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98" w:rsidRDefault="00617098" w:rsidP="00B5490C"/>
    <w:p w:rsidR="00C325B9" w:rsidRPr="00356545" w:rsidRDefault="00143B66" w:rsidP="00B5490C">
      <w:pPr>
        <w:rPr>
          <w:rFonts w:ascii="Arial" w:hAnsi="Arial" w:cs="Arial"/>
          <w:sz w:val="20"/>
          <w:szCs w:val="20"/>
        </w:rPr>
      </w:pPr>
      <w:r w:rsidRPr="00356545">
        <w:rPr>
          <w:rFonts w:ascii="Arial" w:hAnsi="Arial" w:cs="Arial"/>
          <w:sz w:val="20"/>
          <w:szCs w:val="20"/>
        </w:rPr>
        <w:t xml:space="preserve">Onderwerp: </w:t>
      </w:r>
      <w:r w:rsidR="009336E4">
        <w:rPr>
          <w:rFonts w:ascii="Arial" w:hAnsi="Arial" w:cs="Arial"/>
          <w:sz w:val="20"/>
          <w:szCs w:val="20"/>
        </w:rPr>
        <w:fldChar w:fldCharType="begin"/>
      </w:r>
      <w:r w:rsidR="009336E4">
        <w:rPr>
          <w:rFonts w:ascii="Arial" w:hAnsi="Arial" w:cs="Arial"/>
          <w:sz w:val="20"/>
          <w:szCs w:val="20"/>
        </w:rPr>
        <w:instrText xml:space="preserve"> DOCPROPERTY  "MFiles_PG3E2BB7EBC49E4C8C825CCAE0AEBA9A06"  \* MERGEFORMAT </w:instrText>
      </w:r>
      <w:r w:rsidR="009336E4">
        <w:rPr>
          <w:rFonts w:ascii="Arial" w:hAnsi="Arial" w:cs="Arial"/>
          <w:sz w:val="20"/>
          <w:szCs w:val="20"/>
        </w:rPr>
        <w:fldChar w:fldCharType="separate"/>
      </w:r>
      <w:r w:rsidR="00757234">
        <w:rPr>
          <w:rFonts w:ascii="Arial" w:hAnsi="Arial" w:cs="Arial"/>
          <w:sz w:val="20"/>
          <w:szCs w:val="20"/>
        </w:rPr>
        <w:t>Marktverkenning Aanbesteding dakonderhoud</w:t>
      </w:r>
      <w:r w:rsidR="009336E4">
        <w:rPr>
          <w:rFonts w:ascii="Arial" w:hAnsi="Arial" w:cs="Arial"/>
          <w:sz w:val="20"/>
          <w:szCs w:val="20"/>
        </w:rPr>
        <w:fldChar w:fldCharType="end"/>
      </w:r>
    </w:p>
    <w:p w:rsidR="00660B68" w:rsidRPr="00356545" w:rsidRDefault="00143B66" w:rsidP="00660B68">
      <w:pPr>
        <w:rPr>
          <w:rFonts w:ascii="Arial" w:hAnsi="Arial" w:cs="Arial"/>
          <w:sz w:val="20"/>
          <w:szCs w:val="20"/>
        </w:rPr>
      </w:pPr>
      <w:r w:rsidRPr="00356545">
        <w:rPr>
          <w:rFonts w:ascii="Arial" w:hAnsi="Arial" w:cs="Arial"/>
          <w:sz w:val="20"/>
          <w:szCs w:val="20"/>
        </w:rPr>
        <w:t>Datum:</w:t>
      </w:r>
      <w:r w:rsidR="00714215" w:rsidRPr="00356545">
        <w:rPr>
          <w:rFonts w:ascii="Arial" w:hAnsi="Arial" w:cs="Arial"/>
          <w:sz w:val="20"/>
          <w:szCs w:val="20"/>
        </w:rPr>
        <w:t xml:space="preserve"> </w:t>
      </w:r>
      <w:r w:rsidR="00EB7B99">
        <w:rPr>
          <w:rFonts w:ascii="Arial" w:hAnsi="Arial" w:cs="Arial"/>
          <w:sz w:val="20"/>
          <w:szCs w:val="20"/>
        </w:rPr>
        <w:t>2-11-2016</w:t>
      </w:r>
    </w:p>
    <w:p w:rsidR="00430763" w:rsidRPr="00163AB2" w:rsidRDefault="00660B68" w:rsidP="00E35EC2">
      <w:pPr>
        <w:rPr>
          <w:b/>
        </w:rPr>
      </w:pPr>
      <w:r w:rsidRPr="00356545"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B4E2D" wp14:editId="03B2F48F">
                <wp:simplePos x="0" y="0"/>
                <wp:positionH relativeFrom="column">
                  <wp:posOffset>36830</wp:posOffset>
                </wp:positionH>
                <wp:positionV relativeFrom="paragraph">
                  <wp:posOffset>7620</wp:posOffset>
                </wp:positionV>
                <wp:extent cx="6632369" cy="41564"/>
                <wp:effectExtent l="0" t="0" r="35560" b="34925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369" cy="415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C4BD089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.6pt" to="525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C83643">
        <w:rPr>
          <w:b/>
        </w:rPr>
        <w:t>Inleiding</w:t>
      </w:r>
    </w:p>
    <w:p w:rsidR="00644A33" w:rsidRDefault="00785AC9" w:rsidP="004307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onderwijs is een groot schoolbestuur in de Regio Den-Haag, Delft, Westland. Lucas onderwijs is verantwoordelijk voor het onderhoud aan meer dan honderd schoolgebouwen. Een belangrijk deel van de onderhoudswerkzaamheden betreft het j</w:t>
      </w:r>
      <w:r w:rsidR="00644A33">
        <w:rPr>
          <w:rFonts w:ascii="Arial" w:hAnsi="Arial" w:cs="Arial"/>
          <w:sz w:val="20"/>
          <w:szCs w:val="20"/>
        </w:rPr>
        <w:t xml:space="preserve">aarlijks dak onderhoud </w:t>
      </w:r>
      <w:r w:rsidR="00EB7B99">
        <w:rPr>
          <w:rFonts w:ascii="Arial" w:hAnsi="Arial" w:cs="Arial"/>
          <w:sz w:val="20"/>
          <w:szCs w:val="20"/>
        </w:rPr>
        <w:t xml:space="preserve">(schoonmaak, reparatie en inspectie) </w:t>
      </w:r>
      <w:r w:rsidR="00644A33">
        <w:rPr>
          <w:rFonts w:ascii="Arial" w:hAnsi="Arial" w:cs="Arial"/>
          <w:sz w:val="20"/>
          <w:szCs w:val="20"/>
        </w:rPr>
        <w:t xml:space="preserve">aan platte daken met </w:t>
      </w:r>
      <w:r w:rsidR="00C83643">
        <w:rPr>
          <w:rFonts w:ascii="Arial" w:hAnsi="Arial" w:cs="Arial"/>
          <w:sz w:val="20"/>
          <w:szCs w:val="20"/>
        </w:rPr>
        <w:t>bitumin</w:t>
      </w:r>
      <w:r w:rsidR="00644A33">
        <w:rPr>
          <w:rFonts w:ascii="Arial" w:hAnsi="Arial" w:cs="Arial"/>
          <w:sz w:val="20"/>
          <w:szCs w:val="20"/>
        </w:rPr>
        <w:t>euze dakbedekking</w:t>
      </w:r>
      <w:r>
        <w:rPr>
          <w:rFonts w:ascii="Arial" w:hAnsi="Arial" w:cs="Arial"/>
          <w:sz w:val="20"/>
          <w:szCs w:val="20"/>
        </w:rPr>
        <w:t xml:space="preserve">. Dit is met name van </w:t>
      </w:r>
      <w:r w:rsidR="00644A33">
        <w:rPr>
          <w:rFonts w:ascii="Arial" w:hAnsi="Arial" w:cs="Arial"/>
          <w:sz w:val="20"/>
          <w:szCs w:val="20"/>
        </w:rPr>
        <w:t>belang in verband met de levensduur</w:t>
      </w:r>
      <w:r w:rsidR="00DB67D0">
        <w:rPr>
          <w:rFonts w:ascii="Arial" w:hAnsi="Arial" w:cs="Arial"/>
          <w:sz w:val="20"/>
          <w:szCs w:val="20"/>
        </w:rPr>
        <w:t xml:space="preserve"> van de dakbedekking</w:t>
      </w:r>
      <w:r w:rsidR="00644A33">
        <w:rPr>
          <w:rFonts w:ascii="Arial" w:hAnsi="Arial" w:cs="Arial"/>
          <w:sz w:val="20"/>
          <w:szCs w:val="20"/>
        </w:rPr>
        <w:t xml:space="preserve">, verstopping van goten, het voorkomen van lekkages en het behouden van garantie. </w:t>
      </w:r>
    </w:p>
    <w:p w:rsidR="000F7012" w:rsidRDefault="00C83643" w:rsidP="004307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Wanneer </w:t>
      </w:r>
      <w:r w:rsidR="000F7012">
        <w:rPr>
          <w:rFonts w:ascii="Arial" w:hAnsi="Arial" w:cs="Arial"/>
          <w:sz w:val="20"/>
          <w:szCs w:val="20"/>
        </w:rPr>
        <w:t xml:space="preserve">de noodzakelijke </w:t>
      </w:r>
      <w:r>
        <w:rPr>
          <w:rFonts w:ascii="Arial" w:hAnsi="Arial" w:cs="Arial"/>
          <w:sz w:val="20"/>
          <w:szCs w:val="20"/>
        </w:rPr>
        <w:t>onderhouds</w:t>
      </w:r>
      <w:r w:rsidR="000F7012">
        <w:rPr>
          <w:rFonts w:ascii="Arial" w:hAnsi="Arial" w:cs="Arial"/>
          <w:sz w:val="20"/>
          <w:szCs w:val="20"/>
        </w:rPr>
        <w:t>werkzaamheden niet, onveilig</w:t>
      </w:r>
      <w:r>
        <w:rPr>
          <w:rFonts w:ascii="Arial" w:hAnsi="Arial" w:cs="Arial"/>
          <w:sz w:val="20"/>
          <w:szCs w:val="20"/>
        </w:rPr>
        <w:t>,</w:t>
      </w:r>
      <w:r w:rsidR="000F7012">
        <w:rPr>
          <w:rFonts w:ascii="Arial" w:hAnsi="Arial" w:cs="Arial"/>
          <w:sz w:val="20"/>
          <w:szCs w:val="20"/>
        </w:rPr>
        <w:t xml:space="preserve"> of onvolledig </w:t>
      </w:r>
      <w:r>
        <w:rPr>
          <w:rFonts w:ascii="Arial" w:hAnsi="Arial" w:cs="Arial"/>
          <w:sz w:val="20"/>
          <w:szCs w:val="20"/>
        </w:rPr>
        <w:t xml:space="preserve">uitgevoerd worden </w:t>
      </w:r>
      <w:r w:rsidR="000F7012">
        <w:rPr>
          <w:rFonts w:ascii="Arial" w:hAnsi="Arial" w:cs="Arial"/>
          <w:sz w:val="20"/>
          <w:szCs w:val="20"/>
        </w:rPr>
        <w:t xml:space="preserve">leidt </w:t>
      </w:r>
      <w:r>
        <w:rPr>
          <w:rFonts w:ascii="Arial" w:hAnsi="Arial" w:cs="Arial"/>
          <w:sz w:val="20"/>
          <w:szCs w:val="20"/>
        </w:rPr>
        <w:t xml:space="preserve">dit </w:t>
      </w:r>
      <w:r w:rsidR="000F7012">
        <w:rPr>
          <w:rFonts w:ascii="Arial" w:hAnsi="Arial" w:cs="Arial"/>
          <w:sz w:val="20"/>
          <w:szCs w:val="20"/>
        </w:rPr>
        <w:t xml:space="preserve">tot vroegtijdige </w:t>
      </w:r>
      <w:r w:rsidR="00AD0564">
        <w:rPr>
          <w:rFonts w:ascii="Arial" w:hAnsi="Arial" w:cs="Arial"/>
          <w:sz w:val="20"/>
          <w:szCs w:val="20"/>
        </w:rPr>
        <w:t>slijtage</w:t>
      </w:r>
      <w:r w:rsidR="000F7012">
        <w:rPr>
          <w:rFonts w:ascii="Arial" w:hAnsi="Arial" w:cs="Arial"/>
          <w:sz w:val="20"/>
          <w:szCs w:val="20"/>
        </w:rPr>
        <w:t xml:space="preserve">, problemen met garantie, een </w:t>
      </w:r>
      <w:r w:rsidR="00AD0564">
        <w:rPr>
          <w:rFonts w:ascii="Arial" w:hAnsi="Arial" w:cs="Arial"/>
          <w:sz w:val="20"/>
          <w:szCs w:val="20"/>
        </w:rPr>
        <w:t>kortere</w:t>
      </w:r>
      <w:r w:rsidR="000F7012">
        <w:rPr>
          <w:rFonts w:ascii="Arial" w:hAnsi="Arial" w:cs="Arial"/>
          <w:sz w:val="20"/>
          <w:szCs w:val="20"/>
        </w:rPr>
        <w:t xml:space="preserve"> levensduur van de daken en </w:t>
      </w:r>
      <w:r>
        <w:rPr>
          <w:rFonts w:ascii="Arial" w:hAnsi="Arial" w:cs="Arial"/>
          <w:sz w:val="20"/>
          <w:szCs w:val="20"/>
        </w:rPr>
        <w:t xml:space="preserve">uiteindelijk </w:t>
      </w:r>
      <w:r w:rsidR="000F7012">
        <w:rPr>
          <w:rFonts w:ascii="Arial" w:hAnsi="Arial" w:cs="Arial"/>
          <w:sz w:val="20"/>
          <w:szCs w:val="20"/>
        </w:rPr>
        <w:t>tot hogere kosten.</w:t>
      </w:r>
      <w:r w:rsidR="00C6371A">
        <w:rPr>
          <w:rFonts w:ascii="Arial" w:hAnsi="Arial" w:cs="Arial"/>
          <w:sz w:val="20"/>
          <w:szCs w:val="20"/>
        </w:rPr>
        <w:t xml:space="preserve"> Ook is het ARBO technisch niet verantwoord dat medewerkers van een school zelf het dak op gaan voor schoonmaakwerkzaamheden.</w:t>
      </w:r>
    </w:p>
    <w:p w:rsidR="002306EC" w:rsidRPr="00163AB2" w:rsidRDefault="00C6371A" w:rsidP="00163AB2">
      <w:pPr>
        <w:pStyle w:val="Geenafstand"/>
        <w:rPr>
          <w:b/>
        </w:rPr>
      </w:pPr>
      <w:r>
        <w:rPr>
          <w:b/>
        </w:rPr>
        <w:t>Aanbesteding onderhoud</w:t>
      </w:r>
    </w:p>
    <w:p w:rsidR="002306EC" w:rsidRDefault="002306EC" w:rsidP="004307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zijn meerdere redenen om bovengenoemd onderhoud aan te besteden. Door een aanbesteding kan</w:t>
      </w:r>
      <w:r w:rsidR="00DB67D0">
        <w:rPr>
          <w:rFonts w:ascii="Arial" w:hAnsi="Arial" w:cs="Arial"/>
          <w:sz w:val="20"/>
          <w:szCs w:val="20"/>
        </w:rPr>
        <w:t xml:space="preserve"> de kwaliteit</w:t>
      </w:r>
      <w:r>
        <w:rPr>
          <w:rFonts w:ascii="Arial" w:hAnsi="Arial" w:cs="Arial"/>
          <w:sz w:val="20"/>
          <w:szCs w:val="20"/>
        </w:rPr>
        <w:t>, doordat de</w:t>
      </w:r>
      <w:r w:rsidR="00DB67D0">
        <w:rPr>
          <w:rFonts w:ascii="Arial" w:hAnsi="Arial" w:cs="Arial"/>
          <w:sz w:val="20"/>
          <w:szCs w:val="20"/>
        </w:rPr>
        <w:t>ze</w:t>
      </w:r>
      <w:r w:rsidR="00C6371A">
        <w:rPr>
          <w:rFonts w:ascii="Arial" w:hAnsi="Arial" w:cs="Arial"/>
          <w:sz w:val="20"/>
          <w:szCs w:val="20"/>
        </w:rPr>
        <w:t xml:space="preserve"> eenduidig</w:t>
      </w:r>
      <w:r w:rsidR="00DB67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een Programma Van Eisen (PVE) is beschreven</w:t>
      </w:r>
      <w:r w:rsidR="00DB67D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beter worden bewaakt en kunnen de kosten </w:t>
      </w:r>
      <w:r w:rsidR="00C6371A">
        <w:rPr>
          <w:rFonts w:ascii="Arial" w:hAnsi="Arial" w:cs="Arial"/>
          <w:sz w:val="20"/>
          <w:szCs w:val="20"/>
        </w:rPr>
        <w:t xml:space="preserve">naar verwachting </w:t>
      </w:r>
      <w:r>
        <w:rPr>
          <w:rFonts w:ascii="Arial" w:hAnsi="Arial" w:cs="Arial"/>
          <w:sz w:val="20"/>
          <w:szCs w:val="20"/>
        </w:rPr>
        <w:t>worden verlaagd doordat het volume groter wordt (</w:t>
      </w:r>
      <w:r w:rsidR="00817897">
        <w:rPr>
          <w:rFonts w:ascii="Arial" w:hAnsi="Arial" w:cs="Arial"/>
          <w:sz w:val="20"/>
          <w:szCs w:val="20"/>
        </w:rPr>
        <w:t>meerdere</w:t>
      </w:r>
      <w:r>
        <w:rPr>
          <w:rFonts w:ascii="Arial" w:hAnsi="Arial" w:cs="Arial"/>
          <w:sz w:val="20"/>
          <w:szCs w:val="20"/>
        </w:rPr>
        <w:t xml:space="preserve"> Lucas scholen)</w:t>
      </w:r>
      <w:r w:rsidR="00C81CA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Tevens h</w:t>
      </w:r>
      <w:r w:rsidR="00DB67D0">
        <w:rPr>
          <w:rFonts w:ascii="Arial" w:hAnsi="Arial" w:cs="Arial"/>
          <w:sz w:val="20"/>
          <w:szCs w:val="20"/>
        </w:rPr>
        <w:t>eeft een (raam</w:t>
      </w:r>
      <w:r>
        <w:rPr>
          <w:rFonts w:ascii="Arial" w:hAnsi="Arial" w:cs="Arial"/>
          <w:sz w:val="20"/>
          <w:szCs w:val="20"/>
        </w:rPr>
        <w:t xml:space="preserve">)overeenkomst het voordeel dat alle werkzaamheden (schoonmaak, inspectie en kleine </w:t>
      </w:r>
      <w:r w:rsidR="00817897">
        <w:rPr>
          <w:rFonts w:ascii="Arial" w:hAnsi="Arial" w:cs="Arial"/>
          <w:sz w:val="20"/>
          <w:szCs w:val="20"/>
        </w:rPr>
        <w:t>reparaties</w:t>
      </w:r>
      <w:r>
        <w:rPr>
          <w:rFonts w:ascii="Arial" w:hAnsi="Arial" w:cs="Arial"/>
          <w:sz w:val="20"/>
          <w:szCs w:val="20"/>
        </w:rPr>
        <w:t xml:space="preserve">) vallen </w:t>
      </w:r>
      <w:r w:rsidR="00817897">
        <w:rPr>
          <w:rFonts w:ascii="Arial" w:hAnsi="Arial" w:cs="Arial"/>
          <w:sz w:val="20"/>
          <w:szCs w:val="20"/>
        </w:rPr>
        <w:t>binnen</w:t>
      </w:r>
      <w:r>
        <w:rPr>
          <w:rFonts w:ascii="Arial" w:hAnsi="Arial" w:cs="Arial"/>
          <w:sz w:val="20"/>
          <w:szCs w:val="20"/>
        </w:rPr>
        <w:t xml:space="preserve"> één overeenkomst en er niet elke keer een afzonderlijke opdracht behoeft te worden afgesloten. Dit levert</w:t>
      </w:r>
      <w:r w:rsidR="000F7012">
        <w:rPr>
          <w:rFonts w:ascii="Arial" w:hAnsi="Arial" w:cs="Arial"/>
          <w:sz w:val="20"/>
          <w:szCs w:val="20"/>
        </w:rPr>
        <w:t>, mede door het correctieve onderhoud, een minimale kans op lekkages en het garanderen van de levensduur</w:t>
      </w:r>
      <w:r w:rsidR="00644A33">
        <w:rPr>
          <w:rFonts w:ascii="Arial" w:hAnsi="Arial" w:cs="Arial"/>
          <w:sz w:val="20"/>
          <w:szCs w:val="20"/>
        </w:rPr>
        <w:t xml:space="preserve"> </w:t>
      </w:r>
      <w:r w:rsidR="000F7012">
        <w:rPr>
          <w:rFonts w:ascii="Arial" w:hAnsi="Arial" w:cs="Arial"/>
          <w:sz w:val="20"/>
          <w:szCs w:val="20"/>
        </w:rPr>
        <w:t xml:space="preserve">op. </w:t>
      </w:r>
    </w:p>
    <w:p w:rsidR="00C81CA4" w:rsidRDefault="00C81CA4" w:rsidP="00EB7B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Lucas Onderwijs is van plan onderhands aan te besteden en wil middels deze marktverkenning graag in contact komen met </w:t>
      </w:r>
      <w:r w:rsidR="00E35EC2">
        <w:rPr>
          <w:rFonts w:ascii="Arial" w:hAnsi="Arial" w:cs="Arial"/>
          <w:sz w:val="20"/>
          <w:szCs w:val="20"/>
        </w:rPr>
        <w:t>dienstverleners</w:t>
      </w:r>
      <w:r>
        <w:rPr>
          <w:rFonts w:ascii="Arial" w:hAnsi="Arial" w:cs="Arial"/>
          <w:sz w:val="20"/>
          <w:szCs w:val="20"/>
        </w:rPr>
        <w:t xml:space="preserve"> die in aanmerking w</w:t>
      </w:r>
      <w:r w:rsidR="00785AC9">
        <w:rPr>
          <w:rFonts w:ascii="Arial" w:hAnsi="Arial" w:cs="Arial"/>
          <w:sz w:val="20"/>
          <w:szCs w:val="20"/>
        </w:rPr>
        <w:t xml:space="preserve">illen komen voor deze opdracht. Tevens wil Lucas Onderwijs middels deze marktverkenning een aantal vragen beantwoord zien. </w:t>
      </w:r>
    </w:p>
    <w:p w:rsidR="00782C38" w:rsidRDefault="000F7012" w:rsidP="00EB7B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Vanwege de omvang en het type werkzaamheden (Werken) gaat het om een ‘</w:t>
      </w:r>
      <w:r w:rsidR="00D942A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eervoudig </w:t>
      </w:r>
      <w:r w:rsidR="00D942A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nderhandse </w:t>
      </w:r>
      <w:r w:rsidR="00D942A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anbesteding</w:t>
      </w:r>
      <w:r w:rsidR="00D942A9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35EC2" w:rsidRPr="00E35EC2" w:rsidRDefault="00E35EC2" w:rsidP="00E35E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eisen waaraan een dienstverlener dient te voldoen zijn beschreven in deze aankondiging.</w:t>
      </w:r>
    </w:p>
    <w:p w:rsidR="00C81CA4" w:rsidRPr="00C81CA4" w:rsidRDefault="00C81CA4" w:rsidP="00C81CA4">
      <w:pPr>
        <w:pStyle w:val="Geenafstand"/>
        <w:rPr>
          <w:b/>
        </w:rPr>
      </w:pPr>
      <w:r w:rsidRPr="00C81CA4">
        <w:rPr>
          <w:b/>
        </w:rPr>
        <w:t>Belangstelling</w:t>
      </w:r>
    </w:p>
    <w:p w:rsidR="00C81CA4" w:rsidRDefault="00C81CA4" w:rsidP="00EB7B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uw bedrijf voldoet aan de eisen en indien u graag uitgenodigd wil worden voor deze aanbesteding kunt u uw gegevens</w:t>
      </w:r>
      <w:r w:rsidR="00785A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 referenties </w:t>
      </w:r>
      <w:r w:rsidR="00785AC9">
        <w:rPr>
          <w:rFonts w:ascii="Arial" w:hAnsi="Arial" w:cs="Arial"/>
          <w:sz w:val="20"/>
          <w:szCs w:val="20"/>
        </w:rPr>
        <w:t>en de beantwoording van de vragen</w:t>
      </w:r>
      <w:r w:rsidR="00B7024A">
        <w:rPr>
          <w:rFonts w:ascii="Arial" w:hAnsi="Arial" w:cs="Arial"/>
          <w:sz w:val="20"/>
          <w:szCs w:val="20"/>
        </w:rPr>
        <w:t xml:space="preserve">, uiterlijk 18 november a.s., </w:t>
      </w:r>
      <w:r>
        <w:rPr>
          <w:rFonts w:ascii="Arial" w:hAnsi="Arial" w:cs="Arial"/>
          <w:sz w:val="20"/>
          <w:szCs w:val="20"/>
        </w:rPr>
        <w:t>mailen aan de contactpersoon voor deze aanbesteding:</w:t>
      </w:r>
    </w:p>
    <w:p w:rsidR="00C81CA4" w:rsidRPr="00757234" w:rsidRDefault="00757234" w:rsidP="00B7024A">
      <w:pPr>
        <w:pStyle w:val="Geenafstand"/>
        <w:rPr>
          <w:rFonts w:ascii="Arial" w:hAnsi="Arial" w:cs="Arial"/>
          <w:sz w:val="20"/>
          <w:szCs w:val="20"/>
        </w:rPr>
      </w:pPr>
      <w:r w:rsidRPr="00757234">
        <w:rPr>
          <w:rFonts w:ascii="Arial" w:hAnsi="Arial" w:cs="Arial"/>
          <w:sz w:val="20"/>
          <w:szCs w:val="20"/>
        </w:rPr>
        <w:t xml:space="preserve">Naam: </w:t>
      </w:r>
      <w:r w:rsidR="00785AC9" w:rsidRPr="00757234">
        <w:rPr>
          <w:rFonts w:ascii="Arial" w:hAnsi="Arial" w:cs="Arial"/>
          <w:sz w:val="20"/>
          <w:szCs w:val="20"/>
        </w:rPr>
        <w:t>Dhr. Ing. Y.L. (</w:t>
      </w:r>
      <w:r w:rsidR="00C81CA4" w:rsidRPr="00757234">
        <w:rPr>
          <w:rFonts w:ascii="Arial" w:hAnsi="Arial" w:cs="Arial"/>
          <w:sz w:val="20"/>
          <w:szCs w:val="20"/>
        </w:rPr>
        <w:t>Yde</w:t>
      </w:r>
      <w:r w:rsidR="00785AC9" w:rsidRPr="00757234">
        <w:rPr>
          <w:rFonts w:ascii="Arial" w:hAnsi="Arial" w:cs="Arial"/>
          <w:sz w:val="20"/>
          <w:szCs w:val="20"/>
        </w:rPr>
        <w:t>)</w:t>
      </w:r>
      <w:r w:rsidR="00C81CA4" w:rsidRPr="00757234">
        <w:rPr>
          <w:rFonts w:ascii="Arial" w:hAnsi="Arial" w:cs="Arial"/>
          <w:sz w:val="20"/>
          <w:szCs w:val="20"/>
        </w:rPr>
        <w:t xml:space="preserve"> Bleeker</w:t>
      </w:r>
    </w:p>
    <w:p w:rsidR="00C81CA4" w:rsidRPr="00757234" w:rsidRDefault="00C81CA4" w:rsidP="00B7024A">
      <w:pPr>
        <w:pStyle w:val="Geenafstand"/>
        <w:rPr>
          <w:rFonts w:ascii="Arial" w:hAnsi="Arial" w:cs="Arial"/>
          <w:sz w:val="20"/>
          <w:szCs w:val="20"/>
        </w:rPr>
      </w:pPr>
      <w:r w:rsidRPr="00757234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757234">
          <w:rPr>
            <w:rStyle w:val="Hyperlink"/>
            <w:rFonts w:ascii="Arial" w:hAnsi="Arial" w:cs="Arial"/>
            <w:sz w:val="20"/>
            <w:szCs w:val="20"/>
          </w:rPr>
          <w:t>ybleeker@lucasonderwijs.nl</w:t>
        </w:r>
      </w:hyperlink>
      <w:r w:rsidRPr="00757234">
        <w:rPr>
          <w:rFonts w:ascii="Arial" w:hAnsi="Arial" w:cs="Arial"/>
          <w:sz w:val="20"/>
          <w:szCs w:val="20"/>
        </w:rPr>
        <w:t xml:space="preserve"> </w:t>
      </w:r>
    </w:p>
    <w:p w:rsidR="00C81CA4" w:rsidRPr="00757234" w:rsidRDefault="00C81CA4" w:rsidP="00B7024A">
      <w:pPr>
        <w:pStyle w:val="Geenafstand"/>
        <w:rPr>
          <w:rFonts w:ascii="Arial" w:hAnsi="Arial" w:cs="Arial"/>
          <w:sz w:val="20"/>
          <w:szCs w:val="20"/>
        </w:rPr>
      </w:pPr>
      <w:r w:rsidRPr="00757234">
        <w:rPr>
          <w:rFonts w:ascii="Arial" w:hAnsi="Arial" w:cs="Arial"/>
          <w:sz w:val="20"/>
          <w:szCs w:val="20"/>
        </w:rPr>
        <w:t>telefoon: 06</w:t>
      </w:r>
      <w:r w:rsidR="00785AC9" w:rsidRPr="00757234">
        <w:rPr>
          <w:rFonts w:ascii="Arial" w:hAnsi="Arial" w:cs="Arial"/>
          <w:sz w:val="20"/>
          <w:szCs w:val="20"/>
        </w:rPr>
        <w:t>-</w:t>
      </w:r>
      <w:r w:rsidRPr="00757234">
        <w:rPr>
          <w:rFonts w:ascii="Arial" w:hAnsi="Arial" w:cs="Arial"/>
          <w:sz w:val="20"/>
          <w:szCs w:val="20"/>
        </w:rPr>
        <w:t>42266075</w:t>
      </w:r>
    </w:p>
    <w:p w:rsidR="00B7024A" w:rsidRDefault="00B7024A" w:rsidP="00EB7B99">
      <w:pPr>
        <w:rPr>
          <w:rFonts w:ascii="Arial" w:hAnsi="Arial" w:cs="Arial"/>
          <w:sz w:val="20"/>
          <w:szCs w:val="20"/>
        </w:rPr>
      </w:pPr>
    </w:p>
    <w:p w:rsidR="0079702E" w:rsidRDefault="0079702E" w:rsidP="00EB7B99">
      <w:pPr>
        <w:rPr>
          <w:rFonts w:ascii="Arial" w:hAnsi="Arial" w:cs="Arial"/>
          <w:sz w:val="20"/>
          <w:szCs w:val="20"/>
        </w:rPr>
      </w:pPr>
    </w:p>
    <w:p w:rsidR="0079702E" w:rsidRDefault="007970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57234" w:rsidRDefault="00757234" w:rsidP="0079702E">
      <w:pPr>
        <w:rPr>
          <w:rFonts w:ascii="Arial" w:hAnsi="Arial" w:cs="Arial"/>
          <w:sz w:val="20"/>
          <w:szCs w:val="20"/>
        </w:rPr>
      </w:pPr>
    </w:p>
    <w:p w:rsidR="0079702E" w:rsidRPr="0079702E" w:rsidRDefault="0079702E" w:rsidP="0079702E">
      <w:pPr>
        <w:rPr>
          <w:rFonts w:ascii="Arial" w:hAnsi="Arial" w:cs="Arial"/>
          <w:sz w:val="20"/>
          <w:szCs w:val="20"/>
        </w:rPr>
      </w:pPr>
      <w:r w:rsidRPr="0079702E">
        <w:rPr>
          <w:rFonts w:ascii="Arial" w:hAnsi="Arial" w:cs="Arial"/>
          <w:sz w:val="20"/>
          <w:szCs w:val="20"/>
        </w:rPr>
        <w:t>Vragen aan dienstverleners.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79702E" w:rsidRPr="0079702E" w:rsidTr="00512BA8">
        <w:tc>
          <w:tcPr>
            <w:tcW w:w="4957" w:type="dxa"/>
            <w:shd w:val="clear" w:color="auto" w:fill="9CC2E5" w:themeFill="accent1" w:themeFillTint="99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  <w:tc>
          <w:tcPr>
            <w:tcW w:w="5499" w:type="dxa"/>
            <w:shd w:val="clear" w:color="auto" w:fill="9CC2E5" w:themeFill="accent1" w:themeFillTint="99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Beantwoording</w:t>
            </w:r>
          </w:p>
        </w:tc>
      </w:tr>
      <w:tr w:rsidR="0079702E" w:rsidRPr="0079702E" w:rsidTr="00512BA8">
        <w:tc>
          <w:tcPr>
            <w:tcW w:w="4957" w:type="dxa"/>
          </w:tcPr>
          <w:p w:rsid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Is het onderhoud aan daken en dan met name het schoonmaken te combineren met het schoonmaken van de kolken?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Heeft uw bedrijf naast de gevraagde onderhoudswerkzaamheden ook ervaring met het aanbrengen van een valbeveiliging?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Is er een maximaal aantal gebouwen of vierkante meters die een dienstverlener aan kan voor wat betreft schoonmaak en inspectie?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Zijn er specifieke kwaliteitsstandaarden voor de schoonmaak en reparatie?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het mogelijk om rapportages digitaal aan te leveren?</w:t>
            </w:r>
            <w:bookmarkStart w:id="0" w:name="_GoBack"/>
            <w:bookmarkEnd w:id="0"/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Welke extra inspanning is er gemoeid met het maken van een summiere rapportage n.a.v. de inspectie?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Welke gegevens heeft een inschrijver nodig om een goede offerte uit te kunnen brengen?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Welke specifieke eisen zouden wij in het PVE op moeten nemen?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Welke eisen moeten niet opnemen in het PVE?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  <w:r w:rsidRPr="0079702E">
              <w:rPr>
                <w:rFonts w:ascii="Arial" w:hAnsi="Arial" w:cs="Arial"/>
                <w:sz w:val="20"/>
                <w:szCs w:val="20"/>
              </w:rPr>
              <w:t>Is het mogelijk om de schoonmaak en inspectie te factureren per schoolgebouw?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2E" w:rsidRPr="0079702E" w:rsidTr="00512BA8">
        <w:tc>
          <w:tcPr>
            <w:tcW w:w="4957" w:type="dxa"/>
          </w:tcPr>
          <w:p w:rsid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er andere zaken waar Opdrachtgever rekening mee moet houden bij het maken van de offerte aanvraag?</w:t>
            </w:r>
          </w:p>
          <w:p w:rsidR="00757234" w:rsidRPr="0079702E" w:rsidRDefault="00757234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</w:tcPr>
          <w:p w:rsidR="0079702E" w:rsidRPr="0079702E" w:rsidRDefault="0079702E" w:rsidP="0079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702E" w:rsidRPr="0079702E" w:rsidRDefault="0079702E" w:rsidP="0079702E">
      <w:pPr>
        <w:rPr>
          <w:rFonts w:ascii="Arial" w:hAnsi="Arial" w:cs="Arial"/>
          <w:sz w:val="20"/>
          <w:szCs w:val="20"/>
        </w:rPr>
      </w:pPr>
    </w:p>
    <w:p w:rsidR="00785AC9" w:rsidRPr="00D942A9" w:rsidRDefault="00785AC9" w:rsidP="00EB7B99">
      <w:pPr>
        <w:rPr>
          <w:rFonts w:ascii="Arial" w:hAnsi="Arial" w:cs="Arial"/>
          <w:sz w:val="20"/>
          <w:szCs w:val="20"/>
        </w:rPr>
      </w:pPr>
    </w:p>
    <w:sectPr w:rsidR="00785AC9" w:rsidRPr="00D942A9" w:rsidSect="00D46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551" w:rsidRDefault="00397551" w:rsidP="008066A2">
      <w:pPr>
        <w:spacing w:after="0" w:line="240" w:lineRule="auto"/>
      </w:pPr>
      <w:r>
        <w:separator/>
      </w:r>
    </w:p>
  </w:endnote>
  <w:endnote w:type="continuationSeparator" w:id="0">
    <w:p w:rsidR="00397551" w:rsidRDefault="00397551" w:rsidP="0080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C9" w:rsidRDefault="00785AC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C9" w:rsidRDefault="00785AC9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C9" w:rsidRDefault="00785AC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551" w:rsidRDefault="00397551" w:rsidP="008066A2">
      <w:pPr>
        <w:spacing w:after="0" w:line="240" w:lineRule="auto"/>
      </w:pPr>
      <w:r>
        <w:separator/>
      </w:r>
    </w:p>
  </w:footnote>
  <w:footnote w:type="continuationSeparator" w:id="0">
    <w:p w:rsidR="00397551" w:rsidRDefault="00397551" w:rsidP="0080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C9" w:rsidRDefault="00785AC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6A2" w:rsidRPr="008668C6" w:rsidRDefault="00660B68" w:rsidP="00660B68">
    <w:pPr>
      <w:pStyle w:val="Koptekst"/>
      <w:jc w:val="right"/>
      <w:rPr>
        <w:rFonts w:ascii="MS Reference Sans Serif" w:hAnsi="MS Reference Sans Serif"/>
        <w:sz w:val="52"/>
        <w:szCs w:val="52"/>
      </w:rPr>
    </w:pPr>
    <w:r w:rsidRPr="008668C6">
      <w:rPr>
        <w:rFonts w:ascii="MS Reference Sans Serif" w:hAnsi="MS Reference Sans Serif"/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180340</wp:posOffset>
          </wp:positionH>
          <wp:positionV relativeFrom="page">
            <wp:posOffset>288290</wp:posOffset>
          </wp:positionV>
          <wp:extent cx="2610000" cy="93600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ucas logo origine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0221">
      <w:rPr>
        <w:rFonts w:ascii="MS Reference Sans Serif" w:hAnsi="MS Reference Sans Serif"/>
        <w:sz w:val="52"/>
        <w:szCs w:val="52"/>
      </w:rPr>
      <w:t>Notitie</w:t>
    </w:r>
  </w:p>
  <w:p w:rsidR="008066A2" w:rsidRDefault="008066A2" w:rsidP="008066A2">
    <w:pPr>
      <w:pStyle w:val="Koptekst"/>
      <w:jc w:val="right"/>
      <w:rPr>
        <w:sz w:val="16"/>
        <w:szCs w:val="16"/>
      </w:rPr>
    </w:pPr>
  </w:p>
  <w:p w:rsidR="00DE52C7" w:rsidRDefault="00DE52C7" w:rsidP="008066A2">
    <w:pPr>
      <w:pStyle w:val="Koptekst"/>
      <w:jc w:val="right"/>
      <w:rPr>
        <w:sz w:val="16"/>
        <w:szCs w:val="16"/>
      </w:rPr>
    </w:pPr>
  </w:p>
  <w:p w:rsidR="00660B68" w:rsidRDefault="00660B68" w:rsidP="008066A2">
    <w:pPr>
      <w:pStyle w:val="Koptekst"/>
      <w:jc w:val="right"/>
      <w:rPr>
        <w:sz w:val="16"/>
        <w:szCs w:val="16"/>
      </w:rPr>
    </w:pPr>
  </w:p>
  <w:p w:rsidR="008066A2" w:rsidRPr="00D46AA7" w:rsidRDefault="008066A2" w:rsidP="008066A2">
    <w:pPr>
      <w:pStyle w:val="Koptekst"/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C9" w:rsidRDefault="00785AC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85A9C"/>
    <w:multiLevelType w:val="hybridMultilevel"/>
    <w:tmpl w:val="EB163964"/>
    <w:lvl w:ilvl="0" w:tplc="34727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27A3"/>
    <w:multiLevelType w:val="hybridMultilevel"/>
    <w:tmpl w:val="E6B2EA04"/>
    <w:lvl w:ilvl="0" w:tplc="5672A9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1D"/>
    <w:multiLevelType w:val="hybridMultilevel"/>
    <w:tmpl w:val="645488E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11529"/>
    <w:multiLevelType w:val="hybridMultilevel"/>
    <w:tmpl w:val="778245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730D0"/>
    <w:multiLevelType w:val="hybridMultilevel"/>
    <w:tmpl w:val="1EB0BBE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415C1"/>
    <w:multiLevelType w:val="hybridMultilevel"/>
    <w:tmpl w:val="00F4D864"/>
    <w:lvl w:ilvl="0" w:tplc="334A2F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3711"/>
    <w:multiLevelType w:val="hybridMultilevel"/>
    <w:tmpl w:val="7DA00890"/>
    <w:lvl w:ilvl="0" w:tplc="297C01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A2"/>
    <w:rsid w:val="00072D61"/>
    <w:rsid w:val="000F7012"/>
    <w:rsid w:val="00143B66"/>
    <w:rsid w:val="00163AB2"/>
    <w:rsid w:val="002306EC"/>
    <w:rsid w:val="00356545"/>
    <w:rsid w:val="00397551"/>
    <w:rsid w:val="003D13CB"/>
    <w:rsid w:val="00430763"/>
    <w:rsid w:val="004D4E9C"/>
    <w:rsid w:val="00617098"/>
    <w:rsid w:val="00644A33"/>
    <w:rsid w:val="00660B68"/>
    <w:rsid w:val="00714215"/>
    <w:rsid w:val="00757234"/>
    <w:rsid w:val="00782C38"/>
    <w:rsid w:val="00785AC9"/>
    <w:rsid w:val="0079702E"/>
    <w:rsid w:val="008014DC"/>
    <w:rsid w:val="008066A2"/>
    <w:rsid w:val="00817897"/>
    <w:rsid w:val="00860221"/>
    <w:rsid w:val="008668C6"/>
    <w:rsid w:val="0087011B"/>
    <w:rsid w:val="00902DA0"/>
    <w:rsid w:val="0092727C"/>
    <w:rsid w:val="009336E4"/>
    <w:rsid w:val="00AD0564"/>
    <w:rsid w:val="00B22E6E"/>
    <w:rsid w:val="00B5490C"/>
    <w:rsid w:val="00B7024A"/>
    <w:rsid w:val="00BB692F"/>
    <w:rsid w:val="00C325B9"/>
    <w:rsid w:val="00C6371A"/>
    <w:rsid w:val="00C81CA4"/>
    <w:rsid w:val="00C83643"/>
    <w:rsid w:val="00D46AA7"/>
    <w:rsid w:val="00D80783"/>
    <w:rsid w:val="00D942A9"/>
    <w:rsid w:val="00DB67D0"/>
    <w:rsid w:val="00DE4D57"/>
    <w:rsid w:val="00DE52C7"/>
    <w:rsid w:val="00E35EC2"/>
    <w:rsid w:val="00EA5B45"/>
    <w:rsid w:val="00EA6663"/>
    <w:rsid w:val="00EB7B99"/>
    <w:rsid w:val="00F44EB4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7316ACD-9D74-40E3-8AEC-F9F31E9A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0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6A2"/>
  </w:style>
  <w:style w:type="paragraph" w:styleId="Voettekst">
    <w:name w:val="footer"/>
    <w:basedOn w:val="Standaard"/>
    <w:link w:val="VoettekstChar"/>
    <w:uiPriority w:val="99"/>
    <w:unhideWhenUsed/>
    <w:rsid w:val="0080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66A2"/>
  </w:style>
  <w:style w:type="character" w:styleId="Hyperlink">
    <w:name w:val="Hyperlink"/>
    <w:basedOn w:val="Standaardalinea-lettertype"/>
    <w:uiPriority w:val="99"/>
    <w:unhideWhenUsed/>
    <w:rsid w:val="008066A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6A2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143B6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1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14215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39"/>
    <w:rsid w:val="00797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bleeker@lucasonderwijs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13C5-F5FC-4D7F-839A-A08687A9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Yde Bleeker</dc:creator>
  <cp:keywords/>
  <dc:description/>
  <cp:lastModifiedBy>Yde Bleeker</cp:lastModifiedBy>
  <cp:revision>8</cp:revision>
  <cp:lastPrinted>2016-10-03T06:34:00Z</cp:lastPrinted>
  <dcterms:created xsi:type="dcterms:W3CDTF">2016-11-02T13:39:00Z</dcterms:created>
  <dcterms:modified xsi:type="dcterms:W3CDTF">2016-11-04T08:26:00Z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3E2BB7EBC49E4C8C825CCAE0AEBA9A06">
    <vt:lpwstr>Marktverkenning Aanbesteding dakonderhoud</vt:lpwstr>
  </property>
</Properties>
</file>