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00E" w:rsidRPr="0004700E" w:rsidRDefault="007E4C8D" w:rsidP="0004700E">
      <w:pPr>
        <w:spacing w:after="0" w:line="240" w:lineRule="auto"/>
        <w:jc w:val="right"/>
        <w:rPr>
          <w:b/>
          <w:sz w:val="28"/>
          <w:szCs w:val="28"/>
        </w:rPr>
      </w:pPr>
      <w:r>
        <w:rPr>
          <w:b/>
          <w:sz w:val="28"/>
          <w:szCs w:val="28"/>
        </w:rPr>
        <w:t>2</w:t>
      </w:r>
      <w:r w:rsidR="0004700E" w:rsidRPr="0004700E">
        <w:rPr>
          <w:b/>
          <w:sz w:val="28"/>
          <w:szCs w:val="28"/>
          <w:vertAlign w:val="superscript"/>
        </w:rPr>
        <w:t>e</w:t>
      </w:r>
      <w:r w:rsidR="0004700E" w:rsidRPr="0004700E">
        <w:rPr>
          <w:b/>
          <w:sz w:val="28"/>
          <w:szCs w:val="28"/>
        </w:rPr>
        <w:t xml:space="preserve"> Nota van Inlichtingen aanbesteding Bepakkingssystemen</w:t>
      </w:r>
    </w:p>
    <w:p w:rsidR="0004700E" w:rsidRDefault="0004700E" w:rsidP="00B80013">
      <w:pPr>
        <w:spacing w:after="0" w:line="240" w:lineRule="auto"/>
      </w:pPr>
    </w:p>
    <w:p w:rsidR="0004700E" w:rsidRDefault="0004700E" w:rsidP="00B80013">
      <w:pPr>
        <w:spacing w:after="0" w:line="240" w:lineRule="auto"/>
      </w:pPr>
    </w:p>
    <w:p w:rsidR="008E751A" w:rsidRPr="008E751A" w:rsidRDefault="008E751A" w:rsidP="00B80013">
      <w:pPr>
        <w:spacing w:after="0" w:line="240" w:lineRule="auto"/>
      </w:pPr>
      <w:r w:rsidRPr="008E751A">
        <w:t>Geachte mevrouw, mijnheer,</w:t>
      </w:r>
    </w:p>
    <w:p w:rsidR="008E751A" w:rsidRPr="008E751A" w:rsidRDefault="008E751A" w:rsidP="00B80013">
      <w:pPr>
        <w:spacing w:after="0" w:line="240" w:lineRule="auto"/>
      </w:pPr>
    </w:p>
    <w:p w:rsidR="008E751A" w:rsidRPr="008E751A" w:rsidRDefault="008E751A" w:rsidP="00B80013">
      <w:pPr>
        <w:spacing w:after="0" w:line="240" w:lineRule="auto"/>
      </w:pPr>
      <w:r w:rsidRPr="008E751A">
        <w:t>Naar aanleiding van EG-AANBESTEDING 2011-S 249/406501 is er door een aantal gegadigden een aantal vragen gesteld. Middels deze nota van toelichting wordt u op de hoogte gebracht van deze informatie.</w:t>
      </w:r>
    </w:p>
    <w:p w:rsidR="008E751A" w:rsidRPr="008E751A" w:rsidRDefault="008E751A" w:rsidP="00B80013">
      <w:pPr>
        <w:spacing w:after="0" w:line="240" w:lineRule="auto"/>
      </w:pPr>
    </w:p>
    <w:p w:rsidR="008E751A" w:rsidRPr="006B1BA1" w:rsidRDefault="008E751A" w:rsidP="00B80013">
      <w:pPr>
        <w:spacing w:after="0" w:line="240" w:lineRule="auto"/>
        <w:rPr>
          <w:b/>
          <w:u w:val="single"/>
        </w:rPr>
      </w:pPr>
      <w:r w:rsidRPr="006B1BA1">
        <w:rPr>
          <w:b/>
          <w:u w:val="single"/>
        </w:rPr>
        <w:t>VRAAG  1  :</w:t>
      </w:r>
    </w:p>
    <w:p w:rsidR="008E751A" w:rsidRPr="006B1BA1" w:rsidRDefault="008E751A" w:rsidP="00B80013">
      <w:pPr>
        <w:spacing w:after="0" w:line="240" w:lineRule="auto"/>
      </w:pPr>
    </w:p>
    <w:p w:rsidR="007E4C8D" w:rsidRPr="007E4C8D" w:rsidRDefault="00AD694A" w:rsidP="007E4C8D">
      <w:pPr>
        <w:spacing w:after="0" w:line="240" w:lineRule="auto"/>
        <w:rPr>
          <w:lang w:val="nl-BE"/>
        </w:rPr>
      </w:pPr>
      <w:r>
        <w:rPr>
          <w:lang w:val="nl-BE"/>
        </w:rPr>
        <w:t xml:space="preserve">Betrekking hebbend op </w:t>
      </w:r>
      <w:bookmarkStart w:id="0" w:name="_GoBack"/>
      <w:bookmarkEnd w:id="0"/>
      <w:r w:rsidR="007E4C8D" w:rsidRPr="007E4C8D">
        <w:rPr>
          <w:lang w:val="nl-BE"/>
        </w:rPr>
        <w:t xml:space="preserve">Bijlage III : Pakket </w:t>
      </w:r>
      <w:proofErr w:type="spellStart"/>
      <w:r w:rsidR="007E4C8D" w:rsidRPr="007E4C8D">
        <w:rPr>
          <w:lang w:val="nl-BE"/>
        </w:rPr>
        <w:t>PvE</w:t>
      </w:r>
      <w:proofErr w:type="spellEnd"/>
      <w:r w:rsidR="007E4C8D" w:rsidRPr="007E4C8D">
        <w:rPr>
          <w:lang w:val="nl-BE"/>
        </w:rPr>
        <w:t xml:space="preserve"> / Technische bijlage : </w:t>
      </w:r>
    </w:p>
    <w:p w:rsidR="007E4C8D" w:rsidRPr="007E4C8D" w:rsidRDefault="007E4C8D" w:rsidP="007E4C8D">
      <w:pPr>
        <w:spacing w:after="0" w:line="240" w:lineRule="auto"/>
        <w:rPr>
          <w:lang w:val="nl-BE"/>
        </w:rPr>
      </w:pPr>
      <w:r w:rsidRPr="007E4C8D">
        <w:rPr>
          <w:lang w:val="nl-BE"/>
        </w:rPr>
        <w:t xml:space="preserve">We hebben genoteerd dat we bij de offerte enkele offertemodellen moeten meeleveren, kleur niet van belang. </w:t>
      </w:r>
    </w:p>
    <w:p w:rsidR="007E4C8D" w:rsidRPr="007E4C8D" w:rsidRDefault="007E4C8D" w:rsidP="007E4C8D">
      <w:pPr>
        <w:spacing w:after="0" w:line="240" w:lineRule="auto"/>
        <w:rPr>
          <w:lang w:val="nl-BE"/>
        </w:rPr>
      </w:pPr>
      <w:r w:rsidRPr="007E4C8D">
        <w:rPr>
          <w:lang w:val="nl-BE"/>
        </w:rPr>
        <w:t xml:space="preserve">Echter, voor de technische eisen van de stoffen is het ons niet duidelijk of we reeds bij offerte testrapporten van een geaccrediteerd testinstituut moeten bijleveren, of als deze rapporten slecht bij gunning worden gevraagd. Aangezien de kleur van de modellen bij offerte niet van belang is, vermoeden wij dat bij offerte nog geen rapporten moeten bijgeleverd worden van een geaccrediteerd instituut. </w:t>
      </w:r>
    </w:p>
    <w:p w:rsidR="007E4C8D" w:rsidRPr="007E4C8D" w:rsidRDefault="007E4C8D" w:rsidP="007E4C8D">
      <w:pPr>
        <w:spacing w:after="0" w:line="240" w:lineRule="auto"/>
        <w:rPr>
          <w:lang w:val="nl-BE"/>
        </w:rPr>
      </w:pPr>
    </w:p>
    <w:p w:rsidR="007E4C8D" w:rsidRPr="007E4C8D" w:rsidRDefault="007E4C8D" w:rsidP="007E4C8D">
      <w:pPr>
        <w:spacing w:after="0" w:line="240" w:lineRule="auto"/>
        <w:rPr>
          <w:b/>
          <w:u w:val="single"/>
          <w:lang w:val="nl-BE"/>
        </w:rPr>
      </w:pPr>
      <w:r w:rsidRPr="007E4C8D">
        <w:rPr>
          <w:b/>
          <w:u w:val="single"/>
          <w:lang w:val="nl-BE"/>
        </w:rPr>
        <w:t>ANTWOORD:</w:t>
      </w:r>
    </w:p>
    <w:p w:rsidR="007E4C8D" w:rsidRDefault="007E4C8D" w:rsidP="007E4C8D">
      <w:pPr>
        <w:spacing w:after="0" w:line="240" w:lineRule="auto"/>
        <w:rPr>
          <w:lang w:val="nl-BE"/>
        </w:rPr>
      </w:pPr>
    </w:p>
    <w:p w:rsidR="007E4C8D" w:rsidRPr="007E4C8D" w:rsidRDefault="007E4C8D" w:rsidP="007E4C8D">
      <w:pPr>
        <w:spacing w:after="0" w:line="240" w:lineRule="auto"/>
        <w:rPr>
          <w:lang w:val="nl-BE"/>
        </w:rPr>
      </w:pPr>
      <w:r w:rsidRPr="007E4C8D">
        <w:rPr>
          <w:lang w:val="nl-BE"/>
        </w:rPr>
        <w:t xml:space="preserve">Het klopt dat in de offertefase de juiste kleur van de offertemodellen nog niet van belang </w:t>
      </w:r>
      <w:r w:rsidR="00E62202">
        <w:rPr>
          <w:lang w:val="nl-BE"/>
        </w:rPr>
        <w:t>is</w:t>
      </w:r>
      <w:r w:rsidRPr="007E4C8D">
        <w:rPr>
          <w:lang w:val="nl-BE"/>
        </w:rPr>
        <w:t>.</w:t>
      </w:r>
    </w:p>
    <w:p w:rsidR="007E4C8D" w:rsidRPr="007E4C8D" w:rsidRDefault="006B1BA1" w:rsidP="007E4C8D">
      <w:pPr>
        <w:spacing w:after="0" w:line="240" w:lineRule="auto"/>
        <w:rPr>
          <w:lang w:val="nl-BE"/>
        </w:rPr>
      </w:pPr>
      <w:r>
        <w:rPr>
          <w:lang w:val="nl-BE"/>
        </w:rPr>
        <w:t xml:space="preserve">Alle eisen ten aanzien van </w:t>
      </w:r>
      <w:r w:rsidR="007E4C8D" w:rsidRPr="007E4C8D">
        <w:rPr>
          <w:lang w:val="nl-BE"/>
        </w:rPr>
        <w:t xml:space="preserve">kleuren, reflectiewaarden, kleurechtheden </w:t>
      </w:r>
      <w:proofErr w:type="spellStart"/>
      <w:r w:rsidR="007E4C8D" w:rsidRPr="007E4C8D">
        <w:rPr>
          <w:lang w:val="nl-BE"/>
        </w:rPr>
        <w:t>etc</w:t>
      </w:r>
      <w:proofErr w:type="spellEnd"/>
      <w:r w:rsidR="007E4C8D" w:rsidRPr="007E4C8D">
        <w:rPr>
          <w:lang w:val="nl-BE"/>
        </w:rPr>
        <w:t>, wat betre</w:t>
      </w:r>
      <w:r>
        <w:rPr>
          <w:lang w:val="nl-BE"/>
        </w:rPr>
        <w:t xml:space="preserve">kking heeft op de kleur </w:t>
      </w:r>
      <w:proofErr w:type="spellStart"/>
      <w:r>
        <w:rPr>
          <w:lang w:val="nl-BE"/>
        </w:rPr>
        <w:t>vh</w:t>
      </w:r>
      <w:proofErr w:type="spellEnd"/>
      <w:r>
        <w:rPr>
          <w:lang w:val="nl-BE"/>
        </w:rPr>
        <w:t xml:space="preserve"> doek, </w:t>
      </w:r>
      <w:r w:rsidR="007E4C8D" w:rsidRPr="007E4C8D">
        <w:rPr>
          <w:lang w:val="nl-BE"/>
        </w:rPr>
        <w:t xml:space="preserve"> hoeven en kunnen in de offertefase dus ook nog niet worden meegeleverd. </w:t>
      </w:r>
    </w:p>
    <w:p w:rsidR="007E4C8D" w:rsidRPr="007E4C8D" w:rsidRDefault="007E4C8D" w:rsidP="007E4C8D">
      <w:pPr>
        <w:spacing w:after="0" w:line="240" w:lineRule="auto"/>
        <w:rPr>
          <w:lang w:val="nl-BE"/>
        </w:rPr>
      </w:pPr>
    </w:p>
    <w:p w:rsidR="007E4C8D" w:rsidRDefault="007E4C8D" w:rsidP="007E4C8D">
      <w:pPr>
        <w:spacing w:after="0" w:line="240" w:lineRule="auto"/>
        <w:rPr>
          <w:lang w:val="nl-BE"/>
        </w:rPr>
      </w:pPr>
      <w:r w:rsidRPr="007E4C8D">
        <w:rPr>
          <w:lang w:val="nl-BE"/>
        </w:rPr>
        <w:t>De testrapporten van het materiaal dienen in de offertefase wel aanwezig  te zijn. (</w:t>
      </w:r>
      <w:r w:rsidR="006B1BA1">
        <w:rPr>
          <w:lang w:val="nl-BE"/>
        </w:rPr>
        <w:t xml:space="preserve">zoals onder andere </w:t>
      </w:r>
      <w:r w:rsidRPr="007E4C8D">
        <w:rPr>
          <w:lang w:val="nl-BE"/>
        </w:rPr>
        <w:t>basismateriaal, trek- en scheursterkte en andere materiaal eisen conform het bijbehorende PVE</w:t>
      </w:r>
      <w:r w:rsidR="006B1BA1">
        <w:rPr>
          <w:lang w:val="nl-BE"/>
        </w:rPr>
        <w:t xml:space="preserve"> </w:t>
      </w:r>
      <w:proofErr w:type="spellStart"/>
      <w:r w:rsidR="006B1BA1">
        <w:rPr>
          <w:lang w:val="nl-BE"/>
        </w:rPr>
        <w:t>etc</w:t>
      </w:r>
      <w:proofErr w:type="spellEnd"/>
      <w:r w:rsidRPr="007E4C8D">
        <w:rPr>
          <w:lang w:val="nl-BE"/>
        </w:rPr>
        <w:t>)</w:t>
      </w:r>
      <w:r>
        <w:rPr>
          <w:lang w:val="nl-BE"/>
        </w:rPr>
        <w:t>.</w:t>
      </w:r>
    </w:p>
    <w:p w:rsidR="007E4C8D" w:rsidRDefault="007E4C8D" w:rsidP="007E4C8D">
      <w:pPr>
        <w:spacing w:after="0" w:line="240" w:lineRule="auto"/>
        <w:rPr>
          <w:lang w:val="nl-BE"/>
        </w:rPr>
      </w:pPr>
    </w:p>
    <w:p w:rsidR="007E4C8D" w:rsidRDefault="007E4C8D" w:rsidP="007E4C8D">
      <w:pPr>
        <w:spacing w:after="0" w:line="240" w:lineRule="auto"/>
        <w:rPr>
          <w:lang w:val="nl-BE"/>
        </w:rPr>
      </w:pPr>
    </w:p>
    <w:p w:rsidR="007E4C8D" w:rsidRPr="007E4C8D" w:rsidRDefault="007E4C8D" w:rsidP="007E4C8D">
      <w:pPr>
        <w:spacing w:after="0" w:line="240" w:lineRule="auto"/>
        <w:rPr>
          <w:lang w:val="nl-BE"/>
        </w:rPr>
      </w:pPr>
    </w:p>
    <w:sectPr w:rsidR="007E4C8D" w:rsidRPr="007E4C8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2"/>
  </w:compat>
  <w:rsids>
    <w:rsidRoot w:val="008E751A"/>
    <w:rsid w:val="0004700E"/>
    <w:rsid w:val="00205B51"/>
    <w:rsid w:val="00232E40"/>
    <w:rsid w:val="0031052A"/>
    <w:rsid w:val="005B2311"/>
    <w:rsid w:val="006B1BA1"/>
    <w:rsid w:val="007E4C8D"/>
    <w:rsid w:val="00876BF2"/>
    <w:rsid w:val="00885226"/>
    <w:rsid w:val="008E751A"/>
    <w:rsid w:val="00A40AFA"/>
    <w:rsid w:val="00AD694A"/>
    <w:rsid w:val="00B80013"/>
    <w:rsid w:val="00E62202"/>
    <w:rsid w:val="00EA69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B8001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2762977">
      <w:bodyDiv w:val="1"/>
      <w:marLeft w:val="0"/>
      <w:marRight w:val="0"/>
      <w:marTop w:val="0"/>
      <w:marBottom w:val="0"/>
      <w:divBdr>
        <w:top w:val="none" w:sz="0" w:space="0" w:color="auto"/>
        <w:left w:val="none" w:sz="0" w:space="0" w:color="auto"/>
        <w:bottom w:val="none" w:sz="0" w:space="0" w:color="auto"/>
        <w:right w:val="none" w:sz="0" w:space="0" w:color="auto"/>
      </w:divBdr>
    </w:div>
    <w:div w:id="467430350">
      <w:bodyDiv w:val="1"/>
      <w:marLeft w:val="0"/>
      <w:marRight w:val="0"/>
      <w:marTop w:val="0"/>
      <w:marBottom w:val="0"/>
      <w:divBdr>
        <w:top w:val="none" w:sz="0" w:space="0" w:color="auto"/>
        <w:left w:val="none" w:sz="0" w:space="0" w:color="auto"/>
        <w:bottom w:val="none" w:sz="0" w:space="0" w:color="auto"/>
        <w:right w:val="none" w:sz="0" w:space="0" w:color="auto"/>
      </w:divBdr>
    </w:div>
    <w:div w:id="775950603">
      <w:bodyDiv w:val="1"/>
      <w:marLeft w:val="0"/>
      <w:marRight w:val="0"/>
      <w:marTop w:val="0"/>
      <w:marBottom w:val="0"/>
      <w:divBdr>
        <w:top w:val="none" w:sz="0" w:space="0" w:color="auto"/>
        <w:left w:val="none" w:sz="0" w:space="0" w:color="auto"/>
        <w:bottom w:val="none" w:sz="0" w:space="0" w:color="auto"/>
        <w:right w:val="none" w:sz="0" w:space="0" w:color="auto"/>
      </w:divBdr>
    </w:div>
    <w:div w:id="887572407">
      <w:bodyDiv w:val="1"/>
      <w:marLeft w:val="0"/>
      <w:marRight w:val="0"/>
      <w:marTop w:val="0"/>
      <w:marBottom w:val="0"/>
      <w:divBdr>
        <w:top w:val="none" w:sz="0" w:space="0" w:color="auto"/>
        <w:left w:val="none" w:sz="0" w:space="0" w:color="auto"/>
        <w:bottom w:val="none" w:sz="0" w:space="0" w:color="auto"/>
        <w:right w:val="none" w:sz="0" w:space="0" w:color="auto"/>
      </w:divBdr>
    </w:div>
    <w:div w:id="929001492">
      <w:bodyDiv w:val="1"/>
      <w:marLeft w:val="0"/>
      <w:marRight w:val="0"/>
      <w:marTop w:val="0"/>
      <w:marBottom w:val="0"/>
      <w:divBdr>
        <w:top w:val="none" w:sz="0" w:space="0" w:color="auto"/>
        <w:left w:val="none" w:sz="0" w:space="0" w:color="auto"/>
        <w:bottom w:val="none" w:sz="0" w:space="0" w:color="auto"/>
        <w:right w:val="none" w:sz="0" w:space="0" w:color="auto"/>
      </w:divBdr>
    </w:div>
    <w:div w:id="1004091091">
      <w:bodyDiv w:val="1"/>
      <w:marLeft w:val="0"/>
      <w:marRight w:val="0"/>
      <w:marTop w:val="0"/>
      <w:marBottom w:val="0"/>
      <w:divBdr>
        <w:top w:val="none" w:sz="0" w:space="0" w:color="auto"/>
        <w:left w:val="none" w:sz="0" w:space="0" w:color="auto"/>
        <w:bottom w:val="none" w:sz="0" w:space="0" w:color="auto"/>
        <w:right w:val="none" w:sz="0" w:space="0" w:color="auto"/>
      </w:divBdr>
    </w:div>
    <w:div w:id="1775900944">
      <w:bodyDiv w:val="1"/>
      <w:marLeft w:val="0"/>
      <w:marRight w:val="0"/>
      <w:marTop w:val="0"/>
      <w:marBottom w:val="0"/>
      <w:divBdr>
        <w:top w:val="none" w:sz="0" w:space="0" w:color="auto"/>
        <w:left w:val="none" w:sz="0" w:space="0" w:color="auto"/>
        <w:bottom w:val="none" w:sz="0" w:space="0" w:color="auto"/>
        <w:right w:val="none" w:sz="0" w:space="0" w:color="auto"/>
      </w:divBdr>
    </w:div>
    <w:div w:id="189951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68B4FDA8</Template>
  <TotalTime>0</TotalTime>
  <Pages>1</Pages>
  <Words>213</Words>
  <Characters>1173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Defensie</Company>
  <LinksUpToDate>false</LinksUpToDate>
  <CharactersWithSpaces>1384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Bergen Henegouwen, AJM, DMO/ST/DP&amp;V/V/A V&amp;V/ALG</dc:creator>
  <cp:lastModifiedBy>Bergen Henegouwen, AJM, DMO/ST/DP&amp;V/V/A V&amp;V/ALG</cp:lastModifiedBy>
  <cp:revision>5</cp:revision>
  <dcterms:created xsi:type="dcterms:W3CDTF">2016-09-06T06:56:00Z</dcterms:created>
  <dcterms:modified xsi:type="dcterms:W3CDTF">2016-09-21T12:57:00Z</dcterms:modified>
</cp:coreProperties>
</file>