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BA" w:rsidRDefault="000F0FAE">
      <w:r>
        <w:t>Beste</w:t>
      </w:r>
      <w:r w:rsidR="003E4BBA">
        <w:t xml:space="preserve"> aanbieder huishoudelijke hulp,</w:t>
      </w:r>
    </w:p>
    <w:p w:rsidR="003E4BBA" w:rsidRDefault="003E4BBA"/>
    <w:p w:rsidR="000F0FAE" w:rsidRDefault="00C956A2" w:rsidP="00C956A2">
      <w:r>
        <w:t xml:space="preserve">De </w:t>
      </w:r>
      <w:r w:rsidR="000F0FAE">
        <w:t xml:space="preserve">huidige </w:t>
      </w:r>
      <w:r>
        <w:t xml:space="preserve">contracten  met de aanbieders huishoudelijke hulp lopen eind 2017 af. Dat betekent dat wij tot nieuwe overeenkomsten huishoudelijke hulp </w:t>
      </w:r>
      <w:r w:rsidR="00E96FA6">
        <w:t>willen komen per 1 januari 2018. Belangrijke uitgangspunten die wij hebben geformuleerd voor de nieuwe overeenkomsten zijn</w:t>
      </w:r>
      <w:r w:rsidR="008654F4">
        <w:t>:</w:t>
      </w:r>
      <w:r w:rsidR="00E96FA6">
        <w:t xml:space="preserve"> </w:t>
      </w:r>
      <w:r w:rsidR="000F0FAE">
        <w:br/>
        <w:t>-resultaatgericht indiceren:</w:t>
      </w:r>
    </w:p>
    <w:p w:rsidR="000F0FAE" w:rsidRDefault="000F0FAE" w:rsidP="00C956A2">
      <w:r>
        <w:t>-</w:t>
      </w:r>
      <w:r w:rsidR="00C956A2">
        <w:t>maatw</w:t>
      </w:r>
      <w:r>
        <w:t>erk per klant en klant centraal:</w:t>
      </w:r>
    </w:p>
    <w:p w:rsidR="000F0FAE" w:rsidRDefault="000F0FAE" w:rsidP="00C956A2">
      <w:r>
        <w:t>-</w:t>
      </w:r>
      <w:r w:rsidR="00C956A2">
        <w:t>kwaliteit is belangrijker dan prijs</w:t>
      </w:r>
      <w:r>
        <w:t>;</w:t>
      </w:r>
      <w:r>
        <w:br/>
        <w:t>-</w:t>
      </w:r>
      <w:r w:rsidR="00C956A2">
        <w:t xml:space="preserve">rekening houden met </w:t>
      </w:r>
      <w:r w:rsidR="008654F4">
        <w:t xml:space="preserve">de Algemene Maatregel van Bestuur op de Wmo </w:t>
      </w:r>
      <w:r>
        <w:t>-</w:t>
      </w:r>
      <w:r w:rsidR="008654F4">
        <w:t>die nu in voorbereiding is</w:t>
      </w:r>
      <w:r>
        <w:t>-</w:t>
      </w:r>
      <w:r w:rsidR="008654F4">
        <w:t xml:space="preserve"> </w:t>
      </w:r>
      <w:r w:rsidR="00C956A2">
        <w:t xml:space="preserve">over </w:t>
      </w:r>
      <w:bookmarkStart w:id="0" w:name="_GoBack"/>
      <w:bookmarkEnd w:id="0"/>
      <w:r w:rsidR="00C956A2">
        <w:t>de kostprijs</w:t>
      </w:r>
      <w:r w:rsidR="008654F4">
        <w:t xml:space="preserve"> van Wmo-voorzieningen</w:t>
      </w:r>
      <w:r w:rsidR="00C956A2">
        <w:t>.</w:t>
      </w:r>
      <w:r w:rsidR="00E96FA6">
        <w:t xml:space="preserve"> </w:t>
      </w:r>
    </w:p>
    <w:p w:rsidR="00C956A2" w:rsidRDefault="00E96FA6" w:rsidP="00C956A2">
      <w:r>
        <w:t>Wij nodigen u uit om tijdens twe</w:t>
      </w:r>
      <w:r w:rsidR="008654F4">
        <w:t>e marktverkenningsbijeenkomsten te vertellen wat voor u van belang is in relatie tot dit traject.</w:t>
      </w:r>
    </w:p>
    <w:p w:rsidR="00E96FA6" w:rsidRPr="00E96FA6" w:rsidRDefault="00E96FA6">
      <w:pPr>
        <w:rPr>
          <w:b/>
        </w:rPr>
      </w:pPr>
      <w:r>
        <w:rPr>
          <w:b/>
        </w:rPr>
        <w:t xml:space="preserve">Data en locatie </w:t>
      </w:r>
      <w:r w:rsidR="00DE4A88">
        <w:rPr>
          <w:b/>
        </w:rPr>
        <w:t>marktverkenningsbijeenkomsten</w:t>
      </w:r>
    </w:p>
    <w:p w:rsidR="00C956A2" w:rsidRPr="00DE4A88" w:rsidRDefault="00C956A2" w:rsidP="00DE4A88">
      <w:pPr>
        <w:pStyle w:val="Lijstalinea"/>
        <w:numPr>
          <w:ilvl w:val="0"/>
          <w:numId w:val="1"/>
        </w:numPr>
        <w:rPr>
          <w:i/>
          <w:szCs w:val="20"/>
        </w:rPr>
      </w:pPr>
      <w:r w:rsidRPr="00DE4A88">
        <w:rPr>
          <w:i/>
          <w:szCs w:val="20"/>
        </w:rPr>
        <w:t>Donderdag 17 november</w:t>
      </w:r>
    </w:p>
    <w:p w:rsidR="00C956A2" w:rsidRPr="00DE4A88" w:rsidRDefault="00C956A2" w:rsidP="00DE4A88">
      <w:pPr>
        <w:rPr>
          <w:szCs w:val="20"/>
        </w:rPr>
      </w:pPr>
      <w:r w:rsidRPr="00DE4A88">
        <w:rPr>
          <w:szCs w:val="20"/>
        </w:rPr>
        <w:t>Wijkcentrum Kerk en Zanen, Oude Wereld 51-59, Alphen aan den Rijn van 14.30-17.00 uur.</w:t>
      </w:r>
    </w:p>
    <w:p w:rsidR="00DE4A88" w:rsidRDefault="00DE4A88" w:rsidP="00DE4A88">
      <w:r>
        <w:t xml:space="preserve">Tijdens deze bijeenkomst gaan wij met elkaar in gesprek over </w:t>
      </w:r>
      <w:r w:rsidR="008654F4">
        <w:t xml:space="preserve">de onderwerpen die u aandraagt. Dat mag zo breed zijn als mogelijk. Denk bijvoorbeeld aan </w:t>
      </w:r>
      <w:r>
        <w:t xml:space="preserve">de wijze van aanbesteden, </w:t>
      </w:r>
      <w:r w:rsidR="008654F4">
        <w:t xml:space="preserve">mogelijke </w:t>
      </w:r>
      <w:r>
        <w:t>financieringsvorm</w:t>
      </w:r>
      <w:r w:rsidR="008654F4">
        <w:t>en</w:t>
      </w:r>
      <w:r>
        <w:t xml:space="preserve">, wat </w:t>
      </w:r>
      <w:r w:rsidR="008654F4">
        <w:t>gaat er goed en wat kan beter of</w:t>
      </w:r>
      <w:r>
        <w:t xml:space="preserve"> de rol van de hulp in het huishouden. Wat is </w:t>
      </w:r>
      <w:r w:rsidR="008654F4">
        <w:t>voor u als aanbieder belangrijk?</w:t>
      </w:r>
      <w:r>
        <w:t xml:space="preserve"> Hoe denkt u over verschillende thema’s en wat wilt u ons als gemeente meegeven bij </w:t>
      </w:r>
      <w:r w:rsidR="008654F4">
        <w:t>het komen tot nieuwe overeenkomsten per 2018?</w:t>
      </w:r>
    </w:p>
    <w:p w:rsidR="00C956A2" w:rsidRPr="00DE4A88" w:rsidRDefault="00C956A2" w:rsidP="00DE4A88">
      <w:pPr>
        <w:pStyle w:val="Lijstalinea"/>
        <w:numPr>
          <w:ilvl w:val="0"/>
          <w:numId w:val="1"/>
        </w:numPr>
        <w:rPr>
          <w:i/>
          <w:szCs w:val="20"/>
        </w:rPr>
      </w:pPr>
      <w:r w:rsidRPr="00DE4A88">
        <w:rPr>
          <w:i/>
          <w:szCs w:val="20"/>
        </w:rPr>
        <w:t>Dinsdag 29 november</w:t>
      </w:r>
    </w:p>
    <w:p w:rsidR="00C956A2" w:rsidRPr="003E4BBA" w:rsidRDefault="00C956A2" w:rsidP="00C956A2">
      <w:pPr>
        <w:rPr>
          <w:szCs w:val="20"/>
        </w:rPr>
      </w:pPr>
      <w:r w:rsidRPr="003E4BBA">
        <w:rPr>
          <w:szCs w:val="20"/>
        </w:rPr>
        <w:t>Raadszaal gemeentehuis Alphen aan den Rijn, Stadh</w:t>
      </w:r>
      <w:r>
        <w:rPr>
          <w:szCs w:val="20"/>
        </w:rPr>
        <w:t xml:space="preserve">uisplein 1, Alphen aan den Rijn </w:t>
      </w:r>
      <w:r w:rsidR="008654F4">
        <w:rPr>
          <w:szCs w:val="20"/>
        </w:rPr>
        <w:t>van</w:t>
      </w:r>
      <w:r>
        <w:rPr>
          <w:szCs w:val="20"/>
        </w:rPr>
        <w:t xml:space="preserve"> 14.30-17.00 uur</w:t>
      </w:r>
      <w:r w:rsidR="00DE4A88">
        <w:rPr>
          <w:szCs w:val="20"/>
        </w:rPr>
        <w:t>.</w:t>
      </w:r>
    </w:p>
    <w:p w:rsidR="003E4BBA" w:rsidRDefault="00DE4A88">
      <w:r>
        <w:t xml:space="preserve">Tijdens deze bijeenkomst willen wij een </w:t>
      </w:r>
      <w:r w:rsidR="003E4BBA">
        <w:t xml:space="preserve">aantal van onze ideeën </w:t>
      </w:r>
      <w:r w:rsidR="000F0FAE">
        <w:t xml:space="preserve">met u </w:t>
      </w:r>
      <w:r w:rsidR="003E4BBA">
        <w:t>delen</w:t>
      </w:r>
      <w:r w:rsidR="008654F4">
        <w:t xml:space="preserve"> </w:t>
      </w:r>
      <w:r w:rsidR="003E4BBA">
        <w:t>om te horen wat u hier van vindt e</w:t>
      </w:r>
      <w:r>
        <w:t xml:space="preserve">n </w:t>
      </w:r>
      <w:r w:rsidR="000F0FAE">
        <w:t>willen</w:t>
      </w:r>
      <w:r>
        <w:t xml:space="preserve"> wij u gerichter</w:t>
      </w:r>
      <w:r w:rsidR="003E4BBA">
        <w:t xml:space="preserve"> vragen gaan stellen.</w:t>
      </w:r>
    </w:p>
    <w:p w:rsidR="00DE4A88" w:rsidRDefault="00DE4A88" w:rsidP="00DE4A88">
      <w:pPr>
        <w:rPr>
          <w:b/>
        </w:rPr>
      </w:pPr>
      <w:r w:rsidRPr="003E4BBA">
        <w:rPr>
          <w:b/>
        </w:rPr>
        <w:t>Aanmelden</w:t>
      </w:r>
      <w:r>
        <w:rPr>
          <w:b/>
        </w:rPr>
        <w:t xml:space="preserve"> marktverkenningsbijeenkomsten</w:t>
      </w:r>
    </w:p>
    <w:p w:rsidR="00DE4A88" w:rsidRDefault="00DE4A88">
      <w:r>
        <w:t xml:space="preserve">U kunt zich aanmelden via </w:t>
      </w:r>
      <w:hyperlink r:id="rId6" w:history="1">
        <w:r w:rsidRPr="00777723">
          <w:rPr>
            <w:rStyle w:val="Hyperlink"/>
          </w:rPr>
          <w:t>huishoudelijkehulp2018@alphenaandenrijn.nl</w:t>
        </w:r>
      </w:hyperlink>
      <w:r>
        <w:t xml:space="preserve">. Geeft u hierbij aan naar welke bijeenkomst(en) u </w:t>
      </w:r>
      <w:r w:rsidR="008654F4">
        <w:t>komt</w:t>
      </w:r>
      <w:r w:rsidR="000F0FAE">
        <w:t xml:space="preserve"> en</w:t>
      </w:r>
      <w:r w:rsidR="00D5483A">
        <w:t xml:space="preserve"> </w:t>
      </w:r>
      <w:r>
        <w:t>van welke organisatie u bent</w:t>
      </w:r>
      <w:r w:rsidR="000F0FAE">
        <w:t>. Vermeld ook uw</w:t>
      </w:r>
      <w:r>
        <w:t>, naam, functie en emailadres. Vragen over deze uitn</w:t>
      </w:r>
      <w:r w:rsidR="008654F4">
        <w:t xml:space="preserve">odiging kunt u ook naar </w:t>
      </w:r>
      <w:r>
        <w:t>d</w:t>
      </w:r>
      <w:r w:rsidR="008654F4">
        <w:t>it</w:t>
      </w:r>
      <w:r>
        <w:t xml:space="preserve"> emailadres</w:t>
      </w:r>
      <w:r w:rsidR="000F0FAE">
        <w:t xml:space="preserve"> mailen</w:t>
      </w:r>
      <w:r>
        <w:t>.</w:t>
      </w:r>
    </w:p>
    <w:p w:rsidR="00DE4A88" w:rsidRPr="00DE4A88" w:rsidRDefault="000F0FAE">
      <w:pPr>
        <w:rPr>
          <w:b/>
        </w:rPr>
      </w:pPr>
      <w:r>
        <w:rPr>
          <w:b/>
        </w:rPr>
        <w:t>Vervolg</w:t>
      </w:r>
    </w:p>
    <w:p w:rsidR="00DE4A88" w:rsidRDefault="00DE4A88">
      <w:r>
        <w:t>B</w:t>
      </w:r>
      <w:r w:rsidR="003E4BBA">
        <w:t xml:space="preserve">egin 2017 </w:t>
      </w:r>
      <w:r>
        <w:t>nodigen wij u uit voor een derde bijeenkomst. Deze bijeenkomst staat in het teken van Mark</w:t>
      </w:r>
      <w:r w:rsidR="000F0FAE">
        <w:t>t</w:t>
      </w:r>
      <w:r>
        <w:t xml:space="preserve">consultatie. We toetsen dan onze oplossingsrichtingen en ideeën over de komende aanbesteding. </w:t>
      </w:r>
      <w:r w:rsidR="003E4BBA">
        <w:t>Vervolgens kan h</w:t>
      </w:r>
      <w:r>
        <w:t xml:space="preserve">et aanbestedingsproces starten. Planning is om voor de zomervakantie 2017 nieuwe contracten te hebben afgesloten die </w:t>
      </w:r>
      <w:r w:rsidR="003E4BBA">
        <w:t>op 1 januari 2018 in gaan.</w:t>
      </w:r>
    </w:p>
    <w:sectPr w:rsidR="00DE4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946B8"/>
    <w:multiLevelType w:val="hybridMultilevel"/>
    <w:tmpl w:val="B2C0185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BBA"/>
    <w:rsid w:val="000F0FAE"/>
    <w:rsid w:val="00233289"/>
    <w:rsid w:val="003E4BBA"/>
    <w:rsid w:val="00581151"/>
    <w:rsid w:val="00641006"/>
    <w:rsid w:val="007910CB"/>
    <w:rsid w:val="007D4ED0"/>
    <w:rsid w:val="00821917"/>
    <w:rsid w:val="008654F4"/>
    <w:rsid w:val="00C956A2"/>
    <w:rsid w:val="00D5483A"/>
    <w:rsid w:val="00DE4A88"/>
    <w:rsid w:val="00E96FA6"/>
    <w:rsid w:val="00EB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Sans Unicode" w:eastAsiaTheme="minorHAnsi" w:hAnsi="Lucida Sans Unicode" w:cs="Lucida Sans Unicode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81151"/>
    <w:pPr>
      <w:spacing w:after="0" w:line="240" w:lineRule="auto"/>
    </w:pPr>
    <w:rPr>
      <w:rFonts w:eastAsiaTheme="minorEastAsia" w:cstheme="minorBidi"/>
      <w:szCs w:val="2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E4BBA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B54C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B54C0"/>
    <w:rPr>
      <w:rFonts w:ascii="Tahoma" w:eastAsiaTheme="minorEastAsia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DE4A88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DE4A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Sans Unicode" w:eastAsiaTheme="minorHAnsi" w:hAnsi="Lucida Sans Unicode" w:cs="Lucida Sans Unicode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81151"/>
    <w:pPr>
      <w:spacing w:after="0" w:line="240" w:lineRule="auto"/>
    </w:pPr>
    <w:rPr>
      <w:rFonts w:eastAsiaTheme="minorEastAsia" w:cstheme="minorBidi"/>
      <w:szCs w:val="2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E4BBA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B54C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B54C0"/>
    <w:rPr>
      <w:rFonts w:ascii="Tahoma" w:eastAsiaTheme="minorEastAsia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DE4A88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DE4A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9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6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2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3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75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ishoudelijkehulp2018@alphenaandenrijn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F9DD4681.dotm</Template>
  <TotalTime>0</TotalTime>
  <Pages>1</Pages>
  <Words>354</Words>
  <Characters>1953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Alphen aan den Rijn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Niesten - van Belle, Joyce</dc:creator>
  <cp:lastModifiedBy>wzqnh</cp:lastModifiedBy>
  <cp:revision>2</cp:revision>
  <dcterms:created xsi:type="dcterms:W3CDTF">2016-10-27T10:21:00Z</dcterms:created>
  <dcterms:modified xsi:type="dcterms:W3CDTF">2016-10-27T10:21:00Z</dcterms:modified>
</cp:coreProperties>
</file>