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EE" w:rsidRPr="00457BEE" w:rsidRDefault="00457BEE" w:rsidP="00457BEE">
      <w:pPr>
        <w:jc w:val="center"/>
        <w:rPr>
          <w:rFonts w:ascii="Arial Narrow" w:hAnsi="Arial Narrow"/>
          <w:b/>
          <w:sz w:val="22"/>
          <w:szCs w:val="22"/>
          <w:u w:val="single"/>
        </w:rPr>
      </w:pPr>
      <w:r w:rsidRPr="00457BEE">
        <w:rPr>
          <w:rFonts w:ascii="Arial Narrow" w:hAnsi="Arial Narrow"/>
          <w:b/>
          <w:sz w:val="22"/>
          <w:szCs w:val="22"/>
          <w:u w:val="single"/>
        </w:rPr>
        <w:t>ADDENDUM</w:t>
      </w:r>
    </w:p>
    <w:p w:rsidR="00457BEE" w:rsidRDefault="00A40A9A" w:rsidP="00457BEE">
      <w:pPr>
        <w:jc w:val="center"/>
        <w:rPr>
          <w:rFonts w:ascii="Arial Narrow" w:hAnsi="Arial Narrow"/>
          <w:b/>
          <w:sz w:val="22"/>
          <w:szCs w:val="22"/>
        </w:rPr>
      </w:pPr>
      <w:r w:rsidRPr="00A40A9A">
        <w:rPr>
          <w:rFonts w:ascii="Arial Narrow" w:hAnsi="Arial Narrow"/>
          <w:b/>
          <w:sz w:val="22"/>
          <w:szCs w:val="22"/>
        </w:rPr>
        <w:t xml:space="preserve">bij </w:t>
      </w:r>
      <w:r w:rsidR="00457BEE">
        <w:rPr>
          <w:rFonts w:ascii="Arial Narrow" w:hAnsi="Arial Narrow"/>
          <w:b/>
          <w:sz w:val="22"/>
          <w:szCs w:val="22"/>
        </w:rPr>
        <w:t>de</w:t>
      </w:r>
    </w:p>
    <w:p w:rsidR="00692977" w:rsidRDefault="00A40A9A" w:rsidP="00457BEE">
      <w:pPr>
        <w:jc w:val="center"/>
        <w:rPr>
          <w:rFonts w:ascii="Arial Narrow" w:hAnsi="Arial Narrow"/>
          <w:b/>
          <w:sz w:val="22"/>
          <w:szCs w:val="22"/>
        </w:rPr>
      </w:pPr>
      <w:r w:rsidRPr="00A40A9A">
        <w:rPr>
          <w:rFonts w:ascii="Arial Narrow" w:hAnsi="Arial Narrow"/>
          <w:b/>
          <w:sz w:val="22"/>
          <w:szCs w:val="22"/>
        </w:rPr>
        <w:t>overeenkomst inzake C</w:t>
      </w:r>
      <w:r w:rsidR="00457BEE">
        <w:rPr>
          <w:rFonts w:ascii="Arial Narrow" w:hAnsi="Arial Narrow"/>
          <w:b/>
          <w:sz w:val="22"/>
          <w:szCs w:val="22"/>
        </w:rPr>
        <w:t xml:space="preserve">ommunicatie-, Overleg-, en </w:t>
      </w:r>
      <w:r w:rsidRPr="00A40A9A">
        <w:rPr>
          <w:rFonts w:ascii="Arial Narrow" w:hAnsi="Arial Narrow"/>
          <w:b/>
          <w:sz w:val="22"/>
          <w:szCs w:val="22"/>
        </w:rPr>
        <w:t>B</w:t>
      </w:r>
      <w:r w:rsidR="00457BEE">
        <w:rPr>
          <w:rFonts w:ascii="Arial Narrow" w:hAnsi="Arial Narrow"/>
          <w:b/>
          <w:sz w:val="22"/>
          <w:szCs w:val="22"/>
        </w:rPr>
        <w:t>esluitvormings</w:t>
      </w:r>
      <w:r w:rsidRPr="00A40A9A">
        <w:rPr>
          <w:rFonts w:ascii="Arial Narrow" w:hAnsi="Arial Narrow"/>
          <w:b/>
          <w:sz w:val="22"/>
          <w:szCs w:val="22"/>
        </w:rPr>
        <w:t>structuur</w:t>
      </w:r>
    </w:p>
    <w:p w:rsidR="00457BEE" w:rsidRDefault="00457BEE" w:rsidP="00457BEE">
      <w:pPr>
        <w:rPr>
          <w:rFonts w:ascii="Arial Narrow" w:hAnsi="Arial Narrow"/>
          <w:sz w:val="22"/>
          <w:szCs w:val="22"/>
        </w:rPr>
      </w:pPr>
      <w:r>
        <w:rPr>
          <w:rFonts w:ascii="Arial Narrow" w:hAnsi="Arial Narrow"/>
          <w:sz w:val="22"/>
          <w:szCs w:val="22"/>
        </w:rPr>
        <w:t>Partijen:</w:t>
      </w:r>
    </w:p>
    <w:p w:rsidR="00457BEE" w:rsidRPr="00F623E1" w:rsidRDefault="00457BEE" w:rsidP="00457BEE">
      <w:pPr>
        <w:pStyle w:val="Plattetekst"/>
        <w:tabs>
          <w:tab w:val="left" w:pos="821"/>
        </w:tabs>
        <w:spacing w:before="0"/>
        <w:ind w:right="175"/>
        <w:rPr>
          <w:u w:val="none"/>
          <w:lang w:val="nl-NL"/>
        </w:rPr>
      </w:pPr>
      <w:r w:rsidRPr="00483E1C">
        <w:rPr>
          <w:rFonts w:cs="Arial Narrow"/>
          <w:b/>
          <w:bCs/>
          <w:spacing w:val="-1"/>
          <w:u w:val="none"/>
          <w:lang w:val="nl-NL"/>
        </w:rPr>
        <w:t>Gemeente</w:t>
      </w:r>
      <w:r w:rsidRPr="00483E1C">
        <w:rPr>
          <w:rFonts w:cs="Arial Narrow"/>
          <w:b/>
          <w:bCs/>
          <w:spacing w:val="-4"/>
          <w:u w:val="none"/>
          <w:lang w:val="nl-NL"/>
        </w:rPr>
        <w:t xml:space="preserve"> </w:t>
      </w:r>
      <w:r w:rsidRPr="00483E1C">
        <w:rPr>
          <w:rFonts w:cs="Arial Narrow"/>
          <w:b/>
          <w:bCs/>
          <w:spacing w:val="-1"/>
          <w:u w:val="none"/>
          <w:lang w:val="nl-NL"/>
        </w:rPr>
        <w:t>Zaltbommel</w:t>
      </w:r>
      <w:r w:rsidRPr="00483E1C">
        <w:rPr>
          <w:spacing w:val="-1"/>
          <w:u w:val="none"/>
          <w:lang w:val="nl-NL"/>
        </w:rPr>
        <w:t>,</w:t>
      </w:r>
      <w:r w:rsidRPr="00483E1C">
        <w:rPr>
          <w:u w:val="none"/>
          <w:lang w:val="nl-NL"/>
        </w:rPr>
        <w:t xml:space="preserve"> </w:t>
      </w:r>
      <w:r w:rsidRPr="00483E1C">
        <w:rPr>
          <w:spacing w:val="-1"/>
          <w:u w:val="none"/>
          <w:lang w:val="nl-NL"/>
        </w:rPr>
        <w:t>een</w:t>
      </w:r>
      <w:r w:rsidRPr="00483E1C">
        <w:rPr>
          <w:u w:val="none"/>
          <w:lang w:val="nl-NL"/>
        </w:rPr>
        <w:t xml:space="preserve"> </w:t>
      </w:r>
      <w:r w:rsidRPr="00483E1C">
        <w:rPr>
          <w:spacing w:val="-2"/>
          <w:u w:val="none"/>
          <w:lang w:val="nl-NL"/>
        </w:rPr>
        <w:t>openbaar</w:t>
      </w:r>
      <w:r w:rsidRPr="00483E1C">
        <w:rPr>
          <w:u w:val="none"/>
          <w:lang w:val="nl-NL"/>
        </w:rPr>
        <w:t xml:space="preserve"> </w:t>
      </w:r>
      <w:r w:rsidRPr="00483E1C">
        <w:rPr>
          <w:spacing w:val="-1"/>
          <w:u w:val="none"/>
          <w:lang w:val="nl-NL"/>
        </w:rPr>
        <w:t>lichaam</w:t>
      </w:r>
      <w:r w:rsidRPr="00483E1C">
        <w:rPr>
          <w:u w:val="none"/>
          <w:lang w:val="nl-NL"/>
        </w:rPr>
        <w:t xml:space="preserve"> </w:t>
      </w:r>
      <w:r w:rsidRPr="00483E1C">
        <w:rPr>
          <w:spacing w:val="-1"/>
          <w:u w:val="none"/>
          <w:lang w:val="nl-NL"/>
        </w:rPr>
        <w:t>met</w:t>
      </w:r>
      <w:r w:rsidRPr="00483E1C">
        <w:rPr>
          <w:u w:val="none"/>
          <w:lang w:val="nl-NL"/>
        </w:rPr>
        <w:t xml:space="preserve"> </w:t>
      </w:r>
      <w:r w:rsidRPr="00483E1C">
        <w:rPr>
          <w:spacing w:val="-1"/>
          <w:u w:val="none"/>
          <w:lang w:val="nl-NL"/>
        </w:rPr>
        <w:t>rechtspersoonlijkheid</w:t>
      </w:r>
      <w:r w:rsidRPr="00483E1C">
        <w:rPr>
          <w:u w:val="none"/>
          <w:lang w:val="nl-NL"/>
        </w:rPr>
        <w:t xml:space="preserve"> </w:t>
      </w:r>
      <w:r w:rsidRPr="00483E1C">
        <w:rPr>
          <w:spacing w:val="-1"/>
          <w:u w:val="none"/>
          <w:lang w:val="nl-NL"/>
        </w:rPr>
        <w:t>gevestigd</w:t>
      </w:r>
      <w:r w:rsidRPr="00483E1C">
        <w:rPr>
          <w:spacing w:val="5"/>
          <w:u w:val="none"/>
          <w:lang w:val="nl-NL"/>
        </w:rPr>
        <w:t xml:space="preserve"> </w:t>
      </w:r>
      <w:r w:rsidRPr="00483E1C">
        <w:rPr>
          <w:u w:val="none"/>
          <w:lang w:val="nl-NL"/>
        </w:rPr>
        <w:t>te Zaltbommel</w:t>
      </w:r>
      <w:r w:rsidRPr="00483E1C">
        <w:rPr>
          <w:spacing w:val="-1"/>
          <w:u w:val="none"/>
          <w:lang w:val="nl-NL"/>
        </w:rPr>
        <w:t xml:space="preserve"> </w:t>
      </w:r>
      <w:r w:rsidRPr="00483E1C">
        <w:rPr>
          <w:spacing w:val="-2"/>
          <w:u w:val="none"/>
          <w:lang w:val="nl-NL"/>
        </w:rPr>
        <w:t>(Hogeweg 11 te Zaltbommel),</w:t>
      </w:r>
      <w:r w:rsidRPr="00483E1C">
        <w:rPr>
          <w:u w:val="none"/>
          <w:lang w:val="nl-NL"/>
        </w:rPr>
        <w:t xml:space="preserve"> </w:t>
      </w:r>
      <w:r w:rsidR="00C87A02">
        <w:rPr>
          <w:u w:val="none"/>
          <w:lang w:val="nl-NL"/>
        </w:rPr>
        <w:t>te dezen rechtsgeldig vertegenwoordigd door</w:t>
      </w:r>
      <w:r w:rsidR="00000D7A">
        <w:rPr>
          <w:u w:val="none"/>
          <w:lang w:val="nl-NL"/>
        </w:rPr>
        <w:t xml:space="preserve"> dhr. drs. A.U.C.J. van Beurden, </w:t>
      </w:r>
      <w:r w:rsidR="00C87A02">
        <w:rPr>
          <w:u w:val="none"/>
          <w:lang w:val="nl-NL"/>
        </w:rPr>
        <w:t xml:space="preserve"> hoofd van de afdeling Ruimte, Samenleving en Ontwikkeling</w:t>
      </w:r>
      <w:r w:rsidRPr="00483E1C">
        <w:rPr>
          <w:spacing w:val="-2"/>
          <w:u w:val="none"/>
          <w:lang w:val="nl-NL"/>
        </w:rPr>
        <w:t>,</w:t>
      </w:r>
      <w:r w:rsidRPr="00483E1C">
        <w:rPr>
          <w:u w:val="none"/>
          <w:lang w:val="nl-NL"/>
        </w:rPr>
        <w:t xml:space="preserve"> </w:t>
      </w:r>
      <w:r w:rsidR="00000D7A">
        <w:rPr>
          <w:u w:val="none"/>
          <w:lang w:val="nl-NL"/>
        </w:rPr>
        <w:t xml:space="preserve">daartoe ingevolge artikel 171 Gemeentewet gemachtigd door haar burgemeester en </w:t>
      </w:r>
      <w:r w:rsidRPr="00483E1C">
        <w:rPr>
          <w:spacing w:val="-1"/>
          <w:u w:val="none"/>
          <w:lang w:val="nl-NL"/>
        </w:rPr>
        <w:t>handelend</w:t>
      </w:r>
      <w:r w:rsidRPr="00483E1C">
        <w:rPr>
          <w:u w:val="none"/>
          <w:lang w:val="nl-NL"/>
        </w:rPr>
        <w:t xml:space="preserve"> ter</w:t>
      </w:r>
      <w:r w:rsidRPr="00483E1C">
        <w:rPr>
          <w:spacing w:val="-1"/>
          <w:u w:val="none"/>
          <w:lang w:val="nl-NL"/>
        </w:rPr>
        <w:t xml:space="preserve"> uitvoering</w:t>
      </w:r>
      <w:r w:rsidRPr="00483E1C">
        <w:rPr>
          <w:spacing w:val="-3"/>
          <w:u w:val="none"/>
          <w:lang w:val="nl-NL"/>
        </w:rPr>
        <w:t xml:space="preserve"> </w:t>
      </w:r>
      <w:r w:rsidRPr="00483E1C">
        <w:rPr>
          <w:spacing w:val="-1"/>
          <w:u w:val="none"/>
          <w:lang w:val="nl-NL"/>
        </w:rPr>
        <w:t>van</w:t>
      </w:r>
      <w:r w:rsidRPr="00483E1C">
        <w:rPr>
          <w:u w:val="none"/>
          <w:lang w:val="nl-NL"/>
        </w:rPr>
        <w:t xml:space="preserve"> </w:t>
      </w:r>
      <w:r w:rsidR="00000D7A">
        <w:rPr>
          <w:spacing w:val="-1"/>
          <w:u w:val="none"/>
          <w:lang w:val="nl-NL"/>
        </w:rPr>
        <w:t>de</w:t>
      </w:r>
      <w:r w:rsidRPr="00483E1C">
        <w:rPr>
          <w:u w:val="none"/>
          <w:lang w:val="nl-NL"/>
        </w:rPr>
        <w:t xml:space="preserve"> </w:t>
      </w:r>
      <w:r w:rsidRPr="00483E1C">
        <w:rPr>
          <w:spacing w:val="-1"/>
          <w:u w:val="none"/>
          <w:lang w:val="nl-NL"/>
        </w:rPr>
        <w:t>besluit</w:t>
      </w:r>
      <w:r w:rsidR="00000D7A">
        <w:rPr>
          <w:spacing w:val="-1"/>
          <w:u w:val="none"/>
          <w:lang w:val="nl-NL"/>
        </w:rPr>
        <w:t>en</w:t>
      </w:r>
      <w:r w:rsidRPr="00483E1C">
        <w:rPr>
          <w:u w:val="none"/>
          <w:lang w:val="nl-NL"/>
        </w:rPr>
        <w:t xml:space="preserve"> van</w:t>
      </w:r>
      <w:r w:rsidRPr="00483E1C">
        <w:rPr>
          <w:spacing w:val="-3"/>
          <w:u w:val="none"/>
          <w:lang w:val="nl-NL"/>
        </w:rPr>
        <w:t xml:space="preserve"> </w:t>
      </w:r>
      <w:r w:rsidRPr="00483E1C">
        <w:rPr>
          <w:spacing w:val="-1"/>
          <w:u w:val="none"/>
          <w:lang w:val="nl-NL"/>
        </w:rPr>
        <w:t>het</w:t>
      </w:r>
      <w:r w:rsidRPr="00483E1C">
        <w:rPr>
          <w:spacing w:val="-2"/>
          <w:u w:val="none"/>
          <w:lang w:val="nl-NL"/>
        </w:rPr>
        <w:t xml:space="preserve"> </w:t>
      </w:r>
      <w:r w:rsidRPr="00483E1C">
        <w:rPr>
          <w:spacing w:val="-1"/>
          <w:u w:val="none"/>
          <w:lang w:val="nl-NL"/>
        </w:rPr>
        <w:t>college</w:t>
      </w:r>
      <w:r w:rsidRPr="00483E1C">
        <w:rPr>
          <w:u w:val="none"/>
          <w:lang w:val="nl-NL"/>
        </w:rPr>
        <w:t xml:space="preserve"> </w:t>
      </w:r>
      <w:r w:rsidRPr="00483E1C">
        <w:rPr>
          <w:spacing w:val="-1"/>
          <w:u w:val="none"/>
          <w:lang w:val="nl-NL"/>
        </w:rPr>
        <w:t>van</w:t>
      </w:r>
      <w:r w:rsidRPr="00483E1C">
        <w:rPr>
          <w:u w:val="none"/>
          <w:lang w:val="nl-NL"/>
        </w:rPr>
        <w:t xml:space="preserve"> </w:t>
      </w:r>
      <w:r w:rsidRPr="00483E1C">
        <w:rPr>
          <w:spacing w:val="-1"/>
          <w:u w:val="none"/>
          <w:lang w:val="nl-NL"/>
        </w:rPr>
        <w:t>burgemeester</w:t>
      </w:r>
      <w:r w:rsidRPr="00483E1C">
        <w:rPr>
          <w:spacing w:val="-3"/>
          <w:u w:val="none"/>
          <w:lang w:val="nl-NL"/>
        </w:rPr>
        <w:t xml:space="preserve"> </w:t>
      </w:r>
      <w:r w:rsidRPr="00483E1C">
        <w:rPr>
          <w:spacing w:val="-1"/>
          <w:u w:val="none"/>
          <w:lang w:val="nl-NL"/>
        </w:rPr>
        <w:t>en</w:t>
      </w:r>
      <w:r>
        <w:rPr>
          <w:spacing w:val="66"/>
          <w:u w:val="none"/>
          <w:lang w:val="nl-NL"/>
        </w:rPr>
        <w:t xml:space="preserve"> </w:t>
      </w:r>
      <w:r w:rsidRPr="00483E1C">
        <w:rPr>
          <w:spacing w:val="-1"/>
          <w:u w:val="none"/>
          <w:lang w:val="nl-NL"/>
        </w:rPr>
        <w:t>wethouders</w:t>
      </w:r>
      <w:r w:rsidRPr="00483E1C">
        <w:rPr>
          <w:spacing w:val="-2"/>
          <w:u w:val="none"/>
          <w:lang w:val="nl-NL"/>
        </w:rPr>
        <w:t xml:space="preserve"> </w:t>
      </w:r>
      <w:r w:rsidRPr="00F623E1">
        <w:rPr>
          <w:u w:val="none"/>
          <w:lang w:val="nl-NL"/>
        </w:rPr>
        <w:t xml:space="preserve">van </w:t>
      </w:r>
      <w:r w:rsidRPr="00F623E1">
        <w:rPr>
          <w:spacing w:val="-1"/>
          <w:u w:val="none"/>
          <w:lang w:val="nl-NL"/>
        </w:rPr>
        <w:t xml:space="preserve">1 september 2015 </w:t>
      </w:r>
      <w:r w:rsidRPr="00F623E1">
        <w:rPr>
          <w:u w:val="none"/>
          <w:lang w:val="nl-NL"/>
        </w:rPr>
        <w:t>en</w:t>
      </w:r>
      <w:r w:rsidR="00000D7A">
        <w:rPr>
          <w:u w:val="none"/>
          <w:lang w:val="nl-NL"/>
        </w:rPr>
        <w:t xml:space="preserve"> 6 september 2016</w:t>
      </w:r>
    </w:p>
    <w:p w:rsidR="00457BEE" w:rsidRPr="00457BEE" w:rsidRDefault="004E0EAA" w:rsidP="00457BEE">
      <w:pPr>
        <w:spacing w:before="2"/>
        <w:rPr>
          <w:rFonts w:ascii="Arial Narrow" w:eastAsia="Arial Narrow" w:hAnsi="Arial Narrow" w:cs="Arial Narrow"/>
          <w:sz w:val="22"/>
          <w:szCs w:val="22"/>
        </w:rPr>
      </w:pPr>
      <w:r>
        <w:rPr>
          <w:rFonts w:ascii="Arial Narrow" w:eastAsia="Arial Narrow" w:hAnsi="Arial Narrow" w:cs="Arial Narrow"/>
          <w:sz w:val="22"/>
          <w:szCs w:val="22"/>
        </w:rPr>
        <w:t>en</w:t>
      </w:r>
    </w:p>
    <w:p w:rsidR="00457BEE" w:rsidRPr="005578FD" w:rsidRDefault="00457BEE" w:rsidP="00457BEE">
      <w:pPr>
        <w:widowControl w:val="0"/>
        <w:tabs>
          <w:tab w:val="left" w:pos="821"/>
        </w:tabs>
        <w:spacing w:after="0" w:line="240" w:lineRule="auto"/>
        <w:jc w:val="left"/>
        <w:rPr>
          <w:rFonts w:ascii="Arial Narrow" w:hAnsi="Arial Narrow"/>
          <w:sz w:val="22"/>
          <w:szCs w:val="22"/>
        </w:rPr>
      </w:pPr>
      <w:r w:rsidRPr="00457BEE">
        <w:rPr>
          <w:rFonts w:ascii="Arial Narrow" w:hAnsi="Arial Narrow"/>
          <w:b/>
          <w:spacing w:val="-1"/>
          <w:sz w:val="22"/>
          <w:szCs w:val="22"/>
        </w:rPr>
        <w:t>Dienstverleners</w:t>
      </w:r>
      <w:r w:rsidRPr="00457BEE">
        <w:rPr>
          <w:rFonts w:ascii="Arial Narrow" w:hAnsi="Arial Narrow"/>
          <w:sz w:val="22"/>
          <w:szCs w:val="22"/>
        </w:rPr>
        <w:t xml:space="preserve"> </w:t>
      </w:r>
      <w:r w:rsidRPr="00457BEE">
        <w:rPr>
          <w:rFonts w:ascii="Arial Narrow" w:hAnsi="Arial Narrow"/>
          <w:spacing w:val="-1"/>
          <w:sz w:val="22"/>
          <w:szCs w:val="22"/>
        </w:rPr>
        <w:t>genoemd</w:t>
      </w:r>
      <w:r w:rsidRPr="00457BEE">
        <w:rPr>
          <w:rFonts w:ascii="Arial Narrow" w:hAnsi="Arial Narrow"/>
          <w:sz w:val="22"/>
          <w:szCs w:val="22"/>
        </w:rPr>
        <w:t xml:space="preserve"> op</w:t>
      </w:r>
      <w:r w:rsidRPr="00457BEE">
        <w:rPr>
          <w:rFonts w:ascii="Arial Narrow" w:hAnsi="Arial Narrow"/>
          <w:spacing w:val="5"/>
          <w:sz w:val="22"/>
          <w:szCs w:val="22"/>
        </w:rPr>
        <w:t xml:space="preserve"> </w:t>
      </w:r>
      <w:r w:rsidRPr="00457BEE">
        <w:rPr>
          <w:rFonts w:ascii="Arial Narrow" w:hAnsi="Arial Narrow"/>
          <w:b/>
          <w:spacing w:val="-1"/>
          <w:sz w:val="22"/>
          <w:szCs w:val="22"/>
        </w:rPr>
        <w:t>bijlage</w:t>
      </w:r>
      <w:r w:rsidRPr="00457BEE">
        <w:rPr>
          <w:rFonts w:ascii="Arial Narrow" w:hAnsi="Arial Narrow"/>
          <w:b/>
          <w:sz w:val="22"/>
          <w:szCs w:val="22"/>
        </w:rPr>
        <w:t xml:space="preserve"> 1</w:t>
      </w:r>
      <w:r w:rsidR="004E0EAA">
        <w:rPr>
          <w:rFonts w:ascii="Arial Narrow" w:hAnsi="Arial Narrow"/>
          <w:b/>
          <w:sz w:val="22"/>
          <w:szCs w:val="22"/>
        </w:rPr>
        <w:t xml:space="preserve"> </w:t>
      </w:r>
      <w:r w:rsidR="004E0EAA">
        <w:rPr>
          <w:rFonts w:ascii="Arial Narrow" w:hAnsi="Arial Narrow"/>
          <w:sz w:val="22"/>
          <w:szCs w:val="22"/>
        </w:rPr>
        <w:t>van de overeenkomst inzake Communicatie-, Overleg- en Besluitvormingsstructuur</w:t>
      </w:r>
      <w:r w:rsidR="005578FD">
        <w:rPr>
          <w:rFonts w:ascii="Arial Narrow" w:hAnsi="Arial Narrow"/>
          <w:sz w:val="22"/>
          <w:szCs w:val="22"/>
        </w:rPr>
        <w:t xml:space="preserve">. De betreffende dienstverleners worden aangeduid met een </w:t>
      </w:r>
      <w:proofErr w:type="spellStart"/>
      <w:r w:rsidR="005578FD">
        <w:rPr>
          <w:rFonts w:ascii="Arial Narrow" w:hAnsi="Arial Narrow"/>
          <w:sz w:val="22"/>
          <w:szCs w:val="22"/>
        </w:rPr>
        <w:t>asterix</w:t>
      </w:r>
      <w:proofErr w:type="spellEnd"/>
      <w:r w:rsidR="005578FD">
        <w:rPr>
          <w:rFonts w:ascii="Arial Narrow" w:hAnsi="Arial Narrow"/>
          <w:sz w:val="22"/>
          <w:szCs w:val="22"/>
        </w:rPr>
        <w:t xml:space="preserve"> </w:t>
      </w:r>
      <w:r w:rsidR="005578FD">
        <w:rPr>
          <w:rFonts w:ascii="Arial Narrow" w:hAnsi="Arial Narrow"/>
          <w:b/>
          <w:sz w:val="22"/>
          <w:szCs w:val="22"/>
        </w:rPr>
        <w:t>(*)</w:t>
      </w:r>
      <w:r w:rsidR="005578FD">
        <w:rPr>
          <w:rFonts w:ascii="Arial Narrow" w:hAnsi="Arial Narrow"/>
          <w:sz w:val="22"/>
          <w:szCs w:val="22"/>
        </w:rPr>
        <w:t>.</w:t>
      </w:r>
    </w:p>
    <w:p w:rsidR="004E0EAA" w:rsidRDefault="004E0EAA" w:rsidP="00457BEE">
      <w:pPr>
        <w:widowControl w:val="0"/>
        <w:tabs>
          <w:tab w:val="left" w:pos="821"/>
        </w:tabs>
        <w:spacing w:after="0" w:line="240" w:lineRule="auto"/>
        <w:jc w:val="left"/>
        <w:rPr>
          <w:rFonts w:ascii="Arial Narrow" w:hAnsi="Arial Narrow"/>
          <w:sz w:val="22"/>
          <w:szCs w:val="22"/>
        </w:rPr>
      </w:pPr>
    </w:p>
    <w:p w:rsidR="00F825C7" w:rsidRDefault="00F825C7" w:rsidP="00457BEE">
      <w:pPr>
        <w:widowControl w:val="0"/>
        <w:tabs>
          <w:tab w:val="left" w:pos="821"/>
        </w:tabs>
        <w:spacing w:after="0" w:line="240" w:lineRule="auto"/>
        <w:jc w:val="left"/>
        <w:rPr>
          <w:rFonts w:ascii="Arial Narrow" w:hAnsi="Arial Narrow"/>
          <w:sz w:val="22"/>
          <w:szCs w:val="22"/>
        </w:rPr>
      </w:pPr>
    </w:p>
    <w:p w:rsidR="004E0EAA" w:rsidRPr="00457BEE" w:rsidRDefault="004E0EAA" w:rsidP="00457BEE">
      <w:pPr>
        <w:widowControl w:val="0"/>
        <w:tabs>
          <w:tab w:val="left" w:pos="821"/>
        </w:tabs>
        <w:spacing w:after="0" w:line="240" w:lineRule="auto"/>
        <w:jc w:val="left"/>
        <w:rPr>
          <w:rFonts w:ascii="Arial Narrow" w:hAnsi="Arial Narrow"/>
          <w:sz w:val="22"/>
          <w:szCs w:val="22"/>
        </w:rPr>
      </w:pPr>
      <w:r>
        <w:rPr>
          <w:rFonts w:ascii="Arial Narrow" w:hAnsi="Arial Narrow"/>
          <w:sz w:val="22"/>
          <w:szCs w:val="22"/>
        </w:rPr>
        <w:t>Komen in afwijking van de overeenkomst het volgende overeen:</w:t>
      </w:r>
    </w:p>
    <w:p w:rsidR="00457BEE" w:rsidRDefault="00457BEE" w:rsidP="00F825C7">
      <w:pPr>
        <w:jc w:val="left"/>
        <w:rPr>
          <w:rFonts w:ascii="Arial Narrow" w:hAnsi="Arial Narrow"/>
          <w:b/>
          <w:sz w:val="22"/>
          <w:szCs w:val="22"/>
        </w:rPr>
      </w:pPr>
    </w:p>
    <w:p w:rsidR="00F825C7" w:rsidRDefault="00F825C7" w:rsidP="00F825C7">
      <w:pPr>
        <w:jc w:val="left"/>
        <w:rPr>
          <w:rFonts w:ascii="Arial Narrow" w:hAnsi="Arial Narrow"/>
          <w:sz w:val="22"/>
          <w:szCs w:val="22"/>
        </w:rPr>
      </w:pPr>
      <w:r w:rsidRPr="00F825C7">
        <w:rPr>
          <w:rFonts w:ascii="Arial Narrow" w:hAnsi="Arial Narrow"/>
          <w:sz w:val="22"/>
          <w:szCs w:val="22"/>
        </w:rPr>
        <w:t xml:space="preserve">Pag. 2 </w:t>
      </w:r>
      <w:r>
        <w:rPr>
          <w:rFonts w:ascii="Arial Narrow" w:hAnsi="Arial Narrow"/>
          <w:sz w:val="22"/>
          <w:szCs w:val="22"/>
        </w:rPr>
        <w:t xml:space="preserve">(eerste zin)  </w:t>
      </w:r>
      <w:r w:rsidRPr="00F825C7">
        <w:rPr>
          <w:rFonts w:ascii="Arial Narrow" w:hAnsi="Arial Narrow"/>
          <w:sz w:val="22"/>
          <w:szCs w:val="22"/>
        </w:rPr>
        <w:t xml:space="preserve">Deze overeenkomst (de </w:t>
      </w:r>
      <w:r w:rsidRPr="00F825C7">
        <w:rPr>
          <w:rFonts w:ascii="Arial Narrow" w:hAnsi="Arial Narrow"/>
          <w:b/>
          <w:sz w:val="22"/>
          <w:szCs w:val="22"/>
        </w:rPr>
        <w:t>Overeenkomst</w:t>
      </w:r>
      <w:r w:rsidRPr="00F825C7">
        <w:rPr>
          <w:rFonts w:ascii="Arial Narrow" w:hAnsi="Arial Narrow"/>
          <w:sz w:val="22"/>
          <w:szCs w:val="22"/>
        </w:rPr>
        <w:t>) gaat in zodra beide partijen deze hebben ondertekend.</w:t>
      </w:r>
    </w:p>
    <w:p w:rsidR="00F825C7" w:rsidRPr="00F825C7" w:rsidRDefault="00F825C7" w:rsidP="00F825C7">
      <w:pPr>
        <w:jc w:val="left"/>
        <w:rPr>
          <w:rFonts w:ascii="Arial Narrow" w:hAnsi="Arial Narrow"/>
          <w:sz w:val="22"/>
          <w:szCs w:val="22"/>
        </w:rPr>
      </w:pPr>
    </w:p>
    <w:p w:rsidR="00A40A9A" w:rsidRPr="001F4B94" w:rsidRDefault="001F4B94" w:rsidP="006A3753">
      <w:pPr>
        <w:pStyle w:val="Lijstalinea"/>
        <w:numPr>
          <w:ilvl w:val="0"/>
          <w:numId w:val="3"/>
        </w:numPr>
        <w:ind w:left="426" w:hanging="426"/>
        <w:rPr>
          <w:rFonts w:ascii="Arial Narrow" w:hAnsi="Arial Narrow"/>
          <w:sz w:val="22"/>
          <w:szCs w:val="22"/>
        </w:rPr>
      </w:pPr>
      <w:r>
        <w:rPr>
          <w:rFonts w:ascii="Arial Narrow" w:hAnsi="Arial Narrow"/>
          <w:sz w:val="22"/>
          <w:szCs w:val="22"/>
        </w:rPr>
        <w:t xml:space="preserve">In lid 3.1 wordt de looptijd aangepast : in plaats van 1 september 2015 zal dit </w:t>
      </w:r>
      <w:r w:rsidR="004B5E09">
        <w:rPr>
          <w:rFonts w:ascii="Arial Narrow" w:hAnsi="Arial Narrow"/>
          <w:sz w:val="22"/>
          <w:szCs w:val="22"/>
        </w:rPr>
        <w:t>6</w:t>
      </w:r>
      <w:r>
        <w:rPr>
          <w:rFonts w:ascii="Arial Narrow" w:hAnsi="Arial Narrow"/>
          <w:sz w:val="22"/>
          <w:szCs w:val="22"/>
        </w:rPr>
        <w:t xml:space="preserve"> september 2016 worden.</w:t>
      </w:r>
    </w:p>
    <w:p w:rsidR="001F4B94" w:rsidRDefault="001F4B94" w:rsidP="001F4B94">
      <w:pPr>
        <w:pStyle w:val="Plattetekst"/>
        <w:tabs>
          <w:tab w:val="left" w:pos="821"/>
        </w:tabs>
        <w:rPr>
          <w:spacing w:val="-1"/>
          <w:u w:val="none"/>
          <w:lang w:val="nl-NL"/>
        </w:rPr>
      </w:pPr>
      <w:r w:rsidRPr="00793079">
        <w:rPr>
          <w:spacing w:val="-1"/>
          <w:u w:color="000000"/>
          <w:lang w:val="nl-NL"/>
        </w:rPr>
        <w:t xml:space="preserve">Looptijd: </w:t>
      </w:r>
      <w:r w:rsidRPr="00793079">
        <w:rPr>
          <w:spacing w:val="-1"/>
          <w:u w:val="none"/>
          <w:lang w:val="nl-NL"/>
        </w:rPr>
        <w:t>Deze</w:t>
      </w:r>
      <w:r w:rsidRPr="00793079">
        <w:rPr>
          <w:spacing w:val="-2"/>
          <w:u w:val="none"/>
          <w:lang w:val="nl-NL"/>
        </w:rPr>
        <w:t xml:space="preserve"> </w:t>
      </w:r>
      <w:r w:rsidRPr="00793079">
        <w:rPr>
          <w:spacing w:val="-1"/>
          <w:u w:val="none"/>
          <w:lang w:val="nl-NL"/>
        </w:rPr>
        <w:t>Overeenkomst</w:t>
      </w:r>
      <w:r w:rsidRPr="00793079">
        <w:rPr>
          <w:spacing w:val="-2"/>
          <w:u w:val="none"/>
          <w:lang w:val="nl-NL"/>
        </w:rPr>
        <w:t xml:space="preserve"> </w:t>
      </w:r>
      <w:r w:rsidRPr="00793079">
        <w:rPr>
          <w:u w:val="none"/>
          <w:lang w:val="nl-NL"/>
        </w:rPr>
        <w:t xml:space="preserve">kent </w:t>
      </w:r>
      <w:r w:rsidRPr="00793079">
        <w:rPr>
          <w:spacing w:val="-1"/>
          <w:u w:val="none"/>
          <w:lang w:val="nl-NL"/>
        </w:rPr>
        <w:t>een</w:t>
      </w:r>
      <w:r w:rsidRPr="00793079">
        <w:rPr>
          <w:u w:val="none"/>
          <w:lang w:val="nl-NL"/>
        </w:rPr>
        <w:t xml:space="preserve"> </w:t>
      </w:r>
      <w:r w:rsidRPr="00793079">
        <w:rPr>
          <w:spacing w:val="-1"/>
          <w:u w:val="none"/>
          <w:lang w:val="nl-NL"/>
        </w:rPr>
        <w:t>looptijd</w:t>
      </w:r>
      <w:r w:rsidRPr="00793079">
        <w:rPr>
          <w:spacing w:val="-2"/>
          <w:u w:val="none"/>
          <w:lang w:val="nl-NL"/>
        </w:rPr>
        <w:t xml:space="preserve"> </w:t>
      </w:r>
      <w:r w:rsidRPr="00793079">
        <w:rPr>
          <w:u w:val="none"/>
          <w:lang w:val="nl-NL"/>
        </w:rPr>
        <w:t>van</w:t>
      </w:r>
      <w:r w:rsidR="00C84CC6">
        <w:rPr>
          <w:u w:val="none"/>
          <w:lang w:val="nl-NL"/>
        </w:rPr>
        <w:t xml:space="preserve"> </w:t>
      </w:r>
      <w:r w:rsidR="004B5E09">
        <w:rPr>
          <w:u w:val="none"/>
          <w:lang w:val="nl-NL"/>
        </w:rPr>
        <w:t>6</w:t>
      </w:r>
      <w:r w:rsidRPr="00793079">
        <w:rPr>
          <w:u w:val="none"/>
          <w:lang w:val="nl-NL"/>
        </w:rPr>
        <w:t xml:space="preserve"> september</w:t>
      </w:r>
      <w:r w:rsidRPr="00793079">
        <w:rPr>
          <w:spacing w:val="-3"/>
          <w:u w:val="none"/>
          <w:lang w:val="nl-NL"/>
        </w:rPr>
        <w:t xml:space="preserve"> </w:t>
      </w:r>
      <w:r w:rsidRPr="00793079">
        <w:rPr>
          <w:u w:val="none"/>
          <w:lang w:val="nl-NL"/>
        </w:rPr>
        <w:t>201</w:t>
      </w:r>
      <w:r>
        <w:rPr>
          <w:u w:val="none"/>
          <w:lang w:val="nl-NL"/>
        </w:rPr>
        <w:t>6</w:t>
      </w:r>
      <w:r w:rsidRPr="00793079">
        <w:rPr>
          <w:u w:val="none"/>
          <w:lang w:val="nl-NL"/>
        </w:rPr>
        <w:t xml:space="preserve"> tot</w:t>
      </w:r>
      <w:r w:rsidRPr="00793079">
        <w:rPr>
          <w:spacing w:val="-3"/>
          <w:u w:val="none"/>
          <w:lang w:val="nl-NL"/>
        </w:rPr>
        <w:t xml:space="preserve"> </w:t>
      </w:r>
      <w:r w:rsidRPr="00793079">
        <w:rPr>
          <w:spacing w:val="-1"/>
          <w:u w:val="none"/>
          <w:lang w:val="nl-NL"/>
        </w:rPr>
        <w:t>en</w:t>
      </w:r>
      <w:r w:rsidRPr="00793079">
        <w:rPr>
          <w:u w:val="none"/>
          <w:lang w:val="nl-NL"/>
        </w:rPr>
        <w:t xml:space="preserve"> met</w:t>
      </w:r>
      <w:r w:rsidRPr="00793079">
        <w:rPr>
          <w:spacing w:val="-3"/>
          <w:u w:val="none"/>
          <w:lang w:val="nl-NL"/>
        </w:rPr>
        <w:t xml:space="preserve"> </w:t>
      </w:r>
      <w:r w:rsidRPr="00793079">
        <w:rPr>
          <w:spacing w:val="-1"/>
          <w:u w:val="none"/>
          <w:lang w:val="nl-NL"/>
        </w:rPr>
        <w:t>31</w:t>
      </w:r>
      <w:r w:rsidRPr="00793079">
        <w:rPr>
          <w:u w:val="none"/>
          <w:lang w:val="nl-NL"/>
        </w:rPr>
        <w:t xml:space="preserve"> </w:t>
      </w:r>
      <w:r w:rsidRPr="00793079">
        <w:rPr>
          <w:spacing w:val="-1"/>
          <w:u w:val="none"/>
          <w:lang w:val="nl-NL"/>
        </w:rPr>
        <w:t xml:space="preserve">december </w:t>
      </w:r>
      <w:r w:rsidRPr="00793079">
        <w:rPr>
          <w:u w:val="none"/>
          <w:lang w:val="nl-NL"/>
        </w:rPr>
        <w:t xml:space="preserve">2020 </w:t>
      </w:r>
      <w:r w:rsidRPr="00793079">
        <w:rPr>
          <w:spacing w:val="-1"/>
          <w:u w:val="none"/>
          <w:lang w:val="nl-NL"/>
        </w:rPr>
        <w:t>(</w:t>
      </w:r>
      <w:r w:rsidR="00C84CC6">
        <w:rPr>
          <w:spacing w:val="-1"/>
          <w:u w:val="none"/>
          <w:lang w:val="nl-NL"/>
        </w:rPr>
        <w:t>4</w:t>
      </w:r>
      <w:r w:rsidRPr="00793079">
        <w:rPr>
          <w:u w:val="none"/>
          <w:lang w:val="nl-NL"/>
        </w:rPr>
        <w:t xml:space="preserve"> </w:t>
      </w:r>
      <w:r w:rsidRPr="00793079">
        <w:rPr>
          <w:spacing w:val="-1"/>
          <w:u w:val="none"/>
          <w:lang w:val="nl-NL"/>
        </w:rPr>
        <w:t>jaar). Deze overeenkomst wordt na  afloop van de looptijd steeds stilzwijgend verlengd met één jaar en wordt regelmatig geëvalueerd.</w:t>
      </w:r>
    </w:p>
    <w:p w:rsidR="001F4B94" w:rsidRPr="00793079" w:rsidRDefault="001F4B94" w:rsidP="001F4B94">
      <w:pPr>
        <w:pStyle w:val="Plattetekst"/>
        <w:tabs>
          <w:tab w:val="left" w:pos="821"/>
        </w:tabs>
        <w:rPr>
          <w:u w:val="none"/>
          <w:lang w:val="nl-NL"/>
        </w:rPr>
      </w:pPr>
    </w:p>
    <w:p w:rsidR="001F4B94" w:rsidRDefault="001F4B94" w:rsidP="006A3753">
      <w:pPr>
        <w:pStyle w:val="Lijstalinea"/>
        <w:numPr>
          <w:ilvl w:val="0"/>
          <w:numId w:val="3"/>
        </w:numPr>
        <w:ind w:left="426" w:hanging="426"/>
        <w:rPr>
          <w:rFonts w:ascii="Arial Narrow" w:hAnsi="Arial Narrow"/>
          <w:sz w:val="22"/>
          <w:szCs w:val="22"/>
        </w:rPr>
      </w:pPr>
      <w:r>
        <w:rPr>
          <w:rFonts w:ascii="Arial Narrow" w:hAnsi="Arial Narrow"/>
          <w:sz w:val="22"/>
          <w:szCs w:val="22"/>
        </w:rPr>
        <w:t>In lid 3.5 wordt de datum van 1 december 2015 aangepast naar 1 december 2016</w:t>
      </w:r>
    </w:p>
    <w:p w:rsidR="001F4B94" w:rsidRDefault="001F4B94" w:rsidP="001F4B94">
      <w:pPr>
        <w:pStyle w:val="Plattetekst"/>
        <w:tabs>
          <w:tab w:val="left" w:pos="821"/>
        </w:tabs>
        <w:ind w:right="150"/>
        <w:rPr>
          <w:u w:val="none"/>
          <w:lang w:val="nl-NL"/>
        </w:rPr>
      </w:pPr>
      <w:r w:rsidRPr="008C59DD">
        <w:rPr>
          <w:lang w:val="nl-NL"/>
        </w:rPr>
        <w:t>Ontbinden:</w:t>
      </w:r>
      <w:r>
        <w:rPr>
          <w:u w:val="none"/>
          <w:lang w:val="nl-NL"/>
        </w:rPr>
        <w:t xml:space="preserve"> als Partijen op 1 december 2015 nog geen enkele Deelovereenkomst als “uitgewerkt voorstel’ hebben voorgelegd voor besluitvorming conform artikel 9.1 dan behoudt de Gemeente zich het recht voor de Overeenkomst eenzijdig en per direct bij buitengerechtelijke verklaring met alle Partijen te ontbinden. De Gemeente is in die situaties geen schadevergoeding of vergoeding van andere kosten verschuldigd.</w:t>
      </w:r>
    </w:p>
    <w:p w:rsidR="001F4B94" w:rsidRPr="008C59DD" w:rsidRDefault="001F4B94" w:rsidP="001F4B94">
      <w:pPr>
        <w:pStyle w:val="Plattetekst"/>
        <w:tabs>
          <w:tab w:val="left" w:pos="821"/>
        </w:tabs>
        <w:ind w:right="150"/>
        <w:rPr>
          <w:u w:val="none"/>
          <w:lang w:val="nl-NL"/>
        </w:rPr>
      </w:pPr>
    </w:p>
    <w:p w:rsidR="001F4B94" w:rsidRDefault="007A4A16" w:rsidP="006A3753">
      <w:pPr>
        <w:pStyle w:val="Lijstalinea"/>
        <w:numPr>
          <w:ilvl w:val="0"/>
          <w:numId w:val="3"/>
        </w:numPr>
        <w:ind w:left="426" w:hanging="426"/>
        <w:rPr>
          <w:rFonts w:ascii="Arial Narrow" w:hAnsi="Arial Narrow"/>
          <w:sz w:val="22"/>
          <w:szCs w:val="22"/>
        </w:rPr>
      </w:pPr>
      <w:r>
        <w:rPr>
          <w:rFonts w:ascii="Arial Narrow" w:hAnsi="Arial Narrow"/>
          <w:sz w:val="22"/>
          <w:szCs w:val="22"/>
        </w:rPr>
        <w:t xml:space="preserve">Bijlage 3 wordt conform artikel 8.6 beargumenteerd aangepast. Niet alle selectiecriteria en deelnemers voor de fysieke overlegtafel gelden </w:t>
      </w:r>
      <w:r w:rsidR="00E324AC">
        <w:rPr>
          <w:rFonts w:ascii="Arial Narrow" w:hAnsi="Arial Narrow"/>
          <w:sz w:val="22"/>
          <w:szCs w:val="22"/>
        </w:rPr>
        <w:t xml:space="preserve">voor dit inkoopproces. Buurtzorg Jong en Buurtteam zullen niet </w:t>
      </w:r>
      <w:r w:rsidR="0097749B">
        <w:rPr>
          <w:rFonts w:ascii="Arial Narrow" w:hAnsi="Arial Narrow"/>
          <w:sz w:val="22"/>
          <w:szCs w:val="22"/>
        </w:rPr>
        <w:t>aansluiten aan de fysieke overlegtafel,</w:t>
      </w:r>
      <w:r w:rsidR="00E324AC">
        <w:rPr>
          <w:rFonts w:ascii="Arial Narrow" w:hAnsi="Arial Narrow"/>
          <w:sz w:val="22"/>
          <w:szCs w:val="22"/>
        </w:rPr>
        <w:t xml:space="preserve"> omdat de toegang tot huishoudelijke hulp (en individuele voorzieningen) bij de Wmo-consulenten van de gemeente berust. </w:t>
      </w:r>
      <w:r w:rsidR="002333E1">
        <w:rPr>
          <w:rFonts w:ascii="Arial Narrow" w:hAnsi="Arial Narrow"/>
          <w:sz w:val="22"/>
          <w:szCs w:val="22"/>
        </w:rPr>
        <w:t xml:space="preserve">Daarnaast zijn bepaling 1 en 5 uit bijlage 3 niet van toepassing op de fysieke overlegtafel Huishoudelijke hulp. </w:t>
      </w:r>
      <w:r w:rsidR="004B5E09">
        <w:rPr>
          <w:rFonts w:ascii="Arial Narrow" w:hAnsi="Arial Narrow"/>
          <w:sz w:val="22"/>
          <w:szCs w:val="22"/>
        </w:rPr>
        <w:t>Dit leidt tot het volgende:</w:t>
      </w:r>
    </w:p>
    <w:p w:rsidR="00E324AC" w:rsidRDefault="00E324AC" w:rsidP="00E324AC">
      <w:pPr>
        <w:pStyle w:val="Plattetekst"/>
        <w:spacing w:before="0"/>
        <w:ind w:left="112" w:firstLine="0"/>
        <w:rPr>
          <w:spacing w:val="-1"/>
          <w:u w:val="none"/>
          <w:lang w:val="nl-NL"/>
        </w:rPr>
      </w:pPr>
      <w:r>
        <w:rPr>
          <w:u w:val="none"/>
          <w:lang w:val="nl-NL"/>
        </w:rPr>
        <w:t xml:space="preserve">Per 1 januari is de gemeente Zaltbommel verantwoordelijk voor de uitvoering van de Wet maatschappelijke ondersteuning en de Jeugdwet. De Gemeente heeft besloten om via deze </w:t>
      </w:r>
      <w:r w:rsidRPr="003308F5">
        <w:rPr>
          <w:spacing w:val="-1"/>
          <w:u w:val="none"/>
          <w:lang w:val="nl-NL"/>
        </w:rPr>
        <w:t>Overeenkomst</w:t>
      </w:r>
      <w:r w:rsidRPr="003308F5">
        <w:rPr>
          <w:spacing w:val="-2"/>
          <w:u w:val="none"/>
          <w:lang w:val="nl-NL"/>
        </w:rPr>
        <w:t xml:space="preserve"> </w:t>
      </w:r>
      <w:r w:rsidRPr="003308F5">
        <w:rPr>
          <w:spacing w:val="-1"/>
          <w:u w:val="none"/>
          <w:lang w:val="nl-NL"/>
        </w:rPr>
        <w:t>inzake</w:t>
      </w:r>
      <w:r w:rsidRPr="003308F5">
        <w:rPr>
          <w:spacing w:val="-3"/>
          <w:u w:val="none"/>
          <w:lang w:val="nl-NL"/>
        </w:rPr>
        <w:t xml:space="preserve"> </w:t>
      </w:r>
      <w:r w:rsidRPr="003308F5">
        <w:rPr>
          <w:spacing w:val="-1"/>
          <w:u w:val="none"/>
          <w:lang w:val="nl-NL"/>
        </w:rPr>
        <w:t>Communicatie- Overleg</w:t>
      </w:r>
      <w:r w:rsidRPr="003308F5">
        <w:rPr>
          <w:u w:val="none"/>
          <w:lang w:val="nl-NL"/>
        </w:rPr>
        <w:t xml:space="preserve"> </w:t>
      </w:r>
      <w:r>
        <w:rPr>
          <w:u w:val="none"/>
          <w:lang w:val="nl-NL"/>
        </w:rPr>
        <w:t>en</w:t>
      </w:r>
      <w:r w:rsidRPr="003308F5">
        <w:rPr>
          <w:spacing w:val="-1"/>
          <w:u w:val="none"/>
          <w:lang w:val="nl-NL"/>
        </w:rPr>
        <w:t xml:space="preserve"> Besluitvormingsstructuur</w:t>
      </w:r>
      <w:r>
        <w:rPr>
          <w:spacing w:val="-1"/>
          <w:u w:val="none"/>
          <w:lang w:val="nl-NL"/>
        </w:rPr>
        <w:t xml:space="preserve"> samen met zorgaanbieders en cliënten te bespreken welke zorg en dienstverlening ingezet moet worden en tegen welke prijs dat uitgevoerd moet worden. Dit wordt besproken aan een fysieke en virtuele overlegtafel.</w:t>
      </w:r>
    </w:p>
    <w:p w:rsidR="00E324AC" w:rsidRDefault="00E324AC" w:rsidP="00E324AC">
      <w:pPr>
        <w:pStyle w:val="Plattetekst"/>
        <w:spacing w:before="0"/>
        <w:ind w:left="112" w:firstLine="0"/>
        <w:rPr>
          <w:spacing w:val="-1"/>
          <w:u w:val="none"/>
          <w:lang w:val="nl-NL"/>
        </w:rPr>
      </w:pPr>
    </w:p>
    <w:p w:rsidR="00E324AC" w:rsidRPr="00153230" w:rsidRDefault="00E324AC" w:rsidP="00E324AC">
      <w:pPr>
        <w:pStyle w:val="Plattetekst"/>
        <w:spacing w:before="0"/>
        <w:ind w:left="112" w:firstLine="0"/>
        <w:rPr>
          <w:spacing w:val="-1"/>
          <w:lang w:val="nl-NL"/>
        </w:rPr>
      </w:pPr>
      <w:r w:rsidRPr="00153230">
        <w:rPr>
          <w:spacing w:val="-1"/>
          <w:lang w:val="nl-NL"/>
        </w:rPr>
        <w:t>De fysieke overlegtafel</w:t>
      </w:r>
    </w:p>
    <w:p w:rsidR="00F825C7" w:rsidRDefault="00E324AC" w:rsidP="00E324AC">
      <w:pPr>
        <w:pStyle w:val="Plattetekst"/>
        <w:spacing w:before="0"/>
        <w:ind w:left="112" w:firstLine="0"/>
        <w:rPr>
          <w:spacing w:val="-1"/>
          <w:u w:val="none"/>
          <w:lang w:val="nl-NL"/>
        </w:rPr>
      </w:pPr>
      <w:r>
        <w:rPr>
          <w:spacing w:val="-1"/>
          <w:u w:val="none"/>
          <w:lang w:val="nl-NL"/>
        </w:rPr>
        <w:t xml:space="preserve">Aan de fysieke overlegtafel nemen organisaties deel waarmee de gemeente de lokale inkoop voor Wmo en Jeugd wil bespreken. </w:t>
      </w:r>
    </w:p>
    <w:p w:rsidR="00E324AC" w:rsidRDefault="00E324AC" w:rsidP="00E324AC">
      <w:pPr>
        <w:pStyle w:val="Plattetekst"/>
        <w:spacing w:before="0"/>
        <w:ind w:left="112" w:firstLine="0"/>
        <w:rPr>
          <w:spacing w:val="-1"/>
          <w:u w:val="none"/>
          <w:lang w:val="nl-NL"/>
        </w:rPr>
      </w:pPr>
      <w:bookmarkStart w:id="0" w:name="_GoBack"/>
      <w:bookmarkEnd w:id="0"/>
      <w:r>
        <w:rPr>
          <w:spacing w:val="-1"/>
          <w:u w:val="none"/>
          <w:lang w:val="nl-NL"/>
        </w:rPr>
        <w:lastRenderedPageBreak/>
        <w:t>Dit zijn in ieder geval:</w:t>
      </w:r>
    </w:p>
    <w:p w:rsidR="00E324AC" w:rsidRDefault="00E324AC" w:rsidP="00E324AC">
      <w:pPr>
        <w:pStyle w:val="Plattetekst"/>
        <w:numPr>
          <w:ilvl w:val="0"/>
          <w:numId w:val="4"/>
        </w:numPr>
        <w:spacing w:before="0"/>
        <w:ind w:left="851" w:hanging="709"/>
        <w:rPr>
          <w:spacing w:val="-1"/>
          <w:u w:val="none"/>
          <w:lang w:val="nl-NL"/>
        </w:rPr>
      </w:pPr>
      <w:r>
        <w:rPr>
          <w:spacing w:val="-1"/>
          <w:u w:val="none"/>
          <w:lang w:val="nl-NL"/>
        </w:rPr>
        <w:t>gemeente</w:t>
      </w:r>
    </w:p>
    <w:p w:rsidR="00E324AC" w:rsidRDefault="00E324AC" w:rsidP="00E324AC">
      <w:pPr>
        <w:pStyle w:val="Plattetekst"/>
        <w:numPr>
          <w:ilvl w:val="0"/>
          <w:numId w:val="4"/>
        </w:numPr>
        <w:spacing w:before="0"/>
        <w:ind w:left="851" w:hanging="709"/>
        <w:rPr>
          <w:spacing w:val="-1"/>
          <w:u w:val="none"/>
          <w:lang w:val="nl-NL"/>
        </w:rPr>
      </w:pPr>
      <w:r>
        <w:rPr>
          <w:spacing w:val="-1"/>
          <w:u w:val="none"/>
          <w:lang w:val="nl-NL"/>
        </w:rPr>
        <w:t>zorgaanbieders/dienstverleners</w:t>
      </w:r>
    </w:p>
    <w:p w:rsidR="00E324AC" w:rsidRDefault="00E324AC" w:rsidP="00E324AC">
      <w:pPr>
        <w:pStyle w:val="Plattetekst"/>
        <w:numPr>
          <w:ilvl w:val="0"/>
          <w:numId w:val="4"/>
        </w:numPr>
        <w:spacing w:before="0"/>
        <w:ind w:left="851" w:hanging="709"/>
        <w:rPr>
          <w:spacing w:val="-1"/>
          <w:u w:val="none"/>
          <w:lang w:val="nl-NL"/>
        </w:rPr>
      </w:pPr>
      <w:r>
        <w:rPr>
          <w:spacing w:val="-1"/>
          <w:u w:val="none"/>
          <w:lang w:val="nl-NL"/>
        </w:rPr>
        <w:t>cliëntvertegenwoordigers (mogelijk) Wmo-raad</w:t>
      </w:r>
    </w:p>
    <w:p w:rsidR="00E324AC" w:rsidRDefault="00E324AC" w:rsidP="00E324AC">
      <w:pPr>
        <w:pStyle w:val="Plattetekst"/>
        <w:spacing w:before="0"/>
        <w:ind w:left="112" w:firstLine="0"/>
        <w:rPr>
          <w:spacing w:val="-1"/>
          <w:u w:val="none"/>
          <w:lang w:val="nl-NL"/>
        </w:rPr>
      </w:pPr>
    </w:p>
    <w:p w:rsidR="00E324AC" w:rsidRPr="001A74B7" w:rsidRDefault="00E324AC" w:rsidP="00E324AC">
      <w:pPr>
        <w:pStyle w:val="Plattetekst"/>
        <w:spacing w:before="0"/>
        <w:ind w:left="112" w:firstLine="0"/>
        <w:rPr>
          <w:lang w:val="nl-NL"/>
        </w:rPr>
      </w:pPr>
      <w:r w:rsidRPr="001A74B7">
        <w:rPr>
          <w:lang w:val="nl-NL"/>
        </w:rPr>
        <w:t>Zorgaanbieders</w:t>
      </w:r>
    </w:p>
    <w:p w:rsidR="00E324AC" w:rsidRDefault="00E324AC" w:rsidP="00E324AC">
      <w:pPr>
        <w:pStyle w:val="Plattetekst"/>
        <w:spacing w:before="0"/>
        <w:ind w:left="112" w:firstLine="0"/>
        <w:rPr>
          <w:u w:val="none"/>
          <w:lang w:val="nl-NL"/>
        </w:rPr>
      </w:pPr>
      <w:r>
        <w:rPr>
          <w:u w:val="none"/>
          <w:lang w:val="nl-NL"/>
        </w:rPr>
        <w:t>Voor de selectie van de aangemelde (zorg)aanbieders worden de volgende criteria gehanteerd:</w:t>
      </w:r>
    </w:p>
    <w:p w:rsidR="00E324AC" w:rsidRDefault="00E324AC" w:rsidP="00E324AC">
      <w:pPr>
        <w:pStyle w:val="Plattetekst"/>
        <w:spacing w:before="0"/>
        <w:rPr>
          <w:u w:val="none"/>
          <w:lang w:val="nl-NL"/>
        </w:rPr>
      </w:pPr>
    </w:p>
    <w:p w:rsidR="00E324AC" w:rsidRPr="00E324AC" w:rsidRDefault="00E324AC" w:rsidP="00E324AC">
      <w:pPr>
        <w:pStyle w:val="Lijstalinea"/>
        <w:widowControl w:val="0"/>
        <w:numPr>
          <w:ilvl w:val="0"/>
          <w:numId w:val="5"/>
        </w:numPr>
        <w:spacing w:after="0" w:line="240" w:lineRule="auto"/>
        <w:ind w:hanging="690"/>
        <w:contextualSpacing w:val="0"/>
        <w:jc w:val="left"/>
        <w:rPr>
          <w:rFonts w:ascii="Arial Narrow" w:eastAsia="Arial Narrow" w:hAnsi="Arial Narrow"/>
          <w:sz w:val="22"/>
          <w:szCs w:val="22"/>
        </w:rPr>
      </w:pPr>
      <w:r w:rsidRPr="00E324AC">
        <w:rPr>
          <w:rFonts w:ascii="Arial Narrow" w:eastAsia="Arial Narrow" w:hAnsi="Arial Narrow"/>
          <w:sz w:val="22"/>
          <w:szCs w:val="22"/>
        </w:rPr>
        <w:t>Selectie van bestaande en nieuwe of innoverende aanbieders.</w:t>
      </w:r>
    </w:p>
    <w:p w:rsidR="00E324AC" w:rsidRDefault="00E324AC" w:rsidP="00E324AC">
      <w:pPr>
        <w:pStyle w:val="Plattetekst"/>
        <w:numPr>
          <w:ilvl w:val="0"/>
          <w:numId w:val="5"/>
        </w:numPr>
        <w:spacing w:before="0"/>
        <w:ind w:hanging="690"/>
        <w:rPr>
          <w:u w:val="none"/>
          <w:lang w:val="nl-NL"/>
        </w:rPr>
      </w:pPr>
      <w:r>
        <w:rPr>
          <w:u w:val="none"/>
          <w:lang w:val="nl-NL"/>
        </w:rPr>
        <w:t xml:space="preserve">Selectie van zorgaanbieders die hun dienstverlening dichtbij Zaltbommel hebben georganiseerd. </w:t>
      </w:r>
    </w:p>
    <w:p w:rsidR="00E324AC" w:rsidRDefault="00E324AC" w:rsidP="00E324AC">
      <w:pPr>
        <w:pStyle w:val="Plattetekst"/>
        <w:numPr>
          <w:ilvl w:val="0"/>
          <w:numId w:val="5"/>
        </w:numPr>
        <w:spacing w:before="0"/>
        <w:ind w:hanging="690"/>
        <w:rPr>
          <w:u w:val="none"/>
          <w:lang w:val="nl-NL"/>
        </w:rPr>
      </w:pPr>
      <w:r>
        <w:rPr>
          <w:u w:val="none"/>
          <w:lang w:val="nl-NL"/>
        </w:rPr>
        <w:t>Goede verdeling van grote en kleine aanbieders voor cliënten uit de gemeente Zaltbommel.</w:t>
      </w:r>
    </w:p>
    <w:p w:rsidR="00E324AC" w:rsidRDefault="00E324AC" w:rsidP="00E324AC">
      <w:pPr>
        <w:pStyle w:val="Plattetekst"/>
        <w:spacing w:before="0"/>
        <w:ind w:left="142" w:firstLine="0"/>
        <w:rPr>
          <w:u w:val="none"/>
          <w:lang w:val="nl-NL"/>
        </w:rPr>
      </w:pPr>
    </w:p>
    <w:p w:rsidR="00E324AC" w:rsidRPr="00962635" w:rsidRDefault="00E324AC" w:rsidP="00E324AC">
      <w:pPr>
        <w:pStyle w:val="Plattetekst"/>
        <w:spacing w:before="0"/>
        <w:ind w:left="112" w:firstLine="0"/>
        <w:rPr>
          <w:spacing w:val="-1"/>
          <w:lang w:val="nl-NL"/>
        </w:rPr>
      </w:pPr>
      <w:r w:rsidRPr="00962635">
        <w:rPr>
          <w:spacing w:val="-1"/>
          <w:lang w:val="nl-NL"/>
        </w:rPr>
        <w:t>Aanmelden voor de fysieke overlegtafel</w:t>
      </w:r>
    </w:p>
    <w:p w:rsidR="00E324AC" w:rsidRDefault="00E324AC" w:rsidP="00E324AC">
      <w:pPr>
        <w:pStyle w:val="Plattetekst"/>
        <w:spacing w:before="0"/>
        <w:ind w:left="142" w:firstLine="0"/>
        <w:rPr>
          <w:u w:val="none"/>
          <w:lang w:val="nl-NL"/>
        </w:rPr>
      </w:pPr>
      <w:r>
        <w:rPr>
          <w:spacing w:val="-1"/>
          <w:u w:val="none"/>
          <w:lang w:val="nl-NL"/>
        </w:rPr>
        <w:t>Aanbieders krijgen de mogelijkheid om zich voor 2 september in te schrijven voor de fysieke overlegtafel. Een toelichting hierover wordt gegeven tijdens de bijeenkomst op 11 augustus 2016 op het gemeentekantoor van Zaltbommel. Aanbieders die niet geselecteerd worden voor de fysieke overlegtafel kunnen onderdeel uitmaken van de virtuele overlegtafel</w:t>
      </w:r>
      <w:r w:rsidR="0097749B">
        <w:rPr>
          <w:spacing w:val="-1"/>
          <w:u w:val="none"/>
          <w:lang w:val="nl-NL"/>
        </w:rPr>
        <w:t>.</w:t>
      </w:r>
    </w:p>
    <w:p w:rsidR="00E324AC" w:rsidRDefault="00E324AC" w:rsidP="004E0EAA">
      <w:pPr>
        <w:rPr>
          <w:rFonts w:ascii="Arial Narrow" w:hAnsi="Arial Narrow"/>
          <w:sz w:val="22"/>
          <w:szCs w:val="22"/>
        </w:rPr>
      </w:pPr>
    </w:p>
    <w:p w:rsidR="004E0EAA" w:rsidRDefault="004E0EAA" w:rsidP="004E0EAA">
      <w:pPr>
        <w:rPr>
          <w:rFonts w:ascii="Arial Narrow" w:hAnsi="Arial Narrow"/>
          <w:sz w:val="22"/>
          <w:szCs w:val="22"/>
        </w:rPr>
      </w:pPr>
      <w:r>
        <w:rPr>
          <w:rFonts w:ascii="Arial Narrow" w:hAnsi="Arial Narrow"/>
          <w:sz w:val="22"/>
          <w:szCs w:val="22"/>
        </w:rPr>
        <w:t>Aldus overeengekomen, opgemaakt en ondertekend:</w:t>
      </w:r>
    </w:p>
    <w:p w:rsidR="004E0EAA" w:rsidRPr="00FF7C29" w:rsidRDefault="004E0EAA" w:rsidP="004E0EAA">
      <w:pPr>
        <w:pStyle w:val="Plattetekst"/>
        <w:spacing w:before="0"/>
        <w:ind w:left="112" w:firstLine="0"/>
        <w:rPr>
          <w:u w:val="none"/>
          <w:lang w:val="nl-NL"/>
        </w:rPr>
      </w:pPr>
      <w:r w:rsidRPr="00FF7C29">
        <w:rPr>
          <w:u w:val="none"/>
          <w:lang w:val="nl-NL"/>
        </w:rPr>
        <w:t>Gemeente Zaltbommel</w:t>
      </w:r>
    </w:p>
    <w:p w:rsidR="004E0EAA" w:rsidRPr="00FF7C29" w:rsidRDefault="004E0EAA" w:rsidP="004E0EAA">
      <w:pPr>
        <w:pStyle w:val="Plattetekst"/>
        <w:spacing w:before="0"/>
        <w:ind w:left="112" w:firstLine="0"/>
        <w:rPr>
          <w:u w:val="none"/>
          <w:lang w:val="nl-NL"/>
        </w:rPr>
      </w:pPr>
    </w:p>
    <w:p w:rsidR="004E0EAA" w:rsidRPr="00FF7C29"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Pr="00FF7C29" w:rsidRDefault="004E0EAA" w:rsidP="004E0EAA">
      <w:pPr>
        <w:pStyle w:val="Plattetekst"/>
        <w:spacing w:before="0"/>
        <w:ind w:left="112" w:firstLine="0"/>
        <w:rPr>
          <w:u w:val="none"/>
          <w:lang w:val="nl-NL"/>
        </w:rPr>
      </w:pPr>
      <w:r>
        <w:rPr>
          <w:u w:val="none"/>
          <w:lang w:val="nl-NL"/>
        </w:rPr>
        <w:t xml:space="preserve">Naam: </w:t>
      </w:r>
      <w:r w:rsidR="00BD3408">
        <w:rPr>
          <w:u w:val="none"/>
          <w:lang w:val="nl-NL"/>
        </w:rPr>
        <w:t xml:space="preserve">   </w:t>
      </w:r>
      <w:r w:rsidR="00C87A02">
        <w:rPr>
          <w:u w:val="none"/>
          <w:lang w:val="nl-NL"/>
        </w:rPr>
        <w:t>Drs. A.U.C.J. van Beurden</w:t>
      </w:r>
    </w:p>
    <w:p w:rsidR="004E0EAA" w:rsidRPr="00FF7C29" w:rsidRDefault="004E0EAA" w:rsidP="004E0EAA">
      <w:pPr>
        <w:pStyle w:val="Plattetekst"/>
        <w:spacing w:before="0"/>
        <w:ind w:left="112" w:firstLine="0"/>
        <w:rPr>
          <w:u w:val="none"/>
          <w:lang w:val="nl-NL"/>
        </w:rPr>
      </w:pPr>
      <w:r>
        <w:rPr>
          <w:u w:val="none"/>
          <w:lang w:val="nl-NL"/>
        </w:rPr>
        <w:t xml:space="preserve">Functie: </w:t>
      </w:r>
      <w:r w:rsidR="00BD3408">
        <w:rPr>
          <w:u w:val="none"/>
          <w:lang w:val="nl-NL"/>
        </w:rPr>
        <w:t xml:space="preserve"> </w:t>
      </w:r>
      <w:r w:rsidR="00C87A02">
        <w:rPr>
          <w:u w:val="none"/>
          <w:lang w:val="nl-NL"/>
        </w:rPr>
        <w:t>Hoofd van de afdeling Ruimte, Samenleving en Ontwikkeling</w:t>
      </w:r>
    </w:p>
    <w:p w:rsidR="004E0EAA" w:rsidRDefault="004E0EAA" w:rsidP="004E0EAA">
      <w:pPr>
        <w:pStyle w:val="Plattetekst"/>
        <w:spacing w:before="0"/>
        <w:ind w:left="112" w:firstLine="0"/>
        <w:rPr>
          <w:u w:val="none"/>
          <w:lang w:val="nl-NL"/>
        </w:rPr>
      </w:pPr>
      <w:r w:rsidRPr="00F623E1">
        <w:rPr>
          <w:u w:val="none"/>
          <w:lang w:val="nl-NL"/>
        </w:rPr>
        <w:t>Datum:</w:t>
      </w:r>
      <w:r>
        <w:rPr>
          <w:u w:val="none"/>
          <w:lang w:val="nl-NL"/>
        </w:rPr>
        <w:t xml:space="preserve"> </w:t>
      </w:r>
      <w:r w:rsidRPr="00F623E1">
        <w:rPr>
          <w:u w:val="none"/>
          <w:lang w:val="nl-NL"/>
        </w:rPr>
        <w:t xml:space="preserve"> </w:t>
      </w: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r>
        <w:rPr>
          <w:u w:val="none"/>
          <w:lang w:val="nl-NL"/>
        </w:rPr>
        <w:t>Naam Dienstverlener:</w:t>
      </w: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p>
    <w:p w:rsidR="004E0EAA" w:rsidRDefault="004E0EAA" w:rsidP="004E0EAA">
      <w:pPr>
        <w:pStyle w:val="Plattetekst"/>
        <w:spacing w:before="0"/>
        <w:ind w:left="112" w:firstLine="0"/>
        <w:rPr>
          <w:u w:val="none"/>
          <w:lang w:val="nl-NL"/>
        </w:rPr>
      </w:pPr>
      <w:r>
        <w:rPr>
          <w:u w:val="none"/>
          <w:lang w:val="nl-NL"/>
        </w:rPr>
        <w:t>Naam:</w:t>
      </w:r>
    </w:p>
    <w:p w:rsidR="004E0EAA" w:rsidRDefault="004E0EAA" w:rsidP="004E0EAA">
      <w:pPr>
        <w:pStyle w:val="Plattetekst"/>
        <w:spacing w:before="0"/>
        <w:ind w:left="112" w:firstLine="0"/>
        <w:rPr>
          <w:u w:val="none"/>
          <w:lang w:val="nl-NL"/>
        </w:rPr>
      </w:pPr>
      <w:r>
        <w:rPr>
          <w:u w:val="none"/>
          <w:lang w:val="nl-NL"/>
        </w:rPr>
        <w:t>Functie:</w:t>
      </w:r>
    </w:p>
    <w:p w:rsidR="004E0EAA" w:rsidRDefault="004E0EAA" w:rsidP="004E0EAA">
      <w:pPr>
        <w:pStyle w:val="Plattetekst"/>
        <w:spacing w:before="0"/>
        <w:ind w:left="112" w:firstLine="0"/>
        <w:rPr>
          <w:u w:val="none"/>
          <w:lang w:val="nl-NL"/>
        </w:rPr>
      </w:pPr>
      <w:r>
        <w:rPr>
          <w:u w:val="none"/>
          <w:lang w:val="nl-NL"/>
        </w:rPr>
        <w:t xml:space="preserve">Datum: </w:t>
      </w:r>
    </w:p>
    <w:p w:rsidR="00E324AC" w:rsidRPr="004E0EAA" w:rsidRDefault="00E324AC" w:rsidP="006A3753">
      <w:pPr>
        <w:rPr>
          <w:rFonts w:ascii="Arial Narrow" w:eastAsia="Arial Narrow" w:hAnsi="Arial Narrow"/>
        </w:rPr>
      </w:pPr>
    </w:p>
    <w:sectPr w:rsidR="00E324AC" w:rsidRPr="004E0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5B8"/>
    <w:multiLevelType w:val="hybridMultilevel"/>
    <w:tmpl w:val="E358391C"/>
    <w:lvl w:ilvl="0" w:tplc="60DC65A0">
      <w:start w:val="1"/>
      <w:numFmt w:val="decimal"/>
      <w:lvlText w:val="%1."/>
      <w:lvlJc w:val="left"/>
      <w:pPr>
        <w:ind w:left="832" w:hanging="708"/>
      </w:pPr>
      <w:rPr>
        <w:rFonts w:ascii="Arial Narrow" w:eastAsia="Arial Narrow" w:hAnsi="Arial Narrow" w:hint="default"/>
        <w:sz w:val="22"/>
        <w:szCs w:val="22"/>
      </w:rPr>
    </w:lvl>
    <w:lvl w:ilvl="1" w:tplc="0BF03AFC">
      <w:start w:val="1"/>
      <w:numFmt w:val="bullet"/>
      <w:lvlText w:val="•"/>
      <w:lvlJc w:val="left"/>
      <w:pPr>
        <w:ind w:left="1722" w:hanging="708"/>
      </w:pPr>
      <w:rPr>
        <w:rFonts w:hint="default"/>
      </w:rPr>
    </w:lvl>
    <w:lvl w:ilvl="2" w:tplc="33386E32">
      <w:start w:val="1"/>
      <w:numFmt w:val="bullet"/>
      <w:lvlText w:val="•"/>
      <w:lvlJc w:val="left"/>
      <w:pPr>
        <w:ind w:left="2611" w:hanging="708"/>
      </w:pPr>
      <w:rPr>
        <w:rFonts w:hint="default"/>
      </w:rPr>
    </w:lvl>
    <w:lvl w:ilvl="3" w:tplc="E17E604C">
      <w:start w:val="1"/>
      <w:numFmt w:val="bullet"/>
      <w:lvlText w:val="•"/>
      <w:lvlJc w:val="left"/>
      <w:pPr>
        <w:ind w:left="3500" w:hanging="708"/>
      </w:pPr>
      <w:rPr>
        <w:rFonts w:hint="default"/>
      </w:rPr>
    </w:lvl>
    <w:lvl w:ilvl="4" w:tplc="D320EB00">
      <w:start w:val="1"/>
      <w:numFmt w:val="bullet"/>
      <w:lvlText w:val="•"/>
      <w:lvlJc w:val="left"/>
      <w:pPr>
        <w:ind w:left="4389" w:hanging="708"/>
      </w:pPr>
      <w:rPr>
        <w:rFonts w:hint="default"/>
      </w:rPr>
    </w:lvl>
    <w:lvl w:ilvl="5" w:tplc="10469E48">
      <w:start w:val="1"/>
      <w:numFmt w:val="bullet"/>
      <w:lvlText w:val="•"/>
      <w:lvlJc w:val="left"/>
      <w:pPr>
        <w:ind w:left="5279" w:hanging="708"/>
      </w:pPr>
      <w:rPr>
        <w:rFonts w:hint="default"/>
      </w:rPr>
    </w:lvl>
    <w:lvl w:ilvl="6" w:tplc="C3C87512">
      <w:start w:val="1"/>
      <w:numFmt w:val="bullet"/>
      <w:lvlText w:val="•"/>
      <w:lvlJc w:val="left"/>
      <w:pPr>
        <w:ind w:left="6168" w:hanging="708"/>
      </w:pPr>
      <w:rPr>
        <w:rFonts w:hint="default"/>
      </w:rPr>
    </w:lvl>
    <w:lvl w:ilvl="7" w:tplc="9732E42A">
      <w:start w:val="1"/>
      <w:numFmt w:val="bullet"/>
      <w:lvlText w:val="•"/>
      <w:lvlJc w:val="left"/>
      <w:pPr>
        <w:ind w:left="7057" w:hanging="708"/>
      </w:pPr>
      <w:rPr>
        <w:rFonts w:hint="default"/>
      </w:rPr>
    </w:lvl>
    <w:lvl w:ilvl="8" w:tplc="CC36A6F0">
      <w:start w:val="1"/>
      <w:numFmt w:val="bullet"/>
      <w:lvlText w:val="•"/>
      <w:lvlJc w:val="left"/>
      <w:pPr>
        <w:ind w:left="7946" w:hanging="708"/>
      </w:pPr>
      <w:rPr>
        <w:rFonts w:hint="default"/>
      </w:rPr>
    </w:lvl>
  </w:abstractNum>
  <w:abstractNum w:abstractNumId="1">
    <w:nsid w:val="079222F5"/>
    <w:multiLevelType w:val="hybridMultilevel"/>
    <w:tmpl w:val="C9EE67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EEC1201"/>
    <w:multiLevelType w:val="multilevel"/>
    <w:tmpl w:val="1C123C7E"/>
    <w:lvl w:ilvl="0">
      <w:start w:val="1"/>
      <w:numFmt w:val="decimal"/>
      <w:lvlText w:val="%1."/>
      <w:lvlJc w:val="left"/>
      <w:pPr>
        <w:ind w:left="820" w:hanging="708"/>
      </w:pPr>
      <w:rPr>
        <w:rFonts w:ascii="Arial Narrow" w:eastAsia="Arial Narrow" w:hAnsi="Arial Narrow" w:hint="default"/>
        <w:b/>
        <w:bCs/>
        <w:sz w:val="22"/>
        <w:szCs w:val="22"/>
      </w:rPr>
    </w:lvl>
    <w:lvl w:ilvl="1">
      <w:start w:val="1"/>
      <w:numFmt w:val="decimal"/>
      <w:lvlText w:val="%1.%2"/>
      <w:lvlJc w:val="left"/>
      <w:pPr>
        <w:ind w:left="832" w:hanging="708"/>
      </w:pPr>
      <w:rPr>
        <w:rFonts w:ascii="Arial Narrow" w:eastAsia="Arial Narrow" w:hAnsi="Arial Narrow" w:hint="default"/>
        <w:sz w:val="22"/>
        <w:szCs w:val="22"/>
      </w:rPr>
    </w:lvl>
    <w:lvl w:ilvl="2">
      <w:start w:val="1"/>
      <w:numFmt w:val="lowerLetter"/>
      <w:lvlText w:val="(%3)"/>
      <w:lvlJc w:val="left"/>
      <w:pPr>
        <w:ind w:left="1192" w:hanging="360"/>
      </w:pPr>
      <w:rPr>
        <w:rFonts w:ascii="Arial Narrow" w:eastAsia="Arial Narrow" w:hAnsi="Arial Narrow" w:hint="default"/>
        <w:spacing w:val="-1"/>
        <w:sz w:val="22"/>
        <w:szCs w:val="22"/>
      </w:rPr>
    </w:lvl>
    <w:lvl w:ilvl="3">
      <w:start w:val="1"/>
      <w:numFmt w:val="bullet"/>
      <w:lvlText w:val="•"/>
      <w:lvlJc w:val="left"/>
      <w:pPr>
        <w:ind w:left="832" w:hanging="360"/>
      </w:pPr>
      <w:rPr>
        <w:rFonts w:hint="default"/>
      </w:rPr>
    </w:lvl>
    <w:lvl w:ilvl="4">
      <w:start w:val="1"/>
      <w:numFmt w:val="bullet"/>
      <w:lvlText w:val="•"/>
      <w:lvlJc w:val="left"/>
      <w:pPr>
        <w:ind w:left="832" w:hanging="360"/>
      </w:pPr>
      <w:rPr>
        <w:rFonts w:hint="default"/>
      </w:rPr>
    </w:lvl>
    <w:lvl w:ilvl="5">
      <w:start w:val="1"/>
      <w:numFmt w:val="bullet"/>
      <w:lvlText w:val="•"/>
      <w:lvlJc w:val="left"/>
      <w:pPr>
        <w:ind w:left="1192" w:hanging="360"/>
      </w:pPr>
      <w:rPr>
        <w:rFonts w:hint="default"/>
      </w:rPr>
    </w:lvl>
    <w:lvl w:ilvl="6">
      <w:start w:val="1"/>
      <w:numFmt w:val="bullet"/>
      <w:lvlText w:val="•"/>
      <w:lvlJc w:val="left"/>
      <w:pPr>
        <w:ind w:left="1192" w:hanging="360"/>
      </w:pPr>
      <w:rPr>
        <w:rFonts w:hint="default"/>
      </w:rPr>
    </w:lvl>
    <w:lvl w:ilvl="7">
      <w:start w:val="1"/>
      <w:numFmt w:val="bullet"/>
      <w:lvlText w:val="•"/>
      <w:lvlJc w:val="left"/>
      <w:pPr>
        <w:ind w:left="1192" w:hanging="360"/>
      </w:pPr>
      <w:rPr>
        <w:rFonts w:hint="default"/>
      </w:rPr>
    </w:lvl>
    <w:lvl w:ilvl="8">
      <w:start w:val="1"/>
      <w:numFmt w:val="bullet"/>
      <w:lvlText w:val="•"/>
      <w:lvlJc w:val="left"/>
      <w:pPr>
        <w:ind w:left="1192" w:hanging="360"/>
      </w:pPr>
      <w:rPr>
        <w:rFonts w:hint="default"/>
      </w:rPr>
    </w:lvl>
  </w:abstractNum>
  <w:abstractNum w:abstractNumId="3">
    <w:nsid w:val="65FD7AC4"/>
    <w:multiLevelType w:val="hybridMultilevel"/>
    <w:tmpl w:val="4896122C"/>
    <w:lvl w:ilvl="0" w:tplc="0413000F">
      <w:start w:val="1"/>
      <w:numFmt w:val="decimal"/>
      <w:lvlText w:val="%1."/>
      <w:lvlJc w:val="left"/>
      <w:pPr>
        <w:ind w:left="832" w:hanging="360"/>
      </w:pPr>
    </w:lvl>
    <w:lvl w:ilvl="1" w:tplc="04130019" w:tentative="1">
      <w:start w:val="1"/>
      <w:numFmt w:val="lowerLetter"/>
      <w:lvlText w:val="%2."/>
      <w:lvlJc w:val="left"/>
      <w:pPr>
        <w:ind w:left="1552" w:hanging="360"/>
      </w:pPr>
    </w:lvl>
    <w:lvl w:ilvl="2" w:tplc="0413001B" w:tentative="1">
      <w:start w:val="1"/>
      <w:numFmt w:val="lowerRoman"/>
      <w:lvlText w:val="%3."/>
      <w:lvlJc w:val="right"/>
      <w:pPr>
        <w:ind w:left="2272" w:hanging="180"/>
      </w:pPr>
    </w:lvl>
    <w:lvl w:ilvl="3" w:tplc="0413000F" w:tentative="1">
      <w:start w:val="1"/>
      <w:numFmt w:val="decimal"/>
      <w:lvlText w:val="%4."/>
      <w:lvlJc w:val="left"/>
      <w:pPr>
        <w:ind w:left="2992" w:hanging="360"/>
      </w:pPr>
    </w:lvl>
    <w:lvl w:ilvl="4" w:tplc="04130019" w:tentative="1">
      <w:start w:val="1"/>
      <w:numFmt w:val="lowerLetter"/>
      <w:lvlText w:val="%5."/>
      <w:lvlJc w:val="left"/>
      <w:pPr>
        <w:ind w:left="3712" w:hanging="360"/>
      </w:pPr>
    </w:lvl>
    <w:lvl w:ilvl="5" w:tplc="0413001B" w:tentative="1">
      <w:start w:val="1"/>
      <w:numFmt w:val="lowerRoman"/>
      <w:lvlText w:val="%6."/>
      <w:lvlJc w:val="right"/>
      <w:pPr>
        <w:ind w:left="4432" w:hanging="180"/>
      </w:pPr>
    </w:lvl>
    <w:lvl w:ilvl="6" w:tplc="0413000F" w:tentative="1">
      <w:start w:val="1"/>
      <w:numFmt w:val="decimal"/>
      <w:lvlText w:val="%7."/>
      <w:lvlJc w:val="left"/>
      <w:pPr>
        <w:ind w:left="5152" w:hanging="360"/>
      </w:pPr>
    </w:lvl>
    <w:lvl w:ilvl="7" w:tplc="04130019" w:tentative="1">
      <w:start w:val="1"/>
      <w:numFmt w:val="lowerLetter"/>
      <w:lvlText w:val="%8."/>
      <w:lvlJc w:val="left"/>
      <w:pPr>
        <w:ind w:left="5872" w:hanging="360"/>
      </w:pPr>
    </w:lvl>
    <w:lvl w:ilvl="8" w:tplc="0413001B" w:tentative="1">
      <w:start w:val="1"/>
      <w:numFmt w:val="lowerRoman"/>
      <w:lvlText w:val="%9."/>
      <w:lvlJc w:val="right"/>
      <w:pPr>
        <w:ind w:left="6592" w:hanging="180"/>
      </w:pPr>
    </w:lvl>
  </w:abstractNum>
  <w:abstractNum w:abstractNumId="4">
    <w:nsid w:val="6A7E1F1F"/>
    <w:multiLevelType w:val="hybridMultilevel"/>
    <w:tmpl w:val="5B0EAF72"/>
    <w:lvl w:ilvl="0" w:tplc="04130001">
      <w:start w:val="1"/>
      <w:numFmt w:val="bullet"/>
      <w:lvlText w:val=""/>
      <w:lvlJc w:val="left"/>
      <w:pPr>
        <w:ind w:left="1305" w:hanging="360"/>
      </w:pPr>
      <w:rPr>
        <w:rFonts w:ascii="Symbol" w:hAnsi="Symbol"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abstractNum w:abstractNumId="5">
    <w:nsid w:val="6CB357D9"/>
    <w:multiLevelType w:val="multilevel"/>
    <w:tmpl w:val="BAE80E70"/>
    <w:lvl w:ilvl="0">
      <w:start w:val="3"/>
      <w:numFmt w:val="decimal"/>
      <w:lvlText w:val="%1"/>
      <w:lvlJc w:val="left"/>
      <w:pPr>
        <w:ind w:left="360" w:hanging="360"/>
      </w:pPr>
      <w:rPr>
        <w:rFonts w:hint="default"/>
        <w:u w:val="single"/>
      </w:rPr>
    </w:lvl>
    <w:lvl w:ilvl="1">
      <w:start w:val="1"/>
      <w:numFmt w:val="decimal"/>
      <w:lvlText w:val="%1.%2"/>
      <w:lvlJc w:val="left"/>
      <w:pPr>
        <w:ind w:left="472" w:hanging="360"/>
      </w:pPr>
      <w:rPr>
        <w:rFonts w:hint="default"/>
        <w:u w:val="single"/>
      </w:rPr>
    </w:lvl>
    <w:lvl w:ilvl="2">
      <w:start w:val="1"/>
      <w:numFmt w:val="decimal"/>
      <w:lvlText w:val="%1.%2.%3"/>
      <w:lvlJc w:val="left"/>
      <w:pPr>
        <w:ind w:left="944" w:hanging="720"/>
      </w:pPr>
      <w:rPr>
        <w:rFonts w:hint="default"/>
        <w:u w:val="single"/>
      </w:rPr>
    </w:lvl>
    <w:lvl w:ilvl="3">
      <w:start w:val="1"/>
      <w:numFmt w:val="decimal"/>
      <w:lvlText w:val="%1.%2.%3.%4"/>
      <w:lvlJc w:val="left"/>
      <w:pPr>
        <w:ind w:left="1056" w:hanging="720"/>
      </w:pPr>
      <w:rPr>
        <w:rFonts w:hint="default"/>
        <w:u w:val="single"/>
      </w:rPr>
    </w:lvl>
    <w:lvl w:ilvl="4">
      <w:start w:val="1"/>
      <w:numFmt w:val="decimal"/>
      <w:lvlText w:val="%1.%2.%3.%4.%5"/>
      <w:lvlJc w:val="left"/>
      <w:pPr>
        <w:ind w:left="1168" w:hanging="720"/>
      </w:pPr>
      <w:rPr>
        <w:rFonts w:hint="default"/>
        <w:u w:val="single"/>
      </w:rPr>
    </w:lvl>
    <w:lvl w:ilvl="5">
      <w:start w:val="1"/>
      <w:numFmt w:val="decimal"/>
      <w:lvlText w:val="%1.%2.%3.%4.%5.%6"/>
      <w:lvlJc w:val="left"/>
      <w:pPr>
        <w:ind w:left="1640" w:hanging="1080"/>
      </w:pPr>
      <w:rPr>
        <w:rFonts w:hint="default"/>
        <w:u w:val="single"/>
      </w:rPr>
    </w:lvl>
    <w:lvl w:ilvl="6">
      <w:start w:val="1"/>
      <w:numFmt w:val="decimal"/>
      <w:lvlText w:val="%1.%2.%3.%4.%5.%6.%7"/>
      <w:lvlJc w:val="left"/>
      <w:pPr>
        <w:ind w:left="1752" w:hanging="1080"/>
      </w:pPr>
      <w:rPr>
        <w:rFonts w:hint="default"/>
        <w:u w:val="single"/>
      </w:rPr>
    </w:lvl>
    <w:lvl w:ilvl="7">
      <w:start w:val="1"/>
      <w:numFmt w:val="decimal"/>
      <w:lvlText w:val="%1.%2.%3.%4.%5.%6.%7.%8"/>
      <w:lvlJc w:val="left"/>
      <w:pPr>
        <w:ind w:left="2224" w:hanging="1440"/>
      </w:pPr>
      <w:rPr>
        <w:rFonts w:hint="default"/>
        <w:u w:val="single"/>
      </w:rPr>
    </w:lvl>
    <w:lvl w:ilvl="8">
      <w:start w:val="1"/>
      <w:numFmt w:val="decimal"/>
      <w:lvlText w:val="%1.%2.%3.%4.%5.%6.%7.%8.%9"/>
      <w:lvlJc w:val="left"/>
      <w:pPr>
        <w:ind w:left="2336" w:hanging="1440"/>
      </w:pPr>
      <w:rPr>
        <w:rFonts w:hint="default"/>
        <w:u w:val="single"/>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9A"/>
    <w:rsid w:val="00000D7A"/>
    <w:rsid w:val="001F4B94"/>
    <w:rsid w:val="002333E1"/>
    <w:rsid w:val="00457BEE"/>
    <w:rsid w:val="004B5E09"/>
    <w:rsid w:val="004E0EAA"/>
    <w:rsid w:val="005578FD"/>
    <w:rsid w:val="00692977"/>
    <w:rsid w:val="006A3753"/>
    <w:rsid w:val="007A4A16"/>
    <w:rsid w:val="0097749B"/>
    <w:rsid w:val="00A40A9A"/>
    <w:rsid w:val="00BD3408"/>
    <w:rsid w:val="00C84CC6"/>
    <w:rsid w:val="00C87A02"/>
    <w:rsid w:val="00CD579E"/>
    <w:rsid w:val="00E324AC"/>
    <w:rsid w:val="00F82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pPr>
        <w:spacing w:after="200"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1F4B94"/>
    <w:pPr>
      <w:widowControl w:val="0"/>
      <w:spacing w:before="119" w:after="0" w:line="240" w:lineRule="auto"/>
      <w:ind w:left="832" w:hanging="720"/>
      <w:jc w:val="left"/>
    </w:pPr>
    <w:rPr>
      <w:rFonts w:ascii="Arial Narrow" w:eastAsia="Arial Narrow" w:hAnsi="Arial Narrow" w:cstheme="minorBidi"/>
      <w:sz w:val="22"/>
      <w:szCs w:val="22"/>
      <w:u w:val="single"/>
      <w:lang w:val="en-US"/>
    </w:rPr>
  </w:style>
  <w:style w:type="character" w:customStyle="1" w:styleId="PlattetekstChar">
    <w:name w:val="Platte tekst Char"/>
    <w:basedOn w:val="Standaardalinea-lettertype"/>
    <w:link w:val="Plattetekst"/>
    <w:uiPriority w:val="1"/>
    <w:rsid w:val="001F4B94"/>
    <w:rPr>
      <w:rFonts w:ascii="Arial Narrow" w:eastAsia="Arial Narrow" w:hAnsi="Arial Narrow" w:cstheme="minorBidi"/>
      <w:sz w:val="22"/>
      <w:szCs w:val="22"/>
      <w:u w:val="single"/>
      <w:lang w:val="en-US"/>
    </w:rPr>
  </w:style>
  <w:style w:type="paragraph" w:styleId="Lijstalinea">
    <w:name w:val="List Paragraph"/>
    <w:basedOn w:val="Standaard"/>
    <w:uiPriority w:val="1"/>
    <w:qFormat/>
    <w:rsid w:val="001F4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pPr>
        <w:spacing w:after="200"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1F4B94"/>
    <w:pPr>
      <w:widowControl w:val="0"/>
      <w:spacing w:before="119" w:after="0" w:line="240" w:lineRule="auto"/>
      <w:ind w:left="832" w:hanging="720"/>
      <w:jc w:val="left"/>
    </w:pPr>
    <w:rPr>
      <w:rFonts w:ascii="Arial Narrow" w:eastAsia="Arial Narrow" w:hAnsi="Arial Narrow" w:cstheme="minorBidi"/>
      <w:sz w:val="22"/>
      <w:szCs w:val="22"/>
      <w:u w:val="single"/>
      <w:lang w:val="en-US"/>
    </w:rPr>
  </w:style>
  <w:style w:type="character" w:customStyle="1" w:styleId="PlattetekstChar">
    <w:name w:val="Platte tekst Char"/>
    <w:basedOn w:val="Standaardalinea-lettertype"/>
    <w:link w:val="Plattetekst"/>
    <w:uiPriority w:val="1"/>
    <w:rsid w:val="001F4B94"/>
    <w:rPr>
      <w:rFonts w:ascii="Arial Narrow" w:eastAsia="Arial Narrow" w:hAnsi="Arial Narrow" w:cstheme="minorBidi"/>
      <w:sz w:val="22"/>
      <w:szCs w:val="22"/>
      <w:u w:val="single"/>
      <w:lang w:val="en-US"/>
    </w:rPr>
  </w:style>
  <w:style w:type="paragraph" w:styleId="Lijstalinea">
    <w:name w:val="List Paragraph"/>
    <w:basedOn w:val="Standaard"/>
    <w:uiPriority w:val="1"/>
    <w:qFormat/>
    <w:rsid w:val="001F4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Zaltbommel</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van Dijk</dc:creator>
  <cp:lastModifiedBy>Miriam Biegstraaten</cp:lastModifiedBy>
  <cp:revision>2</cp:revision>
  <dcterms:created xsi:type="dcterms:W3CDTF">2016-09-12T13:35:00Z</dcterms:created>
  <dcterms:modified xsi:type="dcterms:W3CDTF">2016-09-12T13:35:00Z</dcterms:modified>
</cp:coreProperties>
</file>