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D6DE15" w14:textId="77777777" w:rsidR="00277AFC" w:rsidRPr="00E836A2" w:rsidRDefault="00277AFC" w:rsidP="00277AFC"/>
    <w:p w14:paraId="2C12CA8F" w14:textId="77777777" w:rsidR="00277AFC" w:rsidRPr="00E836A2" w:rsidRDefault="00277AFC" w:rsidP="00277AFC"/>
    <w:p w14:paraId="67F19E66" w14:textId="77777777" w:rsidR="00277AFC" w:rsidRPr="00E836A2" w:rsidRDefault="00277AFC" w:rsidP="00277AFC"/>
    <w:p w14:paraId="3B568FB6" w14:textId="677E78DF" w:rsidR="00277AFC" w:rsidRDefault="00277AFC" w:rsidP="00277AFC">
      <w:pPr>
        <w:rPr>
          <w:sz w:val="32"/>
          <w:szCs w:val="32"/>
        </w:rPr>
      </w:pPr>
      <w:r>
        <w:rPr>
          <w:sz w:val="32"/>
          <w:szCs w:val="32"/>
        </w:rPr>
        <w:t>Marktconsultatiedocument</w:t>
      </w:r>
      <w:r w:rsidR="002447BB">
        <w:rPr>
          <w:sz w:val="32"/>
          <w:szCs w:val="32"/>
        </w:rPr>
        <w:t xml:space="preserve"> (RFI)</w:t>
      </w:r>
    </w:p>
    <w:p w14:paraId="02D41F19" w14:textId="77777777" w:rsidR="00277AFC" w:rsidRDefault="00277AFC" w:rsidP="00277AFC">
      <w:pPr>
        <w:rPr>
          <w:sz w:val="32"/>
          <w:szCs w:val="32"/>
        </w:rPr>
      </w:pPr>
    </w:p>
    <w:p w14:paraId="07FE474C" w14:textId="35C2175D" w:rsidR="00FC4310" w:rsidRPr="00FC4310" w:rsidRDefault="00277AFC" w:rsidP="00FC4310">
      <w:pPr>
        <w:rPr>
          <w:sz w:val="32"/>
          <w:szCs w:val="32"/>
        </w:rPr>
      </w:pPr>
      <w:r w:rsidRPr="00277AFC">
        <w:rPr>
          <w:sz w:val="32"/>
          <w:szCs w:val="32"/>
        </w:rPr>
        <w:t xml:space="preserve">Aanbesteding </w:t>
      </w:r>
      <w:r w:rsidR="00FC4310" w:rsidRPr="00FC4310">
        <w:rPr>
          <w:sz w:val="32"/>
          <w:szCs w:val="32"/>
        </w:rPr>
        <w:t>Meetsyst</w:t>
      </w:r>
      <w:r w:rsidR="00861FDF">
        <w:rPr>
          <w:sz w:val="32"/>
          <w:szCs w:val="32"/>
        </w:rPr>
        <w:t>emen Grootschalige Ontsmettingse</w:t>
      </w:r>
      <w:r w:rsidR="00FC4310" w:rsidRPr="00FC4310">
        <w:rPr>
          <w:sz w:val="32"/>
          <w:szCs w:val="32"/>
        </w:rPr>
        <w:t>enheden (GOE/AGS)</w:t>
      </w:r>
    </w:p>
    <w:p w14:paraId="1EB9BDBA" w14:textId="077F8FC7" w:rsidR="00277AFC" w:rsidRPr="00BB6A17" w:rsidRDefault="00277AFC" w:rsidP="00277AFC">
      <w:pPr>
        <w:rPr>
          <w:sz w:val="32"/>
          <w:szCs w:val="32"/>
        </w:rPr>
      </w:pPr>
    </w:p>
    <w:p w14:paraId="56B05287" w14:textId="77777777" w:rsidR="00277AFC" w:rsidRDefault="00277AFC" w:rsidP="00277AFC"/>
    <w:p w14:paraId="455ADA3D" w14:textId="3F637D6C" w:rsidR="00277AFC" w:rsidRDefault="00277AFC" w:rsidP="00277AFC">
      <w:r>
        <w:rPr>
          <w:rFonts w:cs="Arial"/>
          <w:lang w:eastAsia="nl-NL"/>
        </w:rPr>
        <w:t xml:space="preserve">T.b.v. Marktconsultatie </w:t>
      </w:r>
      <w:r w:rsidR="00FC4310">
        <w:rPr>
          <w:rFonts w:cs="Arial"/>
          <w:lang w:eastAsia="nl-NL"/>
        </w:rPr>
        <w:t>8 en 9 september 2016</w:t>
      </w:r>
    </w:p>
    <w:p w14:paraId="49731DCB" w14:textId="77777777" w:rsidR="00277AFC" w:rsidRDefault="00277AFC" w:rsidP="00277AFC"/>
    <w:p w14:paraId="604AC119" w14:textId="217611CF" w:rsidR="00277AFC" w:rsidRDefault="00787B10" w:rsidP="00277AFC">
      <w:r>
        <w:t>Kenmerk IFV2016-EA-05</w:t>
      </w:r>
    </w:p>
    <w:p w14:paraId="2EDEB972" w14:textId="77777777" w:rsidR="00277AFC" w:rsidRDefault="00277AFC" w:rsidP="00277AFC"/>
    <w:p w14:paraId="317D0A54" w14:textId="77777777" w:rsidR="00277AFC" w:rsidRDefault="00277AFC" w:rsidP="00277AFC"/>
    <w:p w14:paraId="25021009" w14:textId="77777777" w:rsidR="00277AFC" w:rsidRDefault="00277AFC" w:rsidP="00277AFC"/>
    <w:tbl>
      <w:tblPr>
        <w:tblpPr w:leftFromText="180" w:rightFromText="180" w:vertAnchor="text" w:horzAnchor="margin" w:tblpY="6675"/>
        <w:tblW w:w="0" w:type="auto"/>
        <w:tblLayout w:type="fixed"/>
        <w:tblLook w:val="0000" w:firstRow="0" w:lastRow="0" w:firstColumn="0" w:lastColumn="0" w:noHBand="0" w:noVBand="0"/>
      </w:tblPr>
      <w:tblGrid>
        <w:gridCol w:w="2093"/>
        <w:gridCol w:w="6343"/>
      </w:tblGrid>
      <w:tr w:rsidR="008967B1" w14:paraId="4B3016DE" w14:textId="77777777" w:rsidTr="008967B1">
        <w:trPr>
          <w:trHeight w:val="142"/>
        </w:trPr>
        <w:tc>
          <w:tcPr>
            <w:tcW w:w="2093" w:type="dxa"/>
          </w:tcPr>
          <w:p w14:paraId="6E2AC006" w14:textId="77777777" w:rsidR="008967B1" w:rsidRDefault="008967B1" w:rsidP="008967B1">
            <w:pPr>
              <w:rPr>
                <w:b/>
                <w:bCs/>
              </w:rPr>
            </w:pPr>
            <w:r>
              <w:rPr>
                <w:b/>
                <w:bCs/>
              </w:rPr>
              <w:t>Uitgegeven door:</w:t>
            </w:r>
          </w:p>
        </w:tc>
        <w:tc>
          <w:tcPr>
            <w:tcW w:w="6343" w:type="dxa"/>
          </w:tcPr>
          <w:p w14:paraId="79158F87" w14:textId="77777777" w:rsidR="008967B1" w:rsidRDefault="008967B1" w:rsidP="008967B1">
            <w:r>
              <w:t>Instituut Fysieke Veiligheid (IFV)</w:t>
            </w:r>
          </w:p>
        </w:tc>
      </w:tr>
      <w:tr w:rsidR="008967B1" w14:paraId="6D710575" w14:textId="77777777" w:rsidTr="008967B1">
        <w:tc>
          <w:tcPr>
            <w:tcW w:w="2093" w:type="dxa"/>
          </w:tcPr>
          <w:p w14:paraId="0EEA20FD" w14:textId="77777777" w:rsidR="008967B1" w:rsidRDefault="008967B1" w:rsidP="008967B1">
            <w:pPr>
              <w:rPr>
                <w:b/>
                <w:bCs/>
              </w:rPr>
            </w:pPr>
            <w:r>
              <w:rPr>
                <w:b/>
                <w:bCs/>
              </w:rPr>
              <w:t>Samenstelling:</w:t>
            </w:r>
          </w:p>
        </w:tc>
        <w:tc>
          <w:tcPr>
            <w:tcW w:w="6343" w:type="dxa"/>
          </w:tcPr>
          <w:p w14:paraId="47003153" w14:textId="77777777" w:rsidR="008967B1" w:rsidRDefault="008967B1" w:rsidP="008967B1">
            <w:r>
              <w:t>Sharanda de Jong</w:t>
            </w:r>
          </w:p>
        </w:tc>
      </w:tr>
      <w:tr w:rsidR="008967B1" w14:paraId="2AF1CF1E" w14:textId="77777777" w:rsidTr="008967B1">
        <w:tc>
          <w:tcPr>
            <w:tcW w:w="2093" w:type="dxa"/>
          </w:tcPr>
          <w:p w14:paraId="23EB3E36" w14:textId="77777777" w:rsidR="008967B1" w:rsidRDefault="008967B1" w:rsidP="008967B1">
            <w:pPr>
              <w:rPr>
                <w:b/>
                <w:bCs/>
              </w:rPr>
            </w:pPr>
            <w:r>
              <w:rPr>
                <w:b/>
                <w:bCs/>
              </w:rPr>
              <w:t>Begeleiding:</w:t>
            </w:r>
          </w:p>
        </w:tc>
        <w:tc>
          <w:tcPr>
            <w:tcW w:w="6343" w:type="dxa"/>
          </w:tcPr>
          <w:p w14:paraId="12BE55E4" w14:textId="031AD739" w:rsidR="008967B1" w:rsidRDefault="008967B1" w:rsidP="00861FDF">
            <w:r>
              <w:t>Projectgroep Aanbesteding Meetsystemen Grootschalige Ontsmettings</w:t>
            </w:r>
            <w:r w:rsidR="00861FDF">
              <w:t>e</w:t>
            </w:r>
            <w:r>
              <w:t xml:space="preserve">enheden (GOE/AGS) </w:t>
            </w:r>
          </w:p>
        </w:tc>
      </w:tr>
      <w:tr w:rsidR="008967B1" w14:paraId="178B02E9" w14:textId="77777777" w:rsidTr="008967B1">
        <w:tc>
          <w:tcPr>
            <w:tcW w:w="2093" w:type="dxa"/>
          </w:tcPr>
          <w:p w14:paraId="19A369B9" w14:textId="77777777" w:rsidR="008967B1" w:rsidRDefault="008967B1" w:rsidP="008967B1">
            <w:pPr>
              <w:rPr>
                <w:b/>
                <w:bCs/>
              </w:rPr>
            </w:pPr>
          </w:p>
        </w:tc>
        <w:tc>
          <w:tcPr>
            <w:tcW w:w="6343" w:type="dxa"/>
          </w:tcPr>
          <w:p w14:paraId="2D1B9E0C" w14:textId="77777777" w:rsidR="008967B1" w:rsidRPr="00DB43A0" w:rsidRDefault="008967B1" w:rsidP="008967B1">
            <w:pPr>
              <w:rPr>
                <w:i/>
              </w:rPr>
            </w:pPr>
          </w:p>
        </w:tc>
      </w:tr>
      <w:tr w:rsidR="008967B1" w14:paraId="467E7774" w14:textId="77777777" w:rsidTr="008967B1">
        <w:tc>
          <w:tcPr>
            <w:tcW w:w="2093" w:type="dxa"/>
          </w:tcPr>
          <w:p w14:paraId="4AFB623C" w14:textId="77777777" w:rsidR="008967B1" w:rsidRDefault="008967B1" w:rsidP="008967B1">
            <w:pPr>
              <w:rPr>
                <w:b/>
                <w:bCs/>
              </w:rPr>
            </w:pPr>
          </w:p>
        </w:tc>
        <w:tc>
          <w:tcPr>
            <w:tcW w:w="6343" w:type="dxa"/>
          </w:tcPr>
          <w:p w14:paraId="28F47D7A" w14:textId="77777777" w:rsidR="008967B1" w:rsidRPr="00DB43A0" w:rsidRDefault="008967B1" w:rsidP="008967B1">
            <w:pPr>
              <w:rPr>
                <w:i/>
              </w:rPr>
            </w:pPr>
          </w:p>
        </w:tc>
      </w:tr>
      <w:tr w:rsidR="008967B1" w14:paraId="4EC29639" w14:textId="77777777" w:rsidTr="008967B1">
        <w:tc>
          <w:tcPr>
            <w:tcW w:w="2093" w:type="dxa"/>
          </w:tcPr>
          <w:p w14:paraId="7CB97793" w14:textId="77777777" w:rsidR="008967B1" w:rsidRDefault="008967B1" w:rsidP="008967B1">
            <w:pPr>
              <w:rPr>
                <w:b/>
                <w:bCs/>
              </w:rPr>
            </w:pPr>
            <w:r>
              <w:rPr>
                <w:b/>
                <w:bCs/>
              </w:rPr>
              <w:t>Versie:</w:t>
            </w:r>
          </w:p>
        </w:tc>
        <w:tc>
          <w:tcPr>
            <w:tcW w:w="6343" w:type="dxa"/>
          </w:tcPr>
          <w:p w14:paraId="722D4BD1" w14:textId="47ED6BE2" w:rsidR="008967B1" w:rsidRDefault="00000C1E" w:rsidP="008967B1">
            <w:r>
              <w:t>1.0</w:t>
            </w:r>
          </w:p>
        </w:tc>
      </w:tr>
      <w:tr w:rsidR="008967B1" w14:paraId="5A1A90EC" w14:textId="77777777" w:rsidTr="008967B1">
        <w:tc>
          <w:tcPr>
            <w:tcW w:w="2093" w:type="dxa"/>
          </w:tcPr>
          <w:p w14:paraId="1A09E7F2" w14:textId="77777777" w:rsidR="008967B1" w:rsidRDefault="008967B1" w:rsidP="008967B1">
            <w:pPr>
              <w:rPr>
                <w:b/>
                <w:bCs/>
              </w:rPr>
            </w:pPr>
            <w:r>
              <w:rPr>
                <w:b/>
                <w:bCs/>
              </w:rPr>
              <w:t>Status:</w:t>
            </w:r>
          </w:p>
        </w:tc>
        <w:tc>
          <w:tcPr>
            <w:tcW w:w="6343" w:type="dxa"/>
          </w:tcPr>
          <w:p w14:paraId="0913DD39" w14:textId="71557E74" w:rsidR="008967B1" w:rsidRDefault="00000C1E" w:rsidP="008967B1">
            <w:r>
              <w:t>Definitief</w:t>
            </w:r>
          </w:p>
        </w:tc>
      </w:tr>
    </w:tbl>
    <w:p w14:paraId="5B2DE2BD" w14:textId="77777777" w:rsidR="00277AFC" w:rsidRDefault="00277AFC" w:rsidP="00277AFC">
      <w:r>
        <w:t xml:space="preserve">     </w:t>
      </w:r>
    </w:p>
    <w:p w14:paraId="57250D35" w14:textId="77777777" w:rsidR="00277AFC" w:rsidRDefault="00277AFC" w:rsidP="00277AFC"/>
    <w:p w14:paraId="43789D32" w14:textId="77777777" w:rsidR="00277AFC" w:rsidRDefault="00277AFC">
      <w:pPr>
        <w:spacing w:after="160" w:line="259" w:lineRule="auto"/>
      </w:pPr>
      <w:r>
        <w:br w:type="page"/>
      </w:r>
    </w:p>
    <w:p w14:paraId="05335312" w14:textId="77777777" w:rsidR="007F6854" w:rsidRDefault="007F6854" w:rsidP="007F6854">
      <w:pPr>
        <w:pStyle w:val="Kop4"/>
      </w:pPr>
      <w:r>
        <w:lastRenderedPageBreak/>
        <w:t>Voorwoord</w:t>
      </w:r>
    </w:p>
    <w:p w14:paraId="5D059A3D" w14:textId="034CE976" w:rsidR="008967B1" w:rsidRDefault="008967B1" w:rsidP="008967B1">
      <w:pPr>
        <w:spacing w:line="276" w:lineRule="auto"/>
        <w:rPr>
          <w:rFonts w:cs="Arial"/>
        </w:rPr>
      </w:pPr>
      <w:r w:rsidRPr="007C384E">
        <w:rPr>
          <w:rFonts w:cs="Arial"/>
        </w:rPr>
        <w:t xml:space="preserve">Dit document is een </w:t>
      </w:r>
      <w:proofErr w:type="spellStart"/>
      <w:r w:rsidRPr="007C384E">
        <w:rPr>
          <w:rFonts w:cs="Arial"/>
        </w:rPr>
        <w:t>Request</w:t>
      </w:r>
      <w:proofErr w:type="spellEnd"/>
      <w:r w:rsidRPr="007C384E">
        <w:rPr>
          <w:rFonts w:cs="Arial"/>
        </w:rPr>
        <w:t xml:space="preserve"> For</w:t>
      </w:r>
      <w:r w:rsidR="00861FDF">
        <w:rPr>
          <w:rFonts w:cs="Arial"/>
        </w:rPr>
        <w:t xml:space="preserve"> Information (RFI) van het IFV </w:t>
      </w:r>
      <w:r w:rsidRPr="007C384E">
        <w:rPr>
          <w:rFonts w:cs="Arial"/>
        </w:rPr>
        <w:t xml:space="preserve">in het kader van het project </w:t>
      </w:r>
      <w:r>
        <w:rPr>
          <w:rFonts w:cs="Arial"/>
        </w:rPr>
        <w:t xml:space="preserve">“Meetsystemen </w:t>
      </w:r>
      <w:r w:rsidR="00861FDF">
        <w:rPr>
          <w:rFonts w:cs="Arial"/>
        </w:rPr>
        <w:t>Grootschalige Ontsmettingse</w:t>
      </w:r>
      <w:r w:rsidRPr="00971F7D">
        <w:rPr>
          <w:rFonts w:cs="Arial"/>
        </w:rPr>
        <w:t>enhed</w:t>
      </w:r>
      <w:r>
        <w:rPr>
          <w:rFonts w:cs="Arial"/>
        </w:rPr>
        <w:t xml:space="preserve">en (GOE/AGS)”. </w:t>
      </w:r>
    </w:p>
    <w:p w14:paraId="3AFB0D39" w14:textId="77777777" w:rsidR="008967B1" w:rsidRPr="007C384E" w:rsidRDefault="008967B1" w:rsidP="008967B1">
      <w:pPr>
        <w:spacing w:line="276" w:lineRule="auto"/>
        <w:rPr>
          <w:rFonts w:cs="Arial"/>
        </w:rPr>
      </w:pPr>
    </w:p>
    <w:p w14:paraId="4C370F3C" w14:textId="77777777" w:rsidR="008967B1" w:rsidRPr="007C384E" w:rsidRDefault="008967B1" w:rsidP="008967B1">
      <w:pPr>
        <w:spacing w:line="276" w:lineRule="auto"/>
        <w:rPr>
          <w:rFonts w:cs="Arial"/>
        </w:rPr>
      </w:pPr>
      <w:r w:rsidRPr="007C384E">
        <w:rPr>
          <w:rFonts w:cs="Arial"/>
        </w:rPr>
        <w:t xml:space="preserve">De RFI wordt uitgevoerd ten behoeve van </w:t>
      </w:r>
      <w:r>
        <w:rPr>
          <w:rFonts w:cs="Arial"/>
        </w:rPr>
        <w:t>het IFV.</w:t>
      </w:r>
    </w:p>
    <w:p w14:paraId="77504E3B" w14:textId="77777777" w:rsidR="008967B1" w:rsidRPr="007C384E" w:rsidRDefault="008967B1" w:rsidP="008967B1">
      <w:pPr>
        <w:spacing w:line="276" w:lineRule="auto"/>
        <w:rPr>
          <w:rFonts w:cs="Arial"/>
        </w:rPr>
      </w:pPr>
    </w:p>
    <w:p w14:paraId="5ED61AAD" w14:textId="1991579C" w:rsidR="008967B1" w:rsidRPr="007C384E" w:rsidRDefault="008967B1" w:rsidP="008967B1">
      <w:pPr>
        <w:spacing w:line="276" w:lineRule="auto"/>
        <w:rPr>
          <w:rFonts w:cs="Arial"/>
        </w:rPr>
      </w:pPr>
      <w:r w:rsidRPr="007C384E">
        <w:rPr>
          <w:rFonts w:cs="Arial"/>
        </w:rPr>
        <w:t xml:space="preserve">Deze RFI heeft als doel zicht te krijgen op de markt, voorafgaand </w:t>
      </w:r>
      <w:r w:rsidR="00CA0309">
        <w:rPr>
          <w:rFonts w:cs="Arial"/>
        </w:rPr>
        <w:t xml:space="preserve">aan een aanbestedingsprocedure </w:t>
      </w:r>
      <w:r w:rsidRPr="007C384E">
        <w:rPr>
          <w:rFonts w:cs="Arial"/>
        </w:rPr>
        <w:t>betreffende de mogelijk- en onmogelijkheden van de voornemende aanbesteding. Het IFV wil middels dit document tevens gebruik maken van de inhoudelijke expertise van de markt, o.a. over het concept Programma van Eisen. U wordt als leverancier binnen deze markt verzocht om het IFV hierbij te helpen.</w:t>
      </w:r>
    </w:p>
    <w:p w14:paraId="56CA58C1" w14:textId="77777777" w:rsidR="008967B1" w:rsidRPr="007C384E" w:rsidRDefault="008967B1" w:rsidP="008967B1">
      <w:pPr>
        <w:spacing w:line="276" w:lineRule="auto"/>
        <w:rPr>
          <w:rFonts w:cs="Arial"/>
        </w:rPr>
      </w:pPr>
    </w:p>
    <w:p w14:paraId="2BBBD242" w14:textId="77777777" w:rsidR="008967B1" w:rsidRPr="007C384E" w:rsidRDefault="008967B1" w:rsidP="008967B1">
      <w:pPr>
        <w:spacing w:line="276" w:lineRule="auto"/>
        <w:rPr>
          <w:rFonts w:cs="Arial"/>
        </w:rPr>
      </w:pPr>
      <w:r w:rsidRPr="007C384E">
        <w:rPr>
          <w:rFonts w:cs="Arial"/>
        </w:rPr>
        <w:t xml:space="preserve">Het is niet de bedoeling dat respondenten op dit moment een gedetailleerde aanbieding maken. Het is belangrijk dat u basale doch voldoende informatie verstrekt over de bijdrage die u kunt leveren, zodat het IFV zich een goed beeld kan vormen over de mogelijkheden en beperkingen. </w:t>
      </w:r>
    </w:p>
    <w:p w14:paraId="1D068D18" w14:textId="178ED171" w:rsidR="007F6854" w:rsidRDefault="007F6854" w:rsidP="007F6854">
      <w:pPr>
        <w:rPr>
          <w:lang w:eastAsia="nl-NL"/>
        </w:rPr>
      </w:pPr>
    </w:p>
    <w:p w14:paraId="1F5F83FF" w14:textId="77777777" w:rsidR="007F6854" w:rsidRPr="007F6854" w:rsidRDefault="007F6854" w:rsidP="007F6854">
      <w:r w:rsidRPr="007F6854">
        <w:br w:type="page"/>
      </w:r>
    </w:p>
    <w:p w14:paraId="2E57A2E8" w14:textId="77777777" w:rsidR="000906F1" w:rsidRDefault="00277AFC" w:rsidP="00277AFC">
      <w:pPr>
        <w:pStyle w:val="Kop4"/>
      </w:pPr>
      <w:r>
        <w:lastRenderedPageBreak/>
        <w:t>Inhoudsopgave</w:t>
      </w:r>
    </w:p>
    <w:sdt>
      <w:sdtPr>
        <w:rPr>
          <w:rFonts w:ascii="Arial" w:eastAsia="Times New Roman" w:hAnsi="Arial" w:cs="Times New Roman"/>
          <w:color w:val="auto"/>
          <w:sz w:val="20"/>
          <w:szCs w:val="20"/>
          <w:lang w:eastAsia="en-US"/>
        </w:rPr>
        <w:id w:val="619881891"/>
        <w:docPartObj>
          <w:docPartGallery w:val="Table of Contents"/>
          <w:docPartUnique/>
        </w:docPartObj>
      </w:sdtPr>
      <w:sdtEndPr>
        <w:rPr>
          <w:b/>
          <w:bCs/>
        </w:rPr>
      </w:sdtEndPr>
      <w:sdtContent>
        <w:p w14:paraId="73116CE1" w14:textId="77777777" w:rsidR="001D1A80" w:rsidRDefault="001D1A80">
          <w:pPr>
            <w:pStyle w:val="Kopvaninhoudsopgave"/>
          </w:pPr>
        </w:p>
        <w:p w14:paraId="3FD871AF" w14:textId="77777777" w:rsidR="00861FDF" w:rsidRDefault="001D1A80">
          <w:pPr>
            <w:pStyle w:val="Inhopg1"/>
            <w:tabs>
              <w:tab w:val="left" w:pos="440"/>
              <w:tab w:val="right" w:leader="dot" w:pos="9062"/>
            </w:tabs>
            <w:rPr>
              <w:rFonts w:asciiTheme="minorHAnsi" w:eastAsiaTheme="minorEastAsia" w:hAnsiTheme="minorHAnsi" w:cstheme="minorBidi"/>
              <w:noProof/>
              <w:sz w:val="22"/>
              <w:szCs w:val="22"/>
              <w:lang w:eastAsia="nl-NL"/>
            </w:rPr>
          </w:pPr>
          <w:r>
            <w:fldChar w:fldCharType="begin"/>
          </w:r>
          <w:r>
            <w:instrText xml:space="preserve"> TOC \o "1-3" \h \z \u </w:instrText>
          </w:r>
          <w:r>
            <w:fldChar w:fldCharType="separate"/>
          </w:r>
          <w:hyperlink w:anchor="_Toc458413462" w:history="1">
            <w:r w:rsidR="00861FDF" w:rsidRPr="0000726D">
              <w:rPr>
                <w:rStyle w:val="Hyperlink"/>
                <w:rFonts w:cs="Arial"/>
                <w:b/>
                <w:noProof/>
              </w:rPr>
              <w:t>1.</w:t>
            </w:r>
            <w:r w:rsidR="00861FDF">
              <w:rPr>
                <w:rFonts w:asciiTheme="minorHAnsi" w:eastAsiaTheme="minorEastAsia" w:hAnsiTheme="minorHAnsi" w:cstheme="minorBidi"/>
                <w:noProof/>
                <w:sz w:val="22"/>
                <w:szCs w:val="22"/>
                <w:lang w:eastAsia="nl-NL"/>
              </w:rPr>
              <w:tab/>
            </w:r>
            <w:r w:rsidR="00861FDF" w:rsidRPr="0000726D">
              <w:rPr>
                <w:rStyle w:val="Hyperlink"/>
                <w:rFonts w:cs="Arial"/>
                <w:b/>
                <w:noProof/>
              </w:rPr>
              <w:t>Inleiding</w:t>
            </w:r>
            <w:r w:rsidR="00861FDF">
              <w:rPr>
                <w:noProof/>
                <w:webHidden/>
              </w:rPr>
              <w:tab/>
            </w:r>
            <w:r w:rsidR="00861FDF">
              <w:rPr>
                <w:noProof/>
                <w:webHidden/>
              </w:rPr>
              <w:fldChar w:fldCharType="begin"/>
            </w:r>
            <w:r w:rsidR="00861FDF">
              <w:rPr>
                <w:noProof/>
                <w:webHidden/>
              </w:rPr>
              <w:instrText xml:space="preserve"> PAGEREF _Toc458413462 \h </w:instrText>
            </w:r>
            <w:r w:rsidR="00861FDF">
              <w:rPr>
                <w:noProof/>
                <w:webHidden/>
              </w:rPr>
            </w:r>
            <w:r w:rsidR="00861FDF">
              <w:rPr>
                <w:noProof/>
                <w:webHidden/>
              </w:rPr>
              <w:fldChar w:fldCharType="separate"/>
            </w:r>
            <w:r w:rsidR="00861FDF">
              <w:rPr>
                <w:noProof/>
                <w:webHidden/>
              </w:rPr>
              <w:t>4</w:t>
            </w:r>
            <w:r w:rsidR="00861FDF">
              <w:rPr>
                <w:noProof/>
                <w:webHidden/>
              </w:rPr>
              <w:fldChar w:fldCharType="end"/>
            </w:r>
          </w:hyperlink>
        </w:p>
        <w:p w14:paraId="6D8E1459" w14:textId="77777777" w:rsidR="00861FDF" w:rsidRDefault="008D4623">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458413463" w:history="1">
            <w:r w:rsidR="00861FDF" w:rsidRPr="0000726D">
              <w:rPr>
                <w:rStyle w:val="Hyperlink"/>
                <w:noProof/>
              </w:rPr>
              <w:t>1.1</w:t>
            </w:r>
            <w:r w:rsidR="00861FDF">
              <w:rPr>
                <w:rFonts w:asciiTheme="minorHAnsi" w:eastAsiaTheme="minorEastAsia" w:hAnsiTheme="minorHAnsi" w:cstheme="minorBidi"/>
                <w:noProof/>
                <w:sz w:val="22"/>
                <w:szCs w:val="22"/>
                <w:lang w:eastAsia="nl-NL"/>
              </w:rPr>
              <w:tab/>
            </w:r>
            <w:r w:rsidR="00861FDF" w:rsidRPr="0000726D">
              <w:rPr>
                <w:rStyle w:val="Hyperlink"/>
                <w:noProof/>
              </w:rPr>
              <w:t>Algemene informatie IFV</w:t>
            </w:r>
            <w:r w:rsidR="00861FDF">
              <w:rPr>
                <w:noProof/>
                <w:webHidden/>
              </w:rPr>
              <w:tab/>
            </w:r>
            <w:r w:rsidR="00861FDF">
              <w:rPr>
                <w:noProof/>
                <w:webHidden/>
              </w:rPr>
              <w:fldChar w:fldCharType="begin"/>
            </w:r>
            <w:r w:rsidR="00861FDF">
              <w:rPr>
                <w:noProof/>
                <w:webHidden/>
              </w:rPr>
              <w:instrText xml:space="preserve"> PAGEREF _Toc458413463 \h </w:instrText>
            </w:r>
            <w:r w:rsidR="00861FDF">
              <w:rPr>
                <w:noProof/>
                <w:webHidden/>
              </w:rPr>
            </w:r>
            <w:r w:rsidR="00861FDF">
              <w:rPr>
                <w:noProof/>
                <w:webHidden/>
              </w:rPr>
              <w:fldChar w:fldCharType="separate"/>
            </w:r>
            <w:r w:rsidR="00861FDF">
              <w:rPr>
                <w:noProof/>
                <w:webHidden/>
              </w:rPr>
              <w:t>4</w:t>
            </w:r>
            <w:r w:rsidR="00861FDF">
              <w:rPr>
                <w:noProof/>
                <w:webHidden/>
              </w:rPr>
              <w:fldChar w:fldCharType="end"/>
            </w:r>
          </w:hyperlink>
        </w:p>
        <w:p w14:paraId="7EAF88FF" w14:textId="77777777" w:rsidR="00861FDF" w:rsidRDefault="008D4623">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458413464" w:history="1">
            <w:r w:rsidR="00861FDF" w:rsidRPr="0000726D">
              <w:rPr>
                <w:rStyle w:val="Hyperlink"/>
                <w:noProof/>
              </w:rPr>
              <w:t>1.2</w:t>
            </w:r>
            <w:r w:rsidR="00861FDF">
              <w:rPr>
                <w:rFonts w:asciiTheme="minorHAnsi" w:eastAsiaTheme="minorEastAsia" w:hAnsiTheme="minorHAnsi" w:cstheme="minorBidi"/>
                <w:noProof/>
                <w:sz w:val="22"/>
                <w:szCs w:val="22"/>
                <w:lang w:eastAsia="nl-NL"/>
              </w:rPr>
              <w:tab/>
            </w:r>
            <w:r w:rsidR="00861FDF" w:rsidRPr="0000726D">
              <w:rPr>
                <w:rStyle w:val="Hyperlink"/>
                <w:noProof/>
              </w:rPr>
              <w:t>Algemene informatie project</w:t>
            </w:r>
            <w:r w:rsidR="00861FDF">
              <w:rPr>
                <w:noProof/>
                <w:webHidden/>
              </w:rPr>
              <w:tab/>
            </w:r>
            <w:r w:rsidR="00861FDF">
              <w:rPr>
                <w:noProof/>
                <w:webHidden/>
              </w:rPr>
              <w:fldChar w:fldCharType="begin"/>
            </w:r>
            <w:r w:rsidR="00861FDF">
              <w:rPr>
                <w:noProof/>
                <w:webHidden/>
              </w:rPr>
              <w:instrText xml:space="preserve"> PAGEREF _Toc458413464 \h </w:instrText>
            </w:r>
            <w:r w:rsidR="00861FDF">
              <w:rPr>
                <w:noProof/>
                <w:webHidden/>
              </w:rPr>
            </w:r>
            <w:r w:rsidR="00861FDF">
              <w:rPr>
                <w:noProof/>
                <w:webHidden/>
              </w:rPr>
              <w:fldChar w:fldCharType="separate"/>
            </w:r>
            <w:r w:rsidR="00861FDF">
              <w:rPr>
                <w:noProof/>
                <w:webHidden/>
              </w:rPr>
              <w:t>4</w:t>
            </w:r>
            <w:r w:rsidR="00861FDF">
              <w:rPr>
                <w:noProof/>
                <w:webHidden/>
              </w:rPr>
              <w:fldChar w:fldCharType="end"/>
            </w:r>
          </w:hyperlink>
        </w:p>
        <w:p w14:paraId="2F27A9C8" w14:textId="77777777" w:rsidR="00861FDF" w:rsidRDefault="008D4623">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458413465" w:history="1">
            <w:r w:rsidR="00861FDF" w:rsidRPr="0000726D">
              <w:rPr>
                <w:rStyle w:val="Hyperlink"/>
                <w:noProof/>
              </w:rPr>
              <w:t>1.3</w:t>
            </w:r>
            <w:r w:rsidR="00861FDF">
              <w:rPr>
                <w:rFonts w:asciiTheme="minorHAnsi" w:eastAsiaTheme="minorEastAsia" w:hAnsiTheme="minorHAnsi" w:cstheme="minorBidi"/>
                <w:noProof/>
                <w:sz w:val="22"/>
                <w:szCs w:val="22"/>
                <w:lang w:eastAsia="nl-NL"/>
              </w:rPr>
              <w:tab/>
            </w:r>
            <w:r w:rsidR="00861FDF" w:rsidRPr="0000726D">
              <w:rPr>
                <w:rStyle w:val="Hyperlink"/>
                <w:noProof/>
              </w:rPr>
              <w:t>Doel van de marktconsultatie</w:t>
            </w:r>
            <w:r w:rsidR="00861FDF">
              <w:rPr>
                <w:noProof/>
                <w:webHidden/>
              </w:rPr>
              <w:tab/>
            </w:r>
            <w:r w:rsidR="00861FDF">
              <w:rPr>
                <w:noProof/>
                <w:webHidden/>
              </w:rPr>
              <w:fldChar w:fldCharType="begin"/>
            </w:r>
            <w:r w:rsidR="00861FDF">
              <w:rPr>
                <w:noProof/>
                <w:webHidden/>
              </w:rPr>
              <w:instrText xml:space="preserve"> PAGEREF _Toc458413465 \h </w:instrText>
            </w:r>
            <w:r w:rsidR="00861FDF">
              <w:rPr>
                <w:noProof/>
                <w:webHidden/>
              </w:rPr>
            </w:r>
            <w:r w:rsidR="00861FDF">
              <w:rPr>
                <w:noProof/>
                <w:webHidden/>
              </w:rPr>
              <w:fldChar w:fldCharType="separate"/>
            </w:r>
            <w:r w:rsidR="00861FDF">
              <w:rPr>
                <w:noProof/>
                <w:webHidden/>
              </w:rPr>
              <w:t>6</w:t>
            </w:r>
            <w:r w:rsidR="00861FDF">
              <w:rPr>
                <w:noProof/>
                <w:webHidden/>
              </w:rPr>
              <w:fldChar w:fldCharType="end"/>
            </w:r>
          </w:hyperlink>
        </w:p>
        <w:p w14:paraId="1FA91CF9" w14:textId="77777777" w:rsidR="00861FDF" w:rsidRDefault="008D4623">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458413466" w:history="1">
            <w:r w:rsidR="00861FDF" w:rsidRPr="0000726D">
              <w:rPr>
                <w:rStyle w:val="Hyperlink"/>
                <w:noProof/>
              </w:rPr>
              <w:t>1.4</w:t>
            </w:r>
            <w:r w:rsidR="00861FDF">
              <w:rPr>
                <w:rFonts w:asciiTheme="minorHAnsi" w:eastAsiaTheme="minorEastAsia" w:hAnsiTheme="minorHAnsi" w:cstheme="minorBidi"/>
                <w:noProof/>
                <w:sz w:val="22"/>
                <w:szCs w:val="22"/>
                <w:lang w:eastAsia="nl-NL"/>
              </w:rPr>
              <w:tab/>
            </w:r>
            <w:r w:rsidR="00861FDF" w:rsidRPr="0000726D">
              <w:rPr>
                <w:rStyle w:val="Hyperlink"/>
                <w:noProof/>
              </w:rPr>
              <w:t>Verwachting deelnemende leveranciers</w:t>
            </w:r>
            <w:r w:rsidR="00861FDF">
              <w:rPr>
                <w:noProof/>
                <w:webHidden/>
              </w:rPr>
              <w:tab/>
            </w:r>
            <w:r w:rsidR="00861FDF">
              <w:rPr>
                <w:noProof/>
                <w:webHidden/>
              </w:rPr>
              <w:fldChar w:fldCharType="begin"/>
            </w:r>
            <w:r w:rsidR="00861FDF">
              <w:rPr>
                <w:noProof/>
                <w:webHidden/>
              </w:rPr>
              <w:instrText xml:space="preserve"> PAGEREF _Toc458413466 \h </w:instrText>
            </w:r>
            <w:r w:rsidR="00861FDF">
              <w:rPr>
                <w:noProof/>
                <w:webHidden/>
              </w:rPr>
            </w:r>
            <w:r w:rsidR="00861FDF">
              <w:rPr>
                <w:noProof/>
                <w:webHidden/>
              </w:rPr>
              <w:fldChar w:fldCharType="separate"/>
            </w:r>
            <w:r w:rsidR="00861FDF">
              <w:rPr>
                <w:noProof/>
                <w:webHidden/>
              </w:rPr>
              <w:t>6</w:t>
            </w:r>
            <w:r w:rsidR="00861FDF">
              <w:rPr>
                <w:noProof/>
                <w:webHidden/>
              </w:rPr>
              <w:fldChar w:fldCharType="end"/>
            </w:r>
          </w:hyperlink>
        </w:p>
        <w:p w14:paraId="35C94297" w14:textId="77777777" w:rsidR="00861FDF" w:rsidRDefault="008D4623">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458413467" w:history="1">
            <w:r w:rsidR="00861FDF" w:rsidRPr="0000726D">
              <w:rPr>
                <w:rStyle w:val="Hyperlink"/>
                <w:noProof/>
              </w:rPr>
              <w:t>1.5</w:t>
            </w:r>
            <w:r w:rsidR="00861FDF">
              <w:rPr>
                <w:rFonts w:asciiTheme="minorHAnsi" w:eastAsiaTheme="minorEastAsia" w:hAnsiTheme="minorHAnsi" w:cstheme="minorBidi"/>
                <w:noProof/>
                <w:sz w:val="22"/>
                <w:szCs w:val="22"/>
                <w:lang w:eastAsia="nl-NL"/>
              </w:rPr>
              <w:tab/>
            </w:r>
            <w:r w:rsidR="00861FDF" w:rsidRPr="0000726D">
              <w:rPr>
                <w:rStyle w:val="Hyperlink"/>
                <w:noProof/>
              </w:rPr>
              <w:t>Doel van dit document</w:t>
            </w:r>
            <w:r w:rsidR="00861FDF">
              <w:rPr>
                <w:noProof/>
                <w:webHidden/>
              </w:rPr>
              <w:tab/>
            </w:r>
            <w:r w:rsidR="00861FDF">
              <w:rPr>
                <w:noProof/>
                <w:webHidden/>
              </w:rPr>
              <w:fldChar w:fldCharType="begin"/>
            </w:r>
            <w:r w:rsidR="00861FDF">
              <w:rPr>
                <w:noProof/>
                <w:webHidden/>
              </w:rPr>
              <w:instrText xml:space="preserve"> PAGEREF _Toc458413467 \h </w:instrText>
            </w:r>
            <w:r w:rsidR="00861FDF">
              <w:rPr>
                <w:noProof/>
                <w:webHidden/>
              </w:rPr>
            </w:r>
            <w:r w:rsidR="00861FDF">
              <w:rPr>
                <w:noProof/>
                <w:webHidden/>
              </w:rPr>
              <w:fldChar w:fldCharType="separate"/>
            </w:r>
            <w:r w:rsidR="00861FDF">
              <w:rPr>
                <w:noProof/>
                <w:webHidden/>
              </w:rPr>
              <w:t>6</w:t>
            </w:r>
            <w:r w:rsidR="00861FDF">
              <w:rPr>
                <w:noProof/>
                <w:webHidden/>
              </w:rPr>
              <w:fldChar w:fldCharType="end"/>
            </w:r>
          </w:hyperlink>
        </w:p>
        <w:p w14:paraId="050C754C" w14:textId="77777777" w:rsidR="00861FDF" w:rsidRDefault="008D4623">
          <w:pPr>
            <w:pStyle w:val="Inhopg1"/>
            <w:tabs>
              <w:tab w:val="left" w:pos="440"/>
              <w:tab w:val="right" w:leader="dot" w:pos="9062"/>
            </w:tabs>
            <w:rPr>
              <w:rFonts w:asciiTheme="minorHAnsi" w:eastAsiaTheme="minorEastAsia" w:hAnsiTheme="minorHAnsi" w:cstheme="minorBidi"/>
              <w:noProof/>
              <w:sz w:val="22"/>
              <w:szCs w:val="22"/>
              <w:lang w:eastAsia="nl-NL"/>
            </w:rPr>
          </w:pPr>
          <w:hyperlink w:anchor="_Toc458413468" w:history="1">
            <w:r w:rsidR="00861FDF" w:rsidRPr="0000726D">
              <w:rPr>
                <w:rStyle w:val="Hyperlink"/>
                <w:rFonts w:cs="Arial"/>
                <w:b/>
                <w:noProof/>
              </w:rPr>
              <w:t>2.</w:t>
            </w:r>
            <w:r w:rsidR="00861FDF">
              <w:rPr>
                <w:rFonts w:asciiTheme="minorHAnsi" w:eastAsiaTheme="minorEastAsia" w:hAnsiTheme="minorHAnsi" w:cstheme="minorBidi"/>
                <w:noProof/>
                <w:sz w:val="22"/>
                <w:szCs w:val="22"/>
                <w:lang w:eastAsia="nl-NL"/>
              </w:rPr>
              <w:tab/>
            </w:r>
            <w:r w:rsidR="00861FDF" w:rsidRPr="0000726D">
              <w:rPr>
                <w:rStyle w:val="Hyperlink"/>
                <w:rFonts w:cs="Arial"/>
                <w:b/>
                <w:noProof/>
              </w:rPr>
              <w:t>RFI Procedure</w:t>
            </w:r>
            <w:r w:rsidR="00861FDF">
              <w:rPr>
                <w:noProof/>
                <w:webHidden/>
              </w:rPr>
              <w:tab/>
            </w:r>
            <w:r w:rsidR="00861FDF">
              <w:rPr>
                <w:noProof/>
                <w:webHidden/>
              </w:rPr>
              <w:fldChar w:fldCharType="begin"/>
            </w:r>
            <w:r w:rsidR="00861FDF">
              <w:rPr>
                <w:noProof/>
                <w:webHidden/>
              </w:rPr>
              <w:instrText xml:space="preserve"> PAGEREF _Toc458413468 \h </w:instrText>
            </w:r>
            <w:r w:rsidR="00861FDF">
              <w:rPr>
                <w:noProof/>
                <w:webHidden/>
              </w:rPr>
            </w:r>
            <w:r w:rsidR="00861FDF">
              <w:rPr>
                <w:noProof/>
                <w:webHidden/>
              </w:rPr>
              <w:fldChar w:fldCharType="separate"/>
            </w:r>
            <w:r w:rsidR="00861FDF">
              <w:rPr>
                <w:noProof/>
                <w:webHidden/>
              </w:rPr>
              <w:t>7</w:t>
            </w:r>
            <w:r w:rsidR="00861FDF">
              <w:rPr>
                <w:noProof/>
                <w:webHidden/>
              </w:rPr>
              <w:fldChar w:fldCharType="end"/>
            </w:r>
          </w:hyperlink>
        </w:p>
        <w:p w14:paraId="49FCA14D" w14:textId="77777777" w:rsidR="00861FDF" w:rsidRDefault="008D4623">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458413469" w:history="1">
            <w:r w:rsidR="00861FDF" w:rsidRPr="0000726D">
              <w:rPr>
                <w:rStyle w:val="Hyperlink"/>
                <w:noProof/>
              </w:rPr>
              <w:t>2.1</w:t>
            </w:r>
            <w:r w:rsidR="00861FDF">
              <w:rPr>
                <w:rFonts w:asciiTheme="minorHAnsi" w:eastAsiaTheme="minorEastAsia" w:hAnsiTheme="minorHAnsi" w:cstheme="minorBidi"/>
                <w:noProof/>
                <w:sz w:val="22"/>
                <w:szCs w:val="22"/>
                <w:lang w:eastAsia="nl-NL"/>
              </w:rPr>
              <w:tab/>
            </w:r>
            <w:r w:rsidR="00861FDF" w:rsidRPr="0000726D">
              <w:rPr>
                <w:rStyle w:val="Hyperlink"/>
                <w:noProof/>
              </w:rPr>
              <w:t>Terminologie</w:t>
            </w:r>
            <w:r w:rsidR="00861FDF">
              <w:rPr>
                <w:noProof/>
                <w:webHidden/>
              </w:rPr>
              <w:tab/>
            </w:r>
            <w:r w:rsidR="00861FDF">
              <w:rPr>
                <w:noProof/>
                <w:webHidden/>
              </w:rPr>
              <w:fldChar w:fldCharType="begin"/>
            </w:r>
            <w:r w:rsidR="00861FDF">
              <w:rPr>
                <w:noProof/>
                <w:webHidden/>
              </w:rPr>
              <w:instrText xml:space="preserve"> PAGEREF _Toc458413469 \h </w:instrText>
            </w:r>
            <w:r w:rsidR="00861FDF">
              <w:rPr>
                <w:noProof/>
                <w:webHidden/>
              </w:rPr>
            </w:r>
            <w:r w:rsidR="00861FDF">
              <w:rPr>
                <w:noProof/>
                <w:webHidden/>
              </w:rPr>
              <w:fldChar w:fldCharType="separate"/>
            </w:r>
            <w:r w:rsidR="00861FDF">
              <w:rPr>
                <w:noProof/>
                <w:webHidden/>
              </w:rPr>
              <w:t>7</w:t>
            </w:r>
            <w:r w:rsidR="00861FDF">
              <w:rPr>
                <w:noProof/>
                <w:webHidden/>
              </w:rPr>
              <w:fldChar w:fldCharType="end"/>
            </w:r>
          </w:hyperlink>
        </w:p>
        <w:p w14:paraId="7BC4E5C1" w14:textId="77777777" w:rsidR="00861FDF" w:rsidRDefault="008D4623">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458413470" w:history="1">
            <w:r w:rsidR="00861FDF" w:rsidRPr="0000726D">
              <w:rPr>
                <w:rStyle w:val="Hyperlink"/>
                <w:noProof/>
              </w:rPr>
              <w:t>2.2</w:t>
            </w:r>
            <w:r w:rsidR="00861FDF">
              <w:rPr>
                <w:rFonts w:asciiTheme="minorHAnsi" w:eastAsiaTheme="minorEastAsia" w:hAnsiTheme="minorHAnsi" w:cstheme="minorBidi"/>
                <w:noProof/>
                <w:sz w:val="22"/>
                <w:szCs w:val="22"/>
                <w:lang w:eastAsia="nl-NL"/>
              </w:rPr>
              <w:tab/>
            </w:r>
            <w:r w:rsidR="00861FDF" w:rsidRPr="0000726D">
              <w:rPr>
                <w:rStyle w:val="Hyperlink"/>
                <w:noProof/>
              </w:rPr>
              <w:t>Aanpak</w:t>
            </w:r>
            <w:r w:rsidR="00861FDF">
              <w:rPr>
                <w:noProof/>
                <w:webHidden/>
              </w:rPr>
              <w:tab/>
            </w:r>
            <w:r w:rsidR="00861FDF">
              <w:rPr>
                <w:noProof/>
                <w:webHidden/>
              </w:rPr>
              <w:fldChar w:fldCharType="begin"/>
            </w:r>
            <w:r w:rsidR="00861FDF">
              <w:rPr>
                <w:noProof/>
                <w:webHidden/>
              </w:rPr>
              <w:instrText xml:space="preserve"> PAGEREF _Toc458413470 \h </w:instrText>
            </w:r>
            <w:r w:rsidR="00861FDF">
              <w:rPr>
                <w:noProof/>
                <w:webHidden/>
              </w:rPr>
            </w:r>
            <w:r w:rsidR="00861FDF">
              <w:rPr>
                <w:noProof/>
                <w:webHidden/>
              </w:rPr>
              <w:fldChar w:fldCharType="separate"/>
            </w:r>
            <w:r w:rsidR="00861FDF">
              <w:rPr>
                <w:noProof/>
                <w:webHidden/>
              </w:rPr>
              <w:t>7</w:t>
            </w:r>
            <w:r w:rsidR="00861FDF">
              <w:rPr>
                <w:noProof/>
                <w:webHidden/>
              </w:rPr>
              <w:fldChar w:fldCharType="end"/>
            </w:r>
          </w:hyperlink>
        </w:p>
        <w:p w14:paraId="4BAF14B3" w14:textId="77777777" w:rsidR="00861FDF" w:rsidRDefault="008D4623">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458413471" w:history="1">
            <w:r w:rsidR="00861FDF" w:rsidRPr="0000726D">
              <w:rPr>
                <w:rStyle w:val="Hyperlink"/>
                <w:noProof/>
              </w:rPr>
              <w:t>2.3</w:t>
            </w:r>
            <w:r w:rsidR="00861FDF">
              <w:rPr>
                <w:rFonts w:asciiTheme="minorHAnsi" w:eastAsiaTheme="minorEastAsia" w:hAnsiTheme="minorHAnsi" w:cstheme="minorBidi"/>
                <w:noProof/>
                <w:sz w:val="22"/>
                <w:szCs w:val="22"/>
                <w:lang w:eastAsia="nl-NL"/>
              </w:rPr>
              <w:tab/>
            </w:r>
            <w:r w:rsidR="00861FDF" w:rsidRPr="0000726D">
              <w:rPr>
                <w:rStyle w:val="Hyperlink"/>
                <w:noProof/>
              </w:rPr>
              <w:t>Richtlijnen</w:t>
            </w:r>
            <w:r w:rsidR="00861FDF">
              <w:rPr>
                <w:noProof/>
                <w:webHidden/>
              </w:rPr>
              <w:tab/>
            </w:r>
            <w:r w:rsidR="00861FDF">
              <w:rPr>
                <w:noProof/>
                <w:webHidden/>
              </w:rPr>
              <w:fldChar w:fldCharType="begin"/>
            </w:r>
            <w:r w:rsidR="00861FDF">
              <w:rPr>
                <w:noProof/>
                <w:webHidden/>
              </w:rPr>
              <w:instrText xml:space="preserve"> PAGEREF _Toc458413471 \h </w:instrText>
            </w:r>
            <w:r w:rsidR="00861FDF">
              <w:rPr>
                <w:noProof/>
                <w:webHidden/>
              </w:rPr>
            </w:r>
            <w:r w:rsidR="00861FDF">
              <w:rPr>
                <w:noProof/>
                <w:webHidden/>
              </w:rPr>
              <w:fldChar w:fldCharType="separate"/>
            </w:r>
            <w:r w:rsidR="00861FDF">
              <w:rPr>
                <w:noProof/>
                <w:webHidden/>
              </w:rPr>
              <w:t>7</w:t>
            </w:r>
            <w:r w:rsidR="00861FDF">
              <w:rPr>
                <w:noProof/>
                <w:webHidden/>
              </w:rPr>
              <w:fldChar w:fldCharType="end"/>
            </w:r>
          </w:hyperlink>
        </w:p>
        <w:p w14:paraId="16B9ECF9" w14:textId="77777777" w:rsidR="00861FDF" w:rsidRDefault="008D4623">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458413472" w:history="1">
            <w:r w:rsidR="00861FDF" w:rsidRPr="0000726D">
              <w:rPr>
                <w:rStyle w:val="Hyperlink"/>
                <w:noProof/>
              </w:rPr>
              <w:t>2.4</w:t>
            </w:r>
            <w:r w:rsidR="00861FDF">
              <w:rPr>
                <w:rFonts w:asciiTheme="minorHAnsi" w:eastAsiaTheme="minorEastAsia" w:hAnsiTheme="minorHAnsi" w:cstheme="minorBidi"/>
                <w:noProof/>
                <w:sz w:val="22"/>
                <w:szCs w:val="22"/>
                <w:lang w:eastAsia="nl-NL"/>
              </w:rPr>
              <w:tab/>
            </w:r>
            <w:r w:rsidR="00861FDF" w:rsidRPr="0000726D">
              <w:rPr>
                <w:rStyle w:val="Hyperlink"/>
                <w:noProof/>
              </w:rPr>
              <w:t>Voorbehouden</w:t>
            </w:r>
            <w:r w:rsidR="00861FDF">
              <w:rPr>
                <w:noProof/>
                <w:webHidden/>
              </w:rPr>
              <w:tab/>
            </w:r>
            <w:r w:rsidR="00861FDF">
              <w:rPr>
                <w:noProof/>
                <w:webHidden/>
              </w:rPr>
              <w:fldChar w:fldCharType="begin"/>
            </w:r>
            <w:r w:rsidR="00861FDF">
              <w:rPr>
                <w:noProof/>
                <w:webHidden/>
              </w:rPr>
              <w:instrText xml:space="preserve"> PAGEREF _Toc458413472 \h </w:instrText>
            </w:r>
            <w:r w:rsidR="00861FDF">
              <w:rPr>
                <w:noProof/>
                <w:webHidden/>
              </w:rPr>
            </w:r>
            <w:r w:rsidR="00861FDF">
              <w:rPr>
                <w:noProof/>
                <w:webHidden/>
              </w:rPr>
              <w:fldChar w:fldCharType="separate"/>
            </w:r>
            <w:r w:rsidR="00861FDF">
              <w:rPr>
                <w:noProof/>
                <w:webHidden/>
              </w:rPr>
              <w:t>7</w:t>
            </w:r>
            <w:r w:rsidR="00861FDF">
              <w:rPr>
                <w:noProof/>
                <w:webHidden/>
              </w:rPr>
              <w:fldChar w:fldCharType="end"/>
            </w:r>
          </w:hyperlink>
        </w:p>
        <w:p w14:paraId="75C4CD0B" w14:textId="77777777" w:rsidR="00861FDF" w:rsidRDefault="008D4623">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458413473" w:history="1">
            <w:r w:rsidR="00861FDF" w:rsidRPr="0000726D">
              <w:rPr>
                <w:rStyle w:val="Hyperlink"/>
                <w:noProof/>
              </w:rPr>
              <w:t>2.5</w:t>
            </w:r>
            <w:r w:rsidR="00861FDF">
              <w:rPr>
                <w:rFonts w:asciiTheme="minorHAnsi" w:eastAsiaTheme="minorEastAsia" w:hAnsiTheme="minorHAnsi" w:cstheme="minorBidi"/>
                <w:noProof/>
                <w:sz w:val="22"/>
                <w:szCs w:val="22"/>
                <w:lang w:eastAsia="nl-NL"/>
              </w:rPr>
              <w:tab/>
            </w:r>
            <w:r w:rsidR="00861FDF" w:rsidRPr="0000726D">
              <w:rPr>
                <w:rStyle w:val="Hyperlink"/>
                <w:noProof/>
              </w:rPr>
              <w:t>Instructies voor beantwoording</w:t>
            </w:r>
            <w:r w:rsidR="00861FDF">
              <w:rPr>
                <w:noProof/>
                <w:webHidden/>
              </w:rPr>
              <w:tab/>
            </w:r>
            <w:r w:rsidR="00861FDF">
              <w:rPr>
                <w:noProof/>
                <w:webHidden/>
              </w:rPr>
              <w:fldChar w:fldCharType="begin"/>
            </w:r>
            <w:r w:rsidR="00861FDF">
              <w:rPr>
                <w:noProof/>
                <w:webHidden/>
              </w:rPr>
              <w:instrText xml:space="preserve"> PAGEREF _Toc458413473 \h </w:instrText>
            </w:r>
            <w:r w:rsidR="00861FDF">
              <w:rPr>
                <w:noProof/>
                <w:webHidden/>
              </w:rPr>
            </w:r>
            <w:r w:rsidR="00861FDF">
              <w:rPr>
                <w:noProof/>
                <w:webHidden/>
              </w:rPr>
              <w:fldChar w:fldCharType="separate"/>
            </w:r>
            <w:r w:rsidR="00861FDF">
              <w:rPr>
                <w:noProof/>
                <w:webHidden/>
              </w:rPr>
              <w:t>7</w:t>
            </w:r>
            <w:r w:rsidR="00861FDF">
              <w:rPr>
                <w:noProof/>
                <w:webHidden/>
              </w:rPr>
              <w:fldChar w:fldCharType="end"/>
            </w:r>
          </w:hyperlink>
        </w:p>
        <w:p w14:paraId="19FB0EDE" w14:textId="77777777" w:rsidR="00861FDF" w:rsidRDefault="008D4623">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458413474" w:history="1">
            <w:r w:rsidR="00861FDF" w:rsidRPr="0000726D">
              <w:rPr>
                <w:rStyle w:val="Hyperlink"/>
                <w:noProof/>
              </w:rPr>
              <w:t>2.6</w:t>
            </w:r>
            <w:r w:rsidR="00861FDF">
              <w:rPr>
                <w:rFonts w:asciiTheme="minorHAnsi" w:eastAsiaTheme="minorEastAsia" w:hAnsiTheme="minorHAnsi" w:cstheme="minorBidi"/>
                <w:noProof/>
                <w:sz w:val="22"/>
                <w:szCs w:val="22"/>
                <w:lang w:eastAsia="nl-NL"/>
              </w:rPr>
              <w:tab/>
            </w:r>
            <w:r w:rsidR="00861FDF" w:rsidRPr="0000726D">
              <w:rPr>
                <w:rStyle w:val="Hyperlink"/>
                <w:noProof/>
              </w:rPr>
              <w:t>Eindrapport</w:t>
            </w:r>
            <w:r w:rsidR="00861FDF">
              <w:rPr>
                <w:noProof/>
                <w:webHidden/>
              </w:rPr>
              <w:tab/>
            </w:r>
            <w:r w:rsidR="00861FDF">
              <w:rPr>
                <w:noProof/>
                <w:webHidden/>
              </w:rPr>
              <w:fldChar w:fldCharType="begin"/>
            </w:r>
            <w:r w:rsidR="00861FDF">
              <w:rPr>
                <w:noProof/>
                <w:webHidden/>
              </w:rPr>
              <w:instrText xml:space="preserve"> PAGEREF _Toc458413474 \h </w:instrText>
            </w:r>
            <w:r w:rsidR="00861FDF">
              <w:rPr>
                <w:noProof/>
                <w:webHidden/>
              </w:rPr>
            </w:r>
            <w:r w:rsidR="00861FDF">
              <w:rPr>
                <w:noProof/>
                <w:webHidden/>
              </w:rPr>
              <w:fldChar w:fldCharType="separate"/>
            </w:r>
            <w:r w:rsidR="00861FDF">
              <w:rPr>
                <w:noProof/>
                <w:webHidden/>
              </w:rPr>
              <w:t>8</w:t>
            </w:r>
            <w:r w:rsidR="00861FDF">
              <w:rPr>
                <w:noProof/>
                <w:webHidden/>
              </w:rPr>
              <w:fldChar w:fldCharType="end"/>
            </w:r>
          </w:hyperlink>
        </w:p>
        <w:p w14:paraId="4F761577" w14:textId="77777777" w:rsidR="00861FDF" w:rsidRDefault="008D4623">
          <w:pPr>
            <w:pStyle w:val="Inhopg1"/>
            <w:tabs>
              <w:tab w:val="left" w:pos="440"/>
              <w:tab w:val="right" w:leader="dot" w:pos="9062"/>
            </w:tabs>
            <w:rPr>
              <w:rFonts w:asciiTheme="minorHAnsi" w:eastAsiaTheme="minorEastAsia" w:hAnsiTheme="minorHAnsi" w:cstheme="minorBidi"/>
              <w:noProof/>
              <w:sz w:val="22"/>
              <w:szCs w:val="22"/>
              <w:lang w:eastAsia="nl-NL"/>
            </w:rPr>
          </w:pPr>
          <w:hyperlink w:anchor="_Toc458413475" w:history="1">
            <w:r w:rsidR="00861FDF" w:rsidRPr="0000726D">
              <w:rPr>
                <w:rStyle w:val="Hyperlink"/>
                <w:rFonts w:cs="Arial"/>
                <w:b/>
                <w:noProof/>
              </w:rPr>
              <w:t>3.</w:t>
            </w:r>
            <w:r w:rsidR="00861FDF">
              <w:rPr>
                <w:rFonts w:asciiTheme="minorHAnsi" w:eastAsiaTheme="minorEastAsia" w:hAnsiTheme="minorHAnsi" w:cstheme="minorBidi"/>
                <w:noProof/>
                <w:sz w:val="22"/>
                <w:szCs w:val="22"/>
                <w:lang w:eastAsia="nl-NL"/>
              </w:rPr>
              <w:tab/>
            </w:r>
            <w:r w:rsidR="00861FDF" w:rsidRPr="0000726D">
              <w:rPr>
                <w:rStyle w:val="Hyperlink"/>
                <w:rFonts w:cs="Arial"/>
                <w:b/>
                <w:noProof/>
              </w:rPr>
              <w:t>Planning</w:t>
            </w:r>
            <w:r w:rsidR="00861FDF">
              <w:rPr>
                <w:noProof/>
                <w:webHidden/>
              </w:rPr>
              <w:tab/>
            </w:r>
            <w:r w:rsidR="00861FDF">
              <w:rPr>
                <w:noProof/>
                <w:webHidden/>
              </w:rPr>
              <w:fldChar w:fldCharType="begin"/>
            </w:r>
            <w:r w:rsidR="00861FDF">
              <w:rPr>
                <w:noProof/>
                <w:webHidden/>
              </w:rPr>
              <w:instrText xml:space="preserve"> PAGEREF _Toc458413475 \h </w:instrText>
            </w:r>
            <w:r w:rsidR="00861FDF">
              <w:rPr>
                <w:noProof/>
                <w:webHidden/>
              </w:rPr>
            </w:r>
            <w:r w:rsidR="00861FDF">
              <w:rPr>
                <w:noProof/>
                <w:webHidden/>
              </w:rPr>
              <w:fldChar w:fldCharType="separate"/>
            </w:r>
            <w:r w:rsidR="00861FDF">
              <w:rPr>
                <w:noProof/>
                <w:webHidden/>
              </w:rPr>
              <w:t>9</w:t>
            </w:r>
            <w:r w:rsidR="00861FDF">
              <w:rPr>
                <w:noProof/>
                <w:webHidden/>
              </w:rPr>
              <w:fldChar w:fldCharType="end"/>
            </w:r>
          </w:hyperlink>
        </w:p>
        <w:p w14:paraId="002266A1" w14:textId="77777777" w:rsidR="00861FDF" w:rsidRDefault="008D4623">
          <w:pPr>
            <w:pStyle w:val="Inhopg1"/>
            <w:tabs>
              <w:tab w:val="right" w:leader="dot" w:pos="9062"/>
            </w:tabs>
            <w:rPr>
              <w:rFonts w:asciiTheme="minorHAnsi" w:eastAsiaTheme="minorEastAsia" w:hAnsiTheme="minorHAnsi" w:cstheme="minorBidi"/>
              <w:noProof/>
              <w:sz w:val="22"/>
              <w:szCs w:val="22"/>
              <w:lang w:eastAsia="nl-NL"/>
            </w:rPr>
          </w:pPr>
          <w:hyperlink w:anchor="_Toc458413476" w:history="1">
            <w:r w:rsidR="00861FDF" w:rsidRPr="0000726D">
              <w:rPr>
                <w:rStyle w:val="Hyperlink"/>
                <w:rFonts w:cs="Arial"/>
                <w:b/>
                <w:noProof/>
              </w:rPr>
              <w:t>Bijlage 1 Afkortingen en begrippen</w:t>
            </w:r>
            <w:r w:rsidR="00861FDF">
              <w:rPr>
                <w:noProof/>
                <w:webHidden/>
              </w:rPr>
              <w:tab/>
            </w:r>
            <w:r w:rsidR="00861FDF">
              <w:rPr>
                <w:noProof/>
                <w:webHidden/>
              </w:rPr>
              <w:fldChar w:fldCharType="begin"/>
            </w:r>
            <w:r w:rsidR="00861FDF">
              <w:rPr>
                <w:noProof/>
                <w:webHidden/>
              </w:rPr>
              <w:instrText xml:space="preserve"> PAGEREF _Toc458413476 \h </w:instrText>
            </w:r>
            <w:r w:rsidR="00861FDF">
              <w:rPr>
                <w:noProof/>
                <w:webHidden/>
              </w:rPr>
            </w:r>
            <w:r w:rsidR="00861FDF">
              <w:rPr>
                <w:noProof/>
                <w:webHidden/>
              </w:rPr>
              <w:fldChar w:fldCharType="separate"/>
            </w:r>
            <w:r w:rsidR="00861FDF">
              <w:rPr>
                <w:noProof/>
                <w:webHidden/>
              </w:rPr>
              <w:t>11</w:t>
            </w:r>
            <w:r w:rsidR="00861FDF">
              <w:rPr>
                <w:noProof/>
                <w:webHidden/>
              </w:rPr>
              <w:fldChar w:fldCharType="end"/>
            </w:r>
          </w:hyperlink>
        </w:p>
        <w:p w14:paraId="42C7CD49" w14:textId="77777777" w:rsidR="00861FDF" w:rsidRDefault="008D4623">
          <w:pPr>
            <w:pStyle w:val="Inhopg1"/>
            <w:tabs>
              <w:tab w:val="right" w:leader="dot" w:pos="9062"/>
            </w:tabs>
            <w:rPr>
              <w:rFonts w:asciiTheme="minorHAnsi" w:eastAsiaTheme="minorEastAsia" w:hAnsiTheme="minorHAnsi" w:cstheme="minorBidi"/>
              <w:noProof/>
              <w:sz w:val="22"/>
              <w:szCs w:val="22"/>
              <w:lang w:eastAsia="nl-NL"/>
            </w:rPr>
          </w:pPr>
          <w:hyperlink w:anchor="_Toc458413477" w:history="1">
            <w:r w:rsidR="00861FDF" w:rsidRPr="0000726D">
              <w:rPr>
                <w:rStyle w:val="Hyperlink"/>
                <w:rFonts w:cs="Arial"/>
                <w:b/>
                <w:noProof/>
              </w:rPr>
              <w:t>Bijlage 2 Vragen formulier in Word</w:t>
            </w:r>
            <w:r w:rsidR="00861FDF">
              <w:rPr>
                <w:noProof/>
                <w:webHidden/>
              </w:rPr>
              <w:tab/>
            </w:r>
            <w:r w:rsidR="00861FDF">
              <w:rPr>
                <w:noProof/>
                <w:webHidden/>
              </w:rPr>
              <w:fldChar w:fldCharType="begin"/>
            </w:r>
            <w:r w:rsidR="00861FDF">
              <w:rPr>
                <w:noProof/>
                <w:webHidden/>
              </w:rPr>
              <w:instrText xml:space="preserve"> PAGEREF _Toc458413477 \h </w:instrText>
            </w:r>
            <w:r w:rsidR="00861FDF">
              <w:rPr>
                <w:noProof/>
                <w:webHidden/>
              </w:rPr>
            </w:r>
            <w:r w:rsidR="00861FDF">
              <w:rPr>
                <w:noProof/>
                <w:webHidden/>
              </w:rPr>
              <w:fldChar w:fldCharType="separate"/>
            </w:r>
            <w:r w:rsidR="00861FDF">
              <w:rPr>
                <w:noProof/>
                <w:webHidden/>
              </w:rPr>
              <w:t>12</w:t>
            </w:r>
            <w:r w:rsidR="00861FDF">
              <w:rPr>
                <w:noProof/>
                <w:webHidden/>
              </w:rPr>
              <w:fldChar w:fldCharType="end"/>
            </w:r>
          </w:hyperlink>
        </w:p>
        <w:p w14:paraId="061B361A" w14:textId="77777777" w:rsidR="00861FDF" w:rsidRDefault="008D4623">
          <w:pPr>
            <w:pStyle w:val="Inhopg1"/>
            <w:tabs>
              <w:tab w:val="right" w:leader="dot" w:pos="9062"/>
            </w:tabs>
            <w:rPr>
              <w:rFonts w:asciiTheme="minorHAnsi" w:eastAsiaTheme="minorEastAsia" w:hAnsiTheme="minorHAnsi" w:cstheme="minorBidi"/>
              <w:noProof/>
              <w:sz w:val="22"/>
              <w:szCs w:val="22"/>
              <w:lang w:eastAsia="nl-NL"/>
            </w:rPr>
          </w:pPr>
          <w:hyperlink w:anchor="_Toc458413478" w:history="1">
            <w:r w:rsidR="00861FDF" w:rsidRPr="0000726D">
              <w:rPr>
                <w:rStyle w:val="Hyperlink"/>
                <w:rFonts w:cs="Arial"/>
                <w:b/>
                <w:noProof/>
              </w:rPr>
              <w:t>Bijlage 3 Stoffenlijst</w:t>
            </w:r>
            <w:r w:rsidR="00861FDF">
              <w:rPr>
                <w:noProof/>
                <w:webHidden/>
              </w:rPr>
              <w:tab/>
            </w:r>
            <w:r w:rsidR="00861FDF">
              <w:rPr>
                <w:noProof/>
                <w:webHidden/>
              </w:rPr>
              <w:fldChar w:fldCharType="begin"/>
            </w:r>
            <w:r w:rsidR="00861FDF">
              <w:rPr>
                <w:noProof/>
                <w:webHidden/>
              </w:rPr>
              <w:instrText xml:space="preserve"> PAGEREF _Toc458413478 \h </w:instrText>
            </w:r>
            <w:r w:rsidR="00861FDF">
              <w:rPr>
                <w:noProof/>
                <w:webHidden/>
              </w:rPr>
            </w:r>
            <w:r w:rsidR="00861FDF">
              <w:rPr>
                <w:noProof/>
                <w:webHidden/>
              </w:rPr>
              <w:fldChar w:fldCharType="separate"/>
            </w:r>
            <w:r w:rsidR="00861FDF">
              <w:rPr>
                <w:noProof/>
                <w:webHidden/>
              </w:rPr>
              <w:t>13</w:t>
            </w:r>
            <w:r w:rsidR="00861FDF">
              <w:rPr>
                <w:noProof/>
                <w:webHidden/>
              </w:rPr>
              <w:fldChar w:fldCharType="end"/>
            </w:r>
          </w:hyperlink>
        </w:p>
        <w:p w14:paraId="43026FD7" w14:textId="77777777" w:rsidR="001D1A80" w:rsidRDefault="001D1A80">
          <w:r>
            <w:rPr>
              <w:b/>
              <w:bCs/>
            </w:rPr>
            <w:fldChar w:fldCharType="end"/>
          </w:r>
        </w:p>
      </w:sdtContent>
    </w:sdt>
    <w:p w14:paraId="4F8956C8" w14:textId="77777777" w:rsidR="00277AFC" w:rsidRDefault="00277AFC">
      <w:pPr>
        <w:spacing w:after="160" w:line="259" w:lineRule="auto"/>
      </w:pPr>
      <w:r>
        <w:br w:type="page"/>
      </w:r>
    </w:p>
    <w:p w14:paraId="62D32207" w14:textId="77777777" w:rsidR="00277AFC" w:rsidRPr="00701281" w:rsidRDefault="00277AFC" w:rsidP="00701281">
      <w:pPr>
        <w:pStyle w:val="Kop1"/>
        <w:numPr>
          <w:ilvl w:val="0"/>
          <w:numId w:val="2"/>
        </w:numPr>
        <w:rPr>
          <w:rFonts w:ascii="Arial" w:hAnsi="Arial" w:cs="Arial"/>
          <w:b/>
          <w:color w:val="00314E" w:themeColor="accent2"/>
          <w:sz w:val="28"/>
          <w:szCs w:val="28"/>
        </w:rPr>
      </w:pPr>
      <w:bookmarkStart w:id="0" w:name="_Toc458413462"/>
      <w:r w:rsidRPr="00701281">
        <w:rPr>
          <w:rFonts w:ascii="Arial" w:hAnsi="Arial" w:cs="Arial"/>
          <w:b/>
          <w:color w:val="00314E" w:themeColor="accent2"/>
          <w:sz w:val="28"/>
          <w:szCs w:val="28"/>
        </w:rPr>
        <w:lastRenderedPageBreak/>
        <w:t>Inleiding</w:t>
      </w:r>
      <w:bookmarkEnd w:id="0"/>
    </w:p>
    <w:p w14:paraId="56D80E01" w14:textId="2EBE50B6" w:rsidR="00581032" w:rsidRPr="00701281" w:rsidRDefault="00581032" w:rsidP="00701281">
      <w:pPr>
        <w:pStyle w:val="Kop2"/>
        <w:ind w:left="0" w:firstLine="0"/>
      </w:pPr>
      <w:bookmarkStart w:id="1" w:name="_Toc458413463"/>
      <w:r w:rsidRPr="00701281">
        <w:t xml:space="preserve">Algemene informatie </w:t>
      </w:r>
      <w:r w:rsidR="008967B1">
        <w:t>IFV</w:t>
      </w:r>
      <w:bookmarkEnd w:id="1"/>
    </w:p>
    <w:p w14:paraId="4F12BBBF" w14:textId="77777777" w:rsidR="008967B1" w:rsidRPr="00C0157E" w:rsidRDefault="008967B1" w:rsidP="008967B1">
      <w:pPr>
        <w:spacing w:line="280" w:lineRule="atLeast"/>
        <w:rPr>
          <w:lang w:eastAsia="nl-NL"/>
        </w:rPr>
      </w:pPr>
      <w:r w:rsidRPr="00C0157E">
        <w:rPr>
          <w:lang w:eastAsia="nl-NL"/>
        </w:rPr>
        <w:t xml:space="preserve">Het IFV is een bij wet opgericht zelfstandig bestuursorgaan. De positie van het IFV is vastgelegd in de Wet veiligheidsregio's. Het algemeen bestuur van het IFV bestaat uit de 25 voorzitters van de veiligheidsregio’s. Het IFV heeft een locatie in Arnhem en twee locaties in </w:t>
      </w:r>
      <w:r w:rsidRPr="00C0157E">
        <w:rPr>
          <w:lang w:eastAsia="nl-NL"/>
        </w:rPr>
        <w:br/>
        <w:t xml:space="preserve">Zoetermeer. Bij het IFV werken ruim 250 medewerkers. </w:t>
      </w:r>
    </w:p>
    <w:p w14:paraId="1CB9805B" w14:textId="77777777" w:rsidR="008967B1" w:rsidRPr="00C0157E" w:rsidRDefault="008967B1" w:rsidP="008967B1">
      <w:pPr>
        <w:spacing w:line="280" w:lineRule="atLeast"/>
        <w:rPr>
          <w:lang w:eastAsia="nl-NL"/>
        </w:rPr>
      </w:pPr>
    </w:p>
    <w:p w14:paraId="137DE11A" w14:textId="77777777" w:rsidR="008967B1" w:rsidRPr="00C0157E" w:rsidRDefault="008967B1" w:rsidP="008967B1">
      <w:pPr>
        <w:spacing w:line="280" w:lineRule="atLeast"/>
        <w:ind w:right="-426"/>
        <w:rPr>
          <w:lang w:eastAsia="nl-NL"/>
        </w:rPr>
      </w:pPr>
      <w:r w:rsidRPr="00C0157E">
        <w:rPr>
          <w:lang w:eastAsia="nl-NL"/>
        </w:rPr>
        <w:t xml:space="preserve">Het IFV is opgericht op 1 januari 2013. Het IFV is het instituut van en voor de veiligheidsregio’s en versterkt hen in de werkzaamheden op het terrein van de brandweerzorg, rampenbestrijding en crisisbeheersing. </w:t>
      </w:r>
    </w:p>
    <w:p w14:paraId="5F316534" w14:textId="77777777" w:rsidR="008967B1" w:rsidRPr="00C0157E" w:rsidRDefault="008967B1" w:rsidP="008967B1">
      <w:pPr>
        <w:spacing w:line="280" w:lineRule="atLeast"/>
        <w:rPr>
          <w:lang w:eastAsia="nl-NL"/>
        </w:rPr>
      </w:pPr>
    </w:p>
    <w:p w14:paraId="05047607" w14:textId="77777777" w:rsidR="008967B1" w:rsidRPr="00C0157E" w:rsidRDefault="008967B1" w:rsidP="008967B1">
      <w:pPr>
        <w:spacing w:line="280" w:lineRule="atLeast"/>
        <w:rPr>
          <w:rFonts w:cs="Arial"/>
          <w:color w:val="000000"/>
          <w:lang w:eastAsia="nl-NL"/>
        </w:rPr>
      </w:pPr>
      <w:r w:rsidRPr="00C0157E">
        <w:rPr>
          <w:rFonts w:cs="Arial"/>
          <w:color w:val="000000"/>
          <w:lang w:eastAsia="nl-NL"/>
        </w:rPr>
        <w:t xml:space="preserve">Via de Wet veiligheidsregio's zijn verschillende wettelijke taken overgeheveld naar het IFV. In opdracht van de veiligheidsregio’s voert het IFV daarnaast gemeenschappelijke werkzaamheden voor de regio's uit. Het IFV verzorgt ook werkzaamheden op het gebied van de fysieke veiligheid voor derden. </w:t>
      </w:r>
    </w:p>
    <w:p w14:paraId="1730A0DE" w14:textId="77777777" w:rsidR="008967B1" w:rsidRPr="00C0157E" w:rsidRDefault="008967B1" w:rsidP="008967B1">
      <w:pPr>
        <w:spacing w:line="280" w:lineRule="atLeast"/>
        <w:rPr>
          <w:rFonts w:cs="Arial"/>
          <w:color w:val="000000"/>
          <w:lang w:eastAsia="nl-NL"/>
        </w:rPr>
      </w:pPr>
    </w:p>
    <w:p w14:paraId="3F983293" w14:textId="77777777" w:rsidR="008967B1" w:rsidRPr="00C0157E" w:rsidRDefault="008967B1" w:rsidP="008967B1">
      <w:pPr>
        <w:spacing w:line="280" w:lineRule="atLeast"/>
        <w:rPr>
          <w:rFonts w:cs="Arial"/>
          <w:color w:val="000000"/>
          <w:lang w:eastAsia="nl-NL"/>
        </w:rPr>
      </w:pPr>
      <w:r w:rsidRPr="00C0157E">
        <w:rPr>
          <w:rFonts w:cs="Arial"/>
          <w:color w:val="000000"/>
          <w:lang w:eastAsia="nl-NL"/>
        </w:rPr>
        <w:t>​De hoofdactiviteiten van het IFV voor de veiligheidsregio's zijn:</w:t>
      </w:r>
    </w:p>
    <w:p w14:paraId="4CD907A5" w14:textId="77777777" w:rsidR="008967B1" w:rsidRPr="00C0157E" w:rsidRDefault="008967B1" w:rsidP="008967B1">
      <w:pPr>
        <w:numPr>
          <w:ilvl w:val="0"/>
          <w:numId w:val="20"/>
        </w:numPr>
        <w:tabs>
          <w:tab w:val="num" w:pos="360"/>
        </w:tabs>
        <w:spacing w:before="100" w:beforeAutospacing="1" w:after="100" w:afterAutospacing="1" w:line="280" w:lineRule="atLeast"/>
        <w:ind w:left="567" w:hanging="567"/>
        <w:rPr>
          <w:rFonts w:cs="Arial"/>
          <w:color w:val="000000"/>
          <w:lang w:eastAsia="nl-NL"/>
        </w:rPr>
      </w:pPr>
      <w:r w:rsidRPr="00C0157E">
        <w:rPr>
          <w:rFonts w:cs="Arial"/>
          <w:color w:val="000000"/>
          <w:lang w:eastAsia="nl-NL"/>
        </w:rPr>
        <w:t>bestuurs- en directieondersteuning van de ambtelijke en bestuurlijke top;</w:t>
      </w:r>
    </w:p>
    <w:p w14:paraId="3D072167" w14:textId="77777777" w:rsidR="008967B1" w:rsidRPr="00C0157E" w:rsidRDefault="008967B1" w:rsidP="008967B1">
      <w:pPr>
        <w:numPr>
          <w:ilvl w:val="0"/>
          <w:numId w:val="20"/>
        </w:numPr>
        <w:tabs>
          <w:tab w:val="num" w:pos="360"/>
        </w:tabs>
        <w:spacing w:before="100" w:beforeAutospacing="1" w:after="100" w:afterAutospacing="1" w:line="280" w:lineRule="atLeast"/>
        <w:ind w:left="567" w:hanging="567"/>
        <w:rPr>
          <w:rFonts w:cs="Arial"/>
          <w:color w:val="000000"/>
          <w:lang w:eastAsia="nl-NL"/>
        </w:rPr>
      </w:pPr>
      <w:r w:rsidRPr="00C0157E">
        <w:rPr>
          <w:rFonts w:cs="Arial"/>
          <w:color w:val="000000"/>
          <w:lang w:eastAsia="nl-NL"/>
        </w:rPr>
        <w:t>kennis ontwikkelen, maken en borgen voor de professional in het veld;</w:t>
      </w:r>
    </w:p>
    <w:p w14:paraId="55994BCD" w14:textId="77777777" w:rsidR="008967B1" w:rsidRPr="00C0157E" w:rsidRDefault="008967B1" w:rsidP="008967B1">
      <w:pPr>
        <w:numPr>
          <w:ilvl w:val="0"/>
          <w:numId w:val="20"/>
        </w:numPr>
        <w:tabs>
          <w:tab w:val="num" w:pos="360"/>
        </w:tabs>
        <w:spacing w:before="100" w:beforeAutospacing="1" w:after="100" w:afterAutospacing="1" w:line="280" w:lineRule="atLeast"/>
        <w:ind w:left="426" w:hanging="426"/>
        <w:rPr>
          <w:rFonts w:cs="Arial"/>
          <w:color w:val="000000"/>
          <w:lang w:eastAsia="nl-NL"/>
        </w:rPr>
      </w:pPr>
      <w:r w:rsidRPr="00C0157E">
        <w:rPr>
          <w:rFonts w:cs="Arial"/>
          <w:color w:val="000000"/>
          <w:lang w:eastAsia="nl-NL"/>
        </w:rPr>
        <w:t>opleidingen, trainingen en oefeningen voor vakbekwaam worden en blijven faciliteren en verzorgen;</w:t>
      </w:r>
    </w:p>
    <w:p w14:paraId="74FDDA13" w14:textId="77777777" w:rsidR="008967B1" w:rsidRPr="00C0157E" w:rsidRDefault="008967B1" w:rsidP="008967B1">
      <w:pPr>
        <w:numPr>
          <w:ilvl w:val="0"/>
          <w:numId w:val="20"/>
        </w:numPr>
        <w:tabs>
          <w:tab w:val="num" w:pos="360"/>
        </w:tabs>
        <w:spacing w:before="100" w:beforeAutospacing="1" w:after="100" w:afterAutospacing="1" w:line="280" w:lineRule="atLeast"/>
        <w:ind w:left="567" w:hanging="567"/>
        <w:rPr>
          <w:rFonts w:cs="Arial"/>
          <w:color w:val="000000"/>
          <w:lang w:eastAsia="nl-NL"/>
        </w:rPr>
      </w:pPr>
      <w:r w:rsidRPr="00C0157E">
        <w:rPr>
          <w:rFonts w:cs="Arial"/>
          <w:color w:val="000000"/>
          <w:lang w:eastAsia="nl-NL"/>
        </w:rPr>
        <w:t>talent- en leiderschapsontwikkeling bevorderen;</w:t>
      </w:r>
    </w:p>
    <w:p w14:paraId="49A40C9A" w14:textId="77777777" w:rsidR="008967B1" w:rsidRPr="00C0157E" w:rsidRDefault="008967B1" w:rsidP="008967B1">
      <w:pPr>
        <w:numPr>
          <w:ilvl w:val="0"/>
          <w:numId w:val="20"/>
        </w:numPr>
        <w:tabs>
          <w:tab w:val="num" w:pos="360"/>
        </w:tabs>
        <w:spacing w:before="100" w:beforeAutospacing="1" w:after="100" w:afterAutospacing="1" w:line="280" w:lineRule="atLeast"/>
        <w:ind w:left="567" w:hanging="567"/>
        <w:rPr>
          <w:rFonts w:cs="Arial"/>
          <w:color w:val="000000"/>
          <w:lang w:eastAsia="nl-NL"/>
        </w:rPr>
      </w:pPr>
      <w:r w:rsidRPr="00C0157E">
        <w:rPr>
          <w:rFonts w:cs="Arial"/>
          <w:color w:val="000000"/>
          <w:lang w:eastAsia="nl-NL"/>
        </w:rPr>
        <w:t>materieel voor de veiligheidsregio's verwerven, beheren en organisatorisch inbedden; en</w:t>
      </w:r>
    </w:p>
    <w:p w14:paraId="358459F8" w14:textId="77777777" w:rsidR="008967B1" w:rsidRPr="00C0157E" w:rsidRDefault="008967B1" w:rsidP="008967B1">
      <w:pPr>
        <w:numPr>
          <w:ilvl w:val="0"/>
          <w:numId w:val="20"/>
        </w:numPr>
        <w:tabs>
          <w:tab w:val="num" w:pos="360"/>
        </w:tabs>
        <w:spacing w:before="100" w:beforeAutospacing="1" w:after="100" w:afterAutospacing="1" w:line="280" w:lineRule="atLeast"/>
        <w:ind w:left="567" w:hanging="567"/>
        <w:rPr>
          <w:rFonts w:cs="Arial"/>
          <w:color w:val="000000"/>
          <w:lang w:eastAsia="nl-NL"/>
        </w:rPr>
      </w:pPr>
      <w:r w:rsidRPr="00C0157E">
        <w:rPr>
          <w:rFonts w:cs="Arial"/>
          <w:color w:val="000000"/>
          <w:lang w:eastAsia="nl-NL"/>
        </w:rPr>
        <w:t>projectmanagement en (organisatie)advies;</w:t>
      </w:r>
    </w:p>
    <w:p w14:paraId="317C59C2" w14:textId="77777777" w:rsidR="008967B1" w:rsidRPr="00C0157E" w:rsidRDefault="008967B1" w:rsidP="008967B1">
      <w:pPr>
        <w:numPr>
          <w:ilvl w:val="0"/>
          <w:numId w:val="20"/>
        </w:numPr>
        <w:tabs>
          <w:tab w:val="num" w:pos="360"/>
        </w:tabs>
        <w:spacing w:before="100" w:beforeAutospacing="1" w:after="100" w:afterAutospacing="1" w:line="280" w:lineRule="atLeast"/>
        <w:ind w:left="426" w:hanging="426"/>
        <w:rPr>
          <w:rFonts w:cs="Arial"/>
          <w:color w:val="000000"/>
          <w:lang w:eastAsia="nl-NL"/>
        </w:rPr>
      </w:pPr>
      <w:r w:rsidRPr="00C0157E">
        <w:rPr>
          <w:rFonts w:cs="Arial"/>
          <w:color w:val="000000"/>
          <w:lang w:eastAsia="nl-NL"/>
        </w:rPr>
        <w:t xml:space="preserve">het ondersteunen van de 25 veiligheidsregio's bij landelijke (Europese) aanbestedingen en bij de verdere professionalisering van het </w:t>
      </w:r>
      <w:proofErr w:type="spellStart"/>
      <w:r w:rsidRPr="00C0157E">
        <w:rPr>
          <w:rFonts w:cs="Arial"/>
          <w:color w:val="000000"/>
          <w:lang w:eastAsia="nl-NL"/>
        </w:rPr>
        <w:t>inkoopvak</w:t>
      </w:r>
      <w:proofErr w:type="spellEnd"/>
      <w:r w:rsidRPr="00C0157E">
        <w:rPr>
          <w:rFonts w:cs="Arial"/>
          <w:color w:val="000000"/>
          <w:lang w:eastAsia="nl-NL"/>
        </w:rPr>
        <w:t xml:space="preserve">; </w:t>
      </w:r>
    </w:p>
    <w:p w14:paraId="0A8C3914" w14:textId="77777777" w:rsidR="008967B1" w:rsidRPr="00C0157E" w:rsidRDefault="008967B1" w:rsidP="008967B1">
      <w:pPr>
        <w:numPr>
          <w:ilvl w:val="0"/>
          <w:numId w:val="20"/>
        </w:numPr>
        <w:tabs>
          <w:tab w:val="num" w:pos="360"/>
        </w:tabs>
        <w:spacing w:before="100" w:beforeAutospacing="1" w:after="100" w:afterAutospacing="1" w:line="280" w:lineRule="atLeast"/>
        <w:ind w:left="426" w:hanging="426"/>
        <w:rPr>
          <w:rFonts w:cs="Arial"/>
          <w:color w:val="000000"/>
          <w:lang w:eastAsia="nl-NL"/>
        </w:rPr>
      </w:pPr>
      <w:r w:rsidRPr="00C0157E">
        <w:rPr>
          <w:rFonts w:cs="Arial"/>
          <w:color w:val="000000"/>
          <w:lang w:eastAsia="nl-NL"/>
        </w:rPr>
        <w:t xml:space="preserve">het bieden van grip en controle op de aanbestedingstrajecten en het versterken van de kwaliteit van de aanbestedingen door kennisoverdracht. </w:t>
      </w:r>
    </w:p>
    <w:p w14:paraId="00ACBBBB" w14:textId="3BB9C85B" w:rsidR="00277AFC" w:rsidRPr="009E1B29" w:rsidRDefault="008967B1" w:rsidP="009E1B29">
      <w:pPr>
        <w:spacing w:line="276" w:lineRule="auto"/>
        <w:rPr>
          <w:rFonts w:cs="Arial"/>
        </w:rPr>
      </w:pPr>
      <w:r w:rsidRPr="00C0157E">
        <w:rPr>
          <w:rFonts w:cs="Arial"/>
          <w:lang w:eastAsia="nl-NL"/>
        </w:rPr>
        <w:t xml:space="preserve">Het IFV bestaat uit verschillende organisatieonderdelen: </w:t>
      </w:r>
      <w:r w:rsidRPr="00C0157E">
        <w:rPr>
          <w:lang w:eastAsia="nl-NL"/>
        </w:rPr>
        <w:t xml:space="preserve">Brandweer Nederland, Bestuurs- </w:t>
      </w:r>
      <w:r w:rsidRPr="00C0157E">
        <w:rPr>
          <w:lang w:eastAsia="nl-NL"/>
        </w:rPr>
        <w:br/>
        <w:t xml:space="preserve">en Directie Ondersteuning en de Brandweeracademie. Meer informatie treft u aan op de website: </w:t>
      </w:r>
      <w:hyperlink r:id="rId8" w:history="1">
        <w:r w:rsidRPr="00C0157E">
          <w:rPr>
            <w:color w:val="0563C1"/>
            <w:u w:val="single"/>
            <w:lang w:eastAsia="nl-NL"/>
          </w:rPr>
          <w:t>www.ifv.nl</w:t>
        </w:r>
      </w:hyperlink>
      <w:r w:rsidRPr="00971F7D">
        <w:rPr>
          <w:rFonts w:cs="Arial"/>
        </w:rPr>
        <w:t>.</w:t>
      </w:r>
    </w:p>
    <w:p w14:paraId="1C56B3E1" w14:textId="67592467" w:rsidR="008967B1" w:rsidRPr="008967B1" w:rsidRDefault="008967B1" w:rsidP="008967B1">
      <w:pPr>
        <w:pStyle w:val="Kop2"/>
        <w:ind w:left="0" w:firstLine="0"/>
      </w:pPr>
      <w:bookmarkStart w:id="2" w:name="_Toc458413464"/>
      <w:r>
        <w:t>Algemene informatie project</w:t>
      </w:r>
      <w:bookmarkEnd w:id="2"/>
    </w:p>
    <w:p w14:paraId="453F742A" w14:textId="65873A68" w:rsidR="008967B1" w:rsidRPr="00971F7D" w:rsidRDefault="008967B1" w:rsidP="008967B1">
      <w:pPr>
        <w:spacing w:after="200" w:line="276" w:lineRule="auto"/>
        <w:contextualSpacing/>
        <w:rPr>
          <w:rFonts w:cs="Arial"/>
        </w:rPr>
      </w:pPr>
      <w:r>
        <w:rPr>
          <w:rFonts w:cs="Arial"/>
        </w:rPr>
        <w:t xml:space="preserve">De Nederlandse brandweer beschikt over een zestal operationele </w:t>
      </w:r>
      <w:r w:rsidRPr="00971F7D">
        <w:rPr>
          <w:rFonts w:cs="Arial"/>
        </w:rPr>
        <w:t>Grootschalige Ontsmetting</w:t>
      </w:r>
      <w:r w:rsidR="00CA0309">
        <w:rPr>
          <w:rFonts w:cs="Arial"/>
        </w:rPr>
        <w:t>se</w:t>
      </w:r>
      <w:r w:rsidRPr="00971F7D">
        <w:rPr>
          <w:rFonts w:cs="Arial"/>
        </w:rPr>
        <w:t>enhed</w:t>
      </w:r>
      <w:r>
        <w:rPr>
          <w:rFonts w:cs="Arial"/>
        </w:rPr>
        <w:t>en</w:t>
      </w:r>
      <w:r w:rsidRPr="00971F7D">
        <w:rPr>
          <w:rFonts w:cs="Arial"/>
        </w:rPr>
        <w:t xml:space="preserve"> (GOE)</w:t>
      </w:r>
      <w:r>
        <w:rPr>
          <w:rFonts w:cs="Arial"/>
        </w:rPr>
        <w:t>. Elke GOE heeft</w:t>
      </w:r>
      <w:r w:rsidRPr="00971F7D">
        <w:rPr>
          <w:rFonts w:cs="Arial"/>
        </w:rPr>
        <w:t xml:space="preserve"> de beschikking over meetapparatuur </w:t>
      </w:r>
      <w:r w:rsidR="00CA0309" w:rsidRPr="00971F7D">
        <w:rPr>
          <w:rFonts w:cs="Arial"/>
        </w:rPr>
        <w:t>(E-</w:t>
      </w:r>
      <w:proofErr w:type="spellStart"/>
      <w:r w:rsidR="00CA0309" w:rsidRPr="00971F7D">
        <w:rPr>
          <w:rFonts w:cs="Arial"/>
        </w:rPr>
        <w:t>CAMs</w:t>
      </w:r>
      <w:proofErr w:type="spellEnd"/>
      <w:r w:rsidR="00CA0309" w:rsidRPr="00971F7D">
        <w:rPr>
          <w:rFonts w:cs="Arial"/>
        </w:rPr>
        <w:t xml:space="preserve">) </w:t>
      </w:r>
      <w:r w:rsidRPr="00971F7D">
        <w:rPr>
          <w:rFonts w:cs="Arial"/>
        </w:rPr>
        <w:t>om de aard van de besmetting en de efficiency van de ontsmetting te controleren. Deze apparatuur is inmiddels verouderd en aan vervanging toe.</w:t>
      </w:r>
      <w:r>
        <w:rPr>
          <w:rFonts w:cs="Arial"/>
        </w:rPr>
        <w:t xml:space="preserve"> Nieuwe inzicht</w:t>
      </w:r>
      <w:r w:rsidR="00CA0309">
        <w:rPr>
          <w:rFonts w:cs="Arial"/>
        </w:rPr>
        <w:t>en</w:t>
      </w:r>
      <w:r>
        <w:rPr>
          <w:rFonts w:cs="Arial"/>
        </w:rPr>
        <w:t xml:space="preserve"> hebben er toe geleid dat de nieuwe apparatuur naast een functioneel breder bereik ook een andere wijze van inzettactiek hebben. Een en ander wordt nader omschreven in dit hoofdstuk.</w:t>
      </w:r>
      <w:r>
        <w:rPr>
          <w:rFonts w:cs="Arial"/>
        </w:rPr>
        <w:br/>
      </w:r>
    </w:p>
    <w:p w14:paraId="09279638" w14:textId="7BEB5B4E" w:rsidR="008967B1" w:rsidRDefault="008967B1" w:rsidP="008967B1">
      <w:pPr>
        <w:spacing w:after="200" w:line="276" w:lineRule="auto"/>
        <w:contextualSpacing/>
        <w:rPr>
          <w:rFonts w:cs="Arial"/>
        </w:rPr>
      </w:pPr>
      <w:r w:rsidRPr="00971F7D">
        <w:rPr>
          <w:rFonts w:cs="Arial"/>
        </w:rPr>
        <w:t>Hiertoe heeft het IFV een project gestart, “Meet</w:t>
      </w:r>
      <w:r>
        <w:rPr>
          <w:rFonts w:cs="Arial"/>
        </w:rPr>
        <w:t>systemen</w:t>
      </w:r>
      <w:r w:rsidR="00CA0309">
        <w:rPr>
          <w:rFonts w:cs="Arial"/>
        </w:rPr>
        <w:t xml:space="preserve"> Grootschalige Ontsmettingse</w:t>
      </w:r>
      <w:r w:rsidRPr="00971F7D">
        <w:rPr>
          <w:rFonts w:cs="Arial"/>
        </w:rPr>
        <w:t>enhed</w:t>
      </w:r>
      <w:r>
        <w:rPr>
          <w:rFonts w:cs="Arial"/>
        </w:rPr>
        <w:t>en</w:t>
      </w:r>
      <w:r w:rsidRPr="00971F7D">
        <w:rPr>
          <w:rFonts w:cs="Arial"/>
        </w:rPr>
        <w:t xml:space="preserve"> </w:t>
      </w:r>
      <w:r>
        <w:rPr>
          <w:rFonts w:cs="Arial"/>
        </w:rPr>
        <w:t>(</w:t>
      </w:r>
      <w:r w:rsidRPr="00971F7D">
        <w:rPr>
          <w:rFonts w:cs="Arial"/>
        </w:rPr>
        <w:t>G</w:t>
      </w:r>
      <w:r>
        <w:rPr>
          <w:rFonts w:cs="Arial"/>
        </w:rPr>
        <w:t>OE/AGS)</w:t>
      </w:r>
      <w:r w:rsidRPr="00971F7D">
        <w:rPr>
          <w:rFonts w:cs="Arial"/>
        </w:rPr>
        <w:t xml:space="preserve">” genoemd. </w:t>
      </w:r>
      <w:r>
        <w:rPr>
          <w:rFonts w:cs="Arial"/>
        </w:rPr>
        <w:t>Het meetsysteem</w:t>
      </w:r>
      <w:r w:rsidRPr="00971F7D">
        <w:rPr>
          <w:rFonts w:cs="Arial"/>
        </w:rPr>
        <w:t xml:space="preserve"> dient samen met de meetapparatuur van de </w:t>
      </w:r>
      <w:r>
        <w:rPr>
          <w:rFonts w:cs="Arial"/>
        </w:rPr>
        <w:t>Adviseur Gevaarlijke Stoffen (</w:t>
      </w:r>
      <w:r w:rsidRPr="00971F7D">
        <w:rPr>
          <w:rFonts w:cs="Arial"/>
        </w:rPr>
        <w:t>AGS</w:t>
      </w:r>
      <w:r>
        <w:rPr>
          <w:rFonts w:cs="Arial"/>
        </w:rPr>
        <w:t>)</w:t>
      </w:r>
      <w:r w:rsidRPr="00971F7D">
        <w:rPr>
          <w:rFonts w:cs="Arial"/>
        </w:rPr>
        <w:t xml:space="preserve"> invulling te kunnen geven aan de huidige behoefte</w:t>
      </w:r>
      <w:r>
        <w:rPr>
          <w:rFonts w:cs="Arial"/>
        </w:rPr>
        <w:t xml:space="preserve"> in relatie tot de ontsmettingstaken </w:t>
      </w:r>
      <w:r w:rsidR="00CA0309">
        <w:rPr>
          <w:rFonts w:cs="Arial"/>
        </w:rPr>
        <w:t xml:space="preserve">van de </w:t>
      </w:r>
      <w:r>
        <w:rPr>
          <w:rFonts w:cs="Arial"/>
        </w:rPr>
        <w:t>GOE en de adviestaken van de AGS</w:t>
      </w:r>
      <w:r w:rsidRPr="00971F7D">
        <w:rPr>
          <w:rFonts w:cs="Arial"/>
        </w:rPr>
        <w:t>. D</w:t>
      </w:r>
      <w:r>
        <w:rPr>
          <w:rFonts w:cs="Arial"/>
        </w:rPr>
        <w:t>aarbij dient de</w:t>
      </w:r>
      <w:r w:rsidRPr="00971F7D">
        <w:rPr>
          <w:rFonts w:cs="Arial"/>
        </w:rPr>
        <w:t xml:space="preserve"> “ru</w:t>
      </w:r>
      <w:r>
        <w:rPr>
          <w:rFonts w:cs="Arial"/>
        </w:rPr>
        <w:t xml:space="preserve">we” </w:t>
      </w:r>
      <w:r w:rsidRPr="00971F7D">
        <w:rPr>
          <w:rFonts w:cs="Arial"/>
        </w:rPr>
        <w:t>data die het systeem produceert</w:t>
      </w:r>
      <w:r>
        <w:rPr>
          <w:rFonts w:cs="Arial"/>
        </w:rPr>
        <w:t xml:space="preserve"> op een eenvoudige manier</w:t>
      </w:r>
      <w:r w:rsidRPr="00971F7D">
        <w:rPr>
          <w:rFonts w:cs="Arial"/>
        </w:rPr>
        <w:t xml:space="preserve"> digitaal aangeboden </w:t>
      </w:r>
      <w:r>
        <w:rPr>
          <w:rFonts w:cs="Arial"/>
        </w:rPr>
        <w:t xml:space="preserve">te </w:t>
      </w:r>
      <w:r w:rsidRPr="00971F7D">
        <w:rPr>
          <w:rFonts w:cs="Arial"/>
        </w:rPr>
        <w:t>kunnen worden aan een partnerorganisatie om deze data opnieuw aan een analyse te onderwerpen.</w:t>
      </w:r>
      <w:r>
        <w:rPr>
          <w:rFonts w:cs="Arial"/>
        </w:rPr>
        <w:t xml:space="preserve"> De kwaliteit, tijd en veiligheid van data overdracht naar de partnerorganisatie zijn ook daarbij belangrijke aspecten.</w:t>
      </w:r>
    </w:p>
    <w:p w14:paraId="4EBA93F2" w14:textId="77777777" w:rsidR="008967B1" w:rsidRDefault="008967B1" w:rsidP="008967B1">
      <w:pPr>
        <w:spacing w:after="200" w:line="276" w:lineRule="auto"/>
        <w:contextualSpacing/>
        <w:rPr>
          <w:rFonts w:cs="Arial"/>
        </w:rPr>
      </w:pPr>
    </w:p>
    <w:p w14:paraId="66CA8E31" w14:textId="50DD49F9" w:rsidR="008967B1" w:rsidRDefault="008967B1" w:rsidP="008967B1">
      <w:pPr>
        <w:spacing w:after="200" w:line="276" w:lineRule="auto"/>
        <w:contextualSpacing/>
        <w:rPr>
          <w:rFonts w:cs="Arial"/>
        </w:rPr>
      </w:pPr>
      <w:r>
        <w:rPr>
          <w:rFonts w:cs="Arial"/>
        </w:rPr>
        <w:lastRenderedPageBreak/>
        <w:t>Het Rijksinstituut voor Volksgezondheid en Milieu (RIVM) participeert mee in dit project en is voornemens om éénzelfde meetsysteem voor haar response</w:t>
      </w:r>
      <w:r w:rsidR="00244039">
        <w:rPr>
          <w:rFonts w:cs="Arial"/>
        </w:rPr>
        <w:t>-</w:t>
      </w:r>
      <w:r>
        <w:rPr>
          <w:rFonts w:cs="Arial"/>
        </w:rPr>
        <w:t>unit te verwerven. Daarmee komt het aantal te verwerven systemen op zeven en wensen we een raamovereenkomst van een jaar (na implementatie) voor de uitbereiding van maximaal drie stuks.</w:t>
      </w:r>
    </w:p>
    <w:p w14:paraId="494F4930" w14:textId="77777777" w:rsidR="008967B1" w:rsidRDefault="008967B1" w:rsidP="008967B1">
      <w:pPr>
        <w:spacing w:after="200" w:line="276" w:lineRule="auto"/>
        <w:contextualSpacing/>
        <w:rPr>
          <w:rFonts w:cs="Arial"/>
        </w:rPr>
      </w:pPr>
    </w:p>
    <w:p w14:paraId="03BDE17E" w14:textId="77777777" w:rsidR="008967B1" w:rsidRPr="008967B1" w:rsidRDefault="008967B1" w:rsidP="008967B1">
      <w:pPr>
        <w:rPr>
          <w:b/>
        </w:rPr>
      </w:pPr>
      <w:r w:rsidRPr="008967B1">
        <w:rPr>
          <w:b/>
        </w:rPr>
        <w:t>Systeembeschrijving</w:t>
      </w:r>
    </w:p>
    <w:p w14:paraId="267B14EC" w14:textId="24E86975" w:rsidR="008967B1" w:rsidRPr="003D2F5F" w:rsidRDefault="008967B1" w:rsidP="008967B1">
      <w:pPr>
        <w:spacing w:after="160" w:line="276" w:lineRule="auto"/>
        <w:contextualSpacing/>
        <w:rPr>
          <w:rFonts w:cs="Arial"/>
          <w:color w:val="000000" w:themeColor="text1"/>
        </w:rPr>
      </w:pPr>
      <w:r w:rsidRPr="003D2F5F">
        <w:rPr>
          <w:rFonts w:cs="Arial"/>
          <w:color w:val="000000" w:themeColor="text1"/>
        </w:rPr>
        <w:t xml:space="preserve">Indien nodig </w:t>
      </w:r>
      <w:r>
        <w:rPr>
          <w:rFonts w:cs="Arial"/>
          <w:color w:val="000000" w:themeColor="text1"/>
        </w:rPr>
        <w:t>kunnen spoedeisende hulpverlening</w:t>
      </w:r>
      <w:r w:rsidR="00244039">
        <w:rPr>
          <w:rFonts w:cs="Arial"/>
          <w:color w:val="000000" w:themeColor="text1"/>
        </w:rPr>
        <w:t>s</w:t>
      </w:r>
      <w:r>
        <w:rPr>
          <w:rFonts w:cs="Arial"/>
          <w:color w:val="000000" w:themeColor="text1"/>
        </w:rPr>
        <w:t>diensten (overheid)</w:t>
      </w:r>
      <w:r w:rsidRPr="003D2F5F">
        <w:rPr>
          <w:rFonts w:cs="Arial"/>
          <w:color w:val="000000" w:themeColor="text1"/>
        </w:rPr>
        <w:t xml:space="preserve"> bij grote incidenten beschikken over een GOE. </w:t>
      </w:r>
      <w:r w:rsidR="00CA0309">
        <w:rPr>
          <w:rFonts w:cs="Arial"/>
          <w:color w:val="000000" w:themeColor="text1"/>
        </w:rPr>
        <w:t>De GOE heeft de volgende</w:t>
      </w:r>
      <w:r>
        <w:rPr>
          <w:rFonts w:cs="Arial"/>
          <w:color w:val="000000" w:themeColor="text1"/>
        </w:rPr>
        <w:t xml:space="preserve"> primaire ta</w:t>
      </w:r>
      <w:r w:rsidR="00CA0309">
        <w:rPr>
          <w:rFonts w:cs="Arial"/>
          <w:color w:val="000000" w:themeColor="text1"/>
        </w:rPr>
        <w:t>ken</w:t>
      </w:r>
      <w:r>
        <w:rPr>
          <w:rFonts w:cs="Arial"/>
          <w:color w:val="000000" w:themeColor="text1"/>
        </w:rPr>
        <w:t>; grootschalige (incl. immobiele/</w:t>
      </w:r>
      <w:r w:rsidRPr="003D2F5F">
        <w:rPr>
          <w:rFonts w:cs="Arial"/>
          <w:color w:val="000000" w:themeColor="text1"/>
        </w:rPr>
        <w:t xml:space="preserve">gewonden) burgerontsmetting en het </w:t>
      </w:r>
      <w:r>
        <w:rPr>
          <w:rFonts w:cs="Arial"/>
          <w:color w:val="000000" w:themeColor="text1"/>
        </w:rPr>
        <w:t xml:space="preserve">ondersteunen bij </w:t>
      </w:r>
      <w:r w:rsidR="00CA0309" w:rsidRPr="003D2F5F">
        <w:rPr>
          <w:rFonts w:cs="Arial"/>
          <w:color w:val="000000" w:themeColor="text1"/>
        </w:rPr>
        <w:t>arbeid hygiënisch</w:t>
      </w:r>
      <w:r w:rsidR="00CA0309">
        <w:rPr>
          <w:rFonts w:cs="Arial"/>
          <w:color w:val="000000" w:themeColor="text1"/>
        </w:rPr>
        <w:t>e</w:t>
      </w:r>
      <w:r w:rsidRPr="00C71F59">
        <w:rPr>
          <w:rFonts w:cs="Arial"/>
          <w:color w:val="000000" w:themeColor="text1"/>
        </w:rPr>
        <w:t xml:space="preserve"> </w:t>
      </w:r>
      <w:r>
        <w:rPr>
          <w:rFonts w:cs="Arial"/>
          <w:color w:val="000000" w:themeColor="text1"/>
        </w:rPr>
        <w:t>maatregelen</w:t>
      </w:r>
      <w:r w:rsidRPr="003D2F5F">
        <w:rPr>
          <w:rFonts w:cs="Arial"/>
          <w:color w:val="000000" w:themeColor="text1"/>
        </w:rPr>
        <w:t xml:space="preserve"> </w:t>
      </w:r>
      <w:r>
        <w:rPr>
          <w:rFonts w:cs="Arial"/>
          <w:color w:val="000000" w:themeColor="text1"/>
        </w:rPr>
        <w:t>(reinigen/</w:t>
      </w:r>
      <w:r w:rsidRPr="003D2F5F">
        <w:rPr>
          <w:rFonts w:cs="Arial"/>
          <w:color w:val="000000" w:themeColor="text1"/>
        </w:rPr>
        <w:t>ontsmetten</w:t>
      </w:r>
      <w:r>
        <w:rPr>
          <w:rFonts w:cs="Arial"/>
          <w:color w:val="000000" w:themeColor="text1"/>
        </w:rPr>
        <w:t xml:space="preserve">) </w:t>
      </w:r>
      <w:r w:rsidRPr="003D2F5F">
        <w:rPr>
          <w:rFonts w:cs="Arial"/>
          <w:color w:val="000000" w:themeColor="text1"/>
        </w:rPr>
        <w:t>eigen personeel.</w:t>
      </w:r>
    </w:p>
    <w:p w14:paraId="5ADE57C2" w14:textId="77777777" w:rsidR="008967B1" w:rsidRPr="003D2F5F" w:rsidRDefault="008967B1" w:rsidP="008967B1">
      <w:pPr>
        <w:spacing w:after="160" w:line="252" w:lineRule="auto"/>
        <w:contextualSpacing/>
        <w:rPr>
          <w:rFonts w:cs="Arial"/>
          <w:color w:val="000000" w:themeColor="text1"/>
        </w:rPr>
      </w:pPr>
    </w:p>
    <w:p w14:paraId="1ED985E5" w14:textId="77777777" w:rsidR="008967B1" w:rsidRPr="003D2F5F" w:rsidRDefault="008967B1" w:rsidP="008967B1">
      <w:pPr>
        <w:spacing w:after="160" w:line="252" w:lineRule="auto"/>
        <w:contextualSpacing/>
        <w:rPr>
          <w:rFonts w:cs="Arial"/>
          <w:color w:val="000000" w:themeColor="text1"/>
        </w:rPr>
      </w:pPr>
      <w:r w:rsidRPr="003D2F5F">
        <w:rPr>
          <w:rFonts w:cs="Arial"/>
          <w:color w:val="000000" w:themeColor="text1"/>
        </w:rPr>
        <w:t xml:space="preserve">De operationele omgeving van de GOE ziet er schematisch als volgt uit: </w:t>
      </w:r>
    </w:p>
    <w:tbl>
      <w:tblPr>
        <w:tblStyle w:val="Tabelraster"/>
        <w:tblW w:w="0" w:type="auto"/>
        <w:tblLook w:val="04A0" w:firstRow="1" w:lastRow="0" w:firstColumn="1" w:lastColumn="0" w:noHBand="0" w:noVBand="1"/>
      </w:tblPr>
      <w:tblGrid>
        <w:gridCol w:w="8290"/>
      </w:tblGrid>
      <w:tr w:rsidR="008967B1" w:rsidRPr="006C055E" w14:paraId="02BBBC8E" w14:textId="77777777" w:rsidTr="00CD2647">
        <w:tc>
          <w:tcPr>
            <w:tcW w:w="8290" w:type="dxa"/>
          </w:tcPr>
          <w:p w14:paraId="19F2628F" w14:textId="77777777" w:rsidR="008967B1" w:rsidRPr="006C055E" w:rsidRDefault="008967B1" w:rsidP="00CD2647">
            <w:pPr>
              <w:spacing w:after="160" w:line="252" w:lineRule="auto"/>
              <w:contextualSpacing/>
              <w:jc w:val="center"/>
              <w:rPr>
                <w:rFonts w:cs="Arial"/>
                <w:color w:val="000000" w:themeColor="text1"/>
              </w:rPr>
            </w:pPr>
            <w:r w:rsidRPr="006C055E">
              <w:rPr>
                <w:rFonts w:cs="Arial"/>
                <w:noProof/>
                <w:color w:val="000000" w:themeColor="text1"/>
                <w:lang w:eastAsia="nl-NL"/>
              </w:rPr>
              <w:drawing>
                <wp:inline distT="0" distB="0" distL="0" distR="0" wp14:anchorId="1A03A03B" wp14:editId="1826B7A6">
                  <wp:extent cx="5082639" cy="2091853"/>
                  <wp:effectExtent l="0" t="0" r="3810" b="381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7326" cy="2093782"/>
                          </a:xfrm>
                          <a:prstGeom prst="rect">
                            <a:avLst/>
                          </a:prstGeom>
                          <a:noFill/>
                        </pic:spPr>
                      </pic:pic>
                    </a:graphicData>
                  </a:graphic>
                </wp:inline>
              </w:drawing>
            </w:r>
          </w:p>
        </w:tc>
      </w:tr>
      <w:tr w:rsidR="008967B1" w:rsidRPr="007707AA" w14:paraId="658C1EF4" w14:textId="77777777" w:rsidTr="00CD2647">
        <w:tc>
          <w:tcPr>
            <w:tcW w:w="8290" w:type="dxa"/>
          </w:tcPr>
          <w:p w14:paraId="773D3454" w14:textId="77777777" w:rsidR="008967B1" w:rsidRPr="006C055E" w:rsidRDefault="008967B1" w:rsidP="00CD2647">
            <w:pPr>
              <w:spacing w:after="160" w:line="252" w:lineRule="auto"/>
              <w:contextualSpacing/>
              <w:rPr>
                <w:rFonts w:cs="Arial"/>
                <w:color w:val="000000" w:themeColor="text1"/>
              </w:rPr>
            </w:pPr>
            <w:r w:rsidRPr="006C055E">
              <w:rPr>
                <w:rFonts w:cs="Arial"/>
                <w:color w:val="000000" w:themeColor="text1"/>
              </w:rPr>
              <w:br/>
              <w:t>Schematische weergave van het operationele brandweerveld bij een incident met grootschalige ontsmetting.</w:t>
            </w:r>
          </w:p>
          <w:p w14:paraId="020D62D2" w14:textId="77777777" w:rsidR="008967B1" w:rsidRPr="006C055E" w:rsidRDefault="008967B1" w:rsidP="008967B1">
            <w:pPr>
              <w:pStyle w:val="Lijstalinea"/>
              <w:numPr>
                <w:ilvl w:val="0"/>
                <w:numId w:val="22"/>
              </w:numPr>
              <w:spacing w:after="160" w:line="252" w:lineRule="auto"/>
              <w:rPr>
                <w:rFonts w:cs="Arial"/>
                <w:color w:val="000000" w:themeColor="text1"/>
              </w:rPr>
            </w:pPr>
            <w:r w:rsidRPr="006C055E">
              <w:rPr>
                <w:rFonts w:cs="Arial"/>
                <w:color w:val="000000" w:themeColor="text1"/>
              </w:rPr>
              <w:t>Primaire bron (hot zone)</w:t>
            </w:r>
          </w:p>
          <w:p w14:paraId="5694D6D9" w14:textId="77777777" w:rsidR="008967B1" w:rsidRPr="006C055E" w:rsidRDefault="008967B1" w:rsidP="008967B1">
            <w:pPr>
              <w:pStyle w:val="Lijstalinea"/>
              <w:numPr>
                <w:ilvl w:val="0"/>
                <w:numId w:val="22"/>
              </w:numPr>
              <w:spacing w:after="160" w:line="252" w:lineRule="auto"/>
              <w:rPr>
                <w:rFonts w:cs="Arial"/>
                <w:color w:val="000000" w:themeColor="text1"/>
              </w:rPr>
            </w:pPr>
            <w:r w:rsidRPr="006C055E">
              <w:rPr>
                <w:rFonts w:cs="Arial"/>
                <w:color w:val="000000" w:themeColor="text1"/>
              </w:rPr>
              <w:t>Uitkleedruimte besmette personen (overgangsgebied hot-warm zone)</w:t>
            </w:r>
          </w:p>
          <w:p w14:paraId="27032465" w14:textId="77777777" w:rsidR="008967B1" w:rsidRPr="006C055E" w:rsidRDefault="008967B1" w:rsidP="008967B1">
            <w:pPr>
              <w:pStyle w:val="Lijstalinea"/>
              <w:numPr>
                <w:ilvl w:val="0"/>
                <w:numId w:val="22"/>
              </w:numPr>
              <w:spacing w:after="160" w:line="252" w:lineRule="auto"/>
              <w:rPr>
                <w:rFonts w:cs="Arial"/>
                <w:color w:val="000000" w:themeColor="text1"/>
              </w:rPr>
            </w:pPr>
            <w:r w:rsidRPr="006C055E">
              <w:rPr>
                <w:rFonts w:cs="Arial"/>
                <w:color w:val="000000" w:themeColor="text1"/>
              </w:rPr>
              <w:t>Ontsmettingseenheid (warm zone)</w:t>
            </w:r>
          </w:p>
          <w:p w14:paraId="3E97EDD7" w14:textId="37C38ED0" w:rsidR="008967B1" w:rsidRPr="006C055E" w:rsidRDefault="00CA0309" w:rsidP="00CA0309">
            <w:pPr>
              <w:pStyle w:val="Lijstalinea"/>
              <w:numPr>
                <w:ilvl w:val="0"/>
                <w:numId w:val="22"/>
              </w:numPr>
              <w:spacing w:after="160" w:line="252" w:lineRule="auto"/>
              <w:rPr>
                <w:rFonts w:cs="Arial"/>
                <w:color w:val="000000" w:themeColor="text1"/>
              </w:rPr>
            </w:pPr>
            <w:r>
              <w:rPr>
                <w:rFonts w:cs="Arial"/>
                <w:color w:val="000000" w:themeColor="text1"/>
              </w:rPr>
              <w:t>Aankleed</w:t>
            </w:r>
            <w:r w:rsidR="008967B1" w:rsidRPr="006C055E">
              <w:rPr>
                <w:rFonts w:cs="Arial"/>
                <w:color w:val="000000" w:themeColor="text1"/>
              </w:rPr>
              <w:t>/controle ruimte (</w:t>
            </w:r>
            <w:r w:rsidR="009E1B29" w:rsidRPr="006C055E">
              <w:rPr>
                <w:rFonts w:cs="Arial"/>
                <w:color w:val="000000" w:themeColor="text1"/>
              </w:rPr>
              <w:t>bovenwinds gebied</w:t>
            </w:r>
            <w:r w:rsidR="008967B1" w:rsidRPr="006C055E">
              <w:rPr>
                <w:rFonts w:cs="Arial"/>
                <w:color w:val="000000" w:themeColor="text1"/>
              </w:rPr>
              <w:t>) (</w:t>
            </w:r>
            <w:proofErr w:type="spellStart"/>
            <w:r w:rsidR="008967B1" w:rsidRPr="006C055E">
              <w:rPr>
                <w:rFonts w:cs="Arial"/>
                <w:color w:val="000000" w:themeColor="text1"/>
              </w:rPr>
              <w:t>cold</w:t>
            </w:r>
            <w:proofErr w:type="spellEnd"/>
            <w:r w:rsidR="008967B1" w:rsidRPr="006C055E">
              <w:rPr>
                <w:rFonts w:cs="Arial"/>
                <w:color w:val="000000" w:themeColor="text1"/>
              </w:rPr>
              <w:t xml:space="preserve"> zone)</w:t>
            </w:r>
          </w:p>
        </w:tc>
      </w:tr>
    </w:tbl>
    <w:p w14:paraId="4B8C6C47" w14:textId="77777777" w:rsidR="008967B1" w:rsidRDefault="008967B1" w:rsidP="008967B1">
      <w:pPr>
        <w:spacing w:after="160" w:line="252" w:lineRule="auto"/>
        <w:contextualSpacing/>
        <w:rPr>
          <w:rFonts w:cs="Arial"/>
          <w:color w:val="000000" w:themeColor="text1"/>
        </w:rPr>
      </w:pPr>
    </w:p>
    <w:p w14:paraId="4FC4213A" w14:textId="3E5E5F12" w:rsidR="008967B1" w:rsidRDefault="008967B1" w:rsidP="008967B1">
      <w:pPr>
        <w:spacing w:after="160" w:line="252" w:lineRule="auto"/>
        <w:contextualSpacing/>
        <w:rPr>
          <w:color w:val="000000" w:themeColor="text1"/>
        </w:rPr>
      </w:pPr>
      <w:r w:rsidRPr="003D2F5F">
        <w:rPr>
          <w:rFonts w:cs="Arial"/>
          <w:color w:val="000000" w:themeColor="text1"/>
        </w:rPr>
        <w:t>Voor een goede werking van de GOE en een optimale controle van de gezondheidskundige toestand van de ontsmette personen, is het van belang de primaire bron te meten, te analyseren en de mate van ontsmetting te kunnen controleren. Daartoe wordt een</w:t>
      </w:r>
      <w:r>
        <w:rPr>
          <w:rFonts w:cs="Arial"/>
          <w:color w:val="000000" w:themeColor="text1"/>
        </w:rPr>
        <w:t xml:space="preserve"> mobiel</w:t>
      </w:r>
      <w:r w:rsidR="00F31AFE">
        <w:rPr>
          <w:rFonts w:cs="Arial"/>
          <w:color w:val="000000" w:themeColor="text1"/>
        </w:rPr>
        <w:t xml:space="preserve"> systeem gezocht dat hiertoe</w:t>
      </w:r>
      <w:r w:rsidRPr="003D2F5F">
        <w:rPr>
          <w:rFonts w:cs="Arial"/>
          <w:color w:val="000000" w:themeColor="text1"/>
        </w:rPr>
        <w:t xml:space="preserve"> na monstername bij de bron (zie 1 in bovenstaand schema), bij de controle (2) en bij de achtergrond (3), kwantitatieve analytisch chemische resultaten kan leveren</w:t>
      </w:r>
      <w:r w:rsidRPr="003D2F5F">
        <w:rPr>
          <w:color w:val="000000" w:themeColor="text1"/>
        </w:rPr>
        <w:t>.</w:t>
      </w:r>
    </w:p>
    <w:p w14:paraId="51E19C5A" w14:textId="77777777" w:rsidR="008967B1" w:rsidRPr="008967B1" w:rsidRDefault="008967B1" w:rsidP="008967B1">
      <w:pPr>
        <w:spacing w:after="160" w:line="252" w:lineRule="auto"/>
        <w:contextualSpacing/>
        <w:rPr>
          <w:color w:val="000000" w:themeColor="text1"/>
        </w:rPr>
      </w:pPr>
    </w:p>
    <w:p w14:paraId="323B9E04" w14:textId="3457377E" w:rsidR="008967B1" w:rsidRPr="008967B1" w:rsidRDefault="008967B1" w:rsidP="008967B1">
      <w:pPr>
        <w:rPr>
          <w:b/>
        </w:rPr>
      </w:pPr>
      <w:r w:rsidRPr="008967B1">
        <w:rPr>
          <w:b/>
        </w:rPr>
        <w:t>Opstellen functionele behoeften</w:t>
      </w:r>
    </w:p>
    <w:p w14:paraId="3429CCA1" w14:textId="77777777" w:rsidR="008967B1" w:rsidRDefault="008967B1" w:rsidP="008967B1">
      <w:pPr>
        <w:spacing w:after="200" w:line="276" w:lineRule="auto"/>
        <w:contextualSpacing/>
        <w:rPr>
          <w:rFonts w:cs="Arial"/>
        </w:rPr>
      </w:pPr>
      <w:r w:rsidRPr="00971F7D">
        <w:rPr>
          <w:rFonts w:cs="Arial"/>
        </w:rPr>
        <w:t xml:space="preserve">De voorgenomen aanbesteding is gebaseerd op een nader te bepalen inkoopstrategie waarbij de aard, omvang en specifieke inhoud bepalend zijn voor de wijze van aanbesteding. </w:t>
      </w:r>
    </w:p>
    <w:p w14:paraId="54EA53E0" w14:textId="0F10A355" w:rsidR="008967B1" w:rsidRPr="008967B1" w:rsidRDefault="008967B1" w:rsidP="008967B1">
      <w:pPr>
        <w:spacing w:after="200" w:line="276" w:lineRule="auto"/>
        <w:contextualSpacing/>
        <w:rPr>
          <w:rFonts w:cs="Arial"/>
        </w:rPr>
      </w:pPr>
      <w:r>
        <w:rPr>
          <w:rFonts w:cs="Arial"/>
        </w:rPr>
        <w:t>Het IFV nodig</w:t>
      </w:r>
      <w:r w:rsidR="00244039">
        <w:rPr>
          <w:rFonts w:cs="Arial"/>
        </w:rPr>
        <w:t>t</w:t>
      </w:r>
      <w:r>
        <w:rPr>
          <w:rFonts w:cs="Arial"/>
        </w:rPr>
        <w:t xml:space="preserve"> u uit om inzicht te geven </w:t>
      </w:r>
      <w:r w:rsidR="00F31AFE">
        <w:rPr>
          <w:rFonts w:cs="Arial"/>
        </w:rPr>
        <w:t>i</w:t>
      </w:r>
      <w:r>
        <w:rPr>
          <w:rFonts w:cs="Arial"/>
        </w:rPr>
        <w:t>n de huidige technieken die aan de bovenstaande omschrijving voldoet. De bijgevoegde stoffenlijst</w:t>
      </w:r>
      <w:r w:rsidR="00F31AFE">
        <w:rPr>
          <w:rFonts w:cs="Arial"/>
        </w:rPr>
        <w:t xml:space="preserve"> (bijlage 3)</w:t>
      </w:r>
      <w:r>
        <w:rPr>
          <w:rFonts w:cs="Arial"/>
        </w:rPr>
        <w:t xml:space="preserve"> is hierbij maatgevend voor de stoffen die we wensen te kunnen meten. Dit zal niet mogelijk zijn met één techniek en we vragen u een beeld te geven welke technieken u</w:t>
      </w:r>
      <w:r w:rsidR="00F31AFE">
        <w:rPr>
          <w:rFonts w:cs="Arial"/>
        </w:rPr>
        <w:t xml:space="preserve"> nodig acht en kunt aanbieden voor</w:t>
      </w:r>
      <w:r>
        <w:rPr>
          <w:rFonts w:cs="Arial"/>
        </w:rPr>
        <w:t xml:space="preserve"> de stoffen (inclusief gegeven waarden). </w:t>
      </w:r>
      <w:r w:rsidRPr="00971F7D">
        <w:rPr>
          <w:rFonts w:cs="Arial"/>
        </w:rPr>
        <w:t xml:space="preserve">Daarnaast vragen wij u ook inzicht te geven in de mogelijkheden die u ziet om (controle) metingen uit te kunnen voeren van gecontamineerde en </w:t>
      </w:r>
      <w:proofErr w:type="spellStart"/>
      <w:r w:rsidRPr="00971F7D">
        <w:rPr>
          <w:rFonts w:cs="Arial"/>
        </w:rPr>
        <w:t>gedecontamineerde</w:t>
      </w:r>
      <w:proofErr w:type="spellEnd"/>
      <w:r w:rsidRPr="00971F7D">
        <w:rPr>
          <w:rFonts w:cs="Arial"/>
        </w:rPr>
        <w:t xml:space="preserve"> personen.</w:t>
      </w:r>
      <w:r>
        <w:rPr>
          <w:rFonts w:cs="Arial"/>
        </w:rPr>
        <w:t xml:space="preserve"> Het staat u vrij om daarbij samen te werken met andere partijen. Maatgevende aspecten zijn doorloopsnelheden van slachtoffers, uitvoerbaarheid en betrouwbaarheid van de meetresultaten i.r.t. gezondheidsrisico’s. Om een geordend beeld te krijgen van de mogelijkheden van u</w:t>
      </w:r>
      <w:r w:rsidR="00F31AFE">
        <w:rPr>
          <w:rFonts w:cs="Arial"/>
        </w:rPr>
        <w:t>w</w:t>
      </w:r>
      <w:r>
        <w:rPr>
          <w:rFonts w:cs="Arial"/>
        </w:rPr>
        <w:t xml:space="preserve"> producten i.r.t. de gestelde behoefte heeft het IFV een vragenlijst op</w:t>
      </w:r>
      <w:r w:rsidR="00F31AFE">
        <w:rPr>
          <w:rFonts w:cs="Arial"/>
        </w:rPr>
        <w:t xml:space="preserve">gesteld welke u terug vindt in </w:t>
      </w:r>
      <w:r>
        <w:rPr>
          <w:rFonts w:cs="Arial"/>
        </w:rPr>
        <w:t>bijlage</w:t>
      </w:r>
      <w:r w:rsidR="00F31AFE">
        <w:rPr>
          <w:rFonts w:cs="Arial"/>
        </w:rPr>
        <w:t xml:space="preserve"> 2</w:t>
      </w:r>
      <w:r>
        <w:rPr>
          <w:rFonts w:cs="Arial"/>
        </w:rPr>
        <w:t xml:space="preserve">. We vragen u deze lijst zoveel </w:t>
      </w:r>
      <w:r>
        <w:rPr>
          <w:rFonts w:cs="Arial"/>
        </w:rPr>
        <w:lastRenderedPageBreak/>
        <w:t>mogelijk inhoudelijk te beantwoorden. Enkel verwijzingen naar brochures-/foldermateriaal is daarbij niet gewenst.</w:t>
      </w:r>
    </w:p>
    <w:p w14:paraId="7DAAA6AF" w14:textId="77777777" w:rsidR="00277AFC" w:rsidRPr="00701281" w:rsidRDefault="00277AFC" w:rsidP="00701281">
      <w:pPr>
        <w:pStyle w:val="Kop2"/>
        <w:ind w:left="0" w:firstLine="0"/>
      </w:pPr>
      <w:bookmarkStart w:id="3" w:name="_Toc458413465"/>
      <w:r w:rsidRPr="00701281">
        <w:t>Doel van de marktconsultatie</w:t>
      </w:r>
      <w:bookmarkEnd w:id="3"/>
    </w:p>
    <w:p w14:paraId="70622348" w14:textId="029142BC" w:rsidR="008967B1" w:rsidRDefault="008967B1" w:rsidP="008967B1">
      <w:pPr>
        <w:spacing w:after="200" w:line="276" w:lineRule="auto"/>
        <w:contextualSpacing/>
        <w:rPr>
          <w:rFonts w:cs="Arial"/>
        </w:rPr>
      </w:pPr>
      <w:r>
        <w:rPr>
          <w:rFonts w:cs="Arial"/>
        </w:rPr>
        <w:t xml:space="preserve">Middels de marktconsultatie wensen we een goed beeld te krijgen van de producten in de markt en haar mogelijkheden zodat we het verkregen inzicht kunnen gebruiken bij het opstellen van het verwervingsdocument. Getracht wordt om dit verwervingsdocument functioneel te beschrijven zodat </w:t>
      </w:r>
      <w:r w:rsidR="00F31AFE">
        <w:rPr>
          <w:rFonts w:cs="Arial"/>
        </w:rPr>
        <w:t xml:space="preserve">leveranciers de optimale ruimte krijgen </w:t>
      </w:r>
      <w:r>
        <w:rPr>
          <w:rFonts w:cs="Arial"/>
        </w:rPr>
        <w:t xml:space="preserve">om invulling te geven aan onze behoefte. Hiermee wordt getracht dat ook </w:t>
      </w:r>
      <w:r w:rsidR="00100C78">
        <w:rPr>
          <w:rFonts w:cs="Arial"/>
        </w:rPr>
        <w:t xml:space="preserve">de </w:t>
      </w:r>
      <w:r>
        <w:rPr>
          <w:rFonts w:cs="Arial"/>
        </w:rPr>
        <w:t>innovatieve creativiteit mits met een realistische benadering (uitvoerbaar) in beeld worden gebracht.</w:t>
      </w:r>
    </w:p>
    <w:p w14:paraId="7FF085B3" w14:textId="77777777" w:rsidR="008967B1" w:rsidRDefault="008967B1" w:rsidP="008967B1">
      <w:pPr>
        <w:spacing w:after="200" w:line="276" w:lineRule="auto"/>
        <w:contextualSpacing/>
        <w:rPr>
          <w:rFonts w:cs="Arial"/>
        </w:rPr>
      </w:pPr>
    </w:p>
    <w:p w14:paraId="16C978CB" w14:textId="575717EB" w:rsidR="00277AFC" w:rsidRPr="008967B1" w:rsidRDefault="008967B1" w:rsidP="008967B1">
      <w:pPr>
        <w:spacing w:after="200" w:line="276" w:lineRule="auto"/>
        <w:contextualSpacing/>
        <w:rPr>
          <w:rFonts w:cs="Arial"/>
        </w:rPr>
      </w:pPr>
      <w:r>
        <w:rPr>
          <w:rFonts w:cs="Arial"/>
        </w:rPr>
        <w:t>Tijdens de marktconsultatie wordt u ruimte geboden kennis en ideeën uit te wisselen en vragen te stellen.</w:t>
      </w:r>
    </w:p>
    <w:p w14:paraId="4A2BD472" w14:textId="77777777" w:rsidR="00277AFC" w:rsidRPr="00277AFC" w:rsidRDefault="00701281" w:rsidP="00701281">
      <w:pPr>
        <w:pStyle w:val="Kop2"/>
        <w:ind w:left="0" w:firstLine="0"/>
      </w:pPr>
      <w:r>
        <w:t xml:space="preserve"> </w:t>
      </w:r>
      <w:bookmarkStart w:id="4" w:name="_Toc458413466"/>
      <w:r w:rsidR="00277AFC">
        <w:t>Verwachting deelnemende leveranciers</w:t>
      </w:r>
      <w:bookmarkEnd w:id="4"/>
    </w:p>
    <w:p w14:paraId="0E81E4F2" w14:textId="657C3BD2" w:rsidR="00277AFC" w:rsidRDefault="00F156CF" w:rsidP="00280A9F">
      <w:pPr>
        <w:spacing w:line="276" w:lineRule="auto"/>
        <w:rPr>
          <w:lang w:eastAsia="nl-NL"/>
        </w:rPr>
      </w:pPr>
      <w:r>
        <w:rPr>
          <w:lang w:eastAsia="nl-NL"/>
        </w:rPr>
        <w:t xml:space="preserve">Per leverancier zijn er maximaal </w:t>
      </w:r>
      <w:r w:rsidR="00100C78">
        <w:rPr>
          <w:lang w:eastAsia="nl-NL"/>
        </w:rPr>
        <w:t>2</w:t>
      </w:r>
      <w:r>
        <w:rPr>
          <w:lang w:eastAsia="nl-NL"/>
        </w:rPr>
        <w:t xml:space="preserve"> personen welkom tijdens de marktconsultatie</w:t>
      </w:r>
      <w:r w:rsidR="00483C80">
        <w:rPr>
          <w:lang w:eastAsia="nl-NL"/>
        </w:rPr>
        <w:t xml:space="preserve"> op 8 en 9 september 2016</w:t>
      </w:r>
      <w:r>
        <w:rPr>
          <w:lang w:eastAsia="nl-NL"/>
        </w:rPr>
        <w:t xml:space="preserve">. </w:t>
      </w:r>
      <w:r w:rsidR="00100C78">
        <w:rPr>
          <w:lang w:eastAsia="nl-NL"/>
        </w:rPr>
        <w:t>U dient zich aan te melden vóór 30 augustus 2016</w:t>
      </w:r>
      <w:r w:rsidR="00483C80">
        <w:rPr>
          <w:lang w:eastAsia="nl-NL"/>
        </w:rPr>
        <w:t xml:space="preserve"> via </w:t>
      </w:r>
      <w:hyperlink r:id="rId10" w:history="1">
        <w:r w:rsidR="00483C80" w:rsidRPr="00E41B2C">
          <w:rPr>
            <w:rStyle w:val="Hyperlink"/>
            <w:lang w:eastAsia="nl-NL"/>
          </w:rPr>
          <w:t>sharanda.dejong@ifv.nl</w:t>
        </w:r>
      </w:hyperlink>
      <w:r w:rsidR="00100C78">
        <w:rPr>
          <w:lang w:eastAsia="nl-NL"/>
        </w:rPr>
        <w:t xml:space="preserve">. Afhankelijk van het aantal </w:t>
      </w:r>
      <w:r w:rsidR="00483C80">
        <w:rPr>
          <w:lang w:eastAsia="nl-NL"/>
        </w:rPr>
        <w:t xml:space="preserve">marktpartijen dat zich aanmeldt, wordt bekeken of de marktconsultatie </w:t>
      </w:r>
      <w:r w:rsidR="00100C78">
        <w:rPr>
          <w:lang w:eastAsia="nl-NL"/>
        </w:rPr>
        <w:t xml:space="preserve">op 1 of op 2 dagen gehouden </w:t>
      </w:r>
      <w:r w:rsidR="00483C80">
        <w:rPr>
          <w:lang w:eastAsia="nl-NL"/>
        </w:rPr>
        <w:t>zal worden</w:t>
      </w:r>
      <w:r w:rsidR="00100C78">
        <w:rPr>
          <w:lang w:eastAsia="nl-NL"/>
        </w:rPr>
        <w:t xml:space="preserve">. U krijgt hiervan tijdig bericht. </w:t>
      </w:r>
    </w:p>
    <w:p w14:paraId="3964ED24" w14:textId="77777777" w:rsidR="00277AFC" w:rsidRDefault="00277AFC" w:rsidP="00701281">
      <w:pPr>
        <w:pStyle w:val="Kop2"/>
        <w:ind w:left="0" w:firstLine="0"/>
      </w:pPr>
      <w:bookmarkStart w:id="5" w:name="_Toc458413467"/>
      <w:r>
        <w:t>Doel van dit document</w:t>
      </w:r>
      <w:bookmarkEnd w:id="5"/>
    </w:p>
    <w:p w14:paraId="6FEA5E49" w14:textId="77777777" w:rsidR="00277AFC" w:rsidRPr="00277AFC" w:rsidRDefault="00277AFC" w:rsidP="002447BB">
      <w:pPr>
        <w:autoSpaceDE w:val="0"/>
        <w:autoSpaceDN w:val="0"/>
        <w:adjustRightInd w:val="0"/>
        <w:spacing w:line="276" w:lineRule="auto"/>
        <w:rPr>
          <w:rFonts w:cs="Arial"/>
          <w:lang w:eastAsia="nl-NL"/>
        </w:rPr>
      </w:pPr>
      <w:r w:rsidRPr="00277AFC">
        <w:rPr>
          <w:rFonts w:cs="Arial"/>
          <w:lang w:eastAsia="nl-NL"/>
        </w:rPr>
        <w:t>Dit document heeft als doel geïnteresseerde marktpartijen inzicht te bieden in de context van</w:t>
      </w:r>
    </w:p>
    <w:p w14:paraId="0D2FF90E" w14:textId="77777777" w:rsidR="00277AFC" w:rsidRPr="00277AFC" w:rsidRDefault="00277AFC" w:rsidP="002447BB">
      <w:pPr>
        <w:autoSpaceDE w:val="0"/>
        <w:autoSpaceDN w:val="0"/>
        <w:adjustRightInd w:val="0"/>
        <w:spacing w:line="276" w:lineRule="auto"/>
        <w:rPr>
          <w:rFonts w:cs="Arial"/>
          <w:lang w:eastAsia="nl-NL"/>
        </w:rPr>
      </w:pPr>
      <w:r w:rsidRPr="00277AFC">
        <w:rPr>
          <w:rFonts w:cs="Arial"/>
          <w:lang w:eastAsia="nl-NL"/>
        </w:rPr>
        <w:t>het project en de thema’s toe te lichten die onderdeel uitmaken van de marktconsultatie.</w:t>
      </w:r>
    </w:p>
    <w:p w14:paraId="04723C2C" w14:textId="77777777" w:rsidR="00277AFC" w:rsidRPr="00277AFC" w:rsidRDefault="00277AFC" w:rsidP="002447BB">
      <w:pPr>
        <w:autoSpaceDE w:val="0"/>
        <w:autoSpaceDN w:val="0"/>
        <w:adjustRightInd w:val="0"/>
        <w:spacing w:line="276" w:lineRule="auto"/>
        <w:rPr>
          <w:rFonts w:cs="Arial"/>
          <w:lang w:eastAsia="nl-NL"/>
        </w:rPr>
      </w:pPr>
      <w:r w:rsidRPr="00277AFC">
        <w:rPr>
          <w:rFonts w:cs="Arial"/>
          <w:lang w:eastAsia="nl-NL"/>
        </w:rPr>
        <w:t xml:space="preserve">Doel van dit document is tevens om aan de marktpartijen de mogelijkheid te bieden tot voorbereiding op de marktconsultatie. </w:t>
      </w:r>
    </w:p>
    <w:p w14:paraId="2D7B0C4C" w14:textId="77777777" w:rsidR="00277AFC" w:rsidRPr="00277AFC" w:rsidRDefault="00277AFC" w:rsidP="002447BB">
      <w:pPr>
        <w:spacing w:line="276" w:lineRule="auto"/>
        <w:rPr>
          <w:rFonts w:cs="Arial"/>
          <w:lang w:eastAsia="nl-NL"/>
        </w:rPr>
      </w:pPr>
      <w:r w:rsidRPr="00277AFC">
        <w:rPr>
          <w:rFonts w:cs="Arial"/>
          <w:lang w:eastAsia="nl-NL"/>
        </w:rPr>
        <w:t>Het is niet de bedoeling dat op dit moment aanbiedingen worden gedaan.</w:t>
      </w:r>
    </w:p>
    <w:p w14:paraId="3FF6A017" w14:textId="77777777" w:rsidR="003B5074" w:rsidRDefault="003B5074">
      <w:pPr>
        <w:spacing w:after="160" w:line="259" w:lineRule="auto"/>
      </w:pPr>
      <w:r>
        <w:rPr>
          <w:b/>
          <w:bCs/>
          <w:iCs/>
        </w:rPr>
        <w:br w:type="page"/>
      </w:r>
    </w:p>
    <w:p w14:paraId="45D98691" w14:textId="7FAD9A01" w:rsidR="00FF6AAC" w:rsidRPr="0096566F" w:rsidRDefault="00FF6AAC" w:rsidP="0096566F">
      <w:pPr>
        <w:pStyle w:val="Kop1"/>
        <w:numPr>
          <w:ilvl w:val="0"/>
          <w:numId w:val="2"/>
        </w:numPr>
        <w:rPr>
          <w:rFonts w:ascii="Arial" w:hAnsi="Arial" w:cs="Arial"/>
          <w:b/>
          <w:color w:val="00314E" w:themeColor="accent2"/>
          <w:sz w:val="28"/>
          <w:szCs w:val="28"/>
        </w:rPr>
      </w:pPr>
      <w:bookmarkStart w:id="6" w:name="_Toc458413468"/>
      <w:r w:rsidRPr="0096566F">
        <w:rPr>
          <w:rFonts w:ascii="Arial" w:hAnsi="Arial" w:cs="Arial"/>
          <w:b/>
          <w:color w:val="00314E" w:themeColor="accent2"/>
          <w:sz w:val="28"/>
          <w:szCs w:val="28"/>
        </w:rPr>
        <w:lastRenderedPageBreak/>
        <w:t>RFI Procedure</w:t>
      </w:r>
      <w:bookmarkEnd w:id="6"/>
    </w:p>
    <w:p w14:paraId="5F4E7839" w14:textId="77777777" w:rsidR="003B5074" w:rsidRPr="003B5074" w:rsidRDefault="003B5074" w:rsidP="003B5074">
      <w:pPr>
        <w:pStyle w:val="Kop2"/>
        <w:ind w:left="0" w:firstLine="0"/>
      </w:pPr>
      <w:bookmarkStart w:id="7" w:name="_Toc458413469"/>
      <w:r w:rsidRPr="003B5074">
        <w:t>Terminologie</w:t>
      </w:r>
      <w:bookmarkEnd w:id="7"/>
    </w:p>
    <w:p w14:paraId="6066FAF9" w14:textId="77777777" w:rsidR="003B5074" w:rsidRPr="007C384E" w:rsidRDefault="003B5074" w:rsidP="003B5074">
      <w:pPr>
        <w:spacing w:line="276" w:lineRule="auto"/>
        <w:rPr>
          <w:rFonts w:cs="Arial"/>
        </w:rPr>
      </w:pPr>
      <w:r w:rsidRPr="007C384E">
        <w:rPr>
          <w:rFonts w:cs="Arial"/>
        </w:rPr>
        <w:t>In dit document wordt de uitdrukking RFI gebruikt. Hiermee bedoelen wij de schriftelijke</w:t>
      </w:r>
      <w:r>
        <w:rPr>
          <w:rFonts w:cs="Arial"/>
        </w:rPr>
        <w:t xml:space="preserve"> en plenaire en/of individuele</w:t>
      </w:r>
      <w:r w:rsidRPr="007C384E">
        <w:rPr>
          <w:rFonts w:cs="Arial"/>
        </w:rPr>
        <w:t xml:space="preserve"> vorm van een marktconsultatie.</w:t>
      </w:r>
    </w:p>
    <w:p w14:paraId="69B6FB3F" w14:textId="77777777" w:rsidR="003B5074" w:rsidRPr="003B5074" w:rsidRDefault="003B5074" w:rsidP="003B5074">
      <w:pPr>
        <w:pStyle w:val="Kop2"/>
        <w:ind w:left="0" w:firstLine="0"/>
      </w:pPr>
      <w:bookmarkStart w:id="8" w:name="_Toc458413470"/>
      <w:r w:rsidRPr="003B5074">
        <w:t>Aanpak</w:t>
      </w:r>
      <w:bookmarkEnd w:id="8"/>
    </w:p>
    <w:p w14:paraId="2BD18318" w14:textId="7D2575FB" w:rsidR="003B5074" w:rsidRPr="007C384E" w:rsidRDefault="003B5074" w:rsidP="003B5074">
      <w:pPr>
        <w:spacing w:line="276" w:lineRule="auto"/>
        <w:rPr>
          <w:rFonts w:cs="Arial"/>
        </w:rPr>
      </w:pPr>
      <w:r w:rsidRPr="007C384E">
        <w:rPr>
          <w:rFonts w:cs="Arial"/>
        </w:rPr>
        <w:t>De RFI is een open</w:t>
      </w:r>
      <w:r>
        <w:rPr>
          <w:rFonts w:cs="Arial"/>
        </w:rPr>
        <w:t xml:space="preserve"> plenaire </w:t>
      </w:r>
      <w:r w:rsidRPr="007C384E">
        <w:rPr>
          <w:rFonts w:cs="Arial"/>
        </w:rPr>
        <w:t>marktconsultatie waarbij deelname door alle geïnteres</w:t>
      </w:r>
      <w:r>
        <w:rPr>
          <w:rFonts w:cs="Arial"/>
        </w:rPr>
        <w:t>s</w:t>
      </w:r>
      <w:r w:rsidRPr="007C384E">
        <w:rPr>
          <w:rFonts w:cs="Arial"/>
        </w:rPr>
        <w:t>eerde leveranciers open staat. Het organiseren van de marktconsultatie vindt plaats door</w:t>
      </w:r>
      <w:r>
        <w:rPr>
          <w:rFonts w:cs="Arial"/>
        </w:rPr>
        <w:t xml:space="preserve"> </w:t>
      </w:r>
      <w:r w:rsidRPr="007C384E">
        <w:rPr>
          <w:rFonts w:cs="Arial"/>
        </w:rPr>
        <w:t>het IFV</w:t>
      </w:r>
      <w:r>
        <w:rPr>
          <w:rFonts w:cs="Arial"/>
        </w:rPr>
        <w:t xml:space="preserve"> in </w:t>
      </w:r>
      <w:r w:rsidRPr="003B5074">
        <w:rPr>
          <w:rFonts w:cs="Arial"/>
        </w:rPr>
        <w:t xml:space="preserve">Oosterhout. De </w:t>
      </w:r>
      <w:r w:rsidRPr="007C384E">
        <w:rPr>
          <w:rFonts w:cs="Arial"/>
        </w:rPr>
        <w:t>marktconsultatie wordt bekendgemaakt</w:t>
      </w:r>
      <w:r>
        <w:rPr>
          <w:rFonts w:cs="Arial"/>
        </w:rPr>
        <w:t xml:space="preserve"> via </w:t>
      </w:r>
      <w:r w:rsidRPr="007C384E">
        <w:rPr>
          <w:rFonts w:cs="Arial"/>
        </w:rPr>
        <w:t>(</w:t>
      </w:r>
      <w:hyperlink r:id="rId11" w:history="1">
        <w:r w:rsidRPr="006331E6">
          <w:rPr>
            <w:rStyle w:val="Hyperlink"/>
            <w:rFonts w:cs="Arial"/>
          </w:rPr>
          <w:t>www.tenderned.nl</w:t>
        </w:r>
      </w:hyperlink>
      <w:r>
        <w:rPr>
          <w:rFonts w:cs="Arial"/>
        </w:rPr>
        <w:t xml:space="preserve">). De marktconsultatie wordt in twee delen georganiseerd waarin vragen kunnen worden gesteld. Er is een plenaire en individuele sessie waar bedrijfsvertrouwelijke informatie kan worden gedeeld. U dient dit vooraf aan de marktconsultatie (zie </w:t>
      </w:r>
      <w:r w:rsidR="00483C80">
        <w:rPr>
          <w:rFonts w:cs="Arial"/>
        </w:rPr>
        <w:t>h</w:t>
      </w:r>
      <w:r>
        <w:rPr>
          <w:rFonts w:cs="Arial"/>
        </w:rPr>
        <w:t xml:space="preserve">oofdstuk 3 Planning) kenbaar te maken. </w:t>
      </w:r>
    </w:p>
    <w:p w14:paraId="1F9EF614" w14:textId="77777777" w:rsidR="003B5074" w:rsidRPr="003B5074" w:rsidRDefault="003B5074" w:rsidP="003B5074">
      <w:pPr>
        <w:pStyle w:val="Kop2"/>
        <w:ind w:left="0" w:firstLine="0"/>
      </w:pPr>
      <w:bookmarkStart w:id="9" w:name="_Toc458413471"/>
      <w:r w:rsidRPr="003B5074">
        <w:t>Richtlijnen</w:t>
      </w:r>
      <w:bookmarkEnd w:id="9"/>
    </w:p>
    <w:p w14:paraId="3053263F" w14:textId="77777777" w:rsidR="003B5074" w:rsidRPr="007C384E" w:rsidRDefault="003B5074" w:rsidP="003B5074">
      <w:pPr>
        <w:spacing w:line="276" w:lineRule="auto"/>
        <w:rPr>
          <w:rFonts w:cs="Arial"/>
        </w:rPr>
      </w:pPr>
      <w:r w:rsidRPr="007C384E">
        <w:rPr>
          <w:rFonts w:cs="Arial"/>
        </w:rPr>
        <w:t xml:space="preserve">De informatie die het IFV zal ontvangen naar aanleiding van deze RFI is voor het IFV </w:t>
      </w:r>
      <w:proofErr w:type="spellStart"/>
      <w:r w:rsidRPr="007C384E">
        <w:rPr>
          <w:rFonts w:cs="Arial"/>
        </w:rPr>
        <w:t>randvoorwaardelijk</w:t>
      </w:r>
      <w:proofErr w:type="spellEnd"/>
      <w:r w:rsidRPr="007C384E">
        <w:rPr>
          <w:rFonts w:cs="Arial"/>
        </w:rPr>
        <w:t xml:space="preserve"> voor het kunnen vaststellen van o.a. een toepasselijke </w:t>
      </w:r>
      <w:r>
        <w:rPr>
          <w:rFonts w:cs="Arial"/>
        </w:rPr>
        <w:t>inkoop</w:t>
      </w:r>
      <w:r w:rsidRPr="007C384E">
        <w:rPr>
          <w:rFonts w:cs="Arial"/>
        </w:rPr>
        <w:t xml:space="preserve">strategie ten aanzien van de voorliggende behoefte. </w:t>
      </w:r>
    </w:p>
    <w:p w14:paraId="00EF1595" w14:textId="77777777" w:rsidR="003B5074" w:rsidRPr="007C384E" w:rsidRDefault="003B5074" w:rsidP="003B5074">
      <w:pPr>
        <w:spacing w:line="276" w:lineRule="auto"/>
        <w:rPr>
          <w:rFonts w:cs="Arial"/>
        </w:rPr>
      </w:pPr>
    </w:p>
    <w:p w14:paraId="6F1BAEAC" w14:textId="77777777" w:rsidR="003B5074" w:rsidRPr="007C384E" w:rsidRDefault="003B5074" w:rsidP="003B5074">
      <w:pPr>
        <w:spacing w:line="276" w:lineRule="auto"/>
        <w:rPr>
          <w:rFonts w:cs="Arial"/>
        </w:rPr>
      </w:pPr>
      <w:r w:rsidRPr="007C384E">
        <w:rPr>
          <w:rFonts w:cs="Arial"/>
        </w:rPr>
        <w:t xml:space="preserve">Partijen die reageren op deze RFI zullen, indien uit de resultaten van de RFI blijkt dat Europees aanbesteden van deze behoefte noodzakelijk is, bij een Europese Aanbesteding niet </w:t>
      </w:r>
      <w:proofErr w:type="spellStart"/>
      <w:r w:rsidRPr="007C384E">
        <w:rPr>
          <w:rFonts w:cs="Arial"/>
        </w:rPr>
        <w:t>bevoor</w:t>
      </w:r>
      <w:proofErr w:type="spellEnd"/>
      <w:r w:rsidRPr="007C384E">
        <w:rPr>
          <w:rFonts w:cs="Arial"/>
        </w:rPr>
        <w:t>- of benadeeld worden.</w:t>
      </w:r>
    </w:p>
    <w:p w14:paraId="1408E982" w14:textId="77777777" w:rsidR="003B5074" w:rsidRPr="003B5074" w:rsidRDefault="003B5074" w:rsidP="003B5074">
      <w:pPr>
        <w:pStyle w:val="Kop2"/>
        <w:ind w:left="0" w:firstLine="0"/>
      </w:pPr>
      <w:bookmarkStart w:id="10" w:name="_Toc315443945"/>
      <w:bookmarkStart w:id="11" w:name="_Toc458413472"/>
      <w:r w:rsidRPr="003B5074">
        <w:t>Voorbehouden</w:t>
      </w:r>
      <w:bookmarkEnd w:id="10"/>
      <w:bookmarkEnd w:id="11"/>
    </w:p>
    <w:p w14:paraId="66148B01" w14:textId="7198D56F" w:rsidR="003B5074" w:rsidRPr="007C384E" w:rsidRDefault="003B5074" w:rsidP="003B5074">
      <w:pPr>
        <w:spacing w:line="276" w:lineRule="auto"/>
        <w:rPr>
          <w:rFonts w:cs="Arial"/>
        </w:rPr>
      </w:pPr>
      <w:r w:rsidRPr="007C384E">
        <w:rPr>
          <w:rFonts w:cs="Arial"/>
        </w:rPr>
        <w:t xml:space="preserve">Het IFV hanteert enkele voorbehouden. Indien u </w:t>
      </w:r>
      <w:r>
        <w:rPr>
          <w:rFonts w:cs="Arial"/>
        </w:rPr>
        <w:t xml:space="preserve">wenst </w:t>
      </w:r>
      <w:r w:rsidRPr="007C384E">
        <w:rPr>
          <w:rFonts w:cs="Arial"/>
        </w:rPr>
        <w:t>mee te werken aan deze RFI</w:t>
      </w:r>
      <w:r>
        <w:rPr>
          <w:rFonts w:cs="Arial"/>
        </w:rPr>
        <w:t xml:space="preserve"> stemt u automatisch in </w:t>
      </w:r>
      <w:r w:rsidRPr="007C384E">
        <w:rPr>
          <w:rFonts w:cs="Arial"/>
        </w:rPr>
        <w:t>met deze voorbehouden:</w:t>
      </w:r>
    </w:p>
    <w:p w14:paraId="3D25942F" w14:textId="77777777" w:rsidR="003B5074" w:rsidRPr="007C384E" w:rsidRDefault="003B5074" w:rsidP="003B5074">
      <w:pPr>
        <w:pStyle w:val="Lijstalinea"/>
        <w:numPr>
          <w:ilvl w:val="0"/>
          <w:numId w:val="24"/>
        </w:numPr>
        <w:spacing w:before="120" w:line="276" w:lineRule="auto"/>
        <w:ind w:left="714" w:hanging="357"/>
        <w:contextualSpacing w:val="0"/>
        <w:rPr>
          <w:rFonts w:cs="Arial"/>
          <w:i/>
        </w:rPr>
      </w:pPr>
      <w:r w:rsidRPr="007C384E">
        <w:rPr>
          <w:rFonts w:cs="Arial"/>
          <w:i/>
        </w:rPr>
        <w:t>Het IFV vergoedt op geen enkele wijze kosten verbonden aan beantwoording van dit document, of daaraan gerelateerde activiteiten</w:t>
      </w:r>
      <w:r>
        <w:rPr>
          <w:rFonts w:cs="Arial"/>
          <w:i/>
        </w:rPr>
        <w:t>;</w:t>
      </w:r>
    </w:p>
    <w:p w14:paraId="65B29B59" w14:textId="77777777" w:rsidR="003B5074" w:rsidRPr="007C384E" w:rsidRDefault="003B5074" w:rsidP="003B5074">
      <w:pPr>
        <w:pStyle w:val="Lijstalinea"/>
        <w:numPr>
          <w:ilvl w:val="0"/>
          <w:numId w:val="24"/>
        </w:numPr>
        <w:spacing w:before="120" w:line="276" w:lineRule="auto"/>
        <w:ind w:left="714" w:hanging="357"/>
        <w:contextualSpacing w:val="0"/>
        <w:rPr>
          <w:rFonts w:cs="Arial"/>
          <w:i/>
        </w:rPr>
      </w:pPr>
      <w:r w:rsidRPr="007C384E">
        <w:rPr>
          <w:rFonts w:cs="Arial"/>
          <w:i/>
        </w:rPr>
        <w:t xml:space="preserve">Het IFV houdt zich het recht voor om geen vervolg te geven aan deze marktconsultatie of afhankelijk van de uitkomst hiervan een bij de leveranciersmarkt passende </w:t>
      </w:r>
      <w:r>
        <w:rPr>
          <w:rFonts w:cs="Arial"/>
          <w:i/>
        </w:rPr>
        <w:t>inkoop</w:t>
      </w:r>
      <w:r w:rsidRPr="007C384E">
        <w:rPr>
          <w:rFonts w:cs="Arial"/>
          <w:i/>
        </w:rPr>
        <w:t>strategie te kiezen</w:t>
      </w:r>
      <w:r>
        <w:rPr>
          <w:rFonts w:cs="Arial"/>
          <w:i/>
        </w:rPr>
        <w:t>;</w:t>
      </w:r>
    </w:p>
    <w:p w14:paraId="0FFEA217" w14:textId="77777777" w:rsidR="003B5074" w:rsidRPr="007C384E" w:rsidRDefault="003B5074" w:rsidP="003B5074">
      <w:pPr>
        <w:pStyle w:val="Lijstalinea"/>
        <w:numPr>
          <w:ilvl w:val="0"/>
          <w:numId w:val="24"/>
        </w:numPr>
        <w:spacing w:before="120" w:line="276" w:lineRule="auto"/>
        <w:ind w:left="714" w:hanging="357"/>
        <w:contextualSpacing w:val="0"/>
        <w:rPr>
          <w:rFonts w:cs="Arial"/>
          <w:i/>
        </w:rPr>
      </w:pPr>
      <w:r w:rsidRPr="007C384E">
        <w:rPr>
          <w:rFonts w:cs="Arial"/>
          <w:i/>
        </w:rPr>
        <w:t>De uitkomsten van de marktconsultatie worden geanonimiseerd, geaggregeerd en in de vorm van een eindrapport openbaar gemaakt (exclusief commercieel vertrouwelijke informatie). Op deze wijze beschikken alle partijen over gelijke informatie.</w:t>
      </w:r>
    </w:p>
    <w:p w14:paraId="369D1064" w14:textId="074CA593" w:rsidR="003B5074" w:rsidRPr="007C384E" w:rsidRDefault="003B5074" w:rsidP="003B5074">
      <w:pPr>
        <w:pStyle w:val="Lijstalinea"/>
        <w:numPr>
          <w:ilvl w:val="0"/>
          <w:numId w:val="24"/>
        </w:numPr>
        <w:spacing w:before="120" w:line="276" w:lineRule="auto"/>
        <w:ind w:left="714" w:hanging="357"/>
        <w:contextualSpacing w:val="0"/>
        <w:rPr>
          <w:rFonts w:cs="Arial"/>
          <w:i/>
        </w:rPr>
      </w:pPr>
      <w:r w:rsidRPr="007C384E">
        <w:rPr>
          <w:rFonts w:cs="Arial"/>
          <w:i/>
        </w:rPr>
        <w:t xml:space="preserve">Er kunnen noch door het </w:t>
      </w:r>
      <w:r>
        <w:rPr>
          <w:rFonts w:cs="Arial"/>
          <w:i/>
        </w:rPr>
        <w:t xml:space="preserve">project </w:t>
      </w:r>
      <w:r w:rsidR="00945F56" w:rsidRPr="002447BB">
        <w:rPr>
          <w:i/>
        </w:rPr>
        <w:t>Meetsystemen Grootschalige Ontsmettings</w:t>
      </w:r>
      <w:r w:rsidR="00483C80">
        <w:rPr>
          <w:i/>
        </w:rPr>
        <w:t>e</w:t>
      </w:r>
      <w:r w:rsidR="00945F56" w:rsidRPr="002447BB">
        <w:rPr>
          <w:i/>
        </w:rPr>
        <w:t>enheden (GOE/AGS)</w:t>
      </w:r>
      <w:r w:rsidR="00483C80">
        <w:rPr>
          <w:i/>
        </w:rPr>
        <w:t xml:space="preserve"> </w:t>
      </w:r>
      <w:r w:rsidRPr="007C384E">
        <w:rPr>
          <w:rFonts w:cs="Arial"/>
          <w:i/>
        </w:rPr>
        <w:t>noch door marktpartijen rechten worden ontleend aan de ten behoeve van de marktconsultatie verstrekte informatie</w:t>
      </w:r>
      <w:r>
        <w:rPr>
          <w:rFonts w:cs="Arial"/>
          <w:i/>
        </w:rPr>
        <w:t>;</w:t>
      </w:r>
    </w:p>
    <w:p w14:paraId="6A7236BD" w14:textId="77777777" w:rsidR="003B5074" w:rsidRDefault="003B5074" w:rsidP="003B5074">
      <w:pPr>
        <w:pStyle w:val="Lijstalinea"/>
        <w:numPr>
          <w:ilvl w:val="0"/>
          <w:numId w:val="24"/>
        </w:numPr>
        <w:spacing w:before="120" w:line="276" w:lineRule="auto"/>
        <w:ind w:left="714" w:hanging="357"/>
        <w:contextualSpacing w:val="0"/>
        <w:rPr>
          <w:rFonts w:cs="Arial"/>
          <w:i/>
        </w:rPr>
      </w:pPr>
      <w:r w:rsidRPr="007C384E">
        <w:rPr>
          <w:rFonts w:cs="Arial"/>
          <w:i/>
        </w:rPr>
        <w:t>De informatie die wordt verstrekt gedurende de marktconsultatie kan aanzienlijk afwijken van de informatie die in later stadium wordt verstrekt ten aanzien van de aanbestedingsprocedure</w:t>
      </w:r>
      <w:r>
        <w:rPr>
          <w:rFonts w:cs="Arial"/>
          <w:i/>
        </w:rPr>
        <w:t>;</w:t>
      </w:r>
    </w:p>
    <w:p w14:paraId="11DB6F37" w14:textId="7A5DF315" w:rsidR="003B5074" w:rsidRPr="00483C80" w:rsidRDefault="003B5074" w:rsidP="003B5074">
      <w:pPr>
        <w:pStyle w:val="Lijstalinea"/>
        <w:numPr>
          <w:ilvl w:val="0"/>
          <w:numId w:val="24"/>
        </w:numPr>
        <w:spacing w:before="120" w:line="276" w:lineRule="auto"/>
        <w:ind w:left="714" w:hanging="357"/>
        <w:contextualSpacing w:val="0"/>
        <w:rPr>
          <w:rFonts w:cs="Arial"/>
          <w:i/>
        </w:rPr>
      </w:pPr>
      <w:r w:rsidRPr="003B5074">
        <w:rPr>
          <w:rFonts w:cs="Arial"/>
          <w:i/>
        </w:rPr>
        <w:t xml:space="preserve">De marktconsultatie is zowel voor het project </w:t>
      </w:r>
      <w:r w:rsidR="00945F56" w:rsidRPr="001B0A77">
        <w:rPr>
          <w:i/>
        </w:rPr>
        <w:t>Meetsyst</w:t>
      </w:r>
      <w:r w:rsidR="00483C80">
        <w:rPr>
          <w:i/>
        </w:rPr>
        <w:t>emen Grootschalige Ontsmettingse</w:t>
      </w:r>
      <w:r w:rsidR="00945F56" w:rsidRPr="001B0A77">
        <w:rPr>
          <w:i/>
        </w:rPr>
        <w:t>enheden (GOE/AGS)</w:t>
      </w:r>
      <w:r w:rsidR="002447BB">
        <w:rPr>
          <w:i/>
        </w:rPr>
        <w:t xml:space="preserve"> </w:t>
      </w:r>
      <w:r w:rsidRPr="003B5074">
        <w:rPr>
          <w:rFonts w:cs="Arial"/>
          <w:i/>
        </w:rPr>
        <w:t>als voor de deelnemende ondernemingen geheel vrijblijvend</w:t>
      </w:r>
      <w:r w:rsidR="002447BB">
        <w:rPr>
          <w:rFonts w:cs="Arial"/>
          <w:i/>
        </w:rPr>
        <w:t>.</w:t>
      </w:r>
    </w:p>
    <w:p w14:paraId="2A4649DA" w14:textId="0C6F4994" w:rsidR="003B5074" w:rsidRPr="003B5074" w:rsidRDefault="003B5074" w:rsidP="003B5074">
      <w:pPr>
        <w:pStyle w:val="Kop2"/>
        <w:ind w:left="0" w:firstLine="0"/>
      </w:pPr>
      <w:bookmarkStart w:id="12" w:name="_Toc458413473"/>
      <w:r w:rsidRPr="003B5074">
        <w:t>Instructies voor beantwoording</w:t>
      </w:r>
      <w:bookmarkEnd w:id="12"/>
    </w:p>
    <w:p w14:paraId="5186D2DE" w14:textId="791D22CA" w:rsidR="003B5074" w:rsidRPr="007C384E" w:rsidRDefault="003B5074" w:rsidP="003B5074">
      <w:pPr>
        <w:spacing w:line="276" w:lineRule="auto"/>
        <w:rPr>
          <w:rFonts w:cs="Arial"/>
        </w:rPr>
      </w:pPr>
      <w:r w:rsidRPr="007C384E">
        <w:rPr>
          <w:rFonts w:cs="Arial"/>
        </w:rPr>
        <w:t xml:space="preserve">Omwille van een efficiënte tijdsbesteding bij zowel </w:t>
      </w:r>
      <w:r>
        <w:rPr>
          <w:rFonts w:cs="Arial"/>
        </w:rPr>
        <w:t>het IFV</w:t>
      </w:r>
      <w:r w:rsidRPr="007C384E">
        <w:rPr>
          <w:rFonts w:cs="Arial"/>
        </w:rPr>
        <w:t xml:space="preserve"> als de </w:t>
      </w:r>
      <w:r w:rsidR="002447BB">
        <w:rPr>
          <w:rFonts w:cs="Arial"/>
        </w:rPr>
        <w:t>r</w:t>
      </w:r>
      <w:r w:rsidRPr="007C384E">
        <w:rPr>
          <w:rFonts w:cs="Arial"/>
        </w:rPr>
        <w:t xml:space="preserve">espondenten willen we graag een compacte beschrijving van uw mogelijkheden ten aanzien van </w:t>
      </w:r>
      <w:r>
        <w:rPr>
          <w:rFonts w:cs="Arial"/>
        </w:rPr>
        <w:t>het</w:t>
      </w:r>
      <w:r w:rsidRPr="007C384E">
        <w:rPr>
          <w:rFonts w:cs="Arial"/>
        </w:rPr>
        <w:t xml:space="preserve"> beoogde </w:t>
      </w:r>
      <w:r>
        <w:rPr>
          <w:rFonts w:cs="Arial"/>
        </w:rPr>
        <w:t xml:space="preserve">project </w:t>
      </w:r>
      <w:r w:rsidRPr="007C384E">
        <w:rPr>
          <w:rFonts w:cs="Arial"/>
        </w:rPr>
        <w:t xml:space="preserve">ontvangen. We willen u dan ook verzoeken om </w:t>
      </w:r>
      <w:r>
        <w:rPr>
          <w:rFonts w:cs="Arial"/>
        </w:rPr>
        <w:t xml:space="preserve">alvast de vragen die het IFV heeft in te vullen in </w:t>
      </w:r>
      <w:r w:rsidR="00483C80">
        <w:rPr>
          <w:rFonts w:cs="Arial"/>
        </w:rPr>
        <w:t>een Wordt document</w:t>
      </w:r>
      <w:r>
        <w:rPr>
          <w:rFonts w:cs="Arial"/>
        </w:rPr>
        <w:t xml:space="preserve"> (zie bijlage </w:t>
      </w:r>
      <w:r w:rsidR="00B15F5A">
        <w:rPr>
          <w:rFonts w:cs="Arial"/>
        </w:rPr>
        <w:t>2</w:t>
      </w:r>
      <w:r>
        <w:rPr>
          <w:rFonts w:cs="Arial"/>
        </w:rPr>
        <w:t xml:space="preserve">) zodat tijdens de plenaire sessie de vragen en antwoorden zorgvuldiger kunnen worden </w:t>
      </w:r>
      <w:r>
        <w:rPr>
          <w:rFonts w:cs="Arial"/>
        </w:rPr>
        <w:lastRenderedPageBreak/>
        <w:t xml:space="preserve">toegelicht en beantwoord. Wanneer u </w:t>
      </w:r>
      <w:r w:rsidR="00483C80">
        <w:rPr>
          <w:rFonts w:cs="Arial"/>
        </w:rPr>
        <w:t xml:space="preserve">zelf </w:t>
      </w:r>
      <w:r>
        <w:rPr>
          <w:rFonts w:cs="Arial"/>
        </w:rPr>
        <w:t>alvast vragen heeft</w:t>
      </w:r>
      <w:r w:rsidR="00483C80">
        <w:rPr>
          <w:rFonts w:cs="Arial"/>
        </w:rPr>
        <w:t>,</w:t>
      </w:r>
      <w:r>
        <w:rPr>
          <w:rFonts w:cs="Arial"/>
        </w:rPr>
        <w:t xml:space="preserve"> kunt u onderaan het </w:t>
      </w:r>
      <w:r w:rsidR="00483C80">
        <w:rPr>
          <w:rFonts w:cs="Arial"/>
        </w:rPr>
        <w:t>Word</w:t>
      </w:r>
      <w:r>
        <w:rPr>
          <w:rFonts w:cs="Arial"/>
        </w:rPr>
        <w:t xml:space="preserve"> document uw </w:t>
      </w:r>
      <w:r w:rsidR="00483C80">
        <w:rPr>
          <w:rFonts w:cs="Arial"/>
        </w:rPr>
        <w:t xml:space="preserve">eigen </w:t>
      </w:r>
      <w:r>
        <w:rPr>
          <w:rFonts w:cs="Arial"/>
        </w:rPr>
        <w:t xml:space="preserve">vragen stellen. Het IFV zal de vragen verzamelen en vooraf aan de marktconsultatie distribueren via </w:t>
      </w:r>
      <w:proofErr w:type="spellStart"/>
      <w:r>
        <w:rPr>
          <w:rFonts w:cs="Arial"/>
        </w:rPr>
        <w:t>TenderNed</w:t>
      </w:r>
      <w:proofErr w:type="spellEnd"/>
      <w:r>
        <w:rPr>
          <w:rFonts w:cs="Arial"/>
        </w:rPr>
        <w:t xml:space="preserve">. </w:t>
      </w:r>
      <w:r w:rsidRPr="007C384E">
        <w:rPr>
          <w:rFonts w:cs="Arial"/>
        </w:rPr>
        <w:t xml:space="preserve"> </w:t>
      </w:r>
    </w:p>
    <w:p w14:paraId="3C5479DF" w14:textId="77777777" w:rsidR="003B5074" w:rsidRPr="007C384E" w:rsidRDefault="003B5074" w:rsidP="003B5074">
      <w:pPr>
        <w:spacing w:line="276" w:lineRule="auto"/>
        <w:rPr>
          <w:rFonts w:cs="Arial"/>
        </w:rPr>
      </w:pPr>
    </w:p>
    <w:p w14:paraId="6DA49D15" w14:textId="74FB677A" w:rsidR="003B5074" w:rsidRPr="00483C80" w:rsidRDefault="00483C80" w:rsidP="003B5074">
      <w:pPr>
        <w:spacing w:line="276" w:lineRule="auto"/>
        <w:rPr>
          <w:rFonts w:cs="Arial"/>
          <w:b/>
        </w:rPr>
      </w:pPr>
      <w:r w:rsidRPr="00483C80">
        <w:rPr>
          <w:rFonts w:cs="Arial"/>
          <w:b/>
        </w:rPr>
        <w:t xml:space="preserve">Aan alle deelnemende partijen wordt verzocht om de vragen van het IFV in </w:t>
      </w:r>
      <w:r w:rsidRPr="00483C80">
        <w:rPr>
          <w:rFonts w:cs="Arial"/>
          <w:b/>
          <w:u w:val="single"/>
        </w:rPr>
        <w:t>Word formulier bijlage 2</w:t>
      </w:r>
      <w:r w:rsidRPr="00483C80">
        <w:rPr>
          <w:rFonts w:cs="Arial"/>
          <w:b/>
        </w:rPr>
        <w:t xml:space="preserve"> schriftelijk te beantwoorden voor 30 </w:t>
      </w:r>
      <w:r w:rsidR="008D4623">
        <w:rPr>
          <w:rFonts w:cs="Arial"/>
          <w:b/>
        </w:rPr>
        <w:t>augustus</w:t>
      </w:r>
      <w:r w:rsidRPr="00483C80">
        <w:rPr>
          <w:rFonts w:cs="Arial"/>
          <w:b/>
        </w:rPr>
        <w:t xml:space="preserve"> 2016, alsmede de eigen vragen </w:t>
      </w:r>
      <w:r w:rsidR="00280A9F">
        <w:rPr>
          <w:rFonts w:cs="Arial"/>
          <w:b/>
        </w:rPr>
        <w:t xml:space="preserve">(in Word) </w:t>
      </w:r>
      <w:r>
        <w:rPr>
          <w:rFonts w:cs="Arial"/>
          <w:b/>
        </w:rPr>
        <w:t xml:space="preserve">naar aanleiding van deze RFI </w:t>
      </w:r>
      <w:r w:rsidRPr="00483C80">
        <w:rPr>
          <w:rFonts w:cs="Arial"/>
          <w:b/>
        </w:rPr>
        <w:t xml:space="preserve">voor deze datum in te dienen </w:t>
      </w:r>
      <w:r w:rsidR="003B5074" w:rsidRPr="00483C80">
        <w:rPr>
          <w:rFonts w:cs="Arial"/>
          <w:b/>
        </w:rPr>
        <w:t xml:space="preserve">via </w:t>
      </w:r>
      <w:proofErr w:type="spellStart"/>
      <w:r w:rsidR="003B5074" w:rsidRPr="00483C80">
        <w:rPr>
          <w:rFonts w:cs="Arial"/>
          <w:b/>
        </w:rPr>
        <w:t>Tender</w:t>
      </w:r>
      <w:r w:rsidR="00815964">
        <w:rPr>
          <w:rFonts w:cs="Arial"/>
          <w:b/>
        </w:rPr>
        <w:t>N</w:t>
      </w:r>
      <w:r w:rsidR="003B5074" w:rsidRPr="00483C80">
        <w:rPr>
          <w:rFonts w:cs="Arial"/>
          <w:b/>
        </w:rPr>
        <w:t>ed</w:t>
      </w:r>
      <w:proofErr w:type="spellEnd"/>
      <w:r w:rsidR="003B5074" w:rsidRPr="00483C80">
        <w:rPr>
          <w:rFonts w:cs="Arial"/>
          <w:b/>
        </w:rPr>
        <w:t xml:space="preserve"> t.n.v. mw. </w:t>
      </w:r>
      <w:r w:rsidR="005651A3" w:rsidRPr="00483C80">
        <w:rPr>
          <w:rFonts w:cs="Arial"/>
          <w:b/>
        </w:rPr>
        <w:t>Sharanda de Jong</w:t>
      </w:r>
      <w:r w:rsidR="00280A9F">
        <w:rPr>
          <w:rFonts w:cs="Arial"/>
          <w:b/>
        </w:rPr>
        <w:t>.</w:t>
      </w:r>
      <w:r w:rsidR="003B5074" w:rsidRPr="00483C80">
        <w:rPr>
          <w:rFonts w:cs="Arial"/>
          <w:b/>
        </w:rPr>
        <w:t xml:space="preserve"> </w:t>
      </w:r>
    </w:p>
    <w:p w14:paraId="5F2B155B" w14:textId="77777777" w:rsidR="003B5074" w:rsidRPr="007C384E" w:rsidRDefault="003B5074" w:rsidP="003B5074">
      <w:pPr>
        <w:spacing w:line="276" w:lineRule="auto"/>
        <w:rPr>
          <w:rFonts w:cs="Arial"/>
        </w:rPr>
      </w:pPr>
    </w:p>
    <w:p w14:paraId="6E97B96F" w14:textId="77777777" w:rsidR="003B5074" w:rsidRPr="004F1D35" w:rsidRDefault="003B5074" w:rsidP="003B5074">
      <w:pPr>
        <w:spacing w:line="276" w:lineRule="auto"/>
        <w:rPr>
          <w:rFonts w:cs="Arial"/>
          <w:u w:val="single"/>
        </w:rPr>
      </w:pPr>
      <w:r w:rsidRPr="004F1D35">
        <w:rPr>
          <w:rFonts w:cs="Arial"/>
          <w:u w:val="single"/>
        </w:rPr>
        <w:t>Belangrijk:</w:t>
      </w:r>
    </w:p>
    <w:p w14:paraId="4DB1D654" w14:textId="48F11568" w:rsidR="003B5074" w:rsidRPr="007C384E" w:rsidRDefault="003B5074" w:rsidP="003B5074">
      <w:pPr>
        <w:spacing w:line="276" w:lineRule="auto"/>
        <w:rPr>
          <w:rFonts w:cs="Arial"/>
        </w:rPr>
      </w:pPr>
      <w:r w:rsidRPr="007C384E">
        <w:rPr>
          <w:rFonts w:cs="Arial"/>
        </w:rPr>
        <w:t xml:space="preserve">Aangaande het </w:t>
      </w:r>
      <w:r w:rsidR="00142AB6">
        <w:rPr>
          <w:rFonts w:cs="Arial"/>
        </w:rPr>
        <w:t>Word</w:t>
      </w:r>
      <w:r>
        <w:rPr>
          <w:rFonts w:cs="Arial"/>
        </w:rPr>
        <w:t xml:space="preserve"> document</w:t>
      </w:r>
      <w:r w:rsidRPr="007C384E">
        <w:rPr>
          <w:rFonts w:cs="Arial"/>
        </w:rPr>
        <w:t xml:space="preserve"> (bijlage </w:t>
      </w:r>
      <w:r w:rsidR="005651A3">
        <w:rPr>
          <w:rFonts w:cs="Arial"/>
        </w:rPr>
        <w:t>2</w:t>
      </w:r>
      <w:r w:rsidRPr="007C384E">
        <w:rPr>
          <w:rFonts w:cs="Arial"/>
        </w:rPr>
        <w:t>) willen wij u vriendelijk verzoeken:</w:t>
      </w:r>
    </w:p>
    <w:p w14:paraId="2EEAB27E" w14:textId="77777777" w:rsidR="003B5074" w:rsidRDefault="003B5074" w:rsidP="003B5074">
      <w:pPr>
        <w:numPr>
          <w:ilvl w:val="0"/>
          <w:numId w:val="29"/>
        </w:numPr>
        <w:spacing w:line="276" w:lineRule="auto"/>
        <w:rPr>
          <w:rFonts w:cs="Arial"/>
        </w:rPr>
      </w:pPr>
      <w:r w:rsidRPr="007C384E">
        <w:rPr>
          <w:rFonts w:cs="Arial"/>
        </w:rPr>
        <w:t>Gebruik niet meer woorden dan noodzakelijk;</w:t>
      </w:r>
    </w:p>
    <w:p w14:paraId="7CCE4FE1" w14:textId="1A60E094" w:rsidR="003B5074" w:rsidRDefault="003B5074" w:rsidP="003B5074">
      <w:pPr>
        <w:numPr>
          <w:ilvl w:val="0"/>
          <w:numId w:val="29"/>
        </w:numPr>
        <w:spacing w:line="276" w:lineRule="auto"/>
        <w:rPr>
          <w:rFonts w:cs="Arial"/>
        </w:rPr>
      </w:pPr>
      <w:r>
        <w:rPr>
          <w:rFonts w:cs="Arial"/>
        </w:rPr>
        <w:t xml:space="preserve">Gebruik </w:t>
      </w:r>
      <w:r w:rsidRPr="004F1D35">
        <w:rPr>
          <w:rFonts w:cs="Arial"/>
          <w:u w:val="single"/>
        </w:rPr>
        <w:t>all</w:t>
      </w:r>
      <w:r>
        <w:rPr>
          <w:rFonts w:cs="Arial"/>
          <w:u w:val="single"/>
        </w:rPr>
        <w:t>éé</w:t>
      </w:r>
      <w:r w:rsidRPr="004F1D35">
        <w:rPr>
          <w:rFonts w:cs="Arial"/>
          <w:u w:val="single"/>
        </w:rPr>
        <w:t xml:space="preserve">n </w:t>
      </w:r>
      <w:r>
        <w:rPr>
          <w:rFonts w:cs="Arial"/>
        </w:rPr>
        <w:t xml:space="preserve">het </w:t>
      </w:r>
      <w:r w:rsidR="00142AB6">
        <w:rPr>
          <w:rFonts w:cs="Arial"/>
          <w:u w:val="single"/>
        </w:rPr>
        <w:t>Word</w:t>
      </w:r>
      <w:r>
        <w:rPr>
          <w:rFonts w:cs="Arial"/>
          <w:u w:val="single"/>
        </w:rPr>
        <w:t xml:space="preserve"> document</w:t>
      </w:r>
      <w:r w:rsidRPr="004F1D35">
        <w:rPr>
          <w:rFonts w:cs="Arial"/>
          <w:u w:val="single"/>
        </w:rPr>
        <w:t xml:space="preserve"> </w:t>
      </w:r>
      <w:r>
        <w:rPr>
          <w:rFonts w:cs="Arial"/>
        </w:rPr>
        <w:t xml:space="preserve">en geen andere formulieren zoals in Word of anderzijds!! Dit is voor het IFV eenvoudiger om vragen over te halen in het </w:t>
      </w:r>
      <w:r w:rsidR="00483C80">
        <w:rPr>
          <w:rFonts w:cs="Arial"/>
        </w:rPr>
        <w:t xml:space="preserve">Word </w:t>
      </w:r>
      <w:r>
        <w:rPr>
          <w:rFonts w:cs="Arial"/>
        </w:rPr>
        <w:t>document.</w:t>
      </w:r>
    </w:p>
    <w:p w14:paraId="09CBAEE9" w14:textId="77777777" w:rsidR="00106368" w:rsidRDefault="00106368" w:rsidP="00106368">
      <w:pPr>
        <w:pStyle w:val="Kop2"/>
        <w:ind w:left="0" w:firstLine="0"/>
      </w:pPr>
      <w:bookmarkStart w:id="13" w:name="_Toc458413474"/>
      <w:r>
        <w:t>Eindrapport</w:t>
      </w:r>
      <w:bookmarkEnd w:id="13"/>
    </w:p>
    <w:p w14:paraId="616D692A" w14:textId="765C6DE4" w:rsidR="00106368" w:rsidRDefault="00106368" w:rsidP="00280A9F">
      <w:pPr>
        <w:spacing w:line="276" w:lineRule="auto"/>
        <w:rPr>
          <w:b/>
        </w:rPr>
      </w:pPr>
      <w:r w:rsidRPr="007C384E">
        <w:t>Over de beantwoording van de vragen (</w:t>
      </w:r>
      <w:r>
        <w:t xml:space="preserve">zie </w:t>
      </w:r>
      <w:r w:rsidRPr="007C384E">
        <w:t xml:space="preserve">bijlage </w:t>
      </w:r>
      <w:r w:rsidR="00B15F5A">
        <w:t>2</w:t>
      </w:r>
      <w:r w:rsidRPr="007C384E">
        <w:t>) zal aan de respondenten een inhoudelijke terugkoppeling plaatsvinden</w:t>
      </w:r>
      <w:r>
        <w:t xml:space="preserve"> tijdens de marktconsultatie en </w:t>
      </w:r>
      <w:r w:rsidRPr="007C384E">
        <w:t xml:space="preserve">in de vorm van een eindrapport, maar niet alle informatie zal openbaar worden gemaakt. De rapportage zal een samenvatting zijn van de uitkomsten van de RFI. De vragen </w:t>
      </w:r>
      <w:r>
        <w:t xml:space="preserve">die commercieel vertrouwelijk zijn </w:t>
      </w:r>
      <w:r w:rsidRPr="007C384E">
        <w:t xml:space="preserve">zullen niet terugkomen in het rapport. Wanneer dit volgens u ook voor één of enkele andere vragen geldt, dient u dit vooraf als vraag in </w:t>
      </w:r>
      <w:r w:rsidR="00142AB6">
        <w:t xml:space="preserve">het Word document </w:t>
      </w:r>
      <w:r w:rsidRPr="007C384E">
        <w:t xml:space="preserve">kenbaar te maken. </w:t>
      </w:r>
    </w:p>
    <w:p w14:paraId="4F39A2C2" w14:textId="77777777" w:rsidR="00106368" w:rsidRDefault="00106368" w:rsidP="00280A9F">
      <w:pPr>
        <w:spacing w:line="276" w:lineRule="auto"/>
      </w:pPr>
    </w:p>
    <w:p w14:paraId="3D684800" w14:textId="77777777" w:rsidR="00106368" w:rsidRDefault="00106368" w:rsidP="00280A9F">
      <w:pPr>
        <w:spacing w:line="276" w:lineRule="auto"/>
      </w:pPr>
      <w:r w:rsidRPr="007C384E">
        <w:t>Verder wijzen wij u er op dat acquisitie activiteiten naar aanleiding van deze RFI niet op prijs worden gesteld.</w:t>
      </w:r>
    </w:p>
    <w:p w14:paraId="7125DF0A" w14:textId="77777777" w:rsidR="00106368" w:rsidRPr="007C384E" w:rsidRDefault="00106368" w:rsidP="00280A9F">
      <w:pPr>
        <w:spacing w:line="276" w:lineRule="auto"/>
        <w:rPr>
          <w:b/>
        </w:rPr>
      </w:pPr>
    </w:p>
    <w:p w14:paraId="649EF660" w14:textId="12D90895" w:rsidR="00106368" w:rsidRPr="007C384E" w:rsidRDefault="00106368" w:rsidP="00280A9F">
      <w:pPr>
        <w:spacing w:line="276" w:lineRule="auto"/>
        <w:rPr>
          <w:b/>
        </w:rPr>
      </w:pPr>
      <w:r w:rsidRPr="007C384E">
        <w:t>Als laatste willen we u namens het IFV bij voorbaat hartelijk danken voor de inspanning die u gaat leve</w:t>
      </w:r>
      <w:r>
        <w:t xml:space="preserve">ren bij de </w:t>
      </w:r>
      <w:r w:rsidR="00815964">
        <w:t>beantwoording</w:t>
      </w:r>
      <w:r>
        <w:t xml:space="preserve"> van de</w:t>
      </w:r>
      <w:r w:rsidRPr="007C384E">
        <w:t xml:space="preserve"> vragen.</w:t>
      </w:r>
    </w:p>
    <w:p w14:paraId="31A12235" w14:textId="4F55E9D1" w:rsidR="00581032" w:rsidRPr="00106368" w:rsidRDefault="00581032" w:rsidP="00106368">
      <w:pPr>
        <w:spacing w:after="160" w:line="259" w:lineRule="auto"/>
      </w:pPr>
      <w:r>
        <w:br w:type="page"/>
      </w:r>
    </w:p>
    <w:p w14:paraId="223A6430" w14:textId="77777777" w:rsidR="00581032" w:rsidRPr="00701281" w:rsidRDefault="00F156CF" w:rsidP="00701281">
      <w:pPr>
        <w:pStyle w:val="Kop1"/>
        <w:numPr>
          <w:ilvl w:val="0"/>
          <w:numId w:val="2"/>
        </w:numPr>
        <w:rPr>
          <w:rFonts w:ascii="Arial" w:hAnsi="Arial" w:cs="Arial"/>
          <w:b/>
          <w:color w:val="00314E" w:themeColor="accent2"/>
          <w:sz w:val="28"/>
          <w:szCs w:val="28"/>
        </w:rPr>
      </w:pPr>
      <w:bookmarkStart w:id="14" w:name="_Toc458413475"/>
      <w:r w:rsidRPr="00701281">
        <w:rPr>
          <w:rFonts w:ascii="Arial" w:hAnsi="Arial" w:cs="Arial"/>
          <w:b/>
          <w:color w:val="00314E" w:themeColor="accent2"/>
          <w:sz w:val="28"/>
          <w:szCs w:val="28"/>
        </w:rPr>
        <w:lastRenderedPageBreak/>
        <w:t>Planning</w:t>
      </w:r>
      <w:bookmarkEnd w:id="14"/>
    </w:p>
    <w:p w14:paraId="3DFBAB88" w14:textId="77777777" w:rsidR="008967B1" w:rsidRDefault="008967B1" w:rsidP="007C1BEC">
      <w:pPr>
        <w:rPr>
          <w:rFonts w:cs="Arial"/>
        </w:rPr>
      </w:pPr>
    </w:p>
    <w:p w14:paraId="11D38CE0" w14:textId="77777777" w:rsidR="008967B1" w:rsidRDefault="008967B1" w:rsidP="008967B1">
      <w:pPr>
        <w:spacing w:line="280" w:lineRule="atLeast"/>
        <w:rPr>
          <w:lang w:eastAsia="nl-NL"/>
        </w:rPr>
      </w:pPr>
      <w:r>
        <w:rPr>
          <w:lang w:eastAsia="nl-NL"/>
        </w:rPr>
        <w:t>De planning ziet er als volgt uit:</w:t>
      </w:r>
    </w:p>
    <w:p w14:paraId="7BD03740" w14:textId="77777777" w:rsidR="008967B1" w:rsidRPr="00322A90" w:rsidRDefault="008967B1" w:rsidP="008967B1">
      <w:pPr>
        <w:spacing w:line="280" w:lineRule="atLeast"/>
        <w:rPr>
          <w:lang w:eastAsia="nl-NL"/>
        </w:rPr>
      </w:pPr>
    </w:p>
    <w:tbl>
      <w:tblPr>
        <w:tblStyle w:val="Tabelraster1"/>
        <w:tblW w:w="0" w:type="auto"/>
        <w:tblLook w:val="04A0" w:firstRow="1" w:lastRow="0" w:firstColumn="1" w:lastColumn="0" w:noHBand="0" w:noVBand="1"/>
      </w:tblPr>
      <w:tblGrid>
        <w:gridCol w:w="4678"/>
        <w:gridCol w:w="3543"/>
      </w:tblGrid>
      <w:tr w:rsidR="008967B1" w:rsidRPr="00322A90" w14:paraId="16DBABC5" w14:textId="77777777" w:rsidTr="00815964">
        <w:trPr>
          <w:cnfStyle w:val="100000000000" w:firstRow="1" w:lastRow="0" w:firstColumn="0" w:lastColumn="0" w:oddVBand="0" w:evenVBand="0" w:oddHBand="0" w:evenHBand="0" w:firstRowFirstColumn="0" w:firstRowLastColumn="0" w:lastRowFirstColumn="0" w:lastRowLastColumn="0"/>
          <w:trHeight w:val="526"/>
        </w:trPr>
        <w:tc>
          <w:tcPr>
            <w:tcW w:w="4678" w:type="dxa"/>
          </w:tcPr>
          <w:p w14:paraId="7DE49632" w14:textId="77777777" w:rsidR="008967B1" w:rsidRPr="00322A90" w:rsidRDefault="008967B1" w:rsidP="00CD2647">
            <w:pPr>
              <w:spacing w:line="280" w:lineRule="atLeast"/>
            </w:pPr>
            <w:r w:rsidRPr="00322A90">
              <w:t>Activiteit</w:t>
            </w:r>
          </w:p>
        </w:tc>
        <w:tc>
          <w:tcPr>
            <w:tcW w:w="3543" w:type="dxa"/>
          </w:tcPr>
          <w:p w14:paraId="4562F76C" w14:textId="77777777" w:rsidR="008967B1" w:rsidRPr="00322A90" w:rsidRDefault="008967B1" w:rsidP="00CD2647">
            <w:pPr>
              <w:spacing w:line="280" w:lineRule="atLeast"/>
            </w:pPr>
            <w:r w:rsidRPr="00322A90">
              <w:t>Datum</w:t>
            </w:r>
          </w:p>
          <w:p w14:paraId="00BABC6F" w14:textId="77777777" w:rsidR="008967B1" w:rsidRPr="00322A90" w:rsidRDefault="008967B1" w:rsidP="00CD2647">
            <w:pPr>
              <w:spacing w:line="280" w:lineRule="atLeast"/>
              <w:jc w:val="center"/>
            </w:pPr>
          </w:p>
        </w:tc>
      </w:tr>
      <w:tr w:rsidR="008967B1" w:rsidRPr="007707AA" w14:paraId="0F3573B9" w14:textId="77777777" w:rsidTr="00815964">
        <w:trPr>
          <w:cnfStyle w:val="000000100000" w:firstRow="0" w:lastRow="0" w:firstColumn="0" w:lastColumn="0" w:oddVBand="0" w:evenVBand="0" w:oddHBand="1" w:evenHBand="0" w:firstRowFirstColumn="0" w:firstRowLastColumn="0" w:lastRowFirstColumn="0" w:lastRowLastColumn="0"/>
        </w:trPr>
        <w:tc>
          <w:tcPr>
            <w:tcW w:w="4678" w:type="dxa"/>
          </w:tcPr>
          <w:p w14:paraId="045955F3" w14:textId="77777777" w:rsidR="008967B1" w:rsidRPr="00322A90" w:rsidRDefault="008967B1" w:rsidP="00CD2647">
            <w:pPr>
              <w:spacing w:line="280" w:lineRule="atLeast"/>
            </w:pPr>
            <w:r>
              <w:t xml:space="preserve">Verzending en publicatie Marktconsultatie op </w:t>
            </w:r>
            <w:proofErr w:type="spellStart"/>
            <w:r>
              <w:t>TenderNed</w:t>
            </w:r>
            <w:proofErr w:type="spellEnd"/>
          </w:p>
        </w:tc>
        <w:tc>
          <w:tcPr>
            <w:tcW w:w="3543" w:type="dxa"/>
          </w:tcPr>
          <w:p w14:paraId="7242FECA" w14:textId="77777777" w:rsidR="008967B1" w:rsidRPr="00280A9F" w:rsidRDefault="008967B1" w:rsidP="00CD2647">
            <w:pPr>
              <w:spacing w:line="280" w:lineRule="atLeast"/>
            </w:pPr>
            <w:r w:rsidRPr="00280A9F">
              <w:t>8 juli 2016</w:t>
            </w:r>
          </w:p>
        </w:tc>
      </w:tr>
      <w:tr w:rsidR="008967B1" w:rsidRPr="007707AA" w14:paraId="56DFFBC9" w14:textId="77777777" w:rsidTr="00815964">
        <w:trPr>
          <w:cnfStyle w:val="000000010000" w:firstRow="0" w:lastRow="0" w:firstColumn="0" w:lastColumn="0" w:oddVBand="0" w:evenVBand="0" w:oddHBand="0" w:evenHBand="1" w:firstRowFirstColumn="0" w:firstRowLastColumn="0" w:lastRowFirstColumn="0" w:lastRowLastColumn="0"/>
        </w:trPr>
        <w:tc>
          <w:tcPr>
            <w:tcW w:w="4678" w:type="dxa"/>
          </w:tcPr>
          <w:p w14:paraId="10A54478" w14:textId="2B2AFBE5" w:rsidR="008967B1" w:rsidRPr="00861FDF" w:rsidRDefault="008967B1" w:rsidP="00815964">
            <w:pPr>
              <w:spacing w:line="280" w:lineRule="atLeast"/>
              <w:rPr>
                <w:highlight w:val="yellow"/>
              </w:rPr>
            </w:pPr>
            <w:r w:rsidRPr="00280A9F">
              <w:t xml:space="preserve">Uiterste datum indienen vragen vooraf aan de marktconsultatie (plenaire sessie en individuele sessie) </w:t>
            </w:r>
          </w:p>
        </w:tc>
        <w:tc>
          <w:tcPr>
            <w:tcW w:w="3543" w:type="dxa"/>
          </w:tcPr>
          <w:p w14:paraId="2F407547" w14:textId="0C9FF484" w:rsidR="008967B1" w:rsidRPr="00280A9F" w:rsidRDefault="00382511" w:rsidP="00382511">
            <w:pPr>
              <w:spacing w:line="280" w:lineRule="atLeast"/>
            </w:pPr>
            <w:r>
              <w:t>30 augustus</w:t>
            </w:r>
            <w:r w:rsidR="008967B1" w:rsidRPr="00280A9F">
              <w:t xml:space="preserve"> 2016</w:t>
            </w:r>
          </w:p>
        </w:tc>
      </w:tr>
      <w:tr w:rsidR="00861FDF" w:rsidRPr="007707AA" w14:paraId="399048A0" w14:textId="77777777" w:rsidTr="00815964">
        <w:trPr>
          <w:cnfStyle w:val="000000100000" w:firstRow="0" w:lastRow="0" w:firstColumn="0" w:lastColumn="0" w:oddVBand="0" w:evenVBand="0" w:oddHBand="1" w:evenHBand="0" w:firstRowFirstColumn="0" w:firstRowLastColumn="0" w:lastRowFirstColumn="0" w:lastRowLastColumn="0"/>
        </w:trPr>
        <w:tc>
          <w:tcPr>
            <w:tcW w:w="4678" w:type="dxa"/>
          </w:tcPr>
          <w:p w14:paraId="61264C1C" w14:textId="2B0E49C6" w:rsidR="00861FDF" w:rsidRPr="00280A9F" w:rsidRDefault="00861FDF" w:rsidP="00815964">
            <w:pPr>
              <w:spacing w:line="280" w:lineRule="atLeast"/>
            </w:pPr>
            <w:r w:rsidRPr="00280A9F">
              <w:t xml:space="preserve">Uiterste datum indienen ingevuld Word formulier (bijlage 2). </w:t>
            </w:r>
          </w:p>
        </w:tc>
        <w:tc>
          <w:tcPr>
            <w:tcW w:w="3543" w:type="dxa"/>
          </w:tcPr>
          <w:p w14:paraId="1542AA69" w14:textId="693F7244" w:rsidR="00861FDF" w:rsidRPr="00280A9F" w:rsidRDefault="00861FDF" w:rsidP="00382511">
            <w:pPr>
              <w:spacing w:line="280" w:lineRule="atLeast"/>
            </w:pPr>
            <w:r w:rsidRPr="00280A9F">
              <w:t xml:space="preserve">30 </w:t>
            </w:r>
            <w:r w:rsidR="00382511">
              <w:t>augustus</w:t>
            </w:r>
            <w:r w:rsidRPr="00280A9F">
              <w:t xml:space="preserve"> 2016</w:t>
            </w:r>
          </w:p>
        </w:tc>
      </w:tr>
      <w:tr w:rsidR="00142AB6" w:rsidRPr="007707AA" w14:paraId="1EF1D115" w14:textId="77777777" w:rsidTr="00815964">
        <w:trPr>
          <w:cnfStyle w:val="000000010000" w:firstRow="0" w:lastRow="0" w:firstColumn="0" w:lastColumn="0" w:oddVBand="0" w:evenVBand="0" w:oddHBand="0" w:evenHBand="1" w:firstRowFirstColumn="0" w:firstRowLastColumn="0" w:lastRowFirstColumn="0" w:lastRowLastColumn="0"/>
        </w:trPr>
        <w:tc>
          <w:tcPr>
            <w:tcW w:w="4678" w:type="dxa"/>
          </w:tcPr>
          <w:p w14:paraId="34DFBCD7" w14:textId="2EF11181" w:rsidR="00142AB6" w:rsidRDefault="00142AB6" w:rsidP="00CD2647">
            <w:pPr>
              <w:spacing w:line="280" w:lineRule="atLeast"/>
            </w:pPr>
            <w:r>
              <w:t>Uiterste datum voor opgave van deelname aan de marktconsulatie</w:t>
            </w:r>
          </w:p>
        </w:tc>
        <w:tc>
          <w:tcPr>
            <w:tcW w:w="3543" w:type="dxa"/>
          </w:tcPr>
          <w:p w14:paraId="065C533C" w14:textId="64D99B80" w:rsidR="00142AB6" w:rsidRPr="00280A9F" w:rsidRDefault="00382511" w:rsidP="00382511">
            <w:pPr>
              <w:spacing w:line="280" w:lineRule="atLeast"/>
            </w:pPr>
            <w:r>
              <w:t>30 augustus</w:t>
            </w:r>
            <w:r w:rsidR="00142AB6" w:rsidRPr="00280A9F">
              <w:t xml:space="preserve"> 2016</w:t>
            </w:r>
          </w:p>
        </w:tc>
      </w:tr>
      <w:tr w:rsidR="008967B1" w:rsidRPr="007707AA" w14:paraId="01ADDD10" w14:textId="77777777" w:rsidTr="00815964">
        <w:trPr>
          <w:cnfStyle w:val="000000100000" w:firstRow="0" w:lastRow="0" w:firstColumn="0" w:lastColumn="0" w:oddVBand="0" w:evenVBand="0" w:oddHBand="1" w:evenHBand="0" w:firstRowFirstColumn="0" w:firstRowLastColumn="0" w:lastRowFirstColumn="0" w:lastRowLastColumn="0"/>
        </w:trPr>
        <w:tc>
          <w:tcPr>
            <w:tcW w:w="4678" w:type="dxa"/>
          </w:tcPr>
          <w:p w14:paraId="69CB2370" w14:textId="16D962E2" w:rsidR="008967B1" w:rsidRPr="00322A90" w:rsidRDefault="008967B1" w:rsidP="00815964">
            <w:pPr>
              <w:spacing w:line="280" w:lineRule="atLeast"/>
            </w:pPr>
            <w:r>
              <w:t xml:space="preserve">Marktconsultatie </w:t>
            </w:r>
            <w:r w:rsidR="00815964">
              <w:t>p</w:t>
            </w:r>
            <w:r>
              <w:t>lenaire en individuele sessies</w:t>
            </w:r>
          </w:p>
        </w:tc>
        <w:tc>
          <w:tcPr>
            <w:tcW w:w="3543" w:type="dxa"/>
          </w:tcPr>
          <w:p w14:paraId="311B5C3A" w14:textId="77777777" w:rsidR="008967B1" w:rsidRPr="00280A9F" w:rsidRDefault="008967B1" w:rsidP="00CD2647">
            <w:pPr>
              <w:spacing w:line="280" w:lineRule="atLeast"/>
            </w:pPr>
            <w:r w:rsidRPr="00280A9F">
              <w:t>8 en 9 september 2016</w:t>
            </w:r>
          </w:p>
        </w:tc>
      </w:tr>
      <w:tr w:rsidR="008967B1" w:rsidRPr="007707AA" w14:paraId="43AC1731" w14:textId="77777777" w:rsidTr="00815964">
        <w:trPr>
          <w:cnfStyle w:val="000000010000" w:firstRow="0" w:lastRow="0" w:firstColumn="0" w:lastColumn="0" w:oddVBand="0" w:evenVBand="0" w:oddHBand="0" w:evenHBand="1" w:firstRowFirstColumn="0" w:firstRowLastColumn="0" w:lastRowFirstColumn="0" w:lastRowLastColumn="0"/>
        </w:trPr>
        <w:tc>
          <w:tcPr>
            <w:tcW w:w="4678" w:type="dxa"/>
          </w:tcPr>
          <w:p w14:paraId="060666F0" w14:textId="73EE7827" w:rsidR="008967B1" w:rsidRPr="00322A90" w:rsidRDefault="008967B1" w:rsidP="00815964">
            <w:pPr>
              <w:spacing w:line="280" w:lineRule="atLeast"/>
            </w:pPr>
            <w:r>
              <w:t xml:space="preserve">Evaluatie en rapport van de RFI en verslaglegging publicatie volgt op </w:t>
            </w:r>
            <w:proofErr w:type="spellStart"/>
            <w:r>
              <w:t>Tender</w:t>
            </w:r>
            <w:r w:rsidR="00815964">
              <w:t>N</w:t>
            </w:r>
            <w:r>
              <w:t>ed</w:t>
            </w:r>
            <w:proofErr w:type="spellEnd"/>
          </w:p>
        </w:tc>
        <w:tc>
          <w:tcPr>
            <w:tcW w:w="3543" w:type="dxa"/>
          </w:tcPr>
          <w:p w14:paraId="3EA7BA8A" w14:textId="77777777" w:rsidR="008967B1" w:rsidRPr="00280A9F" w:rsidRDefault="008967B1" w:rsidP="00CD2647">
            <w:pPr>
              <w:spacing w:line="280" w:lineRule="atLeast"/>
            </w:pPr>
            <w:r w:rsidRPr="00280A9F">
              <w:t>Eind september 2016</w:t>
            </w:r>
          </w:p>
        </w:tc>
      </w:tr>
    </w:tbl>
    <w:p w14:paraId="3C027FE7" w14:textId="77777777" w:rsidR="008967B1" w:rsidRPr="00322A90" w:rsidRDefault="008967B1" w:rsidP="008967B1">
      <w:pPr>
        <w:spacing w:line="280" w:lineRule="atLeast"/>
        <w:rPr>
          <w:lang w:eastAsia="nl-NL"/>
        </w:rPr>
      </w:pPr>
    </w:p>
    <w:p w14:paraId="35225BC2" w14:textId="7859B761" w:rsidR="007C1BEC" w:rsidRDefault="00F156CF" w:rsidP="007C1BEC">
      <w:pPr>
        <w:rPr>
          <w:lang w:eastAsia="nl-NL"/>
        </w:rPr>
      </w:pPr>
      <w:r>
        <w:rPr>
          <w:rFonts w:cs="Arial"/>
        </w:rPr>
        <w:t xml:space="preserve">De marktconsultatie zal gehouden worden bij het </w:t>
      </w:r>
      <w:r w:rsidR="00FC68EA">
        <w:rPr>
          <w:rFonts w:cs="Arial"/>
        </w:rPr>
        <w:t xml:space="preserve">Tulip Inn hotel </w:t>
      </w:r>
      <w:r>
        <w:rPr>
          <w:rFonts w:cs="Arial"/>
        </w:rPr>
        <w:t xml:space="preserve">te </w:t>
      </w:r>
      <w:r w:rsidR="00FC68EA">
        <w:rPr>
          <w:rFonts w:cs="Arial"/>
        </w:rPr>
        <w:t>Oosterhout</w:t>
      </w:r>
      <w:r>
        <w:rPr>
          <w:rFonts w:cs="Arial"/>
        </w:rPr>
        <w:t xml:space="preserve">: </w:t>
      </w:r>
      <w:proofErr w:type="spellStart"/>
      <w:r w:rsidR="00FC68EA">
        <w:rPr>
          <w:rStyle w:val="xbe"/>
          <w:rFonts w:cs="Arial"/>
          <w:color w:val="222222"/>
        </w:rPr>
        <w:t>Beneluxweg</w:t>
      </w:r>
      <w:proofErr w:type="spellEnd"/>
      <w:r w:rsidR="00FC68EA">
        <w:rPr>
          <w:rStyle w:val="xbe"/>
          <w:rFonts w:cs="Arial"/>
          <w:color w:val="222222"/>
        </w:rPr>
        <w:t xml:space="preserve"> 1, 4904 SJ Oosterhout</w:t>
      </w:r>
      <w:r>
        <w:rPr>
          <w:rFonts w:cs="Arial"/>
        </w:rPr>
        <w:t xml:space="preserve">. </w:t>
      </w:r>
      <w:r w:rsidR="007C1BEC">
        <w:rPr>
          <w:lang w:eastAsia="nl-NL"/>
        </w:rPr>
        <w:t xml:space="preserve">Per leverancier zijn er maximaal </w:t>
      </w:r>
      <w:r w:rsidR="005651A3">
        <w:rPr>
          <w:lang w:eastAsia="nl-NL"/>
        </w:rPr>
        <w:t>2</w:t>
      </w:r>
      <w:r w:rsidR="00861FDF">
        <w:rPr>
          <w:lang w:eastAsia="nl-NL"/>
        </w:rPr>
        <w:t xml:space="preserve"> p</w:t>
      </w:r>
      <w:r w:rsidR="007C1BEC">
        <w:rPr>
          <w:lang w:eastAsia="nl-NL"/>
        </w:rPr>
        <w:t xml:space="preserve">ersonen welkom tijdens de marktconsultatie. </w:t>
      </w:r>
    </w:p>
    <w:p w14:paraId="0226DE8C" w14:textId="77777777" w:rsidR="00F156CF" w:rsidRDefault="00F156CF" w:rsidP="00F156CF">
      <w:pPr>
        <w:pStyle w:val="Lijstalinea1"/>
        <w:ind w:left="0"/>
        <w:rPr>
          <w:rFonts w:ascii="Arial" w:hAnsi="Arial" w:cs="Arial"/>
          <w:sz w:val="20"/>
          <w:szCs w:val="20"/>
        </w:rPr>
      </w:pPr>
    </w:p>
    <w:p w14:paraId="283455C3" w14:textId="77777777" w:rsidR="00F156CF" w:rsidRDefault="00F156CF" w:rsidP="00F156CF">
      <w:pPr>
        <w:pStyle w:val="Lijstalinea1"/>
        <w:ind w:left="0"/>
        <w:rPr>
          <w:rFonts w:ascii="Arial" w:hAnsi="Arial" w:cs="Arial"/>
          <w:sz w:val="20"/>
          <w:szCs w:val="20"/>
        </w:rPr>
      </w:pPr>
      <w:r>
        <w:rPr>
          <w:rFonts w:ascii="Arial" w:hAnsi="Arial" w:cs="Arial"/>
          <w:sz w:val="20"/>
          <w:szCs w:val="20"/>
        </w:rPr>
        <w:t>De dagindeling is als volgt:</w:t>
      </w:r>
    </w:p>
    <w:p w14:paraId="7ACAD675" w14:textId="77777777" w:rsidR="00F156CF" w:rsidRDefault="00F156CF" w:rsidP="00F156CF">
      <w:pPr>
        <w:pStyle w:val="Lijstalinea1"/>
        <w:ind w:left="0"/>
        <w:rPr>
          <w:rFonts w:ascii="Arial" w:hAnsi="Arial" w:cs="Arial"/>
          <w:sz w:val="20"/>
          <w:szCs w:val="20"/>
        </w:rPr>
      </w:pPr>
    </w:p>
    <w:p w14:paraId="632DA06C" w14:textId="68702AB8" w:rsidR="00FC68EA" w:rsidRPr="00FC68EA" w:rsidRDefault="00FC68EA" w:rsidP="00F156CF">
      <w:pPr>
        <w:pStyle w:val="Lijstalinea1"/>
        <w:ind w:left="0"/>
        <w:rPr>
          <w:rFonts w:ascii="Arial" w:hAnsi="Arial" w:cs="Arial"/>
          <w:b/>
          <w:sz w:val="20"/>
          <w:szCs w:val="20"/>
          <w:u w:val="single"/>
        </w:rPr>
      </w:pPr>
      <w:r w:rsidRPr="00FC68EA">
        <w:rPr>
          <w:rFonts w:ascii="Arial" w:hAnsi="Arial" w:cs="Arial"/>
          <w:b/>
          <w:sz w:val="20"/>
          <w:szCs w:val="20"/>
          <w:u w:val="single"/>
        </w:rPr>
        <w:t>8 september 2016</w:t>
      </w:r>
    </w:p>
    <w:p w14:paraId="52923552" w14:textId="77777777" w:rsidR="007C1BEC" w:rsidRPr="007C1BEC" w:rsidRDefault="007C1BEC" w:rsidP="00F156CF">
      <w:pPr>
        <w:pStyle w:val="Lijstalinea1"/>
        <w:ind w:left="0"/>
        <w:rPr>
          <w:rFonts w:ascii="Arial" w:hAnsi="Arial" w:cs="Arial"/>
          <w:b/>
          <w:sz w:val="20"/>
          <w:szCs w:val="20"/>
        </w:rPr>
      </w:pPr>
      <w:r w:rsidRPr="007C1BEC">
        <w:rPr>
          <w:rFonts w:ascii="Arial" w:hAnsi="Arial" w:cs="Arial"/>
          <w:b/>
          <w:sz w:val="20"/>
          <w:szCs w:val="20"/>
        </w:rPr>
        <w:t>Tijdstip</w:t>
      </w:r>
      <w:r w:rsidRPr="007C1BEC">
        <w:rPr>
          <w:rFonts w:ascii="Arial" w:hAnsi="Arial" w:cs="Arial"/>
          <w:b/>
          <w:sz w:val="20"/>
          <w:szCs w:val="20"/>
        </w:rPr>
        <w:tab/>
      </w:r>
      <w:r w:rsidRPr="007C1BEC">
        <w:rPr>
          <w:rFonts w:ascii="Arial" w:hAnsi="Arial" w:cs="Arial"/>
          <w:b/>
          <w:sz w:val="20"/>
          <w:szCs w:val="20"/>
        </w:rPr>
        <w:tab/>
      </w:r>
      <w:r>
        <w:rPr>
          <w:rFonts w:ascii="Arial" w:hAnsi="Arial" w:cs="Arial"/>
          <w:b/>
          <w:sz w:val="20"/>
          <w:szCs w:val="20"/>
        </w:rPr>
        <w:tab/>
      </w:r>
      <w:r w:rsidRPr="007C1BEC">
        <w:rPr>
          <w:rFonts w:ascii="Arial" w:hAnsi="Arial" w:cs="Arial"/>
          <w:b/>
          <w:sz w:val="20"/>
          <w:szCs w:val="20"/>
        </w:rPr>
        <w:t>Onderwerp</w:t>
      </w:r>
      <w:r w:rsidRPr="007C1BEC">
        <w:rPr>
          <w:rFonts w:ascii="Arial" w:hAnsi="Arial" w:cs="Arial"/>
          <w:b/>
          <w:sz w:val="20"/>
          <w:szCs w:val="20"/>
        </w:rPr>
        <w:tab/>
      </w:r>
      <w:r w:rsidRPr="007C1BEC">
        <w:rPr>
          <w:rFonts w:ascii="Arial" w:hAnsi="Arial" w:cs="Arial"/>
          <w:b/>
          <w:sz w:val="20"/>
          <w:szCs w:val="20"/>
        </w:rPr>
        <w:tab/>
      </w:r>
      <w:r>
        <w:rPr>
          <w:rFonts w:ascii="Arial" w:hAnsi="Arial" w:cs="Arial"/>
          <w:b/>
          <w:sz w:val="20"/>
          <w:szCs w:val="20"/>
        </w:rPr>
        <w:tab/>
      </w:r>
      <w:r w:rsidRPr="007C1BEC">
        <w:rPr>
          <w:rFonts w:ascii="Arial" w:hAnsi="Arial" w:cs="Arial"/>
          <w:b/>
          <w:sz w:val="20"/>
          <w:szCs w:val="20"/>
        </w:rPr>
        <w:t>Locatie</w:t>
      </w:r>
    </w:p>
    <w:p w14:paraId="4E147D81" w14:textId="0B7BB7EA" w:rsidR="00F156CF" w:rsidRDefault="00F156CF" w:rsidP="00F156CF">
      <w:pPr>
        <w:pStyle w:val="Lijstalinea1"/>
        <w:ind w:left="0"/>
        <w:rPr>
          <w:rFonts w:ascii="Arial" w:hAnsi="Arial" w:cs="Arial"/>
          <w:sz w:val="20"/>
          <w:szCs w:val="20"/>
        </w:rPr>
      </w:pPr>
      <w:r>
        <w:rPr>
          <w:rFonts w:ascii="Arial" w:hAnsi="Arial" w:cs="Arial"/>
          <w:sz w:val="20"/>
          <w:szCs w:val="20"/>
        </w:rPr>
        <w:t>0</w:t>
      </w:r>
      <w:r w:rsidR="00FC68EA">
        <w:rPr>
          <w:rFonts w:ascii="Arial" w:hAnsi="Arial" w:cs="Arial"/>
          <w:sz w:val="20"/>
          <w:szCs w:val="20"/>
        </w:rPr>
        <w:t>8:</w:t>
      </w:r>
      <w:bookmarkStart w:id="15" w:name="_GoBack"/>
      <w:r w:rsidR="00FC68EA">
        <w:rPr>
          <w:rFonts w:ascii="Arial" w:hAnsi="Arial" w:cs="Arial"/>
          <w:sz w:val="20"/>
          <w:szCs w:val="20"/>
        </w:rPr>
        <w:t>30</w:t>
      </w:r>
      <w:bookmarkEnd w:id="15"/>
      <w:r w:rsidR="00FC68EA">
        <w:rPr>
          <w:rFonts w:ascii="Arial" w:hAnsi="Arial" w:cs="Arial"/>
          <w:sz w:val="20"/>
          <w:szCs w:val="20"/>
        </w:rPr>
        <w:t xml:space="preserve"> – </w:t>
      </w:r>
      <w:r w:rsidR="005651A3">
        <w:rPr>
          <w:rFonts w:ascii="Arial" w:hAnsi="Arial" w:cs="Arial"/>
          <w:sz w:val="20"/>
          <w:szCs w:val="20"/>
        </w:rPr>
        <w:t>0</w:t>
      </w:r>
      <w:r w:rsidR="00FC68EA">
        <w:rPr>
          <w:rFonts w:ascii="Arial" w:hAnsi="Arial" w:cs="Arial"/>
          <w:sz w:val="20"/>
          <w:szCs w:val="20"/>
        </w:rPr>
        <w:t>9</w:t>
      </w:r>
      <w:r>
        <w:rPr>
          <w:rFonts w:ascii="Arial" w:hAnsi="Arial" w:cs="Arial"/>
          <w:sz w:val="20"/>
          <w:szCs w:val="20"/>
        </w:rPr>
        <w:t xml:space="preserve">:00 uur </w:t>
      </w:r>
      <w:r>
        <w:rPr>
          <w:rFonts w:ascii="Arial" w:hAnsi="Arial" w:cs="Arial"/>
          <w:sz w:val="20"/>
          <w:szCs w:val="20"/>
        </w:rPr>
        <w:tab/>
      </w:r>
      <w:r w:rsidR="007C1BEC">
        <w:rPr>
          <w:rFonts w:ascii="Arial" w:hAnsi="Arial" w:cs="Arial"/>
          <w:sz w:val="20"/>
          <w:szCs w:val="20"/>
        </w:rPr>
        <w:tab/>
      </w:r>
      <w:r>
        <w:rPr>
          <w:rFonts w:ascii="Arial" w:hAnsi="Arial" w:cs="Arial"/>
          <w:sz w:val="20"/>
          <w:szCs w:val="20"/>
        </w:rPr>
        <w:t>Inloop</w:t>
      </w:r>
      <w:r w:rsidR="007C1BEC">
        <w:rPr>
          <w:rFonts w:ascii="Arial" w:hAnsi="Arial" w:cs="Arial"/>
          <w:sz w:val="20"/>
          <w:szCs w:val="20"/>
        </w:rPr>
        <w:tab/>
      </w:r>
      <w:r w:rsidR="007C1BEC">
        <w:rPr>
          <w:rFonts w:ascii="Arial" w:hAnsi="Arial" w:cs="Arial"/>
          <w:sz w:val="20"/>
          <w:szCs w:val="20"/>
        </w:rPr>
        <w:tab/>
      </w:r>
      <w:r w:rsidR="007C1BEC">
        <w:rPr>
          <w:rFonts w:ascii="Arial" w:hAnsi="Arial" w:cs="Arial"/>
          <w:sz w:val="20"/>
          <w:szCs w:val="20"/>
        </w:rPr>
        <w:tab/>
      </w:r>
      <w:r w:rsidR="007C1BEC">
        <w:rPr>
          <w:rFonts w:ascii="Arial" w:hAnsi="Arial" w:cs="Arial"/>
          <w:sz w:val="20"/>
          <w:szCs w:val="20"/>
        </w:rPr>
        <w:tab/>
      </w:r>
      <w:r w:rsidR="00FC68EA">
        <w:rPr>
          <w:rFonts w:ascii="Arial" w:hAnsi="Arial" w:cs="Arial"/>
          <w:sz w:val="20"/>
          <w:szCs w:val="20"/>
        </w:rPr>
        <w:t>Plenaire Zaal</w:t>
      </w:r>
    </w:p>
    <w:p w14:paraId="031F9B3A" w14:textId="4E075CB0" w:rsidR="007C1BEC" w:rsidRDefault="005651A3" w:rsidP="007C1BEC">
      <w:pPr>
        <w:pStyle w:val="Lijstalinea1"/>
        <w:ind w:left="0"/>
        <w:rPr>
          <w:rFonts w:ascii="Arial" w:hAnsi="Arial" w:cs="Arial"/>
          <w:sz w:val="20"/>
          <w:szCs w:val="20"/>
        </w:rPr>
      </w:pPr>
      <w:r>
        <w:rPr>
          <w:rFonts w:ascii="Arial" w:hAnsi="Arial" w:cs="Arial"/>
          <w:sz w:val="20"/>
          <w:szCs w:val="20"/>
        </w:rPr>
        <w:t>0</w:t>
      </w:r>
      <w:r w:rsidR="003914DD">
        <w:rPr>
          <w:rFonts w:ascii="Arial" w:hAnsi="Arial" w:cs="Arial"/>
          <w:sz w:val="20"/>
          <w:szCs w:val="20"/>
        </w:rPr>
        <w:t>9</w:t>
      </w:r>
      <w:r w:rsidR="00F156CF">
        <w:rPr>
          <w:rFonts w:ascii="Arial" w:hAnsi="Arial" w:cs="Arial"/>
          <w:sz w:val="20"/>
          <w:szCs w:val="20"/>
        </w:rPr>
        <w:t>:00 – 1</w:t>
      </w:r>
      <w:r w:rsidR="003914DD">
        <w:rPr>
          <w:rFonts w:ascii="Arial" w:hAnsi="Arial" w:cs="Arial"/>
          <w:sz w:val="20"/>
          <w:szCs w:val="20"/>
        </w:rPr>
        <w:t>1</w:t>
      </w:r>
      <w:r w:rsidR="00F156CF">
        <w:rPr>
          <w:rFonts w:ascii="Arial" w:hAnsi="Arial" w:cs="Arial"/>
          <w:sz w:val="20"/>
          <w:szCs w:val="20"/>
        </w:rPr>
        <w:t xml:space="preserve">:00 uur </w:t>
      </w:r>
      <w:r w:rsidR="00F156CF">
        <w:rPr>
          <w:rFonts w:ascii="Arial" w:hAnsi="Arial" w:cs="Arial"/>
          <w:sz w:val="20"/>
          <w:szCs w:val="20"/>
        </w:rPr>
        <w:tab/>
      </w:r>
      <w:r w:rsidR="007C1BEC">
        <w:rPr>
          <w:rFonts w:ascii="Arial" w:hAnsi="Arial" w:cs="Arial"/>
          <w:sz w:val="20"/>
          <w:szCs w:val="20"/>
        </w:rPr>
        <w:tab/>
      </w:r>
      <w:r w:rsidR="00F156CF">
        <w:rPr>
          <w:rFonts w:ascii="Arial" w:hAnsi="Arial" w:cs="Arial"/>
          <w:sz w:val="20"/>
          <w:szCs w:val="20"/>
        </w:rPr>
        <w:t>Plenaire sessie</w:t>
      </w:r>
      <w:r w:rsidR="007C1BEC">
        <w:rPr>
          <w:rFonts w:ascii="Arial" w:hAnsi="Arial" w:cs="Arial"/>
          <w:sz w:val="20"/>
          <w:szCs w:val="20"/>
        </w:rPr>
        <w:tab/>
      </w:r>
      <w:r w:rsidR="007C1BEC">
        <w:rPr>
          <w:rFonts w:ascii="Arial" w:hAnsi="Arial" w:cs="Arial"/>
          <w:sz w:val="20"/>
          <w:szCs w:val="20"/>
        </w:rPr>
        <w:tab/>
      </w:r>
      <w:r w:rsidR="007C1BEC">
        <w:rPr>
          <w:rFonts w:ascii="Arial" w:hAnsi="Arial" w:cs="Arial"/>
          <w:sz w:val="20"/>
          <w:szCs w:val="20"/>
        </w:rPr>
        <w:tab/>
      </w:r>
      <w:r w:rsidR="003914DD">
        <w:rPr>
          <w:rFonts w:ascii="Arial" w:hAnsi="Arial" w:cs="Arial"/>
          <w:sz w:val="20"/>
          <w:szCs w:val="20"/>
        </w:rPr>
        <w:t>Plenaire Zaal</w:t>
      </w:r>
    </w:p>
    <w:p w14:paraId="6E92BFFB" w14:textId="5EA548E3" w:rsidR="007C1BEC" w:rsidRDefault="003914DD" w:rsidP="007C1BEC">
      <w:pPr>
        <w:pStyle w:val="Lijstalinea1"/>
        <w:ind w:left="0"/>
        <w:rPr>
          <w:rFonts w:ascii="Arial" w:hAnsi="Arial" w:cs="Arial"/>
          <w:sz w:val="20"/>
          <w:szCs w:val="20"/>
        </w:rPr>
      </w:pPr>
      <w:r>
        <w:rPr>
          <w:rFonts w:ascii="Arial" w:hAnsi="Arial" w:cs="Arial"/>
          <w:sz w:val="20"/>
          <w:szCs w:val="20"/>
        </w:rPr>
        <w:t>11:00 – 11:15 uur</w:t>
      </w:r>
      <w:r w:rsidR="00F156CF">
        <w:rPr>
          <w:rFonts w:ascii="Arial" w:hAnsi="Arial" w:cs="Arial"/>
          <w:sz w:val="20"/>
          <w:szCs w:val="20"/>
        </w:rPr>
        <w:tab/>
      </w:r>
      <w:r w:rsidR="007C1BEC">
        <w:rPr>
          <w:rFonts w:ascii="Arial" w:hAnsi="Arial" w:cs="Arial"/>
          <w:sz w:val="20"/>
          <w:szCs w:val="20"/>
        </w:rPr>
        <w:tab/>
      </w:r>
      <w:r>
        <w:rPr>
          <w:rFonts w:ascii="Arial" w:hAnsi="Arial" w:cs="Arial"/>
          <w:sz w:val="20"/>
          <w:szCs w:val="20"/>
        </w:rPr>
        <w:t>Pauze</w:t>
      </w:r>
      <w:r w:rsidR="00F156CF">
        <w:rPr>
          <w:rFonts w:ascii="Arial" w:hAnsi="Arial" w:cs="Arial"/>
          <w:sz w:val="20"/>
          <w:szCs w:val="20"/>
        </w:rPr>
        <w:t xml:space="preserve"> </w:t>
      </w:r>
      <w:r w:rsidR="007C1BEC">
        <w:rPr>
          <w:rFonts w:ascii="Arial" w:hAnsi="Arial" w:cs="Arial"/>
          <w:sz w:val="20"/>
          <w:szCs w:val="20"/>
        </w:rPr>
        <w:tab/>
      </w:r>
      <w:r w:rsidR="007C1BEC">
        <w:rPr>
          <w:rFonts w:ascii="Arial" w:hAnsi="Arial" w:cs="Arial"/>
          <w:sz w:val="20"/>
          <w:szCs w:val="20"/>
        </w:rPr>
        <w:tab/>
      </w:r>
      <w:r w:rsidR="007C1BEC">
        <w:rPr>
          <w:rFonts w:ascii="Arial" w:hAnsi="Arial" w:cs="Arial"/>
          <w:sz w:val="20"/>
          <w:szCs w:val="20"/>
        </w:rPr>
        <w:tab/>
      </w:r>
      <w:r w:rsidR="007C1BEC">
        <w:rPr>
          <w:rFonts w:ascii="Arial" w:hAnsi="Arial" w:cs="Arial"/>
          <w:sz w:val="20"/>
          <w:szCs w:val="20"/>
        </w:rPr>
        <w:tab/>
      </w:r>
    </w:p>
    <w:p w14:paraId="0EDBFE12" w14:textId="41FA07A2" w:rsidR="00F156CF" w:rsidRDefault="002D19DA" w:rsidP="007C1BEC">
      <w:pPr>
        <w:pStyle w:val="Lijstalinea1"/>
        <w:ind w:left="2832" w:hanging="2832"/>
        <w:rPr>
          <w:rFonts w:ascii="Arial" w:hAnsi="Arial" w:cs="Arial"/>
          <w:sz w:val="20"/>
          <w:szCs w:val="20"/>
        </w:rPr>
      </w:pPr>
      <w:r>
        <w:rPr>
          <w:rFonts w:ascii="Arial" w:hAnsi="Arial" w:cs="Arial"/>
          <w:sz w:val="20"/>
          <w:szCs w:val="20"/>
        </w:rPr>
        <w:t>1</w:t>
      </w:r>
      <w:r w:rsidR="003914DD">
        <w:rPr>
          <w:rFonts w:ascii="Arial" w:hAnsi="Arial" w:cs="Arial"/>
          <w:sz w:val="20"/>
          <w:szCs w:val="20"/>
        </w:rPr>
        <w:t>1</w:t>
      </w:r>
      <w:r>
        <w:rPr>
          <w:rFonts w:ascii="Arial" w:hAnsi="Arial" w:cs="Arial"/>
          <w:sz w:val="20"/>
          <w:szCs w:val="20"/>
        </w:rPr>
        <w:t>:</w:t>
      </w:r>
      <w:r w:rsidR="003914DD">
        <w:rPr>
          <w:rFonts w:ascii="Arial" w:hAnsi="Arial" w:cs="Arial"/>
          <w:sz w:val="20"/>
          <w:szCs w:val="20"/>
        </w:rPr>
        <w:t>15</w:t>
      </w:r>
      <w:r>
        <w:rPr>
          <w:rFonts w:ascii="Arial" w:hAnsi="Arial" w:cs="Arial"/>
          <w:sz w:val="20"/>
          <w:szCs w:val="20"/>
        </w:rPr>
        <w:t xml:space="preserve"> uur</w:t>
      </w:r>
      <w:r>
        <w:rPr>
          <w:rFonts w:ascii="Arial" w:hAnsi="Arial" w:cs="Arial"/>
          <w:sz w:val="20"/>
          <w:szCs w:val="20"/>
        </w:rPr>
        <w:tab/>
        <w:t>Start individuele sessies/ verdiepingsgesprekken per leverancier conform onderstaand schema</w:t>
      </w:r>
      <w:r w:rsidR="00B15F5A">
        <w:rPr>
          <w:rFonts w:ascii="Arial" w:hAnsi="Arial" w:cs="Arial"/>
          <w:sz w:val="20"/>
          <w:szCs w:val="20"/>
        </w:rPr>
        <w:t>:</w:t>
      </w:r>
    </w:p>
    <w:tbl>
      <w:tblPr>
        <w:tblW w:w="6960" w:type="dxa"/>
        <w:tblCellMar>
          <w:left w:w="70" w:type="dxa"/>
          <w:right w:w="70" w:type="dxa"/>
        </w:tblCellMar>
        <w:tblLook w:val="04A0" w:firstRow="1" w:lastRow="0" w:firstColumn="1" w:lastColumn="0" w:noHBand="0" w:noVBand="1"/>
      </w:tblPr>
      <w:tblGrid>
        <w:gridCol w:w="1252"/>
        <w:gridCol w:w="2080"/>
        <w:gridCol w:w="1960"/>
        <w:gridCol w:w="1668"/>
      </w:tblGrid>
      <w:tr w:rsidR="007C1BEC" w:rsidRPr="002D19DA" w14:paraId="4ABC0835" w14:textId="77777777" w:rsidTr="007C1BEC">
        <w:trPr>
          <w:trHeight w:val="300"/>
        </w:trPr>
        <w:tc>
          <w:tcPr>
            <w:tcW w:w="960" w:type="dxa"/>
            <w:tcBorders>
              <w:top w:val="single" w:sz="4" w:space="0" w:color="5B9BD5"/>
              <w:left w:val="single" w:sz="4" w:space="0" w:color="5B9BD5"/>
              <w:bottom w:val="nil"/>
              <w:right w:val="nil"/>
            </w:tcBorders>
            <w:shd w:val="clear" w:color="000000" w:fill="00B0F0"/>
            <w:noWrap/>
            <w:vAlign w:val="bottom"/>
            <w:hideMark/>
          </w:tcPr>
          <w:p w14:paraId="28AEA2BA" w14:textId="77777777" w:rsidR="007C1BEC" w:rsidRPr="002D19DA" w:rsidRDefault="007C1BEC" w:rsidP="002D19DA">
            <w:pPr>
              <w:spacing w:line="240" w:lineRule="auto"/>
              <w:rPr>
                <w:rFonts w:cs="Arial"/>
                <w:b/>
                <w:bCs/>
                <w:color w:val="FFFFFF"/>
                <w:lang w:eastAsia="nl-NL"/>
              </w:rPr>
            </w:pPr>
            <w:r w:rsidRPr="002D19DA">
              <w:rPr>
                <w:rFonts w:cs="Arial"/>
                <w:b/>
                <w:bCs/>
                <w:color w:val="FFFFFF"/>
                <w:lang w:eastAsia="nl-NL"/>
              </w:rPr>
              <w:t>Sessie</w:t>
            </w:r>
          </w:p>
        </w:tc>
        <w:tc>
          <w:tcPr>
            <w:tcW w:w="2080" w:type="dxa"/>
            <w:tcBorders>
              <w:top w:val="single" w:sz="4" w:space="0" w:color="5B9BD5"/>
              <w:left w:val="nil"/>
              <w:bottom w:val="nil"/>
              <w:right w:val="nil"/>
            </w:tcBorders>
            <w:shd w:val="clear" w:color="000000" w:fill="00B0F0"/>
            <w:noWrap/>
            <w:vAlign w:val="bottom"/>
            <w:hideMark/>
          </w:tcPr>
          <w:p w14:paraId="4EA57729" w14:textId="77777777" w:rsidR="007C1BEC" w:rsidRPr="002D19DA" w:rsidRDefault="007C1BEC" w:rsidP="002D19DA">
            <w:pPr>
              <w:spacing w:line="240" w:lineRule="auto"/>
              <w:rPr>
                <w:rFonts w:cs="Arial"/>
                <w:b/>
                <w:bCs/>
                <w:color w:val="FFFFFF"/>
                <w:lang w:eastAsia="nl-NL"/>
              </w:rPr>
            </w:pPr>
            <w:r w:rsidRPr="002D19DA">
              <w:rPr>
                <w:rFonts w:cs="Arial"/>
                <w:b/>
                <w:bCs/>
                <w:color w:val="FFFFFF"/>
                <w:lang w:eastAsia="nl-NL"/>
              </w:rPr>
              <w:t>Tijd</w:t>
            </w:r>
            <w:r>
              <w:rPr>
                <w:rFonts w:cs="Arial"/>
                <w:b/>
                <w:bCs/>
                <w:color w:val="FFFFFF"/>
                <w:lang w:eastAsia="nl-NL"/>
              </w:rPr>
              <w:t>stip</w:t>
            </w:r>
          </w:p>
        </w:tc>
        <w:tc>
          <w:tcPr>
            <w:tcW w:w="1960" w:type="dxa"/>
            <w:tcBorders>
              <w:top w:val="single" w:sz="4" w:space="0" w:color="5B9BD5"/>
              <w:left w:val="nil"/>
              <w:bottom w:val="nil"/>
              <w:right w:val="single" w:sz="4" w:space="0" w:color="5B9BD5"/>
            </w:tcBorders>
            <w:shd w:val="clear" w:color="000000" w:fill="00B0F0"/>
            <w:noWrap/>
            <w:vAlign w:val="bottom"/>
            <w:hideMark/>
          </w:tcPr>
          <w:p w14:paraId="3CD94593" w14:textId="77777777" w:rsidR="007C1BEC" w:rsidRPr="002D19DA" w:rsidRDefault="007C1BEC" w:rsidP="002D19DA">
            <w:pPr>
              <w:spacing w:line="240" w:lineRule="auto"/>
              <w:rPr>
                <w:rFonts w:cs="Arial"/>
                <w:b/>
                <w:bCs/>
                <w:color w:val="FFFFFF"/>
                <w:lang w:eastAsia="nl-NL"/>
              </w:rPr>
            </w:pPr>
            <w:r w:rsidRPr="002D19DA">
              <w:rPr>
                <w:rFonts w:cs="Arial"/>
                <w:b/>
                <w:bCs/>
                <w:color w:val="FFFFFF"/>
                <w:lang w:eastAsia="nl-NL"/>
              </w:rPr>
              <w:t>Leverancier</w:t>
            </w:r>
          </w:p>
        </w:tc>
        <w:tc>
          <w:tcPr>
            <w:tcW w:w="1960" w:type="dxa"/>
            <w:tcBorders>
              <w:top w:val="single" w:sz="4" w:space="0" w:color="5B9BD5"/>
              <w:left w:val="nil"/>
              <w:bottom w:val="nil"/>
              <w:right w:val="single" w:sz="4" w:space="0" w:color="5B9BD5"/>
            </w:tcBorders>
            <w:shd w:val="clear" w:color="000000" w:fill="00B0F0"/>
          </w:tcPr>
          <w:p w14:paraId="764EDE88" w14:textId="77777777" w:rsidR="007C1BEC" w:rsidRPr="002D19DA" w:rsidRDefault="007C1BEC" w:rsidP="002D19DA">
            <w:pPr>
              <w:spacing w:line="240" w:lineRule="auto"/>
              <w:rPr>
                <w:rFonts w:cs="Arial"/>
                <w:b/>
                <w:bCs/>
                <w:color w:val="FFFFFF"/>
                <w:lang w:eastAsia="nl-NL"/>
              </w:rPr>
            </w:pPr>
            <w:r>
              <w:rPr>
                <w:rFonts w:cs="Arial"/>
                <w:b/>
                <w:bCs/>
                <w:color w:val="FFFFFF"/>
                <w:lang w:eastAsia="nl-NL"/>
              </w:rPr>
              <w:t>Vergaderruimte</w:t>
            </w:r>
          </w:p>
        </w:tc>
      </w:tr>
      <w:tr w:rsidR="007C1BEC" w:rsidRPr="002D19DA" w14:paraId="34E08A83" w14:textId="77777777" w:rsidTr="007C1BEC">
        <w:trPr>
          <w:trHeight w:val="300"/>
        </w:trPr>
        <w:tc>
          <w:tcPr>
            <w:tcW w:w="960" w:type="dxa"/>
            <w:tcBorders>
              <w:top w:val="single" w:sz="4" w:space="0" w:color="5B9BD5"/>
              <w:left w:val="single" w:sz="4" w:space="0" w:color="5B9BD5"/>
              <w:bottom w:val="single" w:sz="4" w:space="0" w:color="5B9BD5"/>
              <w:right w:val="single" w:sz="4" w:space="0" w:color="5B9BD5"/>
            </w:tcBorders>
            <w:shd w:val="clear" w:color="auto" w:fill="auto"/>
            <w:noWrap/>
            <w:vAlign w:val="bottom"/>
            <w:hideMark/>
          </w:tcPr>
          <w:p w14:paraId="2A93BC63" w14:textId="77777777" w:rsidR="007C1BEC" w:rsidRPr="002D19DA" w:rsidRDefault="007C1BEC" w:rsidP="002D19DA">
            <w:pPr>
              <w:spacing w:line="240" w:lineRule="auto"/>
              <w:jc w:val="center"/>
              <w:rPr>
                <w:rFonts w:cs="Arial"/>
                <w:color w:val="000000"/>
                <w:lang w:eastAsia="nl-NL"/>
              </w:rPr>
            </w:pPr>
            <w:r w:rsidRPr="002D19DA">
              <w:rPr>
                <w:rFonts w:cs="Arial"/>
                <w:color w:val="000000"/>
                <w:lang w:eastAsia="nl-NL"/>
              </w:rPr>
              <w:t>1</w:t>
            </w:r>
          </w:p>
        </w:tc>
        <w:tc>
          <w:tcPr>
            <w:tcW w:w="2080" w:type="dxa"/>
            <w:tcBorders>
              <w:top w:val="single" w:sz="4" w:space="0" w:color="5B9BD5"/>
              <w:left w:val="nil"/>
              <w:bottom w:val="single" w:sz="4" w:space="0" w:color="5B9BD5"/>
              <w:right w:val="single" w:sz="4" w:space="0" w:color="5B9BD5"/>
            </w:tcBorders>
            <w:shd w:val="clear" w:color="auto" w:fill="auto"/>
            <w:noWrap/>
            <w:vAlign w:val="bottom"/>
            <w:hideMark/>
          </w:tcPr>
          <w:p w14:paraId="00AEE15C" w14:textId="262DECC2" w:rsidR="007C1BEC" w:rsidRPr="002D19DA" w:rsidRDefault="007C1BEC" w:rsidP="003914DD">
            <w:pPr>
              <w:spacing w:line="240" w:lineRule="auto"/>
              <w:rPr>
                <w:rFonts w:cs="Arial"/>
                <w:color w:val="000000"/>
                <w:lang w:eastAsia="nl-NL"/>
              </w:rPr>
            </w:pPr>
            <w:r w:rsidRPr="002D19DA">
              <w:rPr>
                <w:rFonts w:cs="Arial"/>
                <w:color w:val="000000"/>
                <w:lang w:eastAsia="nl-NL"/>
              </w:rPr>
              <w:t>1</w:t>
            </w:r>
            <w:r w:rsidR="003914DD">
              <w:rPr>
                <w:rFonts w:cs="Arial"/>
                <w:color w:val="000000"/>
                <w:lang w:eastAsia="nl-NL"/>
              </w:rPr>
              <w:t>1</w:t>
            </w:r>
            <w:r w:rsidRPr="002D19DA">
              <w:rPr>
                <w:rFonts w:cs="Arial"/>
                <w:color w:val="000000"/>
                <w:lang w:eastAsia="nl-NL"/>
              </w:rPr>
              <w:t>:</w:t>
            </w:r>
            <w:r w:rsidR="003914DD">
              <w:rPr>
                <w:rFonts w:cs="Arial"/>
                <w:color w:val="000000"/>
                <w:lang w:eastAsia="nl-NL"/>
              </w:rPr>
              <w:t>15</w:t>
            </w:r>
            <w:r w:rsidRPr="002D19DA">
              <w:rPr>
                <w:rFonts w:cs="Arial"/>
                <w:color w:val="000000"/>
                <w:lang w:eastAsia="nl-NL"/>
              </w:rPr>
              <w:t xml:space="preserve"> - 1</w:t>
            </w:r>
            <w:r w:rsidR="003914DD">
              <w:rPr>
                <w:rFonts w:cs="Arial"/>
                <w:color w:val="000000"/>
                <w:lang w:eastAsia="nl-NL"/>
              </w:rPr>
              <w:t>1</w:t>
            </w:r>
            <w:r w:rsidRPr="002D19DA">
              <w:rPr>
                <w:rFonts w:cs="Arial"/>
                <w:color w:val="000000"/>
                <w:lang w:eastAsia="nl-NL"/>
              </w:rPr>
              <w:t>:</w:t>
            </w:r>
            <w:r w:rsidR="003914DD">
              <w:rPr>
                <w:rFonts w:cs="Arial"/>
                <w:color w:val="000000"/>
                <w:lang w:eastAsia="nl-NL"/>
              </w:rPr>
              <w:t>4</w:t>
            </w:r>
            <w:r w:rsidRPr="002D19DA">
              <w:rPr>
                <w:rFonts w:cs="Arial"/>
                <w:color w:val="000000"/>
                <w:lang w:eastAsia="nl-NL"/>
              </w:rPr>
              <w:t>5 uur</w:t>
            </w:r>
          </w:p>
        </w:tc>
        <w:tc>
          <w:tcPr>
            <w:tcW w:w="1960" w:type="dxa"/>
            <w:tcBorders>
              <w:top w:val="single" w:sz="4" w:space="0" w:color="5B9BD5"/>
              <w:left w:val="nil"/>
              <w:bottom w:val="single" w:sz="4" w:space="0" w:color="5B9BD5"/>
              <w:right w:val="single" w:sz="4" w:space="0" w:color="5B9BD5"/>
            </w:tcBorders>
            <w:shd w:val="clear" w:color="auto" w:fill="auto"/>
            <w:noWrap/>
            <w:vAlign w:val="bottom"/>
            <w:hideMark/>
          </w:tcPr>
          <w:p w14:paraId="50082D29" w14:textId="77777777" w:rsidR="007C1BEC" w:rsidRPr="002D19DA" w:rsidRDefault="007C1BEC" w:rsidP="002D19DA">
            <w:pPr>
              <w:spacing w:line="240" w:lineRule="auto"/>
              <w:rPr>
                <w:rFonts w:cs="Arial"/>
                <w:color w:val="000000"/>
                <w:lang w:eastAsia="nl-NL"/>
              </w:rPr>
            </w:pPr>
          </w:p>
        </w:tc>
        <w:tc>
          <w:tcPr>
            <w:tcW w:w="1960" w:type="dxa"/>
            <w:tcBorders>
              <w:top w:val="single" w:sz="4" w:space="0" w:color="5B9BD5"/>
              <w:left w:val="nil"/>
              <w:bottom w:val="single" w:sz="4" w:space="0" w:color="5B9BD5"/>
              <w:right w:val="single" w:sz="4" w:space="0" w:color="5B9BD5"/>
            </w:tcBorders>
          </w:tcPr>
          <w:p w14:paraId="64B95436" w14:textId="259489ED" w:rsidR="007C1BEC" w:rsidRPr="002D19DA" w:rsidRDefault="003914DD" w:rsidP="002D19DA">
            <w:pPr>
              <w:spacing w:line="240" w:lineRule="auto"/>
              <w:rPr>
                <w:rFonts w:cs="Arial"/>
                <w:color w:val="000000"/>
                <w:lang w:eastAsia="nl-NL"/>
              </w:rPr>
            </w:pPr>
            <w:proofErr w:type="spellStart"/>
            <w:r>
              <w:rPr>
                <w:rFonts w:cs="Arial"/>
                <w:color w:val="000000"/>
                <w:lang w:eastAsia="nl-NL"/>
              </w:rPr>
              <w:t>Subzaal</w:t>
            </w:r>
            <w:proofErr w:type="spellEnd"/>
          </w:p>
        </w:tc>
      </w:tr>
      <w:tr w:rsidR="003914DD" w:rsidRPr="002D19DA" w14:paraId="2A300F08" w14:textId="77777777" w:rsidTr="00AA0F4D">
        <w:trPr>
          <w:trHeight w:val="300"/>
        </w:trPr>
        <w:tc>
          <w:tcPr>
            <w:tcW w:w="5000" w:type="dxa"/>
            <w:gridSpan w:val="3"/>
            <w:tcBorders>
              <w:top w:val="nil"/>
              <w:left w:val="single" w:sz="4" w:space="0" w:color="5B9BD5"/>
              <w:bottom w:val="single" w:sz="4" w:space="0" w:color="5B9BD5"/>
              <w:right w:val="single" w:sz="4" w:space="0" w:color="5B9BD5"/>
            </w:tcBorders>
            <w:shd w:val="clear" w:color="auto" w:fill="auto"/>
            <w:noWrap/>
            <w:vAlign w:val="bottom"/>
            <w:hideMark/>
          </w:tcPr>
          <w:p w14:paraId="2485F7DD" w14:textId="1C633929" w:rsidR="003914DD" w:rsidRPr="003914DD" w:rsidRDefault="003914DD" w:rsidP="003914DD">
            <w:pPr>
              <w:spacing w:line="240" w:lineRule="auto"/>
              <w:ind w:left="918" w:hanging="918"/>
              <w:rPr>
                <w:rFonts w:cs="Arial"/>
                <w:i/>
                <w:color w:val="000000"/>
                <w:lang w:eastAsia="nl-NL"/>
              </w:rPr>
            </w:pPr>
            <w:r>
              <w:rPr>
                <w:rFonts w:cs="Arial"/>
                <w:i/>
                <w:color w:val="000000"/>
                <w:lang w:eastAsia="nl-NL"/>
              </w:rPr>
              <w:t>Lunchpauze</w:t>
            </w:r>
          </w:p>
        </w:tc>
        <w:tc>
          <w:tcPr>
            <w:tcW w:w="1960" w:type="dxa"/>
            <w:tcBorders>
              <w:top w:val="nil"/>
              <w:left w:val="nil"/>
              <w:bottom w:val="single" w:sz="4" w:space="0" w:color="5B9BD5"/>
              <w:right w:val="single" w:sz="4" w:space="0" w:color="5B9BD5"/>
            </w:tcBorders>
          </w:tcPr>
          <w:p w14:paraId="4282ACE8" w14:textId="0810A87F" w:rsidR="003914DD" w:rsidRPr="002D19DA" w:rsidRDefault="003914DD" w:rsidP="002D19DA">
            <w:pPr>
              <w:spacing w:line="240" w:lineRule="auto"/>
              <w:rPr>
                <w:rFonts w:cs="Arial"/>
                <w:color w:val="000000"/>
                <w:lang w:eastAsia="nl-NL"/>
              </w:rPr>
            </w:pPr>
            <w:r>
              <w:rPr>
                <w:rFonts w:cs="Arial"/>
                <w:color w:val="000000"/>
                <w:lang w:eastAsia="nl-NL"/>
              </w:rPr>
              <w:t>Plenaire Zaal</w:t>
            </w:r>
          </w:p>
        </w:tc>
      </w:tr>
      <w:tr w:rsidR="007C1BEC" w:rsidRPr="002D19DA" w14:paraId="0406398E" w14:textId="77777777" w:rsidTr="007C1BEC">
        <w:trPr>
          <w:trHeight w:val="300"/>
        </w:trPr>
        <w:tc>
          <w:tcPr>
            <w:tcW w:w="960" w:type="dxa"/>
            <w:tcBorders>
              <w:top w:val="nil"/>
              <w:left w:val="single" w:sz="4" w:space="0" w:color="5B9BD5"/>
              <w:bottom w:val="single" w:sz="4" w:space="0" w:color="5B9BD5"/>
              <w:right w:val="single" w:sz="4" w:space="0" w:color="5B9BD5"/>
            </w:tcBorders>
            <w:shd w:val="clear" w:color="auto" w:fill="auto"/>
            <w:noWrap/>
            <w:vAlign w:val="bottom"/>
            <w:hideMark/>
          </w:tcPr>
          <w:p w14:paraId="10BD7C14" w14:textId="57B49A8D" w:rsidR="007C1BEC" w:rsidRPr="002D19DA" w:rsidRDefault="003914DD" w:rsidP="002D19DA">
            <w:pPr>
              <w:spacing w:line="240" w:lineRule="auto"/>
              <w:jc w:val="center"/>
              <w:rPr>
                <w:rFonts w:cs="Arial"/>
                <w:color w:val="000000"/>
                <w:lang w:eastAsia="nl-NL"/>
              </w:rPr>
            </w:pPr>
            <w:r>
              <w:rPr>
                <w:rFonts w:cs="Arial"/>
                <w:color w:val="000000"/>
                <w:lang w:eastAsia="nl-NL"/>
              </w:rPr>
              <w:t>2</w:t>
            </w:r>
          </w:p>
        </w:tc>
        <w:tc>
          <w:tcPr>
            <w:tcW w:w="2080" w:type="dxa"/>
            <w:tcBorders>
              <w:top w:val="nil"/>
              <w:left w:val="nil"/>
              <w:bottom w:val="single" w:sz="4" w:space="0" w:color="5B9BD5"/>
              <w:right w:val="single" w:sz="4" w:space="0" w:color="5B9BD5"/>
            </w:tcBorders>
            <w:shd w:val="clear" w:color="auto" w:fill="auto"/>
            <w:noWrap/>
            <w:vAlign w:val="bottom"/>
            <w:hideMark/>
          </w:tcPr>
          <w:p w14:paraId="504DBA65" w14:textId="106B5C49" w:rsidR="007C1BEC" w:rsidRPr="002D19DA" w:rsidRDefault="007C1BEC" w:rsidP="003914DD">
            <w:pPr>
              <w:spacing w:line="240" w:lineRule="auto"/>
              <w:rPr>
                <w:rFonts w:cs="Arial"/>
                <w:color w:val="000000"/>
                <w:lang w:eastAsia="nl-NL"/>
              </w:rPr>
            </w:pPr>
            <w:r w:rsidRPr="002D19DA">
              <w:rPr>
                <w:rFonts w:cs="Arial"/>
                <w:color w:val="000000"/>
                <w:lang w:eastAsia="nl-NL"/>
              </w:rPr>
              <w:t>1</w:t>
            </w:r>
            <w:r w:rsidR="003914DD">
              <w:rPr>
                <w:rFonts w:cs="Arial"/>
                <w:color w:val="000000"/>
                <w:lang w:eastAsia="nl-NL"/>
              </w:rPr>
              <w:t>2</w:t>
            </w:r>
            <w:r w:rsidRPr="002D19DA">
              <w:rPr>
                <w:rFonts w:cs="Arial"/>
                <w:color w:val="000000"/>
                <w:lang w:eastAsia="nl-NL"/>
              </w:rPr>
              <w:t>:</w:t>
            </w:r>
            <w:r w:rsidR="003914DD">
              <w:rPr>
                <w:rFonts w:cs="Arial"/>
                <w:color w:val="000000"/>
                <w:lang w:eastAsia="nl-NL"/>
              </w:rPr>
              <w:t>15</w:t>
            </w:r>
            <w:r w:rsidRPr="002D19DA">
              <w:rPr>
                <w:rFonts w:cs="Arial"/>
                <w:color w:val="000000"/>
                <w:lang w:eastAsia="nl-NL"/>
              </w:rPr>
              <w:t xml:space="preserve"> - 1</w:t>
            </w:r>
            <w:r w:rsidR="003914DD">
              <w:rPr>
                <w:rFonts w:cs="Arial"/>
                <w:color w:val="000000"/>
                <w:lang w:eastAsia="nl-NL"/>
              </w:rPr>
              <w:t>2</w:t>
            </w:r>
            <w:r w:rsidRPr="002D19DA">
              <w:rPr>
                <w:rFonts w:cs="Arial"/>
                <w:color w:val="000000"/>
                <w:lang w:eastAsia="nl-NL"/>
              </w:rPr>
              <w:t>:45 uur</w:t>
            </w:r>
          </w:p>
        </w:tc>
        <w:tc>
          <w:tcPr>
            <w:tcW w:w="1960" w:type="dxa"/>
            <w:tcBorders>
              <w:top w:val="nil"/>
              <w:left w:val="nil"/>
              <w:bottom w:val="single" w:sz="4" w:space="0" w:color="5B9BD5"/>
              <w:right w:val="single" w:sz="4" w:space="0" w:color="5B9BD5"/>
            </w:tcBorders>
            <w:shd w:val="clear" w:color="auto" w:fill="auto"/>
            <w:noWrap/>
            <w:vAlign w:val="bottom"/>
            <w:hideMark/>
          </w:tcPr>
          <w:p w14:paraId="50F49832" w14:textId="77777777" w:rsidR="007C1BEC" w:rsidRPr="002D19DA" w:rsidRDefault="007C1BEC" w:rsidP="002D19DA">
            <w:pPr>
              <w:spacing w:line="240" w:lineRule="auto"/>
              <w:rPr>
                <w:rFonts w:cs="Arial"/>
                <w:color w:val="000000"/>
                <w:lang w:eastAsia="nl-NL"/>
              </w:rPr>
            </w:pPr>
          </w:p>
        </w:tc>
        <w:tc>
          <w:tcPr>
            <w:tcW w:w="1960" w:type="dxa"/>
            <w:tcBorders>
              <w:top w:val="nil"/>
              <w:left w:val="nil"/>
              <w:bottom w:val="single" w:sz="4" w:space="0" w:color="5B9BD5"/>
              <w:right w:val="single" w:sz="4" w:space="0" w:color="5B9BD5"/>
            </w:tcBorders>
          </w:tcPr>
          <w:p w14:paraId="527F9865" w14:textId="4E7C0D22" w:rsidR="007C1BEC" w:rsidRPr="002D19DA" w:rsidRDefault="003914DD" w:rsidP="002D19DA">
            <w:pPr>
              <w:spacing w:line="240" w:lineRule="auto"/>
              <w:rPr>
                <w:rFonts w:cs="Arial"/>
                <w:color w:val="000000"/>
                <w:lang w:eastAsia="nl-NL"/>
              </w:rPr>
            </w:pPr>
            <w:proofErr w:type="spellStart"/>
            <w:r>
              <w:rPr>
                <w:rFonts w:cs="Arial"/>
                <w:color w:val="000000"/>
                <w:lang w:eastAsia="nl-NL"/>
              </w:rPr>
              <w:t>Subzaal</w:t>
            </w:r>
            <w:proofErr w:type="spellEnd"/>
          </w:p>
        </w:tc>
      </w:tr>
      <w:tr w:rsidR="003914DD" w:rsidRPr="002D19DA" w14:paraId="25DA2506" w14:textId="77777777" w:rsidTr="007C1BEC">
        <w:trPr>
          <w:trHeight w:val="300"/>
        </w:trPr>
        <w:tc>
          <w:tcPr>
            <w:tcW w:w="960" w:type="dxa"/>
            <w:tcBorders>
              <w:top w:val="nil"/>
              <w:left w:val="single" w:sz="4" w:space="0" w:color="5B9BD5"/>
              <w:bottom w:val="single" w:sz="4" w:space="0" w:color="5B9BD5"/>
              <w:right w:val="single" w:sz="4" w:space="0" w:color="5B9BD5"/>
            </w:tcBorders>
            <w:shd w:val="clear" w:color="auto" w:fill="auto"/>
            <w:noWrap/>
            <w:vAlign w:val="bottom"/>
          </w:tcPr>
          <w:p w14:paraId="00277747" w14:textId="021CCD22" w:rsidR="003914DD" w:rsidRPr="002D19DA" w:rsidRDefault="003914DD" w:rsidP="002D19DA">
            <w:pPr>
              <w:spacing w:line="240" w:lineRule="auto"/>
              <w:jc w:val="center"/>
              <w:rPr>
                <w:rFonts w:cs="Arial"/>
                <w:color w:val="000000"/>
                <w:lang w:eastAsia="nl-NL"/>
              </w:rPr>
            </w:pPr>
            <w:r>
              <w:rPr>
                <w:rFonts w:cs="Arial"/>
                <w:color w:val="000000"/>
                <w:lang w:eastAsia="nl-NL"/>
              </w:rPr>
              <w:t>3</w:t>
            </w:r>
          </w:p>
        </w:tc>
        <w:tc>
          <w:tcPr>
            <w:tcW w:w="2080" w:type="dxa"/>
            <w:tcBorders>
              <w:top w:val="nil"/>
              <w:left w:val="nil"/>
              <w:bottom w:val="single" w:sz="4" w:space="0" w:color="5B9BD5"/>
              <w:right w:val="single" w:sz="4" w:space="0" w:color="5B9BD5"/>
            </w:tcBorders>
            <w:shd w:val="clear" w:color="auto" w:fill="auto"/>
            <w:noWrap/>
            <w:vAlign w:val="bottom"/>
          </w:tcPr>
          <w:p w14:paraId="05177DE4" w14:textId="1B2AE37D" w:rsidR="003914DD" w:rsidRPr="002D19DA" w:rsidRDefault="003914DD" w:rsidP="002D19DA">
            <w:pPr>
              <w:spacing w:line="240" w:lineRule="auto"/>
              <w:rPr>
                <w:rFonts w:cs="Arial"/>
                <w:color w:val="000000"/>
                <w:lang w:eastAsia="nl-NL"/>
              </w:rPr>
            </w:pPr>
            <w:r>
              <w:rPr>
                <w:rFonts w:cs="Arial"/>
                <w:color w:val="000000"/>
                <w:lang w:eastAsia="nl-NL"/>
              </w:rPr>
              <w:t>13:00 – 13:30 uur</w:t>
            </w:r>
          </w:p>
        </w:tc>
        <w:tc>
          <w:tcPr>
            <w:tcW w:w="1960" w:type="dxa"/>
            <w:tcBorders>
              <w:top w:val="nil"/>
              <w:left w:val="nil"/>
              <w:bottom w:val="single" w:sz="4" w:space="0" w:color="5B9BD5"/>
              <w:right w:val="single" w:sz="4" w:space="0" w:color="5B9BD5"/>
            </w:tcBorders>
            <w:shd w:val="clear" w:color="auto" w:fill="auto"/>
            <w:noWrap/>
            <w:vAlign w:val="bottom"/>
          </w:tcPr>
          <w:p w14:paraId="714555EA" w14:textId="77777777" w:rsidR="003914DD" w:rsidRPr="002D19DA" w:rsidRDefault="003914DD" w:rsidP="002D19DA">
            <w:pPr>
              <w:spacing w:line="240" w:lineRule="auto"/>
              <w:rPr>
                <w:rFonts w:cs="Arial"/>
                <w:color w:val="000000"/>
                <w:lang w:eastAsia="nl-NL"/>
              </w:rPr>
            </w:pPr>
          </w:p>
        </w:tc>
        <w:tc>
          <w:tcPr>
            <w:tcW w:w="1960" w:type="dxa"/>
            <w:tcBorders>
              <w:top w:val="nil"/>
              <w:left w:val="nil"/>
              <w:bottom w:val="single" w:sz="4" w:space="0" w:color="5B9BD5"/>
              <w:right w:val="single" w:sz="4" w:space="0" w:color="5B9BD5"/>
            </w:tcBorders>
          </w:tcPr>
          <w:p w14:paraId="0BFDE22A" w14:textId="5765FD43" w:rsidR="003914DD" w:rsidRPr="002D19DA" w:rsidRDefault="003914DD" w:rsidP="002D19DA">
            <w:pPr>
              <w:spacing w:line="240" w:lineRule="auto"/>
              <w:rPr>
                <w:rFonts w:cs="Arial"/>
                <w:color w:val="000000"/>
                <w:lang w:eastAsia="nl-NL"/>
              </w:rPr>
            </w:pPr>
            <w:proofErr w:type="spellStart"/>
            <w:r>
              <w:rPr>
                <w:rFonts w:cs="Arial"/>
                <w:color w:val="000000"/>
                <w:lang w:eastAsia="nl-NL"/>
              </w:rPr>
              <w:t>Subzaal</w:t>
            </w:r>
            <w:proofErr w:type="spellEnd"/>
          </w:p>
        </w:tc>
      </w:tr>
      <w:tr w:rsidR="003914DD" w:rsidRPr="002D19DA" w14:paraId="605550FF" w14:textId="77777777" w:rsidTr="007C1BEC">
        <w:trPr>
          <w:trHeight w:val="300"/>
        </w:trPr>
        <w:tc>
          <w:tcPr>
            <w:tcW w:w="960" w:type="dxa"/>
            <w:tcBorders>
              <w:top w:val="nil"/>
              <w:left w:val="single" w:sz="4" w:space="0" w:color="5B9BD5"/>
              <w:bottom w:val="single" w:sz="4" w:space="0" w:color="5B9BD5"/>
              <w:right w:val="single" w:sz="4" w:space="0" w:color="5B9BD5"/>
            </w:tcBorders>
            <w:shd w:val="clear" w:color="auto" w:fill="auto"/>
            <w:noWrap/>
            <w:vAlign w:val="bottom"/>
          </w:tcPr>
          <w:p w14:paraId="29B670DC" w14:textId="441134C8" w:rsidR="003914DD" w:rsidRDefault="003914DD" w:rsidP="002D19DA">
            <w:pPr>
              <w:spacing w:line="240" w:lineRule="auto"/>
              <w:jc w:val="center"/>
              <w:rPr>
                <w:rFonts w:cs="Arial"/>
                <w:color w:val="000000"/>
                <w:lang w:eastAsia="nl-NL"/>
              </w:rPr>
            </w:pPr>
            <w:r>
              <w:rPr>
                <w:rFonts w:cs="Arial"/>
                <w:color w:val="000000"/>
                <w:lang w:eastAsia="nl-NL"/>
              </w:rPr>
              <w:t>4</w:t>
            </w:r>
          </w:p>
        </w:tc>
        <w:tc>
          <w:tcPr>
            <w:tcW w:w="2080" w:type="dxa"/>
            <w:tcBorders>
              <w:top w:val="nil"/>
              <w:left w:val="nil"/>
              <w:bottom w:val="single" w:sz="4" w:space="0" w:color="5B9BD5"/>
              <w:right w:val="single" w:sz="4" w:space="0" w:color="5B9BD5"/>
            </w:tcBorders>
            <w:shd w:val="clear" w:color="auto" w:fill="auto"/>
            <w:noWrap/>
            <w:vAlign w:val="bottom"/>
          </w:tcPr>
          <w:p w14:paraId="57146BCE" w14:textId="0AF8645E" w:rsidR="003914DD" w:rsidRDefault="003914DD" w:rsidP="002D19DA">
            <w:pPr>
              <w:spacing w:line="240" w:lineRule="auto"/>
              <w:rPr>
                <w:rFonts w:cs="Arial"/>
                <w:color w:val="000000"/>
                <w:lang w:eastAsia="nl-NL"/>
              </w:rPr>
            </w:pPr>
            <w:r>
              <w:rPr>
                <w:rFonts w:cs="Arial"/>
                <w:color w:val="000000"/>
                <w:lang w:eastAsia="nl-NL"/>
              </w:rPr>
              <w:t>13:45 – 14:15 uur</w:t>
            </w:r>
          </w:p>
        </w:tc>
        <w:tc>
          <w:tcPr>
            <w:tcW w:w="1960" w:type="dxa"/>
            <w:tcBorders>
              <w:top w:val="nil"/>
              <w:left w:val="nil"/>
              <w:bottom w:val="single" w:sz="4" w:space="0" w:color="5B9BD5"/>
              <w:right w:val="single" w:sz="4" w:space="0" w:color="5B9BD5"/>
            </w:tcBorders>
            <w:shd w:val="clear" w:color="auto" w:fill="auto"/>
            <w:noWrap/>
            <w:vAlign w:val="bottom"/>
          </w:tcPr>
          <w:p w14:paraId="4578AD67" w14:textId="77777777" w:rsidR="003914DD" w:rsidRPr="002D19DA" w:rsidRDefault="003914DD" w:rsidP="002D19DA">
            <w:pPr>
              <w:spacing w:line="240" w:lineRule="auto"/>
              <w:rPr>
                <w:rFonts w:cs="Arial"/>
                <w:color w:val="000000"/>
                <w:lang w:eastAsia="nl-NL"/>
              </w:rPr>
            </w:pPr>
          </w:p>
        </w:tc>
        <w:tc>
          <w:tcPr>
            <w:tcW w:w="1960" w:type="dxa"/>
            <w:tcBorders>
              <w:top w:val="nil"/>
              <w:left w:val="nil"/>
              <w:bottom w:val="single" w:sz="4" w:space="0" w:color="5B9BD5"/>
              <w:right w:val="single" w:sz="4" w:space="0" w:color="5B9BD5"/>
            </w:tcBorders>
          </w:tcPr>
          <w:p w14:paraId="41A13404" w14:textId="762F153B" w:rsidR="003914DD" w:rsidRDefault="003914DD" w:rsidP="002D19DA">
            <w:pPr>
              <w:spacing w:line="240" w:lineRule="auto"/>
              <w:rPr>
                <w:rFonts w:cs="Arial"/>
                <w:color w:val="000000"/>
                <w:lang w:eastAsia="nl-NL"/>
              </w:rPr>
            </w:pPr>
            <w:proofErr w:type="spellStart"/>
            <w:r>
              <w:rPr>
                <w:rFonts w:cs="Arial"/>
                <w:color w:val="000000"/>
                <w:lang w:eastAsia="nl-NL"/>
              </w:rPr>
              <w:t>Subzaal</w:t>
            </w:r>
            <w:proofErr w:type="spellEnd"/>
          </w:p>
        </w:tc>
      </w:tr>
      <w:tr w:rsidR="007C1BEC" w:rsidRPr="002D19DA" w14:paraId="54E1F9A4" w14:textId="77777777" w:rsidTr="007C1BEC">
        <w:trPr>
          <w:trHeight w:val="300"/>
        </w:trPr>
        <w:tc>
          <w:tcPr>
            <w:tcW w:w="960" w:type="dxa"/>
            <w:tcBorders>
              <w:top w:val="nil"/>
              <w:left w:val="single" w:sz="4" w:space="0" w:color="5B9BD5"/>
              <w:bottom w:val="single" w:sz="4" w:space="0" w:color="5B9BD5"/>
              <w:right w:val="single" w:sz="4" w:space="0" w:color="FFFFFF"/>
            </w:tcBorders>
            <w:shd w:val="clear" w:color="auto" w:fill="auto"/>
            <w:noWrap/>
            <w:vAlign w:val="bottom"/>
            <w:hideMark/>
          </w:tcPr>
          <w:p w14:paraId="7DDAAE69" w14:textId="459A1FE2" w:rsidR="007C1BEC" w:rsidRPr="002D19DA" w:rsidRDefault="003914DD" w:rsidP="002D19DA">
            <w:pPr>
              <w:spacing w:line="240" w:lineRule="auto"/>
              <w:jc w:val="center"/>
              <w:rPr>
                <w:rFonts w:cs="Arial"/>
                <w:color w:val="000000"/>
                <w:lang w:eastAsia="nl-NL"/>
              </w:rPr>
            </w:pPr>
            <w:r w:rsidRPr="002D19DA">
              <w:rPr>
                <w:rFonts w:cs="Arial"/>
                <w:i/>
                <w:iCs/>
                <w:color w:val="000000"/>
                <w:lang w:eastAsia="nl-NL"/>
              </w:rPr>
              <w:t>Koffiepauze</w:t>
            </w:r>
            <w:r w:rsidR="007C1BEC" w:rsidRPr="002D19DA">
              <w:rPr>
                <w:rFonts w:cs="Arial"/>
                <w:color w:val="000000"/>
                <w:lang w:eastAsia="nl-NL"/>
              </w:rPr>
              <w:t> </w:t>
            </w:r>
          </w:p>
        </w:tc>
        <w:tc>
          <w:tcPr>
            <w:tcW w:w="2080" w:type="dxa"/>
            <w:tcBorders>
              <w:top w:val="nil"/>
              <w:left w:val="nil"/>
              <w:bottom w:val="single" w:sz="4" w:space="0" w:color="5B9BD5"/>
              <w:right w:val="single" w:sz="4" w:space="0" w:color="FFFFFF"/>
            </w:tcBorders>
            <w:shd w:val="clear" w:color="auto" w:fill="auto"/>
            <w:noWrap/>
            <w:vAlign w:val="bottom"/>
            <w:hideMark/>
          </w:tcPr>
          <w:p w14:paraId="4961EA54" w14:textId="037F4C2E" w:rsidR="007C1BEC" w:rsidRPr="002D19DA" w:rsidRDefault="007C1BEC" w:rsidP="002D19DA">
            <w:pPr>
              <w:spacing w:line="240" w:lineRule="auto"/>
              <w:rPr>
                <w:rFonts w:cs="Arial"/>
                <w:i/>
                <w:iCs/>
                <w:color w:val="000000"/>
                <w:lang w:eastAsia="nl-NL"/>
              </w:rPr>
            </w:pPr>
          </w:p>
        </w:tc>
        <w:tc>
          <w:tcPr>
            <w:tcW w:w="1960" w:type="dxa"/>
            <w:tcBorders>
              <w:top w:val="nil"/>
              <w:left w:val="nil"/>
              <w:bottom w:val="single" w:sz="4" w:space="0" w:color="5B9BD5"/>
              <w:right w:val="single" w:sz="4" w:space="0" w:color="5B9BD5"/>
            </w:tcBorders>
            <w:shd w:val="clear" w:color="auto" w:fill="auto"/>
            <w:noWrap/>
            <w:vAlign w:val="bottom"/>
            <w:hideMark/>
          </w:tcPr>
          <w:p w14:paraId="4C677FD7" w14:textId="77777777" w:rsidR="007C1BEC" w:rsidRPr="002D19DA" w:rsidRDefault="007C1BEC" w:rsidP="002D19DA">
            <w:pPr>
              <w:spacing w:line="240" w:lineRule="auto"/>
              <w:rPr>
                <w:rFonts w:cs="Arial"/>
                <w:color w:val="000000"/>
                <w:lang w:eastAsia="nl-NL"/>
              </w:rPr>
            </w:pPr>
            <w:r w:rsidRPr="002D19DA">
              <w:rPr>
                <w:rFonts w:cs="Arial"/>
                <w:color w:val="000000"/>
                <w:lang w:eastAsia="nl-NL"/>
              </w:rPr>
              <w:t> </w:t>
            </w:r>
          </w:p>
        </w:tc>
        <w:tc>
          <w:tcPr>
            <w:tcW w:w="1960" w:type="dxa"/>
            <w:tcBorders>
              <w:top w:val="nil"/>
              <w:left w:val="nil"/>
              <w:bottom w:val="single" w:sz="4" w:space="0" w:color="5B9BD5"/>
              <w:right w:val="single" w:sz="4" w:space="0" w:color="5B9BD5"/>
            </w:tcBorders>
          </w:tcPr>
          <w:p w14:paraId="39A04774" w14:textId="39C54DD2" w:rsidR="007C1BEC" w:rsidRPr="002D19DA" w:rsidRDefault="003914DD" w:rsidP="002D19DA">
            <w:pPr>
              <w:spacing w:line="240" w:lineRule="auto"/>
              <w:rPr>
                <w:rFonts w:cs="Arial"/>
                <w:color w:val="000000"/>
                <w:lang w:eastAsia="nl-NL"/>
              </w:rPr>
            </w:pPr>
            <w:r>
              <w:rPr>
                <w:rFonts w:cs="Arial"/>
                <w:color w:val="000000"/>
                <w:lang w:eastAsia="nl-NL"/>
              </w:rPr>
              <w:t>Plenaire Zaal</w:t>
            </w:r>
          </w:p>
        </w:tc>
      </w:tr>
      <w:tr w:rsidR="007C1BEC" w:rsidRPr="002D19DA" w14:paraId="0082A3ED" w14:textId="77777777" w:rsidTr="007C1BEC">
        <w:trPr>
          <w:trHeight w:val="315"/>
        </w:trPr>
        <w:tc>
          <w:tcPr>
            <w:tcW w:w="960" w:type="dxa"/>
            <w:tcBorders>
              <w:top w:val="nil"/>
              <w:left w:val="single" w:sz="4" w:space="0" w:color="5B9BD5"/>
              <w:bottom w:val="single" w:sz="4" w:space="0" w:color="5B9BD5"/>
              <w:right w:val="single" w:sz="4" w:space="0" w:color="5B9BD5"/>
            </w:tcBorders>
            <w:shd w:val="clear" w:color="auto" w:fill="auto"/>
            <w:noWrap/>
            <w:vAlign w:val="bottom"/>
            <w:hideMark/>
          </w:tcPr>
          <w:p w14:paraId="7C32F3DF" w14:textId="45D13708" w:rsidR="007C1BEC" w:rsidRPr="002D19DA" w:rsidRDefault="003914DD" w:rsidP="002D19DA">
            <w:pPr>
              <w:spacing w:line="240" w:lineRule="auto"/>
              <w:jc w:val="center"/>
              <w:rPr>
                <w:rFonts w:cs="Arial"/>
                <w:color w:val="000000"/>
                <w:lang w:eastAsia="nl-NL"/>
              </w:rPr>
            </w:pPr>
            <w:r>
              <w:rPr>
                <w:rFonts w:cs="Arial"/>
                <w:color w:val="000000"/>
                <w:lang w:eastAsia="nl-NL"/>
              </w:rPr>
              <w:t>5</w:t>
            </w:r>
          </w:p>
        </w:tc>
        <w:tc>
          <w:tcPr>
            <w:tcW w:w="2080" w:type="dxa"/>
            <w:tcBorders>
              <w:top w:val="nil"/>
              <w:left w:val="nil"/>
              <w:bottom w:val="single" w:sz="4" w:space="0" w:color="5B9BD5"/>
              <w:right w:val="single" w:sz="4" w:space="0" w:color="5B9BD5"/>
            </w:tcBorders>
            <w:shd w:val="clear" w:color="auto" w:fill="auto"/>
            <w:noWrap/>
            <w:vAlign w:val="bottom"/>
            <w:hideMark/>
          </w:tcPr>
          <w:p w14:paraId="49C2B669" w14:textId="001CAD35" w:rsidR="007C1BEC" w:rsidRPr="002D19DA" w:rsidRDefault="007C1BEC" w:rsidP="003914DD">
            <w:pPr>
              <w:spacing w:line="240" w:lineRule="auto"/>
              <w:rPr>
                <w:rFonts w:cs="Arial"/>
                <w:color w:val="000000"/>
                <w:lang w:eastAsia="nl-NL"/>
              </w:rPr>
            </w:pPr>
            <w:r w:rsidRPr="002D19DA">
              <w:rPr>
                <w:rFonts w:cs="Arial"/>
                <w:color w:val="000000"/>
                <w:lang w:eastAsia="nl-NL"/>
              </w:rPr>
              <w:t>1</w:t>
            </w:r>
            <w:r w:rsidR="003914DD">
              <w:rPr>
                <w:rFonts w:cs="Arial"/>
                <w:color w:val="000000"/>
                <w:lang w:eastAsia="nl-NL"/>
              </w:rPr>
              <w:t>4</w:t>
            </w:r>
            <w:r w:rsidRPr="002D19DA">
              <w:rPr>
                <w:rFonts w:cs="Arial"/>
                <w:color w:val="000000"/>
                <w:lang w:eastAsia="nl-NL"/>
              </w:rPr>
              <w:t>:</w:t>
            </w:r>
            <w:r w:rsidR="003914DD">
              <w:rPr>
                <w:rFonts w:cs="Arial"/>
                <w:color w:val="000000"/>
                <w:lang w:eastAsia="nl-NL"/>
              </w:rPr>
              <w:t>30</w:t>
            </w:r>
            <w:r w:rsidRPr="002D19DA">
              <w:rPr>
                <w:rFonts w:cs="Arial"/>
                <w:color w:val="000000"/>
                <w:lang w:eastAsia="nl-NL"/>
              </w:rPr>
              <w:t xml:space="preserve"> - 15:</w:t>
            </w:r>
            <w:r w:rsidR="003914DD">
              <w:rPr>
                <w:rFonts w:cs="Arial"/>
                <w:color w:val="000000"/>
                <w:lang w:eastAsia="nl-NL"/>
              </w:rPr>
              <w:t>00</w:t>
            </w:r>
            <w:r w:rsidRPr="002D19DA">
              <w:rPr>
                <w:rFonts w:cs="Arial"/>
                <w:color w:val="000000"/>
                <w:lang w:eastAsia="nl-NL"/>
              </w:rPr>
              <w:t xml:space="preserve"> uur</w:t>
            </w:r>
          </w:p>
        </w:tc>
        <w:tc>
          <w:tcPr>
            <w:tcW w:w="1960" w:type="dxa"/>
            <w:tcBorders>
              <w:top w:val="nil"/>
              <w:left w:val="nil"/>
              <w:bottom w:val="single" w:sz="4" w:space="0" w:color="5B9BD5"/>
              <w:right w:val="single" w:sz="4" w:space="0" w:color="5B9BD5"/>
            </w:tcBorders>
            <w:shd w:val="clear" w:color="auto" w:fill="auto"/>
            <w:noWrap/>
            <w:vAlign w:val="bottom"/>
            <w:hideMark/>
          </w:tcPr>
          <w:p w14:paraId="4DDCB27C" w14:textId="77777777" w:rsidR="007C1BEC" w:rsidRPr="002D19DA" w:rsidRDefault="007C1BEC" w:rsidP="002D19DA">
            <w:pPr>
              <w:spacing w:line="240" w:lineRule="auto"/>
              <w:rPr>
                <w:rFonts w:cs="Arial"/>
                <w:color w:val="000000"/>
                <w:lang w:eastAsia="nl-NL"/>
              </w:rPr>
            </w:pPr>
          </w:p>
        </w:tc>
        <w:tc>
          <w:tcPr>
            <w:tcW w:w="1960" w:type="dxa"/>
            <w:tcBorders>
              <w:top w:val="nil"/>
              <w:left w:val="nil"/>
              <w:bottom w:val="single" w:sz="4" w:space="0" w:color="5B9BD5"/>
              <w:right w:val="single" w:sz="4" w:space="0" w:color="5B9BD5"/>
            </w:tcBorders>
          </w:tcPr>
          <w:p w14:paraId="26B81ECF" w14:textId="41DEE47A" w:rsidR="007C1BEC" w:rsidRPr="002D19DA" w:rsidRDefault="003914DD" w:rsidP="002D19DA">
            <w:pPr>
              <w:spacing w:line="240" w:lineRule="auto"/>
              <w:rPr>
                <w:rFonts w:cs="Arial"/>
                <w:color w:val="000000"/>
                <w:lang w:eastAsia="nl-NL"/>
              </w:rPr>
            </w:pPr>
            <w:proofErr w:type="spellStart"/>
            <w:r>
              <w:rPr>
                <w:rFonts w:cs="Arial"/>
                <w:color w:val="000000"/>
                <w:lang w:eastAsia="nl-NL"/>
              </w:rPr>
              <w:t>Subzaal</w:t>
            </w:r>
            <w:proofErr w:type="spellEnd"/>
          </w:p>
        </w:tc>
      </w:tr>
      <w:tr w:rsidR="007C1BEC" w:rsidRPr="002D19DA" w14:paraId="7494B0D4" w14:textId="77777777" w:rsidTr="007C1BEC">
        <w:trPr>
          <w:trHeight w:val="315"/>
        </w:trPr>
        <w:tc>
          <w:tcPr>
            <w:tcW w:w="960" w:type="dxa"/>
            <w:tcBorders>
              <w:top w:val="nil"/>
              <w:left w:val="single" w:sz="4" w:space="0" w:color="5B9BD5"/>
              <w:bottom w:val="single" w:sz="4" w:space="0" w:color="5B9BD5"/>
              <w:right w:val="single" w:sz="4" w:space="0" w:color="5B9BD5"/>
            </w:tcBorders>
            <w:shd w:val="clear" w:color="auto" w:fill="auto"/>
            <w:noWrap/>
            <w:vAlign w:val="bottom"/>
            <w:hideMark/>
          </w:tcPr>
          <w:p w14:paraId="2ED75B78" w14:textId="56E4E54C" w:rsidR="007C1BEC" w:rsidRPr="002D19DA" w:rsidRDefault="003914DD" w:rsidP="002D19DA">
            <w:pPr>
              <w:spacing w:line="240" w:lineRule="auto"/>
              <w:jc w:val="center"/>
              <w:rPr>
                <w:rFonts w:cs="Arial"/>
                <w:color w:val="000000"/>
                <w:lang w:eastAsia="nl-NL"/>
              </w:rPr>
            </w:pPr>
            <w:r>
              <w:rPr>
                <w:rFonts w:cs="Arial"/>
                <w:color w:val="000000"/>
                <w:lang w:eastAsia="nl-NL"/>
              </w:rPr>
              <w:t>6</w:t>
            </w:r>
          </w:p>
        </w:tc>
        <w:tc>
          <w:tcPr>
            <w:tcW w:w="2080" w:type="dxa"/>
            <w:tcBorders>
              <w:top w:val="nil"/>
              <w:left w:val="nil"/>
              <w:bottom w:val="single" w:sz="4" w:space="0" w:color="5B9BD5"/>
              <w:right w:val="single" w:sz="4" w:space="0" w:color="5B9BD5"/>
            </w:tcBorders>
            <w:shd w:val="clear" w:color="auto" w:fill="auto"/>
            <w:noWrap/>
            <w:vAlign w:val="bottom"/>
            <w:hideMark/>
          </w:tcPr>
          <w:p w14:paraId="16DCD00E" w14:textId="71115B0D" w:rsidR="007C1BEC" w:rsidRPr="002D19DA" w:rsidRDefault="007C1BEC" w:rsidP="003914DD">
            <w:pPr>
              <w:spacing w:line="240" w:lineRule="auto"/>
              <w:rPr>
                <w:rFonts w:cs="Arial"/>
                <w:color w:val="000000"/>
                <w:lang w:eastAsia="nl-NL"/>
              </w:rPr>
            </w:pPr>
            <w:r w:rsidRPr="002D19DA">
              <w:rPr>
                <w:rFonts w:cs="Arial"/>
                <w:color w:val="000000"/>
                <w:lang w:eastAsia="nl-NL"/>
              </w:rPr>
              <w:t>15:</w:t>
            </w:r>
            <w:r w:rsidR="003914DD">
              <w:rPr>
                <w:rFonts w:cs="Arial"/>
                <w:color w:val="000000"/>
                <w:lang w:eastAsia="nl-NL"/>
              </w:rPr>
              <w:t>1</w:t>
            </w:r>
            <w:r w:rsidRPr="002D19DA">
              <w:rPr>
                <w:rFonts w:cs="Arial"/>
                <w:color w:val="000000"/>
                <w:lang w:eastAsia="nl-NL"/>
              </w:rPr>
              <w:t>5 - 1</w:t>
            </w:r>
            <w:r w:rsidR="003914DD">
              <w:rPr>
                <w:rFonts w:cs="Arial"/>
                <w:color w:val="000000"/>
                <w:lang w:eastAsia="nl-NL"/>
              </w:rPr>
              <w:t>5</w:t>
            </w:r>
            <w:r w:rsidRPr="002D19DA">
              <w:rPr>
                <w:rFonts w:cs="Arial"/>
                <w:color w:val="000000"/>
                <w:lang w:eastAsia="nl-NL"/>
              </w:rPr>
              <w:t>:</w:t>
            </w:r>
            <w:r w:rsidR="003914DD">
              <w:rPr>
                <w:rFonts w:cs="Arial"/>
                <w:color w:val="000000"/>
                <w:lang w:eastAsia="nl-NL"/>
              </w:rPr>
              <w:t>45</w:t>
            </w:r>
            <w:r w:rsidRPr="002D19DA">
              <w:rPr>
                <w:rFonts w:cs="Arial"/>
                <w:color w:val="000000"/>
                <w:lang w:eastAsia="nl-NL"/>
              </w:rPr>
              <w:t xml:space="preserve"> uur</w:t>
            </w:r>
          </w:p>
        </w:tc>
        <w:tc>
          <w:tcPr>
            <w:tcW w:w="1960" w:type="dxa"/>
            <w:tcBorders>
              <w:top w:val="nil"/>
              <w:left w:val="nil"/>
              <w:bottom w:val="single" w:sz="4" w:space="0" w:color="5B9BD5"/>
              <w:right w:val="single" w:sz="4" w:space="0" w:color="5B9BD5"/>
            </w:tcBorders>
            <w:shd w:val="clear" w:color="auto" w:fill="auto"/>
            <w:noWrap/>
            <w:vAlign w:val="bottom"/>
            <w:hideMark/>
          </w:tcPr>
          <w:p w14:paraId="302676AD" w14:textId="77777777" w:rsidR="007C1BEC" w:rsidRPr="002D19DA" w:rsidRDefault="007C1BEC" w:rsidP="002D19DA">
            <w:pPr>
              <w:spacing w:line="240" w:lineRule="auto"/>
              <w:rPr>
                <w:rFonts w:cs="Arial"/>
                <w:color w:val="000000"/>
                <w:lang w:eastAsia="nl-NL"/>
              </w:rPr>
            </w:pPr>
          </w:p>
        </w:tc>
        <w:tc>
          <w:tcPr>
            <w:tcW w:w="1960" w:type="dxa"/>
            <w:tcBorders>
              <w:top w:val="nil"/>
              <w:left w:val="nil"/>
              <w:bottom w:val="single" w:sz="4" w:space="0" w:color="5B9BD5"/>
              <w:right w:val="single" w:sz="4" w:space="0" w:color="5B9BD5"/>
            </w:tcBorders>
          </w:tcPr>
          <w:p w14:paraId="4EA394EA" w14:textId="1EF005BF" w:rsidR="007C1BEC" w:rsidRPr="002D19DA" w:rsidRDefault="003914DD" w:rsidP="002D19DA">
            <w:pPr>
              <w:spacing w:line="240" w:lineRule="auto"/>
              <w:rPr>
                <w:rFonts w:cs="Arial"/>
                <w:color w:val="000000"/>
                <w:lang w:eastAsia="nl-NL"/>
              </w:rPr>
            </w:pPr>
            <w:proofErr w:type="spellStart"/>
            <w:r>
              <w:rPr>
                <w:rFonts w:cs="Arial"/>
                <w:color w:val="000000"/>
                <w:lang w:eastAsia="nl-NL"/>
              </w:rPr>
              <w:t>Subzaal</w:t>
            </w:r>
            <w:proofErr w:type="spellEnd"/>
          </w:p>
        </w:tc>
      </w:tr>
    </w:tbl>
    <w:p w14:paraId="0750B90B" w14:textId="77777777" w:rsidR="00F156CF" w:rsidRDefault="00F156CF" w:rsidP="00F156CF"/>
    <w:p w14:paraId="156D14A7" w14:textId="77777777" w:rsidR="00815964" w:rsidRDefault="00815964" w:rsidP="00FC68EA">
      <w:pPr>
        <w:pStyle w:val="Lijstalinea1"/>
        <w:ind w:left="0"/>
        <w:rPr>
          <w:rFonts w:ascii="Arial" w:hAnsi="Arial" w:cs="Arial"/>
          <w:b/>
          <w:sz w:val="20"/>
          <w:szCs w:val="20"/>
          <w:u w:val="single"/>
        </w:rPr>
      </w:pPr>
    </w:p>
    <w:p w14:paraId="3223CCBB" w14:textId="07ACC570" w:rsidR="00FC68EA" w:rsidRDefault="00FC68EA" w:rsidP="00FC68EA">
      <w:pPr>
        <w:pStyle w:val="Lijstalinea1"/>
        <w:ind w:left="0"/>
        <w:rPr>
          <w:rFonts w:ascii="Arial" w:hAnsi="Arial" w:cs="Arial"/>
          <w:b/>
          <w:sz w:val="20"/>
          <w:szCs w:val="20"/>
          <w:u w:val="single"/>
        </w:rPr>
      </w:pPr>
      <w:r w:rsidRPr="00FC68EA">
        <w:rPr>
          <w:rFonts w:ascii="Arial" w:hAnsi="Arial" w:cs="Arial"/>
          <w:b/>
          <w:sz w:val="20"/>
          <w:szCs w:val="20"/>
          <w:u w:val="single"/>
        </w:rPr>
        <w:lastRenderedPageBreak/>
        <w:t xml:space="preserve">9 september 2016 </w:t>
      </w:r>
    </w:p>
    <w:p w14:paraId="3BB6F445" w14:textId="77777777" w:rsidR="003914DD" w:rsidRPr="007C1BEC" w:rsidRDefault="003914DD" w:rsidP="003914DD">
      <w:pPr>
        <w:pStyle w:val="Lijstalinea1"/>
        <w:ind w:left="0"/>
        <w:rPr>
          <w:rFonts w:ascii="Arial" w:hAnsi="Arial" w:cs="Arial"/>
          <w:b/>
          <w:sz w:val="20"/>
          <w:szCs w:val="20"/>
        </w:rPr>
      </w:pPr>
      <w:r w:rsidRPr="007C1BEC">
        <w:rPr>
          <w:rFonts w:ascii="Arial" w:hAnsi="Arial" w:cs="Arial"/>
          <w:b/>
          <w:sz w:val="20"/>
          <w:szCs w:val="20"/>
        </w:rPr>
        <w:t>Tijdstip</w:t>
      </w:r>
      <w:r w:rsidRPr="007C1BEC">
        <w:rPr>
          <w:rFonts w:ascii="Arial" w:hAnsi="Arial" w:cs="Arial"/>
          <w:b/>
          <w:sz w:val="20"/>
          <w:szCs w:val="20"/>
        </w:rPr>
        <w:tab/>
      </w:r>
      <w:r w:rsidRPr="007C1BEC">
        <w:rPr>
          <w:rFonts w:ascii="Arial" w:hAnsi="Arial" w:cs="Arial"/>
          <w:b/>
          <w:sz w:val="20"/>
          <w:szCs w:val="20"/>
        </w:rPr>
        <w:tab/>
      </w:r>
      <w:r>
        <w:rPr>
          <w:rFonts w:ascii="Arial" w:hAnsi="Arial" w:cs="Arial"/>
          <w:b/>
          <w:sz w:val="20"/>
          <w:szCs w:val="20"/>
        </w:rPr>
        <w:tab/>
      </w:r>
      <w:r w:rsidRPr="007C1BEC">
        <w:rPr>
          <w:rFonts w:ascii="Arial" w:hAnsi="Arial" w:cs="Arial"/>
          <w:b/>
          <w:sz w:val="20"/>
          <w:szCs w:val="20"/>
        </w:rPr>
        <w:t>Onderwerp</w:t>
      </w:r>
      <w:r w:rsidRPr="007C1BEC">
        <w:rPr>
          <w:rFonts w:ascii="Arial" w:hAnsi="Arial" w:cs="Arial"/>
          <w:b/>
          <w:sz w:val="20"/>
          <w:szCs w:val="20"/>
        </w:rPr>
        <w:tab/>
      </w:r>
      <w:r w:rsidRPr="007C1BEC">
        <w:rPr>
          <w:rFonts w:ascii="Arial" w:hAnsi="Arial" w:cs="Arial"/>
          <w:b/>
          <w:sz w:val="20"/>
          <w:szCs w:val="20"/>
        </w:rPr>
        <w:tab/>
      </w:r>
      <w:r>
        <w:rPr>
          <w:rFonts w:ascii="Arial" w:hAnsi="Arial" w:cs="Arial"/>
          <w:b/>
          <w:sz w:val="20"/>
          <w:szCs w:val="20"/>
        </w:rPr>
        <w:tab/>
      </w:r>
      <w:r w:rsidRPr="007C1BEC">
        <w:rPr>
          <w:rFonts w:ascii="Arial" w:hAnsi="Arial" w:cs="Arial"/>
          <w:b/>
          <w:sz w:val="20"/>
          <w:szCs w:val="20"/>
        </w:rPr>
        <w:t>Locatie</w:t>
      </w:r>
    </w:p>
    <w:p w14:paraId="74C5DA72" w14:textId="244B35AC" w:rsidR="003914DD" w:rsidRDefault="003914DD" w:rsidP="003914DD">
      <w:pPr>
        <w:pStyle w:val="Lijstalinea1"/>
        <w:ind w:left="0"/>
        <w:rPr>
          <w:rFonts w:ascii="Arial" w:hAnsi="Arial" w:cs="Arial"/>
          <w:sz w:val="20"/>
          <w:szCs w:val="20"/>
        </w:rPr>
      </w:pPr>
      <w:r>
        <w:rPr>
          <w:rFonts w:ascii="Arial" w:hAnsi="Arial" w:cs="Arial"/>
          <w:sz w:val="20"/>
          <w:szCs w:val="20"/>
        </w:rPr>
        <w:t xml:space="preserve">08:30 – </w:t>
      </w:r>
      <w:r w:rsidR="005651A3">
        <w:rPr>
          <w:rFonts w:ascii="Arial" w:hAnsi="Arial" w:cs="Arial"/>
          <w:sz w:val="20"/>
          <w:szCs w:val="20"/>
        </w:rPr>
        <w:t>0</w:t>
      </w:r>
      <w:r>
        <w:rPr>
          <w:rFonts w:ascii="Arial" w:hAnsi="Arial" w:cs="Arial"/>
          <w:sz w:val="20"/>
          <w:szCs w:val="20"/>
        </w:rPr>
        <w:t xml:space="preserve">9:00 uur </w:t>
      </w:r>
      <w:r>
        <w:rPr>
          <w:rFonts w:ascii="Arial" w:hAnsi="Arial" w:cs="Arial"/>
          <w:sz w:val="20"/>
          <w:szCs w:val="20"/>
        </w:rPr>
        <w:tab/>
      </w:r>
      <w:r>
        <w:rPr>
          <w:rFonts w:ascii="Arial" w:hAnsi="Arial" w:cs="Arial"/>
          <w:sz w:val="20"/>
          <w:szCs w:val="20"/>
        </w:rPr>
        <w:tab/>
        <w:t>Inloop</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Plenaire Zaal</w:t>
      </w:r>
    </w:p>
    <w:p w14:paraId="655A5062" w14:textId="7456BAA8" w:rsidR="003914DD" w:rsidRDefault="005651A3" w:rsidP="003914DD">
      <w:pPr>
        <w:pStyle w:val="Lijstalinea1"/>
        <w:ind w:left="0"/>
        <w:rPr>
          <w:rFonts w:ascii="Arial" w:hAnsi="Arial" w:cs="Arial"/>
          <w:sz w:val="20"/>
          <w:szCs w:val="20"/>
        </w:rPr>
      </w:pPr>
      <w:r>
        <w:rPr>
          <w:rFonts w:ascii="Arial" w:hAnsi="Arial" w:cs="Arial"/>
          <w:sz w:val="20"/>
          <w:szCs w:val="20"/>
        </w:rPr>
        <w:t>0</w:t>
      </w:r>
      <w:r w:rsidR="003914DD">
        <w:rPr>
          <w:rFonts w:ascii="Arial" w:hAnsi="Arial" w:cs="Arial"/>
          <w:sz w:val="20"/>
          <w:szCs w:val="20"/>
        </w:rPr>
        <w:t xml:space="preserve">9:00 – 11:00 uur </w:t>
      </w:r>
      <w:r w:rsidR="003914DD">
        <w:rPr>
          <w:rFonts w:ascii="Arial" w:hAnsi="Arial" w:cs="Arial"/>
          <w:sz w:val="20"/>
          <w:szCs w:val="20"/>
        </w:rPr>
        <w:tab/>
      </w:r>
      <w:r w:rsidR="003914DD">
        <w:rPr>
          <w:rFonts w:ascii="Arial" w:hAnsi="Arial" w:cs="Arial"/>
          <w:sz w:val="20"/>
          <w:szCs w:val="20"/>
        </w:rPr>
        <w:tab/>
        <w:t>Plenaire sessie</w:t>
      </w:r>
      <w:r w:rsidR="003914DD">
        <w:rPr>
          <w:rFonts w:ascii="Arial" w:hAnsi="Arial" w:cs="Arial"/>
          <w:sz w:val="20"/>
          <w:szCs w:val="20"/>
        </w:rPr>
        <w:tab/>
      </w:r>
      <w:r w:rsidR="003914DD">
        <w:rPr>
          <w:rFonts w:ascii="Arial" w:hAnsi="Arial" w:cs="Arial"/>
          <w:sz w:val="20"/>
          <w:szCs w:val="20"/>
        </w:rPr>
        <w:tab/>
      </w:r>
      <w:r w:rsidR="003914DD">
        <w:rPr>
          <w:rFonts w:ascii="Arial" w:hAnsi="Arial" w:cs="Arial"/>
          <w:sz w:val="20"/>
          <w:szCs w:val="20"/>
        </w:rPr>
        <w:tab/>
        <w:t>Plenaire Zaal</w:t>
      </w:r>
    </w:p>
    <w:p w14:paraId="54CA9AF0" w14:textId="77777777" w:rsidR="003914DD" w:rsidRDefault="003914DD" w:rsidP="003914DD">
      <w:pPr>
        <w:pStyle w:val="Lijstalinea1"/>
        <w:ind w:left="0"/>
        <w:rPr>
          <w:rFonts w:ascii="Arial" w:hAnsi="Arial" w:cs="Arial"/>
          <w:sz w:val="20"/>
          <w:szCs w:val="20"/>
        </w:rPr>
      </w:pPr>
      <w:r>
        <w:rPr>
          <w:rFonts w:ascii="Arial" w:hAnsi="Arial" w:cs="Arial"/>
          <w:sz w:val="20"/>
          <w:szCs w:val="20"/>
        </w:rPr>
        <w:t>11:00 – 11:15 uur</w:t>
      </w:r>
      <w:r>
        <w:rPr>
          <w:rFonts w:ascii="Arial" w:hAnsi="Arial" w:cs="Arial"/>
          <w:sz w:val="20"/>
          <w:szCs w:val="20"/>
        </w:rPr>
        <w:tab/>
      </w:r>
      <w:r>
        <w:rPr>
          <w:rFonts w:ascii="Arial" w:hAnsi="Arial" w:cs="Arial"/>
          <w:sz w:val="20"/>
          <w:szCs w:val="20"/>
        </w:rPr>
        <w:tab/>
        <w:t xml:space="preserve">Pauze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7BA6D322" w14:textId="3003A1A7" w:rsidR="003914DD" w:rsidRDefault="003914DD" w:rsidP="003914DD">
      <w:pPr>
        <w:pStyle w:val="Lijstalinea1"/>
        <w:ind w:left="2832" w:hanging="2832"/>
        <w:rPr>
          <w:rFonts w:ascii="Arial" w:hAnsi="Arial" w:cs="Arial"/>
          <w:sz w:val="20"/>
          <w:szCs w:val="20"/>
        </w:rPr>
      </w:pPr>
      <w:r>
        <w:rPr>
          <w:rFonts w:ascii="Arial" w:hAnsi="Arial" w:cs="Arial"/>
          <w:sz w:val="20"/>
          <w:szCs w:val="20"/>
        </w:rPr>
        <w:t>11:15 uur</w:t>
      </w:r>
      <w:r>
        <w:rPr>
          <w:rFonts w:ascii="Arial" w:hAnsi="Arial" w:cs="Arial"/>
          <w:sz w:val="20"/>
          <w:szCs w:val="20"/>
        </w:rPr>
        <w:tab/>
        <w:t>Start individuele sessies/ verdiepingsgesprekken per leverancier conform onderstaand schema</w:t>
      </w:r>
      <w:r w:rsidR="00B15F5A">
        <w:rPr>
          <w:rFonts w:ascii="Arial" w:hAnsi="Arial" w:cs="Arial"/>
          <w:sz w:val="20"/>
          <w:szCs w:val="20"/>
        </w:rPr>
        <w:t>:</w:t>
      </w:r>
    </w:p>
    <w:tbl>
      <w:tblPr>
        <w:tblW w:w="6960" w:type="dxa"/>
        <w:tblCellMar>
          <w:left w:w="70" w:type="dxa"/>
          <w:right w:w="70" w:type="dxa"/>
        </w:tblCellMar>
        <w:tblLook w:val="04A0" w:firstRow="1" w:lastRow="0" w:firstColumn="1" w:lastColumn="0" w:noHBand="0" w:noVBand="1"/>
      </w:tblPr>
      <w:tblGrid>
        <w:gridCol w:w="1252"/>
        <w:gridCol w:w="2080"/>
        <w:gridCol w:w="1960"/>
        <w:gridCol w:w="1668"/>
      </w:tblGrid>
      <w:tr w:rsidR="003914DD" w:rsidRPr="002D19DA" w14:paraId="74E82792" w14:textId="77777777" w:rsidTr="00CD2647">
        <w:trPr>
          <w:trHeight w:val="300"/>
        </w:trPr>
        <w:tc>
          <w:tcPr>
            <w:tcW w:w="960" w:type="dxa"/>
            <w:tcBorders>
              <w:top w:val="single" w:sz="4" w:space="0" w:color="5B9BD5"/>
              <w:left w:val="single" w:sz="4" w:space="0" w:color="5B9BD5"/>
              <w:bottom w:val="nil"/>
              <w:right w:val="nil"/>
            </w:tcBorders>
            <w:shd w:val="clear" w:color="000000" w:fill="00B0F0"/>
            <w:noWrap/>
            <w:vAlign w:val="bottom"/>
            <w:hideMark/>
          </w:tcPr>
          <w:p w14:paraId="49FEB969" w14:textId="77777777" w:rsidR="003914DD" w:rsidRPr="002D19DA" w:rsidRDefault="003914DD" w:rsidP="00CD2647">
            <w:pPr>
              <w:spacing w:line="240" w:lineRule="auto"/>
              <w:rPr>
                <w:rFonts w:cs="Arial"/>
                <w:b/>
                <w:bCs/>
                <w:color w:val="FFFFFF"/>
                <w:lang w:eastAsia="nl-NL"/>
              </w:rPr>
            </w:pPr>
            <w:r w:rsidRPr="002D19DA">
              <w:rPr>
                <w:rFonts w:cs="Arial"/>
                <w:b/>
                <w:bCs/>
                <w:color w:val="FFFFFF"/>
                <w:lang w:eastAsia="nl-NL"/>
              </w:rPr>
              <w:t>Sessie</w:t>
            </w:r>
          </w:p>
        </w:tc>
        <w:tc>
          <w:tcPr>
            <w:tcW w:w="2080" w:type="dxa"/>
            <w:tcBorders>
              <w:top w:val="single" w:sz="4" w:space="0" w:color="5B9BD5"/>
              <w:left w:val="nil"/>
              <w:bottom w:val="nil"/>
              <w:right w:val="nil"/>
            </w:tcBorders>
            <w:shd w:val="clear" w:color="000000" w:fill="00B0F0"/>
            <w:noWrap/>
            <w:vAlign w:val="bottom"/>
            <w:hideMark/>
          </w:tcPr>
          <w:p w14:paraId="4C1BC6F0" w14:textId="77777777" w:rsidR="003914DD" w:rsidRPr="002D19DA" w:rsidRDefault="003914DD" w:rsidP="00CD2647">
            <w:pPr>
              <w:spacing w:line="240" w:lineRule="auto"/>
              <w:rPr>
                <w:rFonts w:cs="Arial"/>
                <w:b/>
                <w:bCs/>
                <w:color w:val="FFFFFF"/>
                <w:lang w:eastAsia="nl-NL"/>
              </w:rPr>
            </w:pPr>
            <w:r w:rsidRPr="002D19DA">
              <w:rPr>
                <w:rFonts w:cs="Arial"/>
                <w:b/>
                <w:bCs/>
                <w:color w:val="FFFFFF"/>
                <w:lang w:eastAsia="nl-NL"/>
              </w:rPr>
              <w:t>Tijd</w:t>
            </w:r>
            <w:r>
              <w:rPr>
                <w:rFonts w:cs="Arial"/>
                <w:b/>
                <w:bCs/>
                <w:color w:val="FFFFFF"/>
                <w:lang w:eastAsia="nl-NL"/>
              </w:rPr>
              <w:t>stip</w:t>
            </w:r>
          </w:p>
        </w:tc>
        <w:tc>
          <w:tcPr>
            <w:tcW w:w="1960" w:type="dxa"/>
            <w:tcBorders>
              <w:top w:val="single" w:sz="4" w:space="0" w:color="5B9BD5"/>
              <w:left w:val="nil"/>
              <w:bottom w:val="nil"/>
              <w:right w:val="single" w:sz="4" w:space="0" w:color="5B9BD5"/>
            </w:tcBorders>
            <w:shd w:val="clear" w:color="000000" w:fill="00B0F0"/>
            <w:noWrap/>
            <w:vAlign w:val="bottom"/>
            <w:hideMark/>
          </w:tcPr>
          <w:p w14:paraId="60ABBE33" w14:textId="77777777" w:rsidR="003914DD" w:rsidRPr="002D19DA" w:rsidRDefault="003914DD" w:rsidP="00CD2647">
            <w:pPr>
              <w:spacing w:line="240" w:lineRule="auto"/>
              <w:rPr>
                <w:rFonts w:cs="Arial"/>
                <w:b/>
                <w:bCs/>
                <w:color w:val="FFFFFF"/>
                <w:lang w:eastAsia="nl-NL"/>
              </w:rPr>
            </w:pPr>
            <w:r w:rsidRPr="002D19DA">
              <w:rPr>
                <w:rFonts w:cs="Arial"/>
                <w:b/>
                <w:bCs/>
                <w:color w:val="FFFFFF"/>
                <w:lang w:eastAsia="nl-NL"/>
              </w:rPr>
              <w:t>Leverancier</w:t>
            </w:r>
          </w:p>
        </w:tc>
        <w:tc>
          <w:tcPr>
            <w:tcW w:w="1960" w:type="dxa"/>
            <w:tcBorders>
              <w:top w:val="single" w:sz="4" w:space="0" w:color="5B9BD5"/>
              <w:left w:val="nil"/>
              <w:bottom w:val="nil"/>
              <w:right w:val="single" w:sz="4" w:space="0" w:color="5B9BD5"/>
            </w:tcBorders>
            <w:shd w:val="clear" w:color="000000" w:fill="00B0F0"/>
          </w:tcPr>
          <w:p w14:paraId="37ACA2A3" w14:textId="77777777" w:rsidR="003914DD" w:rsidRPr="002D19DA" w:rsidRDefault="003914DD" w:rsidP="00CD2647">
            <w:pPr>
              <w:spacing w:line="240" w:lineRule="auto"/>
              <w:rPr>
                <w:rFonts w:cs="Arial"/>
                <w:b/>
                <w:bCs/>
                <w:color w:val="FFFFFF"/>
                <w:lang w:eastAsia="nl-NL"/>
              </w:rPr>
            </w:pPr>
            <w:r>
              <w:rPr>
                <w:rFonts w:cs="Arial"/>
                <w:b/>
                <w:bCs/>
                <w:color w:val="FFFFFF"/>
                <w:lang w:eastAsia="nl-NL"/>
              </w:rPr>
              <w:t>Vergaderruimte</w:t>
            </w:r>
          </w:p>
        </w:tc>
      </w:tr>
      <w:tr w:rsidR="003914DD" w:rsidRPr="002D19DA" w14:paraId="3419E41B" w14:textId="77777777" w:rsidTr="00CD2647">
        <w:trPr>
          <w:trHeight w:val="300"/>
        </w:trPr>
        <w:tc>
          <w:tcPr>
            <w:tcW w:w="960" w:type="dxa"/>
            <w:tcBorders>
              <w:top w:val="single" w:sz="4" w:space="0" w:color="5B9BD5"/>
              <w:left w:val="single" w:sz="4" w:space="0" w:color="5B9BD5"/>
              <w:bottom w:val="single" w:sz="4" w:space="0" w:color="5B9BD5"/>
              <w:right w:val="single" w:sz="4" w:space="0" w:color="5B9BD5"/>
            </w:tcBorders>
            <w:shd w:val="clear" w:color="auto" w:fill="auto"/>
            <w:noWrap/>
            <w:vAlign w:val="bottom"/>
            <w:hideMark/>
          </w:tcPr>
          <w:p w14:paraId="0942FC83" w14:textId="77777777" w:rsidR="003914DD" w:rsidRPr="002D19DA" w:rsidRDefault="003914DD" w:rsidP="00CD2647">
            <w:pPr>
              <w:spacing w:line="240" w:lineRule="auto"/>
              <w:jc w:val="center"/>
              <w:rPr>
                <w:rFonts w:cs="Arial"/>
                <w:color w:val="000000"/>
                <w:lang w:eastAsia="nl-NL"/>
              </w:rPr>
            </w:pPr>
            <w:r w:rsidRPr="002D19DA">
              <w:rPr>
                <w:rFonts w:cs="Arial"/>
                <w:color w:val="000000"/>
                <w:lang w:eastAsia="nl-NL"/>
              </w:rPr>
              <w:t>1</w:t>
            </w:r>
          </w:p>
        </w:tc>
        <w:tc>
          <w:tcPr>
            <w:tcW w:w="2080" w:type="dxa"/>
            <w:tcBorders>
              <w:top w:val="single" w:sz="4" w:space="0" w:color="5B9BD5"/>
              <w:left w:val="nil"/>
              <w:bottom w:val="single" w:sz="4" w:space="0" w:color="5B9BD5"/>
              <w:right w:val="single" w:sz="4" w:space="0" w:color="5B9BD5"/>
            </w:tcBorders>
            <w:shd w:val="clear" w:color="auto" w:fill="auto"/>
            <w:noWrap/>
            <w:vAlign w:val="bottom"/>
            <w:hideMark/>
          </w:tcPr>
          <w:p w14:paraId="69DDD36D" w14:textId="77777777" w:rsidR="003914DD" w:rsidRPr="002D19DA" w:rsidRDefault="003914DD" w:rsidP="00CD2647">
            <w:pPr>
              <w:spacing w:line="240" w:lineRule="auto"/>
              <w:rPr>
                <w:rFonts w:cs="Arial"/>
                <w:color w:val="000000"/>
                <w:lang w:eastAsia="nl-NL"/>
              </w:rPr>
            </w:pPr>
            <w:r w:rsidRPr="002D19DA">
              <w:rPr>
                <w:rFonts w:cs="Arial"/>
                <w:color w:val="000000"/>
                <w:lang w:eastAsia="nl-NL"/>
              </w:rPr>
              <w:t>1</w:t>
            </w:r>
            <w:r>
              <w:rPr>
                <w:rFonts w:cs="Arial"/>
                <w:color w:val="000000"/>
                <w:lang w:eastAsia="nl-NL"/>
              </w:rPr>
              <w:t>1</w:t>
            </w:r>
            <w:r w:rsidRPr="002D19DA">
              <w:rPr>
                <w:rFonts w:cs="Arial"/>
                <w:color w:val="000000"/>
                <w:lang w:eastAsia="nl-NL"/>
              </w:rPr>
              <w:t>:</w:t>
            </w:r>
            <w:r>
              <w:rPr>
                <w:rFonts w:cs="Arial"/>
                <w:color w:val="000000"/>
                <w:lang w:eastAsia="nl-NL"/>
              </w:rPr>
              <w:t>15</w:t>
            </w:r>
            <w:r w:rsidRPr="002D19DA">
              <w:rPr>
                <w:rFonts w:cs="Arial"/>
                <w:color w:val="000000"/>
                <w:lang w:eastAsia="nl-NL"/>
              </w:rPr>
              <w:t xml:space="preserve"> - 1</w:t>
            </w:r>
            <w:r>
              <w:rPr>
                <w:rFonts w:cs="Arial"/>
                <w:color w:val="000000"/>
                <w:lang w:eastAsia="nl-NL"/>
              </w:rPr>
              <w:t>1</w:t>
            </w:r>
            <w:r w:rsidRPr="002D19DA">
              <w:rPr>
                <w:rFonts w:cs="Arial"/>
                <w:color w:val="000000"/>
                <w:lang w:eastAsia="nl-NL"/>
              </w:rPr>
              <w:t>:</w:t>
            </w:r>
            <w:r>
              <w:rPr>
                <w:rFonts w:cs="Arial"/>
                <w:color w:val="000000"/>
                <w:lang w:eastAsia="nl-NL"/>
              </w:rPr>
              <w:t>4</w:t>
            </w:r>
            <w:r w:rsidRPr="002D19DA">
              <w:rPr>
                <w:rFonts w:cs="Arial"/>
                <w:color w:val="000000"/>
                <w:lang w:eastAsia="nl-NL"/>
              </w:rPr>
              <w:t>5 uur</w:t>
            </w:r>
          </w:p>
        </w:tc>
        <w:tc>
          <w:tcPr>
            <w:tcW w:w="1960" w:type="dxa"/>
            <w:tcBorders>
              <w:top w:val="single" w:sz="4" w:space="0" w:color="5B9BD5"/>
              <w:left w:val="nil"/>
              <w:bottom w:val="single" w:sz="4" w:space="0" w:color="5B9BD5"/>
              <w:right w:val="single" w:sz="4" w:space="0" w:color="5B9BD5"/>
            </w:tcBorders>
            <w:shd w:val="clear" w:color="auto" w:fill="auto"/>
            <w:noWrap/>
            <w:vAlign w:val="bottom"/>
            <w:hideMark/>
          </w:tcPr>
          <w:p w14:paraId="7E04F262" w14:textId="77777777" w:rsidR="003914DD" w:rsidRPr="002D19DA" w:rsidRDefault="003914DD" w:rsidP="00CD2647">
            <w:pPr>
              <w:spacing w:line="240" w:lineRule="auto"/>
              <w:rPr>
                <w:rFonts w:cs="Arial"/>
                <w:color w:val="000000"/>
                <w:lang w:eastAsia="nl-NL"/>
              </w:rPr>
            </w:pPr>
          </w:p>
        </w:tc>
        <w:tc>
          <w:tcPr>
            <w:tcW w:w="1960" w:type="dxa"/>
            <w:tcBorders>
              <w:top w:val="single" w:sz="4" w:space="0" w:color="5B9BD5"/>
              <w:left w:val="nil"/>
              <w:bottom w:val="single" w:sz="4" w:space="0" w:color="5B9BD5"/>
              <w:right w:val="single" w:sz="4" w:space="0" w:color="5B9BD5"/>
            </w:tcBorders>
          </w:tcPr>
          <w:p w14:paraId="1ED38820" w14:textId="77777777" w:rsidR="003914DD" w:rsidRPr="002D19DA" w:rsidRDefault="003914DD" w:rsidP="00CD2647">
            <w:pPr>
              <w:spacing w:line="240" w:lineRule="auto"/>
              <w:rPr>
                <w:rFonts w:cs="Arial"/>
                <w:color w:val="000000"/>
                <w:lang w:eastAsia="nl-NL"/>
              </w:rPr>
            </w:pPr>
            <w:proofErr w:type="spellStart"/>
            <w:r>
              <w:rPr>
                <w:rFonts w:cs="Arial"/>
                <w:color w:val="000000"/>
                <w:lang w:eastAsia="nl-NL"/>
              </w:rPr>
              <w:t>Subzaal</w:t>
            </w:r>
            <w:proofErr w:type="spellEnd"/>
          </w:p>
        </w:tc>
      </w:tr>
      <w:tr w:rsidR="003914DD" w:rsidRPr="002D19DA" w14:paraId="45BC86FF" w14:textId="77777777" w:rsidTr="00CD2647">
        <w:trPr>
          <w:trHeight w:val="300"/>
        </w:trPr>
        <w:tc>
          <w:tcPr>
            <w:tcW w:w="5000" w:type="dxa"/>
            <w:gridSpan w:val="3"/>
            <w:tcBorders>
              <w:top w:val="nil"/>
              <w:left w:val="single" w:sz="4" w:space="0" w:color="5B9BD5"/>
              <w:bottom w:val="single" w:sz="4" w:space="0" w:color="5B9BD5"/>
              <w:right w:val="single" w:sz="4" w:space="0" w:color="5B9BD5"/>
            </w:tcBorders>
            <w:shd w:val="clear" w:color="auto" w:fill="auto"/>
            <w:noWrap/>
            <w:vAlign w:val="bottom"/>
            <w:hideMark/>
          </w:tcPr>
          <w:p w14:paraId="6050A74A" w14:textId="77777777" w:rsidR="003914DD" w:rsidRPr="003914DD" w:rsidRDefault="003914DD" w:rsidP="003914DD">
            <w:pPr>
              <w:spacing w:line="240" w:lineRule="auto"/>
              <w:rPr>
                <w:rFonts w:cs="Arial"/>
                <w:i/>
                <w:color w:val="000000"/>
                <w:lang w:eastAsia="nl-NL"/>
              </w:rPr>
            </w:pPr>
            <w:r>
              <w:rPr>
                <w:rFonts w:cs="Arial"/>
                <w:i/>
                <w:color w:val="000000"/>
                <w:lang w:eastAsia="nl-NL"/>
              </w:rPr>
              <w:t>Lunchpauze</w:t>
            </w:r>
          </w:p>
        </w:tc>
        <w:tc>
          <w:tcPr>
            <w:tcW w:w="1960" w:type="dxa"/>
            <w:tcBorders>
              <w:top w:val="nil"/>
              <w:left w:val="nil"/>
              <w:bottom w:val="single" w:sz="4" w:space="0" w:color="5B9BD5"/>
              <w:right w:val="single" w:sz="4" w:space="0" w:color="5B9BD5"/>
            </w:tcBorders>
          </w:tcPr>
          <w:p w14:paraId="112EA6AA" w14:textId="77777777" w:rsidR="003914DD" w:rsidRPr="002D19DA" w:rsidRDefault="003914DD" w:rsidP="00CD2647">
            <w:pPr>
              <w:spacing w:line="240" w:lineRule="auto"/>
              <w:rPr>
                <w:rFonts w:cs="Arial"/>
                <w:color w:val="000000"/>
                <w:lang w:eastAsia="nl-NL"/>
              </w:rPr>
            </w:pPr>
            <w:r>
              <w:rPr>
                <w:rFonts w:cs="Arial"/>
                <w:color w:val="000000"/>
                <w:lang w:eastAsia="nl-NL"/>
              </w:rPr>
              <w:t>Plenaire Zaal</w:t>
            </w:r>
          </w:p>
        </w:tc>
      </w:tr>
      <w:tr w:rsidR="003914DD" w:rsidRPr="002D19DA" w14:paraId="1968D784" w14:textId="77777777" w:rsidTr="00CD2647">
        <w:trPr>
          <w:trHeight w:val="300"/>
        </w:trPr>
        <w:tc>
          <w:tcPr>
            <w:tcW w:w="960" w:type="dxa"/>
            <w:tcBorders>
              <w:top w:val="nil"/>
              <w:left w:val="single" w:sz="4" w:space="0" w:color="5B9BD5"/>
              <w:bottom w:val="single" w:sz="4" w:space="0" w:color="5B9BD5"/>
              <w:right w:val="single" w:sz="4" w:space="0" w:color="5B9BD5"/>
            </w:tcBorders>
            <w:shd w:val="clear" w:color="auto" w:fill="auto"/>
            <w:noWrap/>
            <w:vAlign w:val="bottom"/>
            <w:hideMark/>
          </w:tcPr>
          <w:p w14:paraId="6C93CA2A" w14:textId="77777777" w:rsidR="003914DD" w:rsidRPr="002D19DA" w:rsidRDefault="003914DD" w:rsidP="00CD2647">
            <w:pPr>
              <w:spacing w:line="240" w:lineRule="auto"/>
              <w:jc w:val="center"/>
              <w:rPr>
                <w:rFonts w:cs="Arial"/>
                <w:color w:val="000000"/>
                <w:lang w:eastAsia="nl-NL"/>
              </w:rPr>
            </w:pPr>
            <w:r>
              <w:rPr>
                <w:rFonts w:cs="Arial"/>
                <w:color w:val="000000"/>
                <w:lang w:eastAsia="nl-NL"/>
              </w:rPr>
              <w:t>2</w:t>
            </w:r>
          </w:p>
        </w:tc>
        <w:tc>
          <w:tcPr>
            <w:tcW w:w="2080" w:type="dxa"/>
            <w:tcBorders>
              <w:top w:val="nil"/>
              <w:left w:val="nil"/>
              <w:bottom w:val="single" w:sz="4" w:space="0" w:color="5B9BD5"/>
              <w:right w:val="single" w:sz="4" w:space="0" w:color="5B9BD5"/>
            </w:tcBorders>
            <w:shd w:val="clear" w:color="auto" w:fill="auto"/>
            <w:noWrap/>
            <w:vAlign w:val="bottom"/>
            <w:hideMark/>
          </w:tcPr>
          <w:p w14:paraId="7CBF8BD0" w14:textId="77777777" w:rsidR="003914DD" w:rsidRPr="002D19DA" w:rsidRDefault="003914DD" w:rsidP="00CD2647">
            <w:pPr>
              <w:spacing w:line="240" w:lineRule="auto"/>
              <w:rPr>
                <w:rFonts w:cs="Arial"/>
                <w:color w:val="000000"/>
                <w:lang w:eastAsia="nl-NL"/>
              </w:rPr>
            </w:pPr>
            <w:r w:rsidRPr="002D19DA">
              <w:rPr>
                <w:rFonts w:cs="Arial"/>
                <w:color w:val="000000"/>
                <w:lang w:eastAsia="nl-NL"/>
              </w:rPr>
              <w:t>1</w:t>
            </w:r>
            <w:r>
              <w:rPr>
                <w:rFonts w:cs="Arial"/>
                <w:color w:val="000000"/>
                <w:lang w:eastAsia="nl-NL"/>
              </w:rPr>
              <w:t>2</w:t>
            </w:r>
            <w:r w:rsidRPr="002D19DA">
              <w:rPr>
                <w:rFonts w:cs="Arial"/>
                <w:color w:val="000000"/>
                <w:lang w:eastAsia="nl-NL"/>
              </w:rPr>
              <w:t>:</w:t>
            </w:r>
            <w:r>
              <w:rPr>
                <w:rFonts w:cs="Arial"/>
                <w:color w:val="000000"/>
                <w:lang w:eastAsia="nl-NL"/>
              </w:rPr>
              <w:t>15</w:t>
            </w:r>
            <w:r w:rsidRPr="002D19DA">
              <w:rPr>
                <w:rFonts w:cs="Arial"/>
                <w:color w:val="000000"/>
                <w:lang w:eastAsia="nl-NL"/>
              </w:rPr>
              <w:t xml:space="preserve"> - 1</w:t>
            </w:r>
            <w:r>
              <w:rPr>
                <w:rFonts w:cs="Arial"/>
                <w:color w:val="000000"/>
                <w:lang w:eastAsia="nl-NL"/>
              </w:rPr>
              <w:t>2</w:t>
            </w:r>
            <w:r w:rsidRPr="002D19DA">
              <w:rPr>
                <w:rFonts w:cs="Arial"/>
                <w:color w:val="000000"/>
                <w:lang w:eastAsia="nl-NL"/>
              </w:rPr>
              <w:t>:45 uur</w:t>
            </w:r>
          </w:p>
        </w:tc>
        <w:tc>
          <w:tcPr>
            <w:tcW w:w="1960" w:type="dxa"/>
            <w:tcBorders>
              <w:top w:val="nil"/>
              <w:left w:val="nil"/>
              <w:bottom w:val="single" w:sz="4" w:space="0" w:color="5B9BD5"/>
              <w:right w:val="single" w:sz="4" w:space="0" w:color="5B9BD5"/>
            </w:tcBorders>
            <w:shd w:val="clear" w:color="auto" w:fill="auto"/>
            <w:noWrap/>
            <w:vAlign w:val="bottom"/>
            <w:hideMark/>
          </w:tcPr>
          <w:p w14:paraId="5B63B3C1" w14:textId="77777777" w:rsidR="003914DD" w:rsidRPr="002D19DA" w:rsidRDefault="003914DD" w:rsidP="00CD2647">
            <w:pPr>
              <w:spacing w:line="240" w:lineRule="auto"/>
              <w:rPr>
                <w:rFonts w:cs="Arial"/>
                <w:color w:val="000000"/>
                <w:lang w:eastAsia="nl-NL"/>
              </w:rPr>
            </w:pPr>
          </w:p>
        </w:tc>
        <w:tc>
          <w:tcPr>
            <w:tcW w:w="1960" w:type="dxa"/>
            <w:tcBorders>
              <w:top w:val="nil"/>
              <w:left w:val="nil"/>
              <w:bottom w:val="single" w:sz="4" w:space="0" w:color="5B9BD5"/>
              <w:right w:val="single" w:sz="4" w:space="0" w:color="5B9BD5"/>
            </w:tcBorders>
          </w:tcPr>
          <w:p w14:paraId="1AF3E36F" w14:textId="77777777" w:rsidR="003914DD" w:rsidRPr="002D19DA" w:rsidRDefault="003914DD" w:rsidP="00CD2647">
            <w:pPr>
              <w:spacing w:line="240" w:lineRule="auto"/>
              <w:rPr>
                <w:rFonts w:cs="Arial"/>
                <w:color w:val="000000"/>
                <w:lang w:eastAsia="nl-NL"/>
              </w:rPr>
            </w:pPr>
            <w:proofErr w:type="spellStart"/>
            <w:r>
              <w:rPr>
                <w:rFonts w:cs="Arial"/>
                <w:color w:val="000000"/>
                <w:lang w:eastAsia="nl-NL"/>
              </w:rPr>
              <w:t>Subzaal</w:t>
            </w:r>
            <w:proofErr w:type="spellEnd"/>
          </w:p>
        </w:tc>
      </w:tr>
      <w:tr w:rsidR="003914DD" w:rsidRPr="002D19DA" w14:paraId="0B3D7A90" w14:textId="77777777" w:rsidTr="00CD2647">
        <w:trPr>
          <w:trHeight w:val="300"/>
        </w:trPr>
        <w:tc>
          <w:tcPr>
            <w:tcW w:w="960" w:type="dxa"/>
            <w:tcBorders>
              <w:top w:val="nil"/>
              <w:left w:val="single" w:sz="4" w:space="0" w:color="5B9BD5"/>
              <w:bottom w:val="single" w:sz="4" w:space="0" w:color="5B9BD5"/>
              <w:right w:val="single" w:sz="4" w:space="0" w:color="5B9BD5"/>
            </w:tcBorders>
            <w:shd w:val="clear" w:color="auto" w:fill="auto"/>
            <w:noWrap/>
            <w:vAlign w:val="bottom"/>
          </w:tcPr>
          <w:p w14:paraId="6620B3A6" w14:textId="77777777" w:rsidR="003914DD" w:rsidRPr="002D19DA" w:rsidRDefault="003914DD" w:rsidP="00CD2647">
            <w:pPr>
              <w:spacing w:line="240" w:lineRule="auto"/>
              <w:jc w:val="center"/>
              <w:rPr>
                <w:rFonts w:cs="Arial"/>
                <w:color w:val="000000"/>
                <w:lang w:eastAsia="nl-NL"/>
              </w:rPr>
            </w:pPr>
            <w:r>
              <w:rPr>
                <w:rFonts w:cs="Arial"/>
                <w:color w:val="000000"/>
                <w:lang w:eastAsia="nl-NL"/>
              </w:rPr>
              <w:t>3</w:t>
            </w:r>
          </w:p>
        </w:tc>
        <w:tc>
          <w:tcPr>
            <w:tcW w:w="2080" w:type="dxa"/>
            <w:tcBorders>
              <w:top w:val="nil"/>
              <w:left w:val="nil"/>
              <w:bottom w:val="single" w:sz="4" w:space="0" w:color="5B9BD5"/>
              <w:right w:val="single" w:sz="4" w:space="0" w:color="5B9BD5"/>
            </w:tcBorders>
            <w:shd w:val="clear" w:color="auto" w:fill="auto"/>
            <w:noWrap/>
            <w:vAlign w:val="bottom"/>
          </w:tcPr>
          <w:p w14:paraId="0F98D933" w14:textId="77777777" w:rsidR="003914DD" w:rsidRPr="002D19DA" w:rsidRDefault="003914DD" w:rsidP="00CD2647">
            <w:pPr>
              <w:spacing w:line="240" w:lineRule="auto"/>
              <w:rPr>
                <w:rFonts w:cs="Arial"/>
                <w:color w:val="000000"/>
                <w:lang w:eastAsia="nl-NL"/>
              </w:rPr>
            </w:pPr>
            <w:r>
              <w:rPr>
                <w:rFonts w:cs="Arial"/>
                <w:color w:val="000000"/>
                <w:lang w:eastAsia="nl-NL"/>
              </w:rPr>
              <w:t>13:00 – 13:30 uur</w:t>
            </w:r>
          </w:p>
        </w:tc>
        <w:tc>
          <w:tcPr>
            <w:tcW w:w="1960" w:type="dxa"/>
            <w:tcBorders>
              <w:top w:val="nil"/>
              <w:left w:val="nil"/>
              <w:bottom w:val="single" w:sz="4" w:space="0" w:color="5B9BD5"/>
              <w:right w:val="single" w:sz="4" w:space="0" w:color="5B9BD5"/>
            </w:tcBorders>
            <w:shd w:val="clear" w:color="auto" w:fill="auto"/>
            <w:noWrap/>
            <w:vAlign w:val="bottom"/>
          </w:tcPr>
          <w:p w14:paraId="75D13099" w14:textId="77777777" w:rsidR="003914DD" w:rsidRPr="002D19DA" w:rsidRDefault="003914DD" w:rsidP="00CD2647">
            <w:pPr>
              <w:spacing w:line="240" w:lineRule="auto"/>
              <w:rPr>
                <w:rFonts w:cs="Arial"/>
                <w:color w:val="000000"/>
                <w:lang w:eastAsia="nl-NL"/>
              </w:rPr>
            </w:pPr>
          </w:p>
        </w:tc>
        <w:tc>
          <w:tcPr>
            <w:tcW w:w="1960" w:type="dxa"/>
            <w:tcBorders>
              <w:top w:val="nil"/>
              <w:left w:val="nil"/>
              <w:bottom w:val="single" w:sz="4" w:space="0" w:color="5B9BD5"/>
              <w:right w:val="single" w:sz="4" w:space="0" w:color="5B9BD5"/>
            </w:tcBorders>
          </w:tcPr>
          <w:p w14:paraId="75424AD3" w14:textId="77777777" w:rsidR="003914DD" w:rsidRPr="002D19DA" w:rsidRDefault="003914DD" w:rsidP="00CD2647">
            <w:pPr>
              <w:spacing w:line="240" w:lineRule="auto"/>
              <w:rPr>
                <w:rFonts w:cs="Arial"/>
                <w:color w:val="000000"/>
                <w:lang w:eastAsia="nl-NL"/>
              </w:rPr>
            </w:pPr>
            <w:proofErr w:type="spellStart"/>
            <w:r>
              <w:rPr>
                <w:rFonts w:cs="Arial"/>
                <w:color w:val="000000"/>
                <w:lang w:eastAsia="nl-NL"/>
              </w:rPr>
              <w:t>Subzaal</w:t>
            </w:r>
            <w:proofErr w:type="spellEnd"/>
          </w:p>
        </w:tc>
      </w:tr>
      <w:tr w:rsidR="003914DD" w:rsidRPr="002D19DA" w14:paraId="64D9F6FA" w14:textId="77777777" w:rsidTr="00CD2647">
        <w:trPr>
          <w:trHeight w:val="300"/>
        </w:trPr>
        <w:tc>
          <w:tcPr>
            <w:tcW w:w="960" w:type="dxa"/>
            <w:tcBorders>
              <w:top w:val="nil"/>
              <w:left w:val="single" w:sz="4" w:space="0" w:color="5B9BD5"/>
              <w:bottom w:val="single" w:sz="4" w:space="0" w:color="5B9BD5"/>
              <w:right w:val="single" w:sz="4" w:space="0" w:color="5B9BD5"/>
            </w:tcBorders>
            <w:shd w:val="clear" w:color="auto" w:fill="auto"/>
            <w:noWrap/>
            <w:vAlign w:val="bottom"/>
          </w:tcPr>
          <w:p w14:paraId="5093AE2B" w14:textId="77777777" w:rsidR="003914DD" w:rsidRDefault="003914DD" w:rsidP="00CD2647">
            <w:pPr>
              <w:spacing w:line="240" w:lineRule="auto"/>
              <w:jc w:val="center"/>
              <w:rPr>
                <w:rFonts w:cs="Arial"/>
                <w:color w:val="000000"/>
                <w:lang w:eastAsia="nl-NL"/>
              </w:rPr>
            </w:pPr>
            <w:r>
              <w:rPr>
                <w:rFonts w:cs="Arial"/>
                <w:color w:val="000000"/>
                <w:lang w:eastAsia="nl-NL"/>
              </w:rPr>
              <w:t>4</w:t>
            </w:r>
          </w:p>
        </w:tc>
        <w:tc>
          <w:tcPr>
            <w:tcW w:w="2080" w:type="dxa"/>
            <w:tcBorders>
              <w:top w:val="nil"/>
              <w:left w:val="nil"/>
              <w:bottom w:val="single" w:sz="4" w:space="0" w:color="5B9BD5"/>
              <w:right w:val="single" w:sz="4" w:space="0" w:color="5B9BD5"/>
            </w:tcBorders>
            <w:shd w:val="clear" w:color="auto" w:fill="auto"/>
            <w:noWrap/>
            <w:vAlign w:val="bottom"/>
          </w:tcPr>
          <w:p w14:paraId="4C8D88E1" w14:textId="77777777" w:rsidR="003914DD" w:rsidRDefault="003914DD" w:rsidP="00CD2647">
            <w:pPr>
              <w:spacing w:line="240" w:lineRule="auto"/>
              <w:rPr>
                <w:rFonts w:cs="Arial"/>
                <w:color w:val="000000"/>
                <w:lang w:eastAsia="nl-NL"/>
              </w:rPr>
            </w:pPr>
            <w:r>
              <w:rPr>
                <w:rFonts w:cs="Arial"/>
                <w:color w:val="000000"/>
                <w:lang w:eastAsia="nl-NL"/>
              </w:rPr>
              <w:t>13:45 – 14:15 uur</w:t>
            </w:r>
          </w:p>
        </w:tc>
        <w:tc>
          <w:tcPr>
            <w:tcW w:w="1960" w:type="dxa"/>
            <w:tcBorders>
              <w:top w:val="nil"/>
              <w:left w:val="nil"/>
              <w:bottom w:val="single" w:sz="4" w:space="0" w:color="5B9BD5"/>
              <w:right w:val="single" w:sz="4" w:space="0" w:color="5B9BD5"/>
            </w:tcBorders>
            <w:shd w:val="clear" w:color="auto" w:fill="auto"/>
            <w:noWrap/>
            <w:vAlign w:val="bottom"/>
          </w:tcPr>
          <w:p w14:paraId="6CC8F0BC" w14:textId="77777777" w:rsidR="003914DD" w:rsidRPr="002D19DA" w:rsidRDefault="003914DD" w:rsidP="00CD2647">
            <w:pPr>
              <w:spacing w:line="240" w:lineRule="auto"/>
              <w:rPr>
                <w:rFonts w:cs="Arial"/>
                <w:color w:val="000000"/>
                <w:lang w:eastAsia="nl-NL"/>
              </w:rPr>
            </w:pPr>
          </w:p>
        </w:tc>
        <w:tc>
          <w:tcPr>
            <w:tcW w:w="1960" w:type="dxa"/>
            <w:tcBorders>
              <w:top w:val="nil"/>
              <w:left w:val="nil"/>
              <w:bottom w:val="single" w:sz="4" w:space="0" w:color="5B9BD5"/>
              <w:right w:val="single" w:sz="4" w:space="0" w:color="5B9BD5"/>
            </w:tcBorders>
          </w:tcPr>
          <w:p w14:paraId="73C843B2" w14:textId="77777777" w:rsidR="003914DD" w:rsidRDefault="003914DD" w:rsidP="00CD2647">
            <w:pPr>
              <w:spacing w:line="240" w:lineRule="auto"/>
              <w:rPr>
                <w:rFonts w:cs="Arial"/>
                <w:color w:val="000000"/>
                <w:lang w:eastAsia="nl-NL"/>
              </w:rPr>
            </w:pPr>
            <w:proofErr w:type="spellStart"/>
            <w:r>
              <w:rPr>
                <w:rFonts w:cs="Arial"/>
                <w:color w:val="000000"/>
                <w:lang w:eastAsia="nl-NL"/>
              </w:rPr>
              <w:t>Subzaal</w:t>
            </w:r>
            <w:proofErr w:type="spellEnd"/>
          </w:p>
        </w:tc>
      </w:tr>
      <w:tr w:rsidR="003914DD" w:rsidRPr="002D19DA" w14:paraId="36D874FD" w14:textId="77777777" w:rsidTr="00CD2647">
        <w:trPr>
          <w:trHeight w:val="300"/>
        </w:trPr>
        <w:tc>
          <w:tcPr>
            <w:tcW w:w="960" w:type="dxa"/>
            <w:tcBorders>
              <w:top w:val="nil"/>
              <w:left w:val="single" w:sz="4" w:space="0" w:color="5B9BD5"/>
              <w:bottom w:val="single" w:sz="4" w:space="0" w:color="5B9BD5"/>
              <w:right w:val="single" w:sz="4" w:space="0" w:color="FFFFFF"/>
            </w:tcBorders>
            <w:shd w:val="clear" w:color="auto" w:fill="auto"/>
            <w:noWrap/>
            <w:vAlign w:val="bottom"/>
            <w:hideMark/>
          </w:tcPr>
          <w:p w14:paraId="18E4C3A4" w14:textId="5EEEE0E7" w:rsidR="003914DD" w:rsidRPr="003914DD" w:rsidRDefault="003914DD" w:rsidP="00CD2647">
            <w:pPr>
              <w:spacing w:line="240" w:lineRule="auto"/>
              <w:jc w:val="center"/>
              <w:rPr>
                <w:rFonts w:cs="Arial"/>
                <w:i/>
                <w:color w:val="000000"/>
                <w:lang w:eastAsia="nl-NL"/>
              </w:rPr>
            </w:pPr>
            <w:r w:rsidRPr="003914DD">
              <w:rPr>
                <w:rFonts w:cs="Arial"/>
                <w:i/>
                <w:color w:val="000000"/>
                <w:lang w:eastAsia="nl-NL"/>
              </w:rPr>
              <w:t>Koffiepauze </w:t>
            </w:r>
          </w:p>
        </w:tc>
        <w:tc>
          <w:tcPr>
            <w:tcW w:w="2080" w:type="dxa"/>
            <w:tcBorders>
              <w:top w:val="nil"/>
              <w:left w:val="nil"/>
              <w:bottom w:val="single" w:sz="4" w:space="0" w:color="5B9BD5"/>
              <w:right w:val="single" w:sz="4" w:space="0" w:color="FFFFFF"/>
            </w:tcBorders>
            <w:shd w:val="clear" w:color="auto" w:fill="auto"/>
            <w:noWrap/>
            <w:vAlign w:val="bottom"/>
            <w:hideMark/>
          </w:tcPr>
          <w:p w14:paraId="1B3236DC" w14:textId="0D36E433" w:rsidR="003914DD" w:rsidRPr="003914DD" w:rsidRDefault="003914DD" w:rsidP="00CD2647">
            <w:pPr>
              <w:spacing w:line="240" w:lineRule="auto"/>
              <w:rPr>
                <w:rFonts w:cs="Arial"/>
                <w:i/>
                <w:iCs/>
                <w:color w:val="000000"/>
                <w:lang w:eastAsia="nl-NL"/>
              </w:rPr>
            </w:pPr>
          </w:p>
        </w:tc>
        <w:tc>
          <w:tcPr>
            <w:tcW w:w="1960" w:type="dxa"/>
            <w:tcBorders>
              <w:top w:val="nil"/>
              <w:left w:val="nil"/>
              <w:bottom w:val="single" w:sz="4" w:space="0" w:color="5B9BD5"/>
              <w:right w:val="single" w:sz="4" w:space="0" w:color="5B9BD5"/>
            </w:tcBorders>
            <w:shd w:val="clear" w:color="auto" w:fill="auto"/>
            <w:noWrap/>
            <w:vAlign w:val="bottom"/>
            <w:hideMark/>
          </w:tcPr>
          <w:p w14:paraId="706F45F3" w14:textId="77777777" w:rsidR="003914DD" w:rsidRPr="002D19DA" w:rsidRDefault="003914DD" w:rsidP="00CD2647">
            <w:pPr>
              <w:spacing w:line="240" w:lineRule="auto"/>
              <w:rPr>
                <w:rFonts w:cs="Arial"/>
                <w:color w:val="000000"/>
                <w:lang w:eastAsia="nl-NL"/>
              </w:rPr>
            </w:pPr>
            <w:r w:rsidRPr="002D19DA">
              <w:rPr>
                <w:rFonts w:cs="Arial"/>
                <w:color w:val="000000"/>
                <w:lang w:eastAsia="nl-NL"/>
              </w:rPr>
              <w:t> </w:t>
            </w:r>
          </w:p>
        </w:tc>
        <w:tc>
          <w:tcPr>
            <w:tcW w:w="1960" w:type="dxa"/>
            <w:tcBorders>
              <w:top w:val="nil"/>
              <w:left w:val="nil"/>
              <w:bottom w:val="single" w:sz="4" w:space="0" w:color="5B9BD5"/>
              <w:right w:val="single" w:sz="4" w:space="0" w:color="5B9BD5"/>
            </w:tcBorders>
          </w:tcPr>
          <w:p w14:paraId="77DB65AC" w14:textId="0DDD29AF" w:rsidR="003914DD" w:rsidRPr="002D19DA" w:rsidRDefault="003914DD" w:rsidP="00CD2647">
            <w:pPr>
              <w:spacing w:line="240" w:lineRule="auto"/>
              <w:rPr>
                <w:rFonts w:cs="Arial"/>
                <w:color w:val="000000"/>
                <w:lang w:eastAsia="nl-NL"/>
              </w:rPr>
            </w:pPr>
            <w:r>
              <w:rPr>
                <w:rFonts w:cs="Arial"/>
                <w:color w:val="000000"/>
                <w:lang w:eastAsia="nl-NL"/>
              </w:rPr>
              <w:t>Plenaire Zaal</w:t>
            </w:r>
          </w:p>
        </w:tc>
      </w:tr>
      <w:tr w:rsidR="003914DD" w:rsidRPr="002D19DA" w14:paraId="7D8A518C" w14:textId="77777777" w:rsidTr="00CD2647">
        <w:trPr>
          <w:trHeight w:val="315"/>
        </w:trPr>
        <w:tc>
          <w:tcPr>
            <w:tcW w:w="960" w:type="dxa"/>
            <w:tcBorders>
              <w:top w:val="nil"/>
              <w:left w:val="single" w:sz="4" w:space="0" w:color="5B9BD5"/>
              <w:bottom w:val="single" w:sz="4" w:space="0" w:color="5B9BD5"/>
              <w:right w:val="single" w:sz="4" w:space="0" w:color="5B9BD5"/>
            </w:tcBorders>
            <w:shd w:val="clear" w:color="auto" w:fill="auto"/>
            <w:noWrap/>
            <w:vAlign w:val="bottom"/>
            <w:hideMark/>
          </w:tcPr>
          <w:p w14:paraId="290CF157" w14:textId="77777777" w:rsidR="003914DD" w:rsidRPr="002D19DA" w:rsidRDefault="003914DD" w:rsidP="00CD2647">
            <w:pPr>
              <w:spacing w:line="240" w:lineRule="auto"/>
              <w:jc w:val="center"/>
              <w:rPr>
                <w:rFonts w:cs="Arial"/>
                <w:color w:val="000000"/>
                <w:lang w:eastAsia="nl-NL"/>
              </w:rPr>
            </w:pPr>
            <w:r>
              <w:rPr>
                <w:rFonts w:cs="Arial"/>
                <w:color w:val="000000"/>
                <w:lang w:eastAsia="nl-NL"/>
              </w:rPr>
              <w:t>5</w:t>
            </w:r>
          </w:p>
        </w:tc>
        <w:tc>
          <w:tcPr>
            <w:tcW w:w="2080" w:type="dxa"/>
            <w:tcBorders>
              <w:top w:val="nil"/>
              <w:left w:val="nil"/>
              <w:bottom w:val="single" w:sz="4" w:space="0" w:color="5B9BD5"/>
              <w:right w:val="single" w:sz="4" w:space="0" w:color="5B9BD5"/>
            </w:tcBorders>
            <w:shd w:val="clear" w:color="auto" w:fill="auto"/>
            <w:noWrap/>
            <w:vAlign w:val="bottom"/>
            <w:hideMark/>
          </w:tcPr>
          <w:p w14:paraId="709371DE" w14:textId="77777777" w:rsidR="003914DD" w:rsidRPr="002D19DA" w:rsidRDefault="003914DD" w:rsidP="00CD2647">
            <w:pPr>
              <w:spacing w:line="240" w:lineRule="auto"/>
              <w:rPr>
                <w:rFonts w:cs="Arial"/>
                <w:color w:val="000000"/>
                <w:lang w:eastAsia="nl-NL"/>
              </w:rPr>
            </w:pPr>
            <w:r w:rsidRPr="002D19DA">
              <w:rPr>
                <w:rFonts w:cs="Arial"/>
                <w:color w:val="000000"/>
                <w:lang w:eastAsia="nl-NL"/>
              </w:rPr>
              <w:t>1</w:t>
            </w:r>
            <w:r>
              <w:rPr>
                <w:rFonts w:cs="Arial"/>
                <w:color w:val="000000"/>
                <w:lang w:eastAsia="nl-NL"/>
              </w:rPr>
              <w:t>4</w:t>
            </w:r>
            <w:r w:rsidRPr="002D19DA">
              <w:rPr>
                <w:rFonts w:cs="Arial"/>
                <w:color w:val="000000"/>
                <w:lang w:eastAsia="nl-NL"/>
              </w:rPr>
              <w:t>:</w:t>
            </w:r>
            <w:r>
              <w:rPr>
                <w:rFonts w:cs="Arial"/>
                <w:color w:val="000000"/>
                <w:lang w:eastAsia="nl-NL"/>
              </w:rPr>
              <w:t>30</w:t>
            </w:r>
            <w:r w:rsidRPr="002D19DA">
              <w:rPr>
                <w:rFonts w:cs="Arial"/>
                <w:color w:val="000000"/>
                <w:lang w:eastAsia="nl-NL"/>
              </w:rPr>
              <w:t xml:space="preserve"> - 15:</w:t>
            </w:r>
            <w:r>
              <w:rPr>
                <w:rFonts w:cs="Arial"/>
                <w:color w:val="000000"/>
                <w:lang w:eastAsia="nl-NL"/>
              </w:rPr>
              <w:t>00</w:t>
            </w:r>
            <w:r w:rsidRPr="002D19DA">
              <w:rPr>
                <w:rFonts w:cs="Arial"/>
                <w:color w:val="000000"/>
                <w:lang w:eastAsia="nl-NL"/>
              </w:rPr>
              <w:t xml:space="preserve"> uur</w:t>
            </w:r>
          </w:p>
        </w:tc>
        <w:tc>
          <w:tcPr>
            <w:tcW w:w="1960" w:type="dxa"/>
            <w:tcBorders>
              <w:top w:val="nil"/>
              <w:left w:val="nil"/>
              <w:bottom w:val="single" w:sz="4" w:space="0" w:color="5B9BD5"/>
              <w:right w:val="single" w:sz="4" w:space="0" w:color="5B9BD5"/>
            </w:tcBorders>
            <w:shd w:val="clear" w:color="auto" w:fill="auto"/>
            <w:noWrap/>
            <w:vAlign w:val="bottom"/>
            <w:hideMark/>
          </w:tcPr>
          <w:p w14:paraId="638434A0" w14:textId="77777777" w:rsidR="003914DD" w:rsidRPr="002D19DA" w:rsidRDefault="003914DD" w:rsidP="00CD2647">
            <w:pPr>
              <w:spacing w:line="240" w:lineRule="auto"/>
              <w:rPr>
                <w:rFonts w:cs="Arial"/>
                <w:color w:val="000000"/>
                <w:lang w:eastAsia="nl-NL"/>
              </w:rPr>
            </w:pPr>
          </w:p>
        </w:tc>
        <w:tc>
          <w:tcPr>
            <w:tcW w:w="1960" w:type="dxa"/>
            <w:tcBorders>
              <w:top w:val="nil"/>
              <w:left w:val="nil"/>
              <w:bottom w:val="single" w:sz="4" w:space="0" w:color="5B9BD5"/>
              <w:right w:val="single" w:sz="4" w:space="0" w:color="5B9BD5"/>
            </w:tcBorders>
          </w:tcPr>
          <w:p w14:paraId="61E3DC61" w14:textId="77777777" w:rsidR="003914DD" w:rsidRPr="002D19DA" w:rsidRDefault="003914DD" w:rsidP="00CD2647">
            <w:pPr>
              <w:spacing w:line="240" w:lineRule="auto"/>
              <w:rPr>
                <w:rFonts w:cs="Arial"/>
                <w:color w:val="000000"/>
                <w:lang w:eastAsia="nl-NL"/>
              </w:rPr>
            </w:pPr>
            <w:proofErr w:type="spellStart"/>
            <w:r>
              <w:rPr>
                <w:rFonts w:cs="Arial"/>
                <w:color w:val="000000"/>
                <w:lang w:eastAsia="nl-NL"/>
              </w:rPr>
              <w:t>Subzaal</w:t>
            </w:r>
            <w:proofErr w:type="spellEnd"/>
          </w:p>
        </w:tc>
      </w:tr>
      <w:tr w:rsidR="003914DD" w:rsidRPr="002D19DA" w14:paraId="548CCAA2" w14:textId="77777777" w:rsidTr="00CD2647">
        <w:trPr>
          <w:trHeight w:val="315"/>
        </w:trPr>
        <w:tc>
          <w:tcPr>
            <w:tcW w:w="960" w:type="dxa"/>
            <w:tcBorders>
              <w:top w:val="nil"/>
              <w:left w:val="single" w:sz="4" w:space="0" w:color="5B9BD5"/>
              <w:bottom w:val="single" w:sz="4" w:space="0" w:color="5B9BD5"/>
              <w:right w:val="single" w:sz="4" w:space="0" w:color="5B9BD5"/>
            </w:tcBorders>
            <w:shd w:val="clear" w:color="auto" w:fill="auto"/>
            <w:noWrap/>
            <w:vAlign w:val="bottom"/>
            <w:hideMark/>
          </w:tcPr>
          <w:p w14:paraId="3E675FAC" w14:textId="77777777" w:rsidR="003914DD" w:rsidRPr="002D19DA" w:rsidRDefault="003914DD" w:rsidP="00CD2647">
            <w:pPr>
              <w:spacing w:line="240" w:lineRule="auto"/>
              <w:jc w:val="center"/>
              <w:rPr>
                <w:rFonts w:cs="Arial"/>
                <w:color w:val="000000"/>
                <w:lang w:eastAsia="nl-NL"/>
              </w:rPr>
            </w:pPr>
            <w:r>
              <w:rPr>
                <w:rFonts w:cs="Arial"/>
                <w:color w:val="000000"/>
                <w:lang w:eastAsia="nl-NL"/>
              </w:rPr>
              <w:t>6</w:t>
            </w:r>
          </w:p>
        </w:tc>
        <w:tc>
          <w:tcPr>
            <w:tcW w:w="2080" w:type="dxa"/>
            <w:tcBorders>
              <w:top w:val="nil"/>
              <w:left w:val="nil"/>
              <w:bottom w:val="single" w:sz="4" w:space="0" w:color="5B9BD5"/>
              <w:right w:val="single" w:sz="4" w:space="0" w:color="5B9BD5"/>
            </w:tcBorders>
            <w:shd w:val="clear" w:color="auto" w:fill="auto"/>
            <w:noWrap/>
            <w:vAlign w:val="bottom"/>
            <w:hideMark/>
          </w:tcPr>
          <w:p w14:paraId="1ECE0E0C" w14:textId="77777777" w:rsidR="003914DD" w:rsidRPr="002D19DA" w:rsidRDefault="003914DD" w:rsidP="00CD2647">
            <w:pPr>
              <w:spacing w:line="240" w:lineRule="auto"/>
              <w:rPr>
                <w:rFonts w:cs="Arial"/>
                <w:color w:val="000000"/>
                <w:lang w:eastAsia="nl-NL"/>
              </w:rPr>
            </w:pPr>
            <w:r w:rsidRPr="002D19DA">
              <w:rPr>
                <w:rFonts w:cs="Arial"/>
                <w:color w:val="000000"/>
                <w:lang w:eastAsia="nl-NL"/>
              </w:rPr>
              <w:t>15:</w:t>
            </w:r>
            <w:r>
              <w:rPr>
                <w:rFonts w:cs="Arial"/>
                <w:color w:val="000000"/>
                <w:lang w:eastAsia="nl-NL"/>
              </w:rPr>
              <w:t>1</w:t>
            </w:r>
            <w:r w:rsidRPr="002D19DA">
              <w:rPr>
                <w:rFonts w:cs="Arial"/>
                <w:color w:val="000000"/>
                <w:lang w:eastAsia="nl-NL"/>
              </w:rPr>
              <w:t>5 - 1</w:t>
            </w:r>
            <w:r>
              <w:rPr>
                <w:rFonts w:cs="Arial"/>
                <w:color w:val="000000"/>
                <w:lang w:eastAsia="nl-NL"/>
              </w:rPr>
              <w:t>5</w:t>
            </w:r>
            <w:r w:rsidRPr="002D19DA">
              <w:rPr>
                <w:rFonts w:cs="Arial"/>
                <w:color w:val="000000"/>
                <w:lang w:eastAsia="nl-NL"/>
              </w:rPr>
              <w:t>:</w:t>
            </w:r>
            <w:r>
              <w:rPr>
                <w:rFonts w:cs="Arial"/>
                <w:color w:val="000000"/>
                <w:lang w:eastAsia="nl-NL"/>
              </w:rPr>
              <w:t>45</w:t>
            </w:r>
            <w:r w:rsidRPr="002D19DA">
              <w:rPr>
                <w:rFonts w:cs="Arial"/>
                <w:color w:val="000000"/>
                <w:lang w:eastAsia="nl-NL"/>
              </w:rPr>
              <w:t xml:space="preserve"> uur</w:t>
            </w:r>
          </w:p>
        </w:tc>
        <w:tc>
          <w:tcPr>
            <w:tcW w:w="1960" w:type="dxa"/>
            <w:tcBorders>
              <w:top w:val="nil"/>
              <w:left w:val="nil"/>
              <w:bottom w:val="single" w:sz="4" w:space="0" w:color="5B9BD5"/>
              <w:right w:val="single" w:sz="4" w:space="0" w:color="5B9BD5"/>
            </w:tcBorders>
            <w:shd w:val="clear" w:color="auto" w:fill="auto"/>
            <w:noWrap/>
            <w:vAlign w:val="bottom"/>
            <w:hideMark/>
          </w:tcPr>
          <w:p w14:paraId="61FD9D8D" w14:textId="77777777" w:rsidR="003914DD" w:rsidRPr="002D19DA" w:rsidRDefault="003914DD" w:rsidP="00CD2647">
            <w:pPr>
              <w:spacing w:line="240" w:lineRule="auto"/>
              <w:rPr>
                <w:rFonts w:cs="Arial"/>
                <w:color w:val="000000"/>
                <w:lang w:eastAsia="nl-NL"/>
              </w:rPr>
            </w:pPr>
          </w:p>
        </w:tc>
        <w:tc>
          <w:tcPr>
            <w:tcW w:w="1960" w:type="dxa"/>
            <w:tcBorders>
              <w:top w:val="nil"/>
              <w:left w:val="nil"/>
              <w:bottom w:val="single" w:sz="4" w:space="0" w:color="5B9BD5"/>
              <w:right w:val="single" w:sz="4" w:space="0" w:color="5B9BD5"/>
            </w:tcBorders>
          </w:tcPr>
          <w:p w14:paraId="59921718" w14:textId="77777777" w:rsidR="003914DD" w:rsidRPr="002D19DA" w:rsidRDefault="003914DD" w:rsidP="00CD2647">
            <w:pPr>
              <w:spacing w:line="240" w:lineRule="auto"/>
              <w:rPr>
                <w:rFonts w:cs="Arial"/>
                <w:color w:val="000000"/>
                <w:lang w:eastAsia="nl-NL"/>
              </w:rPr>
            </w:pPr>
            <w:proofErr w:type="spellStart"/>
            <w:r>
              <w:rPr>
                <w:rFonts w:cs="Arial"/>
                <w:color w:val="000000"/>
                <w:lang w:eastAsia="nl-NL"/>
              </w:rPr>
              <w:t>Subzaal</w:t>
            </w:r>
            <w:proofErr w:type="spellEnd"/>
          </w:p>
        </w:tc>
      </w:tr>
    </w:tbl>
    <w:p w14:paraId="38469DAA" w14:textId="77777777" w:rsidR="003914DD" w:rsidRDefault="003914DD" w:rsidP="003914DD"/>
    <w:p w14:paraId="3ED79092" w14:textId="77777777" w:rsidR="001D1A80" w:rsidRPr="00886B04" w:rsidRDefault="001D1A80" w:rsidP="001D1A80">
      <w:pPr>
        <w:pStyle w:val="Lijstalinea2"/>
        <w:ind w:left="0"/>
        <w:rPr>
          <w:rFonts w:ascii="Arial" w:hAnsi="Arial" w:cs="Arial"/>
          <w:sz w:val="20"/>
          <w:szCs w:val="20"/>
        </w:rPr>
      </w:pPr>
      <w:r w:rsidRPr="00886B04">
        <w:rPr>
          <w:rFonts w:ascii="Arial" w:hAnsi="Arial" w:cs="Arial"/>
          <w:sz w:val="20"/>
          <w:szCs w:val="20"/>
        </w:rPr>
        <w:t>De projectgroep zal na de gesprekken en ontvangen informatie besluiten of er aanleiding is om (een aantal van) de marktpartijen uit</w:t>
      </w:r>
      <w:r>
        <w:rPr>
          <w:rFonts w:ascii="Arial" w:hAnsi="Arial" w:cs="Arial"/>
          <w:sz w:val="20"/>
          <w:szCs w:val="20"/>
        </w:rPr>
        <w:t xml:space="preserve"> te </w:t>
      </w:r>
      <w:r w:rsidRPr="00886B04">
        <w:rPr>
          <w:rFonts w:ascii="Arial" w:hAnsi="Arial" w:cs="Arial"/>
          <w:sz w:val="20"/>
          <w:szCs w:val="20"/>
        </w:rPr>
        <w:t xml:space="preserve">nodigen voor een verdere dialoog. </w:t>
      </w:r>
    </w:p>
    <w:p w14:paraId="6ED20601" w14:textId="77777777" w:rsidR="001D1A80" w:rsidRPr="00D448C0" w:rsidRDefault="001D1A80" w:rsidP="001D1A80">
      <w:pPr>
        <w:rPr>
          <w:rFonts w:cs="Arial"/>
          <w:i/>
        </w:rPr>
      </w:pPr>
      <w:r w:rsidRPr="00886B04">
        <w:rPr>
          <w:rFonts w:cs="Arial"/>
          <w:i/>
        </w:rPr>
        <w:t xml:space="preserve">Partijen die deelnemen aan de marktconsultatie zullen bij de Europese aanbesteding niet </w:t>
      </w:r>
      <w:proofErr w:type="spellStart"/>
      <w:r w:rsidRPr="00886B04">
        <w:rPr>
          <w:rFonts w:cs="Arial"/>
          <w:i/>
        </w:rPr>
        <w:t>bevoor</w:t>
      </w:r>
      <w:proofErr w:type="spellEnd"/>
      <w:r w:rsidRPr="00886B04">
        <w:rPr>
          <w:rFonts w:cs="Arial"/>
          <w:i/>
        </w:rPr>
        <w:t>- of benadeeld worden. Alle partijen zullen over dezelfde informatie beschikken. Informatie die (commercieel) vertrouwelijk is, zal niet word</w:t>
      </w:r>
      <w:r w:rsidRPr="00D448C0">
        <w:rPr>
          <w:rFonts w:cs="Arial"/>
          <w:i/>
        </w:rPr>
        <w:t>en opgenomen in de aanbestedingsstukken.</w:t>
      </w:r>
    </w:p>
    <w:p w14:paraId="0A3D53D2" w14:textId="77777777" w:rsidR="001D1A80" w:rsidRDefault="001D1A80" w:rsidP="001D1A80">
      <w:pPr>
        <w:rPr>
          <w:rFonts w:cs="Arial"/>
          <w:i/>
        </w:rPr>
      </w:pPr>
      <w:r w:rsidRPr="00D448C0">
        <w:rPr>
          <w:rFonts w:cs="Arial"/>
          <w:i/>
        </w:rPr>
        <w:t xml:space="preserve">Van de marktconsultatie wordt een eindrapport gemaakt. </w:t>
      </w:r>
      <w:r w:rsidRPr="004704DD">
        <w:rPr>
          <w:rFonts w:cs="Arial"/>
          <w:i/>
        </w:rPr>
        <w:t>Het eindrapport zal deel uitmaken van de documenten die ter beschikking worden gesteld tijdens de Europese aanbesteding.</w:t>
      </w:r>
    </w:p>
    <w:p w14:paraId="6DC551B7" w14:textId="77777777" w:rsidR="007C1BEC" w:rsidRDefault="007C1BEC">
      <w:pPr>
        <w:spacing w:after="160" w:line="259" w:lineRule="auto"/>
      </w:pPr>
    </w:p>
    <w:p w14:paraId="45DCBCAF" w14:textId="4F6DF2A5" w:rsidR="001D1A80" w:rsidRPr="0096566F" w:rsidRDefault="001D1A80" w:rsidP="0096566F">
      <w:pPr>
        <w:pStyle w:val="Kop1"/>
        <w:rPr>
          <w:rFonts w:ascii="Arial" w:hAnsi="Arial" w:cs="Arial"/>
          <w:b/>
          <w:color w:val="00314E" w:themeColor="accent2"/>
          <w:sz w:val="28"/>
          <w:szCs w:val="28"/>
        </w:rPr>
      </w:pPr>
      <w:bookmarkStart w:id="16" w:name="_Toc432687374"/>
      <w:bookmarkStart w:id="17" w:name="_Toc433034867"/>
      <w:r>
        <w:br w:type="page"/>
      </w:r>
      <w:bookmarkStart w:id="18" w:name="_Toc458413476"/>
      <w:r w:rsidR="00B15F5A" w:rsidRPr="0096566F">
        <w:rPr>
          <w:rFonts w:ascii="Arial" w:hAnsi="Arial" w:cs="Arial"/>
          <w:b/>
          <w:color w:val="00314E" w:themeColor="accent2"/>
          <w:sz w:val="28"/>
          <w:szCs w:val="28"/>
        </w:rPr>
        <w:lastRenderedPageBreak/>
        <w:t>Bijlage 1 Afkortingen en begrippen</w:t>
      </w:r>
      <w:bookmarkEnd w:id="18"/>
    </w:p>
    <w:p w14:paraId="792B087B" w14:textId="77777777" w:rsidR="00B15F5A" w:rsidRPr="007C384E" w:rsidRDefault="00B15F5A" w:rsidP="00B15F5A">
      <w:pPr>
        <w:rPr>
          <w:rFonts w:cs="Arial"/>
        </w:rPr>
      </w:pPr>
    </w:p>
    <w:p w14:paraId="02F15072" w14:textId="052C29E8" w:rsidR="00B15F5A" w:rsidRDefault="00B15F5A" w:rsidP="00B15F5A">
      <w:pPr>
        <w:ind w:firstLine="284"/>
        <w:rPr>
          <w:rFonts w:cs="Arial"/>
        </w:rPr>
      </w:pPr>
      <w:r w:rsidRPr="00693239">
        <w:rPr>
          <w:rFonts w:cs="Arial"/>
          <w:u w:val="single"/>
        </w:rPr>
        <w:t>AGS</w:t>
      </w:r>
      <w:r>
        <w:rPr>
          <w:rFonts w:cs="Arial"/>
          <w:u w:val="single"/>
        </w:rPr>
        <w:tab/>
      </w:r>
      <w:r>
        <w:rPr>
          <w:rFonts w:cs="Arial"/>
        </w:rPr>
        <w:tab/>
        <w:t>Adviseur Gevaarlijke Stoffen</w:t>
      </w:r>
    </w:p>
    <w:p w14:paraId="7EA7DF55" w14:textId="77777777" w:rsidR="00B15F5A" w:rsidRDefault="00B15F5A" w:rsidP="00B15F5A">
      <w:pPr>
        <w:ind w:firstLine="284"/>
        <w:rPr>
          <w:rFonts w:cs="Arial"/>
        </w:rPr>
      </w:pPr>
    </w:p>
    <w:p w14:paraId="092FA962" w14:textId="77777777" w:rsidR="00B15F5A" w:rsidRDefault="00B15F5A" w:rsidP="00B15F5A">
      <w:pPr>
        <w:ind w:firstLine="284"/>
        <w:rPr>
          <w:rFonts w:cs="Arial"/>
        </w:rPr>
      </w:pPr>
      <w:proofErr w:type="spellStart"/>
      <w:r w:rsidRPr="00693239">
        <w:rPr>
          <w:rFonts w:cs="Arial"/>
          <w:u w:val="single"/>
        </w:rPr>
        <w:t>CBRNe</w:t>
      </w:r>
      <w:proofErr w:type="spellEnd"/>
      <w:r>
        <w:rPr>
          <w:rFonts w:cs="Arial"/>
        </w:rPr>
        <w:tab/>
        <w:t>Chemische, Biologische, Radiologische en/of Nucleaire Stoffen (explosie)</w:t>
      </w:r>
    </w:p>
    <w:p w14:paraId="0481D591" w14:textId="77777777" w:rsidR="00B15F5A" w:rsidRDefault="00B15F5A" w:rsidP="00B15F5A">
      <w:pPr>
        <w:ind w:firstLine="284"/>
        <w:rPr>
          <w:rFonts w:cs="Arial"/>
        </w:rPr>
      </w:pPr>
    </w:p>
    <w:p w14:paraId="03EAE1AA" w14:textId="0377648D" w:rsidR="00B15F5A" w:rsidRDefault="00B15F5A" w:rsidP="00B15F5A">
      <w:pPr>
        <w:ind w:firstLine="284"/>
        <w:rPr>
          <w:rFonts w:cs="Arial"/>
        </w:rPr>
      </w:pPr>
      <w:r w:rsidRPr="00783DCB">
        <w:rPr>
          <w:rFonts w:cs="Arial"/>
          <w:u w:val="single"/>
        </w:rPr>
        <w:t>GOE</w:t>
      </w:r>
      <w:r>
        <w:rPr>
          <w:rFonts w:cs="Arial"/>
        </w:rPr>
        <w:tab/>
        <w:t>Grootschalige Ontsmettings</w:t>
      </w:r>
      <w:r w:rsidR="00861FDF">
        <w:rPr>
          <w:rFonts w:cs="Arial"/>
        </w:rPr>
        <w:t>e</w:t>
      </w:r>
      <w:r>
        <w:rPr>
          <w:rFonts w:cs="Arial"/>
        </w:rPr>
        <w:t>enheid (GOE)</w:t>
      </w:r>
    </w:p>
    <w:p w14:paraId="64DFDCE5" w14:textId="77777777" w:rsidR="00B15F5A" w:rsidRDefault="00B15F5A" w:rsidP="00B15F5A">
      <w:pPr>
        <w:ind w:firstLine="284"/>
        <w:rPr>
          <w:rFonts w:cs="Arial"/>
        </w:rPr>
      </w:pPr>
    </w:p>
    <w:p w14:paraId="7B2A287C" w14:textId="77777777" w:rsidR="00B15F5A" w:rsidRDefault="00B15F5A" w:rsidP="00B15F5A">
      <w:pPr>
        <w:ind w:firstLine="284"/>
        <w:rPr>
          <w:rFonts w:cs="Arial"/>
        </w:rPr>
      </w:pPr>
      <w:r w:rsidRPr="00783DCB">
        <w:rPr>
          <w:rFonts w:cs="Arial"/>
          <w:u w:val="single"/>
        </w:rPr>
        <w:t>IFV</w:t>
      </w:r>
      <w:r>
        <w:rPr>
          <w:rFonts w:cs="Arial"/>
        </w:rPr>
        <w:tab/>
      </w:r>
      <w:r>
        <w:rPr>
          <w:rFonts w:cs="Arial"/>
        </w:rPr>
        <w:tab/>
        <w:t>Instituut Fysieke Veiligheid</w:t>
      </w:r>
    </w:p>
    <w:p w14:paraId="1B602173" w14:textId="77777777" w:rsidR="00B15F5A" w:rsidRDefault="00B15F5A" w:rsidP="00B15F5A">
      <w:pPr>
        <w:ind w:firstLine="284"/>
        <w:rPr>
          <w:rFonts w:cs="Arial"/>
        </w:rPr>
      </w:pPr>
    </w:p>
    <w:p w14:paraId="389FC319" w14:textId="77777777" w:rsidR="00B15F5A" w:rsidRDefault="00B15F5A" w:rsidP="00B15F5A">
      <w:pPr>
        <w:ind w:firstLine="284"/>
        <w:rPr>
          <w:rFonts w:cs="Arial"/>
        </w:rPr>
      </w:pPr>
      <w:proofErr w:type="spellStart"/>
      <w:r w:rsidRPr="00783DCB">
        <w:rPr>
          <w:rFonts w:cs="Arial"/>
          <w:u w:val="single"/>
        </w:rPr>
        <w:t>PvE</w:t>
      </w:r>
      <w:proofErr w:type="spellEnd"/>
      <w:r>
        <w:rPr>
          <w:rFonts w:cs="Arial"/>
        </w:rPr>
        <w:tab/>
      </w:r>
      <w:r>
        <w:rPr>
          <w:rFonts w:cs="Arial"/>
        </w:rPr>
        <w:tab/>
        <w:t>Programma van Eisen</w:t>
      </w:r>
    </w:p>
    <w:p w14:paraId="640C5CE3" w14:textId="77777777" w:rsidR="00B15F5A" w:rsidRDefault="00B15F5A" w:rsidP="00B15F5A">
      <w:pPr>
        <w:ind w:firstLine="284"/>
        <w:rPr>
          <w:rFonts w:cs="Arial"/>
        </w:rPr>
      </w:pPr>
    </w:p>
    <w:p w14:paraId="49546341" w14:textId="4F016FD5" w:rsidR="00B15F5A" w:rsidRDefault="00B15F5A" w:rsidP="00B15F5A">
      <w:pPr>
        <w:ind w:firstLine="284"/>
        <w:rPr>
          <w:rFonts w:cs="Arial"/>
        </w:rPr>
      </w:pPr>
      <w:r w:rsidRPr="00783DCB">
        <w:rPr>
          <w:rFonts w:cs="Arial"/>
          <w:u w:val="single"/>
        </w:rPr>
        <w:t>RFI</w:t>
      </w:r>
      <w:r>
        <w:rPr>
          <w:rFonts w:cs="Arial"/>
        </w:rPr>
        <w:tab/>
      </w:r>
      <w:r>
        <w:rPr>
          <w:rFonts w:cs="Arial"/>
        </w:rPr>
        <w:tab/>
      </w:r>
      <w:proofErr w:type="spellStart"/>
      <w:r>
        <w:rPr>
          <w:rFonts w:cs="Arial"/>
        </w:rPr>
        <w:t>Request</w:t>
      </w:r>
      <w:proofErr w:type="spellEnd"/>
      <w:r>
        <w:rPr>
          <w:rFonts w:cs="Arial"/>
        </w:rPr>
        <w:t xml:space="preserve"> </w:t>
      </w:r>
      <w:proofErr w:type="spellStart"/>
      <w:r>
        <w:rPr>
          <w:rFonts w:cs="Arial"/>
        </w:rPr>
        <w:t>for</w:t>
      </w:r>
      <w:proofErr w:type="spellEnd"/>
      <w:r>
        <w:rPr>
          <w:rFonts w:cs="Arial"/>
        </w:rPr>
        <w:t xml:space="preserve"> Information</w:t>
      </w:r>
      <w:r w:rsidR="00861FDF">
        <w:rPr>
          <w:rFonts w:cs="Arial"/>
        </w:rPr>
        <w:t xml:space="preserve"> = marktconsultatie</w:t>
      </w:r>
    </w:p>
    <w:p w14:paraId="457098F1" w14:textId="77777777" w:rsidR="00B15F5A" w:rsidRDefault="00B15F5A" w:rsidP="00B15F5A">
      <w:pPr>
        <w:ind w:firstLine="284"/>
        <w:rPr>
          <w:rFonts w:cs="Arial"/>
        </w:rPr>
      </w:pPr>
    </w:p>
    <w:p w14:paraId="0BA837B6" w14:textId="77777777" w:rsidR="00B15F5A" w:rsidRDefault="00B15F5A" w:rsidP="00B15F5A">
      <w:pPr>
        <w:ind w:firstLine="284"/>
        <w:rPr>
          <w:rFonts w:cs="Arial"/>
        </w:rPr>
      </w:pPr>
      <w:r w:rsidRPr="00783DCB">
        <w:rPr>
          <w:rFonts w:cs="Arial"/>
          <w:u w:val="single"/>
        </w:rPr>
        <w:t>SPR</w:t>
      </w:r>
      <w:r>
        <w:rPr>
          <w:rFonts w:cs="Arial"/>
        </w:rPr>
        <w:tab/>
      </w:r>
      <w:r>
        <w:rPr>
          <w:rFonts w:cs="Arial"/>
        </w:rPr>
        <w:tab/>
        <w:t>Steunpuntenregio’s</w:t>
      </w:r>
    </w:p>
    <w:p w14:paraId="371148F2" w14:textId="48028041" w:rsidR="00B15F5A" w:rsidRDefault="00B15F5A">
      <w:pPr>
        <w:spacing w:after="160" w:line="259" w:lineRule="auto"/>
        <w:rPr>
          <w:b/>
          <w:bCs/>
          <w:color w:val="000080"/>
          <w:sz w:val="28"/>
        </w:rPr>
      </w:pPr>
      <w:r>
        <w:rPr>
          <w:b/>
          <w:bCs/>
          <w:color w:val="000080"/>
          <w:sz w:val="28"/>
        </w:rPr>
        <w:br w:type="page"/>
      </w:r>
    </w:p>
    <w:p w14:paraId="22FF0F10" w14:textId="7E0D9EA1" w:rsidR="00C83A99" w:rsidRDefault="00B15F5A" w:rsidP="0096566F">
      <w:pPr>
        <w:pStyle w:val="Kop1"/>
        <w:rPr>
          <w:rFonts w:ascii="Arial" w:hAnsi="Arial" w:cs="Arial"/>
          <w:b/>
          <w:color w:val="00314E" w:themeColor="accent2"/>
          <w:sz w:val="28"/>
          <w:szCs w:val="28"/>
        </w:rPr>
      </w:pPr>
      <w:bookmarkStart w:id="19" w:name="_Toc458413477"/>
      <w:r w:rsidRPr="0096566F">
        <w:rPr>
          <w:rFonts w:ascii="Arial" w:hAnsi="Arial" w:cs="Arial"/>
          <w:b/>
          <w:color w:val="00314E" w:themeColor="accent2"/>
          <w:sz w:val="28"/>
          <w:szCs w:val="28"/>
        </w:rPr>
        <w:lastRenderedPageBreak/>
        <w:t xml:space="preserve">Bijlage 2 </w:t>
      </w:r>
      <w:r w:rsidR="005651A3">
        <w:rPr>
          <w:rFonts w:ascii="Arial" w:hAnsi="Arial" w:cs="Arial"/>
          <w:b/>
          <w:color w:val="00314E" w:themeColor="accent2"/>
          <w:sz w:val="28"/>
          <w:szCs w:val="28"/>
        </w:rPr>
        <w:t>Vragen</w:t>
      </w:r>
      <w:r w:rsidRPr="0096566F">
        <w:rPr>
          <w:rFonts w:ascii="Arial" w:hAnsi="Arial" w:cs="Arial"/>
          <w:b/>
          <w:color w:val="00314E" w:themeColor="accent2"/>
          <w:sz w:val="28"/>
          <w:szCs w:val="28"/>
        </w:rPr>
        <w:t xml:space="preserve"> formulier in </w:t>
      </w:r>
      <w:r w:rsidR="005651A3">
        <w:rPr>
          <w:rFonts w:ascii="Arial" w:hAnsi="Arial" w:cs="Arial"/>
          <w:b/>
          <w:color w:val="00314E" w:themeColor="accent2"/>
          <w:sz w:val="28"/>
          <w:szCs w:val="28"/>
        </w:rPr>
        <w:t>Word</w:t>
      </w:r>
      <w:bookmarkEnd w:id="19"/>
    </w:p>
    <w:p w14:paraId="0FDBC5EC" w14:textId="77777777" w:rsidR="005651A3" w:rsidRPr="00861FDF" w:rsidRDefault="005651A3" w:rsidP="00861FDF"/>
    <w:p w14:paraId="4FB56D5E" w14:textId="77777777" w:rsidR="005651A3" w:rsidRPr="00815964" w:rsidRDefault="005651A3" w:rsidP="005651A3">
      <w:pPr>
        <w:pStyle w:val="Lijstalinea"/>
        <w:numPr>
          <w:ilvl w:val="0"/>
          <w:numId w:val="32"/>
        </w:numPr>
        <w:spacing w:after="160" w:line="259" w:lineRule="auto"/>
        <w:rPr>
          <w:rFonts w:cs="Arial"/>
          <w:b/>
          <w:sz w:val="24"/>
          <w:szCs w:val="24"/>
          <w:u w:val="single"/>
        </w:rPr>
      </w:pPr>
      <w:r w:rsidRPr="00815964">
        <w:rPr>
          <w:rFonts w:cs="Arial"/>
          <w:b/>
          <w:szCs w:val="24"/>
          <w:u w:val="single"/>
        </w:rPr>
        <w:t>Met betrekking tot functioneren in de operationele brandweeromgeving</w:t>
      </w:r>
      <w:r w:rsidRPr="00815964">
        <w:rPr>
          <w:rFonts w:cs="Arial"/>
          <w:b/>
          <w:szCs w:val="24"/>
          <w:u w:val="single"/>
        </w:rPr>
        <w:br/>
      </w:r>
    </w:p>
    <w:p w14:paraId="7E31847D" w14:textId="77777777" w:rsidR="005651A3" w:rsidRPr="00681F72" w:rsidRDefault="005651A3" w:rsidP="005651A3">
      <w:pPr>
        <w:pStyle w:val="Lijstalinea"/>
        <w:numPr>
          <w:ilvl w:val="1"/>
          <w:numId w:val="32"/>
        </w:numPr>
        <w:spacing w:after="160" w:line="259" w:lineRule="auto"/>
        <w:rPr>
          <w:rFonts w:cs="Arial"/>
        </w:rPr>
      </w:pPr>
      <w:r w:rsidRPr="00681F72">
        <w:rPr>
          <w:rFonts w:cs="Arial"/>
        </w:rPr>
        <w:t>Voor welk monstertype(n) is het systeem / de apparatuur geschikt?</w:t>
      </w:r>
      <w:r w:rsidRPr="00681F72">
        <w:rPr>
          <w:rFonts w:cs="Arial"/>
        </w:rPr>
        <w:br/>
      </w:r>
    </w:p>
    <w:p w14:paraId="4CB4AB57" w14:textId="77777777" w:rsidR="005651A3" w:rsidRPr="00681F72" w:rsidRDefault="005651A3" w:rsidP="005651A3">
      <w:pPr>
        <w:pStyle w:val="Lijstalinea"/>
        <w:numPr>
          <w:ilvl w:val="1"/>
          <w:numId w:val="32"/>
        </w:numPr>
        <w:spacing w:after="160" w:line="259" w:lineRule="auto"/>
        <w:rPr>
          <w:rFonts w:cs="Arial"/>
        </w:rPr>
      </w:pPr>
      <w:r w:rsidRPr="00681F72">
        <w:rPr>
          <w:rFonts w:cs="Arial"/>
        </w:rPr>
        <w:t>Hoe is de operationele werkingsduur geborgd als het systeem / de apparatuur langdurig in bedrijf moet zijn?</w:t>
      </w:r>
      <w:r w:rsidRPr="00681F72">
        <w:rPr>
          <w:rFonts w:cs="Arial"/>
        </w:rPr>
        <w:br/>
      </w:r>
    </w:p>
    <w:p w14:paraId="4A1E133A" w14:textId="77777777" w:rsidR="005651A3" w:rsidRPr="00681F72" w:rsidRDefault="005651A3" w:rsidP="005651A3">
      <w:pPr>
        <w:pStyle w:val="Lijstalinea"/>
        <w:numPr>
          <w:ilvl w:val="1"/>
          <w:numId w:val="32"/>
        </w:numPr>
        <w:spacing w:after="160" w:line="259" w:lineRule="auto"/>
        <w:rPr>
          <w:rFonts w:cs="Arial"/>
        </w:rPr>
      </w:pPr>
      <w:r w:rsidRPr="00681F72">
        <w:rPr>
          <w:rFonts w:cs="Arial"/>
        </w:rPr>
        <w:t>Is het systeem / de apparatuur draagbaar (person portable) en/of handheld?</w:t>
      </w:r>
      <w:r w:rsidRPr="00681F72">
        <w:rPr>
          <w:rFonts w:cs="Arial"/>
        </w:rPr>
        <w:br/>
      </w:r>
    </w:p>
    <w:p w14:paraId="7ED4841D" w14:textId="77777777" w:rsidR="005651A3" w:rsidRPr="00681F72" w:rsidRDefault="005651A3" w:rsidP="005651A3">
      <w:pPr>
        <w:pStyle w:val="Lijstalinea"/>
        <w:numPr>
          <w:ilvl w:val="1"/>
          <w:numId w:val="32"/>
        </w:numPr>
        <w:spacing w:after="160" w:line="259" w:lineRule="auto"/>
        <w:rPr>
          <w:rFonts w:cs="Arial"/>
        </w:rPr>
      </w:pPr>
      <w:r w:rsidRPr="00681F72">
        <w:rPr>
          <w:rFonts w:cs="Arial"/>
        </w:rPr>
        <w:t>Wat is de tijd benodigd voor:</w:t>
      </w:r>
    </w:p>
    <w:p w14:paraId="39DD49E4" w14:textId="77777777" w:rsidR="005651A3" w:rsidRPr="00681F72" w:rsidRDefault="005651A3" w:rsidP="005651A3">
      <w:pPr>
        <w:pStyle w:val="Lijstalinea"/>
        <w:numPr>
          <w:ilvl w:val="2"/>
          <w:numId w:val="32"/>
        </w:numPr>
        <w:spacing w:after="160" w:line="259" w:lineRule="auto"/>
        <w:ind w:left="1418" w:hanging="698"/>
        <w:rPr>
          <w:rFonts w:cs="Arial"/>
        </w:rPr>
      </w:pPr>
      <w:r w:rsidRPr="00681F72">
        <w:rPr>
          <w:rFonts w:cs="Arial"/>
        </w:rPr>
        <w:t>Koude opstart?</w:t>
      </w:r>
    </w:p>
    <w:p w14:paraId="79688551" w14:textId="77777777" w:rsidR="005651A3" w:rsidRPr="00681F72" w:rsidRDefault="005651A3" w:rsidP="005651A3">
      <w:pPr>
        <w:pStyle w:val="Lijstalinea"/>
        <w:numPr>
          <w:ilvl w:val="2"/>
          <w:numId w:val="32"/>
        </w:numPr>
        <w:spacing w:after="160" w:line="259" w:lineRule="auto"/>
        <w:ind w:left="1418" w:hanging="698"/>
        <w:rPr>
          <w:rFonts w:cs="Arial"/>
        </w:rPr>
      </w:pPr>
      <w:r w:rsidRPr="00681F72">
        <w:rPr>
          <w:rFonts w:cs="Arial"/>
        </w:rPr>
        <w:t>Detectie van aangeboden stoffen (stoffenlijst) van het meetsysteem?</w:t>
      </w:r>
    </w:p>
    <w:p w14:paraId="39CF7E4B" w14:textId="77777777" w:rsidR="005651A3" w:rsidRPr="00681F72" w:rsidRDefault="005651A3" w:rsidP="005651A3">
      <w:pPr>
        <w:pStyle w:val="Lijstalinea"/>
        <w:numPr>
          <w:ilvl w:val="2"/>
          <w:numId w:val="32"/>
        </w:numPr>
        <w:spacing w:after="160" w:line="259" w:lineRule="auto"/>
        <w:ind w:left="1418" w:hanging="698"/>
        <w:rPr>
          <w:rFonts w:cs="Arial"/>
        </w:rPr>
      </w:pPr>
      <w:r w:rsidRPr="00681F72">
        <w:rPr>
          <w:rFonts w:cs="Arial"/>
        </w:rPr>
        <w:t xml:space="preserve">Analyse van aangeboden stoffen (stoffenlijst) van het meetsysteem? </w:t>
      </w:r>
    </w:p>
    <w:p w14:paraId="682CE57A" w14:textId="77777777" w:rsidR="005651A3" w:rsidRPr="00681F72" w:rsidRDefault="005651A3" w:rsidP="005651A3">
      <w:pPr>
        <w:pStyle w:val="Lijstalinea"/>
        <w:numPr>
          <w:ilvl w:val="2"/>
          <w:numId w:val="32"/>
        </w:numPr>
        <w:spacing w:after="160" w:line="259" w:lineRule="auto"/>
        <w:ind w:left="1418" w:hanging="698"/>
        <w:rPr>
          <w:rFonts w:cs="Arial"/>
        </w:rPr>
      </w:pPr>
      <w:r w:rsidRPr="00681F72">
        <w:rPr>
          <w:rFonts w:cs="Arial"/>
        </w:rPr>
        <w:t xml:space="preserve">Herstel van het volledige meetsysteem tot </w:t>
      </w:r>
      <w:proofErr w:type="spellStart"/>
      <w:r w:rsidRPr="00681F72">
        <w:rPr>
          <w:rFonts w:cs="Arial"/>
        </w:rPr>
        <w:t>operationaliteit</w:t>
      </w:r>
      <w:proofErr w:type="spellEnd"/>
      <w:r w:rsidRPr="00681F72">
        <w:rPr>
          <w:rFonts w:cs="Arial"/>
        </w:rPr>
        <w:t xml:space="preserve">, bij </w:t>
      </w:r>
      <w:proofErr w:type="spellStart"/>
      <w:r w:rsidRPr="00681F72">
        <w:rPr>
          <w:rFonts w:cs="Arial"/>
        </w:rPr>
        <w:t>overbelading</w:t>
      </w:r>
      <w:proofErr w:type="spellEnd"/>
      <w:r w:rsidRPr="00681F72">
        <w:rPr>
          <w:rFonts w:cs="Arial"/>
        </w:rPr>
        <w:t>?</w:t>
      </w:r>
    </w:p>
    <w:p w14:paraId="1D6C582F" w14:textId="77777777" w:rsidR="005651A3" w:rsidRPr="00681F72" w:rsidRDefault="005651A3" w:rsidP="005651A3">
      <w:pPr>
        <w:pStyle w:val="Lijstalinea"/>
        <w:numPr>
          <w:ilvl w:val="2"/>
          <w:numId w:val="32"/>
        </w:numPr>
        <w:spacing w:after="160" w:line="259" w:lineRule="auto"/>
        <w:ind w:left="1418" w:hanging="698"/>
        <w:rPr>
          <w:rFonts w:cs="Arial"/>
        </w:rPr>
      </w:pPr>
      <w:r w:rsidRPr="00681F72">
        <w:rPr>
          <w:rFonts w:cs="Arial"/>
        </w:rPr>
        <w:t xml:space="preserve">Herstel van het volledige meetsysteem tot </w:t>
      </w:r>
      <w:proofErr w:type="spellStart"/>
      <w:r w:rsidRPr="00681F72">
        <w:rPr>
          <w:rFonts w:cs="Arial"/>
        </w:rPr>
        <w:t>operationaliteit</w:t>
      </w:r>
      <w:proofErr w:type="spellEnd"/>
      <w:r w:rsidRPr="00681F72">
        <w:rPr>
          <w:rFonts w:cs="Arial"/>
        </w:rPr>
        <w:t>, bij stroomonderbreking?</w:t>
      </w:r>
      <w:r w:rsidRPr="00681F72">
        <w:rPr>
          <w:rFonts w:cs="Arial"/>
        </w:rPr>
        <w:br/>
      </w:r>
    </w:p>
    <w:p w14:paraId="607FB4E6" w14:textId="77777777" w:rsidR="005651A3" w:rsidRPr="00681F72" w:rsidRDefault="005651A3" w:rsidP="005651A3">
      <w:pPr>
        <w:pStyle w:val="Lijstalinea"/>
        <w:numPr>
          <w:ilvl w:val="1"/>
          <w:numId w:val="32"/>
        </w:numPr>
        <w:spacing w:after="160" w:line="259" w:lineRule="auto"/>
        <w:rPr>
          <w:rFonts w:cs="Arial"/>
        </w:rPr>
      </w:pPr>
      <w:r w:rsidRPr="00681F72">
        <w:rPr>
          <w:rFonts w:cs="Arial"/>
        </w:rPr>
        <w:t>Is het systeem / de apparatuur fysiek geschikt voor gebruik in het operationele brandweerveld, meer specifiek in de zones conform bovenstaand schema?</w:t>
      </w:r>
    </w:p>
    <w:p w14:paraId="1E4BD3BE" w14:textId="77777777" w:rsidR="005651A3" w:rsidRPr="00681F72" w:rsidRDefault="005651A3" w:rsidP="005651A3">
      <w:pPr>
        <w:pStyle w:val="Lijstalinea"/>
        <w:numPr>
          <w:ilvl w:val="2"/>
          <w:numId w:val="32"/>
        </w:numPr>
        <w:spacing w:after="160" w:line="259" w:lineRule="auto"/>
        <w:ind w:left="1418" w:hanging="698"/>
        <w:rPr>
          <w:rFonts w:cs="Arial"/>
        </w:rPr>
      </w:pPr>
      <w:r w:rsidRPr="00681F72">
        <w:rPr>
          <w:rFonts w:cs="Arial"/>
        </w:rPr>
        <w:t xml:space="preserve"> Geschikt voor gebruik in Hot zonet?</w:t>
      </w:r>
    </w:p>
    <w:p w14:paraId="5E06E0FC" w14:textId="77777777" w:rsidR="005651A3" w:rsidRPr="00681F72" w:rsidRDefault="005651A3" w:rsidP="005651A3">
      <w:pPr>
        <w:pStyle w:val="Lijstalinea"/>
        <w:numPr>
          <w:ilvl w:val="2"/>
          <w:numId w:val="32"/>
        </w:numPr>
        <w:spacing w:after="160" w:line="259" w:lineRule="auto"/>
        <w:ind w:left="1418" w:hanging="698"/>
        <w:rPr>
          <w:rFonts w:cs="Arial"/>
        </w:rPr>
      </w:pPr>
      <w:r w:rsidRPr="00681F72">
        <w:rPr>
          <w:rFonts w:cs="Arial"/>
        </w:rPr>
        <w:t xml:space="preserve"> Geschikt voor gebruik in Warm zone?</w:t>
      </w:r>
    </w:p>
    <w:p w14:paraId="48F20FE5" w14:textId="77777777" w:rsidR="005651A3" w:rsidRPr="00681F72" w:rsidRDefault="005651A3" w:rsidP="005651A3">
      <w:pPr>
        <w:pStyle w:val="Lijstalinea"/>
        <w:numPr>
          <w:ilvl w:val="2"/>
          <w:numId w:val="32"/>
        </w:numPr>
        <w:spacing w:after="160" w:line="259" w:lineRule="auto"/>
        <w:ind w:left="1418" w:hanging="698"/>
        <w:rPr>
          <w:rFonts w:cs="Arial"/>
        </w:rPr>
      </w:pPr>
      <w:r w:rsidRPr="00681F72">
        <w:rPr>
          <w:rFonts w:cs="Arial"/>
        </w:rPr>
        <w:t xml:space="preserve"> Geschikt voor gebruik in </w:t>
      </w:r>
      <w:proofErr w:type="spellStart"/>
      <w:r w:rsidRPr="00681F72">
        <w:rPr>
          <w:rFonts w:cs="Arial"/>
        </w:rPr>
        <w:t>Cold</w:t>
      </w:r>
      <w:proofErr w:type="spellEnd"/>
      <w:r w:rsidRPr="00681F72">
        <w:rPr>
          <w:rFonts w:cs="Arial"/>
        </w:rPr>
        <w:t xml:space="preserve"> zone?</w:t>
      </w:r>
      <w:r w:rsidRPr="00681F72">
        <w:rPr>
          <w:rFonts w:cs="Arial"/>
        </w:rPr>
        <w:br/>
      </w:r>
    </w:p>
    <w:p w14:paraId="095890B2" w14:textId="77777777" w:rsidR="005651A3" w:rsidRPr="00681F72" w:rsidRDefault="005651A3" w:rsidP="005651A3">
      <w:pPr>
        <w:pStyle w:val="Lijstalinea"/>
        <w:numPr>
          <w:ilvl w:val="1"/>
          <w:numId w:val="32"/>
        </w:numPr>
        <w:spacing w:after="160" w:line="259" w:lineRule="auto"/>
        <w:rPr>
          <w:rFonts w:cs="Arial"/>
        </w:rPr>
      </w:pPr>
      <w:r w:rsidRPr="00681F72">
        <w:rPr>
          <w:rFonts w:cs="Arial"/>
        </w:rPr>
        <w:t>Is het systeem / de apparatuur fysiek geschikt voor transport en opslag in operationele brandweervoertuigen?</w:t>
      </w:r>
      <w:r w:rsidRPr="00681F72">
        <w:rPr>
          <w:rFonts w:cs="Arial"/>
        </w:rPr>
        <w:br/>
      </w:r>
    </w:p>
    <w:p w14:paraId="25B3C19A" w14:textId="77777777" w:rsidR="005651A3" w:rsidRPr="00815964" w:rsidRDefault="005651A3" w:rsidP="005651A3">
      <w:pPr>
        <w:pStyle w:val="Lijstalinea"/>
        <w:numPr>
          <w:ilvl w:val="0"/>
          <w:numId w:val="32"/>
        </w:numPr>
        <w:spacing w:after="160" w:line="259" w:lineRule="auto"/>
        <w:rPr>
          <w:rFonts w:cs="Arial"/>
          <w:b/>
          <w:sz w:val="24"/>
          <w:szCs w:val="24"/>
          <w:u w:val="single"/>
        </w:rPr>
      </w:pPr>
      <w:r w:rsidRPr="00815964">
        <w:rPr>
          <w:rFonts w:cs="Arial"/>
          <w:b/>
          <w:szCs w:val="24"/>
          <w:u w:val="single"/>
        </w:rPr>
        <w:t>Met betrekking tot de gegenereerde respons</w:t>
      </w:r>
      <w:r w:rsidRPr="00815964">
        <w:rPr>
          <w:rFonts w:cs="Arial"/>
          <w:b/>
          <w:szCs w:val="24"/>
          <w:u w:val="single"/>
        </w:rPr>
        <w:br/>
      </w:r>
    </w:p>
    <w:p w14:paraId="7C16E89D" w14:textId="77777777" w:rsidR="005651A3" w:rsidRPr="00681F72" w:rsidRDefault="005651A3" w:rsidP="005651A3">
      <w:pPr>
        <w:pStyle w:val="Lijstalinea"/>
        <w:numPr>
          <w:ilvl w:val="1"/>
          <w:numId w:val="32"/>
        </w:numPr>
        <w:spacing w:after="160" w:line="259" w:lineRule="auto"/>
        <w:rPr>
          <w:rFonts w:cs="Arial"/>
        </w:rPr>
      </w:pPr>
      <w:r w:rsidRPr="00681F72">
        <w:rPr>
          <w:rFonts w:cs="Arial"/>
        </w:rPr>
        <w:t xml:space="preserve">Geeft het systeem / de apparatuur een respons op de aanwezigheid van de in bijlage opgenomen stoffen? </w:t>
      </w:r>
      <w:r w:rsidRPr="00681F72">
        <w:rPr>
          <w:rFonts w:cs="Arial"/>
        </w:rPr>
        <w:br/>
      </w:r>
    </w:p>
    <w:p w14:paraId="15E6CDAB" w14:textId="77777777" w:rsidR="005651A3" w:rsidRPr="00681F72" w:rsidRDefault="005651A3" w:rsidP="005651A3">
      <w:pPr>
        <w:pStyle w:val="Lijstalinea"/>
        <w:numPr>
          <w:ilvl w:val="1"/>
          <w:numId w:val="32"/>
        </w:numPr>
        <w:spacing w:after="160" w:line="259" w:lineRule="auto"/>
        <w:rPr>
          <w:rFonts w:cs="Arial"/>
        </w:rPr>
      </w:pPr>
      <w:r w:rsidRPr="00681F72">
        <w:rPr>
          <w:rFonts w:cs="Arial"/>
        </w:rPr>
        <w:t>Wat is de detectielimiet en hoe werkt uw meetsysteem? Dit voor zowel de zuivere stoffen als stoffen aanwezig op of in de door u onder 1.1 opgegeven monstertypes;</w:t>
      </w:r>
      <w:r w:rsidRPr="00681F72">
        <w:rPr>
          <w:rFonts w:cs="Arial"/>
        </w:rPr>
        <w:br/>
      </w:r>
    </w:p>
    <w:p w14:paraId="526CCBB2" w14:textId="77777777" w:rsidR="005651A3" w:rsidRPr="00681F72" w:rsidRDefault="005651A3" w:rsidP="005651A3">
      <w:pPr>
        <w:pStyle w:val="Lijstalinea"/>
        <w:numPr>
          <w:ilvl w:val="1"/>
          <w:numId w:val="32"/>
        </w:numPr>
        <w:spacing w:after="160" w:line="259" w:lineRule="auto"/>
        <w:rPr>
          <w:rFonts w:cs="Arial"/>
        </w:rPr>
      </w:pPr>
      <w:r w:rsidRPr="00681F72">
        <w:rPr>
          <w:rFonts w:cs="Arial"/>
        </w:rPr>
        <w:t xml:space="preserve"> Waaruit bestaat de respons die u onder 2.1 heeft opgegeven?</w:t>
      </w:r>
      <w:r w:rsidRPr="00681F72">
        <w:rPr>
          <w:rFonts w:cs="Arial"/>
        </w:rPr>
        <w:br/>
      </w:r>
    </w:p>
    <w:p w14:paraId="32CF5CCF" w14:textId="77777777" w:rsidR="005651A3" w:rsidRPr="00681F72" w:rsidRDefault="005651A3" w:rsidP="005651A3">
      <w:pPr>
        <w:pStyle w:val="Lijstalinea"/>
        <w:numPr>
          <w:ilvl w:val="1"/>
          <w:numId w:val="32"/>
        </w:numPr>
        <w:spacing w:after="160" w:line="259" w:lineRule="auto"/>
        <w:rPr>
          <w:rFonts w:cs="Arial"/>
        </w:rPr>
      </w:pPr>
      <w:r w:rsidRPr="00681F72">
        <w:rPr>
          <w:rFonts w:cs="Arial"/>
        </w:rPr>
        <w:t>Is de onder 2.1 en 2.2 genoemde respons in de vorm van instelbare alarmen te genereren?</w:t>
      </w:r>
      <w:r w:rsidRPr="00681F72">
        <w:rPr>
          <w:rFonts w:cs="Arial"/>
        </w:rPr>
        <w:br/>
      </w:r>
    </w:p>
    <w:p w14:paraId="58282F50" w14:textId="77777777" w:rsidR="005651A3" w:rsidRPr="00681F72" w:rsidRDefault="005651A3" w:rsidP="005651A3">
      <w:pPr>
        <w:pStyle w:val="Lijstalinea"/>
        <w:numPr>
          <w:ilvl w:val="1"/>
          <w:numId w:val="32"/>
        </w:numPr>
        <w:spacing w:after="160" w:line="259" w:lineRule="auto"/>
        <w:rPr>
          <w:rFonts w:cs="Arial"/>
        </w:rPr>
      </w:pPr>
      <w:r w:rsidRPr="00681F72">
        <w:rPr>
          <w:rFonts w:cs="Arial"/>
        </w:rPr>
        <w:t xml:space="preserve"> Is het mogelijk om en zo ja, op welke wijze, de ruwe sensordata real time in de operationele omgeving conform bovenstaand schema, digitaal beschikbaar te maken?</w:t>
      </w:r>
      <w:r w:rsidRPr="00681F72">
        <w:rPr>
          <w:rFonts w:cs="Arial"/>
        </w:rPr>
        <w:br/>
      </w:r>
    </w:p>
    <w:p w14:paraId="18AC0028" w14:textId="77777777" w:rsidR="005651A3" w:rsidRPr="00681F72" w:rsidRDefault="005651A3" w:rsidP="005651A3">
      <w:pPr>
        <w:pStyle w:val="Lijstalinea"/>
        <w:numPr>
          <w:ilvl w:val="1"/>
          <w:numId w:val="32"/>
        </w:numPr>
        <w:spacing w:after="160" w:line="259" w:lineRule="auto"/>
        <w:rPr>
          <w:rFonts w:cs="Arial"/>
        </w:rPr>
      </w:pPr>
      <w:r w:rsidRPr="00681F72">
        <w:rPr>
          <w:rFonts w:cs="Arial"/>
        </w:rPr>
        <w:t xml:space="preserve"> Is de stoffendatabase die het systeem / de apparatuur gebruikt, door de eigenaar van het systeem uit te breiden?</w:t>
      </w:r>
      <w:r w:rsidRPr="00681F72">
        <w:rPr>
          <w:rFonts w:cs="Arial"/>
        </w:rPr>
        <w:br/>
      </w:r>
    </w:p>
    <w:p w14:paraId="198ECE2F" w14:textId="77777777" w:rsidR="005651A3" w:rsidRPr="00815964" w:rsidRDefault="005651A3" w:rsidP="005651A3">
      <w:pPr>
        <w:pStyle w:val="Lijstalinea"/>
        <w:numPr>
          <w:ilvl w:val="0"/>
          <w:numId w:val="32"/>
        </w:numPr>
        <w:spacing w:after="160" w:line="259" w:lineRule="auto"/>
        <w:rPr>
          <w:rFonts w:cs="Arial"/>
          <w:b/>
          <w:sz w:val="24"/>
          <w:szCs w:val="24"/>
          <w:u w:val="single"/>
        </w:rPr>
      </w:pPr>
      <w:r w:rsidRPr="00815964">
        <w:rPr>
          <w:rFonts w:cs="Arial"/>
          <w:b/>
          <w:sz w:val="22"/>
          <w:szCs w:val="28"/>
        </w:rPr>
        <w:t xml:space="preserve"> </w:t>
      </w:r>
      <w:r w:rsidRPr="00815964">
        <w:rPr>
          <w:rFonts w:cs="Arial"/>
          <w:b/>
          <w:szCs w:val="24"/>
          <w:u w:val="single"/>
        </w:rPr>
        <w:t>Met betrekking tot vertrouwelijke informatie</w:t>
      </w:r>
      <w:r w:rsidRPr="00815964">
        <w:rPr>
          <w:rFonts w:cs="Arial"/>
          <w:b/>
          <w:szCs w:val="24"/>
          <w:u w:val="single"/>
        </w:rPr>
        <w:br/>
      </w:r>
    </w:p>
    <w:p w14:paraId="168897C6" w14:textId="77777777" w:rsidR="005651A3" w:rsidRPr="00681F72" w:rsidRDefault="005651A3" w:rsidP="005651A3">
      <w:pPr>
        <w:pStyle w:val="Lijstalinea"/>
        <w:numPr>
          <w:ilvl w:val="1"/>
          <w:numId w:val="32"/>
        </w:numPr>
        <w:spacing w:after="160" w:line="259" w:lineRule="auto"/>
        <w:rPr>
          <w:rFonts w:cs="Arial"/>
        </w:rPr>
      </w:pPr>
      <w:r w:rsidRPr="00681F72">
        <w:rPr>
          <w:rFonts w:cs="Arial"/>
        </w:rPr>
        <w:t>Bent u bereid om vertrouwelijk informatie m.b.t. referenties van het aangeboden product te delen?</w:t>
      </w:r>
      <w:r w:rsidRPr="00681F72">
        <w:rPr>
          <w:rFonts w:cs="Arial"/>
        </w:rPr>
        <w:br/>
      </w:r>
    </w:p>
    <w:p w14:paraId="11335156" w14:textId="77777777" w:rsidR="005651A3" w:rsidRPr="00681F72" w:rsidRDefault="005651A3" w:rsidP="005651A3">
      <w:pPr>
        <w:pStyle w:val="Lijstalinea"/>
        <w:numPr>
          <w:ilvl w:val="1"/>
          <w:numId w:val="32"/>
        </w:numPr>
        <w:spacing w:after="160" w:line="259" w:lineRule="auto"/>
        <w:rPr>
          <w:rFonts w:cs="Arial"/>
        </w:rPr>
      </w:pPr>
      <w:r w:rsidRPr="00681F72">
        <w:rPr>
          <w:rFonts w:cs="Arial"/>
        </w:rPr>
        <w:t xml:space="preserve"> Zo ja, kunt u de contactgegevens delen?</w:t>
      </w:r>
    </w:p>
    <w:p w14:paraId="4B5EEBE1" w14:textId="77777777" w:rsidR="00C83A99" w:rsidRDefault="00C83A99">
      <w:pPr>
        <w:spacing w:after="160" w:line="259" w:lineRule="auto"/>
        <w:rPr>
          <w:rFonts w:eastAsia="MS Mincho"/>
          <w:b/>
          <w:bCs/>
          <w:color w:val="000080"/>
          <w:sz w:val="28"/>
          <w:lang w:eastAsia="nl-NL"/>
        </w:rPr>
      </w:pPr>
      <w:r>
        <w:rPr>
          <w:rFonts w:eastAsia="MS Mincho"/>
          <w:lang w:eastAsia="nl-NL"/>
        </w:rPr>
        <w:br w:type="page"/>
      </w:r>
    </w:p>
    <w:p w14:paraId="1223B05C" w14:textId="0941DDE3" w:rsidR="00B15F5A" w:rsidRDefault="00C83A99" w:rsidP="0096566F">
      <w:pPr>
        <w:pStyle w:val="Kop1"/>
        <w:rPr>
          <w:rFonts w:ascii="Arial" w:hAnsi="Arial" w:cs="Arial"/>
          <w:b/>
          <w:color w:val="00314E" w:themeColor="accent2"/>
          <w:sz w:val="28"/>
          <w:szCs w:val="28"/>
        </w:rPr>
      </w:pPr>
      <w:bookmarkStart w:id="20" w:name="_Toc458413478"/>
      <w:r w:rsidRPr="0096566F">
        <w:rPr>
          <w:rFonts w:ascii="Arial" w:hAnsi="Arial" w:cs="Arial"/>
          <w:b/>
          <w:color w:val="00314E" w:themeColor="accent2"/>
          <w:sz w:val="28"/>
          <w:szCs w:val="28"/>
        </w:rPr>
        <w:lastRenderedPageBreak/>
        <w:t>Bijlage 3 Stoffenlijst</w:t>
      </w:r>
      <w:bookmarkEnd w:id="20"/>
    </w:p>
    <w:p w14:paraId="74EB2462" w14:textId="77777777" w:rsidR="005651A3" w:rsidRDefault="005651A3" w:rsidP="00861FDF"/>
    <w:p w14:paraId="7BDFCA8B" w14:textId="7A862B5F" w:rsidR="005651A3" w:rsidRPr="00815964" w:rsidRDefault="00815964" w:rsidP="00861FDF">
      <w:pPr>
        <w:rPr>
          <w:i/>
        </w:rPr>
      </w:pPr>
      <w:r w:rsidRPr="00815964">
        <w:rPr>
          <w:i/>
        </w:rPr>
        <w:t>Se</w:t>
      </w:r>
      <w:r w:rsidR="005651A3" w:rsidRPr="00815964">
        <w:rPr>
          <w:i/>
        </w:rPr>
        <w:t>paraat bijgesloten.</w:t>
      </w:r>
    </w:p>
    <w:bookmarkEnd w:id="16"/>
    <w:bookmarkEnd w:id="17"/>
    <w:sectPr w:rsidR="005651A3" w:rsidRPr="00815964">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516EB2" w14:textId="77777777" w:rsidR="00701281" w:rsidRDefault="00701281" w:rsidP="00701281">
      <w:pPr>
        <w:spacing w:line="240" w:lineRule="auto"/>
      </w:pPr>
      <w:r>
        <w:separator/>
      </w:r>
    </w:p>
  </w:endnote>
  <w:endnote w:type="continuationSeparator" w:id="0">
    <w:p w14:paraId="66971FCC" w14:textId="77777777" w:rsidR="00701281" w:rsidRDefault="00701281" w:rsidP="007012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C7B2C" w14:textId="4755B471" w:rsidR="00616DF1" w:rsidRPr="002447BB" w:rsidRDefault="008E6C0D">
    <w:pPr>
      <w:pStyle w:val="Voettekst"/>
      <w:pBdr>
        <w:top w:val="single" w:sz="4" w:space="1" w:color="auto"/>
      </w:pBdr>
      <w:tabs>
        <w:tab w:val="left" w:pos="7797"/>
      </w:tabs>
    </w:pPr>
    <w:r>
      <w:rPr>
        <w:lang w:val="nl-BE"/>
      </w:rPr>
      <w:t xml:space="preserve">Marktconsultatiedocument </w:t>
    </w:r>
    <w:r w:rsidR="008967B1">
      <w:rPr>
        <w:lang w:val="nl-BE"/>
      </w:rPr>
      <w:t>Meetsyst</w:t>
    </w:r>
    <w:r w:rsidR="00861FDF">
      <w:rPr>
        <w:lang w:val="nl-BE"/>
      </w:rPr>
      <w:t>emen Grootschalige Ontsmettingse</w:t>
    </w:r>
    <w:r w:rsidR="008967B1">
      <w:rPr>
        <w:lang w:val="nl-BE"/>
      </w:rPr>
      <w:t>enheden (GOE/AGS)</w:t>
    </w:r>
    <w:r>
      <w:rPr>
        <w:lang w:val="nl-BE"/>
      </w:rPr>
      <w:t xml:space="preserve"> versie </w:t>
    </w:r>
    <w:r w:rsidR="00000C1E">
      <w:rPr>
        <w:lang w:val="nl-BE"/>
      </w:rPr>
      <w:t>1.0</w:t>
    </w:r>
    <w:r w:rsidRPr="002447BB">
      <w:tab/>
      <w:t xml:space="preserve">- </w:t>
    </w:r>
    <w:r>
      <w:fldChar w:fldCharType="begin"/>
    </w:r>
    <w:r w:rsidRPr="00701281">
      <w:instrText xml:space="preserve"> PAGE </w:instrText>
    </w:r>
    <w:r>
      <w:fldChar w:fldCharType="separate"/>
    </w:r>
    <w:r w:rsidR="008D4623">
      <w:rPr>
        <w:noProof/>
      </w:rPr>
      <w:t>13</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58AFAF" w14:textId="77777777" w:rsidR="00701281" w:rsidRDefault="00701281" w:rsidP="00701281">
      <w:pPr>
        <w:spacing w:line="240" w:lineRule="auto"/>
      </w:pPr>
      <w:r>
        <w:separator/>
      </w:r>
    </w:p>
  </w:footnote>
  <w:footnote w:type="continuationSeparator" w:id="0">
    <w:p w14:paraId="32B39332" w14:textId="77777777" w:rsidR="00701281" w:rsidRDefault="00701281" w:rsidP="0070128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1CB27" w14:textId="2ED19EF2" w:rsidR="00616DF1" w:rsidRDefault="008E6C0D">
    <w:pPr>
      <w:pStyle w:val="Koptekst"/>
      <w:pBdr>
        <w:bottom w:val="single" w:sz="4" w:space="1" w:color="auto"/>
      </w:pBdr>
      <w:jc w:val="right"/>
    </w:pPr>
    <w:r>
      <w:t xml:space="preserve">Project </w:t>
    </w:r>
    <w:r w:rsidR="00FC4310">
      <w:t>Meetsyst</w:t>
    </w:r>
    <w:r w:rsidR="00861FDF">
      <w:t>emen Grootschalige Ontsmettingse</w:t>
    </w:r>
    <w:r w:rsidR="00FC4310">
      <w:t>enheden (GOE/AGS)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414C0"/>
    <w:multiLevelType w:val="multilevel"/>
    <w:tmpl w:val="0F62A11E"/>
    <w:lvl w:ilvl="0">
      <w:start w:val="1"/>
      <w:numFmt w:val="decimal"/>
      <w:lvlText w:val="%1."/>
      <w:lvlJc w:val="left"/>
      <w:pPr>
        <w:ind w:left="720" w:hanging="360"/>
      </w:pPr>
      <w:rPr>
        <w:rFonts w:hint="default"/>
      </w:rPr>
    </w:lvl>
    <w:lvl w:ilvl="1">
      <w:start w:val="1"/>
      <w:numFmt w:val="decimal"/>
      <w:pStyle w:val="Kop2"/>
      <w:isLgl/>
      <w:lvlText w:val="%1.%2"/>
      <w:lvlJc w:val="left"/>
      <w:pPr>
        <w:ind w:left="502" w:hanging="360"/>
      </w:pPr>
      <w:rPr>
        <w:rFonts w:hint="default"/>
      </w:rPr>
    </w:lvl>
    <w:lvl w:ilvl="2">
      <w:start w:val="1"/>
      <w:numFmt w:val="lowerRoman"/>
      <w:isLgl/>
      <w:lvlText w:val="%1.%2.%3"/>
      <w:lvlJc w:val="left"/>
      <w:pPr>
        <w:ind w:left="144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BA5929"/>
    <w:multiLevelType w:val="hybridMultilevel"/>
    <w:tmpl w:val="45DC6DBC"/>
    <w:lvl w:ilvl="0" w:tplc="F9D6305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9068F6"/>
    <w:multiLevelType w:val="hybridMultilevel"/>
    <w:tmpl w:val="C67CF6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4B3D9A"/>
    <w:multiLevelType w:val="hybridMultilevel"/>
    <w:tmpl w:val="E99C96D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85D64E4"/>
    <w:multiLevelType w:val="hybridMultilevel"/>
    <w:tmpl w:val="259EA7B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84A5C44"/>
    <w:multiLevelType w:val="hybridMultilevel"/>
    <w:tmpl w:val="CE341D1E"/>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613FC2"/>
    <w:multiLevelType w:val="hybridMultilevel"/>
    <w:tmpl w:val="5FDE5F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9B22EB"/>
    <w:multiLevelType w:val="multilevel"/>
    <w:tmpl w:val="81A89E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4197A67"/>
    <w:multiLevelType w:val="hybridMultilevel"/>
    <w:tmpl w:val="122A4D1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B1D3278"/>
    <w:multiLevelType w:val="multilevel"/>
    <w:tmpl w:val="5002E270"/>
    <w:lvl w:ilvl="0">
      <w:start w:val="1"/>
      <w:numFmt w:val="decimal"/>
      <w:lvlText w:val="%1."/>
      <w:lvlJc w:val="left"/>
      <w:pPr>
        <w:ind w:left="495" w:hanging="495"/>
      </w:pPr>
      <w:rPr>
        <w:rFonts w:hint="default"/>
        <w:b w:val="0"/>
        <w:color w:val="auto"/>
      </w:rPr>
    </w:lvl>
    <w:lvl w:ilvl="1">
      <w:start w:val="1"/>
      <w:numFmt w:val="decimal"/>
      <w:lvlText w:val="%1.%2."/>
      <w:lvlJc w:val="left"/>
      <w:pPr>
        <w:ind w:left="495" w:hanging="495"/>
      </w:pPr>
      <w:rPr>
        <w:rFonts w:hint="default"/>
        <w:b w:val="0"/>
        <w:color w:val="auto"/>
      </w:rPr>
    </w:lvl>
    <w:lvl w:ilvl="2">
      <w:start w:val="1"/>
      <w:numFmt w:val="decimal"/>
      <w:lvlText w:val="%1.%2.%3."/>
      <w:lvlJc w:val="left"/>
      <w:pPr>
        <w:ind w:left="720" w:hanging="720"/>
      </w:pPr>
      <w:rPr>
        <w:rFonts w:hint="default"/>
        <w:b/>
        <w:color w:val="00314E" w:themeColor="accent2"/>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0" w15:restartNumberingAfterBreak="0">
    <w:nsid w:val="6D2C0EAC"/>
    <w:multiLevelType w:val="multilevel"/>
    <w:tmpl w:val="5002E270"/>
    <w:lvl w:ilvl="0">
      <w:start w:val="1"/>
      <w:numFmt w:val="decimal"/>
      <w:lvlText w:val="%1."/>
      <w:lvlJc w:val="left"/>
      <w:pPr>
        <w:ind w:left="495" w:hanging="495"/>
      </w:pPr>
      <w:rPr>
        <w:rFonts w:hint="default"/>
        <w:b w:val="0"/>
        <w:color w:val="auto"/>
      </w:rPr>
    </w:lvl>
    <w:lvl w:ilvl="1">
      <w:start w:val="1"/>
      <w:numFmt w:val="decimal"/>
      <w:lvlText w:val="%1.%2."/>
      <w:lvlJc w:val="left"/>
      <w:pPr>
        <w:ind w:left="495" w:hanging="495"/>
      </w:pPr>
      <w:rPr>
        <w:rFonts w:hint="default"/>
        <w:b w:val="0"/>
        <w:color w:val="auto"/>
      </w:rPr>
    </w:lvl>
    <w:lvl w:ilvl="2">
      <w:start w:val="1"/>
      <w:numFmt w:val="decimal"/>
      <w:lvlText w:val="%1.%2.%3."/>
      <w:lvlJc w:val="left"/>
      <w:pPr>
        <w:ind w:left="720" w:hanging="720"/>
      </w:pPr>
      <w:rPr>
        <w:rFonts w:hint="default"/>
        <w:b/>
        <w:color w:val="00314E" w:themeColor="accent2"/>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746878D8"/>
    <w:multiLevelType w:val="hybridMultilevel"/>
    <w:tmpl w:val="62AE447C"/>
    <w:lvl w:ilvl="0" w:tplc="17CA2562">
      <w:start w:val="11"/>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4F82552"/>
    <w:multiLevelType w:val="hybridMultilevel"/>
    <w:tmpl w:val="4F3E6B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97C4FA0"/>
    <w:multiLevelType w:val="hybridMultilevel"/>
    <w:tmpl w:val="4218DF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F0C3DFB"/>
    <w:multiLevelType w:val="multilevel"/>
    <w:tmpl w:val="16E0FE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0"/>
  </w:num>
  <w:num w:numId="3">
    <w:abstractNumId w:val="9"/>
  </w:num>
  <w:num w:numId="4">
    <w:abstractNumId w:val="10"/>
  </w:num>
  <w:num w:numId="5">
    <w:abstractNumId w:val="1"/>
  </w:num>
  <w:num w:numId="6">
    <w:abstractNumId w:val="12"/>
  </w:num>
  <w:num w:numId="7">
    <w:abstractNumId w:val="3"/>
  </w:num>
  <w:num w:numId="8">
    <w:abstractNumId w:val="8"/>
  </w:num>
  <w:num w:numId="9">
    <w:abstractNumId w:val="2"/>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5"/>
  </w:num>
  <w:num w:numId="20">
    <w:abstractNumId w:val="7"/>
  </w:num>
  <w:num w:numId="21">
    <w:abstractNumId w:val="0"/>
  </w:num>
  <w:num w:numId="22">
    <w:abstractNumId w:val="4"/>
  </w:num>
  <w:num w:numId="23">
    <w:abstractNumId w:val="0"/>
  </w:num>
  <w:num w:numId="24">
    <w:abstractNumId w:val="6"/>
  </w:num>
  <w:num w:numId="25">
    <w:abstractNumId w:val="0"/>
  </w:num>
  <w:num w:numId="26">
    <w:abstractNumId w:val="0"/>
  </w:num>
  <w:num w:numId="27">
    <w:abstractNumId w:val="0"/>
  </w:num>
  <w:num w:numId="28">
    <w:abstractNumId w:val="0"/>
  </w:num>
  <w:num w:numId="29">
    <w:abstractNumId w:val="11"/>
  </w:num>
  <w:num w:numId="30">
    <w:abstractNumId w:val="0"/>
  </w:num>
  <w:num w:numId="31">
    <w:abstractNumId w:val="0"/>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AFC"/>
    <w:rsid w:val="00000C1E"/>
    <w:rsid w:val="000906F1"/>
    <w:rsid w:val="00100C78"/>
    <w:rsid w:val="00106368"/>
    <w:rsid w:val="00122FA8"/>
    <w:rsid w:val="00142AB6"/>
    <w:rsid w:val="001D1A80"/>
    <w:rsid w:val="00244039"/>
    <w:rsid w:val="002447BB"/>
    <w:rsid w:val="00277AFC"/>
    <w:rsid w:val="00280A9F"/>
    <w:rsid w:val="002D19DA"/>
    <w:rsid w:val="00382511"/>
    <w:rsid w:val="003914DD"/>
    <w:rsid w:val="003B5074"/>
    <w:rsid w:val="004704DD"/>
    <w:rsid w:val="00483C80"/>
    <w:rsid w:val="005651A3"/>
    <w:rsid w:val="00581032"/>
    <w:rsid w:val="00701281"/>
    <w:rsid w:val="00787B10"/>
    <w:rsid w:val="007C1BEC"/>
    <w:rsid w:val="007F6854"/>
    <w:rsid w:val="00815964"/>
    <w:rsid w:val="00861FDF"/>
    <w:rsid w:val="008967B1"/>
    <w:rsid w:val="008B0F85"/>
    <w:rsid w:val="008D4623"/>
    <w:rsid w:val="008E6C0D"/>
    <w:rsid w:val="00945F56"/>
    <w:rsid w:val="0096566F"/>
    <w:rsid w:val="009E1B29"/>
    <w:rsid w:val="00B15F5A"/>
    <w:rsid w:val="00BD25BD"/>
    <w:rsid w:val="00C83A99"/>
    <w:rsid w:val="00CA0309"/>
    <w:rsid w:val="00E84EBA"/>
    <w:rsid w:val="00F10971"/>
    <w:rsid w:val="00F156CF"/>
    <w:rsid w:val="00F31AFE"/>
    <w:rsid w:val="00F3788D"/>
    <w:rsid w:val="00FC4310"/>
    <w:rsid w:val="00FC68EA"/>
    <w:rsid w:val="00FF6A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87F51"/>
  <w15:chartTrackingRefBased/>
  <w15:docId w15:val="{15D65FDA-A284-4FCB-9649-3F3C70264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77AFC"/>
    <w:pPr>
      <w:spacing w:after="0" w:line="300" w:lineRule="atLeast"/>
    </w:pPr>
    <w:rPr>
      <w:rFonts w:ascii="Arial" w:eastAsia="Times New Roman" w:hAnsi="Arial" w:cs="Times New Roman"/>
      <w:sz w:val="20"/>
      <w:szCs w:val="20"/>
    </w:rPr>
  </w:style>
  <w:style w:type="paragraph" w:styleId="Kop1">
    <w:name w:val="heading 1"/>
    <w:basedOn w:val="Standaard"/>
    <w:next w:val="Standaard"/>
    <w:link w:val="Kop1Char"/>
    <w:uiPriority w:val="9"/>
    <w:qFormat/>
    <w:rsid w:val="00277AFC"/>
    <w:pPr>
      <w:keepNext/>
      <w:keepLines/>
      <w:spacing w:before="240"/>
      <w:outlineLvl w:val="0"/>
    </w:pPr>
    <w:rPr>
      <w:rFonts w:asciiTheme="majorHAnsi" w:eastAsiaTheme="majorEastAsia" w:hAnsiTheme="majorHAnsi" w:cstheme="majorBidi"/>
      <w:color w:val="0089DC" w:themeColor="accent1" w:themeShade="BF"/>
      <w:sz w:val="32"/>
      <w:szCs w:val="32"/>
    </w:rPr>
  </w:style>
  <w:style w:type="paragraph" w:styleId="Kop2">
    <w:name w:val="heading 2"/>
    <w:aliases w:val="Paragraaf1"/>
    <w:basedOn w:val="Standaard"/>
    <w:next w:val="Standaard"/>
    <w:link w:val="Kop2Char"/>
    <w:autoRedefine/>
    <w:qFormat/>
    <w:rsid w:val="00701281"/>
    <w:pPr>
      <w:keepNext/>
      <w:numPr>
        <w:ilvl w:val="1"/>
        <w:numId w:val="2"/>
      </w:numPr>
      <w:spacing w:before="240" w:after="60"/>
      <w:outlineLvl w:val="1"/>
    </w:pPr>
    <w:rPr>
      <w:b/>
      <w:bCs/>
      <w:iCs/>
      <w:color w:val="00314E" w:themeColor="accent2"/>
      <w:sz w:val="24"/>
      <w:szCs w:val="28"/>
      <w:lang w:eastAsia="nl-NL"/>
    </w:rPr>
  </w:style>
  <w:style w:type="paragraph" w:styleId="Kop4">
    <w:name w:val="heading 4"/>
    <w:aliases w:val="Hoofstuk zonder opsomming"/>
    <w:basedOn w:val="Standaard"/>
    <w:next w:val="Standaard"/>
    <w:link w:val="Kop4Char"/>
    <w:autoRedefine/>
    <w:qFormat/>
    <w:rsid w:val="00B15F5A"/>
    <w:pPr>
      <w:keepNext/>
      <w:spacing w:before="240" w:after="120"/>
      <w:outlineLvl w:val="3"/>
    </w:pPr>
    <w:rPr>
      <w:b/>
      <w:bCs/>
      <w:color w:val="000080"/>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7AFC"/>
    <w:rPr>
      <w:rFonts w:asciiTheme="majorHAnsi" w:eastAsiaTheme="majorEastAsia" w:hAnsiTheme="majorHAnsi" w:cstheme="majorBidi"/>
      <w:color w:val="0089DC" w:themeColor="accent1" w:themeShade="BF"/>
      <w:sz w:val="32"/>
      <w:szCs w:val="32"/>
    </w:rPr>
  </w:style>
  <w:style w:type="character" w:customStyle="1" w:styleId="Kop4Char">
    <w:name w:val="Kop 4 Char"/>
    <w:aliases w:val="Hoofstuk zonder opsomming Char"/>
    <w:basedOn w:val="Standaardalinea-lettertype"/>
    <w:link w:val="Kop4"/>
    <w:rsid w:val="00B15F5A"/>
    <w:rPr>
      <w:rFonts w:ascii="Arial" w:eastAsia="Times New Roman" w:hAnsi="Arial" w:cs="Times New Roman"/>
      <w:b/>
      <w:bCs/>
      <w:color w:val="000080"/>
      <w:sz w:val="28"/>
      <w:szCs w:val="20"/>
    </w:rPr>
  </w:style>
  <w:style w:type="paragraph" w:styleId="Lijstalinea">
    <w:name w:val="List Paragraph"/>
    <w:basedOn w:val="Standaard"/>
    <w:uiPriority w:val="34"/>
    <w:qFormat/>
    <w:rsid w:val="00277AFC"/>
    <w:pPr>
      <w:ind w:left="720"/>
      <w:contextualSpacing/>
    </w:pPr>
  </w:style>
  <w:style w:type="character" w:customStyle="1" w:styleId="Kop2Char">
    <w:name w:val="Kop 2 Char"/>
    <w:aliases w:val="Paragraaf1 Char"/>
    <w:basedOn w:val="Standaardalinea-lettertype"/>
    <w:link w:val="Kop2"/>
    <w:rsid w:val="00701281"/>
    <w:rPr>
      <w:rFonts w:ascii="Arial" w:eastAsia="Times New Roman" w:hAnsi="Arial" w:cs="Times New Roman"/>
      <w:b/>
      <w:bCs/>
      <w:iCs/>
      <w:color w:val="00314E" w:themeColor="accent2"/>
      <w:sz w:val="24"/>
      <w:szCs w:val="28"/>
      <w:lang w:eastAsia="nl-NL"/>
    </w:rPr>
  </w:style>
  <w:style w:type="paragraph" w:customStyle="1" w:styleId="Lijstalinea1">
    <w:name w:val="Lijstalinea1"/>
    <w:basedOn w:val="Standaard"/>
    <w:rsid w:val="00F156CF"/>
    <w:pPr>
      <w:spacing w:after="200" w:line="276" w:lineRule="auto"/>
      <w:ind w:left="720"/>
      <w:contextualSpacing/>
    </w:pPr>
    <w:rPr>
      <w:rFonts w:ascii="Calibri" w:eastAsiaTheme="minorHAnsi" w:hAnsi="Calibri"/>
      <w:sz w:val="22"/>
      <w:szCs w:val="22"/>
    </w:rPr>
  </w:style>
  <w:style w:type="paragraph" w:styleId="Koptekst">
    <w:name w:val="header"/>
    <w:basedOn w:val="Standaard"/>
    <w:link w:val="KoptekstChar"/>
    <w:rsid w:val="007C1BEC"/>
    <w:pPr>
      <w:tabs>
        <w:tab w:val="center" w:pos="4320"/>
        <w:tab w:val="right" w:pos="8640"/>
      </w:tabs>
    </w:pPr>
    <w:rPr>
      <w:sz w:val="18"/>
    </w:rPr>
  </w:style>
  <w:style w:type="character" w:customStyle="1" w:styleId="KoptekstChar">
    <w:name w:val="Koptekst Char"/>
    <w:basedOn w:val="Standaardalinea-lettertype"/>
    <w:link w:val="Koptekst"/>
    <w:rsid w:val="007C1BEC"/>
    <w:rPr>
      <w:rFonts w:ascii="Arial" w:eastAsia="Times New Roman" w:hAnsi="Arial" w:cs="Times New Roman"/>
      <w:sz w:val="18"/>
      <w:szCs w:val="20"/>
    </w:rPr>
  </w:style>
  <w:style w:type="paragraph" w:styleId="Voettekst">
    <w:name w:val="footer"/>
    <w:basedOn w:val="Standaard"/>
    <w:link w:val="VoettekstChar"/>
    <w:rsid w:val="007C1BEC"/>
    <w:pPr>
      <w:tabs>
        <w:tab w:val="center" w:pos="4320"/>
        <w:tab w:val="right" w:pos="8640"/>
      </w:tabs>
    </w:pPr>
    <w:rPr>
      <w:sz w:val="16"/>
    </w:rPr>
  </w:style>
  <w:style w:type="character" w:customStyle="1" w:styleId="VoettekstChar">
    <w:name w:val="Voettekst Char"/>
    <w:basedOn w:val="Standaardalinea-lettertype"/>
    <w:link w:val="Voettekst"/>
    <w:rsid w:val="007C1BEC"/>
    <w:rPr>
      <w:rFonts w:ascii="Arial" w:eastAsia="Times New Roman" w:hAnsi="Arial" w:cs="Times New Roman"/>
      <w:sz w:val="16"/>
      <w:szCs w:val="20"/>
    </w:rPr>
  </w:style>
  <w:style w:type="character" w:styleId="Hyperlink">
    <w:name w:val="Hyperlink"/>
    <w:uiPriority w:val="99"/>
    <w:rsid w:val="007C1BEC"/>
    <w:rPr>
      <w:color w:val="0000FF"/>
      <w:u w:val="single"/>
    </w:rPr>
  </w:style>
  <w:style w:type="paragraph" w:customStyle="1" w:styleId="Lijstalinea2">
    <w:name w:val="Lijstalinea2"/>
    <w:basedOn w:val="Standaard"/>
    <w:rsid w:val="007C1BEC"/>
    <w:pPr>
      <w:spacing w:after="200" w:line="276" w:lineRule="auto"/>
      <w:ind w:left="720"/>
      <w:contextualSpacing/>
    </w:pPr>
    <w:rPr>
      <w:rFonts w:ascii="Calibri" w:hAnsi="Calibri"/>
      <w:sz w:val="22"/>
      <w:szCs w:val="22"/>
    </w:rPr>
  </w:style>
  <w:style w:type="paragraph" w:styleId="Kopvaninhoudsopgave">
    <w:name w:val="TOC Heading"/>
    <w:basedOn w:val="Kop1"/>
    <w:next w:val="Standaard"/>
    <w:uiPriority w:val="39"/>
    <w:unhideWhenUsed/>
    <w:qFormat/>
    <w:rsid w:val="001D1A80"/>
    <w:pPr>
      <w:spacing w:line="259" w:lineRule="auto"/>
      <w:outlineLvl w:val="9"/>
    </w:pPr>
    <w:rPr>
      <w:lang w:eastAsia="nl-NL"/>
    </w:rPr>
  </w:style>
  <w:style w:type="paragraph" w:styleId="Inhopg2">
    <w:name w:val="toc 2"/>
    <w:basedOn w:val="Standaard"/>
    <w:next w:val="Standaard"/>
    <w:autoRedefine/>
    <w:uiPriority w:val="39"/>
    <w:unhideWhenUsed/>
    <w:rsid w:val="001D1A80"/>
    <w:pPr>
      <w:spacing w:after="100"/>
      <w:ind w:left="200"/>
    </w:pPr>
  </w:style>
  <w:style w:type="paragraph" w:styleId="Geenafstand">
    <w:name w:val="No Spacing"/>
    <w:uiPriority w:val="1"/>
    <w:qFormat/>
    <w:rsid w:val="001D1A80"/>
    <w:pPr>
      <w:spacing w:after="0" w:line="240" w:lineRule="auto"/>
    </w:pPr>
    <w:rPr>
      <w:rFonts w:ascii="Arial" w:eastAsia="Times New Roman" w:hAnsi="Arial" w:cs="Times New Roman"/>
      <w:sz w:val="20"/>
      <w:szCs w:val="20"/>
    </w:rPr>
  </w:style>
  <w:style w:type="paragraph" w:styleId="Inhopg1">
    <w:name w:val="toc 1"/>
    <w:basedOn w:val="Standaard"/>
    <w:next w:val="Standaard"/>
    <w:autoRedefine/>
    <w:uiPriority w:val="39"/>
    <w:unhideWhenUsed/>
    <w:rsid w:val="00701281"/>
    <w:pPr>
      <w:spacing w:after="100"/>
    </w:pPr>
  </w:style>
  <w:style w:type="character" w:styleId="Verwijzingopmerking">
    <w:name w:val="annotation reference"/>
    <w:basedOn w:val="Standaardalinea-lettertype"/>
    <w:uiPriority w:val="99"/>
    <w:semiHidden/>
    <w:unhideWhenUsed/>
    <w:rsid w:val="00F10971"/>
    <w:rPr>
      <w:sz w:val="16"/>
      <w:szCs w:val="16"/>
    </w:rPr>
  </w:style>
  <w:style w:type="paragraph" w:styleId="Tekstopmerking">
    <w:name w:val="annotation text"/>
    <w:basedOn w:val="Standaard"/>
    <w:link w:val="TekstopmerkingChar"/>
    <w:uiPriority w:val="99"/>
    <w:semiHidden/>
    <w:unhideWhenUsed/>
    <w:rsid w:val="00F10971"/>
    <w:pPr>
      <w:spacing w:line="240" w:lineRule="auto"/>
    </w:pPr>
  </w:style>
  <w:style w:type="character" w:customStyle="1" w:styleId="TekstopmerkingChar">
    <w:name w:val="Tekst opmerking Char"/>
    <w:basedOn w:val="Standaardalinea-lettertype"/>
    <w:link w:val="Tekstopmerking"/>
    <w:uiPriority w:val="99"/>
    <w:semiHidden/>
    <w:rsid w:val="00F10971"/>
    <w:rPr>
      <w:rFonts w:ascii="Arial" w:eastAsia="Times New Roman"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F10971"/>
    <w:rPr>
      <w:b/>
      <w:bCs/>
    </w:rPr>
  </w:style>
  <w:style w:type="character" w:customStyle="1" w:styleId="OnderwerpvanopmerkingChar">
    <w:name w:val="Onderwerp van opmerking Char"/>
    <w:basedOn w:val="TekstopmerkingChar"/>
    <w:link w:val="Onderwerpvanopmerking"/>
    <w:uiPriority w:val="99"/>
    <w:semiHidden/>
    <w:rsid w:val="00F10971"/>
    <w:rPr>
      <w:rFonts w:ascii="Arial" w:eastAsia="Times New Roman" w:hAnsi="Arial" w:cs="Times New Roman"/>
      <w:b/>
      <w:bCs/>
      <w:sz w:val="20"/>
      <w:szCs w:val="20"/>
    </w:rPr>
  </w:style>
  <w:style w:type="paragraph" w:styleId="Ballontekst">
    <w:name w:val="Balloon Text"/>
    <w:basedOn w:val="Standaard"/>
    <w:link w:val="BallontekstChar"/>
    <w:uiPriority w:val="99"/>
    <w:semiHidden/>
    <w:unhideWhenUsed/>
    <w:rsid w:val="00F10971"/>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10971"/>
    <w:rPr>
      <w:rFonts w:ascii="Segoe UI" w:eastAsia="Times New Roman" w:hAnsi="Segoe UI" w:cs="Segoe UI"/>
      <w:sz w:val="18"/>
      <w:szCs w:val="18"/>
    </w:rPr>
  </w:style>
  <w:style w:type="table" w:styleId="Tabelraster">
    <w:name w:val="Table Grid"/>
    <w:basedOn w:val="Standaardtabel"/>
    <w:uiPriority w:val="39"/>
    <w:rsid w:val="00896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rsid w:val="008967B1"/>
    <w:pPr>
      <w:spacing w:after="0" w:line="250" w:lineRule="atLeast"/>
    </w:pPr>
    <w:rPr>
      <w:rFonts w:ascii="Arial" w:eastAsia="Times New Roman" w:hAnsi="Arial" w:cs="Times New Roman"/>
      <w:sz w:val="18"/>
      <w:szCs w:val="20"/>
      <w:lang w:eastAsia="nl-NL"/>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character" w:customStyle="1" w:styleId="xbe">
    <w:name w:val="_xbe"/>
    <w:basedOn w:val="Standaardalinea-lettertype"/>
    <w:rsid w:val="00FC6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253134">
      <w:bodyDiv w:val="1"/>
      <w:marLeft w:val="0"/>
      <w:marRight w:val="0"/>
      <w:marTop w:val="0"/>
      <w:marBottom w:val="0"/>
      <w:divBdr>
        <w:top w:val="none" w:sz="0" w:space="0" w:color="auto"/>
        <w:left w:val="none" w:sz="0" w:space="0" w:color="auto"/>
        <w:bottom w:val="none" w:sz="0" w:space="0" w:color="auto"/>
        <w:right w:val="none" w:sz="0" w:space="0" w:color="auto"/>
      </w:divBdr>
    </w:div>
    <w:div w:id="631792590">
      <w:bodyDiv w:val="1"/>
      <w:marLeft w:val="0"/>
      <w:marRight w:val="0"/>
      <w:marTop w:val="0"/>
      <w:marBottom w:val="0"/>
      <w:divBdr>
        <w:top w:val="none" w:sz="0" w:space="0" w:color="auto"/>
        <w:left w:val="none" w:sz="0" w:space="0" w:color="auto"/>
        <w:bottom w:val="none" w:sz="0" w:space="0" w:color="auto"/>
        <w:right w:val="none" w:sz="0" w:space="0" w:color="auto"/>
      </w:divBdr>
    </w:div>
    <w:div w:id="978916926">
      <w:bodyDiv w:val="1"/>
      <w:marLeft w:val="0"/>
      <w:marRight w:val="0"/>
      <w:marTop w:val="0"/>
      <w:marBottom w:val="0"/>
      <w:divBdr>
        <w:top w:val="none" w:sz="0" w:space="0" w:color="auto"/>
        <w:left w:val="none" w:sz="0" w:space="0" w:color="auto"/>
        <w:bottom w:val="none" w:sz="0" w:space="0" w:color="auto"/>
        <w:right w:val="none" w:sz="0" w:space="0" w:color="auto"/>
      </w:divBdr>
    </w:div>
    <w:div w:id="1440448412">
      <w:bodyDiv w:val="1"/>
      <w:marLeft w:val="0"/>
      <w:marRight w:val="0"/>
      <w:marTop w:val="0"/>
      <w:marBottom w:val="0"/>
      <w:divBdr>
        <w:top w:val="none" w:sz="0" w:space="0" w:color="auto"/>
        <w:left w:val="none" w:sz="0" w:space="0" w:color="auto"/>
        <w:bottom w:val="none" w:sz="0" w:space="0" w:color="auto"/>
        <w:right w:val="none" w:sz="0" w:space="0" w:color="auto"/>
      </w:divBdr>
    </w:div>
    <w:div w:id="164720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fv.n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derned.n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haranda.dejong@ifv.n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IFV Kleuren">
      <a:dk1>
        <a:srgbClr val="000000"/>
      </a:dk1>
      <a:lt1>
        <a:srgbClr val="FFFFFF"/>
      </a:lt1>
      <a:dk2>
        <a:srgbClr val="000000"/>
      </a:dk2>
      <a:lt2>
        <a:srgbClr val="FFFFFF"/>
      </a:lt2>
      <a:accent1>
        <a:srgbClr val="27AEFF"/>
      </a:accent1>
      <a:accent2>
        <a:srgbClr val="00314E"/>
      </a:accent2>
      <a:accent3>
        <a:srgbClr val="ED7F82"/>
      </a:accent3>
      <a:accent4>
        <a:srgbClr val="BA4133"/>
      </a:accent4>
      <a:accent5>
        <a:srgbClr val="9EE365"/>
      </a:accent5>
      <a:accent6>
        <a:srgbClr val="61B020"/>
      </a:accent6>
      <a:hlink>
        <a:srgbClr val="BA4133"/>
      </a:hlink>
      <a:folHlink>
        <a:srgbClr val="BA4133"/>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E6A0D-AF45-4AFE-99E5-04591190B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3016</Words>
  <Characters>16588</Characters>
  <Application>Microsoft Office Word</Application>
  <DocSecurity>0</DocSecurity>
  <Lines>138</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Sharanda de Jong [IFV]</dc:creator>
  <cp:keywords/>
  <dc:description/>
  <cp:lastModifiedBy>Sharanda de Jong [IFV]</cp:lastModifiedBy>
  <cp:revision>6</cp:revision>
  <dcterms:created xsi:type="dcterms:W3CDTF">2016-08-08T09:11:00Z</dcterms:created>
  <dcterms:modified xsi:type="dcterms:W3CDTF">2016-08-11T07:38:00Z</dcterms:modified>
</cp:coreProperties>
</file>