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4F" w:rsidRPr="008D1B48" w:rsidRDefault="008D1B48" w:rsidP="00B22F4F">
      <w:pPr>
        <w:keepNext/>
        <w:numPr>
          <w:ilvl w:val="1"/>
          <w:numId w:val="0"/>
        </w:numPr>
        <w:tabs>
          <w:tab w:val="num" w:pos="576"/>
        </w:tabs>
        <w:spacing w:before="180" w:after="60" w:line="240" w:lineRule="auto"/>
        <w:ind w:left="576" w:hanging="576"/>
        <w:outlineLvl w:val="1"/>
        <w:rPr>
          <w:rFonts w:ascii="Calibri" w:eastAsia="CenturySchoolbook" w:hAnsi="Calibri" w:cs="Arial"/>
          <w:b/>
          <w:bCs/>
          <w:iCs/>
          <w:lang w:eastAsia="nl-NL"/>
        </w:rPr>
      </w:pPr>
      <w:bookmarkStart w:id="0" w:name="_Toc361740413"/>
      <w:bookmarkStart w:id="1" w:name="_Toc369770054"/>
      <w:bookmarkStart w:id="2" w:name="_Toc456955749"/>
      <w:r w:rsidRPr="008D1B48">
        <w:rPr>
          <w:rFonts w:ascii="Calibri" w:eastAsia="CenturySchoolbook" w:hAnsi="Calibri" w:cs="Arial"/>
          <w:b/>
          <w:bCs/>
          <w:iCs/>
          <w:lang w:eastAsia="nl-NL"/>
        </w:rPr>
        <w:t xml:space="preserve">Aanpassen </w:t>
      </w:r>
      <w:r w:rsidR="00B22F4F" w:rsidRPr="008D1B48">
        <w:rPr>
          <w:rFonts w:ascii="Calibri" w:eastAsia="CenturySchoolbook" w:hAnsi="Calibri" w:cs="Arial"/>
          <w:b/>
          <w:bCs/>
          <w:iCs/>
          <w:lang w:eastAsia="nl-NL"/>
        </w:rPr>
        <w:t>Planning</w:t>
      </w:r>
      <w:bookmarkEnd w:id="0"/>
      <w:bookmarkEnd w:id="1"/>
      <w:bookmarkEnd w:id="2"/>
      <w:r w:rsidRPr="008D1B48">
        <w:rPr>
          <w:rFonts w:ascii="Calibri" w:eastAsia="CenturySchoolbook" w:hAnsi="Calibri" w:cs="Arial"/>
          <w:b/>
          <w:bCs/>
          <w:iCs/>
          <w:lang w:eastAsia="nl-NL"/>
        </w:rPr>
        <w:t xml:space="preserve"> aanbesteding openbare verlichting Blaricum en Laren</w:t>
      </w:r>
    </w:p>
    <w:p w:rsidR="008D1B48" w:rsidRDefault="008D1B48" w:rsidP="008D1B48">
      <w:pPr>
        <w:pStyle w:val="Geenafstand"/>
        <w:rPr>
          <w:lang w:eastAsia="nl-NL"/>
        </w:rPr>
      </w:pPr>
      <w:proofErr w:type="spellStart"/>
      <w:r>
        <w:rPr>
          <w:lang w:eastAsia="nl-NL"/>
        </w:rPr>
        <w:t>Dd</w:t>
      </w:r>
      <w:proofErr w:type="spellEnd"/>
      <w:r>
        <w:rPr>
          <w:lang w:eastAsia="nl-NL"/>
        </w:rPr>
        <w:t>: 29-08-2016</w:t>
      </w:r>
      <w:bookmarkStart w:id="3" w:name="_GoBack"/>
      <w:bookmarkEnd w:id="3"/>
    </w:p>
    <w:p w:rsidR="008D1B48" w:rsidRPr="00B22F4F" w:rsidRDefault="008D1B48" w:rsidP="00B22F4F">
      <w:pPr>
        <w:keepNext/>
        <w:numPr>
          <w:ilvl w:val="1"/>
          <w:numId w:val="0"/>
        </w:numPr>
        <w:tabs>
          <w:tab w:val="num" w:pos="576"/>
        </w:tabs>
        <w:spacing w:before="180" w:after="60" w:line="240" w:lineRule="auto"/>
        <w:ind w:left="576" w:hanging="576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</w:p>
    <w:p w:rsidR="00B22F4F" w:rsidRPr="008D1B48" w:rsidRDefault="00B22F4F" w:rsidP="008D1B48">
      <w:pPr>
        <w:spacing w:after="0" w:line="240" w:lineRule="auto"/>
        <w:ind w:left="578" w:hanging="578"/>
        <w:rPr>
          <w:rFonts w:ascii="Calibri" w:eastAsia="CenturySchoolbook" w:hAnsi="Calibri" w:cs="Times New Roman"/>
          <w:lang w:eastAsia="nl-NL"/>
        </w:rPr>
      </w:pPr>
      <w:r w:rsidRPr="008D1B48">
        <w:rPr>
          <w:rFonts w:ascii="Calibri" w:eastAsia="CenturySchoolbook" w:hAnsi="Calibri" w:cs="Times New Roman"/>
          <w:lang w:eastAsia="nl-NL"/>
        </w:rPr>
        <w:t>De p</w:t>
      </w:r>
      <w:r w:rsidR="008D1B48" w:rsidRPr="008D1B48">
        <w:rPr>
          <w:rFonts w:ascii="Calibri" w:eastAsia="CenturySchoolbook" w:hAnsi="Calibri" w:cs="Times New Roman"/>
          <w:lang w:eastAsia="nl-NL"/>
        </w:rPr>
        <w:t>lanning van deze aanbesteding was als volgt:</w:t>
      </w:r>
    </w:p>
    <w:p w:rsidR="00B22F4F" w:rsidRPr="00B22F4F" w:rsidRDefault="00B22F4F" w:rsidP="00B22F4F">
      <w:pPr>
        <w:spacing w:after="0" w:line="240" w:lineRule="auto"/>
        <w:ind w:left="1154" w:hanging="578"/>
        <w:rPr>
          <w:rFonts w:ascii="Calibri" w:eastAsia="CenturySchoolbook" w:hAnsi="Calibri" w:cs="Times New Roman"/>
          <w:sz w:val="20"/>
          <w:szCs w:val="20"/>
          <w:lang w:eastAsia="nl-NL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6103"/>
      </w:tblGrid>
      <w:tr w:rsidR="00B22F4F" w:rsidRPr="00B22F4F" w:rsidTr="0078327C">
        <w:tc>
          <w:tcPr>
            <w:tcW w:w="2188" w:type="dxa"/>
            <w:shd w:val="clear" w:color="auto" w:fill="E6E6E6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103" w:type="dxa"/>
            <w:shd w:val="clear" w:color="auto" w:fill="E6E6E6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Activiteit (procedurestap)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22 juli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  <w:t>Publicatie van de aanbesteding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22 augustus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Uiterste termijn ontvangst vragen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29 augustus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Nota van Inlichtingen / beantwoording vragen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15 september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Ontvangst offertes, uiterlijk 13:00 uur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15 september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Opening offertes, 14:00  uur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  <w:t>Week 38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Beoordeling van de offertes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  <w:t>Week 39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  <w:t xml:space="preserve">Voorlopige gunning 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  <w:t>Week 42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 xml:space="preserve">Definitieve gunning 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  <w:t>Week 43 2016</w:t>
            </w:r>
          </w:p>
        </w:tc>
        <w:tc>
          <w:tcPr>
            <w:tcW w:w="6103" w:type="dxa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Ondertekening overeenkomst</w:t>
            </w:r>
          </w:p>
        </w:tc>
      </w:tr>
    </w:tbl>
    <w:p w:rsidR="00B22F4F" w:rsidRPr="00B22F4F" w:rsidRDefault="00B22F4F" w:rsidP="00B22F4F">
      <w:pPr>
        <w:spacing w:after="0" w:line="240" w:lineRule="auto"/>
        <w:ind w:left="567"/>
        <w:rPr>
          <w:rFonts w:ascii="Calibri" w:eastAsia="CenturySchoolbook" w:hAnsi="Calibri" w:cs="Times New Roman"/>
          <w:sz w:val="20"/>
          <w:szCs w:val="20"/>
          <w:lang w:eastAsia="nl-NL"/>
        </w:rPr>
      </w:pPr>
    </w:p>
    <w:p w:rsidR="00411B60" w:rsidRDefault="00411B60"/>
    <w:p w:rsidR="00B22F4F" w:rsidRDefault="008D1B48" w:rsidP="00B22F4F">
      <w:pPr>
        <w:pStyle w:val="Geenafstand"/>
      </w:pPr>
      <w:r>
        <w:t>En wordt aangepast naar de onderstaande planning:</w:t>
      </w:r>
    </w:p>
    <w:p w:rsidR="00B22F4F" w:rsidRDefault="008D1B48" w:rsidP="00B22F4F">
      <w:pPr>
        <w:pStyle w:val="Geenafstand"/>
      </w:pPr>
      <w:r>
        <w:t>De nieuwe data worden in groen aangegeven.</w:t>
      </w:r>
    </w:p>
    <w:p w:rsidR="008D1B48" w:rsidRDefault="008D1B48" w:rsidP="00B22F4F">
      <w:pPr>
        <w:pStyle w:val="Geenafstand"/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6103"/>
      </w:tblGrid>
      <w:tr w:rsidR="00B22F4F" w:rsidRPr="00B22F4F" w:rsidTr="0078327C">
        <w:tc>
          <w:tcPr>
            <w:tcW w:w="2188" w:type="dxa"/>
            <w:shd w:val="clear" w:color="auto" w:fill="E6E6E6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103" w:type="dxa"/>
            <w:shd w:val="clear" w:color="auto" w:fill="E6E6E6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Activiteit (procedurestap)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22 juli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nl-NL"/>
              </w:rPr>
              <w:t>Publicatie van de aanbesteding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22 augustus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Uiterste termijn ontvangst vragen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  <w:t>29 augustus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  <w:t>Nota van Inlichtingen / beantwoording vragen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12-09-2016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 xml:space="preserve">Vragen </w:t>
            </w: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Tweede nota van inlichtingen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15-09-2016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 xml:space="preserve">Beantwoorden tweede nota van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inlcigtingen</w:t>
            </w:r>
            <w:proofErr w:type="spellEnd"/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04-10</w:t>
            </w: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-2016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Ontvangst offertes, uiterlijk 13:00 uur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04-10</w:t>
            </w: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-2016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Opening offertes, 14:00 uur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B22F4F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Week 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1</w:t>
            </w: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 xml:space="preserve">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Beoordeling offertes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 xml:space="preserve">Week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42</w:t>
            </w: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 xml:space="preserve">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highlight w:val="green"/>
                <w:lang w:eastAsia="nl-NL"/>
              </w:rPr>
              <w:t>Voorlopige gunning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 xml:space="preserve">Week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45</w:t>
            </w: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 xml:space="preserve">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green"/>
                <w:lang w:eastAsia="nl-NL"/>
              </w:rPr>
              <w:t>Definitieve gunning</w:t>
            </w:r>
          </w:p>
        </w:tc>
      </w:tr>
      <w:tr w:rsidR="00B22F4F" w:rsidRPr="00B22F4F" w:rsidTr="0078327C">
        <w:tc>
          <w:tcPr>
            <w:tcW w:w="2188" w:type="dxa"/>
            <w:shd w:val="clear" w:color="auto" w:fill="FFFF00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b/>
                <w:sz w:val="20"/>
                <w:szCs w:val="20"/>
                <w:highlight w:val="green"/>
                <w:lang w:eastAsia="nl-NL"/>
              </w:rPr>
              <w:t>Week 46 2016</w:t>
            </w:r>
          </w:p>
        </w:tc>
        <w:tc>
          <w:tcPr>
            <w:tcW w:w="6103" w:type="dxa"/>
          </w:tcPr>
          <w:p w:rsidR="00B22F4F" w:rsidRPr="00B22F4F" w:rsidRDefault="00B22F4F" w:rsidP="0078327C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B22F4F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eastAsia="nl-NL"/>
              </w:rPr>
              <w:t>Ondertekening overeenkomst</w:t>
            </w:r>
          </w:p>
        </w:tc>
      </w:tr>
    </w:tbl>
    <w:p w:rsidR="00B22F4F" w:rsidRDefault="00B22F4F" w:rsidP="00B22F4F">
      <w:pPr>
        <w:pStyle w:val="Geenafstand"/>
      </w:pPr>
    </w:p>
    <w:p w:rsidR="00B22F4F" w:rsidRDefault="00B22F4F"/>
    <w:p w:rsidR="00B22F4F" w:rsidRDefault="00B22F4F"/>
    <w:sectPr w:rsidR="00B2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4F"/>
    <w:rsid w:val="00411B60"/>
    <w:rsid w:val="008D1B48"/>
    <w:rsid w:val="00B2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22F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22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2</cp:revision>
  <dcterms:created xsi:type="dcterms:W3CDTF">2016-08-29T12:21:00Z</dcterms:created>
  <dcterms:modified xsi:type="dcterms:W3CDTF">2016-08-29T12:21:00Z</dcterms:modified>
</cp:coreProperties>
</file>