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B2" w:rsidRPr="00F90EB2" w:rsidRDefault="00F90EB2" w:rsidP="00F90EB2">
      <w:pPr>
        <w:rPr>
          <w:b/>
          <w:sz w:val="28"/>
          <w:szCs w:val="28"/>
        </w:rPr>
      </w:pPr>
      <w:r w:rsidRPr="00F90EB2">
        <w:rPr>
          <w:sz w:val="28"/>
          <w:szCs w:val="28"/>
        </w:rPr>
        <w:t>Marktconsultatie Basis Politie Voertuigen en Hondenvoertuigen 2016 - Deel 2</w:t>
      </w:r>
    </w:p>
    <w:p w:rsidR="00F90EB2" w:rsidRDefault="00F90EB2" w:rsidP="00F90EB2">
      <w:pPr>
        <w:rPr>
          <w:b/>
        </w:rPr>
      </w:pPr>
    </w:p>
    <w:p w:rsidR="00F90EB2" w:rsidRPr="00F90EB2" w:rsidRDefault="00F90EB2" w:rsidP="00F90EB2">
      <w:pPr>
        <w:rPr>
          <w:b/>
        </w:rPr>
      </w:pPr>
      <w:r w:rsidRPr="00F90EB2">
        <w:rPr>
          <w:b/>
        </w:rPr>
        <w:t>Planning</w:t>
      </w:r>
      <w:bookmarkStart w:id="0" w:name="_GoBack"/>
      <w:bookmarkEnd w:id="0"/>
    </w:p>
    <w:p w:rsidR="00F90EB2" w:rsidRDefault="00F90EB2" w:rsidP="00F90EB2">
      <w:pPr>
        <w:ind w:firstLine="708"/>
      </w:pPr>
      <w:r>
        <w:t>Publicatie marktconsultatie   - woensdag 15 juni 2016</w:t>
      </w:r>
    </w:p>
    <w:p w:rsidR="00F90EB2" w:rsidRDefault="00F90EB2" w:rsidP="00F90EB2">
      <w:pPr>
        <w:ind w:firstLine="708"/>
      </w:pPr>
      <w:r>
        <w:t>Mogelijkheid stellen vragen   - donderdag 23 juni 2016</w:t>
      </w:r>
      <w:r>
        <w:t>, 13:00</w:t>
      </w:r>
    </w:p>
    <w:p w:rsidR="00F90EB2" w:rsidRDefault="00F90EB2" w:rsidP="00F90EB2">
      <w:pPr>
        <w:ind w:firstLine="708"/>
      </w:pPr>
      <w:r>
        <w:t>Beantwoording vragen (NvI) - donderdag 30 juni 2016</w:t>
      </w:r>
    </w:p>
    <w:p w:rsidR="00445477" w:rsidRDefault="00F90EB2" w:rsidP="00F90EB2">
      <w:pPr>
        <w:ind w:firstLine="708"/>
      </w:pPr>
      <w:r>
        <w:t>Sluiting marktconsultatie       - vrijdag 8 juli 2016</w:t>
      </w:r>
      <w:r>
        <w:t>, 17:00</w:t>
      </w:r>
    </w:p>
    <w:p w:rsidR="00F90EB2" w:rsidRDefault="00F90EB2" w:rsidP="00F90EB2"/>
    <w:p w:rsidR="00F90EB2" w:rsidRDefault="00F90EB2" w:rsidP="00F90EB2">
      <w:r>
        <w:t xml:space="preserve">Zie Marktconsultatie documenten, beschikbaar op: </w:t>
      </w:r>
    </w:p>
    <w:p w:rsidR="00F90EB2" w:rsidRDefault="00F90EB2" w:rsidP="00F90EB2">
      <w:hyperlink r:id="rId6" w:history="1">
        <w:r w:rsidRPr="00E95E79">
          <w:rPr>
            <w:rStyle w:val="Hyperlink"/>
          </w:rPr>
          <w:t>https://login.commerce-hub.com/index.cfm?fuseAction=__requestBook.description&amp;_kid=638724CD-16562</w:t>
        </w:r>
      </w:hyperlink>
    </w:p>
    <w:p w:rsidR="00F90EB2" w:rsidRPr="00FC2ED1" w:rsidRDefault="00F90EB2" w:rsidP="00F90EB2"/>
    <w:sectPr w:rsidR="00F90EB2" w:rsidRPr="00FC2ED1" w:rsidSect="00F90EB2">
      <w:pgSz w:w="11906" w:h="16838"/>
      <w:pgMar w:top="1417" w:right="1417" w:bottom="284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927" w:rsidRDefault="00EC6927" w:rsidP="0036092F">
      <w:pPr>
        <w:spacing w:line="240" w:lineRule="auto"/>
      </w:pPr>
      <w:r>
        <w:separator/>
      </w:r>
    </w:p>
  </w:endnote>
  <w:endnote w:type="continuationSeparator" w:id="0">
    <w:p w:rsidR="00EC6927" w:rsidRDefault="00EC6927" w:rsidP="00360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927" w:rsidRDefault="00EC6927" w:rsidP="0036092F">
      <w:pPr>
        <w:spacing w:line="240" w:lineRule="auto"/>
      </w:pPr>
      <w:r>
        <w:separator/>
      </w:r>
    </w:p>
  </w:footnote>
  <w:footnote w:type="continuationSeparator" w:id="0">
    <w:p w:rsidR="00EC6927" w:rsidRDefault="00EC6927" w:rsidP="003609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27"/>
    <w:rsid w:val="000B6895"/>
    <w:rsid w:val="0031127F"/>
    <w:rsid w:val="00354ACC"/>
    <w:rsid w:val="0036092F"/>
    <w:rsid w:val="00445477"/>
    <w:rsid w:val="006F13EE"/>
    <w:rsid w:val="00AA6931"/>
    <w:rsid w:val="00B02E3D"/>
    <w:rsid w:val="00B81D90"/>
    <w:rsid w:val="00BB4AB0"/>
    <w:rsid w:val="00CA2A74"/>
    <w:rsid w:val="00D9261A"/>
    <w:rsid w:val="00EC6927"/>
    <w:rsid w:val="00F90EB2"/>
    <w:rsid w:val="00FC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1B9F46-94ED-47F8-9956-9F5CEE12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A2A74"/>
    <w:pPr>
      <w:spacing w:after="0" w:line="276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CA2A74"/>
    <w:pPr>
      <w:keepNext/>
      <w:keepLines/>
      <w:spacing w:before="360" w:after="240"/>
      <w:outlineLvl w:val="0"/>
    </w:pPr>
    <w:rPr>
      <w:rFonts w:ascii="Rockwell" w:eastAsiaTheme="majorEastAsia" w:hAnsi="Rockwell" w:cstheme="majorBidi"/>
      <w:b/>
      <w:color w:val="004380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A2A74"/>
    <w:pPr>
      <w:keepNext/>
      <w:keepLines/>
      <w:spacing w:before="240"/>
      <w:outlineLvl w:val="1"/>
    </w:pPr>
    <w:rPr>
      <w:rFonts w:eastAsiaTheme="majorEastAsia" w:cstheme="majorBidi"/>
      <w:b/>
      <w:color w:val="00438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45477"/>
    <w:pPr>
      <w:keepNext/>
      <w:keepLines/>
      <w:spacing w:before="16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2A74"/>
    <w:pPr>
      <w:keepNext/>
      <w:keepLines/>
      <w:spacing w:before="160"/>
      <w:outlineLvl w:val="3"/>
    </w:pPr>
    <w:rPr>
      <w:rFonts w:eastAsiaTheme="majorEastAsia" w:cstheme="majorBidi"/>
      <w:b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A2A74"/>
    <w:pPr>
      <w:spacing w:line="240" w:lineRule="auto"/>
      <w:contextualSpacing/>
    </w:pPr>
    <w:rPr>
      <w:rFonts w:ascii="Rockwell" w:eastAsiaTheme="majorEastAsia" w:hAnsi="Rockwell" w:cstheme="majorBidi"/>
      <w:b/>
      <w:color w:val="004380"/>
      <w:kern w:val="28"/>
      <w:sz w:val="6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2A74"/>
    <w:rPr>
      <w:rFonts w:ascii="Rockwell" w:eastAsiaTheme="majorEastAsia" w:hAnsi="Rockwell" w:cstheme="majorBidi"/>
      <w:b/>
      <w:color w:val="004380"/>
      <w:kern w:val="28"/>
      <w:sz w:val="68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CA2A74"/>
    <w:rPr>
      <w:rFonts w:ascii="Rockwell" w:eastAsiaTheme="majorEastAsia" w:hAnsi="Rockwell" w:cstheme="majorBidi"/>
      <w:b/>
      <w:color w:val="004380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A2A74"/>
    <w:rPr>
      <w:rFonts w:ascii="Arial" w:eastAsiaTheme="majorEastAsia" w:hAnsi="Arial" w:cstheme="majorBidi"/>
      <w:b/>
      <w:color w:val="004380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45477"/>
    <w:rPr>
      <w:rFonts w:ascii="Arial" w:eastAsiaTheme="majorEastAsia" w:hAnsi="Arial" w:cstheme="majorBidi"/>
      <w:b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A2A74"/>
    <w:rPr>
      <w:rFonts w:ascii="Arial" w:eastAsiaTheme="majorEastAsia" w:hAnsi="Arial" w:cstheme="majorBidi"/>
      <w:b/>
      <w:i/>
      <w:iCs/>
      <w:sz w:val="20"/>
    </w:rPr>
  </w:style>
  <w:style w:type="table" w:styleId="Tabelraster">
    <w:name w:val="Table Grid"/>
    <w:basedOn w:val="Standaardtabel"/>
    <w:uiPriority w:val="39"/>
    <w:rsid w:val="00B0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B02E3D"/>
    <w:pPr>
      <w:spacing w:after="0" w:line="240" w:lineRule="auto"/>
    </w:pPr>
    <w:tblPr>
      <w:tblStyleRowBandSize w:val="1"/>
      <w:tblStyleColBandSize w:val="1"/>
      <w:tblBorders>
        <w:top w:val="single" w:sz="4" w:space="0" w:color="1991FF" w:themeColor="accent1" w:themeTint="99"/>
        <w:left w:val="single" w:sz="4" w:space="0" w:color="1991FF" w:themeColor="accent1" w:themeTint="99"/>
        <w:bottom w:val="single" w:sz="4" w:space="0" w:color="1991FF" w:themeColor="accent1" w:themeTint="99"/>
        <w:right w:val="single" w:sz="4" w:space="0" w:color="1991FF" w:themeColor="accent1" w:themeTint="99"/>
        <w:insideH w:val="single" w:sz="4" w:space="0" w:color="1991FF" w:themeColor="accent1" w:themeTint="99"/>
        <w:insideV w:val="single" w:sz="4" w:space="0" w:color="199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80" w:themeColor="accent1"/>
          <w:left w:val="single" w:sz="4" w:space="0" w:color="004380" w:themeColor="accent1"/>
          <w:bottom w:val="single" w:sz="4" w:space="0" w:color="004380" w:themeColor="accent1"/>
          <w:right w:val="single" w:sz="4" w:space="0" w:color="004380" w:themeColor="accent1"/>
          <w:insideH w:val="nil"/>
          <w:insideV w:val="nil"/>
        </w:tcBorders>
        <w:shd w:val="clear" w:color="auto" w:fill="004380" w:themeFill="accent1"/>
      </w:tcPr>
    </w:tblStylePr>
    <w:tblStylePr w:type="lastRow">
      <w:rPr>
        <w:b/>
        <w:bCs/>
      </w:rPr>
      <w:tblPr/>
      <w:tcPr>
        <w:tcBorders>
          <w:top w:val="double" w:sz="4" w:space="0" w:color="00438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1" w:themeFillTint="33"/>
      </w:tcPr>
    </w:tblStylePr>
    <w:tblStylePr w:type="band1Horz">
      <w:tblPr/>
      <w:tcPr>
        <w:shd w:val="clear" w:color="auto" w:fill="B2DAFF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B02E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olitie">
    <w:name w:val="Politie"/>
    <w:basedOn w:val="Standaardtabel"/>
    <w:uiPriority w:val="99"/>
    <w:rsid w:val="00B02E3D"/>
    <w:pPr>
      <w:spacing w:after="0" w:line="240" w:lineRule="auto"/>
    </w:pPr>
    <w:rPr>
      <w:rFonts w:ascii="Arial" w:hAnsi="Arial"/>
    </w:rPr>
    <w:tblPr>
      <w:tblBorders>
        <w:top w:val="single" w:sz="4" w:space="0" w:color="004380"/>
        <w:left w:val="single" w:sz="4" w:space="0" w:color="004380"/>
        <w:bottom w:val="single" w:sz="4" w:space="0" w:color="004380"/>
        <w:right w:val="single" w:sz="4" w:space="0" w:color="004380"/>
        <w:insideH w:val="single" w:sz="4" w:space="0" w:color="004380"/>
        <w:insideV w:val="single" w:sz="4" w:space="0" w:color="004380"/>
      </w:tblBorders>
    </w:tblPr>
    <w:tcPr>
      <w:vAlign w:val="center"/>
    </w:tcPr>
    <w:tblStylePr w:type="firstRow">
      <w:pPr>
        <w:wordWrap/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4380"/>
          <w:left w:val="single" w:sz="4" w:space="0" w:color="004380"/>
          <w:bottom w:val="single" w:sz="4" w:space="0" w:color="004380"/>
          <w:right w:val="single" w:sz="4" w:space="0" w:color="004380"/>
          <w:insideH w:val="nil"/>
          <w:insideV w:val="nil"/>
        </w:tcBorders>
        <w:shd w:val="clear" w:color="auto" w:fill="004380"/>
      </w:tcPr>
    </w:tblStylePr>
    <w:tblStylePr w:type="lastRow">
      <w:pPr>
        <w:jc w:val="right"/>
      </w:pPr>
      <w:tblPr/>
      <w:tcPr>
        <w:vAlign w:val="center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092F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092F"/>
    <w:rPr>
      <w:rFonts w:ascii="Arial" w:hAnsi="Arial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C69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6927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F90E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mmerce-hub.com/index.cfm?fuseAction=__requestBook.description&amp;_kid=638724CD-1656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 Politi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380"/>
      </a:accent1>
      <a:accent2>
        <a:srgbClr val="BE9E55"/>
      </a:accent2>
      <a:accent3>
        <a:srgbClr val="D1E9FF"/>
      </a:accent3>
      <a:accent4>
        <a:srgbClr val="DCCBA4"/>
      </a:accent4>
      <a:accent5>
        <a:srgbClr val="757070"/>
      </a:accent5>
      <a:accent6>
        <a:srgbClr val="AEABAB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Politie Nederland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Veltman, Koen (K.)</dc:creator>
  <cp:keywords/>
  <dc:description/>
  <cp:lastModifiedBy>Veltman, Koen (K.)</cp:lastModifiedBy>
  <cp:revision>1</cp:revision>
  <cp:lastPrinted>2016-06-15T14:42:00Z</cp:lastPrinted>
  <dcterms:created xsi:type="dcterms:W3CDTF">2016-06-15T14:42:00Z</dcterms:created>
  <dcterms:modified xsi:type="dcterms:W3CDTF">2016-06-15T15:37:00Z</dcterms:modified>
</cp:coreProperties>
</file>