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rsidTr="008B47D0">
        <w:trPr>
          <w:trHeight w:hRule="exact" w:val="10"/>
        </w:trPr>
        <w:tc>
          <w:tcPr>
            <w:tcW w:w="1850" w:type="dxa"/>
            <w:gridSpan w:val="2"/>
            <w:shd w:val="clear" w:color="auto" w:fill="auto"/>
            <w:tcMar>
              <w:left w:w="0" w:type="dxa"/>
              <w:right w:w="0" w:type="dxa"/>
            </w:tcMar>
            <w:vAlign w:val="bottom"/>
          </w:tcPr>
          <w:p w:rsidR="008B47D0" w:rsidRPr="00C74F68" w:rsidRDefault="008B47D0" w:rsidP="008B47D0">
            <w:pPr>
              <w:pStyle w:val="LUMCBODYTEXT"/>
            </w:pPr>
          </w:p>
        </w:tc>
        <w:tc>
          <w:tcPr>
            <w:tcW w:w="560" w:type="dxa"/>
            <w:shd w:val="clear" w:color="auto" w:fill="auto"/>
            <w:vAlign w:val="bottom"/>
          </w:tcPr>
          <w:p w:rsidR="008B47D0" w:rsidRDefault="008B47D0" w:rsidP="008B47D0">
            <w:pPr>
              <w:jc w:val="right"/>
            </w:pPr>
          </w:p>
        </w:tc>
        <w:tc>
          <w:tcPr>
            <w:tcW w:w="4394" w:type="dxa"/>
            <w:shd w:val="clear" w:color="auto" w:fill="auto"/>
            <w:tcMar>
              <w:top w:w="0" w:type="dxa"/>
              <w:left w:w="284" w:type="dxa"/>
              <w:bottom w:w="0" w:type="dxa"/>
              <w:right w:w="57" w:type="dxa"/>
            </w:tcMar>
          </w:tcPr>
          <w:p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shd w:val="clear" w:color="auto" w:fill="auto"/>
          </w:tcPr>
          <w:p w:rsidR="008B47D0" w:rsidRPr="00AB116C" w:rsidRDefault="008B47D0" w:rsidP="008B47D0">
            <w:pPr>
              <w:pStyle w:val="kopcursief"/>
              <w:ind w:left="0"/>
              <w:rPr>
                <w:rFonts w:ascii="PT Sans" w:hAnsi="PT Sans"/>
                <w:sz w:val="46"/>
                <w:szCs w:val="46"/>
              </w:rPr>
            </w:pPr>
          </w:p>
        </w:tc>
        <w:tc>
          <w:tcPr>
            <w:tcW w:w="2948" w:type="dxa"/>
            <w:gridSpan w:val="2"/>
            <w:shd w:val="clear" w:color="auto" w:fill="auto"/>
          </w:tcPr>
          <w:p w:rsidR="008B47D0" w:rsidRPr="00AB116C" w:rsidRDefault="008B47D0" w:rsidP="008B47D0">
            <w:pPr>
              <w:pStyle w:val="kopcursief"/>
              <w:ind w:left="0"/>
              <w:rPr>
                <w:rFonts w:ascii="PT Sans" w:hAnsi="PT Sans"/>
                <w:sz w:val="46"/>
                <w:szCs w:val="46"/>
              </w:rPr>
            </w:pPr>
          </w:p>
        </w:tc>
      </w:tr>
      <w:tr w:rsidR="008B47D0" w:rsidTr="008B47D0">
        <w:trPr>
          <w:trHeight w:hRule="exact" w:val="2279"/>
        </w:trPr>
        <w:tc>
          <w:tcPr>
            <w:tcW w:w="11907" w:type="dxa"/>
            <w:gridSpan w:val="7"/>
            <w:shd w:val="clear" w:color="auto" w:fill="auto"/>
            <w:tcMar>
              <w:left w:w="0" w:type="dxa"/>
              <w:right w:w="0" w:type="dxa"/>
            </w:tcMar>
            <w:vAlign w:val="bottom"/>
          </w:tcPr>
          <w:p w:rsidR="008B47D0" w:rsidRPr="00C74F68" w:rsidRDefault="008B47D0" w:rsidP="008B47D0">
            <w:pPr>
              <w:pStyle w:val="LUMCBODYTEXT"/>
            </w:pPr>
          </w:p>
        </w:tc>
      </w:tr>
      <w:tr w:rsidR="008B47D0" w:rsidTr="008B47D0">
        <w:trPr>
          <w:trHeight w:val="1191"/>
        </w:trPr>
        <w:tc>
          <w:tcPr>
            <w:tcW w:w="1220" w:type="dxa"/>
            <w:vAlign w:val="bottom"/>
          </w:tcPr>
          <w:p w:rsidR="008B47D0" w:rsidRDefault="008B47D0" w:rsidP="008B47D0">
            <w:pPr>
              <w:pStyle w:val="LUMCBODYTEXT"/>
            </w:pPr>
          </w:p>
        </w:tc>
        <w:tc>
          <w:tcPr>
            <w:tcW w:w="1190" w:type="dxa"/>
            <w:gridSpan w:val="2"/>
            <w:vAlign w:val="bottom"/>
          </w:tcPr>
          <w:p w:rsidR="008B47D0" w:rsidRDefault="008B47D0" w:rsidP="008B47D0">
            <w:r>
              <w:rPr>
                <w:noProof/>
              </w:rPr>
              <w:drawing>
                <wp:inline distT="0" distB="0" distL="0" distR="0" wp14:anchorId="36CACF84" wp14:editId="1D87C177">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2">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rsidR="00C96FC8" w:rsidRDefault="00C96FC8" w:rsidP="008B47D0">
            <w:pPr>
              <w:pStyle w:val="LUMCMODULEHOOFKOP"/>
              <w:framePr w:wrap="auto" w:vAnchor="margin" w:hAnchor="text" w:xAlign="left" w:yAlign="inline"/>
              <w:suppressOverlap w:val="0"/>
              <w:rPr>
                <w:i/>
              </w:rPr>
            </w:pPr>
            <w:r>
              <w:rPr>
                <w:i/>
              </w:rPr>
              <w:t>-concept-</w:t>
            </w:r>
          </w:p>
          <w:p w:rsidR="008B47D0" w:rsidRDefault="00FA53CB" w:rsidP="008B47D0">
            <w:pPr>
              <w:pStyle w:val="LUMCMODULEHOOFKOP"/>
              <w:framePr w:wrap="auto" w:vAnchor="margin" w:hAnchor="text" w:xAlign="left" w:yAlign="inline"/>
              <w:suppressOverlap w:val="0"/>
            </w:pPr>
            <w:r>
              <w:t xml:space="preserve">Programma van </w:t>
            </w:r>
            <w:r w:rsidR="003834F4">
              <w:t xml:space="preserve">Wensen </w:t>
            </w:r>
          </w:p>
          <w:p w:rsidR="008B47D0" w:rsidRPr="004B4063" w:rsidRDefault="00F84BE9" w:rsidP="008F180A">
            <w:pPr>
              <w:pStyle w:val="LUMCMODULESUBKOP"/>
              <w:framePr w:wrap="auto" w:vAnchor="margin" w:hAnchor="text" w:xAlign="left" w:yAlign="inline"/>
              <w:suppressOverlap w:val="0"/>
              <w:rPr>
                <w:b/>
              </w:rPr>
            </w:pPr>
            <w:r>
              <w:t>Niet-O</w:t>
            </w:r>
            <w:r w:rsidR="008F180A">
              <w:t>ncologische</w:t>
            </w:r>
            <w:r>
              <w:t xml:space="preserve"> Orthopedische I</w:t>
            </w:r>
            <w:r w:rsidR="00FA53CB">
              <w:t>mplantaten</w:t>
            </w:r>
            <w:r w:rsidR="009004EC">
              <w:t xml:space="preserve"> (</w:t>
            </w:r>
            <w:r>
              <w:t>NO</w:t>
            </w:r>
            <w:r w:rsidR="009004EC">
              <w:t>OI)</w:t>
            </w:r>
            <w:r w:rsidR="00FA53CB">
              <w:t xml:space="preserve"> en service</w:t>
            </w:r>
          </w:p>
        </w:tc>
        <w:tc>
          <w:tcPr>
            <w:tcW w:w="1129" w:type="dxa"/>
            <w:shd w:val="clear" w:color="auto" w:fill="auto"/>
            <w:vAlign w:val="center"/>
          </w:tcPr>
          <w:p w:rsidR="008B47D0" w:rsidRPr="00FF4127" w:rsidRDefault="008B47D0" w:rsidP="008B47D0">
            <w:pPr>
              <w:spacing w:before="300" w:after="300" w:line="600" w:lineRule="exact"/>
              <w:rPr>
                <w:rFonts w:ascii="PT Sans" w:hAnsi="PT Sans"/>
                <w:i/>
                <w:color w:val="FFFFFF" w:themeColor="background1"/>
                <w:sz w:val="48"/>
                <w:szCs w:val="48"/>
              </w:rPr>
            </w:pPr>
          </w:p>
        </w:tc>
      </w:tr>
      <w:tr w:rsidR="008B47D0" w:rsidTr="008B47D0">
        <w:trPr>
          <w:trHeight w:val="731"/>
        </w:trPr>
        <w:tc>
          <w:tcPr>
            <w:tcW w:w="11907" w:type="dxa"/>
            <w:gridSpan w:val="7"/>
          </w:tcPr>
          <w:p w:rsidR="008B47D0" w:rsidRPr="00C74F68" w:rsidRDefault="008B47D0" w:rsidP="008B47D0">
            <w:r>
              <w:tab/>
            </w:r>
          </w:p>
        </w:tc>
      </w:tr>
    </w:tbl>
    <w:p w:rsidR="009502AE" w:rsidRPr="00D15086" w:rsidRDefault="009502AE" w:rsidP="00281A90">
      <w:pPr>
        <w:pStyle w:val="LUMCSUBKOPJES"/>
        <w:rPr>
          <w:lang w:val="nl-NL"/>
        </w:rPr>
        <w:sectPr w:rsidR="009502AE" w:rsidRPr="00D15086" w:rsidSect="00971657">
          <w:headerReference w:type="default" r:id="rId13"/>
          <w:footerReference w:type="default" r:id="rId14"/>
          <w:headerReference w:type="first" r:id="rId15"/>
          <w:footerReference w:type="first" r:id="rId16"/>
          <w:type w:val="continuous"/>
          <w:pgSz w:w="11900" w:h="16840"/>
          <w:pgMar w:top="1418" w:right="1191" w:bottom="1418" w:left="1191" w:header="709" w:footer="709" w:gutter="0"/>
          <w:cols w:num="2" w:space="510"/>
          <w:titlePg/>
          <w:docGrid w:linePitch="245"/>
        </w:sectPr>
      </w:pPr>
    </w:p>
    <w:p w:rsidR="00EC010E" w:rsidRPr="00D15086" w:rsidRDefault="00FA53CB" w:rsidP="00EC010E">
      <w:pPr>
        <w:pStyle w:val="LUMCHoofdkopjes"/>
        <w:rPr>
          <w:lang w:val="nl-NL"/>
        </w:rPr>
      </w:pPr>
      <w:r>
        <w:rPr>
          <w:lang w:val="nl-NL"/>
        </w:rPr>
        <w:lastRenderedPageBreak/>
        <w:t>Inleiding</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Dit Programma van </w:t>
      </w:r>
      <w:r w:rsidR="003834F4">
        <w:rPr>
          <w:rFonts w:asciiTheme="majorHAnsi" w:hAnsiTheme="majorHAnsi" w:cs="Arial"/>
          <w:b w:val="0"/>
          <w:color w:val="auto"/>
          <w:sz w:val="22"/>
          <w:szCs w:val="22"/>
          <w:lang w:val="nl-NL"/>
        </w:rPr>
        <w:t>Wen</w:t>
      </w:r>
      <w:r w:rsidR="003834F4" w:rsidRPr="00C57E5A">
        <w:rPr>
          <w:rFonts w:asciiTheme="majorHAnsi" w:hAnsiTheme="majorHAnsi" w:cs="Arial"/>
          <w:b w:val="0"/>
          <w:color w:val="auto"/>
          <w:sz w:val="22"/>
          <w:szCs w:val="22"/>
          <w:lang w:val="nl-NL"/>
        </w:rPr>
        <w:t xml:space="preserve">sen </w:t>
      </w:r>
      <w:r w:rsidRPr="00C57E5A">
        <w:rPr>
          <w:rFonts w:asciiTheme="majorHAnsi" w:hAnsiTheme="majorHAnsi" w:cs="Arial"/>
          <w:b w:val="0"/>
          <w:color w:val="auto"/>
          <w:sz w:val="22"/>
          <w:szCs w:val="22"/>
          <w:lang w:val="nl-NL"/>
        </w:rPr>
        <w:t xml:space="preserve">(hierna te noemen: </w:t>
      </w:r>
      <w:proofErr w:type="spellStart"/>
      <w:r w:rsidR="003834F4" w:rsidRPr="00C57E5A">
        <w:rPr>
          <w:rFonts w:asciiTheme="majorHAnsi" w:hAnsiTheme="majorHAnsi" w:cs="Arial"/>
          <w:b w:val="0"/>
          <w:color w:val="auto"/>
          <w:sz w:val="22"/>
          <w:szCs w:val="22"/>
          <w:lang w:val="nl-NL"/>
        </w:rPr>
        <w:t>Pv</w:t>
      </w:r>
      <w:r w:rsidR="003834F4">
        <w:rPr>
          <w:rFonts w:asciiTheme="majorHAnsi" w:hAnsiTheme="majorHAnsi" w:cs="Arial"/>
          <w:b w:val="0"/>
          <w:color w:val="auto"/>
          <w:sz w:val="22"/>
          <w:szCs w:val="22"/>
          <w:lang w:val="nl-NL"/>
        </w:rPr>
        <w:t>W</w:t>
      </w:r>
      <w:proofErr w:type="spellEnd"/>
      <w:r w:rsidRPr="00C57E5A">
        <w:rPr>
          <w:rFonts w:asciiTheme="majorHAnsi" w:hAnsiTheme="majorHAnsi" w:cs="Arial"/>
          <w:b w:val="0"/>
          <w:color w:val="auto"/>
          <w:sz w:val="22"/>
          <w:szCs w:val="22"/>
          <w:lang w:val="nl-NL"/>
        </w:rPr>
        <w:t xml:space="preserve">) beschrijft de </w:t>
      </w:r>
      <w:r w:rsidR="003834F4">
        <w:rPr>
          <w:rFonts w:asciiTheme="majorHAnsi" w:hAnsiTheme="majorHAnsi" w:cs="Arial"/>
          <w:b w:val="0"/>
          <w:color w:val="auto"/>
          <w:sz w:val="22"/>
          <w:szCs w:val="22"/>
          <w:lang w:val="nl-NL"/>
        </w:rPr>
        <w:t>wensen</w:t>
      </w:r>
      <w:r w:rsidR="003834F4" w:rsidRPr="00C57E5A">
        <w:rPr>
          <w:rFonts w:asciiTheme="majorHAnsi" w:hAnsiTheme="majorHAnsi" w:cs="Arial"/>
          <w:b w:val="0"/>
          <w:color w:val="auto"/>
          <w:sz w:val="22"/>
          <w:szCs w:val="22"/>
          <w:lang w:val="nl-NL"/>
        </w:rPr>
        <w:t xml:space="preserve"> </w:t>
      </w:r>
      <w:r w:rsidRPr="00C57E5A">
        <w:rPr>
          <w:rFonts w:asciiTheme="majorHAnsi" w:hAnsiTheme="majorHAnsi" w:cs="Arial"/>
          <w:b w:val="0"/>
          <w:color w:val="auto"/>
          <w:sz w:val="22"/>
          <w:szCs w:val="22"/>
          <w:lang w:val="nl-NL"/>
        </w:rPr>
        <w:t xml:space="preserve">die het LUMC stelt aan </w:t>
      </w:r>
      <w:r w:rsidR="00F84BE9">
        <w:rPr>
          <w:rFonts w:asciiTheme="majorHAnsi" w:hAnsiTheme="majorHAnsi" w:cs="Arial"/>
          <w:b w:val="0"/>
          <w:color w:val="auto"/>
          <w:sz w:val="22"/>
          <w:szCs w:val="22"/>
          <w:lang w:val="nl-NL"/>
        </w:rPr>
        <w:t>Niet-O</w:t>
      </w:r>
      <w:r w:rsidR="008F180A">
        <w:rPr>
          <w:rFonts w:asciiTheme="majorHAnsi" w:hAnsiTheme="majorHAnsi" w:cs="Arial"/>
          <w:b w:val="0"/>
          <w:color w:val="auto"/>
          <w:sz w:val="22"/>
          <w:szCs w:val="22"/>
          <w:lang w:val="nl-NL"/>
        </w:rPr>
        <w:t>ncologische</w:t>
      </w:r>
      <w:r w:rsidR="00F84BE9">
        <w:rPr>
          <w:rFonts w:asciiTheme="majorHAnsi" w:hAnsiTheme="majorHAnsi" w:cs="Arial"/>
          <w:b w:val="0"/>
          <w:color w:val="auto"/>
          <w:sz w:val="22"/>
          <w:szCs w:val="22"/>
          <w:lang w:val="nl-NL"/>
        </w:rPr>
        <w:t xml:space="preserve"> Orthopedische</w:t>
      </w:r>
      <w:r w:rsidRPr="00C57E5A">
        <w:rPr>
          <w:rFonts w:asciiTheme="majorHAnsi" w:hAnsiTheme="majorHAnsi" w:cs="Arial"/>
          <w:b w:val="0"/>
          <w:color w:val="auto"/>
          <w:sz w:val="22"/>
          <w:szCs w:val="22"/>
          <w:lang w:val="nl-NL"/>
        </w:rPr>
        <w:t xml:space="preserve"> Implantaten (hierna te noemen: </w:t>
      </w:r>
      <w:r w:rsidR="00F84BE9">
        <w:rPr>
          <w:rFonts w:asciiTheme="majorHAnsi" w:hAnsiTheme="majorHAnsi" w:cs="Arial"/>
          <w:b w:val="0"/>
          <w:color w:val="auto"/>
          <w:sz w:val="22"/>
          <w:szCs w:val="22"/>
          <w:lang w:val="nl-NL"/>
        </w:rPr>
        <w:t>N</w:t>
      </w:r>
      <w:r w:rsidR="00E37F5A">
        <w:rPr>
          <w:rFonts w:asciiTheme="majorHAnsi" w:hAnsiTheme="majorHAnsi" w:cs="Arial"/>
          <w:b w:val="0"/>
          <w:color w:val="auto"/>
          <w:sz w:val="22"/>
          <w:szCs w:val="22"/>
          <w:lang w:val="nl-NL"/>
        </w:rPr>
        <w:t>O</w:t>
      </w:r>
      <w:r w:rsidR="00F84BE9">
        <w:rPr>
          <w:rFonts w:asciiTheme="majorHAnsi" w:hAnsiTheme="majorHAnsi" w:cs="Arial"/>
          <w:b w:val="0"/>
          <w:color w:val="auto"/>
          <w:sz w:val="22"/>
          <w:szCs w:val="22"/>
          <w:lang w:val="nl-NL"/>
        </w:rPr>
        <w:t>O</w:t>
      </w:r>
      <w:r w:rsidRPr="00C57E5A">
        <w:rPr>
          <w:rFonts w:asciiTheme="majorHAnsi" w:hAnsiTheme="majorHAnsi" w:cs="Arial"/>
          <w:b w:val="0"/>
          <w:color w:val="auto"/>
          <w:sz w:val="22"/>
          <w:szCs w:val="22"/>
          <w:lang w:val="nl-NL"/>
        </w:rPr>
        <w:t>I).</w:t>
      </w:r>
    </w:p>
    <w:p w:rsidR="00C57E5A" w:rsidRPr="00CA1DC7" w:rsidRDefault="00FA53CB" w:rsidP="00FA53CB">
      <w:pPr>
        <w:pStyle w:val="LUMCSUBKOPJES"/>
        <w:rPr>
          <w:sz w:val="22"/>
          <w:szCs w:val="22"/>
          <w:lang w:val="nl-NL"/>
        </w:rPr>
      </w:pPr>
      <w:r w:rsidRPr="00C57E5A">
        <w:rPr>
          <w:rFonts w:asciiTheme="majorHAnsi" w:hAnsiTheme="majorHAnsi" w:cs="Arial"/>
          <w:b w:val="0"/>
          <w:color w:val="auto"/>
          <w:sz w:val="22"/>
          <w:szCs w:val="22"/>
          <w:lang w:val="nl-NL"/>
        </w:rPr>
        <w:t xml:space="preserve"> </w:t>
      </w:r>
    </w:p>
    <w:p w:rsidR="00FA53CB" w:rsidRPr="00CA1DC7" w:rsidRDefault="003834F4" w:rsidP="00FA53CB">
      <w:pPr>
        <w:pStyle w:val="LUMCSUBKOPJES"/>
        <w:rPr>
          <w:sz w:val="22"/>
          <w:szCs w:val="22"/>
          <w:lang w:val="nl-NL"/>
        </w:rPr>
      </w:pPr>
      <w:r>
        <w:rPr>
          <w:sz w:val="22"/>
          <w:szCs w:val="22"/>
          <w:lang w:val="nl-NL"/>
        </w:rPr>
        <w:t>Wensen</w:t>
      </w:r>
      <w:r w:rsidR="00FA53CB" w:rsidRPr="00CA1DC7">
        <w:rPr>
          <w:sz w:val="22"/>
          <w:szCs w:val="22"/>
          <w:lang w:val="nl-NL"/>
        </w:rPr>
        <w:t>:</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Een Inschrijver kan met de beantwoording van een vraag </w:t>
      </w:r>
      <w:bookmarkStart w:id="0" w:name="_GoBack"/>
      <w:bookmarkEnd w:id="0"/>
      <w:r w:rsidRPr="00C57E5A">
        <w:rPr>
          <w:rFonts w:asciiTheme="majorHAnsi" w:hAnsiTheme="majorHAnsi" w:cs="Arial"/>
          <w:b w:val="0"/>
          <w:color w:val="auto"/>
          <w:sz w:val="22"/>
          <w:szCs w:val="22"/>
          <w:lang w:val="nl-NL"/>
        </w:rPr>
        <w:t xml:space="preserve">een score van 0 tot 10 punten behalen. Aan de antwoorden van een Inschrijver zal per vraag door (i) toetsing op inhoud, (ii) volledigheid, en (iii) onderlinge vergelijking van de antwoorden, een cijfer tussen de 0 en 10 punten worden toegekend, uitgedrukt in hele getallen. </w:t>
      </w:r>
    </w:p>
    <w:p w:rsidR="00C57E5A" w:rsidRPr="00CA1DC7" w:rsidRDefault="00C57E5A" w:rsidP="00FA53CB">
      <w:pPr>
        <w:pStyle w:val="LUMCSUBKOPJES"/>
        <w:rPr>
          <w:sz w:val="22"/>
          <w:szCs w:val="22"/>
          <w:lang w:val="nl-NL"/>
        </w:rPr>
      </w:pPr>
    </w:p>
    <w:p w:rsidR="00FA53CB" w:rsidRDefault="00FA53CB" w:rsidP="00FA53CB">
      <w:pPr>
        <w:pStyle w:val="LUMCHoofdkopjes"/>
        <w:rPr>
          <w:szCs w:val="24"/>
          <w:lang w:val="nl-NL"/>
        </w:rPr>
      </w:pPr>
      <w:r w:rsidRPr="00C57E5A">
        <w:rPr>
          <w:szCs w:val="24"/>
          <w:lang w:val="nl-NL"/>
        </w:rPr>
        <w:t>Uitgangspunten</w:t>
      </w:r>
    </w:p>
    <w:p w:rsidR="00C57E5A" w:rsidRPr="00C57E5A" w:rsidRDefault="00C57E5A" w:rsidP="008F180A">
      <w:pPr>
        <w:pStyle w:val="LUMCHoofdkopjes"/>
        <w:rPr>
          <w:b w:val="0"/>
          <w:color w:val="auto"/>
          <w:sz w:val="22"/>
          <w:szCs w:val="22"/>
          <w:lang w:val="nl-NL"/>
        </w:rPr>
      </w:pPr>
    </w:p>
    <w:p w:rsidR="00FA53CB"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 xml:space="preserve">Operationele activiteiten zijn complex en dienen zo </w:t>
      </w:r>
      <w:r w:rsidR="001B2D29">
        <w:rPr>
          <w:b w:val="0"/>
          <w:color w:val="auto"/>
          <w:sz w:val="22"/>
          <w:szCs w:val="22"/>
          <w:lang w:val="nl-NL"/>
        </w:rPr>
        <w:t xml:space="preserve">veel als </w:t>
      </w:r>
      <w:r w:rsidRPr="00C57E5A">
        <w:rPr>
          <w:b w:val="0"/>
          <w:color w:val="auto"/>
          <w:sz w:val="22"/>
          <w:szCs w:val="22"/>
          <w:lang w:val="nl-NL"/>
        </w:rPr>
        <w:t>mogelijk te  worden vereenvoudigd;</w:t>
      </w:r>
    </w:p>
    <w:p w:rsidR="00FA53CB" w:rsidRPr="00C57E5A"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Bewaking en beheer van operationele opdrachten dien</w:t>
      </w:r>
      <w:r w:rsidR="00806564">
        <w:rPr>
          <w:b w:val="0"/>
          <w:color w:val="auto"/>
          <w:sz w:val="22"/>
          <w:szCs w:val="22"/>
          <w:lang w:val="nl-NL"/>
        </w:rPr>
        <w:t>en</w:t>
      </w:r>
      <w:r w:rsidRPr="00C57E5A">
        <w:rPr>
          <w:b w:val="0"/>
          <w:color w:val="auto"/>
          <w:sz w:val="22"/>
          <w:szCs w:val="22"/>
          <w:lang w:val="nl-NL"/>
        </w:rPr>
        <w:t xml:space="preserve"> te worden verbeterd.</w:t>
      </w:r>
    </w:p>
    <w:p w:rsidR="005B0F4E" w:rsidRDefault="005B0F4E" w:rsidP="00971657"/>
    <w:p w:rsidR="005B0F4E" w:rsidRDefault="005B0F4E" w:rsidP="00971657"/>
    <w:p w:rsidR="00971657" w:rsidRPr="00971657" w:rsidRDefault="00971657" w:rsidP="00971657">
      <w:pPr>
        <w:pStyle w:val="LUMCSUBKOPJES"/>
        <w:numPr>
          <w:ilvl w:val="0"/>
          <w:numId w:val="32"/>
        </w:numPr>
        <w:rPr>
          <w:sz w:val="22"/>
          <w:szCs w:val="22"/>
          <w:lang w:val="nl-NL"/>
        </w:rPr>
      </w:pPr>
      <w:r w:rsidRPr="00971657">
        <w:rPr>
          <w:sz w:val="22"/>
          <w:szCs w:val="22"/>
          <w:lang w:val="nl-NL"/>
        </w:rPr>
        <w:t>Wensen m.b.t. NOOI</w:t>
      </w:r>
    </w:p>
    <w:p w:rsidR="005B0F4E" w:rsidRDefault="005B0F4E" w:rsidP="00971657"/>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971657" w:rsidRPr="00FA53CB" w:rsidTr="00F7199F">
        <w:trPr>
          <w:cantSplit/>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971657" w:rsidRPr="008F3D09" w:rsidRDefault="00971657" w:rsidP="00971657">
            <w:pPr>
              <w:jc w:val="center"/>
              <w:rPr>
                <w:rStyle w:val="a"/>
                <w:b/>
                <w:spacing w:val="-2"/>
                <w:sz w:val="20"/>
                <w:szCs w:val="20"/>
              </w:rPr>
            </w:pPr>
            <w:r w:rsidRPr="008F3D09">
              <w:rPr>
                <w:rStyle w:val="a"/>
                <w:b/>
                <w:spacing w:val="-2"/>
                <w:sz w:val="20"/>
                <w:szCs w:val="20"/>
              </w:rPr>
              <w:t xml:space="preserve">Nummer van de </w:t>
            </w:r>
            <w:r>
              <w:rPr>
                <w:rStyle w:val="a"/>
                <w:b/>
                <w:spacing w:val="-2"/>
                <w:sz w:val="20"/>
                <w:szCs w:val="20"/>
              </w:rPr>
              <w:t>wens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971657" w:rsidRPr="008F3D09" w:rsidRDefault="00971657" w:rsidP="00F7199F">
            <w:pPr>
              <w:jc w:val="center"/>
              <w:rPr>
                <w:rStyle w:val="a"/>
                <w:b/>
                <w:spacing w:val="-2"/>
                <w:sz w:val="20"/>
                <w:szCs w:val="20"/>
              </w:rPr>
            </w:pPr>
            <w:r w:rsidRPr="008F3D09">
              <w:rPr>
                <w:rStyle w:val="a"/>
                <w:b/>
                <w:spacing w:val="-2"/>
                <w:sz w:val="20"/>
                <w:szCs w:val="20"/>
              </w:rPr>
              <w:t xml:space="preserve">Beschrijving van de </w:t>
            </w:r>
            <w:r w:rsidR="00F7199F">
              <w:rPr>
                <w:rStyle w:val="a"/>
                <w:b/>
                <w:spacing w:val="-2"/>
                <w:sz w:val="20"/>
                <w:szCs w:val="20"/>
              </w:rPr>
              <w:t>wens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971657" w:rsidRPr="008F3D09" w:rsidRDefault="00971657" w:rsidP="00971657">
            <w:pPr>
              <w:jc w:val="center"/>
              <w:rPr>
                <w:b/>
              </w:rPr>
            </w:pPr>
            <w:r w:rsidRPr="008F3D09">
              <w:rPr>
                <w:b/>
              </w:rPr>
              <w:t xml:space="preserve">Voldoet inschrijver aan </w:t>
            </w:r>
            <w:r>
              <w:rPr>
                <w:b/>
              </w:rPr>
              <w:t>wens</w:t>
            </w:r>
            <w:r w:rsidRPr="008F3D09">
              <w:rPr>
                <w:b/>
              </w:rPr>
              <w:t>?</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971657" w:rsidRPr="008F3D09" w:rsidRDefault="00971657" w:rsidP="00AE2C40">
            <w:pPr>
              <w:jc w:val="center"/>
              <w:rPr>
                <w:b/>
              </w:rPr>
            </w:pPr>
            <w:r w:rsidRPr="008F3D09">
              <w:rPr>
                <w:b/>
              </w:rPr>
              <w:t>Opmerking en/of toelichting van Inschrijver</w:t>
            </w:r>
          </w:p>
        </w:tc>
      </w:tr>
      <w:tr w:rsidR="005B0F4E" w:rsidRPr="00FA53CB" w:rsidTr="00F7199F">
        <w:trPr>
          <w:cantSplit/>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B0F4E" w:rsidRPr="00971657" w:rsidRDefault="005B0F4E" w:rsidP="00582A1E">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B0F4E" w:rsidRPr="00971657" w:rsidRDefault="005B0F4E" w:rsidP="00582A1E">
            <w:r w:rsidRPr="00971657">
              <w:t xml:space="preserve">De inschrijver beschrijft welke procedures de inschrijver hanteert voor de aangeboden producten m.b.t. de aanpak van </w:t>
            </w:r>
            <w:proofErr w:type="spellStart"/>
            <w:r w:rsidRPr="00971657">
              <w:t>recalls</w:t>
            </w:r>
            <w:proofErr w:type="spellEnd"/>
            <w:r w:rsidRPr="00971657">
              <w:t xml:space="preserve">, product </w:t>
            </w:r>
            <w:proofErr w:type="spellStart"/>
            <w:r w:rsidRPr="00971657">
              <w:t>advisories</w:t>
            </w:r>
            <w:proofErr w:type="spellEnd"/>
            <w:r w:rsidRPr="00971657">
              <w:t xml:space="preserve"> en fieldactions </w:t>
            </w:r>
            <w:proofErr w:type="spellStart"/>
            <w:r w:rsidRPr="00971657">
              <w:t>warnings</w:t>
            </w:r>
            <w:proofErr w:type="spellEnd"/>
            <w:r w:rsidRPr="00971657">
              <w:t>.</w:t>
            </w:r>
            <w:r w:rsidRPr="00971657">
              <w:rPr>
                <w:rFonts w:ascii="Times New Roman" w:hAnsi="Times New Roman" w:cs="Times New Roman"/>
              </w:rPr>
              <w:t>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5B0F4E" w:rsidRPr="00971657" w:rsidRDefault="005B0F4E" w:rsidP="00582A1E">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5B0F4E" w:rsidRPr="00971657" w:rsidRDefault="005B0F4E" w:rsidP="00582A1E">
            <w:pPr>
              <w:jc w:val="center"/>
            </w:pPr>
          </w:p>
        </w:tc>
      </w:tr>
      <w:tr w:rsidR="005B0F4E" w:rsidRPr="00FA53CB" w:rsidTr="00F7199F">
        <w:trPr>
          <w:cantSplit/>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B0F4E" w:rsidRPr="00971657" w:rsidRDefault="005B0F4E" w:rsidP="00582A1E">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B0F4E" w:rsidRPr="00971657" w:rsidRDefault="005B0F4E" w:rsidP="005B0F4E">
            <w:r w:rsidRPr="00971657">
              <w:t xml:space="preserve">Inschrijver geeft inzage in alle </w:t>
            </w:r>
            <w:proofErr w:type="spellStart"/>
            <w:r w:rsidRPr="00971657">
              <w:t>medical</w:t>
            </w:r>
            <w:proofErr w:type="spellEnd"/>
            <w:r w:rsidRPr="00971657">
              <w:t xml:space="preserve"> device </w:t>
            </w:r>
            <w:proofErr w:type="spellStart"/>
            <w:r w:rsidRPr="00971657">
              <w:t>recalls</w:t>
            </w:r>
            <w:proofErr w:type="spellEnd"/>
            <w:r w:rsidRPr="00971657">
              <w:t xml:space="preserve">, product </w:t>
            </w:r>
            <w:proofErr w:type="spellStart"/>
            <w:r w:rsidRPr="00971657">
              <w:t>advisories</w:t>
            </w:r>
            <w:proofErr w:type="spellEnd"/>
            <w:r w:rsidRPr="00971657">
              <w:t xml:space="preserve"> en fieldactions </w:t>
            </w:r>
            <w:proofErr w:type="spellStart"/>
            <w:r w:rsidRPr="00971657">
              <w:t>warnings</w:t>
            </w:r>
            <w:proofErr w:type="spellEnd"/>
            <w:r w:rsidRPr="00971657">
              <w:t xml:space="preserve"> die de afgelopen vijf jaar wereldwijd zijn bekendgemaakt. Hiervan ontvangen we een overzicht inclusief een kopie van de officiële meldingen. Deze informatie (zowel voor revisie als implantaten voor de primaire lijn) zal worden geëvalueerd door de orthopedisch chirurgen. </w:t>
            </w:r>
          </w:p>
          <w:p w:rsidR="005B0F4E" w:rsidRPr="00971657" w:rsidRDefault="005B0F4E" w:rsidP="005B0F4E">
            <w:pPr>
              <w:pStyle w:val="LUMCSUBKOPJES"/>
              <w:rPr>
                <w:rFonts w:asciiTheme="majorHAnsi" w:eastAsiaTheme="minorEastAsia" w:hAnsiTheme="majorHAnsi" w:cstheme="minorBidi"/>
                <w:b w:val="0"/>
                <w:i/>
                <w:color w:val="auto"/>
                <w:sz w:val="18"/>
                <w:szCs w:val="18"/>
                <w:lang w:val="nl-NL" w:eastAsia="nl-NL"/>
              </w:rPr>
            </w:pPr>
          </w:p>
          <w:p w:rsidR="005B0F4E" w:rsidRPr="00971657" w:rsidRDefault="005B0F4E" w:rsidP="005B0F4E">
            <w:r w:rsidRPr="00971657">
              <w:rPr>
                <w:i/>
              </w:rPr>
              <w:t>Meesturen in Bijlage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5B0F4E" w:rsidRPr="00971657" w:rsidRDefault="005B0F4E" w:rsidP="00582A1E">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5B0F4E" w:rsidRPr="00971657" w:rsidRDefault="005B0F4E" w:rsidP="00582A1E">
            <w:pPr>
              <w:jc w:val="center"/>
            </w:pPr>
          </w:p>
        </w:tc>
      </w:tr>
      <w:tr w:rsidR="00971657" w:rsidRPr="00FA53CB" w:rsidTr="00F7199F">
        <w:trPr>
          <w:cantSplit/>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971657" w:rsidRPr="00971657" w:rsidRDefault="00971657" w:rsidP="00582A1E">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971657" w:rsidRPr="00971657" w:rsidRDefault="00971657" w:rsidP="00AE2C40">
            <w:r w:rsidRPr="00971657">
              <w:t xml:space="preserve">Leverancier geeft aan of er binnen het bedrijf ook vernieuwingsprogramma’s op het gebied van implantaten zijn (nieuwe ontwerpen, andere technieken). Zo ja: is het mogelijk voor het LUMC hier aan deel te nemen? Maximaal </w:t>
            </w:r>
            <w:r w:rsidR="00F7199F">
              <w:t>10</w:t>
            </w:r>
            <w:r w:rsidRPr="00971657">
              <w:t>0% van de jaarlijkse productie zou aan een dergelijk programma worden ingevuld.</w:t>
            </w:r>
          </w:p>
          <w:p w:rsidR="00971657" w:rsidRPr="00971657" w:rsidRDefault="00971657" w:rsidP="00AE2C40"/>
          <w:p w:rsidR="00971657" w:rsidRPr="00971657" w:rsidRDefault="00971657" w:rsidP="00AE2C40">
            <w:pPr>
              <w:rPr>
                <w:i/>
              </w:rPr>
            </w:pPr>
            <w:r w:rsidRPr="00971657">
              <w:rPr>
                <w:i/>
              </w:rPr>
              <w:t>Geef aan in Bijlage …. of u een dergelijk programma heeft.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971657" w:rsidRPr="00971657" w:rsidRDefault="00971657" w:rsidP="00582A1E">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971657" w:rsidRPr="00971657" w:rsidRDefault="00971657" w:rsidP="00582A1E">
            <w:pPr>
              <w:jc w:val="center"/>
            </w:pPr>
          </w:p>
        </w:tc>
      </w:tr>
      <w:tr w:rsidR="00971657" w:rsidRPr="00FA53CB" w:rsidTr="00F7199F">
        <w:trPr>
          <w:cantSplit/>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971657" w:rsidRPr="00971657" w:rsidRDefault="00971657" w:rsidP="00582A1E">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971657" w:rsidRPr="00971657" w:rsidRDefault="00971657" w:rsidP="00AE2C40">
            <w:pPr>
              <w:keepLines w:val="0"/>
            </w:pPr>
            <w:r w:rsidRPr="00971657">
              <w:t>Geef in Bijlage ….. aan hoe omvangrijk uw revisie set is en uit welke componenten deze bestaat.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971657" w:rsidRPr="00971657" w:rsidRDefault="00971657" w:rsidP="00582A1E">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971657" w:rsidRPr="00971657" w:rsidRDefault="00971657" w:rsidP="00582A1E">
            <w:pPr>
              <w:jc w:val="center"/>
            </w:pPr>
          </w:p>
        </w:tc>
      </w:tr>
      <w:tr w:rsidR="00971657" w:rsidRPr="00FA53CB" w:rsidTr="00F7199F">
        <w:trPr>
          <w:cantSplit/>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971657" w:rsidRPr="00971657" w:rsidRDefault="00971657" w:rsidP="00582A1E">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971657" w:rsidRPr="00971657" w:rsidRDefault="00971657" w:rsidP="00AE2C40">
            <w:pPr>
              <w:keepLines w:val="0"/>
            </w:pPr>
            <w:r w:rsidRPr="00971657">
              <w:t>Geef in Bijlage …. aan wat u verstaat onder service met betrekking tot de ondersteuning en service bij revisie en normale operaties.</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971657" w:rsidRPr="00971657" w:rsidRDefault="00971657" w:rsidP="00582A1E">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971657" w:rsidRPr="00971657" w:rsidRDefault="00971657" w:rsidP="00582A1E">
            <w:pPr>
              <w:jc w:val="center"/>
            </w:pPr>
          </w:p>
        </w:tc>
      </w:tr>
    </w:tbl>
    <w:p w:rsidR="00FA53CB" w:rsidRPr="005B0F4E" w:rsidRDefault="005B0F4E" w:rsidP="00971657">
      <w:pPr>
        <w:rPr>
          <w:rFonts w:eastAsia="Times New Roman" w:cs="Arial"/>
          <w:szCs w:val="24"/>
        </w:rPr>
      </w:pPr>
      <w:r w:rsidRPr="005B0F4E">
        <w:t xml:space="preserve"> </w:t>
      </w:r>
    </w:p>
    <w:sectPr w:rsidR="00FA53CB" w:rsidRPr="005B0F4E" w:rsidSect="00050E1B">
      <w:type w:val="continuous"/>
      <w:pgSz w:w="11900" w:h="16840"/>
      <w:pgMar w:top="1418" w:right="1191" w:bottom="1418" w:left="1191" w:header="709" w:footer="709"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F4" w:rsidRDefault="003834F4" w:rsidP="00A46CD8">
      <w:r>
        <w:separator/>
      </w:r>
    </w:p>
  </w:endnote>
  <w:endnote w:type="continuationSeparator" w:id="0">
    <w:p w:rsidR="003834F4" w:rsidRDefault="003834F4" w:rsidP="00A4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Corbe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F4" w:rsidRPr="005756CF" w:rsidRDefault="003834F4" w:rsidP="009004EC">
    <w:pPr>
      <w:pStyle w:val="LUMCSUBKOPJES"/>
      <w:rPr>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w:t>
    </w:r>
    <w:r>
      <w:rPr>
        <w:b w:val="0"/>
        <w:color w:val="0B3066"/>
        <w:lang w:val="nl-NL"/>
      </w:rPr>
      <w:t xml:space="preserve">Postbus 9600, 2300 RC  Leiden, </w:t>
    </w:r>
    <w:r w:rsidR="001B2D29">
      <w:rPr>
        <w:color w:val="0B3066"/>
        <w:lang w:val="nl-NL"/>
      </w:rPr>
      <w:t>juni 2016</w:t>
    </w:r>
    <w:r w:rsidRPr="003D1D20">
      <w:rPr>
        <w:color w:val="0B3066"/>
        <w:lang w:val="nl-NL"/>
      </w:rPr>
      <w:t xml:space="preserve">, </w:t>
    </w:r>
    <w:proofErr w:type="spellStart"/>
    <w:r>
      <w:rPr>
        <w:color w:val="0B3066"/>
        <w:lang w:val="nl-NL"/>
      </w:rPr>
      <w:t>PvE</w:t>
    </w:r>
    <w:proofErr w:type="spellEnd"/>
    <w:r>
      <w:rPr>
        <w:color w:val="0B3066"/>
        <w:lang w:val="nl-NL"/>
      </w:rPr>
      <w:t xml:space="preserve"> OI </w:t>
    </w:r>
    <w:r w:rsidRPr="003D1D20">
      <w:rPr>
        <w:color w:val="0B3066"/>
        <w:lang w:val="nl-NL"/>
      </w:rPr>
      <w:t xml:space="preserve">versie </w:t>
    </w:r>
    <w:r>
      <w:rPr>
        <w:color w:val="0B3066"/>
        <w:lang w:val="nl-NL"/>
      </w:rPr>
      <w:t>0</w:t>
    </w:r>
    <w:r w:rsidRPr="003D1D20">
      <w:rPr>
        <w:color w:val="0B3066"/>
        <w:lang w:val="nl-NL"/>
      </w:rPr>
      <w:t>.</w:t>
    </w:r>
    <w:r>
      <w:rPr>
        <w:color w:val="0B3066"/>
        <w:lang w:val="nl-NL"/>
      </w:rPr>
      <w:t>1</w:t>
    </w:r>
    <w:r w:rsidRPr="003D1D20">
      <w:rPr>
        <w:color w:val="0B3066"/>
        <w:lang w:val="nl-NL"/>
      </w:rPr>
      <w:t xml:space="preserve">, </w:t>
    </w:r>
    <w:sdt>
      <w:sdtPr>
        <w:id w:val="-400207620"/>
        <w:docPartObj>
          <w:docPartGallery w:val="Page Numbers (Bottom of Page)"/>
          <w:docPartUnique/>
        </w:docPartObj>
      </w:sdtPr>
      <w:sdtEndPr/>
      <w:sdtContent>
        <w:sdt>
          <w:sdtPr>
            <w:id w:val="98381352"/>
            <w:docPartObj>
              <w:docPartGallery w:val="Page Numbers (Top of Page)"/>
              <w:docPartUnique/>
            </w:docPartObj>
          </w:sdtPr>
          <w:sdtEndPr/>
          <w:sdtContent>
            <w:r>
              <w:rPr>
                <w:lang w:val="nl-NL"/>
              </w:rPr>
              <w:t xml:space="preserve">Pagina </w:t>
            </w:r>
            <w:r>
              <w:rPr>
                <w:b w:val="0"/>
                <w:bCs/>
                <w:sz w:val="24"/>
                <w:szCs w:val="24"/>
              </w:rPr>
              <w:fldChar w:fldCharType="begin"/>
            </w:r>
            <w:r w:rsidRPr="005756CF">
              <w:rPr>
                <w:bCs/>
                <w:lang w:val="nl-NL"/>
              </w:rPr>
              <w:instrText>PAGE</w:instrText>
            </w:r>
            <w:r>
              <w:rPr>
                <w:b w:val="0"/>
                <w:bCs/>
                <w:sz w:val="24"/>
                <w:szCs w:val="24"/>
              </w:rPr>
              <w:fldChar w:fldCharType="separate"/>
            </w:r>
            <w:r w:rsidR="001B2D29">
              <w:rPr>
                <w:bCs/>
                <w:noProof/>
                <w:lang w:val="nl-NL"/>
              </w:rPr>
              <w:t>2</w:t>
            </w:r>
            <w:r>
              <w:rPr>
                <w:b w:val="0"/>
                <w:bCs/>
                <w:sz w:val="24"/>
                <w:szCs w:val="24"/>
              </w:rPr>
              <w:fldChar w:fldCharType="end"/>
            </w:r>
            <w:r>
              <w:rPr>
                <w:lang w:val="nl-NL"/>
              </w:rPr>
              <w:t xml:space="preserve"> van </w:t>
            </w:r>
            <w:r>
              <w:rPr>
                <w:b w:val="0"/>
                <w:bCs/>
                <w:sz w:val="24"/>
                <w:szCs w:val="24"/>
              </w:rPr>
              <w:fldChar w:fldCharType="begin"/>
            </w:r>
            <w:r w:rsidRPr="005756CF">
              <w:rPr>
                <w:bCs/>
                <w:lang w:val="nl-NL"/>
              </w:rPr>
              <w:instrText>NUMPAGES</w:instrText>
            </w:r>
            <w:r>
              <w:rPr>
                <w:b w:val="0"/>
                <w:bCs/>
                <w:sz w:val="24"/>
                <w:szCs w:val="24"/>
              </w:rPr>
              <w:fldChar w:fldCharType="separate"/>
            </w:r>
            <w:r w:rsidR="001B2D29">
              <w:rPr>
                <w:bCs/>
                <w:noProof/>
                <w:lang w:val="nl-NL"/>
              </w:rPr>
              <w:t>2</w:t>
            </w:r>
            <w:r>
              <w:rPr>
                <w:b w:val="0"/>
                <w:bCs/>
                <w:sz w:val="24"/>
                <w:szCs w:val="24"/>
              </w:rPr>
              <w:fldChar w:fldCharType="end"/>
            </w:r>
          </w:sdtContent>
        </w:sdt>
      </w:sdtContent>
    </w:sdt>
  </w:p>
  <w:p w:rsidR="003834F4" w:rsidRDefault="003834F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863617"/>
      <w:docPartObj>
        <w:docPartGallery w:val="Page Numbers (Bottom of Page)"/>
        <w:docPartUnique/>
      </w:docPartObj>
    </w:sdtPr>
    <w:sdtEndPr/>
    <w:sdtContent>
      <w:sdt>
        <w:sdtPr>
          <w:id w:val="860082579"/>
          <w:docPartObj>
            <w:docPartGallery w:val="Page Numbers (Top of Page)"/>
            <w:docPartUnique/>
          </w:docPartObj>
        </w:sdtPr>
        <w:sdtEndPr/>
        <w:sdtContent>
          <w:p w:rsidR="003834F4" w:rsidRDefault="003834F4">
            <w:pPr>
              <w:pStyle w:val="Voettekst"/>
              <w:jc w:val="right"/>
            </w:pPr>
          </w:p>
          <w:tbl>
            <w:tblPr>
              <w:tblStyle w:val="Tabelraster"/>
              <w:tblpPr w:leftFromText="142" w:rightFromText="142" w:vertAnchor="page" w:horzAnchor="page" w:tblpX="1305" w:tblpY="15480"/>
              <w:tblOverlap w:val="never"/>
              <w:tblW w:w="0" w:type="auto"/>
              <w:tblBorders>
                <w:top w:val="single" w:sz="12" w:space="0" w:color="0065A6"/>
                <w:left w:val="single" w:sz="12" w:space="0" w:color="0065A6"/>
                <w:bottom w:val="single" w:sz="12" w:space="0" w:color="0065A6"/>
                <w:right w:val="single" w:sz="12" w:space="0" w:color="0065A6"/>
                <w:insideH w:val="none" w:sz="0" w:space="0" w:color="auto"/>
                <w:insideV w:val="none" w:sz="0" w:space="0" w:color="auto"/>
              </w:tblBorders>
              <w:tblCellMar>
                <w:top w:w="57" w:type="dxa"/>
                <w:bottom w:w="57" w:type="dxa"/>
              </w:tblCellMar>
              <w:tblLook w:val="04A0" w:firstRow="1" w:lastRow="0" w:firstColumn="1" w:lastColumn="0" w:noHBand="0" w:noVBand="1"/>
            </w:tblPr>
            <w:tblGrid>
              <w:gridCol w:w="6629"/>
            </w:tblGrid>
            <w:tr w:rsidR="003834F4" w:rsidTr="003834F4">
              <w:trPr>
                <w:trHeight w:hRule="exact" w:val="510"/>
              </w:trPr>
              <w:tc>
                <w:tcPr>
                  <w:tcW w:w="6629" w:type="dxa"/>
                  <w:tcMar>
                    <w:top w:w="113" w:type="dxa"/>
                  </w:tcMar>
                  <w:vAlign w:val="center"/>
                </w:tcPr>
                <w:p w:rsidR="003834F4" w:rsidRPr="00D15086" w:rsidRDefault="003834F4" w:rsidP="003834F4">
                  <w:pPr>
                    <w:pStyle w:val="LUMCSUBKOPJES"/>
                    <w:rPr>
                      <w:b w:val="0"/>
                      <w:color w:val="0B3066"/>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Pos</w:t>
                  </w:r>
                  <w:r>
                    <w:rPr>
                      <w:b w:val="0"/>
                      <w:color w:val="0B3066"/>
                      <w:lang w:val="nl-NL"/>
                    </w:rPr>
                    <w:t xml:space="preserve">tbus 9600, 2300 RC  Leiden, </w:t>
                  </w:r>
                  <w:r w:rsidR="001B2D29">
                    <w:rPr>
                      <w:b w:val="0"/>
                      <w:color w:val="0B3066"/>
                      <w:lang w:val="nl-NL"/>
                    </w:rPr>
                    <w:t>juni</w:t>
                  </w:r>
                  <w:r>
                    <w:rPr>
                      <w:b w:val="0"/>
                      <w:color w:val="0B3066"/>
                      <w:lang w:val="nl-NL"/>
                    </w:rPr>
                    <w:t xml:space="preserve"> 2016</w:t>
                  </w:r>
                </w:p>
                <w:p w:rsidR="003834F4" w:rsidRDefault="003834F4" w:rsidP="003834F4">
                  <w:pPr>
                    <w:pStyle w:val="Voettekst"/>
                  </w:pPr>
                </w:p>
              </w:tc>
            </w:tr>
          </w:tbl>
          <w:p w:rsidR="003834F4" w:rsidRDefault="003834F4">
            <w:pPr>
              <w:pStyle w:val="Voettekst"/>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2D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2D29">
              <w:rPr>
                <w:b/>
                <w:bCs/>
                <w:noProof/>
              </w:rPr>
              <w:t>2</w:t>
            </w:r>
            <w:r>
              <w:rPr>
                <w:b/>
                <w:bCs/>
                <w:sz w:val="24"/>
                <w:szCs w:val="24"/>
              </w:rPr>
              <w:fldChar w:fldCharType="end"/>
            </w:r>
          </w:p>
        </w:sdtContent>
      </w:sdt>
    </w:sdtContent>
  </w:sdt>
  <w:p w:rsidR="003834F4" w:rsidRDefault="003834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F4" w:rsidRDefault="003834F4" w:rsidP="00A46CD8">
      <w:r>
        <w:separator/>
      </w:r>
    </w:p>
  </w:footnote>
  <w:footnote w:type="continuationSeparator" w:id="0">
    <w:p w:rsidR="003834F4" w:rsidRDefault="003834F4" w:rsidP="00A4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F4" w:rsidRDefault="003834F4">
    <w:pPr>
      <w:pStyle w:val="Koptekst"/>
    </w:pPr>
  </w:p>
  <w:p w:rsidR="003834F4" w:rsidRDefault="003834F4">
    <w:pPr>
      <w:pStyle w:val="Koptekst"/>
    </w:pPr>
  </w:p>
  <w:p w:rsidR="003834F4" w:rsidRDefault="003834F4">
    <w:pPr>
      <w:pStyle w:val="Koptekst"/>
    </w:pPr>
  </w:p>
  <w:p w:rsidR="003834F4" w:rsidRDefault="003834F4">
    <w:pPr>
      <w:pStyle w:val="Koptekst"/>
    </w:pPr>
  </w:p>
  <w:p w:rsidR="003834F4" w:rsidRDefault="003834F4">
    <w:pPr>
      <w:pStyle w:val="Koptekst"/>
    </w:pPr>
  </w:p>
  <w:p w:rsidR="003834F4" w:rsidRDefault="003834F4">
    <w:pPr>
      <w:pStyle w:val="Koptekst"/>
    </w:pPr>
  </w:p>
  <w:p w:rsidR="003834F4" w:rsidRDefault="003834F4">
    <w:pPr>
      <w:pStyle w:val="Koptekst"/>
    </w:pPr>
    <w:r>
      <w:rPr>
        <w:noProof/>
      </w:rPr>
      <w:drawing>
        <wp:anchor distT="0" distB="0" distL="114300" distR="114300" simplePos="0" relativeHeight="251660288" behindDoc="1" locked="0" layoutInCell="1" allowOverlap="1" wp14:anchorId="6D51E099" wp14:editId="79224C35">
          <wp:simplePos x="0" y="0"/>
          <wp:positionH relativeFrom="page">
            <wp:posOffset>152400</wp:posOffset>
          </wp:positionH>
          <wp:positionV relativeFrom="page">
            <wp:posOffset>152400</wp:posOffset>
          </wp:positionV>
          <wp:extent cx="7556500" cy="1435100"/>
          <wp:effectExtent l="0" t="0" r="0" b="0"/>
          <wp:wrapNone/>
          <wp:docPr id="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F4" w:rsidRDefault="003834F4">
    <w:pPr>
      <w:pStyle w:val="Koptekst"/>
    </w:pPr>
    <w:r>
      <w:rPr>
        <w:noProof/>
      </w:rPr>
      <w:drawing>
        <wp:anchor distT="0" distB="0" distL="114300" distR="114300" simplePos="0" relativeHeight="251658240" behindDoc="1" locked="0" layoutInCell="1" allowOverlap="1" wp14:anchorId="67A344ED" wp14:editId="7D982869">
          <wp:simplePos x="0" y="0"/>
          <wp:positionH relativeFrom="page">
            <wp:posOffset>0</wp:posOffset>
          </wp:positionH>
          <wp:positionV relativeFrom="page">
            <wp:posOffset>0</wp:posOffset>
          </wp:positionV>
          <wp:extent cx="7556500" cy="14351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1F2"/>
    <w:multiLevelType w:val="multilevel"/>
    <w:tmpl w:val="02D03BA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7C36FE"/>
    <w:multiLevelType w:val="multilevel"/>
    <w:tmpl w:val="F78672CE"/>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B212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236E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5D0299"/>
    <w:multiLevelType w:val="hybridMultilevel"/>
    <w:tmpl w:val="769E093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1543677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864162"/>
    <w:multiLevelType w:val="hybridMultilevel"/>
    <w:tmpl w:val="FE9E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8C1F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43155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FC36F8"/>
    <w:multiLevelType w:val="multilevel"/>
    <w:tmpl w:val="1236FFCC"/>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2B0ADA"/>
    <w:multiLevelType w:val="hybridMultilevel"/>
    <w:tmpl w:val="187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8297C"/>
    <w:multiLevelType w:val="hybridMultilevel"/>
    <w:tmpl w:val="6D12D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74A3E2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7F1B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4C71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863410"/>
    <w:multiLevelType w:val="hybridMultilevel"/>
    <w:tmpl w:val="FAE86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217680"/>
    <w:multiLevelType w:val="multilevel"/>
    <w:tmpl w:val="5F7455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94114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DE2DF6"/>
    <w:multiLevelType w:val="multilevel"/>
    <w:tmpl w:val="5C0E081C"/>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D9B7BD8"/>
    <w:multiLevelType w:val="multilevel"/>
    <w:tmpl w:val="537C24B2"/>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F036CB0"/>
    <w:multiLevelType w:val="multilevel"/>
    <w:tmpl w:val="A42CB2D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0038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532E0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F882703"/>
    <w:multiLevelType w:val="multilevel"/>
    <w:tmpl w:val="6B66B8E6"/>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6D12705"/>
    <w:multiLevelType w:val="multilevel"/>
    <w:tmpl w:val="49386F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14B203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40953C7"/>
    <w:multiLevelType w:val="multilevel"/>
    <w:tmpl w:val="FF982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6E877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890310"/>
    <w:multiLevelType w:val="multilevel"/>
    <w:tmpl w:val="EBA2466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DFC73FD"/>
    <w:multiLevelType w:val="multilevel"/>
    <w:tmpl w:val="F2123D6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BF2AE1"/>
    <w:multiLevelType w:val="multilevel"/>
    <w:tmpl w:val="94700A0A"/>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D5574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5"/>
  </w:num>
  <w:num w:numId="4">
    <w:abstractNumId w:val="17"/>
  </w:num>
  <w:num w:numId="5">
    <w:abstractNumId w:val="2"/>
  </w:num>
  <w:num w:numId="6">
    <w:abstractNumId w:val="8"/>
  </w:num>
  <w:num w:numId="7">
    <w:abstractNumId w:val="11"/>
  </w:num>
  <w:num w:numId="8">
    <w:abstractNumId w:val="14"/>
  </w:num>
  <w:num w:numId="9">
    <w:abstractNumId w:val="27"/>
  </w:num>
  <w:num w:numId="10">
    <w:abstractNumId w:val="2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4"/>
  </w:num>
  <w:num w:numId="14">
    <w:abstractNumId w:val="16"/>
  </w:num>
  <w:num w:numId="15">
    <w:abstractNumId w:val="26"/>
  </w:num>
  <w:num w:numId="16">
    <w:abstractNumId w:val="20"/>
  </w:num>
  <w:num w:numId="17">
    <w:abstractNumId w:val="0"/>
  </w:num>
  <w:num w:numId="18">
    <w:abstractNumId w:val="9"/>
  </w:num>
  <w:num w:numId="19">
    <w:abstractNumId w:val="24"/>
  </w:num>
  <w:num w:numId="20">
    <w:abstractNumId w:val="19"/>
  </w:num>
  <w:num w:numId="21">
    <w:abstractNumId w:val="1"/>
  </w:num>
  <w:num w:numId="22">
    <w:abstractNumId w:val="23"/>
  </w:num>
  <w:num w:numId="23">
    <w:abstractNumId w:val="30"/>
  </w:num>
  <w:num w:numId="24">
    <w:abstractNumId w:val="29"/>
  </w:num>
  <w:num w:numId="25">
    <w:abstractNumId w:val="18"/>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22"/>
  </w:num>
  <w:num w:numId="29">
    <w:abstractNumId w:val="7"/>
  </w:num>
  <w:num w:numId="30">
    <w:abstractNumId w:val="13"/>
  </w:num>
  <w:num w:numId="31">
    <w:abstractNumId w:val="25"/>
  </w:num>
  <w:num w:numId="32">
    <w:abstractNumId w:val="31"/>
  </w:num>
  <w:num w:numId="33">
    <w:abstractNumId w:val="1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proofState w:spelling="clean"/>
  <w:attachedTemplate r:id="rId1"/>
  <w:defaultTabStop w:val="708"/>
  <w:hyphenationZone w:val="425"/>
  <w:drawingGridHorizontalSpacing w:val="595"/>
  <w:drawingGridVerticalSpacing w:val="595"/>
  <w:doNotShadeFormData/>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CB"/>
    <w:rsid w:val="0000608E"/>
    <w:rsid w:val="00022823"/>
    <w:rsid w:val="00031923"/>
    <w:rsid w:val="00050E1B"/>
    <w:rsid w:val="000A7B22"/>
    <w:rsid w:val="000B2DC1"/>
    <w:rsid w:val="000C448E"/>
    <w:rsid w:val="000E1AC8"/>
    <w:rsid w:val="001448F0"/>
    <w:rsid w:val="00151721"/>
    <w:rsid w:val="0015288F"/>
    <w:rsid w:val="00153E1B"/>
    <w:rsid w:val="0015577C"/>
    <w:rsid w:val="00180F97"/>
    <w:rsid w:val="001856D7"/>
    <w:rsid w:val="001B2D29"/>
    <w:rsid w:val="001F2E5B"/>
    <w:rsid w:val="0020336D"/>
    <w:rsid w:val="002170F3"/>
    <w:rsid w:val="00235B47"/>
    <w:rsid w:val="00245DBA"/>
    <w:rsid w:val="00264751"/>
    <w:rsid w:val="00281A90"/>
    <w:rsid w:val="0029755F"/>
    <w:rsid w:val="00297E16"/>
    <w:rsid w:val="002A4F13"/>
    <w:rsid w:val="002B4384"/>
    <w:rsid w:val="002D1738"/>
    <w:rsid w:val="00327F3D"/>
    <w:rsid w:val="003834F4"/>
    <w:rsid w:val="003A47B8"/>
    <w:rsid w:val="003D1D20"/>
    <w:rsid w:val="003E6AFC"/>
    <w:rsid w:val="00414570"/>
    <w:rsid w:val="004923F9"/>
    <w:rsid w:val="004B3749"/>
    <w:rsid w:val="004B4063"/>
    <w:rsid w:val="004E6D8A"/>
    <w:rsid w:val="004F7158"/>
    <w:rsid w:val="0051591B"/>
    <w:rsid w:val="00520979"/>
    <w:rsid w:val="005445AC"/>
    <w:rsid w:val="0056282D"/>
    <w:rsid w:val="0057334B"/>
    <w:rsid w:val="005756CF"/>
    <w:rsid w:val="005B0F4E"/>
    <w:rsid w:val="005C00E2"/>
    <w:rsid w:val="00621EBC"/>
    <w:rsid w:val="00621FBF"/>
    <w:rsid w:val="00657AF4"/>
    <w:rsid w:val="0066309E"/>
    <w:rsid w:val="00665EDF"/>
    <w:rsid w:val="006C06FB"/>
    <w:rsid w:val="006C0862"/>
    <w:rsid w:val="0072563C"/>
    <w:rsid w:val="00752CE3"/>
    <w:rsid w:val="007B5F46"/>
    <w:rsid w:val="007C154D"/>
    <w:rsid w:val="007D6302"/>
    <w:rsid w:val="00806564"/>
    <w:rsid w:val="008119C1"/>
    <w:rsid w:val="00812DCE"/>
    <w:rsid w:val="00855F51"/>
    <w:rsid w:val="00874A9B"/>
    <w:rsid w:val="008B47D0"/>
    <w:rsid w:val="008B7C07"/>
    <w:rsid w:val="008E7D8E"/>
    <w:rsid w:val="008F180A"/>
    <w:rsid w:val="008F5AB0"/>
    <w:rsid w:val="009004EC"/>
    <w:rsid w:val="009129B0"/>
    <w:rsid w:val="009175C9"/>
    <w:rsid w:val="009309B7"/>
    <w:rsid w:val="009502AE"/>
    <w:rsid w:val="009515C9"/>
    <w:rsid w:val="00971657"/>
    <w:rsid w:val="00984649"/>
    <w:rsid w:val="009A65A6"/>
    <w:rsid w:val="009B2223"/>
    <w:rsid w:val="009D784B"/>
    <w:rsid w:val="009F20CE"/>
    <w:rsid w:val="00A21510"/>
    <w:rsid w:val="00A37B94"/>
    <w:rsid w:val="00A46CD8"/>
    <w:rsid w:val="00AB116C"/>
    <w:rsid w:val="00AB11B1"/>
    <w:rsid w:val="00AC0D2E"/>
    <w:rsid w:val="00AD6348"/>
    <w:rsid w:val="00BB1E80"/>
    <w:rsid w:val="00BB705B"/>
    <w:rsid w:val="00BE59D3"/>
    <w:rsid w:val="00C15832"/>
    <w:rsid w:val="00C33E93"/>
    <w:rsid w:val="00C400C2"/>
    <w:rsid w:val="00C47AFC"/>
    <w:rsid w:val="00C57E5A"/>
    <w:rsid w:val="00C74F68"/>
    <w:rsid w:val="00C75992"/>
    <w:rsid w:val="00C956C2"/>
    <w:rsid w:val="00C96AD4"/>
    <w:rsid w:val="00C96FC8"/>
    <w:rsid w:val="00CA1DC7"/>
    <w:rsid w:val="00CC47B8"/>
    <w:rsid w:val="00D01AEE"/>
    <w:rsid w:val="00D07ACB"/>
    <w:rsid w:val="00D13F2C"/>
    <w:rsid w:val="00D15086"/>
    <w:rsid w:val="00D97653"/>
    <w:rsid w:val="00D9775B"/>
    <w:rsid w:val="00DC7A5A"/>
    <w:rsid w:val="00DE4AEC"/>
    <w:rsid w:val="00DE4F6D"/>
    <w:rsid w:val="00DE5FDF"/>
    <w:rsid w:val="00E37D9E"/>
    <w:rsid w:val="00E37F5A"/>
    <w:rsid w:val="00E64C81"/>
    <w:rsid w:val="00EB0093"/>
    <w:rsid w:val="00EC010E"/>
    <w:rsid w:val="00EF03BF"/>
    <w:rsid w:val="00F10B2E"/>
    <w:rsid w:val="00F33149"/>
    <w:rsid w:val="00F654C0"/>
    <w:rsid w:val="00F7199F"/>
    <w:rsid w:val="00F80F6F"/>
    <w:rsid w:val="00F84BE9"/>
    <w:rsid w:val="00F95A80"/>
    <w:rsid w:val="00FA2689"/>
    <w:rsid w:val="00FA3D0A"/>
    <w:rsid w:val="00FA53CB"/>
    <w:rsid w:val="00FA55F5"/>
    <w:rsid w:val="00FA755F"/>
    <w:rsid w:val="00FD2C2F"/>
    <w:rsid w:val="00FD3888"/>
    <w:rsid w:val="00FE1CCB"/>
    <w:rsid w:val="00FF412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53E1B"/>
    <w:pPr>
      <w:keepLines/>
    </w:pPr>
    <w:rPr>
      <w:rFonts w:asciiTheme="majorHAnsi" w:hAnsiTheme="majorHAnsi"/>
      <w:sz w:val="18"/>
      <w:szCs w:val="18"/>
    </w:rPr>
  </w:style>
  <w:style w:type="paragraph" w:styleId="Kop1">
    <w:name w:val="heading 1"/>
    <w:basedOn w:val="Standaard"/>
    <w:next w:val="Standaard"/>
    <w:link w:val="Kop1Char"/>
    <w:uiPriority w:val="9"/>
    <w:qFormat/>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qFormat/>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qFormat/>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Standaardalinea-lettertype"/>
    <w:uiPriority w:val="99"/>
    <w:semiHidden/>
    <w:unhideWhenUsed/>
    <w:rsid w:val="007D6302"/>
    <w:rPr>
      <w:color w:val="0000FF"/>
      <w:u w:val="single"/>
    </w:rPr>
  </w:style>
  <w:style w:type="paragraph" w:customStyle="1" w:styleId="kop2ovk">
    <w:name w:val="kop 2 ovk"/>
    <w:basedOn w:val="Standaard"/>
    <w:next w:val="Standaard"/>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Standaardalinea-lettertype"/>
    <w:uiPriority w:val="99"/>
    <w:rsid w:val="00F84BE9"/>
  </w:style>
  <w:style w:type="character" w:styleId="Verwijzingopmerking">
    <w:name w:val="annotation reference"/>
    <w:basedOn w:val="Standaardalinea-lettertype"/>
    <w:uiPriority w:val="99"/>
    <w:semiHidden/>
    <w:unhideWhenUsed/>
    <w:rsid w:val="00F84BE9"/>
    <w:rPr>
      <w:sz w:val="16"/>
      <w:szCs w:val="16"/>
    </w:rPr>
  </w:style>
  <w:style w:type="paragraph" w:styleId="Tekstopmerking">
    <w:name w:val="annotation text"/>
    <w:basedOn w:val="Standaard"/>
    <w:link w:val="TekstopmerkingChar"/>
    <w:uiPriority w:val="99"/>
    <w:semiHidden/>
    <w:unhideWhenUsed/>
    <w:rsid w:val="00F84BE9"/>
    <w:rPr>
      <w:sz w:val="20"/>
      <w:szCs w:val="20"/>
    </w:rPr>
  </w:style>
  <w:style w:type="character" w:customStyle="1" w:styleId="TekstopmerkingChar">
    <w:name w:val="Tekst opmerking Char"/>
    <w:basedOn w:val="Standaardalinea-lettertype"/>
    <w:link w:val="Tekstopmerking"/>
    <w:uiPriority w:val="99"/>
    <w:semiHidden/>
    <w:rsid w:val="00F84BE9"/>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F84BE9"/>
    <w:rPr>
      <w:b/>
      <w:bCs/>
    </w:rPr>
  </w:style>
  <w:style w:type="character" w:customStyle="1" w:styleId="OnderwerpvanopmerkingChar">
    <w:name w:val="Onderwerp van opmerking Char"/>
    <w:basedOn w:val="TekstopmerkingChar"/>
    <w:link w:val="Onderwerpvanopmerking"/>
    <w:uiPriority w:val="99"/>
    <w:semiHidden/>
    <w:rsid w:val="00F84BE9"/>
    <w:rPr>
      <w:rFonts w:asciiTheme="majorHAnsi" w:hAnsiTheme="majorHAnsi"/>
      <w:b/>
      <w:bCs/>
      <w:sz w:val="20"/>
      <w:szCs w:val="20"/>
    </w:rPr>
  </w:style>
  <w:style w:type="character" w:styleId="GevolgdeHyperlink">
    <w:name w:val="FollowedHyperlink"/>
    <w:basedOn w:val="Standaardalinea-lettertype"/>
    <w:uiPriority w:val="99"/>
    <w:semiHidden/>
    <w:unhideWhenUsed/>
    <w:rsid w:val="00FE1C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53E1B"/>
    <w:pPr>
      <w:keepLines/>
    </w:pPr>
    <w:rPr>
      <w:rFonts w:asciiTheme="majorHAnsi" w:hAnsiTheme="majorHAnsi"/>
      <w:sz w:val="18"/>
      <w:szCs w:val="18"/>
    </w:rPr>
  </w:style>
  <w:style w:type="paragraph" w:styleId="Kop1">
    <w:name w:val="heading 1"/>
    <w:basedOn w:val="Standaard"/>
    <w:next w:val="Standaard"/>
    <w:link w:val="Kop1Char"/>
    <w:uiPriority w:val="9"/>
    <w:qFormat/>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qFormat/>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qFormat/>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Standaardalinea-lettertype"/>
    <w:uiPriority w:val="99"/>
    <w:semiHidden/>
    <w:unhideWhenUsed/>
    <w:rsid w:val="007D6302"/>
    <w:rPr>
      <w:color w:val="0000FF"/>
      <w:u w:val="single"/>
    </w:rPr>
  </w:style>
  <w:style w:type="paragraph" w:customStyle="1" w:styleId="kop2ovk">
    <w:name w:val="kop 2 ovk"/>
    <w:basedOn w:val="Standaard"/>
    <w:next w:val="Standaard"/>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Standaardalinea-lettertype"/>
    <w:uiPriority w:val="99"/>
    <w:rsid w:val="00F84BE9"/>
  </w:style>
  <w:style w:type="character" w:styleId="Verwijzingopmerking">
    <w:name w:val="annotation reference"/>
    <w:basedOn w:val="Standaardalinea-lettertype"/>
    <w:uiPriority w:val="99"/>
    <w:semiHidden/>
    <w:unhideWhenUsed/>
    <w:rsid w:val="00F84BE9"/>
    <w:rPr>
      <w:sz w:val="16"/>
      <w:szCs w:val="16"/>
    </w:rPr>
  </w:style>
  <w:style w:type="paragraph" w:styleId="Tekstopmerking">
    <w:name w:val="annotation text"/>
    <w:basedOn w:val="Standaard"/>
    <w:link w:val="TekstopmerkingChar"/>
    <w:uiPriority w:val="99"/>
    <w:semiHidden/>
    <w:unhideWhenUsed/>
    <w:rsid w:val="00F84BE9"/>
    <w:rPr>
      <w:sz w:val="20"/>
      <w:szCs w:val="20"/>
    </w:rPr>
  </w:style>
  <w:style w:type="character" w:customStyle="1" w:styleId="TekstopmerkingChar">
    <w:name w:val="Tekst opmerking Char"/>
    <w:basedOn w:val="Standaardalinea-lettertype"/>
    <w:link w:val="Tekstopmerking"/>
    <w:uiPriority w:val="99"/>
    <w:semiHidden/>
    <w:rsid w:val="00F84BE9"/>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F84BE9"/>
    <w:rPr>
      <w:b/>
      <w:bCs/>
    </w:rPr>
  </w:style>
  <w:style w:type="character" w:customStyle="1" w:styleId="OnderwerpvanopmerkingChar">
    <w:name w:val="Onderwerp van opmerking Char"/>
    <w:basedOn w:val="TekstopmerkingChar"/>
    <w:link w:val="Onderwerpvanopmerking"/>
    <w:uiPriority w:val="99"/>
    <w:semiHidden/>
    <w:rsid w:val="00F84BE9"/>
    <w:rPr>
      <w:rFonts w:asciiTheme="majorHAnsi" w:hAnsiTheme="majorHAnsi"/>
      <w:b/>
      <w:bCs/>
      <w:sz w:val="20"/>
      <w:szCs w:val="20"/>
    </w:rPr>
  </w:style>
  <w:style w:type="character" w:styleId="GevolgdeHyperlink">
    <w:name w:val="FollowedHyperlink"/>
    <w:basedOn w:val="Standaardalinea-lettertype"/>
    <w:uiPriority w:val="99"/>
    <w:semiHidden/>
    <w:unhideWhenUsed/>
    <w:rsid w:val="00FE1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8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f-binw32\binw32$\Huisstijl\Werkgroepsjablonen\14_LUMC%20Factshee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75726BA2F244AB4458CA1D7599EC1" ma:contentTypeVersion="6" ma:contentTypeDescription="Een nieuw document maken." ma:contentTypeScope="" ma:versionID="79f837cafb0c38f6ea62a33c9c40855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9ba8469ad252d89c559c8a43ee14d2a3"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afzender" ma:hidden="true" ma:internalName="EmailSender">
      <xsd:simpleType>
        <xsd:restriction base="dms:Note">
          <xsd:maxLength value="255"/>
        </xsd:restriction>
      </xsd:simpleType>
    </xsd:element>
    <xsd:element name="EmailTo" ma:index="9" nillable="true" ma:displayName="E-mail aan"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van" ma:hidden="true" ma:internalName="EmailFrom">
      <xsd:simpleType>
        <xsd:restriction base="dms:Text"/>
      </xsd:simpleType>
    </xsd:element>
    <xsd:element name="EmailSubject" ma:index="12" nillable="true" ma:displayName="E-mailonderwerp"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Kopteksten voor e-mail"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0994-D23A-4EA6-99E7-30FDD0D1B36A}">
  <ds:schemaRefs>
    <ds:schemaRef ds:uri="http://purl.org/dc/terms/"/>
    <ds:schemaRef ds:uri="http://schemas.microsoft.com/office/infopath/2007/PartnerControls"/>
    <ds:schemaRef ds:uri="http://purl.org/dc/elements/1.1/"/>
    <ds:schemaRef ds:uri="http://schemas.microsoft.com/sharepoint/v4"/>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F979A460-DAFC-434E-9450-85A93D6A0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4.xml><?xml version="1.0" encoding="utf-8"?>
<ds:datastoreItem xmlns:ds="http://schemas.openxmlformats.org/officeDocument/2006/customXml" ds:itemID="{AABC3E40-B296-470D-BF5E-FE87F23D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14_LUMC Factsheet</Template>
  <TotalTime>2</TotalTime>
  <Pages>2</Pages>
  <Words>330</Words>
  <Characters>1818</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Engelen &amp; de Vrind</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Boer-Dexel, C. de (KNO)</dc:creator>
  <cp:lastModifiedBy>Verkijk, R.L. (INKO)</cp:lastModifiedBy>
  <cp:revision>3</cp:revision>
  <cp:lastPrinted>2016-04-25T11:56:00Z</cp:lastPrinted>
  <dcterms:created xsi:type="dcterms:W3CDTF">2016-06-08T11:08:00Z</dcterms:created>
  <dcterms:modified xsi:type="dcterms:W3CDTF">2016-06-09T06:34:00Z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0x010100F3375726BA2F244AB4458CA1D7599EC1</vt:lpwstr>
  </property>
</Properties>
</file>