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AD" w:rsidRPr="001B7D70" w:rsidRDefault="00EE5FAD" w:rsidP="001B7D70">
      <w:pPr>
        <w:pStyle w:val="broodtekst"/>
        <w:rPr>
          <w:rFonts w:ascii="Arial" w:hAnsi="Arial" w:cs="Arial"/>
        </w:rPr>
      </w:pPr>
    </w:p>
    <w:tbl>
      <w:tblPr>
        <w:tblW w:w="5675" w:type="dxa"/>
        <w:tblInd w:w="8" w:type="dxa"/>
        <w:tblLayout w:type="fixed"/>
        <w:tblCellMar>
          <w:left w:w="0" w:type="dxa"/>
          <w:right w:w="0" w:type="dxa"/>
        </w:tblCellMar>
        <w:tblLook w:val="0000"/>
      </w:tblPr>
      <w:tblGrid>
        <w:gridCol w:w="5675"/>
      </w:tblGrid>
      <w:tr w:rsidR="00EE5FAD" w:rsidRPr="00307A83" w:rsidTr="00EA55B4">
        <w:tc>
          <w:tcPr>
            <w:tcW w:w="5675" w:type="dxa"/>
          </w:tcPr>
          <w:p w:rsidR="00EE5FAD" w:rsidRPr="001B7D70" w:rsidRDefault="00EE5FAD" w:rsidP="001B7D70">
            <w:pPr>
              <w:pStyle w:val="titel"/>
              <w:spacing w:line="240" w:lineRule="auto"/>
              <w:jc w:val="left"/>
              <w:rPr>
                <w:rFonts w:ascii="Arial" w:hAnsi="Arial" w:cs="Arial"/>
                <w:sz w:val="32"/>
                <w:szCs w:val="32"/>
                <w:lang w:val="en-US"/>
              </w:rPr>
            </w:pPr>
            <w:r w:rsidRPr="001B7D70">
              <w:rPr>
                <w:rFonts w:ascii="Arial" w:hAnsi="Arial" w:cs="Arial"/>
                <w:sz w:val="32"/>
                <w:szCs w:val="32"/>
                <w:lang w:val="en-US"/>
              </w:rPr>
              <w:t xml:space="preserve">ERTMS </w:t>
            </w:r>
            <w:r w:rsidR="00C34F06" w:rsidRPr="001B7D70">
              <w:rPr>
                <w:rFonts w:ascii="Arial" w:hAnsi="Arial" w:cs="Arial"/>
                <w:sz w:val="32"/>
                <w:szCs w:val="32"/>
                <w:lang w:val="en-US"/>
              </w:rPr>
              <w:t>–</w:t>
            </w:r>
            <w:r w:rsidRPr="001B7D70">
              <w:rPr>
                <w:rFonts w:ascii="Arial" w:hAnsi="Arial" w:cs="Arial"/>
                <w:sz w:val="32"/>
                <w:szCs w:val="32"/>
                <w:lang w:val="en-US"/>
              </w:rPr>
              <w:t xml:space="preserve"> </w:t>
            </w:r>
            <w:proofErr w:type="spellStart"/>
            <w:r w:rsidR="00A33E71" w:rsidRPr="001B7D70">
              <w:rPr>
                <w:rFonts w:ascii="Arial" w:hAnsi="Arial" w:cs="Arial"/>
                <w:sz w:val="32"/>
                <w:szCs w:val="32"/>
                <w:lang w:val="en-US"/>
              </w:rPr>
              <w:t>Marktconsultatiedocument</w:t>
            </w:r>
            <w:proofErr w:type="spellEnd"/>
            <w:r w:rsidR="00A33E71" w:rsidRPr="001B7D70">
              <w:rPr>
                <w:rFonts w:ascii="Arial" w:hAnsi="Arial" w:cs="Arial"/>
                <w:sz w:val="32"/>
                <w:szCs w:val="32"/>
                <w:lang w:val="en-US"/>
              </w:rPr>
              <w:t xml:space="preserve"> </w:t>
            </w:r>
            <w:proofErr w:type="spellStart"/>
            <w:r w:rsidR="00A33E71" w:rsidRPr="001B7D70">
              <w:rPr>
                <w:rFonts w:ascii="Arial" w:hAnsi="Arial" w:cs="Arial"/>
                <w:sz w:val="32"/>
                <w:szCs w:val="32"/>
                <w:lang w:val="en-US"/>
              </w:rPr>
              <w:t>Tweede</w:t>
            </w:r>
            <w:proofErr w:type="spellEnd"/>
            <w:r w:rsidR="00A33E71" w:rsidRPr="001B7D70">
              <w:rPr>
                <w:rFonts w:ascii="Arial" w:hAnsi="Arial" w:cs="Arial"/>
                <w:sz w:val="32"/>
                <w:szCs w:val="32"/>
                <w:lang w:val="en-US"/>
              </w:rPr>
              <w:t xml:space="preserve"> </w:t>
            </w:r>
            <w:proofErr w:type="spellStart"/>
            <w:r w:rsidR="00A33E71" w:rsidRPr="001B7D70">
              <w:rPr>
                <w:rFonts w:ascii="Arial" w:hAnsi="Arial" w:cs="Arial"/>
                <w:sz w:val="32"/>
                <w:szCs w:val="32"/>
                <w:lang w:val="en-US"/>
              </w:rPr>
              <w:t>Marktconsultatie</w:t>
            </w:r>
            <w:proofErr w:type="spellEnd"/>
            <w:r w:rsidR="00D01D20" w:rsidRPr="001B7D70">
              <w:rPr>
                <w:rFonts w:ascii="Arial" w:hAnsi="Arial" w:cs="Arial"/>
                <w:sz w:val="32"/>
                <w:szCs w:val="32"/>
                <w:lang w:val="en-US"/>
              </w:rPr>
              <w:t xml:space="preserve"> </w:t>
            </w:r>
          </w:p>
          <w:p w:rsidR="00EE5FAD" w:rsidRPr="001B7D70" w:rsidRDefault="00EE5FAD" w:rsidP="001B7D70">
            <w:pPr>
              <w:pStyle w:val="titel"/>
              <w:spacing w:line="240" w:lineRule="auto"/>
              <w:rPr>
                <w:rFonts w:ascii="Arial" w:hAnsi="Arial" w:cs="Arial"/>
                <w:sz w:val="18"/>
                <w:lang w:val="en-US"/>
              </w:rPr>
            </w:pPr>
          </w:p>
          <w:p w:rsidR="00EE5FAD" w:rsidRPr="001B7D70" w:rsidRDefault="00AE7C65" w:rsidP="001B7D70">
            <w:pPr>
              <w:pStyle w:val="titel"/>
              <w:spacing w:line="240" w:lineRule="auto"/>
              <w:rPr>
                <w:rFonts w:ascii="Arial" w:hAnsi="Arial" w:cs="Arial"/>
                <w:i/>
                <w:sz w:val="18"/>
                <w:lang w:val="en-US"/>
              </w:rPr>
            </w:pPr>
            <w:r w:rsidRPr="001B7D70">
              <w:rPr>
                <w:rFonts w:ascii="Arial" w:hAnsi="Arial" w:cs="Arial"/>
                <w:i/>
                <w:sz w:val="18"/>
                <w:lang w:val="en-US"/>
              </w:rPr>
              <w:t>You can find the English version below</w:t>
            </w:r>
          </w:p>
        </w:tc>
      </w:tr>
      <w:tr w:rsidR="00EE5FAD" w:rsidRPr="00307A83" w:rsidTr="00EA55B4">
        <w:tc>
          <w:tcPr>
            <w:tcW w:w="5675" w:type="dxa"/>
          </w:tcPr>
          <w:p w:rsidR="00EE5FAD" w:rsidRPr="001B7D70" w:rsidRDefault="00EE5FAD" w:rsidP="001B7D70">
            <w:pPr>
              <w:pStyle w:val="broodtekst"/>
              <w:rPr>
                <w:rFonts w:ascii="Arial" w:hAnsi="Arial" w:cs="Arial"/>
                <w:lang w:val="en-US"/>
              </w:rPr>
            </w:pPr>
          </w:p>
        </w:tc>
      </w:tr>
      <w:tr w:rsidR="00EE5FAD" w:rsidRPr="001B7D70" w:rsidTr="00EA55B4">
        <w:tc>
          <w:tcPr>
            <w:tcW w:w="5675" w:type="dxa"/>
          </w:tcPr>
          <w:p w:rsidR="00EE5FAD" w:rsidRPr="00DE6C21" w:rsidRDefault="00D01D20" w:rsidP="001B7D70">
            <w:pPr>
              <w:pStyle w:val="broodtekst"/>
              <w:rPr>
                <w:rFonts w:ascii="Arial" w:hAnsi="Arial" w:cs="Arial"/>
              </w:rPr>
            </w:pPr>
            <w:r w:rsidRPr="00DE6C21">
              <w:rPr>
                <w:rFonts w:ascii="Arial" w:hAnsi="Arial" w:cs="Arial"/>
              </w:rPr>
              <w:t>2</w:t>
            </w:r>
            <w:r w:rsidR="00D04C59">
              <w:rPr>
                <w:rFonts w:ascii="Arial" w:hAnsi="Arial" w:cs="Arial"/>
              </w:rPr>
              <w:t>4</w:t>
            </w:r>
            <w:r w:rsidRPr="00DE6C21">
              <w:rPr>
                <w:rFonts w:ascii="Arial" w:hAnsi="Arial" w:cs="Arial"/>
              </w:rPr>
              <w:t xml:space="preserve"> mei  </w:t>
            </w:r>
            <w:r w:rsidR="00C34F06" w:rsidRPr="00DE6C21">
              <w:rPr>
                <w:rFonts w:ascii="Arial" w:hAnsi="Arial" w:cs="Arial"/>
              </w:rPr>
              <w:t>2016</w:t>
            </w:r>
          </w:p>
          <w:p w:rsidR="00EE5FAD" w:rsidRPr="00DE6C21" w:rsidRDefault="00EE5FAD" w:rsidP="001B7D70">
            <w:pPr>
              <w:pStyle w:val="broodtekst"/>
              <w:rPr>
                <w:rFonts w:ascii="Arial" w:hAnsi="Arial" w:cs="Arial"/>
              </w:rPr>
            </w:pPr>
          </w:p>
          <w:p w:rsidR="00EE5FAD" w:rsidRPr="00DE6C21" w:rsidRDefault="00EE5FAD" w:rsidP="001B7D70">
            <w:pPr>
              <w:pStyle w:val="broodtekst"/>
              <w:rPr>
                <w:rFonts w:ascii="Arial" w:hAnsi="Arial" w:cs="Arial"/>
              </w:rPr>
            </w:pPr>
          </w:p>
        </w:tc>
      </w:tr>
      <w:tr w:rsidR="00EE5FAD" w:rsidRPr="001B7D70" w:rsidTr="00EA55B4">
        <w:tc>
          <w:tcPr>
            <w:tcW w:w="5675" w:type="dxa"/>
          </w:tcPr>
          <w:p w:rsidR="00EE5FAD" w:rsidRPr="001B7D70" w:rsidRDefault="00EE5FAD" w:rsidP="001B7D70">
            <w:pPr>
              <w:pStyle w:val="subtitel"/>
              <w:rPr>
                <w:rFonts w:ascii="Arial" w:hAnsi="Arial" w:cs="Arial"/>
                <w:highlight w:val="yellow"/>
              </w:rPr>
            </w:pPr>
          </w:p>
        </w:tc>
      </w:tr>
      <w:tr w:rsidR="00EE5FAD" w:rsidRPr="001B7D70" w:rsidTr="00EA55B4">
        <w:tc>
          <w:tcPr>
            <w:tcW w:w="5675" w:type="dxa"/>
          </w:tcPr>
          <w:p w:rsidR="00EE5FAD" w:rsidRPr="001B7D70" w:rsidRDefault="00EE5FAD" w:rsidP="001B7D70">
            <w:pPr>
              <w:pStyle w:val="broodtekst"/>
              <w:rPr>
                <w:rFonts w:ascii="Arial" w:hAnsi="Arial" w:cs="Arial"/>
              </w:rPr>
            </w:pPr>
          </w:p>
          <w:p w:rsidR="00EE5FAD" w:rsidRPr="001B7D70" w:rsidRDefault="00EE5FAD" w:rsidP="001B7D70">
            <w:pPr>
              <w:pStyle w:val="broodtekst"/>
              <w:rPr>
                <w:rFonts w:ascii="Arial" w:hAnsi="Arial" w:cs="Arial"/>
              </w:rPr>
            </w:pPr>
          </w:p>
          <w:p w:rsidR="00EE5FAD" w:rsidRPr="001B7D70" w:rsidRDefault="00EE5FAD" w:rsidP="001B7D70">
            <w:pPr>
              <w:pStyle w:val="broodtekst"/>
              <w:rPr>
                <w:rFonts w:ascii="Arial" w:hAnsi="Arial" w:cs="Arial"/>
              </w:rPr>
            </w:pPr>
          </w:p>
          <w:p w:rsidR="00EE5FAD" w:rsidRPr="001B7D70" w:rsidRDefault="00EE5FAD" w:rsidP="001B7D70">
            <w:pPr>
              <w:pStyle w:val="broodtekst"/>
              <w:rPr>
                <w:rFonts w:ascii="Arial" w:hAnsi="Arial" w:cs="Arial"/>
              </w:rPr>
            </w:pPr>
            <w:r w:rsidRPr="001B7D70">
              <w:rPr>
                <w:rFonts w:ascii="Arial" w:hAnsi="Arial" w:cs="Arial"/>
              </w:rPr>
              <w:t>Programma ERTMS</w:t>
            </w:r>
          </w:p>
          <w:p w:rsidR="00EE5FAD" w:rsidRPr="001B7D70" w:rsidRDefault="00EE5FAD" w:rsidP="001B7D70">
            <w:pPr>
              <w:pStyle w:val="broodtekst"/>
              <w:rPr>
                <w:rFonts w:ascii="Arial" w:hAnsi="Arial" w:cs="Arial"/>
                <w:b/>
                <w:u w:val="single"/>
              </w:rPr>
            </w:pPr>
          </w:p>
          <w:p w:rsidR="00EE5FAD" w:rsidRPr="001B7D70" w:rsidRDefault="00EC310A" w:rsidP="001B7D70">
            <w:pPr>
              <w:pStyle w:val="broodtekst"/>
              <w:rPr>
                <w:rFonts w:ascii="Arial" w:hAnsi="Arial" w:cs="Arial"/>
              </w:rPr>
            </w:pPr>
            <w:hyperlink r:id="rId8" w:history="1">
              <w:r w:rsidR="001D09B2" w:rsidRPr="001B7D70">
                <w:rPr>
                  <w:rStyle w:val="Hyperlink"/>
                  <w:rFonts w:ascii="Arial" w:hAnsi="Arial" w:cs="Arial"/>
                  <w:color w:val="auto"/>
                </w:rPr>
                <w:t>marktconsultaties@ERTMS-nl.nl</w:t>
              </w:r>
            </w:hyperlink>
            <w:r w:rsidR="001D09B2" w:rsidRPr="001B7D70">
              <w:rPr>
                <w:rFonts w:ascii="Arial" w:hAnsi="Arial" w:cs="Arial"/>
              </w:rPr>
              <w:t xml:space="preserve"> </w:t>
            </w:r>
          </w:p>
        </w:tc>
      </w:tr>
    </w:tbl>
    <w:p w:rsidR="00EE5FAD" w:rsidRPr="001B7D70" w:rsidRDefault="00EE5FAD" w:rsidP="001B7D70">
      <w:pPr>
        <w:pStyle w:val="broodtekst"/>
        <w:rPr>
          <w:rFonts w:ascii="Arial" w:hAnsi="Arial" w:cs="Arial"/>
        </w:rPr>
      </w:pPr>
    </w:p>
    <w:p w:rsidR="00EE5FAD" w:rsidRPr="001B7D70" w:rsidRDefault="00EE5FAD" w:rsidP="001B7D70">
      <w:pPr>
        <w:jc w:val="left"/>
        <w:rPr>
          <w:rFonts w:ascii="Arial" w:hAnsi="Arial" w:cs="Arial"/>
          <w:szCs w:val="18"/>
        </w:rPr>
      </w:pPr>
      <w:r w:rsidRPr="001B7D70">
        <w:rPr>
          <w:rFonts w:ascii="Arial" w:hAnsi="Arial" w:cs="Arial"/>
          <w:szCs w:val="18"/>
        </w:rPr>
        <w:br w:type="page"/>
      </w:r>
    </w:p>
    <w:p w:rsidR="00EE5FAD" w:rsidRPr="001B7D70" w:rsidRDefault="00EE5FAD" w:rsidP="001B7D70">
      <w:pPr>
        <w:rPr>
          <w:rFonts w:ascii="Arial" w:hAnsi="Arial" w:cs="Arial"/>
          <w:szCs w:val="18"/>
        </w:rPr>
      </w:pPr>
    </w:p>
    <w:p w:rsidR="00EE5FAD" w:rsidRPr="001B7D70" w:rsidRDefault="00D01D20" w:rsidP="001B7D70">
      <w:pPr>
        <w:rPr>
          <w:rFonts w:ascii="Arial" w:hAnsi="Arial" w:cs="Arial"/>
          <w:szCs w:val="18"/>
        </w:rPr>
      </w:pPr>
      <w:r w:rsidRPr="00DE6C21">
        <w:rPr>
          <w:rFonts w:ascii="Arial" w:hAnsi="Arial" w:cs="Arial"/>
          <w:szCs w:val="18"/>
        </w:rPr>
        <w:t>2</w:t>
      </w:r>
      <w:r w:rsidR="00D04C59">
        <w:rPr>
          <w:rFonts w:ascii="Arial" w:hAnsi="Arial" w:cs="Arial"/>
          <w:szCs w:val="18"/>
        </w:rPr>
        <w:t>4</w:t>
      </w:r>
      <w:r w:rsidRPr="00DE6C21">
        <w:rPr>
          <w:rFonts w:ascii="Arial" w:hAnsi="Arial" w:cs="Arial"/>
          <w:szCs w:val="18"/>
        </w:rPr>
        <w:t xml:space="preserve"> mei </w:t>
      </w:r>
      <w:r w:rsidR="001F0410" w:rsidRPr="00DE6C21">
        <w:rPr>
          <w:rFonts w:ascii="Arial" w:hAnsi="Arial" w:cs="Arial"/>
          <w:szCs w:val="18"/>
        </w:rPr>
        <w:t>2016</w:t>
      </w: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r w:rsidRPr="001B7D70">
        <w:rPr>
          <w:rFonts w:ascii="Arial" w:hAnsi="Arial" w:cs="Arial"/>
          <w:szCs w:val="18"/>
        </w:rPr>
        <w:t xml:space="preserve">Betreft: </w:t>
      </w:r>
      <w:r w:rsidR="001F0410" w:rsidRPr="001B7D70">
        <w:rPr>
          <w:rFonts w:ascii="Arial" w:hAnsi="Arial" w:cs="Arial"/>
          <w:szCs w:val="18"/>
        </w:rPr>
        <w:t xml:space="preserve">Tweede Marktconsultatie </w:t>
      </w:r>
      <w:r w:rsidR="0020388B" w:rsidRPr="001B7D70">
        <w:rPr>
          <w:rFonts w:ascii="Arial" w:hAnsi="Arial" w:cs="Arial"/>
          <w:szCs w:val="18"/>
        </w:rPr>
        <w:t>P</w:t>
      </w:r>
      <w:r w:rsidR="001F0410" w:rsidRPr="001B7D70">
        <w:rPr>
          <w:rFonts w:ascii="Arial" w:hAnsi="Arial" w:cs="Arial"/>
          <w:szCs w:val="18"/>
        </w:rPr>
        <w:t>rogramma</w:t>
      </w:r>
      <w:r w:rsidR="00D01D20" w:rsidRPr="001B7D70">
        <w:rPr>
          <w:rFonts w:ascii="Arial" w:hAnsi="Arial" w:cs="Arial"/>
          <w:szCs w:val="18"/>
        </w:rPr>
        <w:t xml:space="preserve"> ERTMS</w:t>
      </w:r>
    </w:p>
    <w:p w:rsidR="00EE5FAD" w:rsidRPr="001B7D70" w:rsidRDefault="00EE5FAD" w:rsidP="001B7D70">
      <w:pPr>
        <w:rPr>
          <w:rFonts w:ascii="Arial" w:hAnsi="Arial" w:cs="Arial"/>
          <w:szCs w:val="18"/>
        </w:rPr>
      </w:pPr>
    </w:p>
    <w:p w:rsidR="00C869F3" w:rsidRPr="001B7D70" w:rsidRDefault="00C869F3" w:rsidP="001B7D70">
      <w:pPr>
        <w:rPr>
          <w:rFonts w:ascii="Arial" w:hAnsi="Arial" w:cs="Arial"/>
          <w:szCs w:val="18"/>
        </w:rPr>
      </w:pPr>
    </w:p>
    <w:p w:rsidR="00C869F3" w:rsidRPr="001B7D70" w:rsidRDefault="00C869F3" w:rsidP="001B7D70">
      <w:pPr>
        <w:rPr>
          <w:rFonts w:ascii="Arial" w:hAnsi="Arial" w:cs="Arial"/>
          <w:szCs w:val="18"/>
        </w:rPr>
      </w:pPr>
    </w:p>
    <w:p w:rsidR="00EE5FAD" w:rsidRPr="001B7D70" w:rsidRDefault="00EE5FAD" w:rsidP="001B7D70">
      <w:pPr>
        <w:rPr>
          <w:rFonts w:ascii="Arial" w:hAnsi="Arial" w:cs="Arial"/>
          <w:szCs w:val="18"/>
        </w:rPr>
      </w:pPr>
      <w:r w:rsidRPr="001B7D70">
        <w:rPr>
          <w:rFonts w:ascii="Arial" w:hAnsi="Arial" w:cs="Arial"/>
          <w:szCs w:val="18"/>
        </w:rPr>
        <w:t>Geachte heer</w:t>
      </w:r>
      <w:r w:rsidR="000052E9" w:rsidRPr="001B7D70">
        <w:rPr>
          <w:rFonts w:ascii="Arial" w:hAnsi="Arial" w:cs="Arial"/>
          <w:szCs w:val="18"/>
        </w:rPr>
        <w:t>/mevrouw,</w:t>
      </w: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p>
    <w:p w:rsidR="00A33E71" w:rsidRPr="001B7D70" w:rsidRDefault="00C869F3" w:rsidP="001B7D70">
      <w:pPr>
        <w:rPr>
          <w:rFonts w:ascii="Arial" w:hAnsi="Arial" w:cs="Arial"/>
          <w:szCs w:val="18"/>
        </w:rPr>
      </w:pPr>
      <w:bookmarkStart w:id="0" w:name="Start"/>
      <w:bookmarkEnd w:id="0"/>
      <w:r w:rsidRPr="001B7D70">
        <w:rPr>
          <w:rFonts w:ascii="Arial" w:hAnsi="Arial" w:cs="Arial"/>
          <w:szCs w:val="18"/>
        </w:rPr>
        <w:t xml:space="preserve">Voor </w:t>
      </w:r>
      <w:r w:rsidR="00296B1C" w:rsidRPr="001B7D70">
        <w:rPr>
          <w:rFonts w:ascii="Arial" w:hAnsi="Arial" w:cs="Arial"/>
          <w:szCs w:val="18"/>
        </w:rPr>
        <w:t xml:space="preserve">u </w:t>
      </w:r>
      <w:r w:rsidRPr="001B7D70">
        <w:rPr>
          <w:rFonts w:ascii="Arial" w:hAnsi="Arial" w:cs="Arial"/>
          <w:szCs w:val="18"/>
        </w:rPr>
        <w:t xml:space="preserve">ligt </w:t>
      </w:r>
      <w:r w:rsidR="00296B1C" w:rsidRPr="001B7D70">
        <w:rPr>
          <w:rFonts w:ascii="Arial" w:hAnsi="Arial" w:cs="Arial"/>
          <w:szCs w:val="18"/>
        </w:rPr>
        <w:t xml:space="preserve">het document van de tweede marktconsultatie van het </w:t>
      </w:r>
      <w:r w:rsidR="0020388B" w:rsidRPr="001B7D70">
        <w:rPr>
          <w:rFonts w:ascii="Arial" w:hAnsi="Arial" w:cs="Arial"/>
          <w:szCs w:val="18"/>
        </w:rPr>
        <w:t>P</w:t>
      </w:r>
      <w:r w:rsidR="00296B1C" w:rsidRPr="001B7D70">
        <w:rPr>
          <w:rFonts w:ascii="Arial" w:hAnsi="Arial" w:cs="Arial"/>
          <w:szCs w:val="18"/>
        </w:rPr>
        <w:t>rogramma</w:t>
      </w:r>
      <w:r w:rsidR="00D01D20" w:rsidRPr="001B7D70">
        <w:rPr>
          <w:rFonts w:ascii="Arial" w:hAnsi="Arial" w:cs="Arial"/>
          <w:szCs w:val="18"/>
        </w:rPr>
        <w:t xml:space="preserve"> ERTMS</w:t>
      </w:r>
      <w:r w:rsidR="00296B1C" w:rsidRPr="001B7D70">
        <w:rPr>
          <w:rFonts w:ascii="Arial" w:hAnsi="Arial" w:cs="Arial"/>
          <w:szCs w:val="18"/>
        </w:rPr>
        <w:t>.</w:t>
      </w:r>
      <w:r w:rsidR="00EE5FAD" w:rsidRPr="001B7D70">
        <w:rPr>
          <w:rFonts w:ascii="Arial" w:hAnsi="Arial" w:cs="Arial"/>
          <w:szCs w:val="18"/>
        </w:rPr>
        <w:t xml:space="preserve"> </w:t>
      </w:r>
      <w:r w:rsidR="00A33E71" w:rsidRPr="001B7D70">
        <w:rPr>
          <w:rFonts w:ascii="Arial" w:hAnsi="Arial" w:cs="Arial"/>
          <w:szCs w:val="18"/>
        </w:rPr>
        <w:t>Hierin licht</w:t>
      </w:r>
      <w:r w:rsidR="00D01D20" w:rsidRPr="001B7D70">
        <w:rPr>
          <w:rFonts w:ascii="Arial" w:hAnsi="Arial" w:cs="Arial"/>
          <w:szCs w:val="18"/>
        </w:rPr>
        <w:t xml:space="preserve"> het Programma </w:t>
      </w:r>
      <w:r w:rsidR="00A33E71" w:rsidRPr="001B7D70">
        <w:rPr>
          <w:rFonts w:ascii="Arial" w:hAnsi="Arial" w:cs="Arial"/>
          <w:szCs w:val="18"/>
        </w:rPr>
        <w:t xml:space="preserve">de </w:t>
      </w:r>
      <w:r w:rsidR="0020388B" w:rsidRPr="001B7D70">
        <w:rPr>
          <w:rFonts w:ascii="Arial" w:hAnsi="Arial" w:cs="Arial"/>
          <w:szCs w:val="18"/>
        </w:rPr>
        <w:t>procedure van de</w:t>
      </w:r>
      <w:r w:rsidR="00D01D20" w:rsidRPr="001B7D70">
        <w:rPr>
          <w:rFonts w:ascii="Arial" w:hAnsi="Arial" w:cs="Arial"/>
          <w:szCs w:val="18"/>
        </w:rPr>
        <w:t>ze</w:t>
      </w:r>
      <w:r w:rsidR="0020388B" w:rsidRPr="001B7D70">
        <w:rPr>
          <w:rFonts w:ascii="Arial" w:hAnsi="Arial" w:cs="Arial"/>
          <w:szCs w:val="18"/>
        </w:rPr>
        <w:t xml:space="preserve"> </w:t>
      </w:r>
      <w:r w:rsidR="00A33E71" w:rsidRPr="001B7D70">
        <w:rPr>
          <w:rFonts w:ascii="Arial" w:hAnsi="Arial" w:cs="Arial"/>
          <w:szCs w:val="18"/>
        </w:rPr>
        <w:t xml:space="preserve">marktconsultatie toe, </w:t>
      </w:r>
      <w:r w:rsidR="00D01D20" w:rsidRPr="001B7D70">
        <w:rPr>
          <w:rFonts w:ascii="Arial" w:hAnsi="Arial" w:cs="Arial"/>
          <w:szCs w:val="18"/>
        </w:rPr>
        <w:t xml:space="preserve">wordt </w:t>
      </w:r>
      <w:r w:rsidR="00A33E71" w:rsidRPr="001B7D70">
        <w:rPr>
          <w:rFonts w:ascii="Arial" w:hAnsi="Arial" w:cs="Arial"/>
          <w:szCs w:val="18"/>
        </w:rPr>
        <w:t xml:space="preserve">de context van het </w:t>
      </w:r>
      <w:r w:rsidR="0020388B" w:rsidRPr="001B7D70">
        <w:rPr>
          <w:rFonts w:ascii="Arial" w:hAnsi="Arial" w:cs="Arial"/>
          <w:szCs w:val="18"/>
        </w:rPr>
        <w:t>P</w:t>
      </w:r>
      <w:r w:rsidR="00A33E71" w:rsidRPr="001B7D70">
        <w:rPr>
          <w:rFonts w:ascii="Arial" w:hAnsi="Arial" w:cs="Arial"/>
          <w:szCs w:val="18"/>
        </w:rPr>
        <w:t xml:space="preserve">rogramma </w:t>
      </w:r>
      <w:r w:rsidR="00D01D20" w:rsidRPr="001B7D70">
        <w:rPr>
          <w:rFonts w:ascii="Arial" w:hAnsi="Arial" w:cs="Arial"/>
          <w:szCs w:val="18"/>
        </w:rPr>
        <w:t xml:space="preserve">geschetst </w:t>
      </w:r>
      <w:r w:rsidR="00A33E71" w:rsidRPr="001B7D70">
        <w:rPr>
          <w:rFonts w:ascii="Arial" w:hAnsi="Arial" w:cs="Arial"/>
          <w:szCs w:val="18"/>
        </w:rPr>
        <w:t xml:space="preserve">en </w:t>
      </w:r>
      <w:r w:rsidR="00D01D20" w:rsidRPr="001B7D70">
        <w:rPr>
          <w:rFonts w:ascii="Arial" w:hAnsi="Arial" w:cs="Arial"/>
          <w:szCs w:val="18"/>
        </w:rPr>
        <w:t>zijn d</w:t>
      </w:r>
      <w:r w:rsidR="00A33E71" w:rsidRPr="001B7D70">
        <w:rPr>
          <w:rFonts w:ascii="Arial" w:hAnsi="Arial" w:cs="Arial"/>
          <w:szCs w:val="18"/>
        </w:rPr>
        <w:t xml:space="preserve">e vragen </w:t>
      </w:r>
      <w:r w:rsidR="00D01D20" w:rsidRPr="001B7D70">
        <w:rPr>
          <w:rFonts w:ascii="Arial" w:hAnsi="Arial" w:cs="Arial"/>
          <w:szCs w:val="18"/>
        </w:rPr>
        <w:t xml:space="preserve">opgenomen </w:t>
      </w:r>
      <w:r w:rsidR="00A33E71" w:rsidRPr="001B7D70">
        <w:rPr>
          <w:rFonts w:ascii="Arial" w:hAnsi="Arial" w:cs="Arial"/>
          <w:szCs w:val="18"/>
        </w:rPr>
        <w:t xml:space="preserve">die ter consultatie </w:t>
      </w:r>
      <w:r w:rsidR="00D01D20" w:rsidRPr="001B7D70">
        <w:rPr>
          <w:rFonts w:ascii="Arial" w:hAnsi="Arial" w:cs="Arial"/>
          <w:szCs w:val="18"/>
        </w:rPr>
        <w:t>worden gesteld</w:t>
      </w:r>
      <w:r w:rsidR="00A33E71" w:rsidRPr="001B7D70">
        <w:rPr>
          <w:rFonts w:ascii="Arial" w:hAnsi="Arial" w:cs="Arial"/>
          <w:szCs w:val="18"/>
        </w:rPr>
        <w:t xml:space="preserve">. </w:t>
      </w:r>
    </w:p>
    <w:p w:rsidR="00A33E71" w:rsidRPr="001B7D70" w:rsidRDefault="00A33E71" w:rsidP="001B7D70">
      <w:pPr>
        <w:rPr>
          <w:rFonts w:ascii="Arial" w:hAnsi="Arial" w:cs="Arial"/>
          <w:szCs w:val="18"/>
        </w:rPr>
      </w:pPr>
    </w:p>
    <w:p w:rsidR="00C869F3" w:rsidRPr="001B7D70" w:rsidRDefault="00EE5FAD" w:rsidP="001B7D70">
      <w:pPr>
        <w:pStyle w:val="Geenafstand"/>
        <w:rPr>
          <w:rFonts w:ascii="Arial" w:hAnsi="Arial" w:cs="Arial"/>
          <w:sz w:val="18"/>
          <w:szCs w:val="18"/>
        </w:rPr>
      </w:pPr>
      <w:r w:rsidRPr="001B7D70">
        <w:rPr>
          <w:rFonts w:ascii="Arial" w:hAnsi="Arial" w:cs="Arial"/>
          <w:sz w:val="18"/>
          <w:szCs w:val="18"/>
        </w:rPr>
        <w:t xml:space="preserve">De </w:t>
      </w:r>
      <w:r w:rsidR="00C869F3" w:rsidRPr="001B7D70">
        <w:rPr>
          <w:rFonts w:ascii="Arial" w:hAnsi="Arial" w:cs="Arial"/>
          <w:sz w:val="18"/>
          <w:szCs w:val="18"/>
        </w:rPr>
        <w:t xml:space="preserve">tweede </w:t>
      </w:r>
      <w:r w:rsidRPr="001B7D70">
        <w:rPr>
          <w:rFonts w:ascii="Arial" w:hAnsi="Arial" w:cs="Arial"/>
          <w:sz w:val="18"/>
          <w:szCs w:val="18"/>
        </w:rPr>
        <w:t>marktcon</w:t>
      </w:r>
      <w:r w:rsidR="00A33E71" w:rsidRPr="001B7D70">
        <w:rPr>
          <w:rFonts w:ascii="Arial" w:hAnsi="Arial" w:cs="Arial"/>
          <w:sz w:val="18"/>
          <w:szCs w:val="18"/>
        </w:rPr>
        <w:t xml:space="preserve">sultatie </w:t>
      </w:r>
      <w:r w:rsidR="00C869F3" w:rsidRPr="001B7D70">
        <w:rPr>
          <w:rFonts w:ascii="Arial" w:hAnsi="Arial" w:cs="Arial"/>
          <w:sz w:val="18"/>
          <w:szCs w:val="18"/>
        </w:rPr>
        <w:t>gaat over een aantal onderwerpen ten aanzien van het materieel, waaronder ook GSM-R</w:t>
      </w:r>
      <w:r w:rsidR="00832098" w:rsidRPr="001B7D70">
        <w:rPr>
          <w:rFonts w:ascii="Arial" w:hAnsi="Arial" w:cs="Arial"/>
          <w:sz w:val="18"/>
          <w:szCs w:val="18"/>
        </w:rPr>
        <w:t>.</w:t>
      </w:r>
    </w:p>
    <w:p w:rsidR="00A2504C" w:rsidRPr="001B7D70" w:rsidRDefault="00A2504C" w:rsidP="001B7D70">
      <w:pPr>
        <w:pStyle w:val="Geenafstand"/>
        <w:rPr>
          <w:rFonts w:ascii="Arial" w:hAnsi="Arial" w:cs="Arial"/>
          <w:sz w:val="18"/>
          <w:szCs w:val="18"/>
        </w:rPr>
      </w:pPr>
    </w:p>
    <w:p w:rsidR="00EE5FAD" w:rsidRPr="001B7D70" w:rsidRDefault="00D01D20" w:rsidP="001B7D70">
      <w:pPr>
        <w:pStyle w:val="Geenafstand"/>
        <w:rPr>
          <w:rFonts w:ascii="Arial" w:hAnsi="Arial" w:cs="Arial"/>
          <w:sz w:val="18"/>
          <w:szCs w:val="18"/>
        </w:rPr>
      </w:pPr>
      <w:r w:rsidRPr="001B7D70">
        <w:rPr>
          <w:rFonts w:ascii="Arial" w:hAnsi="Arial" w:cs="Arial"/>
          <w:sz w:val="18"/>
          <w:szCs w:val="18"/>
        </w:rPr>
        <w:t xml:space="preserve">Het Programma </w:t>
      </w:r>
      <w:r w:rsidR="00C869F3" w:rsidRPr="001B7D70">
        <w:rPr>
          <w:rFonts w:ascii="Arial" w:hAnsi="Arial" w:cs="Arial"/>
          <w:sz w:val="18"/>
          <w:szCs w:val="18"/>
        </w:rPr>
        <w:t xml:space="preserve">ERTMS </w:t>
      </w:r>
      <w:r w:rsidRPr="001B7D70">
        <w:rPr>
          <w:rFonts w:ascii="Arial" w:hAnsi="Arial" w:cs="Arial"/>
          <w:sz w:val="18"/>
          <w:szCs w:val="18"/>
        </w:rPr>
        <w:t xml:space="preserve">vraagt inhoudelijk deskundige marktpartijen hun visie te geven op deze onderwerpen middels een aantal vragen. De reacties kunnen worden gebruikt ter toetsing of ter onderbouwing bij de afwegingen op deze onderwerpen. </w:t>
      </w:r>
      <w:r w:rsidR="00EE5FAD" w:rsidRPr="001B7D70">
        <w:rPr>
          <w:rFonts w:ascii="Arial" w:hAnsi="Arial" w:cs="Arial"/>
          <w:sz w:val="18"/>
          <w:szCs w:val="18"/>
        </w:rPr>
        <w:t xml:space="preserve">Uw antwoorden op deze vragen kunnen aanleiding zijn </w:t>
      </w:r>
      <w:r w:rsidRPr="001B7D70">
        <w:rPr>
          <w:rFonts w:ascii="Arial" w:hAnsi="Arial" w:cs="Arial"/>
          <w:sz w:val="18"/>
          <w:szCs w:val="18"/>
        </w:rPr>
        <w:t xml:space="preserve">voor het Programma </w:t>
      </w:r>
      <w:r w:rsidR="00EE5FAD" w:rsidRPr="001B7D70">
        <w:rPr>
          <w:rFonts w:ascii="Arial" w:hAnsi="Arial" w:cs="Arial"/>
          <w:sz w:val="18"/>
          <w:szCs w:val="18"/>
        </w:rPr>
        <w:t>voor een nadere toelichting in de vorm van een individueel gesprek</w:t>
      </w:r>
      <w:r w:rsidR="00C34169" w:rsidRPr="001B7D70">
        <w:rPr>
          <w:rFonts w:ascii="Arial" w:hAnsi="Arial" w:cs="Arial"/>
          <w:sz w:val="18"/>
          <w:szCs w:val="18"/>
        </w:rPr>
        <w:t>.</w:t>
      </w:r>
      <w:r w:rsidR="00EE5FAD" w:rsidRPr="001B7D70">
        <w:rPr>
          <w:rFonts w:ascii="Arial" w:hAnsi="Arial" w:cs="Arial"/>
          <w:sz w:val="18"/>
          <w:szCs w:val="18"/>
        </w:rPr>
        <w:t xml:space="preserve"> </w:t>
      </w:r>
    </w:p>
    <w:p w:rsidR="00EE5FAD" w:rsidRPr="001B7D70" w:rsidRDefault="00EE5FAD" w:rsidP="001B7D70">
      <w:pPr>
        <w:rPr>
          <w:rFonts w:ascii="Arial" w:hAnsi="Arial" w:cs="Arial"/>
          <w:szCs w:val="18"/>
        </w:rPr>
      </w:pPr>
    </w:p>
    <w:p w:rsidR="003A44B3" w:rsidRPr="001B7D70" w:rsidRDefault="00EE5FAD" w:rsidP="001B7D70">
      <w:pPr>
        <w:rPr>
          <w:rFonts w:ascii="Arial" w:hAnsi="Arial" w:cs="Arial"/>
          <w:szCs w:val="18"/>
        </w:rPr>
      </w:pPr>
      <w:r w:rsidRPr="001B7D70">
        <w:rPr>
          <w:rFonts w:ascii="Arial" w:hAnsi="Arial" w:cs="Arial"/>
          <w:szCs w:val="18"/>
        </w:rPr>
        <w:t xml:space="preserve">Uw deelname aan deze marktconsultatie wordt zeer gewaardeerd. </w:t>
      </w:r>
      <w:r w:rsidR="00D01D20" w:rsidRPr="001B7D70">
        <w:rPr>
          <w:rFonts w:ascii="Arial" w:hAnsi="Arial" w:cs="Arial"/>
          <w:szCs w:val="18"/>
        </w:rPr>
        <w:t xml:space="preserve">Het Programma is </w:t>
      </w:r>
      <w:r w:rsidR="00954304" w:rsidRPr="001B7D70">
        <w:rPr>
          <w:rFonts w:ascii="Arial" w:hAnsi="Arial" w:cs="Arial"/>
          <w:szCs w:val="18"/>
        </w:rPr>
        <w:t xml:space="preserve">ervan overtuigd dat de marktconsultatie een belangrijke bijdrage levert aan een succesvolle implementatie van ERTMS. </w:t>
      </w:r>
    </w:p>
    <w:p w:rsidR="00296B1C" w:rsidRPr="001B7D70" w:rsidRDefault="00296B1C" w:rsidP="001B7D70">
      <w:pPr>
        <w:rPr>
          <w:rFonts w:ascii="Arial" w:hAnsi="Arial" w:cs="Arial"/>
          <w:szCs w:val="18"/>
        </w:rPr>
      </w:pP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r w:rsidRPr="001B7D70">
        <w:rPr>
          <w:rFonts w:ascii="Arial" w:hAnsi="Arial" w:cs="Arial"/>
          <w:szCs w:val="18"/>
        </w:rPr>
        <w:t>Met vriendelijke groet,</w:t>
      </w: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p>
    <w:p w:rsidR="00EE5FAD" w:rsidRPr="001B7D70" w:rsidRDefault="00EE5FAD" w:rsidP="001B7D70">
      <w:pPr>
        <w:rPr>
          <w:rFonts w:ascii="Arial" w:hAnsi="Arial" w:cs="Arial"/>
          <w:szCs w:val="18"/>
        </w:rPr>
      </w:pPr>
      <w:r w:rsidRPr="001B7D70">
        <w:rPr>
          <w:rFonts w:ascii="Arial" w:hAnsi="Arial" w:cs="Arial"/>
          <w:szCs w:val="18"/>
        </w:rPr>
        <w:t>Wim Fabries,</w:t>
      </w:r>
    </w:p>
    <w:p w:rsidR="00EE5FAD" w:rsidRPr="001B7D70" w:rsidRDefault="00EE5FAD" w:rsidP="001B7D70">
      <w:pPr>
        <w:rPr>
          <w:rFonts w:ascii="Arial" w:hAnsi="Arial" w:cs="Arial"/>
          <w:szCs w:val="18"/>
        </w:rPr>
      </w:pPr>
      <w:r w:rsidRPr="001B7D70">
        <w:rPr>
          <w:rFonts w:ascii="Arial" w:hAnsi="Arial" w:cs="Arial"/>
          <w:szCs w:val="18"/>
        </w:rPr>
        <w:t>Programmadirecteur ERTMS</w:t>
      </w:r>
    </w:p>
    <w:p w:rsidR="00EE5FAD" w:rsidRPr="001B7D70" w:rsidRDefault="00EE5FAD" w:rsidP="001B7D70">
      <w:pPr>
        <w:rPr>
          <w:rFonts w:ascii="Arial" w:hAnsi="Arial" w:cs="Arial"/>
          <w:szCs w:val="18"/>
        </w:rPr>
        <w:sectPr w:rsidR="00EE5FAD" w:rsidRPr="001B7D70" w:rsidSect="00D27345">
          <w:headerReference w:type="default" r:id="rId9"/>
          <w:footerReference w:type="default" r:id="rId10"/>
          <w:pgSz w:w="11907" w:h="16840" w:code="9"/>
          <w:pgMar w:top="4060" w:right="1797" w:bottom="1440" w:left="3232" w:header="709" w:footer="709" w:gutter="0"/>
          <w:cols w:space="708"/>
          <w:docGrid w:linePitch="360"/>
        </w:sectPr>
      </w:pPr>
      <w:r w:rsidRPr="001B7D70">
        <w:rPr>
          <w:rFonts w:ascii="Arial" w:hAnsi="Arial" w:cs="Arial"/>
          <w:szCs w:val="18"/>
        </w:rPr>
        <w:br w:type="page"/>
      </w:r>
    </w:p>
    <w:p w:rsidR="00EE5FAD" w:rsidRPr="001B7D70" w:rsidRDefault="00043BA3" w:rsidP="001B7D70">
      <w:pPr>
        <w:rPr>
          <w:rFonts w:ascii="Arial" w:hAnsi="Arial" w:cs="Arial"/>
          <w:b/>
          <w:bCs/>
          <w:noProof/>
          <w:szCs w:val="18"/>
        </w:rPr>
      </w:pPr>
      <w:r w:rsidRPr="001B7D70">
        <w:rPr>
          <w:rFonts w:ascii="Arial" w:hAnsi="Arial" w:cs="Arial"/>
          <w:b/>
          <w:bCs/>
          <w:noProof/>
          <w:szCs w:val="18"/>
        </w:rPr>
        <w:lastRenderedPageBreak/>
        <w:t>Inhoudsopgave</w:t>
      </w:r>
    </w:p>
    <w:p w:rsidR="00EE5FAD" w:rsidRPr="001B7D70" w:rsidRDefault="00EE5FAD" w:rsidP="001B7D70">
      <w:pPr>
        <w:rPr>
          <w:rFonts w:ascii="Arial" w:hAnsi="Arial" w:cs="Arial"/>
          <w:b/>
          <w:bCs/>
          <w:noProof/>
          <w:szCs w:val="18"/>
        </w:rPr>
      </w:pPr>
    </w:p>
    <w:p w:rsidR="003C503B" w:rsidRPr="001B7D70" w:rsidRDefault="003C503B" w:rsidP="001B7D70">
      <w:pPr>
        <w:jc w:val="left"/>
        <w:rPr>
          <w:rFonts w:ascii="Arial" w:hAnsi="Arial" w:cs="Arial"/>
          <w:szCs w:val="18"/>
        </w:rPr>
      </w:pPr>
    </w:p>
    <w:p w:rsidR="00492C7F" w:rsidRPr="001B7D70" w:rsidRDefault="00492C7F" w:rsidP="001B7D70">
      <w:pPr>
        <w:pStyle w:val="Lijstalinea"/>
        <w:numPr>
          <w:ilvl w:val="0"/>
          <w:numId w:val="15"/>
        </w:numPr>
        <w:spacing w:line="240" w:lineRule="auto"/>
        <w:ind w:left="426" w:hanging="426"/>
        <w:jc w:val="left"/>
        <w:rPr>
          <w:rFonts w:ascii="Arial" w:hAnsi="Arial" w:cs="Arial"/>
          <w:sz w:val="18"/>
          <w:szCs w:val="18"/>
        </w:rPr>
      </w:pPr>
      <w:r w:rsidRPr="001B7D70">
        <w:rPr>
          <w:rFonts w:ascii="Arial" w:hAnsi="Arial" w:cs="Arial"/>
          <w:sz w:val="18"/>
          <w:szCs w:val="18"/>
        </w:rPr>
        <w:t>Inleiding en doelstelling</w:t>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t>5</w:t>
      </w:r>
    </w:p>
    <w:p w:rsidR="00492C7F" w:rsidRPr="001B7D70" w:rsidRDefault="00492C7F" w:rsidP="001B7D70">
      <w:pPr>
        <w:pStyle w:val="Lijstalinea"/>
        <w:numPr>
          <w:ilvl w:val="0"/>
          <w:numId w:val="15"/>
        </w:numPr>
        <w:spacing w:line="240" w:lineRule="auto"/>
        <w:ind w:left="426" w:hanging="426"/>
        <w:jc w:val="left"/>
        <w:rPr>
          <w:rFonts w:ascii="Arial" w:hAnsi="Arial" w:cs="Arial"/>
          <w:sz w:val="18"/>
          <w:szCs w:val="18"/>
        </w:rPr>
      </w:pPr>
      <w:r w:rsidRPr="001B7D70">
        <w:rPr>
          <w:rFonts w:ascii="Arial" w:hAnsi="Arial" w:cs="Arial"/>
          <w:sz w:val="18"/>
          <w:szCs w:val="18"/>
        </w:rPr>
        <w:t>De procedure en planning</w:t>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r>
      <w:r w:rsidRPr="001B7D70">
        <w:rPr>
          <w:rFonts w:ascii="Arial" w:hAnsi="Arial" w:cs="Arial"/>
          <w:sz w:val="18"/>
          <w:szCs w:val="18"/>
        </w:rPr>
        <w:tab/>
        <w:t>7</w:t>
      </w:r>
    </w:p>
    <w:p w:rsidR="00492C7F" w:rsidRPr="001B7D70" w:rsidRDefault="00832098" w:rsidP="001B7D70">
      <w:pPr>
        <w:pStyle w:val="Lijstalinea"/>
        <w:numPr>
          <w:ilvl w:val="0"/>
          <w:numId w:val="15"/>
        </w:numPr>
        <w:spacing w:line="240" w:lineRule="auto"/>
        <w:ind w:left="426" w:hanging="426"/>
        <w:jc w:val="left"/>
        <w:rPr>
          <w:rFonts w:ascii="Arial" w:hAnsi="Arial" w:cs="Arial"/>
          <w:sz w:val="18"/>
          <w:szCs w:val="18"/>
        </w:rPr>
      </w:pPr>
      <w:r w:rsidRPr="001B7D70">
        <w:rPr>
          <w:rFonts w:ascii="Arial" w:hAnsi="Arial" w:cs="Arial"/>
          <w:sz w:val="18"/>
          <w:szCs w:val="18"/>
        </w:rPr>
        <w:t>Onderwerp</w:t>
      </w:r>
      <w:r w:rsidR="0035081F" w:rsidRPr="001B7D70">
        <w:rPr>
          <w:rFonts w:ascii="Arial" w:hAnsi="Arial" w:cs="Arial"/>
          <w:sz w:val="18"/>
          <w:szCs w:val="18"/>
        </w:rPr>
        <w:t xml:space="preserve"> Materieel</w:t>
      </w:r>
      <w:r w:rsidR="0035081F" w:rsidRPr="001B7D70">
        <w:rPr>
          <w:rFonts w:ascii="Arial" w:hAnsi="Arial" w:cs="Arial"/>
          <w:sz w:val="18"/>
          <w:szCs w:val="18"/>
        </w:rPr>
        <w:tab/>
      </w:r>
      <w:r w:rsidR="00492C7F" w:rsidRPr="001B7D70">
        <w:rPr>
          <w:rFonts w:ascii="Arial" w:hAnsi="Arial" w:cs="Arial"/>
          <w:sz w:val="18"/>
          <w:szCs w:val="18"/>
        </w:rPr>
        <w:tab/>
      </w:r>
      <w:r w:rsidR="00492C7F" w:rsidRPr="001B7D70">
        <w:rPr>
          <w:rFonts w:ascii="Arial" w:hAnsi="Arial" w:cs="Arial"/>
          <w:sz w:val="18"/>
          <w:szCs w:val="18"/>
        </w:rPr>
        <w:tab/>
      </w:r>
      <w:r w:rsidRPr="001B7D70">
        <w:rPr>
          <w:rFonts w:ascii="Arial" w:hAnsi="Arial" w:cs="Arial"/>
          <w:sz w:val="18"/>
          <w:szCs w:val="18"/>
        </w:rPr>
        <w:tab/>
      </w:r>
      <w:r w:rsidR="00492C7F" w:rsidRPr="001B7D70">
        <w:rPr>
          <w:rFonts w:ascii="Arial" w:hAnsi="Arial" w:cs="Arial"/>
          <w:sz w:val="18"/>
          <w:szCs w:val="18"/>
        </w:rPr>
        <w:tab/>
      </w:r>
      <w:r w:rsidR="00492C7F" w:rsidRPr="001B7D70">
        <w:rPr>
          <w:rFonts w:ascii="Arial" w:hAnsi="Arial" w:cs="Arial"/>
          <w:sz w:val="18"/>
          <w:szCs w:val="18"/>
        </w:rPr>
        <w:tab/>
      </w:r>
      <w:r w:rsidR="00492C7F" w:rsidRPr="001B7D70">
        <w:rPr>
          <w:rFonts w:ascii="Arial" w:hAnsi="Arial" w:cs="Arial"/>
          <w:sz w:val="18"/>
          <w:szCs w:val="18"/>
        </w:rPr>
        <w:tab/>
      </w:r>
      <w:r w:rsidR="0035081F" w:rsidRPr="001B7D70">
        <w:rPr>
          <w:rFonts w:ascii="Arial" w:hAnsi="Arial" w:cs="Arial"/>
          <w:sz w:val="18"/>
          <w:szCs w:val="18"/>
        </w:rPr>
        <w:t>1</w:t>
      </w:r>
      <w:r w:rsidR="00FA0B43" w:rsidRPr="001B7D70">
        <w:rPr>
          <w:rFonts w:ascii="Arial" w:hAnsi="Arial" w:cs="Arial"/>
          <w:sz w:val="18"/>
          <w:szCs w:val="18"/>
        </w:rPr>
        <w:t>0</w:t>
      </w:r>
    </w:p>
    <w:p w:rsidR="00492C7F" w:rsidRPr="001B7D70" w:rsidRDefault="00492C7F" w:rsidP="001B7D70">
      <w:pPr>
        <w:pStyle w:val="Lijstalinea"/>
        <w:spacing w:line="240" w:lineRule="auto"/>
        <w:ind w:left="426"/>
        <w:jc w:val="left"/>
        <w:rPr>
          <w:rFonts w:ascii="Arial" w:hAnsi="Arial" w:cs="Arial"/>
          <w:sz w:val="18"/>
          <w:szCs w:val="18"/>
        </w:rPr>
      </w:pPr>
      <w:r w:rsidRPr="001B7D70">
        <w:rPr>
          <w:rFonts w:ascii="Arial" w:hAnsi="Arial" w:cs="Arial"/>
          <w:sz w:val="18"/>
          <w:szCs w:val="18"/>
        </w:rPr>
        <w:tab/>
      </w:r>
    </w:p>
    <w:p w:rsidR="00492C7F" w:rsidRPr="001B7D70" w:rsidRDefault="00492C7F" w:rsidP="001B7D70">
      <w:pPr>
        <w:jc w:val="left"/>
        <w:rPr>
          <w:rFonts w:ascii="Arial" w:hAnsi="Arial" w:cs="Arial"/>
          <w:szCs w:val="18"/>
        </w:rPr>
      </w:pPr>
    </w:p>
    <w:p w:rsidR="00492C7F" w:rsidRPr="001B7D70" w:rsidRDefault="00492C7F" w:rsidP="001B7D70">
      <w:pPr>
        <w:jc w:val="left"/>
        <w:rPr>
          <w:rFonts w:ascii="Arial" w:hAnsi="Arial" w:cs="Arial"/>
          <w:szCs w:val="18"/>
        </w:rPr>
      </w:pPr>
    </w:p>
    <w:p w:rsidR="00492C7F" w:rsidRPr="001B7D70" w:rsidRDefault="00492C7F" w:rsidP="001B7D70">
      <w:pPr>
        <w:jc w:val="left"/>
        <w:rPr>
          <w:rFonts w:ascii="Arial" w:hAnsi="Arial" w:cs="Arial"/>
          <w:szCs w:val="18"/>
        </w:rPr>
      </w:pPr>
    </w:p>
    <w:p w:rsidR="00DA1078" w:rsidRPr="001B7D70" w:rsidRDefault="00EC310A" w:rsidP="001B7D70">
      <w:pPr>
        <w:jc w:val="left"/>
        <w:rPr>
          <w:rFonts w:ascii="Arial" w:hAnsi="Arial" w:cs="Arial"/>
          <w:szCs w:val="18"/>
        </w:rPr>
      </w:pPr>
      <w:r>
        <w:rPr>
          <w:rFonts w:ascii="Arial" w:hAnsi="Arial" w:cs="Arial"/>
          <w:noProof/>
          <w:szCs w:val="18"/>
        </w:rPr>
        <w:pict>
          <v:shapetype id="_x0000_t202" coordsize="21600,21600" o:spt="202" path="m,l,21600r21600,l21600,xe">
            <v:stroke joinstyle="miter"/>
            <v:path gradientshapeok="t" o:connecttype="rect"/>
          </v:shapetype>
          <v:shape id="Text Box 2" o:spid="_x0000_s1026" type="#_x0000_t202" style="position:absolute;margin-left:-33.75pt;margin-top:266.65pt;width:393.5pt;height:142.3pt;z-index:2516751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Text Box 2">
              <w:txbxContent>
                <w:p w:rsidR="00307A83" w:rsidRDefault="00307A83">
                  <w:pPr>
                    <w:rPr>
                      <w:lang w:val="en-US"/>
                    </w:rPr>
                  </w:pPr>
                  <w:r>
                    <w:rPr>
                      <w:lang w:val="en-US"/>
                    </w:rPr>
                    <w:t>This document, except for chapter 3, is</w:t>
                  </w:r>
                  <w:r w:rsidRPr="00043BA3">
                    <w:rPr>
                      <w:lang w:val="en-US"/>
                    </w:rPr>
                    <w:t xml:space="preserve"> translated </w:t>
                  </w:r>
                  <w:r>
                    <w:rPr>
                      <w:lang w:val="en-US"/>
                    </w:rPr>
                    <w:t xml:space="preserve">in English </w:t>
                  </w:r>
                  <w:r w:rsidRPr="00DF2EB1">
                    <w:rPr>
                      <w:lang w:val="en-US"/>
                    </w:rPr>
                    <w:t>from the original Dutch version</w:t>
                  </w:r>
                  <w:r w:rsidRPr="00043BA3">
                    <w:rPr>
                      <w:lang w:val="en-US"/>
                    </w:rPr>
                    <w:t>. The translation</w:t>
                  </w:r>
                  <w:r>
                    <w:rPr>
                      <w:lang w:val="en-US"/>
                    </w:rPr>
                    <w:t xml:space="preserve"> is</w:t>
                  </w:r>
                  <w:r w:rsidRPr="00043BA3">
                    <w:rPr>
                      <w:lang w:val="en-US"/>
                    </w:rPr>
                    <w:t xml:space="preserve"> a courtesy to stakeholders and t</w:t>
                  </w:r>
                  <w:r w:rsidRPr="00DF2EB1">
                    <w:rPr>
                      <w:lang w:val="en-US"/>
                    </w:rPr>
                    <w:t xml:space="preserve">he market. </w:t>
                  </w:r>
                  <w:r w:rsidRPr="00043BA3">
                    <w:rPr>
                      <w:lang w:val="en-US"/>
                    </w:rPr>
                    <w:t>In case of debate on interpretations or translations the original Dutch versions a</w:t>
                  </w:r>
                  <w:r>
                    <w:rPr>
                      <w:lang w:val="en-US"/>
                    </w:rPr>
                    <w:t xml:space="preserve">re always the leading documents. For chapter 3 the English version is leading as the English language version is the original version. </w:t>
                  </w:r>
                </w:p>
                <w:p w:rsidR="00307A83" w:rsidRDefault="00307A83">
                  <w:pPr>
                    <w:rPr>
                      <w:lang w:val="en-US"/>
                    </w:rPr>
                  </w:pPr>
                </w:p>
                <w:p w:rsidR="00307A83" w:rsidRPr="00DA1078" w:rsidRDefault="00307A83">
                  <w:r w:rsidRPr="00043BA3">
                    <w:t>Dit document is</w:t>
                  </w:r>
                  <w:r>
                    <w:t>, behalve hoofdstuk 3,</w:t>
                  </w:r>
                  <w:r w:rsidRPr="00043BA3">
                    <w:t xml:space="preserve"> </w:t>
                  </w:r>
                  <w:r>
                    <w:t xml:space="preserve">vertaald in het Engels vanuit de Nederlandse versie. De vertaling is opgesteld ten behoeve van </w:t>
                  </w:r>
                  <w:proofErr w:type="spellStart"/>
                  <w:r>
                    <w:t>stakeholders</w:t>
                  </w:r>
                  <w:proofErr w:type="spellEnd"/>
                  <w:r>
                    <w:t xml:space="preserve"> en de markt. In geval van discussie betreffende de interpretatie of vertaling is de originele Nederlandse versie in alle gevallen leidend. Voor hoofdstuk 3 is de Engelstalige versie leidend aangezien de Engelstalige versie de originele versie is. </w:t>
                  </w:r>
                </w:p>
              </w:txbxContent>
            </v:textbox>
            <w10:wrap type="square"/>
          </v:shape>
        </w:pict>
      </w:r>
      <w:r w:rsidR="00DA1078" w:rsidRPr="001B7D70">
        <w:rPr>
          <w:rFonts w:ascii="Arial" w:hAnsi="Arial" w:cs="Arial"/>
          <w:szCs w:val="18"/>
        </w:rPr>
        <w:br w:type="page"/>
      </w:r>
    </w:p>
    <w:p w:rsidR="0094035D" w:rsidRPr="001B7D70" w:rsidRDefault="00DA1078" w:rsidP="001B7D70">
      <w:pPr>
        <w:pStyle w:val="1eniveau"/>
        <w:numPr>
          <w:ilvl w:val="0"/>
          <w:numId w:val="0"/>
        </w:numPr>
        <w:spacing w:line="240" w:lineRule="auto"/>
        <w:ind w:left="-1134"/>
        <w:rPr>
          <w:rFonts w:ascii="Arial" w:hAnsi="Arial" w:cs="Arial"/>
          <w:sz w:val="18"/>
        </w:rPr>
      </w:pPr>
      <w:r w:rsidRPr="001B7D70">
        <w:rPr>
          <w:rFonts w:ascii="Arial" w:hAnsi="Arial" w:cs="Arial"/>
          <w:sz w:val="18"/>
        </w:rPr>
        <w:lastRenderedPageBreak/>
        <w:tab/>
        <w:t>Afkortingenlijst</w:t>
      </w:r>
    </w:p>
    <w:tbl>
      <w:tblPr>
        <w:tblStyle w:val="Tabelraster"/>
        <w:tblW w:w="0" w:type="auto"/>
        <w:tblLook w:val="04A0"/>
      </w:tblPr>
      <w:tblGrid>
        <w:gridCol w:w="1605"/>
        <w:gridCol w:w="5489"/>
      </w:tblGrid>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ATB</w:t>
            </w:r>
          </w:p>
        </w:tc>
        <w:tc>
          <w:tcPr>
            <w:tcW w:w="5489" w:type="dxa"/>
            <w:noWrap/>
            <w:hideMark/>
          </w:tcPr>
          <w:p w:rsidR="00C028D0" w:rsidRPr="001B7D70" w:rsidRDefault="00C028D0" w:rsidP="001B7D70">
            <w:pPr>
              <w:spacing w:line="240" w:lineRule="auto"/>
              <w:jc w:val="left"/>
              <w:rPr>
                <w:rFonts w:ascii="Arial" w:hAnsi="Arial" w:cs="Arial"/>
                <w:szCs w:val="18"/>
              </w:rPr>
            </w:pPr>
            <w:r w:rsidRPr="001B7D70">
              <w:rPr>
                <w:rFonts w:ascii="Arial" w:hAnsi="Arial" w:cs="Arial"/>
                <w:szCs w:val="18"/>
              </w:rPr>
              <w:t>Automatische Trein Beïnvloeding</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DMI</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Driver</w:t>
            </w:r>
            <w:proofErr w:type="spellEnd"/>
            <w:r w:rsidRPr="001B7D70">
              <w:rPr>
                <w:rFonts w:ascii="Arial" w:hAnsi="Arial" w:cs="Arial"/>
                <w:szCs w:val="18"/>
              </w:rPr>
              <w:t xml:space="preserve"> Machine Interface</w:t>
            </w:r>
          </w:p>
        </w:tc>
      </w:tr>
      <w:tr w:rsidR="00C028D0" w:rsidRPr="00307A83"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ERTMS</w:t>
            </w:r>
          </w:p>
        </w:tc>
        <w:tc>
          <w:tcPr>
            <w:tcW w:w="5489" w:type="dxa"/>
            <w:noWrap/>
            <w:hideMark/>
          </w:tcPr>
          <w:p w:rsidR="00C028D0" w:rsidRPr="001B7D70" w:rsidRDefault="00C028D0" w:rsidP="001B7D70">
            <w:pPr>
              <w:spacing w:line="240" w:lineRule="auto"/>
              <w:jc w:val="left"/>
              <w:rPr>
                <w:rFonts w:ascii="Arial" w:hAnsi="Arial" w:cs="Arial"/>
                <w:szCs w:val="18"/>
                <w:lang w:val="en-US"/>
              </w:rPr>
            </w:pPr>
            <w:r w:rsidRPr="001B7D70">
              <w:rPr>
                <w:rFonts w:ascii="Arial" w:hAnsi="Arial" w:cs="Arial"/>
                <w:szCs w:val="18"/>
                <w:lang w:val="en-US"/>
              </w:rPr>
              <w:t>European Rail Traffic Management System</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ETCS</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European</w:t>
            </w:r>
            <w:proofErr w:type="spellEnd"/>
            <w:r w:rsidRPr="001B7D70">
              <w:rPr>
                <w:rFonts w:ascii="Arial" w:hAnsi="Arial" w:cs="Arial"/>
                <w:szCs w:val="18"/>
              </w:rPr>
              <w:t xml:space="preserve"> Train </w:t>
            </w:r>
            <w:proofErr w:type="spellStart"/>
            <w:r w:rsidRPr="001B7D70">
              <w:rPr>
                <w:rFonts w:ascii="Arial" w:hAnsi="Arial" w:cs="Arial"/>
                <w:szCs w:val="18"/>
              </w:rPr>
              <w:t>Control</w:t>
            </w:r>
            <w:proofErr w:type="spellEnd"/>
            <w:r w:rsidRPr="001B7D70">
              <w:rPr>
                <w:rFonts w:ascii="Arial" w:hAnsi="Arial" w:cs="Arial"/>
                <w:szCs w:val="18"/>
              </w:rPr>
              <w:t xml:space="preserve"> System</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EVC</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European</w:t>
            </w:r>
            <w:proofErr w:type="spellEnd"/>
            <w:r w:rsidRPr="001B7D70">
              <w:rPr>
                <w:rFonts w:ascii="Arial" w:hAnsi="Arial" w:cs="Arial"/>
                <w:szCs w:val="18"/>
              </w:rPr>
              <w:t xml:space="preserve"> </w:t>
            </w:r>
            <w:proofErr w:type="spellStart"/>
            <w:r w:rsidRPr="001B7D70">
              <w:rPr>
                <w:rFonts w:ascii="Arial" w:hAnsi="Arial" w:cs="Arial"/>
                <w:szCs w:val="18"/>
              </w:rPr>
              <w:t>Vital</w:t>
            </w:r>
            <w:proofErr w:type="spellEnd"/>
            <w:r w:rsidRPr="001B7D70">
              <w:rPr>
                <w:rFonts w:ascii="Arial" w:hAnsi="Arial" w:cs="Arial"/>
                <w:szCs w:val="18"/>
              </w:rPr>
              <w:t xml:space="preserve"> Computer</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LCC</w:t>
            </w:r>
          </w:p>
        </w:tc>
        <w:tc>
          <w:tcPr>
            <w:tcW w:w="5489" w:type="dxa"/>
            <w:noWrap/>
            <w:hideMark/>
          </w:tcPr>
          <w:p w:rsidR="00C028D0" w:rsidRPr="001B7D70" w:rsidRDefault="00C028D0" w:rsidP="001B7D70">
            <w:pPr>
              <w:spacing w:line="240" w:lineRule="auto"/>
              <w:jc w:val="left"/>
              <w:rPr>
                <w:rFonts w:ascii="Arial" w:hAnsi="Arial" w:cs="Arial"/>
                <w:szCs w:val="18"/>
              </w:rPr>
            </w:pPr>
            <w:r w:rsidRPr="001B7D70">
              <w:rPr>
                <w:rFonts w:ascii="Arial" w:hAnsi="Arial" w:cs="Arial"/>
                <w:szCs w:val="18"/>
              </w:rPr>
              <w:t xml:space="preserve">Life </w:t>
            </w:r>
            <w:proofErr w:type="spellStart"/>
            <w:r w:rsidRPr="001B7D70">
              <w:rPr>
                <w:rFonts w:ascii="Arial" w:hAnsi="Arial" w:cs="Arial"/>
                <w:szCs w:val="18"/>
              </w:rPr>
              <w:t>Cycle</w:t>
            </w:r>
            <w:proofErr w:type="spellEnd"/>
            <w:r w:rsidRPr="001B7D70">
              <w:rPr>
                <w:rFonts w:ascii="Arial" w:hAnsi="Arial" w:cs="Arial"/>
                <w:szCs w:val="18"/>
              </w:rPr>
              <w:t xml:space="preserve"> </w:t>
            </w:r>
            <w:proofErr w:type="spellStart"/>
            <w:r w:rsidRPr="001B7D70">
              <w:rPr>
                <w:rFonts w:ascii="Arial" w:hAnsi="Arial" w:cs="Arial"/>
                <w:szCs w:val="18"/>
              </w:rPr>
              <w:t>Costs</w:t>
            </w:r>
            <w:proofErr w:type="spellEnd"/>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MTBF</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Mean</w:t>
            </w:r>
            <w:proofErr w:type="spellEnd"/>
            <w:r w:rsidRPr="001B7D70">
              <w:rPr>
                <w:rFonts w:ascii="Arial" w:hAnsi="Arial" w:cs="Arial"/>
                <w:szCs w:val="18"/>
              </w:rPr>
              <w:t xml:space="preserve"> Time </w:t>
            </w:r>
            <w:proofErr w:type="spellStart"/>
            <w:r w:rsidRPr="001B7D70">
              <w:rPr>
                <w:rFonts w:ascii="Arial" w:hAnsi="Arial" w:cs="Arial"/>
                <w:szCs w:val="18"/>
              </w:rPr>
              <w:t>Between</w:t>
            </w:r>
            <w:proofErr w:type="spellEnd"/>
            <w:r w:rsidRPr="001B7D70">
              <w:rPr>
                <w:rFonts w:ascii="Arial" w:hAnsi="Arial" w:cs="Arial"/>
                <w:szCs w:val="18"/>
              </w:rPr>
              <w:t xml:space="preserve"> </w:t>
            </w:r>
            <w:proofErr w:type="spellStart"/>
            <w:r w:rsidRPr="001B7D70">
              <w:rPr>
                <w:rFonts w:ascii="Arial" w:hAnsi="Arial" w:cs="Arial"/>
                <w:szCs w:val="18"/>
              </w:rPr>
              <w:t>Failures</w:t>
            </w:r>
            <w:proofErr w:type="spellEnd"/>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NS</w:t>
            </w:r>
          </w:p>
        </w:tc>
        <w:tc>
          <w:tcPr>
            <w:tcW w:w="5489" w:type="dxa"/>
            <w:noWrap/>
            <w:hideMark/>
          </w:tcPr>
          <w:p w:rsidR="00C028D0" w:rsidRPr="001B7D70" w:rsidRDefault="00C028D0" w:rsidP="001B7D70">
            <w:pPr>
              <w:spacing w:line="240" w:lineRule="auto"/>
              <w:jc w:val="left"/>
              <w:rPr>
                <w:rFonts w:ascii="Arial" w:hAnsi="Arial" w:cs="Arial"/>
                <w:szCs w:val="18"/>
              </w:rPr>
            </w:pPr>
            <w:r w:rsidRPr="001B7D70">
              <w:rPr>
                <w:rFonts w:ascii="Arial" w:hAnsi="Arial" w:cs="Arial"/>
                <w:szCs w:val="18"/>
              </w:rPr>
              <w:t>N</w:t>
            </w:r>
            <w:r w:rsidR="00C34169" w:rsidRPr="001B7D70">
              <w:rPr>
                <w:rFonts w:ascii="Arial" w:hAnsi="Arial" w:cs="Arial"/>
                <w:szCs w:val="18"/>
              </w:rPr>
              <w:t>ederlandse</w:t>
            </w:r>
            <w:r w:rsidRPr="001B7D70">
              <w:rPr>
                <w:rFonts w:ascii="Arial" w:hAnsi="Arial" w:cs="Arial"/>
                <w:szCs w:val="18"/>
              </w:rPr>
              <w:t xml:space="preserve"> Spoorwegen</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OBU</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On</w:t>
            </w:r>
            <w:proofErr w:type="spellEnd"/>
            <w:r w:rsidRPr="001B7D70">
              <w:rPr>
                <w:rFonts w:ascii="Arial" w:hAnsi="Arial" w:cs="Arial"/>
                <w:szCs w:val="18"/>
              </w:rPr>
              <w:t xml:space="preserve"> Board Unit</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RAMS</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Reliability</w:t>
            </w:r>
            <w:proofErr w:type="spellEnd"/>
            <w:r w:rsidRPr="001B7D70">
              <w:rPr>
                <w:rFonts w:ascii="Arial" w:hAnsi="Arial" w:cs="Arial"/>
                <w:szCs w:val="18"/>
              </w:rPr>
              <w:t xml:space="preserve">, </w:t>
            </w:r>
            <w:proofErr w:type="spellStart"/>
            <w:r w:rsidRPr="001B7D70">
              <w:rPr>
                <w:rFonts w:ascii="Arial" w:hAnsi="Arial" w:cs="Arial"/>
                <w:szCs w:val="18"/>
              </w:rPr>
              <w:t>Availability</w:t>
            </w:r>
            <w:proofErr w:type="spellEnd"/>
            <w:r w:rsidRPr="001B7D70">
              <w:rPr>
                <w:rFonts w:ascii="Arial" w:hAnsi="Arial" w:cs="Arial"/>
                <w:szCs w:val="18"/>
              </w:rPr>
              <w:t xml:space="preserve">, </w:t>
            </w:r>
            <w:proofErr w:type="spellStart"/>
            <w:r w:rsidRPr="001B7D70">
              <w:rPr>
                <w:rFonts w:ascii="Arial" w:hAnsi="Arial" w:cs="Arial"/>
                <w:szCs w:val="18"/>
              </w:rPr>
              <w:t>Maintainability</w:t>
            </w:r>
            <w:proofErr w:type="spellEnd"/>
            <w:r w:rsidRPr="001B7D70">
              <w:rPr>
                <w:rFonts w:ascii="Arial" w:hAnsi="Arial" w:cs="Arial"/>
                <w:szCs w:val="18"/>
              </w:rPr>
              <w:t xml:space="preserve">, </w:t>
            </w:r>
            <w:proofErr w:type="spellStart"/>
            <w:r w:rsidRPr="001B7D70">
              <w:rPr>
                <w:rFonts w:ascii="Arial" w:hAnsi="Arial" w:cs="Arial"/>
                <w:szCs w:val="18"/>
              </w:rPr>
              <w:t>Safety</w:t>
            </w:r>
            <w:proofErr w:type="spellEnd"/>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RBC</w:t>
            </w:r>
          </w:p>
        </w:tc>
        <w:tc>
          <w:tcPr>
            <w:tcW w:w="5489" w:type="dxa"/>
            <w:noWrap/>
            <w:hideMark/>
          </w:tcPr>
          <w:p w:rsidR="00C028D0" w:rsidRPr="001B7D70" w:rsidRDefault="00C028D0" w:rsidP="001B7D70">
            <w:pPr>
              <w:spacing w:line="240" w:lineRule="auto"/>
              <w:jc w:val="left"/>
              <w:rPr>
                <w:rFonts w:ascii="Arial" w:hAnsi="Arial" w:cs="Arial"/>
                <w:szCs w:val="18"/>
              </w:rPr>
            </w:pPr>
            <w:r w:rsidRPr="001B7D70">
              <w:rPr>
                <w:rFonts w:ascii="Arial" w:hAnsi="Arial" w:cs="Arial"/>
                <w:szCs w:val="18"/>
              </w:rPr>
              <w:t>Radio Block Center</w:t>
            </w:r>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RPO</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Recovery</w:t>
            </w:r>
            <w:proofErr w:type="spellEnd"/>
            <w:r w:rsidRPr="001B7D70">
              <w:rPr>
                <w:rFonts w:ascii="Arial" w:hAnsi="Arial" w:cs="Arial"/>
                <w:szCs w:val="18"/>
              </w:rPr>
              <w:t xml:space="preserve"> Point </w:t>
            </w:r>
            <w:proofErr w:type="spellStart"/>
            <w:r w:rsidRPr="001B7D70">
              <w:rPr>
                <w:rFonts w:ascii="Arial" w:hAnsi="Arial" w:cs="Arial"/>
                <w:szCs w:val="18"/>
              </w:rPr>
              <w:t>Objective</w:t>
            </w:r>
            <w:proofErr w:type="spellEnd"/>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proofErr w:type="spellStart"/>
            <w:r w:rsidRPr="001B7D70">
              <w:rPr>
                <w:rFonts w:ascii="Arial" w:hAnsi="Arial" w:cs="Arial"/>
                <w:szCs w:val="18"/>
              </w:rPr>
              <w:t>SoM</w:t>
            </w:r>
            <w:proofErr w:type="spellEnd"/>
          </w:p>
        </w:tc>
        <w:tc>
          <w:tcPr>
            <w:tcW w:w="5489" w:type="dxa"/>
            <w:noWrap/>
            <w:hideMark/>
          </w:tcPr>
          <w:p w:rsidR="00C028D0" w:rsidRPr="001B7D70" w:rsidRDefault="007E7465" w:rsidP="001B7D70">
            <w:pPr>
              <w:spacing w:line="240" w:lineRule="auto"/>
              <w:jc w:val="left"/>
              <w:rPr>
                <w:rFonts w:ascii="Arial" w:hAnsi="Arial" w:cs="Arial"/>
                <w:szCs w:val="18"/>
              </w:rPr>
            </w:pPr>
            <w:r w:rsidRPr="001B7D70">
              <w:rPr>
                <w:rFonts w:ascii="Arial" w:hAnsi="Arial" w:cs="Arial"/>
                <w:szCs w:val="18"/>
              </w:rPr>
              <w:t xml:space="preserve">Start of </w:t>
            </w:r>
            <w:proofErr w:type="spellStart"/>
            <w:r w:rsidRPr="001B7D70">
              <w:rPr>
                <w:rFonts w:ascii="Arial" w:hAnsi="Arial" w:cs="Arial"/>
                <w:szCs w:val="18"/>
              </w:rPr>
              <w:t>Mission</w:t>
            </w:r>
            <w:proofErr w:type="spellEnd"/>
          </w:p>
        </w:tc>
      </w:tr>
      <w:tr w:rsidR="00C028D0" w:rsidRPr="001B7D70" w:rsidTr="007B617F">
        <w:trPr>
          <w:trHeight w:val="255"/>
        </w:trPr>
        <w:tc>
          <w:tcPr>
            <w:tcW w:w="1605" w:type="dxa"/>
            <w:noWrap/>
            <w:hideMark/>
          </w:tcPr>
          <w:p w:rsidR="00C028D0" w:rsidRPr="001B7D70" w:rsidRDefault="00C028D0" w:rsidP="001B7D70">
            <w:pPr>
              <w:spacing w:line="240" w:lineRule="auto"/>
              <w:rPr>
                <w:rFonts w:ascii="Arial" w:hAnsi="Arial" w:cs="Arial"/>
                <w:szCs w:val="18"/>
              </w:rPr>
            </w:pPr>
            <w:r w:rsidRPr="001B7D70">
              <w:rPr>
                <w:rFonts w:ascii="Arial" w:hAnsi="Arial" w:cs="Arial"/>
                <w:szCs w:val="18"/>
              </w:rPr>
              <w:t>STM</w:t>
            </w:r>
          </w:p>
        </w:tc>
        <w:tc>
          <w:tcPr>
            <w:tcW w:w="5489" w:type="dxa"/>
            <w:noWrap/>
            <w:hideMark/>
          </w:tcPr>
          <w:p w:rsidR="00C028D0" w:rsidRPr="001B7D70" w:rsidRDefault="00C028D0" w:rsidP="001B7D70">
            <w:pPr>
              <w:spacing w:line="240" w:lineRule="auto"/>
              <w:jc w:val="left"/>
              <w:rPr>
                <w:rFonts w:ascii="Arial" w:hAnsi="Arial" w:cs="Arial"/>
                <w:szCs w:val="18"/>
              </w:rPr>
            </w:pPr>
            <w:proofErr w:type="spellStart"/>
            <w:r w:rsidRPr="001B7D70">
              <w:rPr>
                <w:rFonts w:ascii="Arial" w:hAnsi="Arial" w:cs="Arial"/>
                <w:szCs w:val="18"/>
              </w:rPr>
              <w:t>Specific</w:t>
            </w:r>
            <w:proofErr w:type="spellEnd"/>
            <w:r w:rsidRPr="001B7D70">
              <w:rPr>
                <w:rFonts w:ascii="Arial" w:hAnsi="Arial" w:cs="Arial"/>
                <w:szCs w:val="18"/>
              </w:rPr>
              <w:t xml:space="preserve"> </w:t>
            </w:r>
            <w:proofErr w:type="spellStart"/>
            <w:r w:rsidRPr="001B7D70">
              <w:rPr>
                <w:rFonts w:ascii="Arial" w:hAnsi="Arial" w:cs="Arial"/>
                <w:szCs w:val="18"/>
              </w:rPr>
              <w:t>Trans</w:t>
            </w:r>
            <w:r w:rsidR="007E7465" w:rsidRPr="001B7D70">
              <w:rPr>
                <w:rFonts w:ascii="Arial" w:hAnsi="Arial" w:cs="Arial"/>
                <w:szCs w:val="18"/>
              </w:rPr>
              <w:t>mission</w:t>
            </w:r>
            <w:proofErr w:type="spellEnd"/>
            <w:r w:rsidRPr="001B7D70">
              <w:rPr>
                <w:rFonts w:ascii="Arial" w:hAnsi="Arial" w:cs="Arial"/>
                <w:szCs w:val="18"/>
              </w:rPr>
              <w:t xml:space="preserve"> Module</w:t>
            </w:r>
          </w:p>
        </w:tc>
      </w:tr>
    </w:tbl>
    <w:p w:rsidR="00EE5FAD" w:rsidRPr="001B7D70" w:rsidRDefault="00EE5FAD" w:rsidP="001B7D70">
      <w:pPr>
        <w:pStyle w:val="GenummerdHoofdstuk"/>
        <w:spacing w:line="240" w:lineRule="auto"/>
        <w:rPr>
          <w:rFonts w:ascii="Arial" w:hAnsi="Arial" w:cs="Arial"/>
          <w:b/>
          <w:lang w:val="en-US"/>
        </w:rPr>
      </w:pPr>
      <w:bookmarkStart w:id="1" w:name="_Ref423448673"/>
      <w:proofErr w:type="spellStart"/>
      <w:r w:rsidRPr="001B7D70">
        <w:rPr>
          <w:rFonts w:ascii="Arial" w:hAnsi="Arial" w:cs="Arial"/>
          <w:b/>
          <w:lang w:val="en-US"/>
        </w:rPr>
        <w:lastRenderedPageBreak/>
        <w:t>Inleiding</w:t>
      </w:r>
      <w:proofErr w:type="spellEnd"/>
      <w:r w:rsidRPr="001B7D70">
        <w:rPr>
          <w:rFonts w:ascii="Arial" w:hAnsi="Arial" w:cs="Arial"/>
          <w:b/>
          <w:lang w:val="en-US"/>
        </w:rPr>
        <w:t xml:space="preserve"> en </w:t>
      </w:r>
      <w:proofErr w:type="spellStart"/>
      <w:r w:rsidR="00511AB5" w:rsidRPr="001B7D70">
        <w:rPr>
          <w:rFonts w:ascii="Arial" w:hAnsi="Arial" w:cs="Arial"/>
          <w:b/>
          <w:lang w:val="en-US"/>
        </w:rPr>
        <w:t>d</w:t>
      </w:r>
      <w:r w:rsidRPr="001B7D70">
        <w:rPr>
          <w:rFonts w:ascii="Arial" w:hAnsi="Arial" w:cs="Arial"/>
          <w:b/>
          <w:lang w:val="en-US"/>
        </w:rPr>
        <w:t>oelstelling</w:t>
      </w:r>
      <w:bookmarkEnd w:id="1"/>
      <w:proofErr w:type="spellEnd"/>
    </w:p>
    <w:p w:rsidR="00EE5FAD" w:rsidRPr="001B7D70" w:rsidRDefault="00EE5FAD" w:rsidP="001B7D70">
      <w:pPr>
        <w:pStyle w:val="2eniveau"/>
        <w:rPr>
          <w:rFonts w:ascii="Arial" w:hAnsi="Arial" w:cs="Arial"/>
          <w:lang w:val="en-US"/>
        </w:rPr>
      </w:pPr>
      <w:proofErr w:type="spellStart"/>
      <w:r w:rsidRPr="001B7D70">
        <w:rPr>
          <w:rFonts w:ascii="Arial" w:hAnsi="Arial" w:cs="Arial"/>
          <w:lang w:val="en-US"/>
        </w:rPr>
        <w:t>Inleiding</w:t>
      </w:r>
      <w:proofErr w:type="spellEnd"/>
    </w:p>
    <w:p w:rsidR="00EE5FAD" w:rsidRPr="001B7D70" w:rsidRDefault="00EE5FAD" w:rsidP="001B7D70">
      <w:pPr>
        <w:rPr>
          <w:rFonts w:ascii="Arial" w:hAnsi="Arial" w:cs="Arial"/>
          <w:szCs w:val="18"/>
        </w:rPr>
      </w:pPr>
      <w:r w:rsidRPr="001B7D70">
        <w:rPr>
          <w:rFonts w:ascii="Arial" w:hAnsi="Arial" w:cs="Arial"/>
          <w:szCs w:val="18"/>
        </w:rPr>
        <w:t>Het ‘</w:t>
      </w:r>
      <w:proofErr w:type="spellStart"/>
      <w:r w:rsidRPr="001B7D70">
        <w:rPr>
          <w:rFonts w:ascii="Arial" w:hAnsi="Arial" w:cs="Arial"/>
          <w:szCs w:val="18"/>
        </w:rPr>
        <w:t>European</w:t>
      </w:r>
      <w:proofErr w:type="spellEnd"/>
      <w:r w:rsidRPr="001B7D70">
        <w:rPr>
          <w:rFonts w:ascii="Arial" w:hAnsi="Arial" w:cs="Arial"/>
          <w:szCs w:val="18"/>
        </w:rPr>
        <w:t xml:space="preserve"> Rail </w:t>
      </w:r>
      <w:proofErr w:type="spellStart"/>
      <w:r w:rsidRPr="001B7D70">
        <w:rPr>
          <w:rFonts w:ascii="Arial" w:hAnsi="Arial" w:cs="Arial"/>
          <w:szCs w:val="18"/>
        </w:rPr>
        <w:t>Traffic</w:t>
      </w:r>
      <w:proofErr w:type="spellEnd"/>
      <w:r w:rsidRPr="001B7D70">
        <w:rPr>
          <w:rFonts w:ascii="Arial" w:hAnsi="Arial" w:cs="Arial"/>
          <w:szCs w:val="18"/>
        </w:rPr>
        <w:t xml:space="preserve"> Management System’ (ERTMS) is de Europese standaard voor treinbeveiliging en verkeersmanagement. Dit systeem dient ter vervanging van het huidige veiligheidssysteem Automatische Trein Beïnvloeding (ATB). De voordelen van ERTMS hebben betrekking op veiligheid en interoperabiliteit, maar daarnaast ook op capaciteit, snelheid en betrouwbaarheid. </w:t>
      </w:r>
    </w:p>
    <w:p w:rsidR="00EE5FAD" w:rsidRPr="001B7D70" w:rsidRDefault="00EE5FAD" w:rsidP="001B7D70">
      <w:pPr>
        <w:rPr>
          <w:rFonts w:ascii="Arial" w:hAnsi="Arial" w:cs="Arial"/>
          <w:szCs w:val="18"/>
        </w:rPr>
      </w:pPr>
    </w:p>
    <w:p w:rsidR="0035081F" w:rsidRPr="001B7D70" w:rsidRDefault="00EE5FAD" w:rsidP="001B7D70">
      <w:pPr>
        <w:rPr>
          <w:rFonts w:ascii="Arial" w:hAnsi="Arial" w:cs="Arial"/>
          <w:szCs w:val="18"/>
        </w:rPr>
      </w:pPr>
      <w:r w:rsidRPr="001B7D70">
        <w:rPr>
          <w:rFonts w:ascii="Arial" w:hAnsi="Arial" w:cs="Arial"/>
          <w:szCs w:val="18"/>
        </w:rPr>
        <w:t>In april 2014 heeft het kabinet de Voorkeursbeslissing ERTMS genomen. Dit houdt in dat ‘ERTMS met beproefde technologie van Level 2 in de periode tot en met 2028 wordt ingevoerd op het spoor in grote delen van de brede Randstad. In 2022 is ERTMS bovendien ingebouwd in al het bestaande materieel dat rijdt op het Nederlandse spoor’</w:t>
      </w:r>
      <w:r w:rsidRPr="001B7D70">
        <w:rPr>
          <w:rStyle w:val="Voetnootmarkering"/>
          <w:rFonts w:ascii="Arial" w:hAnsi="Arial" w:cs="Arial"/>
          <w:szCs w:val="18"/>
        </w:rPr>
        <w:footnoteReference w:id="2"/>
      </w:r>
      <w:r w:rsidRPr="001B7D70">
        <w:rPr>
          <w:rFonts w:ascii="Arial" w:hAnsi="Arial" w:cs="Arial"/>
          <w:szCs w:val="18"/>
        </w:rPr>
        <w:t xml:space="preserve">. </w:t>
      </w:r>
    </w:p>
    <w:p w:rsidR="00EE5FAD" w:rsidRPr="001B7D70" w:rsidRDefault="00EE5FAD" w:rsidP="001B7D70">
      <w:pPr>
        <w:rPr>
          <w:rFonts w:ascii="Arial" w:hAnsi="Arial" w:cs="Arial"/>
          <w:szCs w:val="18"/>
        </w:rPr>
      </w:pPr>
    </w:p>
    <w:p w:rsidR="00EE5FAD" w:rsidRDefault="00EE5FAD" w:rsidP="001B7D70">
      <w:pPr>
        <w:rPr>
          <w:rFonts w:ascii="Arial" w:hAnsi="Arial" w:cs="Arial"/>
          <w:szCs w:val="18"/>
        </w:rPr>
      </w:pPr>
      <w:r w:rsidRPr="001B7D70">
        <w:rPr>
          <w:rFonts w:ascii="Arial" w:hAnsi="Arial" w:cs="Arial"/>
          <w:szCs w:val="18"/>
        </w:rPr>
        <w:t xml:space="preserve">Momenteel bevindt het Programma </w:t>
      </w:r>
      <w:r w:rsidR="0094035D" w:rsidRPr="001B7D70">
        <w:rPr>
          <w:rFonts w:ascii="Arial" w:hAnsi="Arial" w:cs="Arial"/>
          <w:szCs w:val="18"/>
        </w:rPr>
        <w:t xml:space="preserve">ERTMS </w:t>
      </w:r>
      <w:r w:rsidRPr="001B7D70">
        <w:rPr>
          <w:rFonts w:ascii="Arial" w:hAnsi="Arial" w:cs="Arial"/>
          <w:szCs w:val="18"/>
        </w:rPr>
        <w:t xml:space="preserve">zich in de </w:t>
      </w:r>
      <w:proofErr w:type="spellStart"/>
      <w:r w:rsidRPr="001B7D70">
        <w:rPr>
          <w:rFonts w:ascii="Arial" w:hAnsi="Arial" w:cs="Arial"/>
          <w:szCs w:val="18"/>
        </w:rPr>
        <w:t>planuitwerkingsfase</w:t>
      </w:r>
      <w:proofErr w:type="spellEnd"/>
      <w:r w:rsidRPr="001B7D70">
        <w:rPr>
          <w:rFonts w:ascii="Arial" w:hAnsi="Arial" w:cs="Arial"/>
          <w:szCs w:val="18"/>
        </w:rPr>
        <w:t xml:space="preserve"> waarin onder meer de aanbesteding- en </w:t>
      </w:r>
      <w:proofErr w:type="spellStart"/>
      <w:r w:rsidRPr="001B7D70">
        <w:rPr>
          <w:rFonts w:ascii="Arial" w:hAnsi="Arial" w:cs="Arial"/>
          <w:szCs w:val="18"/>
        </w:rPr>
        <w:t>contracteringstrategie</w:t>
      </w:r>
      <w:proofErr w:type="spellEnd"/>
      <w:r w:rsidRPr="001B7D70">
        <w:rPr>
          <w:rFonts w:ascii="Arial" w:hAnsi="Arial" w:cs="Arial"/>
          <w:szCs w:val="18"/>
        </w:rPr>
        <w:t xml:space="preserve"> </w:t>
      </w:r>
      <w:r w:rsidR="00296B1C" w:rsidRPr="001B7D70">
        <w:rPr>
          <w:rFonts w:ascii="Arial" w:hAnsi="Arial" w:cs="Arial"/>
          <w:szCs w:val="18"/>
        </w:rPr>
        <w:t>in conceptversie</w:t>
      </w:r>
      <w:r w:rsidR="00A33E71" w:rsidRPr="001B7D70">
        <w:rPr>
          <w:rFonts w:ascii="Arial" w:hAnsi="Arial" w:cs="Arial"/>
          <w:szCs w:val="18"/>
        </w:rPr>
        <w:t xml:space="preserve"> is</w:t>
      </w:r>
      <w:r w:rsidR="00296B1C" w:rsidRPr="001B7D70">
        <w:rPr>
          <w:rFonts w:ascii="Arial" w:hAnsi="Arial" w:cs="Arial"/>
          <w:szCs w:val="18"/>
        </w:rPr>
        <w:t xml:space="preserve"> </w:t>
      </w:r>
      <w:r w:rsidRPr="001B7D70">
        <w:rPr>
          <w:rFonts w:ascii="Arial" w:hAnsi="Arial" w:cs="Arial"/>
          <w:szCs w:val="18"/>
        </w:rPr>
        <w:t>opgesteld</w:t>
      </w:r>
      <w:r w:rsidR="0035081F" w:rsidRPr="001B7D70">
        <w:rPr>
          <w:rFonts w:ascii="Arial" w:hAnsi="Arial" w:cs="Arial"/>
          <w:szCs w:val="18"/>
        </w:rPr>
        <w:t xml:space="preserve"> en tot en met 16 mei 2016 ter consultatie is voorgelegd</w:t>
      </w:r>
      <w:r w:rsidR="00A33E71" w:rsidRPr="001B7D70">
        <w:rPr>
          <w:rFonts w:ascii="Arial" w:hAnsi="Arial" w:cs="Arial"/>
          <w:szCs w:val="18"/>
        </w:rPr>
        <w:t xml:space="preserve">. </w:t>
      </w:r>
      <w:r w:rsidRPr="001B7D70">
        <w:rPr>
          <w:rFonts w:ascii="Arial" w:hAnsi="Arial" w:cs="Arial"/>
          <w:szCs w:val="18"/>
        </w:rPr>
        <w:t xml:space="preserve">Daarnaast </w:t>
      </w:r>
      <w:r w:rsidR="00C34169" w:rsidRPr="001B7D70">
        <w:rPr>
          <w:rFonts w:ascii="Arial" w:hAnsi="Arial" w:cs="Arial"/>
          <w:szCs w:val="18"/>
        </w:rPr>
        <w:t xml:space="preserve">is het </w:t>
      </w:r>
      <w:r w:rsidR="0094035D" w:rsidRPr="001B7D70">
        <w:rPr>
          <w:rFonts w:ascii="Arial" w:hAnsi="Arial" w:cs="Arial"/>
          <w:szCs w:val="18"/>
        </w:rPr>
        <w:t>Programma</w:t>
      </w:r>
      <w:r w:rsidRPr="001B7D70">
        <w:rPr>
          <w:rFonts w:ascii="Arial" w:hAnsi="Arial" w:cs="Arial"/>
          <w:szCs w:val="18"/>
        </w:rPr>
        <w:t xml:space="preserve"> bezig met het nader uitwerken van deze strategie voor het vervoersysteem, de infrastructuur en het materieel. </w:t>
      </w:r>
      <w:r w:rsidR="00296B1C" w:rsidRPr="001B7D70">
        <w:rPr>
          <w:rFonts w:ascii="Arial" w:hAnsi="Arial" w:cs="Arial"/>
          <w:szCs w:val="18"/>
        </w:rPr>
        <w:t xml:space="preserve">Hiervoor heeft het </w:t>
      </w:r>
      <w:r w:rsidR="0020388B" w:rsidRPr="001B7D70">
        <w:rPr>
          <w:rFonts w:ascii="Arial" w:hAnsi="Arial" w:cs="Arial"/>
          <w:szCs w:val="18"/>
        </w:rPr>
        <w:t>P</w:t>
      </w:r>
      <w:r w:rsidR="00296B1C" w:rsidRPr="001B7D70">
        <w:rPr>
          <w:rFonts w:ascii="Arial" w:hAnsi="Arial" w:cs="Arial"/>
          <w:szCs w:val="18"/>
        </w:rPr>
        <w:t xml:space="preserve">rogramma in de tweede helft van 2015 </w:t>
      </w:r>
      <w:r w:rsidR="00A33E71" w:rsidRPr="001B7D70">
        <w:rPr>
          <w:rFonts w:ascii="Arial" w:hAnsi="Arial" w:cs="Arial"/>
          <w:szCs w:val="18"/>
        </w:rPr>
        <w:t xml:space="preserve">reeds </w:t>
      </w:r>
      <w:r w:rsidR="00296B1C" w:rsidRPr="001B7D70">
        <w:rPr>
          <w:rFonts w:ascii="Arial" w:hAnsi="Arial" w:cs="Arial"/>
          <w:szCs w:val="18"/>
        </w:rPr>
        <w:t xml:space="preserve">een marktconsultatie uitgevoerd. </w:t>
      </w:r>
      <w:r w:rsidR="00FB7B67" w:rsidRPr="001B7D70">
        <w:rPr>
          <w:rStyle w:val="Voetnootmarkering"/>
          <w:rFonts w:ascii="Arial" w:hAnsi="Arial" w:cs="Arial"/>
          <w:szCs w:val="18"/>
        </w:rPr>
        <w:footnoteReference w:id="3"/>
      </w:r>
    </w:p>
    <w:p w:rsidR="00DE6C21" w:rsidRPr="001B7D70" w:rsidRDefault="00DE6C21" w:rsidP="001B7D70">
      <w:pPr>
        <w:rPr>
          <w:rFonts w:ascii="Arial" w:hAnsi="Arial" w:cs="Arial"/>
          <w:szCs w:val="18"/>
        </w:rPr>
      </w:pPr>
    </w:p>
    <w:p w:rsidR="00EE5FAD" w:rsidRPr="001B7D70" w:rsidRDefault="00EE5FAD" w:rsidP="001B7D70">
      <w:pPr>
        <w:rPr>
          <w:rFonts w:ascii="Arial" w:hAnsi="Arial" w:cs="Arial"/>
          <w:szCs w:val="18"/>
        </w:rPr>
      </w:pPr>
      <w:r w:rsidRPr="001B7D70">
        <w:rPr>
          <w:rFonts w:ascii="Arial" w:hAnsi="Arial" w:cs="Arial"/>
          <w:szCs w:val="18"/>
        </w:rPr>
        <w:t>Het Programma ERTMS heeft de behoefte om</w:t>
      </w:r>
      <w:r w:rsidR="00296B1C" w:rsidRPr="001B7D70">
        <w:rPr>
          <w:rFonts w:ascii="Arial" w:hAnsi="Arial" w:cs="Arial"/>
          <w:szCs w:val="18"/>
        </w:rPr>
        <w:t xml:space="preserve"> over </w:t>
      </w:r>
      <w:r w:rsidR="001B7D70" w:rsidRPr="001B7D70">
        <w:rPr>
          <w:rFonts w:ascii="Arial" w:hAnsi="Arial" w:cs="Arial"/>
          <w:szCs w:val="18"/>
        </w:rPr>
        <w:t>het onderwerp</w:t>
      </w:r>
      <w:r w:rsidR="00296B1C" w:rsidRPr="001B7D70">
        <w:rPr>
          <w:rFonts w:ascii="Arial" w:hAnsi="Arial" w:cs="Arial"/>
          <w:szCs w:val="18"/>
        </w:rPr>
        <w:t xml:space="preserve"> materieel </w:t>
      </w:r>
      <w:r w:rsidR="00A33E71" w:rsidRPr="001B7D70">
        <w:rPr>
          <w:rFonts w:ascii="Arial" w:hAnsi="Arial" w:cs="Arial"/>
          <w:szCs w:val="18"/>
        </w:rPr>
        <w:t xml:space="preserve">een nieuwe set aan vragen </w:t>
      </w:r>
      <w:r w:rsidR="00A4232D">
        <w:rPr>
          <w:rFonts w:ascii="Arial" w:hAnsi="Arial" w:cs="Arial"/>
          <w:szCs w:val="18"/>
        </w:rPr>
        <w:t>aa</w:t>
      </w:r>
      <w:r w:rsidR="00A4232D" w:rsidRPr="001B7D70">
        <w:rPr>
          <w:rFonts w:ascii="Arial" w:hAnsi="Arial" w:cs="Arial"/>
          <w:szCs w:val="18"/>
        </w:rPr>
        <w:t xml:space="preserve">n </w:t>
      </w:r>
      <w:r w:rsidR="00D01D20" w:rsidRPr="001B7D70">
        <w:rPr>
          <w:rFonts w:ascii="Arial" w:hAnsi="Arial" w:cs="Arial"/>
          <w:szCs w:val="18"/>
        </w:rPr>
        <w:t xml:space="preserve">inhoudelijk </w:t>
      </w:r>
      <w:r w:rsidR="00A33E71" w:rsidRPr="001B7D70">
        <w:rPr>
          <w:rFonts w:ascii="Arial" w:hAnsi="Arial" w:cs="Arial"/>
          <w:szCs w:val="18"/>
        </w:rPr>
        <w:t>deskundige marktpartijen voor te leggen</w:t>
      </w:r>
      <w:r w:rsidR="00D01D20" w:rsidRPr="001B7D70">
        <w:rPr>
          <w:rFonts w:ascii="Arial" w:hAnsi="Arial" w:cs="Arial"/>
          <w:szCs w:val="18"/>
        </w:rPr>
        <w:t xml:space="preserve">. Dit wordt gedaan </w:t>
      </w:r>
      <w:r w:rsidR="00AE4787" w:rsidRPr="001B7D70">
        <w:rPr>
          <w:rFonts w:ascii="Arial" w:hAnsi="Arial" w:cs="Arial"/>
          <w:szCs w:val="18"/>
        </w:rPr>
        <w:t>in de vorm van een tweede marktconsultatie</w:t>
      </w:r>
      <w:r w:rsidR="00980ED0" w:rsidRPr="001B7D70">
        <w:rPr>
          <w:rFonts w:ascii="Arial" w:hAnsi="Arial" w:cs="Arial"/>
          <w:szCs w:val="18"/>
        </w:rPr>
        <w:t xml:space="preserve">. </w:t>
      </w:r>
      <w:r w:rsidRPr="001B7D70">
        <w:rPr>
          <w:rFonts w:ascii="Arial" w:hAnsi="Arial" w:cs="Arial"/>
          <w:szCs w:val="18"/>
        </w:rPr>
        <w:t xml:space="preserve">Deze </w:t>
      </w:r>
      <w:r w:rsidR="00AE4787" w:rsidRPr="001B7D70">
        <w:rPr>
          <w:rFonts w:ascii="Arial" w:hAnsi="Arial" w:cs="Arial"/>
          <w:szCs w:val="18"/>
        </w:rPr>
        <w:t xml:space="preserve">tweede marktconsultatie vormt een </w:t>
      </w:r>
      <w:r w:rsidRPr="001B7D70">
        <w:rPr>
          <w:rFonts w:ascii="Arial" w:hAnsi="Arial" w:cs="Arial"/>
          <w:szCs w:val="18"/>
        </w:rPr>
        <w:t>belangrijk onderdeel van de voorbereiding op de invoering van ERTMS.</w:t>
      </w:r>
    </w:p>
    <w:p w:rsidR="00EE5FAD" w:rsidRPr="001B7D70" w:rsidRDefault="00EE5FAD" w:rsidP="001B7D70">
      <w:pPr>
        <w:pStyle w:val="2eniveau"/>
        <w:rPr>
          <w:rFonts w:ascii="Arial" w:hAnsi="Arial" w:cs="Arial"/>
          <w:lang w:val="en-US"/>
        </w:rPr>
      </w:pPr>
      <w:proofErr w:type="spellStart"/>
      <w:r w:rsidRPr="001B7D70">
        <w:rPr>
          <w:rFonts w:ascii="Arial" w:hAnsi="Arial" w:cs="Arial"/>
          <w:lang w:val="en-US"/>
        </w:rPr>
        <w:t>Doel</w:t>
      </w:r>
      <w:proofErr w:type="spellEnd"/>
      <w:r w:rsidRPr="001B7D70">
        <w:rPr>
          <w:rFonts w:ascii="Arial" w:hAnsi="Arial" w:cs="Arial"/>
          <w:lang w:val="en-US"/>
        </w:rPr>
        <w:t xml:space="preserve"> van document</w:t>
      </w:r>
    </w:p>
    <w:p w:rsidR="0035081F" w:rsidRPr="001B7D70" w:rsidRDefault="00AE4787" w:rsidP="001B7D70">
      <w:pPr>
        <w:rPr>
          <w:rStyle w:val="Zwaar"/>
          <w:rFonts w:ascii="Arial" w:hAnsi="Arial" w:cs="Arial"/>
          <w:b w:val="0"/>
          <w:bCs w:val="0"/>
          <w:szCs w:val="18"/>
        </w:rPr>
      </w:pPr>
      <w:r w:rsidRPr="001B7D70">
        <w:rPr>
          <w:rStyle w:val="Zwaar"/>
          <w:rFonts w:ascii="Arial" w:hAnsi="Arial" w:cs="Arial"/>
          <w:b w:val="0"/>
          <w:bCs w:val="0"/>
          <w:szCs w:val="18"/>
        </w:rPr>
        <w:t>Dit document bevat alle relevante informatie voor de tweede marktconsultatie</w:t>
      </w:r>
      <w:r w:rsidR="00A33E71" w:rsidRPr="001B7D70">
        <w:rPr>
          <w:rStyle w:val="Zwaar"/>
          <w:rFonts w:ascii="Arial" w:hAnsi="Arial" w:cs="Arial"/>
          <w:b w:val="0"/>
          <w:bCs w:val="0"/>
          <w:szCs w:val="18"/>
        </w:rPr>
        <w:t xml:space="preserve">, het proces </w:t>
      </w:r>
      <w:r w:rsidR="00D01D20" w:rsidRPr="001B7D70">
        <w:rPr>
          <w:rStyle w:val="Zwaar"/>
          <w:rFonts w:ascii="Arial" w:hAnsi="Arial" w:cs="Arial"/>
          <w:b w:val="0"/>
          <w:bCs w:val="0"/>
          <w:szCs w:val="18"/>
        </w:rPr>
        <w:t xml:space="preserve">en de voorwaarden </w:t>
      </w:r>
      <w:r w:rsidR="009C059C" w:rsidRPr="001B7D70">
        <w:rPr>
          <w:rStyle w:val="Zwaar"/>
          <w:rFonts w:ascii="Arial" w:hAnsi="Arial" w:cs="Arial"/>
          <w:b w:val="0"/>
          <w:bCs w:val="0"/>
          <w:szCs w:val="18"/>
        </w:rPr>
        <w:t>worden hierin</w:t>
      </w:r>
      <w:r w:rsidR="00D01D20" w:rsidRPr="001B7D70">
        <w:rPr>
          <w:rStyle w:val="Zwaar"/>
          <w:rFonts w:ascii="Arial" w:hAnsi="Arial" w:cs="Arial"/>
          <w:b w:val="0"/>
          <w:bCs w:val="0"/>
          <w:szCs w:val="18"/>
        </w:rPr>
        <w:t xml:space="preserve"> beschreven en </w:t>
      </w:r>
      <w:r w:rsidR="009C059C" w:rsidRPr="001B7D70">
        <w:rPr>
          <w:rStyle w:val="Zwaar"/>
          <w:rFonts w:ascii="Arial" w:hAnsi="Arial" w:cs="Arial"/>
          <w:b w:val="0"/>
          <w:bCs w:val="0"/>
          <w:szCs w:val="18"/>
        </w:rPr>
        <w:t xml:space="preserve">het </w:t>
      </w:r>
      <w:r w:rsidR="00D01D20" w:rsidRPr="001B7D70">
        <w:rPr>
          <w:rStyle w:val="Zwaar"/>
          <w:rFonts w:ascii="Arial" w:hAnsi="Arial" w:cs="Arial"/>
          <w:b w:val="0"/>
          <w:bCs w:val="0"/>
          <w:szCs w:val="18"/>
        </w:rPr>
        <w:t>bevat de vragen waar het Programma een reactie op wil ontvangen</w:t>
      </w:r>
      <w:r w:rsidRPr="001B7D70">
        <w:rPr>
          <w:rStyle w:val="Zwaar"/>
          <w:rFonts w:ascii="Arial" w:hAnsi="Arial" w:cs="Arial"/>
          <w:b w:val="0"/>
          <w:bCs w:val="0"/>
          <w:szCs w:val="18"/>
        </w:rPr>
        <w:t xml:space="preserve">. </w:t>
      </w:r>
    </w:p>
    <w:p w:rsidR="0035081F" w:rsidRPr="001B7D70" w:rsidRDefault="0035081F" w:rsidP="001B7D70">
      <w:pPr>
        <w:rPr>
          <w:rStyle w:val="Zwaar"/>
          <w:rFonts w:ascii="Arial" w:hAnsi="Arial" w:cs="Arial"/>
          <w:b w:val="0"/>
          <w:bCs w:val="0"/>
          <w:szCs w:val="18"/>
        </w:rPr>
      </w:pPr>
    </w:p>
    <w:p w:rsidR="00EE5FAD" w:rsidRPr="001B7D70" w:rsidRDefault="00D01D20" w:rsidP="001B7D70">
      <w:pPr>
        <w:rPr>
          <w:rFonts w:ascii="Arial" w:hAnsi="Arial" w:cs="Arial"/>
          <w:szCs w:val="18"/>
        </w:rPr>
      </w:pPr>
      <w:r w:rsidRPr="001B7D70">
        <w:rPr>
          <w:rStyle w:val="Zwaar"/>
          <w:rFonts w:ascii="Arial" w:hAnsi="Arial" w:cs="Arial"/>
          <w:b w:val="0"/>
          <w:bCs w:val="0"/>
          <w:szCs w:val="18"/>
        </w:rPr>
        <w:t xml:space="preserve">Het Programma meldt </w:t>
      </w:r>
      <w:r w:rsidR="00AE4787" w:rsidRPr="001B7D70">
        <w:rPr>
          <w:rStyle w:val="Zwaar"/>
          <w:rFonts w:ascii="Arial" w:hAnsi="Arial" w:cs="Arial"/>
          <w:b w:val="0"/>
          <w:bCs w:val="0"/>
          <w:szCs w:val="18"/>
        </w:rPr>
        <w:t xml:space="preserve"> nadrukkelijk dat het in deze fase niet </w:t>
      </w:r>
      <w:r w:rsidR="00EE5FAD" w:rsidRPr="001B7D70">
        <w:rPr>
          <w:rStyle w:val="Zwaar"/>
          <w:rFonts w:ascii="Arial" w:hAnsi="Arial" w:cs="Arial"/>
          <w:b w:val="0"/>
          <w:bCs w:val="0"/>
          <w:szCs w:val="18"/>
        </w:rPr>
        <w:t xml:space="preserve">de bedoeling </w:t>
      </w:r>
      <w:r w:rsidRPr="001B7D70">
        <w:rPr>
          <w:rStyle w:val="Zwaar"/>
          <w:rFonts w:ascii="Arial" w:hAnsi="Arial" w:cs="Arial"/>
          <w:b w:val="0"/>
          <w:bCs w:val="0"/>
          <w:szCs w:val="18"/>
        </w:rPr>
        <w:t xml:space="preserve">is </w:t>
      </w:r>
      <w:r w:rsidR="00AE4787" w:rsidRPr="001B7D70">
        <w:rPr>
          <w:rStyle w:val="Zwaar"/>
          <w:rFonts w:ascii="Arial" w:hAnsi="Arial" w:cs="Arial"/>
          <w:b w:val="0"/>
          <w:bCs w:val="0"/>
          <w:szCs w:val="18"/>
        </w:rPr>
        <w:t xml:space="preserve">enigerlei </w:t>
      </w:r>
      <w:r w:rsidR="0035081F" w:rsidRPr="001B7D70">
        <w:rPr>
          <w:rStyle w:val="Zwaar"/>
          <w:rFonts w:ascii="Arial" w:hAnsi="Arial" w:cs="Arial"/>
          <w:b w:val="0"/>
          <w:bCs w:val="0"/>
          <w:szCs w:val="18"/>
        </w:rPr>
        <w:t xml:space="preserve">marktpartij te selecteren. </w:t>
      </w:r>
      <w:r w:rsidR="00EE5FAD" w:rsidRPr="001B7D70">
        <w:rPr>
          <w:rStyle w:val="Zwaar"/>
          <w:rFonts w:ascii="Arial" w:hAnsi="Arial" w:cs="Arial"/>
          <w:b w:val="0"/>
          <w:bCs w:val="0"/>
          <w:szCs w:val="18"/>
        </w:rPr>
        <w:t xml:space="preserve">Er zijn geen rechten te ontlenen aan </w:t>
      </w:r>
      <w:r w:rsidR="008D04A6" w:rsidRPr="001B7D70">
        <w:rPr>
          <w:rStyle w:val="Zwaar"/>
          <w:rFonts w:ascii="Arial" w:hAnsi="Arial" w:cs="Arial"/>
          <w:b w:val="0"/>
          <w:bCs w:val="0"/>
          <w:szCs w:val="18"/>
        </w:rPr>
        <w:t xml:space="preserve">dit document en/of </w:t>
      </w:r>
      <w:r w:rsidR="00EE5FAD" w:rsidRPr="001B7D70">
        <w:rPr>
          <w:rStyle w:val="Zwaar"/>
          <w:rFonts w:ascii="Arial" w:hAnsi="Arial" w:cs="Arial"/>
          <w:b w:val="0"/>
          <w:bCs w:val="0"/>
          <w:szCs w:val="18"/>
        </w:rPr>
        <w:t xml:space="preserve">de deelname aan deze marktconsultatie in het kader van de toekomstige aanbesteding. Het wel of niet retourneren van antwoorden op de vragen leidt niet tot toelating of uitsluiting in een eventuele, toekomstige aanbesteding. </w:t>
      </w:r>
    </w:p>
    <w:p w:rsidR="00EE5FAD" w:rsidRPr="001B7D70" w:rsidRDefault="00EE5FAD" w:rsidP="001B7D70">
      <w:pPr>
        <w:pStyle w:val="2eniveau"/>
        <w:rPr>
          <w:rFonts w:ascii="Arial" w:hAnsi="Arial" w:cs="Arial"/>
        </w:rPr>
      </w:pPr>
      <w:r w:rsidRPr="001B7D70">
        <w:rPr>
          <w:rFonts w:ascii="Arial" w:hAnsi="Arial" w:cs="Arial"/>
        </w:rPr>
        <w:t>Doel van Programma ERTMS</w:t>
      </w:r>
    </w:p>
    <w:p w:rsidR="00EE5FAD" w:rsidRPr="001B7D70" w:rsidRDefault="00EE5FAD" w:rsidP="001B7D70">
      <w:pPr>
        <w:rPr>
          <w:rStyle w:val="Nadruk"/>
          <w:rFonts w:ascii="Arial" w:eastAsiaTheme="minorHAnsi" w:hAnsi="Arial" w:cs="Arial"/>
          <w:i w:val="0"/>
          <w:szCs w:val="18"/>
        </w:rPr>
      </w:pPr>
      <w:r w:rsidRPr="001B7D70">
        <w:rPr>
          <w:rStyle w:val="Nadruk"/>
          <w:rFonts w:ascii="Arial" w:eastAsiaTheme="minorHAnsi" w:hAnsi="Arial" w:cs="Arial"/>
          <w:i w:val="0"/>
          <w:szCs w:val="18"/>
        </w:rPr>
        <w:t xml:space="preserve">Het </w:t>
      </w:r>
      <w:r w:rsidR="00F669E5" w:rsidRPr="001B7D70">
        <w:rPr>
          <w:rStyle w:val="Nadruk"/>
          <w:rFonts w:ascii="Arial" w:eastAsiaTheme="minorHAnsi" w:hAnsi="Arial" w:cs="Arial"/>
          <w:i w:val="0"/>
          <w:szCs w:val="18"/>
        </w:rPr>
        <w:t>Programma</w:t>
      </w:r>
      <w:r w:rsidRPr="001B7D70">
        <w:rPr>
          <w:rStyle w:val="Nadruk"/>
          <w:rFonts w:ascii="Arial" w:eastAsiaTheme="minorHAnsi" w:hAnsi="Arial" w:cs="Arial"/>
          <w:i w:val="0"/>
          <w:szCs w:val="18"/>
        </w:rPr>
        <w:t xml:space="preserve"> ERTMS is een samenwerkingsprogramma </w:t>
      </w:r>
      <w:r w:rsidR="00D01D20" w:rsidRPr="001B7D70">
        <w:rPr>
          <w:rStyle w:val="Nadruk"/>
          <w:rFonts w:ascii="Arial" w:eastAsiaTheme="minorHAnsi" w:hAnsi="Arial" w:cs="Arial"/>
          <w:i w:val="0"/>
          <w:szCs w:val="18"/>
        </w:rPr>
        <w:t>van</w:t>
      </w:r>
      <w:r w:rsidRPr="001B7D70">
        <w:rPr>
          <w:rStyle w:val="Nadruk"/>
          <w:rFonts w:ascii="Arial" w:eastAsiaTheme="minorHAnsi" w:hAnsi="Arial" w:cs="Arial"/>
          <w:i w:val="0"/>
          <w:szCs w:val="18"/>
        </w:rPr>
        <w:t xml:space="preserve"> het ministerie van Infrastructuur en Milieu, ProRail en NS. Zij werken samen met andere </w:t>
      </w:r>
      <w:r w:rsidR="0094035D" w:rsidRPr="001B7D70">
        <w:rPr>
          <w:rStyle w:val="Nadruk"/>
          <w:rFonts w:ascii="Arial" w:eastAsiaTheme="minorHAnsi" w:hAnsi="Arial" w:cs="Arial"/>
          <w:i w:val="0"/>
          <w:szCs w:val="18"/>
        </w:rPr>
        <w:t xml:space="preserve">vervoerders en </w:t>
      </w:r>
      <w:proofErr w:type="spellStart"/>
      <w:r w:rsidRPr="001B7D70">
        <w:rPr>
          <w:rStyle w:val="Nadruk"/>
          <w:rFonts w:ascii="Arial" w:eastAsiaTheme="minorHAnsi" w:hAnsi="Arial" w:cs="Arial"/>
          <w:i w:val="0"/>
          <w:szCs w:val="18"/>
        </w:rPr>
        <w:t>stakeholders</w:t>
      </w:r>
      <w:proofErr w:type="spellEnd"/>
      <w:r w:rsidRPr="001B7D70">
        <w:rPr>
          <w:rStyle w:val="Nadruk"/>
          <w:rFonts w:ascii="Arial" w:eastAsiaTheme="minorHAnsi" w:hAnsi="Arial" w:cs="Arial"/>
          <w:i w:val="0"/>
          <w:szCs w:val="18"/>
        </w:rPr>
        <w:t xml:space="preserve"> aan het uitwerken van de invoeringsplannen voor ERTMS en de voorbereiding van de aanbesteding(en) voor de invoering van ERTMS.</w:t>
      </w:r>
    </w:p>
    <w:p w:rsidR="00EE5FAD" w:rsidRPr="001B7D70" w:rsidRDefault="00EE5FAD" w:rsidP="001B7D70">
      <w:pPr>
        <w:rPr>
          <w:rFonts w:ascii="Arial" w:hAnsi="Arial" w:cs="Arial"/>
          <w:i/>
          <w:szCs w:val="18"/>
          <w:highlight w:val="yellow"/>
        </w:rPr>
      </w:pPr>
    </w:p>
    <w:p w:rsidR="00D70A6C" w:rsidRPr="001B7D70" w:rsidRDefault="00EE5FAD" w:rsidP="001B7D70">
      <w:pPr>
        <w:rPr>
          <w:rFonts w:ascii="Arial" w:hAnsi="Arial" w:cs="Arial"/>
          <w:szCs w:val="18"/>
        </w:rPr>
      </w:pPr>
      <w:r w:rsidRPr="001B7D70">
        <w:rPr>
          <w:rFonts w:ascii="Arial" w:hAnsi="Arial" w:cs="Arial"/>
          <w:szCs w:val="18"/>
        </w:rPr>
        <w:t xml:space="preserve">Het Programma ERTMS heeft </w:t>
      </w:r>
      <w:r w:rsidR="00980ED0" w:rsidRPr="001B7D70">
        <w:rPr>
          <w:rFonts w:ascii="Arial" w:hAnsi="Arial" w:cs="Arial"/>
          <w:szCs w:val="18"/>
        </w:rPr>
        <w:t>ten</w:t>
      </w:r>
      <w:r w:rsidRPr="001B7D70">
        <w:rPr>
          <w:rFonts w:ascii="Arial" w:hAnsi="Arial" w:cs="Arial"/>
          <w:szCs w:val="18"/>
        </w:rPr>
        <w:t xml:space="preserve"> doel </w:t>
      </w:r>
      <w:r w:rsidR="00980ED0" w:rsidRPr="001B7D70">
        <w:rPr>
          <w:rFonts w:ascii="Arial" w:hAnsi="Arial" w:cs="Arial"/>
          <w:szCs w:val="18"/>
        </w:rPr>
        <w:t>om te komen tot een goede implementatie van ERTMS in een werkend vervoerssysteem. Dat is de reden voor samenwerking tussen meerdere partijen in het Programma ERTMS. De afstemming tussen partijen en de integratie van system</w:t>
      </w:r>
      <w:r w:rsidR="0020388B" w:rsidRPr="001B7D70">
        <w:rPr>
          <w:rFonts w:ascii="Arial" w:hAnsi="Arial" w:cs="Arial"/>
          <w:szCs w:val="18"/>
        </w:rPr>
        <w:t>en moet</w:t>
      </w:r>
      <w:r w:rsidR="0094464B" w:rsidRPr="001B7D70">
        <w:rPr>
          <w:rFonts w:ascii="Arial" w:hAnsi="Arial" w:cs="Arial"/>
          <w:szCs w:val="18"/>
        </w:rPr>
        <w:t>en</w:t>
      </w:r>
      <w:r w:rsidR="0020388B" w:rsidRPr="001B7D70">
        <w:rPr>
          <w:rFonts w:ascii="Arial" w:hAnsi="Arial" w:cs="Arial"/>
          <w:szCs w:val="18"/>
        </w:rPr>
        <w:t xml:space="preserve"> vanaf de start van het P</w:t>
      </w:r>
      <w:r w:rsidR="00980ED0" w:rsidRPr="001B7D70">
        <w:rPr>
          <w:rFonts w:ascii="Arial" w:hAnsi="Arial" w:cs="Arial"/>
          <w:szCs w:val="18"/>
        </w:rPr>
        <w:t xml:space="preserve">rogramma aandacht hebben. </w:t>
      </w:r>
      <w:r w:rsidR="00980ED0" w:rsidRPr="001B7D70">
        <w:rPr>
          <w:rFonts w:ascii="Arial" w:hAnsi="Arial" w:cs="Arial"/>
          <w:szCs w:val="18"/>
        </w:rPr>
        <w:lastRenderedPageBreak/>
        <w:t>Dit onder andere naar aanleiding van eerdere ervaringen in implementatie ERTMS (en ICT-) projecten in binnen- en buitenland.</w:t>
      </w:r>
    </w:p>
    <w:p w:rsidR="00D70A6C" w:rsidRPr="001B7D70" w:rsidRDefault="00D70A6C" w:rsidP="001B7D70">
      <w:pPr>
        <w:pStyle w:val="2eniveau"/>
        <w:rPr>
          <w:rFonts w:ascii="Arial" w:hAnsi="Arial" w:cs="Arial"/>
        </w:rPr>
      </w:pPr>
      <w:r w:rsidRPr="001B7D70">
        <w:rPr>
          <w:rFonts w:ascii="Arial" w:hAnsi="Arial" w:cs="Arial"/>
        </w:rPr>
        <w:t>Leeswijzer</w:t>
      </w:r>
    </w:p>
    <w:p w:rsidR="00AE4787" w:rsidRPr="001B7D70" w:rsidRDefault="00D70A6C" w:rsidP="001B7D70">
      <w:pPr>
        <w:rPr>
          <w:rFonts w:ascii="Arial" w:hAnsi="Arial" w:cs="Arial"/>
          <w:szCs w:val="18"/>
        </w:rPr>
      </w:pPr>
      <w:r w:rsidRPr="001B7D70">
        <w:rPr>
          <w:rFonts w:ascii="Arial" w:hAnsi="Arial" w:cs="Arial"/>
          <w:szCs w:val="18"/>
        </w:rPr>
        <w:t xml:space="preserve">In hoofdstuk 2 </w:t>
      </w:r>
      <w:r w:rsidR="00C42596" w:rsidRPr="001B7D70">
        <w:rPr>
          <w:rFonts w:ascii="Arial" w:hAnsi="Arial" w:cs="Arial"/>
          <w:szCs w:val="18"/>
        </w:rPr>
        <w:t>wordt</w:t>
      </w:r>
      <w:r w:rsidRPr="001B7D70">
        <w:rPr>
          <w:rFonts w:ascii="Arial" w:hAnsi="Arial" w:cs="Arial"/>
          <w:szCs w:val="18"/>
        </w:rPr>
        <w:t xml:space="preserve"> een toelichting </w:t>
      </w:r>
      <w:r w:rsidR="00C42596" w:rsidRPr="001B7D70">
        <w:rPr>
          <w:rFonts w:ascii="Arial" w:hAnsi="Arial" w:cs="Arial"/>
          <w:szCs w:val="18"/>
        </w:rPr>
        <w:t xml:space="preserve">gegeven </w:t>
      </w:r>
      <w:r w:rsidR="0094035D" w:rsidRPr="001B7D70">
        <w:rPr>
          <w:rFonts w:ascii="Arial" w:hAnsi="Arial" w:cs="Arial"/>
          <w:szCs w:val="18"/>
        </w:rPr>
        <w:t xml:space="preserve">over </w:t>
      </w:r>
      <w:r w:rsidRPr="001B7D70">
        <w:rPr>
          <w:rFonts w:ascii="Arial" w:hAnsi="Arial" w:cs="Arial"/>
          <w:szCs w:val="18"/>
        </w:rPr>
        <w:t>de procedure en spelregels van de</w:t>
      </w:r>
      <w:r w:rsidR="00C42596" w:rsidRPr="001B7D70">
        <w:rPr>
          <w:rFonts w:ascii="Arial" w:hAnsi="Arial" w:cs="Arial"/>
          <w:szCs w:val="18"/>
        </w:rPr>
        <w:t>ze</w:t>
      </w:r>
      <w:r w:rsidRPr="001B7D70">
        <w:rPr>
          <w:rFonts w:ascii="Arial" w:hAnsi="Arial" w:cs="Arial"/>
          <w:szCs w:val="18"/>
        </w:rPr>
        <w:t xml:space="preserve"> marktconsultatie. In hoofdstuk 3 </w:t>
      </w:r>
      <w:r w:rsidR="00D01D20" w:rsidRPr="001B7D70">
        <w:rPr>
          <w:rFonts w:ascii="Arial" w:hAnsi="Arial" w:cs="Arial"/>
          <w:szCs w:val="18"/>
        </w:rPr>
        <w:t>zijn</w:t>
      </w:r>
      <w:r w:rsidR="00AE4787" w:rsidRPr="001B7D70">
        <w:rPr>
          <w:rFonts w:ascii="Arial" w:hAnsi="Arial" w:cs="Arial"/>
          <w:szCs w:val="18"/>
        </w:rPr>
        <w:t xml:space="preserve"> </w:t>
      </w:r>
      <w:r w:rsidR="00C869F3" w:rsidRPr="001B7D70">
        <w:rPr>
          <w:rFonts w:ascii="Arial" w:hAnsi="Arial" w:cs="Arial"/>
          <w:szCs w:val="18"/>
        </w:rPr>
        <w:t>de</w:t>
      </w:r>
      <w:r w:rsidR="00AE4787" w:rsidRPr="001B7D70">
        <w:rPr>
          <w:rFonts w:ascii="Arial" w:hAnsi="Arial" w:cs="Arial"/>
          <w:szCs w:val="18"/>
        </w:rPr>
        <w:t xml:space="preserve"> </w:t>
      </w:r>
      <w:r w:rsidR="002415BF" w:rsidRPr="001B7D70">
        <w:rPr>
          <w:rFonts w:ascii="Arial" w:hAnsi="Arial" w:cs="Arial"/>
          <w:szCs w:val="18"/>
        </w:rPr>
        <w:t xml:space="preserve">vragen </w:t>
      </w:r>
      <w:r w:rsidR="00D01D20" w:rsidRPr="001B7D70">
        <w:rPr>
          <w:rFonts w:ascii="Arial" w:hAnsi="Arial" w:cs="Arial"/>
          <w:szCs w:val="18"/>
        </w:rPr>
        <w:t xml:space="preserve">opgenomen </w:t>
      </w:r>
      <w:r w:rsidR="00AE4787" w:rsidRPr="001B7D70">
        <w:rPr>
          <w:rFonts w:ascii="Arial" w:hAnsi="Arial" w:cs="Arial"/>
          <w:szCs w:val="18"/>
        </w:rPr>
        <w:t xml:space="preserve">voor </w:t>
      </w:r>
      <w:r w:rsidR="00C869F3" w:rsidRPr="001B7D70">
        <w:rPr>
          <w:rFonts w:ascii="Arial" w:hAnsi="Arial" w:cs="Arial"/>
          <w:szCs w:val="18"/>
        </w:rPr>
        <w:t xml:space="preserve">de </w:t>
      </w:r>
      <w:r w:rsidR="00A33E71" w:rsidRPr="001B7D70">
        <w:rPr>
          <w:rFonts w:ascii="Arial" w:hAnsi="Arial" w:cs="Arial"/>
          <w:szCs w:val="18"/>
        </w:rPr>
        <w:t>onderwerp</w:t>
      </w:r>
      <w:r w:rsidR="00C869F3" w:rsidRPr="001B7D70">
        <w:rPr>
          <w:rFonts w:ascii="Arial" w:hAnsi="Arial" w:cs="Arial"/>
          <w:szCs w:val="18"/>
        </w:rPr>
        <w:t>en van</w:t>
      </w:r>
      <w:r w:rsidR="00A33E71" w:rsidRPr="001B7D70">
        <w:rPr>
          <w:rFonts w:ascii="Arial" w:hAnsi="Arial" w:cs="Arial"/>
          <w:szCs w:val="18"/>
        </w:rPr>
        <w:t xml:space="preserve"> </w:t>
      </w:r>
      <w:r w:rsidR="001B7D70" w:rsidRPr="001B7D70">
        <w:rPr>
          <w:rFonts w:ascii="Arial" w:hAnsi="Arial" w:cs="Arial"/>
          <w:szCs w:val="18"/>
        </w:rPr>
        <w:t>materieel.</w:t>
      </w:r>
    </w:p>
    <w:p w:rsidR="00D70A6C" w:rsidRPr="001B7D70" w:rsidRDefault="00E97E51" w:rsidP="001B7D70">
      <w:pPr>
        <w:rPr>
          <w:rFonts w:ascii="Arial" w:hAnsi="Arial" w:cs="Arial"/>
          <w:szCs w:val="18"/>
        </w:rPr>
      </w:pPr>
      <w:r w:rsidRPr="001B7D70">
        <w:rPr>
          <w:rFonts w:ascii="Arial" w:hAnsi="Arial" w:cs="Arial"/>
          <w:szCs w:val="18"/>
        </w:rPr>
        <w:t xml:space="preserve"> </w:t>
      </w:r>
    </w:p>
    <w:p w:rsidR="00EE5FAD" w:rsidRPr="001B7D70" w:rsidRDefault="00043BA3" w:rsidP="001B7D70">
      <w:pPr>
        <w:pStyle w:val="1eniveau"/>
        <w:spacing w:line="240" w:lineRule="auto"/>
        <w:rPr>
          <w:rFonts w:ascii="Arial" w:hAnsi="Arial" w:cs="Arial"/>
          <w:b/>
          <w:szCs w:val="24"/>
        </w:rPr>
      </w:pPr>
      <w:bookmarkStart w:id="2" w:name="_Ref423448693"/>
      <w:r w:rsidRPr="001B7D70">
        <w:rPr>
          <w:rFonts w:ascii="Arial" w:hAnsi="Arial" w:cs="Arial"/>
          <w:b/>
          <w:szCs w:val="24"/>
        </w:rPr>
        <w:lastRenderedPageBreak/>
        <w:t>De procedure en planning</w:t>
      </w:r>
      <w:bookmarkEnd w:id="2"/>
    </w:p>
    <w:p w:rsidR="00EE5FAD" w:rsidRPr="001B7D70" w:rsidRDefault="00043BA3" w:rsidP="001B7D70">
      <w:pPr>
        <w:pStyle w:val="2eniveau"/>
        <w:rPr>
          <w:rFonts w:ascii="Arial" w:hAnsi="Arial" w:cs="Arial"/>
        </w:rPr>
      </w:pPr>
      <w:r w:rsidRPr="001B7D70">
        <w:rPr>
          <w:rFonts w:ascii="Arial" w:hAnsi="Arial" w:cs="Arial"/>
        </w:rPr>
        <w:t xml:space="preserve">De </w:t>
      </w:r>
      <w:r w:rsidR="00C869F3" w:rsidRPr="001B7D70">
        <w:rPr>
          <w:rFonts w:ascii="Arial" w:hAnsi="Arial" w:cs="Arial"/>
        </w:rPr>
        <w:t xml:space="preserve">tweede </w:t>
      </w:r>
      <w:r w:rsidRPr="001B7D70">
        <w:rPr>
          <w:rFonts w:ascii="Arial" w:hAnsi="Arial" w:cs="Arial"/>
        </w:rPr>
        <w:t>marktconsultatie</w:t>
      </w:r>
    </w:p>
    <w:p w:rsidR="00EE5FAD" w:rsidRPr="001B7D70" w:rsidRDefault="00EE5FAD" w:rsidP="001B7D70">
      <w:pPr>
        <w:rPr>
          <w:rFonts w:ascii="Arial" w:hAnsi="Arial" w:cs="Arial"/>
          <w:szCs w:val="18"/>
        </w:rPr>
      </w:pPr>
      <w:r w:rsidRPr="001B7D70">
        <w:rPr>
          <w:rFonts w:ascii="Arial" w:hAnsi="Arial" w:cs="Arial"/>
          <w:szCs w:val="18"/>
        </w:rPr>
        <w:t>Onderaan deze paragraaf treft u een tabel aan met daarin opgenomen een overzicht van alle belangrijke data met betrekking tot deze marktconsultatie.</w:t>
      </w:r>
    </w:p>
    <w:p w:rsidR="00EE5FAD" w:rsidRPr="001B7D70" w:rsidRDefault="00EE5FAD" w:rsidP="001B7D70">
      <w:pPr>
        <w:pStyle w:val="3eniveau"/>
        <w:rPr>
          <w:rFonts w:ascii="Arial" w:hAnsi="Arial" w:cs="Arial"/>
        </w:rPr>
      </w:pPr>
      <w:r w:rsidRPr="001B7D70">
        <w:rPr>
          <w:rFonts w:ascii="Arial" w:hAnsi="Arial" w:cs="Arial"/>
        </w:rPr>
        <w:t xml:space="preserve">Benaderen </w:t>
      </w:r>
      <w:r w:rsidR="00FF5E1F" w:rsidRPr="001B7D70">
        <w:rPr>
          <w:rFonts w:ascii="Arial" w:hAnsi="Arial" w:cs="Arial"/>
        </w:rPr>
        <w:t>markt</w:t>
      </w:r>
      <w:r w:rsidRPr="001B7D70">
        <w:rPr>
          <w:rFonts w:ascii="Arial" w:hAnsi="Arial" w:cs="Arial"/>
        </w:rPr>
        <w:t xml:space="preserve">partijen </w:t>
      </w:r>
    </w:p>
    <w:p w:rsidR="00EE5FAD" w:rsidRPr="001B7D70" w:rsidRDefault="00D01D20" w:rsidP="001B7D70">
      <w:pPr>
        <w:rPr>
          <w:rFonts w:ascii="Arial" w:hAnsi="Arial" w:cs="Arial"/>
          <w:szCs w:val="18"/>
        </w:rPr>
      </w:pPr>
      <w:r w:rsidRPr="001B7D70">
        <w:rPr>
          <w:rFonts w:ascii="Arial" w:hAnsi="Arial" w:cs="Arial"/>
          <w:szCs w:val="18"/>
        </w:rPr>
        <w:t>Dit document i</w:t>
      </w:r>
      <w:r w:rsidR="0031072B" w:rsidRPr="001B7D70">
        <w:rPr>
          <w:rFonts w:ascii="Arial" w:hAnsi="Arial" w:cs="Arial"/>
          <w:szCs w:val="18"/>
        </w:rPr>
        <w:t>s</w:t>
      </w:r>
      <w:r w:rsidR="00EE5FAD" w:rsidRPr="001B7D70">
        <w:rPr>
          <w:rFonts w:ascii="Arial" w:hAnsi="Arial" w:cs="Arial"/>
          <w:szCs w:val="18"/>
        </w:rPr>
        <w:t xml:space="preserve"> </w:t>
      </w:r>
      <w:r w:rsidR="00A33E71" w:rsidRPr="001B7D70">
        <w:rPr>
          <w:rFonts w:ascii="Arial" w:hAnsi="Arial" w:cs="Arial"/>
          <w:szCs w:val="18"/>
        </w:rPr>
        <w:t>gepublic</w:t>
      </w:r>
      <w:r w:rsidR="0020388B" w:rsidRPr="001B7D70">
        <w:rPr>
          <w:rFonts w:ascii="Arial" w:hAnsi="Arial" w:cs="Arial"/>
          <w:szCs w:val="18"/>
        </w:rPr>
        <w:t xml:space="preserve">eerd op </w:t>
      </w:r>
      <w:proofErr w:type="spellStart"/>
      <w:r w:rsidR="0020388B" w:rsidRPr="001B7D70">
        <w:rPr>
          <w:rFonts w:ascii="Arial" w:hAnsi="Arial" w:cs="Arial"/>
          <w:szCs w:val="18"/>
        </w:rPr>
        <w:t>TenderNed</w:t>
      </w:r>
      <w:proofErr w:type="spellEnd"/>
      <w:r w:rsidR="0020388B" w:rsidRPr="001B7D70">
        <w:rPr>
          <w:rFonts w:ascii="Arial" w:hAnsi="Arial" w:cs="Arial"/>
          <w:szCs w:val="18"/>
        </w:rPr>
        <w:t xml:space="preserve"> en </w:t>
      </w:r>
      <w:r w:rsidRPr="001B7D70">
        <w:rPr>
          <w:rFonts w:ascii="Arial" w:hAnsi="Arial" w:cs="Arial"/>
          <w:szCs w:val="18"/>
        </w:rPr>
        <w:t xml:space="preserve">op de website van </w:t>
      </w:r>
      <w:r w:rsidR="0020388B" w:rsidRPr="001B7D70">
        <w:rPr>
          <w:rFonts w:ascii="Arial" w:hAnsi="Arial" w:cs="Arial"/>
          <w:szCs w:val="18"/>
        </w:rPr>
        <w:t>het P</w:t>
      </w:r>
      <w:r w:rsidR="00A33E71" w:rsidRPr="001B7D70">
        <w:rPr>
          <w:rFonts w:ascii="Arial" w:hAnsi="Arial" w:cs="Arial"/>
          <w:szCs w:val="18"/>
        </w:rPr>
        <w:t>rogramma</w:t>
      </w:r>
      <w:r w:rsidRPr="001B7D70">
        <w:rPr>
          <w:rFonts w:ascii="Arial" w:hAnsi="Arial" w:cs="Arial"/>
          <w:szCs w:val="18"/>
        </w:rPr>
        <w:t xml:space="preserve"> ERTMS</w:t>
      </w:r>
      <w:r w:rsidR="00A33E71" w:rsidRPr="001B7D70">
        <w:rPr>
          <w:rFonts w:ascii="Arial" w:hAnsi="Arial" w:cs="Arial"/>
          <w:szCs w:val="18"/>
        </w:rPr>
        <w:t>.</w:t>
      </w:r>
      <w:r w:rsidR="00EE5FAD" w:rsidRPr="001B7D70">
        <w:rPr>
          <w:rFonts w:ascii="Arial" w:hAnsi="Arial" w:cs="Arial"/>
          <w:szCs w:val="18"/>
        </w:rPr>
        <w:t xml:space="preserve"> </w:t>
      </w:r>
      <w:r w:rsidR="00F55265" w:rsidRPr="001B7D70">
        <w:rPr>
          <w:rFonts w:ascii="Arial" w:hAnsi="Arial" w:cs="Arial"/>
          <w:szCs w:val="18"/>
        </w:rPr>
        <w:t xml:space="preserve">Aan </w:t>
      </w:r>
      <w:r w:rsidRPr="001B7D70">
        <w:rPr>
          <w:rFonts w:ascii="Arial" w:hAnsi="Arial" w:cs="Arial"/>
          <w:szCs w:val="18"/>
        </w:rPr>
        <w:t xml:space="preserve">inhoudelijk </w:t>
      </w:r>
      <w:r w:rsidR="00F55265" w:rsidRPr="001B7D70">
        <w:rPr>
          <w:rFonts w:ascii="Arial" w:hAnsi="Arial" w:cs="Arial"/>
          <w:szCs w:val="18"/>
        </w:rPr>
        <w:t xml:space="preserve">deskundige marktpartijen </w:t>
      </w:r>
      <w:r w:rsidR="00C42596" w:rsidRPr="001B7D70">
        <w:rPr>
          <w:rFonts w:ascii="Arial" w:hAnsi="Arial" w:cs="Arial"/>
          <w:szCs w:val="18"/>
        </w:rPr>
        <w:t xml:space="preserve">wordt gevraagd </w:t>
      </w:r>
      <w:r w:rsidR="00F55265" w:rsidRPr="001B7D70">
        <w:rPr>
          <w:rFonts w:ascii="Arial" w:hAnsi="Arial" w:cs="Arial"/>
          <w:szCs w:val="18"/>
        </w:rPr>
        <w:t xml:space="preserve">om te reageren op deze uitnodiging. </w:t>
      </w:r>
      <w:r w:rsidR="00EE5FAD" w:rsidRPr="001B7D70">
        <w:rPr>
          <w:rFonts w:ascii="Arial" w:hAnsi="Arial" w:cs="Arial"/>
          <w:szCs w:val="18"/>
        </w:rPr>
        <w:t xml:space="preserve"> </w:t>
      </w:r>
    </w:p>
    <w:p w:rsidR="00EE5FAD" w:rsidRPr="001B7D70" w:rsidRDefault="00EE5FAD" w:rsidP="001B7D70">
      <w:pPr>
        <w:rPr>
          <w:rFonts w:ascii="Arial" w:hAnsi="Arial" w:cs="Arial"/>
          <w:szCs w:val="18"/>
        </w:rPr>
      </w:pPr>
    </w:p>
    <w:p w:rsidR="00EE5FAD" w:rsidRPr="001B7D70" w:rsidRDefault="00D01D20" w:rsidP="001B7D70">
      <w:pPr>
        <w:rPr>
          <w:rFonts w:ascii="Arial" w:hAnsi="Arial" w:cs="Arial"/>
          <w:szCs w:val="18"/>
        </w:rPr>
      </w:pPr>
      <w:r w:rsidRPr="001B7D70">
        <w:rPr>
          <w:rFonts w:ascii="Arial" w:hAnsi="Arial" w:cs="Arial"/>
          <w:szCs w:val="18"/>
        </w:rPr>
        <w:t>Het</w:t>
      </w:r>
      <w:r w:rsidR="00EE5FAD" w:rsidRPr="001B7D70">
        <w:rPr>
          <w:rFonts w:ascii="Arial" w:hAnsi="Arial" w:cs="Arial"/>
          <w:szCs w:val="18"/>
        </w:rPr>
        <w:t xml:space="preserve"> Programma ERTMS zal geen vergoeding verstrekken voor het deelnemen aan de</w:t>
      </w:r>
      <w:r w:rsidRPr="001B7D70">
        <w:rPr>
          <w:rFonts w:ascii="Arial" w:hAnsi="Arial" w:cs="Arial"/>
          <w:szCs w:val="18"/>
        </w:rPr>
        <w:t>ze</w:t>
      </w:r>
      <w:r w:rsidR="00EE5FAD" w:rsidRPr="001B7D70">
        <w:rPr>
          <w:rFonts w:ascii="Arial" w:hAnsi="Arial" w:cs="Arial"/>
          <w:szCs w:val="18"/>
        </w:rPr>
        <w:t xml:space="preserve"> marktconsultatie of het beantwoorden van de vragen.</w:t>
      </w:r>
    </w:p>
    <w:p w:rsidR="00EE5FAD" w:rsidRPr="001B7D70" w:rsidRDefault="00EE5FAD" w:rsidP="001B7D70">
      <w:pPr>
        <w:pStyle w:val="3eniveau"/>
        <w:rPr>
          <w:rFonts w:ascii="Arial" w:hAnsi="Arial" w:cs="Arial"/>
        </w:rPr>
      </w:pPr>
      <w:r w:rsidRPr="001B7D70">
        <w:rPr>
          <w:rFonts w:ascii="Arial" w:hAnsi="Arial" w:cs="Arial"/>
        </w:rPr>
        <w:t>Vragenlijst</w:t>
      </w:r>
    </w:p>
    <w:p w:rsidR="005033E0" w:rsidRPr="001B7D70" w:rsidRDefault="00F55265" w:rsidP="001B7D70">
      <w:pPr>
        <w:rPr>
          <w:rFonts w:ascii="Arial" w:hAnsi="Arial" w:cs="Arial"/>
          <w:szCs w:val="18"/>
        </w:rPr>
      </w:pPr>
      <w:r w:rsidRPr="001B7D70">
        <w:rPr>
          <w:rFonts w:ascii="Arial" w:hAnsi="Arial" w:cs="Arial"/>
          <w:szCs w:val="18"/>
        </w:rPr>
        <w:t xml:space="preserve">In </w:t>
      </w:r>
      <w:r w:rsidR="001B7D70" w:rsidRPr="001B7D70">
        <w:rPr>
          <w:rFonts w:ascii="Arial" w:hAnsi="Arial" w:cs="Arial"/>
          <w:szCs w:val="18"/>
        </w:rPr>
        <w:t>het hoofdstuk 3</w:t>
      </w:r>
      <w:r w:rsidRPr="001B7D70">
        <w:rPr>
          <w:rFonts w:ascii="Arial" w:hAnsi="Arial" w:cs="Arial"/>
          <w:szCs w:val="18"/>
        </w:rPr>
        <w:t xml:space="preserve"> </w:t>
      </w:r>
      <w:r w:rsidR="005033E0" w:rsidRPr="001B7D70">
        <w:rPr>
          <w:rFonts w:ascii="Arial" w:hAnsi="Arial" w:cs="Arial"/>
          <w:szCs w:val="18"/>
        </w:rPr>
        <w:t xml:space="preserve">zijn de </w:t>
      </w:r>
      <w:r w:rsidRPr="001B7D70">
        <w:rPr>
          <w:rFonts w:ascii="Arial" w:hAnsi="Arial" w:cs="Arial"/>
          <w:szCs w:val="18"/>
        </w:rPr>
        <w:t xml:space="preserve"> vragen </w:t>
      </w:r>
      <w:r w:rsidR="005033E0" w:rsidRPr="001B7D70">
        <w:rPr>
          <w:rFonts w:ascii="Arial" w:hAnsi="Arial" w:cs="Arial"/>
          <w:szCs w:val="18"/>
        </w:rPr>
        <w:t>opgenomen</w:t>
      </w:r>
      <w:r w:rsidR="001B7D70" w:rsidRPr="001B7D70">
        <w:rPr>
          <w:rFonts w:ascii="Arial" w:hAnsi="Arial" w:cs="Arial"/>
          <w:szCs w:val="18"/>
        </w:rPr>
        <w:t xml:space="preserve"> voor materieel</w:t>
      </w:r>
      <w:r w:rsidRPr="001B7D70">
        <w:rPr>
          <w:rFonts w:ascii="Arial" w:hAnsi="Arial" w:cs="Arial"/>
          <w:szCs w:val="18"/>
        </w:rPr>
        <w:t xml:space="preserve">. </w:t>
      </w:r>
      <w:r w:rsidR="00EE5FAD" w:rsidRPr="001B7D70">
        <w:rPr>
          <w:rFonts w:ascii="Arial" w:hAnsi="Arial" w:cs="Arial"/>
          <w:szCs w:val="18"/>
        </w:rPr>
        <w:t xml:space="preserve">U wordt </w:t>
      </w:r>
      <w:r w:rsidRPr="001B7D70">
        <w:rPr>
          <w:rFonts w:ascii="Arial" w:hAnsi="Arial" w:cs="Arial"/>
          <w:szCs w:val="18"/>
        </w:rPr>
        <w:t>– indien u behoort tot een</w:t>
      </w:r>
      <w:r w:rsidR="00D01D20" w:rsidRPr="001B7D70">
        <w:rPr>
          <w:rFonts w:ascii="Arial" w:hAnsi="Arial" w:cs="Arial"/>
          <w:szCs w:val="18"/>
        </w:rPr>
        <w:t xml:space="preserve"> inhoudelijk </w:t>
      </w:r>
      <w:r w:rsidRPr="001B7D70">
        <w:rPr>
          <w:rFonts w:ascii="Arial" w:hAnsi="Arial" w:cs="Arial"/>
          <w:szCs w:val="18"/>
        </w:rPr>
        <w:t xml:space="preserve"> deskundige marktpartij -</w:t>
      </w:r>
      <w:r w:rsidR="00EE5FAD" w:rsidRPr="001B7D70">
        <w:rPr>
          <w:rFonts w:ascii="Arial" w:hAnsi="Arial" w:cs="Arial"/>
          <w:szCs w:val="18"/>
        </w:rPr>
        <w:t xml:space="preserve"> gevraagd de vragenlijst schriftelijk te beantwoorden.</w:t>
      </w:r>
    </w:p>
    <w:p w:rsidR="005033E0" w:rsidRPr="001B7D70" w:rsidRDefault="005033E0" w:rsidP="001B7D70">
      <w:pPr>
        <w:rPr>
          <w:rFonts w:ascii="Arial" w:hAnsi="Arial" w:cs="Arial"/>
          <w:szCs w:val="18"/>
        </w:rPr>
      </w:pPr>
    </w:p>
    <w:p w:rsidR="00EE5FAD" w:rsidRPr="001B7D70" w:rsidRDefault="00EE5FAD" w:rsidP="001B7D70">
      <w:pPr>
        <w:rPr>
          <w:rFonts w:ascii="Arial" w:hAnsi="Arial" w:cs="Arial"/>
          <w:szCs w:val="18"/>
        </w:rPr>
      </w:pPr>
      <w:r w:rsidRPr="001B7D70">
        <w:rPr>
          <w:rFonts w:ascii="Arial" w:hAnsi="Arial" w:cs="Arial"/>
          <w:szCs w:val="18"/>
        </w:rPr>
        <w:t xml:space="preserve">De sluitingstermijn voor de beantwoording van de vragen is </w:t>
      </w:r>
      <w:r w:rsidR="001B2ED2" w:rsidRPr="001B7D70">
        <w:rPr>
          <w:rFonts w:ascii="Arial" w:hAnsi="Arial" w:cs="Arial"/>
          <w:b/>
          <w:szCs w:val="18"/>
        </w:rPr>
        <w:t>weergegeven in sectie 2.1.4</w:t>
      </w:r>
      <w:r w:rsidR="007950F6" w:rsidRPr="001B7D70">
        <w:rPr>
          <w:rFonts w:ascii="Arial" w:hAnsi="Arial" w:cs="Arial"/>
          <w:szCs w:val="18"/>
        </w:rPr>
        <w:t>.</w:t>
      </w:r>
      <w:r w:rsidR="00C67F70" w:rsidRPr="001B7D70">
        <w:rPr>
          <w:rFonts w:ascii="Arial" w:hAnsi="Arial" w:cs="Arial"/>
          <w:szCs w:val="18"/>
        </w:rPr>
        <w:t xml:space="preserve"> Indien u vragen heeft over de door het </w:t>
      </w:r>
      <w:r w:rsidR="0020388B" w:rsidRPr="001B7D70">
        <w:rPr>
          <w:rFonts w:ascii="Arial" w:hAnsi="Arial" w:cs="Arial"/>
          <w:szCs w:val="18"/>
        </w:rPr>
        <w:t>P</w:t>
      </w:r>
      <w:r w:rsidR="00C67F70" w:rsidRPr="001B7D70">
        <w:rPr>
          <w:rFonts w:ascii="Arial" w:hAnsi="Arial" w:cs="Arial"/>
          <w:szCs w:val="18"/>
        </w:rPr>
        <w:t xml:space="preserve">rogramma gestelde vragen kunt u contact opnemen met </w:t>
      </w:r>
      <w:hyperlink r:id="rId11" w:history="1">
        <w:r w:rsidR="00D01D20" w:rsidRPr="001B7D70">
          <w:rPr>
            <w:rStyle w:val="Hyperlink"/>
            <w:rFonts w:ascii="Arial" w:hAnsi="Arial" w:cs="Arial"/>
            <w:color w:val="auto"/>
            <w:szCs w:val="18"/>
          </w:rPr>
          <w:t>marktconsultaties@ertms-nl.nl</w:t>
        </w:r>
      </w:hyperlink>
      <w:r w:rsidR="00D01D20" w:rsidRPr="001B7D70">
        <w:rPr>
          <w:rFonts w:ascii="Arial" w:hAnsi="Arial" w:cs="Arial"/>
          <w:szCs w:val="18"/>
        </w:rPr>
        <w:t>.</w:t>
      </w:r>
    </w:p>
    <w:p w:rsidR="00DF2EB1" w:rsidRPr="001B7D70" w:rsidRDefault="00DF2EB1" w:rsidP="001B7D70">
      <w:pPr>
        <w:rPr>
          <w:rFonts w:ascii="Arial" w:hAnsi="Arial" w:cs="Arial"/>
          <w:szCs w:val="18"/>
        </w:rPr>
      </w:pPr>
    </w:p>
    <w:p w:rsidR="00EE5FAD" w:rsidRPr="001B7D70" w:rsidRDefault="00D01D20" w:rsidP="001B7D70">
      <w:pPr>
        <w:rPr>
          <w:rFonts w:ascii="Arial" w:hAnsi="Arial" w:cs="Arial"/>
          <w:szCs w:val="18"/>
        </w:rPr>
      </w:pPr>
      <w:r w:rsidRPr="001B7D70">
        <w:rPr>
          <w:rFonts w:ascii="Arial" w:hAnsi="Arial" w:cs="Arial"/>
          <w:szCs w:val="18"/>
        </w:rPr>
        <w:t xml:space="preserve">Het </w:t>
      </w:r>
      <w:r w:rsidR="00DF2EB1" w:rsidRPr="001B7D70">
        <w:rPr>
          <w:rFonts w:ascii="Arial" w:hAnsi="Arial" w:cs="Arial"/>
          <w:szCs w:val="18"/>
        </w:rPr>
        <w:t xml:space="preserve">Programma ERTMS verzoekt de deelnemende </w:t>
      </w:r>
      <w:r w:rsidR="00FF5E1F" w:rsidRPr="001B7D70">
        <w:rPr>
          <w:rFonts w:ascii="Arial" w:hAnsi="Arial" w:cs="Arial"/>
          <w:szCs w:val="18"/>
        </w:rPr>
        <w:t>markt</w:t>
      </w:r>
      <w:r w:rsidR="00DF2EB1" w:rsidRPr="001B7D70">
        <w:rPr>
          <w:rFonts w:ascii="Arial" w:hAnsi="Arial" w:cs="Arial"/>
          <w:szCs w:val="18"/>
        </w:rPr>
        <w:t xml:space="preserve">partijen om de voor hun relevante </w:t>
      </w:r>
      <w:r w:rsidR="00E97E51" w:rsidRPr="001B7D70">
        <w:rPr>
          <w:rFonts w:ascii="Arial" w:hAnsi="Arial" w:cs="Arial"/>
          <w:szCs w:val="18"/>
        </w:rPr>
        <w:t>vragen</w:t>
      </w:r>
      <w:r w:rsidR="00DF2EB1" w:rsidRPr="001B7D70">
        <w:rPr>
          <w:rFonts w:ascii="Arial" w:hAnsi="Arial" w:cs="Arial"/>
          <w:szCs w:val="18"/>
        </w:rPr>
        <w:t xml:space="preserve"> zo compleet en bondig mogelijk te </w:t>
      </w:r>
      <w:r w:rsidR="00E97E51" w:rsidRPr="001B7D70">
        <w:rPr>
          <w:rFonts w:ascii="Arial" w:hAnsi="Arial" w:cs="Arial"/>
          <w:szCs w:val="18"/>
        </w:rPr>
        <w:t>beantwoorden</w:t>
      </w:r>
      <w:r w:rsidR="00DF2EB1" w:rsidRPr="001B7D70">
        <w:rPr>
          <w:rFonts w:ascii="Arial" w:hAnsi="Arial" w:cs="Arial"/>
          <w:szCs w:val="18"/>
        </w:rPr>
        <w:t xml:space="preserve">. De situatie, oplossing en/of context </w:t>
      </w:r>
      <w:r w:rsidR="0094464B" w:rsidRPr="001B7D70">
        <w:rPr>
          <w:rFonts w:ascii="Arial" w:hAnsi="Arial" w:cs="Arial"/>
          <w:szCs w:val="18"/>
        </w:rPr>
        <w:t>moet zo</w:t>
      </w:r>
      <w:r w:rsidR="00DF2EB1" w:rsidRPr="001B7D70">
        <w:rPr>
          <w:rFonts w:ascii="Arial" w:hAnsi="Arial" w:cs="Arial"/>
          <w:szCs w:val="18"/>
        </w:rPr>
        <w:t xml:space="preserve"> helder </w:t>
      </w:r>
      <w:r w:rsidR="0094464B" w:rsidRPr="001B7D70">
        <w:rPr>
          <w:rFonts w:ascii="Arial" w:hAnsi="Arial" w:cs="Arial"/>
          <w:szCs w:val="18"/>
        </w:rPr>
        <w:t>mogelijk</w:t>
      </w:r>
      <w:r w:rsidR="00DF2EB1" w:rsidRPr="001B7D70">
        <w:rPr>
          <w:rFonts w:ascii="Arial" w:hAnsi="Arial" w:cs="Arial"/>
          <w:szCs w:val="18"/>
        </w:rPr>
        <w:t xml:space="preserve"> zijn voor de ontvanger. Mogelijkerwijs kunnen belangstellenden ook standaard brochures of presentaties benutten om dit beeld efficiënt aan te vullen.</w:t>
      </w:r>
      <w:r w:rsidR="0031072B" w:rsidRPr="001B7D70">
        <w:rPr>
          <w:rFonts w:ascii="Arial" w:hAnsi="Arial" w:cs="Arial"/>
          <w:szCs w:val="18"/>
        </w:rPr>
        <w:t xml:space="preserve"> U bent </w:t>
      </w:r>
      <w:r w:rsidR="0094464B" w:rsidRPr="001B7D70">
        <w:rPr>
          <w:rFonts w:ascii="Arial" w:hAnsi="Arial" w:cs="Arial"/>
          <w:szCs w:val="18"/>
        </w:rPr>
        <w:t xml:space="preserve">uiteraard </w:t>
      </w:r>
      <w:r w:rsidR="0031072B" w:rsidRPr="001B7D70">
        <w:rPr>
          <w:rFonts w:ascii="Arial" w:hAnsi="Arial" w:cs="Arial"/>
          <w:szCs w:val="18"/>
        </w:rPr>
        <w:t>niet verplicht om alle vragen te beantwoorden. Indien u van mening bent dat een vraag niet op uw organisatie van toepassing is en/of u geen antwoord heeft op een of meerdere vragen, dan kunt u de betreffende vraag / vragen overslaan.</w:t>
      </w:r>
    </w:p>
    <w:p w:rsidR="00EE5FAD" w:rsidRPr="001B7D70" w:rsidRDefault="00EE5FAD" w:rsidP="001B7D70">
      <w:pPr>
        <w:rPr>
          <w:rFonts w:ascii="Arial" w:hAnsi="Arial" w:cs="Arial"/>
          <w:szCs w:val="18"/>
        </w:rPr>
      </w:pPr>
    </w:p>
    <w:p w:rsidR="001B2ED2" w:rsidRPr="001B7D70" w:rsidRDefault="00EE5FAD" w:rsidP="001B7D70">
      <w:pPr>
        <w:rPr>
          <w:rFonts w:ascii="Arial" w:hAnsi="Arial" w:cs="Arial"/>
          <w:szCs w:val="18"/>
        </w:rPr>
      </w:pPr>
      <w:r w:rsidRPr="001B7D70">
        <w:rPr>
          <w:rFonts w:ascii="Arial" w:hAnsi="Arial" w:cs="Arial"/>
          <w:szCs w:val="18"/>
        </w:rPr>
        <w:t xml:space="preserve">De beantwoording van de vragen mag in het Engels of in het Nederlands plaatsvinden. Aanlevering in MS Word </w:t>
      </w:r>
      <w:proofErr w:type="spellStart"/>
      <w:r w:rsidRPr="001B7D70">
        <w:rPr>
          <w:rFonts w:ascii="Arial" w:hAnsi="Arial" w:cs="Arial"/>
          <w:szCs w:val="18"/>
        </w:rPr>
        <w:t>format</w:t>
      </w:r>
      <w:proofErr w:type="spellEnd"/>
      <w:r w:rsidRPr="001B7D70">
        <w:rPr>
          <w:rFonts w:ascii="Arial" w:hAnsi="Arial" w:cs="Arial"/>
          <w:szCs w:val="18"/>
        </w:rPr>
        <w:t xml:space="preserve"> aan het E-mailadres </w:t>
      </w:r>
      <w:hyperlink r:id="rId12" w:history="1">
        <w:r w:rsidR="00D01D20" w:rsidRPr="001B7D70">
          <w:rPr>
            <w:rStyle w:val="Hyperlink"/>
            <w:rFonts w:ascii="Arial" w:hAnsi="Arial" w:cs="Arial"/>
            <w:color w:val="auto"/>
            <w:szCs w:val="18"/>
          </w:rPr>
          <w:t>marktconsultaties@ertms-nl.nl</w:t>
        </w:r>
      </w:hyperlink>
      <w:r w:rsidR="00D01D20" w:rsidRPr="001B7D70">
        <w:rPr>
          <w:rFonts w:ascii="Arial" w:hAnsi="Arial" w:cs="Arial"/>
          <w:szCs w:val="18"/>
        </w:rPr>
        <w:t>.</w:t>
      </w:r>
      <w:r w:rsidR="00C036CF" w:rsidRPr="001B7D70">
        <w:rPr>
          <w:rFonts w:ascii="Arial" w:hAnsi="Arial" w:cs="Arial"/>
          <w:szCs w:val="18"/>
        </w:rPr>
        <w:t xml:space="preserve"> </w:t>
      </w:r>
    </w:p>
    <w:p w:rsidR="00EE5FAD" w:rsidRPr="001B7D70" w:rsidRDefault="001B2ED2" w:rsidP="001B7D70">
      <w:pPr>
        <w:pStyle w:val="3eniveau"/>
        <w:rPr>
          <w:rFonts w:ascii="Arial" w:hAnsi="Arial" w:cs="Arial"/>
        </w:rPr>
      </w:pPr>
      <w:r w:rsidRPr="001B7D70">
        <w:rPr>
          <w:rFonts w:ascii="Arial" w:hAnsi="Arial" w:cs="Arial"/>
        </w:rPr>
        <w:t>ERTMS</w:t>
      </w:r>
      <w:r w:rsidR="00DE6C21">
        <w:rPr>
          <w:rFonts w:ascii="Arial" w:hAnsi="Arial" w:cs="Arial"/>
        </w:rPr>
        <w:t xml:space="preserve"> </w:t>
      </w:r>
      <w:r w:rsidRPr="001B7D70">
        <w:rPr>
          <w:rFonts w:ascii="Arial" w:hAnsi="Arial" w:cs="Arial"/>
        </w:rPr>
        <w:t>initiatief</w:t>
      </w:r>
    </w:p>
    <w:p w:rsidR="0094035D" w:rsidRPr="001B7D70" w:rsidRDefault="00EE5FAD" w:rsidP="001B7D70">
      <w:pPr>
        <w:rPr>
          <w:rFonts w:ascii="Arial" w:hAnsi="Arial" w:cs="Arial"/>
          <w:szCs w:val="18"/>
        </w:rPr>
      </w:pPr>
      <w:r w:rsidRPr="001B7D70">
        <w:rPr>
          <w:rFonts w:ascii="Arial" w:hAnsi="Arial" w:cs="Arial"/>
          <w:szCs w:val="18"/>
        </w:rPr>
        <w:t xml:space="preserve">Als u informatie met het Programma ERTMS wenst te delen die buiten de scope / reikwijdte van de vragenlijst valt, verwijzen wij u naar het innovatieloket ERTMS. </w:t>
      </w:r>
      <w:r w:rsidR="00CF1048" w:rsidRPr="001B7D70">
        <w:rPr>
          <w:rFonts w:ascii="Arial" w:hAnsi="Arial" w:cs="Arial"/>
          <w:szCs w:val="18"/>
        </w:rPr>
        <w:t xml:space="preserve">Om innovatieve initiatieven vanuit de markt gedurende het gehele </w:t>
      </w:r>
      <w:r w:rsidR="0020388B" w:rsidRPr="001B7D70">
        <w:rPr>
          <w:rFonts w:ascii="Arial" w:hAnsi="Arial" w:cs="Arial"/>
          <w:szCs w:val="18"/>
        </w:rPr>
        <w:t>P</w:t>
      </w:r>
      <w:r w:rsidR="00CF1048" w:rsidRPr="001B7D70">
        <w:rPr>
          <w:rFonts w:ascii="Arial" w:hAnsi="Arial" w:cs="Arial"/>
          <w:szCs w:val="18"/>
        </w:rPr>
        <w:t>rogramma te stimuleren is een innovatieloket ingericht. Marktpartijen kunnen hier hun initiatieven voor de uitwerking van het Programma ERTMS indienen.</w:t>
      </w:r>
      <w:r w:rsidR="000A34C1" w:rsidRPr="001B7D70">
        <w:rPr>
          <w:rFonts w:ascii="Arial" w:hAnsi="Arial" w:cs="Arial"/>
          <w:szCs w:val="18"/>
        </w:rPr>
        <w:t xml:space="preserve"> </w:t>
      </w:r>
      <w:r w:rsidR="007950F6" w:rsidRPr="001B7D70">
        <w:rPr>
          <w:rFonts w:ascii="Arial" w:hAnsi="Arial" w:cs="Arial"/>
          <w:szCs w:val="18"/>
        </w:rPr>
        <w:t>U bereikt dit innovatieloket via</w:t>
      </w:r>
      <w:r w:rsidR="00F171D9" w:rsidRPr="001B7D70">
        <w:rPr>
          <w:rFonts w:ascii="Arial" w:hAnsi="Arial" w:cs="Arial"/>
          <w:szCs w:val="18"/>
        </w:rPr>
        <w:t xml:space="preserve"> </w:t>
      </w:r>
      <w:hyperlink r:id="rId13" w:history="1">
        <w:r w:rsidR="000A34C1" w:rsidRPr="001B7D70">
          <w:rPr>
            <w:rStyle w:val="Hyperlink"/>
            <w:rFonts w:ascii="Arial" w:hAnsi="Arial" w:cs="Arial"/>
            <w:szCs w:val="18"/>
            <w:shd w:val="clear" w:color="auto" w:fill="FFFFFF"/>
          </w:rPr>
          <w:t>ERTMSinitiatieven@ertms-nl.nl</w:t>
        </w:r>
      </w:hyperlink>
      <w:r w:rsidR="007950F6" w:rsidRPr="001B7D70">
        <w:rPr>
          <w:rFonts w:ascii="Arial" w:hAnsi="Arial" w:cs="Arial"/>
          <w:szCs w:val="18"/>
        </w:rPr>
        <w:t>.</w:t>
      </w:r>
    </w:p>
    <w:p w:rsidR="00EE5FAD" w:rsidRPr="001B7D70" w:rsidRDefault="00EE5FAD" w:rsidP="001B7D70">
      <w:pPr>
        <w:pStyle w:val="3eniveau"/>
        <w:rPr>
          <w:rFonts w:ascii="Arial" w:hAnsi="Arial" w:cs="Arial"/>
        </w:rPr>
      </w:pPr>
      <w:r w:rsidRPr="001B7D70">
        <w:rPr>
          <w:rFonts w:ascii="Arial" w:hAnsi="Arial" w:cs="Arial"/>
        </w:rPr>
        <w:t>Individuele gesprekken</w:t>
      </w:r>
    </w:p>
    <w:p w:rsidR="00CF1048" w:rsidRPr="001B7D70" w:rsidRDefault="00CF1048" w:rsidP="001B7D70">
      <w:pPr>
        <w:rPr>
          <w:rFonts w:ascii="Arial" w:hAnsi="Arial" w:cs="Arial"/>
          <w:szCs w:val="18"/>
        </w:rPr>
      </w:pPr>
      <w:bookmarkStart w:id="3" w:name="_Toc335294560"/>
      <w:r w:rsidRPr="001B7D70">
        <w:rPr>
          <w:rFonts w:ascii="Arial" w:hAnsi="Arial" w:cs="Arial"/>
          <w:szCs w:val="18"/>
        </w:rPr>
        <w:t>Me</w:t>
      </w:r>
      <w:r w:rsidR="00F55265" w:rsidRPr="001B7D70">
        <w:rPr>
          <w:rFonts w:ascii="Arial" w:hAnsi="Arial" w:cs="Arial"/>
          <w:szCs w:val="18"/>
        </w:rPr>
        <w:t>t een aantal marktpartijen worden</w:t>
      </w:r>
      <w:r w:rsidRPr="001B7D70">
        <w:rPr>
          <w:rFonts w:ascii="Arial" w:hAnsi="Arial" w:cs="Arial"/>
          <w:szCs w:val="18"/>
        </w:rPr>
        <w:t xml:space="preserve"> in de periode van </w:t>
      </w:r>
      <w:r w:rsidR="00D01D20" w:rsidRPr="001B7D70">
        <w:rPr>
          <w:rFonts w:ascii="Arial" w:hAnsi="Arial" w:cs="Arial"/>
          <w:szCs w:val="18"/>
        </w:rPr>
        <w:t>20</w:t>
      </w:r>
      <w:r w:rsidR="00F55265" w:rsidRPr="001B7D70">
        <w:rPr>
          <w:rFonts w:ascii="Arial" w:hAnsi="Arial" w:cs="Arial"/>
          <w:szCs w:val="18"/>
        </w:rPr>
        <w:t xml:space="preserve"> juni tot en met </w:t>
      </w:r>
      <w:r w:rsidR="00D01D20" w:rsidRPr="001B7D70">
        <w:rPr>
          <w:rFonts w:ascii="Arial" w:hAnsi="Arial" w:cs="Arial"/>
          <w:szCs w:val="18"/>
        </w:rPr>
        <w:t>1</w:t>
      </w:r>
      <w:r w:rsidR="00F55265" w:rsidRPr="001B7D70">
        <w:rPr>
          <w:rFonts w:ascii="Arial" w:hAnsi="Arial" w:cs="Arial"/>
          <w:szCs w:val="18"/>
        </w:rPr>
        <w:t xml:space="preserve"> juli</w:t>
      </w:r>
      <w:r w:rsidR="00A33E71" w:rsidRPr="001B7D70">
        <w:rPr>
          <w:rFonts w:ascii="Arial" w:hAnsi="Arial" w:cs="Arial"/>
          <w:szCs w:val="18"/>
        </w:rPr>
        <w:t xml:space="preserve"> 2016</w:t>
      </w:r>
      <w:r w:rsidRPr="001B7D70">
        <w:rPr>
          <w:rFonts w:ascii="Arial" w:hAnsi="Arial" w:cs="Arial"/>
          <w:szCs w:val="18"/>
        </w:rPr>
        <w:t xml:space="preserve"> individuele gesprekken gevoerd. </w:t>
      </w:r>
    </w:p>
    <w:p w:rsidR="00CF1048" w:rsidRPr="001B7D70" w:rsidRDefault="00CF1048" w:rsidP="001B7D70">
      <w:pPr>
        <w:rPr>
          <w:rFonts w:ascii="Arial" w:hAnsi="Arial" w:cs="Arial"/>
          <w:szCs w:val="18"/>
        </w:rPr>
      </w:pPr>
    </w:p>
    <w:p w:rsidR="00C67F70" w:rsidRPr="001B7D70" w:rsidRDefault="00CF1048" w:rsidP="001B7D70">
      <w:pPr>
        <w:rPr>
          <w:rFonts w:ascii="Arial" w:hAnsi="Arial" w:cs="Arial"/>
          <w:szCs w:val="18"/>
        </w:rPr>
      </w:pPr>
      <w:r w:rsidRPr="001B7D70">
        <w:rPr>
          <w:rFonts w:ascii="Arial" w:hAnsi="Arial" w:cs="Arial"/>
          <w:szCs w:val="18"/>
        </w:rPr>
        <w:t xml:space="preserve">Het doel van deze individuele gesprekken is om, waar nodig, een verduidelijking te vragen op de aangeleverde antwoorden. Daarnaast bieden de gesprekken de mogelijkheid voor een toelichting op de desbetreffende </w:t>
      </w:r>
      <w:r w:rsidR="004A7E25" w:rsidRPr="001B7D70">
        <w:rPr>
          <w:rFonts w:ascii="Arial" w:hAnsi="Arial" w:cs="Arial"/>
          <w:szCs w:val="18"/>
        </w:rPr>
        <w:t>h</w:t>
      </w:r>
      <w:r w:rsidR="007832CC" w:rsidRPr="001B7D70">
        <w:rPr>
          <w:rFonts w:ascii="Arial" w:hAnsi="Arial" w:cs="Arial"/>
          <w:szCs w:val="18"/>
        </w:rPr>
        <w:t>oofd- en deel</w:t>
      </w:r>
      <w:r w:rsidRPr="001B7D70">
        <w:rPr>
          <w:rFonts w:ascii="Arial" w:hAnsi="Arial" w:cs="Arial"/>
          <w:szCs w:val="18"/>
        </w:rPr>
        <w:t>onderwerpen. Het Programma ERTMS bekijkt op basis van de aangeleverde antwoorden met welke marktpartijen individuele gesprekken zullen plaatsvinden.</w:t>
      </w:r>
    </w:p>
    <w:p w:rsidR="00C869F3" w:rsidRPr="001B7D70" w:rsidRDefault="00C869F3" w:rsidP="001B7D70">
      <w:pPr>
        <w:jc w:val="left"/>
        <w:rPr>
          <w:rFonts w:ascii="Arial" w:hAnsi="Arial" w:cs="Arial"/>
          <w:i/>
          <w:szCs w:val="18"/>
        </w:rPr>
      </w:pPr>
      <w:r w:rsidRPr="001B7D70">
        <w:rPr>
          <w:rFonts w:ascii="Arial" w:hAnsi="Arial" w:cs="Arial"/>
          <w:i/>
          <w:szCs w:val="18"/>
        </w:rPr>
        <w:br w:type="page"/>
      </w:r>
    </w:p>
    <w:p w:rsidR="00A9212B" w:rsidRPr="001B7D70" w:rsidRDefault="00A9212B" w:rsidP="001B7D70">
      <w:pPr>
        <w:jc w:val="left"/>
        <w:rPr>
          <w:rFonts w:ascii="Arial" w:hAnsi="Arial" w:cs="Arial"/>
          <w:i/>
          <w:szCs w:val="18"/>
        </w:rPr>
      </w:pPr>
    </w:p>
    <w:p w:rsidR="00EE5FAD" w:rsidRPr="001B7D70" w:rsidRDefault="00EC63F7" w:rsidP="001B7D70">
      <w:pPr>
        <w:pStyle w:val="3eniveau"/>
        <w:rPr>
          <w:rFonts w:ascii="Arial" w:hAnsi="Arial" w:cs="Arial"/>
        </w:rPr>
      </w:pPr>
      <w:r w:rsidRPr="001B7D70">
        <w:rPr>
          <w:rFonts w:ascii="Arial" w:hAnsi="Arial" w:cs="Arial"/>
        </w:rPr>
        <w:t>Planning marktconsultatie</w:t>
      </w:r>
    </w:p>
    <w:p w:rsidR="00EE5FAD" w:rsidRPr="001B7D70" w:rsidRDefault="00EE5FAD" w:rsidP="001B7D70">
      <w:pPr>
        <w:rPr>
          <w:rFonts w:ascii="Arial" w:hAnsi="Arial" w:cs="Arial"/>
          <w:szCs w:val="18"/>
        </w:rPr>
      </w:pPr>
      <w:bookmarkStart w:id="4" w:name="_Toc337815654"/>
      <w:bookmarkEnd w:id="3"/>
      <w:r w:rsidRPr="001B7D70">
        <w:rPr>
          <w:rFonts w:ascii="Arial" w:hAnsi="Arial" w:cs="Arial"/>
          <w:szCs w:val="18"/>
        </w:rPr>
        <w:t xml:space="preserve">Hieronder volgt een overzicht van </w:t>
      </w:r>
      <w:r w:rsidR="000A34C1" w:rsidRPr="001B7D70">
        <w:rPr>
          <w:rFonts w:ascii="Arial" w:hAnsi="Arial" w:cs="Arial"/>
          <w:szCs w:val="18"/>
        </w:rPr>
        <w:t>de beoogde</w:t>
      </w:r>
      <w:r w:rsidRPr="001B7D70">
        <w:rPr>
          <w:rFonts w:ascii="Arial" w:hAnsi="Arial" w:cs="Arial"/>
          <w:szCs w:val="18"/>
        </w:rPr>
        <w:t xml:space="preserve"> data met betrekking tot de marktconsultatie.</w:t>
      </w:r>
      <w:r w:rsidR="001B2ED2" w:rsidRPr="001B7D70">
        <w:rPr>
          <w:rFonts w:ascii="Arial" w:hAnsi="Arial" w:cs="Arial"/>
          <w:szCs w:val="18"/>
        </w:rPr>
        <w:t xml:space="preserve"> </w:t>
      </w:r>
    </w:p>
    <w:p w:rsidR="00C869F3" w:rsidRPr="001B7D70" w:rsidRDefault="00C869F3" w:rsidP="001B7D70">
      <w:pPr>
        <w:jc w:val="left"/>
        <w:rPr>
          <w:rFonts w:ascii="Arial" w:hAnsi="Arial" w:cs="Arial"/>
          <w:szCs w:val="18"/>
        </w:rPr>
      </w:pPr>
    </w:p>
    <w:p w:rsidR="00EE5FAD" w:rsidRPr="001B7D70" w:rsidRDefault="00EE5FAD" w:rsidP="001B7D70">
      <w:pPr>
        <w:rPr>
          <w:rFonts w:ascii="Arial" w:hAnsi="Arial" w:cs="Arial"/>
          <w:szCs w:val="18"/>
        </w:rPr>
      </w:pPr>
    </w:p>
    <w:tbl>
      <w:tblPr>
        <w:tblStyle w:val="PlainTable31"/>
        <w:tblW w:w="0" w:type="auto"/>
        <w:tblLook w:val="04A0"/>
      </w:tblPr>
      <w:tblGrid>
        <w:gridCol w:w="2376"/>
        <w:gridCol w:w="4718"/>
      </w:tblGrid>
      <w:tr w:rsidR="00EE5FAD" w:rsidRPr="001B7D70" w:rsidTr="003B739A">
        <w:trPr>
          <w:cnfStyle w:val="100000000000"/>
        </w:trPr>
        <w:tc>
          <w:tcPr>
            <w:cnfStyle w:val="001000000100"/>
            <w:tcW w:w="2376" w:type="dxa"/>
          </w:tcPr>
          <w:p w:rsidR="00EE5FAD" w:rsidRPr="001B7D70" w:rsidRDefault="00EE5FAD" w:rsidP="001B7D70">
            <w:pPr>
              <w:rPr>
                <w:rFonts w:ascii="Arial" w:hAnsi="Arial" w:cs="Arial"/>
                <w:szCs w:val="18"/>
              </w:rPr>
            </w:pPr>
            <w:r w:rsidRPr="001B7D70">
              <w:rPr>
                <w:rFonts w:ascii="Arial" w:hAnsi="Arial" w:cs="Arial"/>
                <w:szCs w:val="18"/>
              </w:rPr>
              <w:t>Data</w:t>
            </w:r>
          </w:p>
        </w:tc>
        <w:tc>
          <w:tcPr>
            <w:tcW w:w="4718" w:type="dxa"/>
          </w:tcPr>
          <w:p w:rsidR="00EE5FAD" w:rsidRPr="001B7D70" w:rsidRDefault="00EE5FAD" w:rsidP="001B7D70">
            <w:pPr>
              <w:cnfStyle w:val="100000000000"/>
              <w:rPr>
                <w:rFonts w:ascii="Arial" w:hAnsi="Arial" w:cs="Arial"/>
                <w:szCs w:val="18"/>
              </w:rPr>
            </w:pPr>
            <w:r w:rsidRPr="001B7D70">
              <w:rPr>
                <w:rFonts w:ascii="Arial" w:hAnsi="Arial" w:cs="Arial"/>
                <w:szCs w:val="18"/>
              </w:rPr>
              <w:t>Activiteit</w:t>
            </w:r>
          </w:p>
        </w:tc>
      </w:tr>
      <w:tr w:rsidR="00EE5FAD" w:rsidRPr="001B7D70" w:rsidTr="003B739A">
        <w:trPr>
          <w:cnfStyle w:val="000000100000"/>
        </w:trPr>
        <w:tc>
          <w:tcPr>
            <w:cnfStyle w:val="001000000000"/>
            <w:tcW w:w="2376" w:type="dxa"/>
          </w:tcPr>
          <w:p w:rsidR="00EE5FAD" w:rsidRPr="001B7D70" w:rsidRDefault="002415BF" w:rsidP="001B7D70">
            <w:pPr>
              <w:rPr>
                <w:rFonts w:ascii="Arial" w:hAnsi="Arial" w:cs="Arial"/>
                <w:szCs w:val="18"/>
              </w:rPr>
            </w:pPr>
            <w:r w:rsidRPr="001B7D70">
              <w:rPr>
                <w:rFonts w:ascii="Arial" w:hAnsi="Arial" w:cs="Arial"/>
                <w:caps w:val="0"/>
                <w:szCs w:val="18"/>
              </w:rPr>
              <w:t xml:space="preserve">23 mei </w:t>
            </w:r>
            <w:r w:rsidR="0020388B" w:rsidRPr="001B7D70">
              <w:rPr>
                <w:rFonts w:ascii="Arial" w:hAnsi="Arial" w:cs="Arial"/>
                <w:caps w:val="0"/>
                <w:szCs w:val="18"/>
              </w:rPr>
              <w:t>2016</w:t>
            </w:r>
          </w:p>
        </w:tc>
        <w:tc>
          <w:tcPr>
            <w:tcW w:w="4718" w:type="dxa"/>
          </w:tcPr>
          <w:p w:rsidR="00FD151D" w:rsidRDefault="008C07AE">
            <w:pPr>
              <w:jc w:val="left"/>
              <w:cnfStyle w:val="000000100000"/>
              <w:rPr>
                <w:rFonts w:ascii="Arial" w:hAnsi="Arial" w:cs="Arial"/>
                <w:szCs w:val="18"/>
              </w:rPr>
            </w:pPr>
            <w:r w:rsidRPr="001B7D70">
              <w:rPr>
                <w:rFonts w:ascii="Arial" w:hAnsi="Arial" w:cs="Arial"/>
                <w:szCs w:val="18"/>
              </w:rPr>
              <w:t>Publicatie van marktconsul</w:t>
            </w:r>
            <w:r w:rsidR="00DE6C21">
              <w:rPr>
                <w:rFonts w:ascii="Arial" w:hAnsi="Arial" w:cs="Arial"/>
                <w:szCs w:val="18"/>
              </w:rPr>
              <w:t>t</w:t>
            </w:r>
            <w:r w:rsidRPr="001B7D70">
              <w:rPr>
                <w:rFonts w:ascii="Arial" w:hAnsi="Arial" w:cs="Arial"/>
                <w:szCs w:val="18"/>
              </w:rPr>
              <w:t>atie document tweede marktconsultatie met vragen over</w:t>
            </w:r>
            <w:r w:rsidR="00A4232D">
              <w:rPr>
                <w:rFonts w:ascii="Arial" w:hAnsi="Arial" w:cs="Arial"/>
                <w:szCs w:val="18"/>
              </w:rPr>
              <w:t xml:space="preserve"> </w:t>
            </w:r>
            <w:r w:rsidRPr="001B7D70">
              <w:rPr>
                <w:rFonts w:ascii="Arial" w:hAnsi="Arial" w:cs="Arial"/>
                <w:szCs w:val="18"/>
              </w:rPr>
              <w:t>Materieel</w:t>
            </w:r>
          </w:p>
        </w:tc>
      </w:tr>
      <w:tr w:rsidR="008D04A6" w:rsidRPr="001B7D70" w:rsidTr="003B739A">
        <w:tc>
          <w:tcPr>
            <w:cnfStyle w:val="001000000000"/>
            <w:tcW w:w="2376" w:type="dxa"/>
          </w:tcPr>
          <w:p w:rsidR="008D04A6" w:rsidRPr="001B7D70" w:rsidRDefault="002415BF" w:rsidP="001B7D70">
            <w:pPr>
              <w:rPr>
                <w:rFonts w:ascii="Arial" w:hAnsi="Arial" w:cs="Arial"/>
                <w:caps w:val="0"/>
                <w:szCs w:val="18"/>
              </w:rPr>
            </w:pPr>
            <w:r w:rsidRPr="001B7D70">
              <w:rPr>
                <w:rFonts w:ascii="Arial" w:hAnsi="Arial" w:cs="Arial"/>
                <w:caps w:val="0"/>
                <w:szCs w:val="18"/>
              </w:rPr>
              <w:t>uiterlijk</w:t>
            </w:r>
            <w:r w:rsidR="0020388B" w:rsidRPr="001B7D70">
              <w:rPr>
                <w:rFonts w:ascii="Arial" w:hAnsi="Arial" w:cs="Arial"/>
                <w:caps w:val="0"/>
                <w:szCs w:val="18"/>
              </w:rPr>
              <w:t xml:space="preserve"> </w:t>
            </w:r>
            <w:r w:rsidRPr="001B7D70">
              <w:rPr>
                <w:rFonts w:ascii="Arial" w:hAnsi="Arial" w:cs="Arial"/>
                <w:caps w:val="0"/>
                <w:szCs w:val="18"/>
              </w:rPr>
              <w:t>1</w:t>
            </w:r>
            <w:r w:rsidR="000A34C1" w:rsidRPr="001B7D70">
              <w:rPr>
                <w:rFonts w:ascii="Arial" w:hAnsi="Arial" w:cs="Arial"/>
                <w:caps w:val="0"/>
                <w:szCs w:val="18"/>
              </w:rPr>
              <w:t>3</w:t>
            </w:r>
            <w:r w:rsidRPr="001B7D70">
              <w:rPr>
                <w:rFonts w:ascii="Arial" w:hAnsi="Arial" w:cs="Arial"/>
                <w:caps w:val="0"/>
                <w:szCs w:val="18"/>
              </w:rPr>
              <w:t xml:space="preserve"> </w:t>
            </w:r>
            <w:r w:rsidR="0020388B" w:rsidRPr="001B7D70">
              <w:rPr>
                <w:rFonts w:ascii="Arial" w:hAnsi="Arial" w:cs="Arial"/>
                <w:caps w:val="0"/>
                <w:szCs w:val="18"/>
              </w:rPr>
              <w:t>juni 2016</w:t>
            </w:r>
            <w:r w:rsidR="000A34C1" w:rsidRPr="001B7D70">
              <w:rPr>
                <w:rFonts w:ascii="Arial" w:hAnsi="Arial" w:cs="Arial"/>
                <w:caps w:val="0"/>
                <w:szCs w:val="18"/>
              </w:rPr>
              <w:t xml:space="preserve"> </w:t>
            </w:r>
            <w:r w:rsidR="00475D1D" w:rsidRPr="001B7D70">
              <w:rPr>
                <w:rFonts w:ascii="Arial" w:hAnsi="Arial" w:cs="Arial"/>
                <w:caps w:val="0"/>
                <w:szCs w:val="18"/>
              </w:rPr>
              <w:t>9.00 uur</w:t>
            </w:r>
          </w:p>
          <w:p w:rsidR="005033E0" w:rsidRPr="001B7D70" w:rsidRDefault="005033E0" w:rsidP="001B7D70">
            <w:pPr>
              <w:rPr>
                <w:rFonts w:ascii="Arial" w:hAnsi="Arial" w:cs="Arial"/>
                <w:caps w:val="0"/>
                <w:szCs w:val="18"/>
              </w:rPr>
            </w:pPr>
          </w:p>
          <w:p w:rsidR="005033E0" w:rsidRPr="001B7D70" w:rsidRDefault="005033E0" w:rsidP="001B7D70">
            <w:pPr>
              <w:rPr>
                <w:rFonts w:ascii="Arial" w:hAnsi="Arial" w:cs="Arial"/>
                <w:caps w:val="0"/>
                <w:szCs w:val="18"/>
              </w:rPr>
            </w:pPr>
          </w:p>
          <w:p w:rsidR="005033E0" w:rsidRPr="001B7D70" w:rsidRDefault="005033E0" w:rsidP="001B7D70">
            <w:pPr>
              <w:rPr>
                <w:rFonts w:ascii="Arial" w:hAnsi="Arial" w:cs="Arial"/>
                <w:szCs w:val="18"/>
              </w:rPr>
            </w:pPr>
            <w:r w:rsidRPr="001B7D70">
              <w:rPr>
                <w:rFonts w:ascii="Arial" w:hAnsi="Arial" w:cs="Arial"/>
                <w:caps w:val="0"/>
                <w:szCs w:val="18"/>
              </w:rPr>
              <w:t>uiterlijk 16 juni</w:t>
            </w:r>
          </w:p>
        </w:tc>
        <w:tc>
          <w:tcPr>
            <w:tcW w:w="4718" w:type="dxa"/>
          </w:tcPr>
          <w:p w:rsidR="00124281" w:rsidRPr="001B7D70" w:rsidRDefault="008C07AE" w:rsidP="001B7D70">
            <w:pPr>
              <w:cnfStyle w:val="000000000000"/>
              <w:rPr>
                <w:rFonts w:ascii="Arial" w:hAnsi="Arial" w:cs="Arial"/>
                <w:szCs w:val="18"/>
              </w:rPr>
            </w:pPr>
            <w:r w:rsidRPr="001B7D70">
              <w:rPr>
                <w:rFonts w:ascii="Arial" w:hAnsi="Arial" w:cs="Arial"/>
                <w:szCs w:val="18"/>
              </w:rPr>
              <w:t>Reactie</w:t>
            </w:r>
            <w:r w:rsidR="001D5E43" w:rsidRPr="001B7D70">
              <w:rPr>
                <w:rFonts w:ascii="Arial" w:hAnsi="Arial" w:cs="Arial"/>
                <w:szCs w:val="18"/>
              </w:rPr>
              <w:t xml:space="preserve">termijn voor inzenden antwoorden door deskundige marktpartijen </w:t>
            </w:r>
            <w:r w:rsidR="0020388B" w:rsidRPr="001B7D70">
              <w:rPr>
                <w:rFonts w:ascii="Arial" w:hAnsi="Arial" w:cs="Arial"/>
                <w:szCs w:val="18"/>
              </w:rPr>
              <w:t xml:space="preserve">aan het Programma </w:t>
            </w:r>
            <w:r w:rsidR="001D5E43" w:rsidRPr="001B7D70">
              <w:rPr>
                <w:rFonts w:ascii="Arial" w:hAnsi="Arial" w:cs="Arial"/>
                <w:szCs w:val="18"/>
              </w:rPr>
              <w:t xml:space="preserve">via </w:t>
            </w:r>
            <w:hyperlink r:id="rId14" w:history="1">
              <w:r w:rsidR="00D01D20" w:rsidRPr="001B7D70">
                <w:rPr>
                  <w:rStyle w:val="Hyperlink"/>
                  <w:rFonts w:ascii="Arial" w:hAnsi="Arial" w:cs="Arial"/>
                  <w:color w:val="auto"/>
                  <w:szCs w:val="18"/>
                </w:rPr>
                <w:t>marktconsultaties@ertms-nl.nl</w:t>
              </w:r>
            </w:hyperlink>
          </w:p>
          <w:p w:rsidR="001D5E43" w:rsidRPr="001B7D70" w:rsidRDefault="001D5E43" w:rsidP="001B7D70">
            <w:pPr>
              <w:cnfStyle w:val="000000000000"/>
              <w:rPr>
                <w:rFonts w:ascii="Arial" w:hAnsi="Arial" w:cs="Arial"/>
                <w:szCs w:val="18"/>
              </w:rPr>
            </w:pPr>
          </w:p>
          <w:p w:rsidR="001D5E43" w:rsidRPr="001B7D70" w:rsidRDefault="00E41604" w:rsidP="001B7D70">
            <w:pPr>
              <w:cnfStyle w:val="000000000000"/>
              <w:rPr>
                <w:rFonts w:ascii="Arial" w:hAnsi="Arial" w:cs="Arial"/>
                <w:szCs w:val="18"/>
              </w:rPr>
            </w:pPr>
            <w:r>
              <w:rPr>
                <w:rFonts w:ascii="Arial" w:hAnsi="Arial" w:cs="Arial"/>
                <w:szCs w:val="18"/>
              </w:rPr>
              <w:t>Eventuele u</w:t>
            </w:r>
            <w:r w:rsidRPr="001B7D70">
              <w:rPr>
                <w:rFonts w:ascii="Arial" w:hAnsi="Arial" w:cs="Arial"/>
                <w:szCs w:val="18"/>
              </w:rPr>
              <w:t xml:space="preserve">itnodiging </w:t>
            </w:r>
            <w:r w:rsidR="005033E0" w:rsidRPr="001B7D70">
              <w:rPr>
                <w:rFonts w:ascii="Arial" w:hAnsi="Arial" w:cs="Arial"/>
                <w:szCs w:val="18"/>
              </w:rPr>
              <w:t>voor het voeren van individueel gesprek</w:t>
            </w:r>
          </w:p>
          <w:p w:rsidR="005033E0" w:rsidRPr="001B7D70" w:rsidRDefault="005033E0" w:rsidP="001B7D70">
            <w:pPr>
              <w:cnfStyle w:val="000000000000"/>
              <w:rPr>
                <w:rFonts w:ascii="Arial" w:hAnsi="Arial" w:cs="Arial"/>
                <w:szCs w:val="18"/>
              </w:rPr>
            </w:pPr>
          </w:p>
        </w:tc>
      </w:tr>
      <w:tr w:rsidR="008D04A6" w:rsidRPr="001B7D70" w:rsidTr="003B739A">
        <w:trPr>
          <w:cnfStyle w:val="000000100000"/>
        </w:trPr>
        <w:tc>
          <w:tcPr>
            <w:cnfStyle w:val="001000000000"/>
            <w:tcW w:w="2376" w:type="dxa"/>
          </w:tcPr>
          <w:p w:rsidR="005033E0" w:rsidRPr="001B7D70" w:rsidRDefault="005033E0" w:rsidP="001B7D70">
            <w:pPr>
              <w:rPr>
                <w:rFonts w:ascii="Arial" w:hAnsi="Arial" w:cs="Arial"/>
                <w:szCs w:val="18"/>
              </w:rPr>
            </w:pPr>
          </w:p>
          <w:p w:rsidR="008D04A6" w:rsidRPr="001B7D70" w:rsidRDefault="00D01D20" w:rsidP="001B7D70">
            <w:pPr>
              <w:rPr>
                <w:rFonts w:ascii="Arial" w:hAnsi="Arial" w:cs="Arial"/>
                <w:szCs w:val="18"/>
              </w:rPr>
            </w:pPr>
            <w:r w:rsidRPr="001B7D70">
              <w:rPr>
                <w:rFonts w:ascii="Arial" w:hAnsi="Arial" w:cs="Arial"/>
                <w:szCs w:val="18"/>
              </w:rPr>
              <w:t>20</w:t>
            </w:r>
            <w:r w:rsidR="001D5E43" w:rsidRPr="001B7D70">
              <w:rPr>
                <w:rFonts w:ascii="Arial" w:hAnsi="Arial" w:cs="Arial"/>
                <w:szCs w:val="18"/>
              </w:rPr>
              <w:t xml:space="preserve"> </w:t>
            </w:r>
            <w:r w:rsidR="0020388B" w:rsidRPr="001B7D70">
              <w:rPr>
                <w:rFonts w:ascii="Arial" w:hAnsi="Arial" w:cs="Arial"/>
                <w:caps w:val="0"/>
                <w:szCs w:val="18"/>
              </w:rPr>
              <w:t>juni</w:t>
            </w:r>
            <w:r w:rsidR="001D5E43" w:rsidRPr="001B7D70">
              <w:rPr>
                <w:rFonts w:ascii="Arial" w:hAnsi="Arial" w:cs="Arial"/>
                <w:szCs w:val="18"/>
              </w:rPr>
              <w:t xml:space="preserve"> </w:t>
            </w:r>
            <w:r w:rsidR="0020388B" w:rsidRPr="001B7D70">
              <w:rPr>
                <w:rFonts w:ascii="Arial" w:hAnsi="Arial" w:cs="Arial"/>
                <w:caps w:val="0"/>
                <w:szCs w:val="18"/>
              </w:rPr>
              <w:t>tot</w:t>
            </w:r>
            <w:r w:rsidR="001D5E43" w:rsidRPr="001B7D70">
              <w:rPr>
                <w:rFonts w:ascii="Arial" w:hAnsi="Arial" w:cs="Arial"/>
                <w:szCs w:val="18"/>
              </w:rPr>
              <w:t xml:space="preserve"> </w:t>
            </w:r>
            <w:r w:rsidR="0020388B" w:rsidRPr="001B7D70">
              <w:rPr>
                <w:rFonts w:ascii="Arial" w:hAnsi="Arial" w:cs="Arial"/>
                <w:caps w:val="0"/>
                <w:szCs w:val="18"/>
              </w:rPr>
              <w:t>en</w:t>
            </w:r>
            <w:r w:rsidR="001D5E43" w:rsidRPr="001B7D70">
              <w:rPr>
                <w:rFonts w:ascii="Arial" w:hAnsi="Arial" w:cs="Arial"/>
                <w:szCs w:val="18"/>
              </w:rPr>
              <w:t xml:space="preserve"> </w:t>
            </w:r>
            <w:r w:rsidR="0020388B" w:rsidRPr="001B7D70">
              <w:rPr>
                <w:rFonts w:ascii="Arial" w:hAnsi="Arial" w:cs="Arial"/>
                <w:caps w:val="0"/>
                <w:szCs w:val="18"/>
              </w:rPr>
              <w:t>met</w:t>
            </w:r>
            <w:r w:rsidRPr="001B7D70">
              <w:rPr>
                <w:rFonts w:ascii="Arial" w:hAnsi="Arial" w:cs="Arial"/>
                <w:szCs w:val="18"/>
              </w:rPr>
              <w:t xml:space="preserve"> 1</w:t>
            </w:r>
            <w:r w:rsidR="001D5E43" w:rsidRPr="001B7D70">
              <w:rPr>
                <w:rFonts w:ascii="Arial" w:hAnsi="Arial" w:cs="Arial"/>
                <w:szCs w:val="18"/>
              </w:rPr>
              <w:t xml:space="preserve"> </w:t>
            </w:r>
            <w:r w:rsidR="0020388B" w:rsidRPr="001B7D70">
              <w:rPr>
                <w:rFonts w:ascii="Arial" w:hAnsi="Arial" w:cs="Arial"/>
                <w:caps w:val="0"/>
                <w:szCs w:val="18"/>
              </w:rPr>
              <w:t>juli</w:t>
            </w:r>
            <w:r w:rsidR="001D5E43" w:rsidRPr="001B7D70">
              <w:rPr>
                <w:rFonts w:ascii="Arial" w:hAnsi="Arial" w:cs="Arial"/>
                <w:szCs w:val="18"/>
              </w:rPr>
              <w:t xml:space="preserve"> 2016</w:t>
            </w:r>
          </w:p>
        </w:tc>
        <w:tc>
          <w:tcPr>
            <w:tcW w:w="4718" w:type="dxa"/>
          </w:tcPr>
          <w:p w:rsidR="00124281" w:rsidRPr="001B7D70" w:rsidRDefault="001D5E43" w:rsidP="001B7D70">
            <w:pPr>
              <w:cnfStyle w:val="000000100000"/>
              <w:rPr>
                <w:rFonts w:ascii="Arial" w:hAnsi="Arial" w:cs="Arial"/>
                <w:szCs w:val="18"/>
              </w:rPr>
            </w:pPr>
            <w:r w:rsidRPr="001B7D70">
              <w:rPr>
                <w:rFonts w:ascii="Arial" w:hAnsi="Arial" w:cs="Arial"/>
                <w:szCs w:val="18"/>
              </w:rPr>
              <w:t xml:space="preserve">Ruimte voor het voeren van individuele gesprekken met marktpartijen, op uitnodiging van het Programma </w:t>
            </w:r>
          </w:p>
        </w:tc>
      </w:tr>
      <w:bookmarkEnd w:id="4"/>
    </w:tbl>
    <w:p w:rsidR="00CA18B3" w:rsidRPr="001B7D70" w:rsidRDefault="00CA18B3" w:rsidP="001B7D70">
      <w:pPr>
        <w:jc w:val="left"/>
        <w:rPr>
          <w:rFonts w:ascii="Arial" w:hAnsi="Arial" w:cs="Arial"/>
          <w:b/>
          <w:szCs w:val="18"/>
        </w:rPr>
      </w:pPr>
      <w:r w:rsidRPr="001B7D70">
        <w:rPr>
          <w:rFonts w:ascii="Arial" w:hAnsi="Arial" w:cs="Arial"/>
          <w:szCs w:val="18"/>
        </w:rPr>
        <w:br w:type="page"/>
      </w:r>
    </w:p>
    <w:p w:rsidR="00EE5FAD" w:rsidRPr="001B7D70" w:rsidRDefault="00FB7C8D" w:rsidP="001B7D70">
      <w:pPr>
        <w:pStyle w:val="2eniveau"/>
        <w:rPr>
          <w:rFonts w:ascii="Arial" w:hAnsi="Arial" w:cs="Arial"/>
        </w:rPr>
      </w:pPr>
      <w:r w:rsidRPr="001B7D70">
        <w:rPr>
          <w:rFonts w:ascii="Arial" w:hAnsi="Arial" w:cs="Arial"/>
        </w:rPr>
        <w:lastRenderedPageBreak/>
        <w:t>Spelregels</w:t>
      </w:r>
    </w:p>
    <w:p w:rsidR="00FB7C8D" w:rsidRPr="001B7D70" w:rsidRDefault="00FB7C8D" w:rsidP="001B7D70">
      <w:pPr>
        <w:rPr>
          <w:rFonts w:ascii="Arial" w:hAnsi="Arial" w:cs="Arial"/>
          <w:szCs w:val="18"/>
        </w:rPr>
      </w:pPr>
      <w:r w:rsidRPr="001B7D70">
        <w:rPr>
          <w:rFonts w:ascii="Arial" w:hAnsi="Arial" w:cs="Arial"/>
          <w:szCs w:val="18"/>
        </w:rPr>
        <w:t>Het Programma ERTMS hanteert de volgende voorwaarden die van toepassin</w:t>
      </w:r>
      <w:r w:rsidR="00D01D20" w:rsidRPr="001B7D70">
        <w:rPr>
          <w:rFonts w:ascii="Arial" w:hAnsi="Arial" w:cs="Arial"/>
          <w:szCs w:val="18"/>
        </w:rPr>
        <w:t>g zijn op deze marktconsultatie.</w:t>
      </w:r>
    </w:p>
    <w:p w:rsidR="00124281" w:rsidRPr="001B7D70" w:rsidRDefault="00124281" w:rsidP="001B7D70">
      <w:pPr>
        <w:rPr>
          <w:rFonts w:ascii="Arial" w:hAnsi="Arial" w:cs="Arial"/>
          <w:szCs w:val="18"/>
        </w:rPr>
      </w:pPr>
    </w:p>
    <w:p w:rsidR="00FB7C8D" w:rsidRPr="001B7D70" w:rsidRDefault="00FB7C8D" w:rsidP="001B7D70">
      <w:pPr>
        <w:pStyle w:val="Bullettekst"/>
        <w:rPr>
          <w:rFonts w:ascii="Arial" w:hAnsi="Arial" w:cs="Arial"/>
        </w:rPr>
      </w:pPr>
      <w:r w:rsidRPr="001B7D70">
        <w:rPr>
          <w:rFonts w:ascii="Arial" w:hAnsi="Arial" w:cs="Arial"/>
        </w:rPr>
        <w:t>De marktconsultatie maakt uitdrukkelijk geen deel uit van een eventueel t</w:t>
      </w:r>
      <w:r w:rsidR="008A11CE" w:rsidRPr="001B7D70">
        <w:rPr>
          <w:rFonts w:ascii="Arial" w:hAnsi="Arial" w:cs="Arial"/>
        </w:rPr>
        <w:t>e houden aanbestedingsprocedure</w:t>
      </w:r>
      <w:r w:rsidR="005033E0" w:rsidRPr="001B7D70">
        <w:rPr>
          <w:rFonts w:ascii="Arial" w:hAnsi="Arial" w:cs="Arial"/>
        </w:rPr>
        <w:t>.</w:t>
      </w:r>
    </w:p>
    <w:p w:rsidR="00FB7C8D" w:rsidRPr="001B7D70" w:rsidRDefault="00FB7C8D" w:rsidP="001B7D70">
      <w:pPr>
        <w:pStyle w:val="Bullettekst"/>
        <w:rPr>
          <w:rFonts w:ascii="Arial" w:hAnsi="Arial" w:cs="Arial"/>
        </w:rPr>
      </w:pPr>
      <w:r w:rsidRPr="001B7D70">
        <w:rPr>
          <w:rFonts w:ascii="Arial" w:hAnsi="Arial" w:cs="Arial"/>
        </w:rPr>
        <w:t>Er kunnen uitdrukkelijk geen rechten worden ontleend aan de informatie die ten behoeve van de marktconsultatie wordt verstrekt.</w:t>
      </w:r>
    </w:p>
    <w:p w:rsidR="00FB7C8D" w:rsidRPr="001B7D70" w:rsidRDefault="00FB7C8D" w:rsidP="001B7D70">
      <w:pPr>
        <w:pStyle w:val="Bullettekst"/>
        <w:rPr>
          <w:rFonts w:ascii="Arial" w:hAnsi="Arial" w:cs="Arial"/>
        </w:rPr>
      </w:pPr>
      <w:r w:rsidRPr="001B7D70">
        <w:rPr>
          <w:rFonts w:ascii="Arial" w:hAnsi="Arial" w:cs="Arial"/>
        </w:rPr>
        <w:t>Door deelname komen deelnemers niet in een voorkeurspositie ten aanzien van een eventueel te houden aanbestedingsprocedure, noch zal deelname leiden tot uitsluit</w:t>
      </w:r>
      <w:r w:rsidR="008A11CE" w:rsidRPr="001B7D70">
        <w:rPr>
          <w:rFonts w:ascii="Arial" w:hAnsi="Arial" w:cs="Arial"/>
        </w:rPr>
        <w:t>ing in een dergelijke procedure</w:t>
      </w:r>
      <w:r w:rsidR="005033E0" w:rsidRPr="001B7D70">
        <w:rPr>
          <w:rFonts w:ascii="Arial" w:hAnsi="Arial" w:cs="Arial"/>
        </w:rPr>
        <w:t>.</w:t>
      </w:r>
    </w:p>
    <w:p w:rsidR="00FB7C8D" w:rsidRPr="001B7D70" w:rsidRDefault="00FB7C8D" w:rsidP="001B7D70">
      <w:pPr>
        <w:pStyle w:val="Bullettekst"/>
        <w:rPr>
          <w:rFonts w:ascii="Arial" w:hAnsi="Arial" w:cs="Arial"/>
        </w:rPr>
      </w:pPr>
      <w:r w:rsidRPr="001B7D70">
        <w:rPr>
          <w:rFonts w:ascii="Arial" w:hAnsi="Arial" w:cs="Arial"/>
        </w:rPr>
        <w:t>De marktconsultatie heeft een vrijblijvend karakter en aan de (inzichten uit de) marktconsultatie kunn</w:t>
      </w:r>
      <w:r w:rsidR="008A11CE" w:rsidRPr="001B7D70">
        <w:rPr>
          <w:rFonts w:ascii="Arial" w:hAnsi="Arial" w:cs="Arial"/>
        </w:rPr>
        <w:t>en geen rechten worden ontleend</w:t>
      </w:r>
      <w:r w:rsidR="00D01D20" w:rsidRPr="001B7D70">
        <w:rPr>
          <w:rFonts w:ascii="Arial" w:hAnsi="Arial" w:cs="Arial"/>
        </w:rPr>
        <w:t>.</w:t>
      </w:r>
    </w:p>
    <w:p w:rsidR="00FB7C8D" w:rsidRPr="001B7D70" w:rsidRDefault="00FB7C8D" w:rsidP="001B7D70">
      <w:pPr>
        <w:pStyle w:val="Bullettekst"/>
        <w:rPr>
          <w:rFonts w:ascii="Arial" w:hAnsi="Arial" w:cs="Arial"/>
        </w:rPr>
      </w:pPr>
      <w:r w:rsidRPr="001B7D70">
        <w:rPr>
          <w:rFonts w:ascii="Arial" w:hAnsi="Arial" w:cs="Arial"/>
        </w:rPr>
        <w:t>De doelgroep van deze marktconsultatie is beperkt tot private marktpartijen die als inschrijvers en/of onderaannemers betrokken kunnen zijn/worden bij de (voorbereiding van de) uitvoering van het Programma ERTMS</w:t>
      </w:r>
      <w:r w:rsidR="005033E0" w:rsidRPr="001B7D70">
        <w:rPr>
          <w:rFonts w:ascii="Arial" w:hAnsi="Arial" w:cs="Arial"/>
        </w:rPr>
        <w:t>. Voor</w:t>
      </w:r>
      <w:r w:rsidRPr="001B7D70">
        <w:rPr>
          <w:rFonts w:ascii="Arial" w:hAnsi="Arial" w:cs="Arial"/>
        </w:rPr>
        <w:t xml:space="preserve"> deelname aan deze marktconsultatie zijn onder andere de volgende partijen uitgesloten: publieke partijen, belangengroepen, particulie</w:t>
      </w:r>
      <w:r w:rsidR="008A11CE" w:rsidRPr="001B7D70">
        <w:rPr>
          <w:rFonts w:ascii="Arial" w:hAnsi="Arial" w:cs="Arial"/>
        </w:rPr>
        <w:t>ren, pers en kennisinstellingen</w:t>
      </w:r>
      <w:r w:rsidR="00D01D20" w:rsidRPr="001B7D70">
        <w:rPr>
          <w:rFonts w:ascii="Arial" w:hAnsi="Arial" w:cs="Arial"/>
        </w:rPr>
        <w:t>.</w:t>
      </w:r>
    </w:p>
    <w:p w:rsidR="00FB7C8D" w:rsidRPr="001B7D70" w:rsidRDefault="00FB7C8D" w:rsidP="001B7D70">
      <w:pPr>
        <w:pStyle w:val="Bullettekst"/>
        <w:rPr>
          <w:rFonts w:ascii="Arial" w:hAnsi="Arial" w:cs="Arial"/>
        </w:rPr>
      </w:pPr>
      <w:r w:rsidRPr="001B7D70">
        <w:rPr>
          <w:rFonts w:ascii="Arial" w:hAnsi="Arial" w:cs="Arial"/>
        </w:rPr>
        <w:t xml:space="preserve">Van ieder individueel </w:t>
      </w:r>
      <w:proofErr w:type="spellStart"/>
      <w:r w:rsidRPr="001B7D70">
        <w:rPr>
          <w:rFonts w:ascii="Arial" w:hAnsi="Arial" w:cs="Arial"/>
        </w:rPr>
        <w:t>marktconsultatiegesprek</w:t>
      </w:r>
      <w:proofErr w:type="spellEnd"/>
      <w:r w:rsidRPr="001B7D70">
        <w:rPr>
          <w:rFonts w:ascii="Arial" w:hAnsi="Arial" w:cs="Arial"/>
        </w:rPr>
        <w:t xml:space="preserve"> wordt door het Programma een gespreksverslag gemaakt. Hierin worden alle belangrijke punten, oplossingen en de aan de markt verstrekte informatie vastgelegd. Dit verslag wordt </w:t>
      </w:r>
      <w:r w:rsidRPr="001B7D70">
        <w:rPr>
          <w:rFonts w:ascii="Arial" w:hAnsi="Arial" w:cs="Arial"/>
          <w:b/>
        </w:rPr>
        <w:t>niet openbaar</w:t>
      </w:r>
      <w:r w:rsidRPr="001B7D70">
        <w:rPr>
          <w:rFonts w:ascii="Arial" w:hAnsi="Arial" w:cs="Arial"/>
        </w:rPr>
        <w:t xml:space="preserve"> gemaakt</w:t>
      </w:r>
      <w:r w:rsidR="008A11CE" w:rsidRPr="001B7D70">
        <w:rPr>
          <w:rFonts w:ascii="Arial" w:hAnsi="Arial" w:cs="Arial"/>
        </w:rPr>
        <w:t xml:space="preserve"> en als vertrouwelijk behandeld</w:t>
      </w:r>
      <w:r w:rsidR="00D01D20" w:rsidRPr="001B7D70">
        <w:rPr>
          <w:rFonts w:ascii="Arial" w:hAnsi="Arial" w:cs="Arial"/>
        </w:rPr>
        <w:t>.</w:t>
      </w:r>
    </w:p>
    <w:p w:rsidR="00FB7C8D" w:rsidRPr="001B7D70" w:rsidRDefault="00FB7C8D" w:rsidP="001B7D70">
      <w:pPr>
        <w:pStyle w:val="Bullettekst"/>
        <w:rPr>
          <w:rFonts w:ascii="Arial" w:hAnsi="Arial" w:cs="Arial"/>
        </w:rPr>
      </w:pPr>
      <w:r w:rsidRPr="001B7D70">
        <w:rPr>
          <w:rFonts w:ascii="Arial" w:hAnsi="Arial" w:cs="Arial"/>
        </w:rPr>
        <w:t xml:space="preserve">Door het Programma wordt van de individuele </w:t>
      </w:r>
      <w:proofErr w:type="spellStart"/>
      <w:r w:rsidRPr="001B7D70">
        <w:rPr>
          <w:rFonts w:ascii="Arial" w:hAnsi="Arial" w:cs="Arial"/>
        </w:rPr>
        <w:t>marktconsultatiegesprekken</w:t>
      </w:r>
      <w:proofErr w:type="spellEnd"/>
      <w:r w:rsidRPr="001B7D70">
        <w:rPr>
          <w:rFonts w:ascii="Arial" w:hAnsi="Arial" w:cs="Arial"/>
        </w:rPr>
        <w:t xml:space="preserve"> een </w:t>
      </w:r>
      <w:r w:rsidRPr="001B7D70">
        <w:rPr>
          <w:rFonts w:ascii="Arial" w:hAnsi="Arial" w:cs="Arial"/>
          <w:b/>
        </w:rPr>
        <w:t>totaalverslag op hoofdlijnen</w:t>
      </w:r>
      <w:r w:rsidRPr="001B7D70">
        <w:rPr>
          <w:rFonts w:ascii="Arial" w:hAnsi="Arial" w:cs="Arial"/>
        </w:rPr>
        <w:t xml:space="preserve"> opgesteld dat </w:t>
      </w:r>
      <w:r w:rsidR="00D01D20" w:rsidRPr="001B7D70">
        <w:rPr>
          <w:rFonts w:ascii="Arial" w:hAnsi="Arial" w:cs="Arial"/>
        </w:rPr>
        <w:t xml:space="preserve">te zijner tijd </w:t>
      </w:r>
      <w:r w:rsidRPr="001B7D70">
        <w:rPr>
          <w:rFonts w:ascii="Arial" w:hAnsi="Arial" w:cs="Arial"/>
          <w:b/>
          <w:i/>
        </w:rPr>
        <w:t>openbaar</w:t>
      </w:r>
      <w:r w:rsidRPr="001B7D70">
        <w:rPr>
          <w:rFonts w:ascii="Arial" w:hAnsi="Arial" w:cs="Arial"/>
        </w:rPr>
        <w:t xml:space="preserve"> wordt gemaakt (geanonimiseerd en zonder b</w:t>
      </w:r>
      <w:r w:rsidR="008A11CE" w:rsidRPr="001B7D70">
        <w:rPr>
          <w:rFonts w:ascii="Arial" w:hAnsi="Arial" w:cs="Arial"/>
        </w:rPr>
        <w:t>edrijfsvertrouwelijke gegevens)</w:t>
      </w:r>
    </w:p>
    <w:p w:rsidR="00FB7C8D" w:rsidRPr="001B7D70" w:rsidRDefault="00FB7C8D" w:rsidP="001B7D70">
      <w:pPr>
        <w:pStyle w:val="Bullettekst"/>
        <w:rPr>
          <w:rFonts w:ascii="Arial" w:hAnsi="Arial" w:cs="Arial"/>
        </w:rPr>
      </w:pPr>
      <w:r w:rsidRPr="001B7D70">
        <w:rPr>
          <w:rFonts w:ascii="Arial" w:hAnsi="Arial" w:cs="Arial"/>
        </w:rPr>
        <w:t>De voertaal van de marktconsultatie is Engels, wanneer wenselijk kan de voerta</w:t>
      </w:r>
      <w:r w:rsidR="008A11CE" w:rsidRPr="001B7D70">
        <w:rPr>
          <w:rFonts w:ascii="Arial" w:hAnsi="Arial" w:cs="Arial"/>
        </w:rPr>
        <w:t>al wijzigen naar het Nederlands</w:t>
      </w:r>
      <w:r w:rsidR="00D01D20" w:rsidRPr="001B7D70">
        <w:rPr>
          <w:rFonts w:ascii="Arial" w:hAnsi="Arial" w:cs="Arial"/>
        </w:rPr>
        <w:t>.</w:t>
      </w:r>
    </w:p>
    <w:p w:rsidR="00DA3938" w:rsidRPr="001B7D70" w:rsidRDefault="00DA3938" w:rsidP="001B7D70">
      <w:pPr>
        <w:pStyle w:val="Bullettekst"/>
        <w:rPr>
          <w:rFonts w:ascii="Arial" w:hAnsi="Arial" w:cs="Arial"/>
        </w:rPr>
      </w:pPr>
      <w:r w:rsidRPr="001B7D70">
        <w:rPr>
          <w:rFonts w:ascii="Arial" w:hAnsi="Arial" w:cs="Arial"/>
        </w:rPr>
        <w:t xml:space="preserve">Alle communicatie inzake de marktconsultatie alsmede het inleveren van de antwoordformulieren dient te geschieden via het e-mailadres </w:t>
      </w:r>
      <w:hyperlink r:id="rId15" w:history="1">
        <w:r w:rsidR="00D01D20" w:rsidRPr="001B7D70">
          <w:rPr>
            <w:rStyle w:val="Hyperlink"/>
            <w:rFonts w:ascii="Arial" w:hAnsi="Arial" w:cs="Arial"/>
            <w:color w:val="auto"/>
          </w:rPr>
          <w:t>marktconsultaties@ertms-nl.nl</w:t>
        </w:r>
      </w:hyperlink>
      <w:r w:rsidR="00D01D20" w:rsidRPr="001B7D70">
        <w:rPr>
          <w:rFonts w:ascii="Arial" w:hAnsi="Arial" w:cs="Arial"/>
        </w:rPr>
        <w:t>.</w:t>
      </w:r>
      <w:r w:rsidRPr="001B7D70">
        <w:rPr>
          <w:rFonts w:ascii="Arial" w:hAnsi="Arial" w:cs="Arial"/>
        </w:rPr>
        <w:t xml:space="preserve"> </w:t>
      </w:r>
    </w:p>
    <w:p w:rsidR="00FB7C8D" w:rsidRPr="001B7D70" w:rsidRDefault="00FB7C8D" w:rsidP="001B7D70">
      <w:pPr>
        <w:pStyle w:val="Bullettekst"/>
        <w:rPr>
          <w:rFonts w:ascii="Arial" w:hAnsi="Arial" w:cs="Arial"/>
        </w:rPr>
      </w:pPr>
      <w:r w:rsidRPr="001B7D70">
        <w:rPr>
          <w:rFonts w:ascii="Arial" w:hAnsi="Arial" w:cs="Arial"/>
        </w:rPr>
        <w:t>Deelname aan de marktconsultatie gebeurt op vrijwillige basis; er zal geen vergoeding worden verstrekt voor deelname en ook zal geen vergoeding worden verstrekt voor uit de deelname voortvlo</w:t>
      </w:r>
      <w:r w:rsidR="008A11CE" w:rsidRPr="001B7D70">
        <w:rPr>
          <w:rFonts w:ascii="Arial" w:hAnsi="Arial" w:cs="Arial"/>
        </w:rPr>
        <w:t>eiende onkosten</w:t>
      </w:r>
      <w:r w:rsidR="00D01D20" w:rsidRPr="001B7D70">
        <w:rPr>
          <w:rFonts w:ascii="Arial" w:hAnsi="Arial" w:cs="Arial"/>
        </w:rPr>
        <w:t>.</w:t>
      </w:r>
    </w:p>
    <w:p w:rsidR="00EE5FAD" w:rsidRPr="001B7D70" w:rsidRDefault="00EE5FAD" w:rsidP="001B7D70">
      <w:pPr>
        <w:jc w:val="left"/>
        <w:rPr>
          <w:rFonts w:ascii="Arial" w:hAnsi="Arial" w:cs="Arial"/>
          <w:b/>
          <w:szCs w:val="18"/>
        </w:rPr>
      </w:pPr>
    </w:p>
    <w:p w:rsidR="00D01D20" w:rsidRPr="001B7D70" w:rsidRDefault="0010231F" w:rsidP="001B7D70">
      <w:pPr>
        <w:pStyle w:val="1eniveau"/>
        <w:spacing w:line="240" w:lineRule="auto"/>
        <w:rPr>
          <w:rFonts w:ascii="Arial" w:hAnsi="Arial" w:cs="Arial"/>
          <w:u w:val="single"/>
          <w:lang w:val="en-US"/>
        </w:rPr>
      </w:pPr>
      <w:proofErr w:type="spellStart"/>
      <w:r w:rsidRPr="001B7D70">
        <w:rPr>
          <w:rFonts w:ascii="Arial" w:hAnsi="Arial" w:cs="Arial"/>
          <w:lang w:val="en-US"/>
        </w:rPr>
        <w:lastRenderedPageBreak/>
        <w:t>Vragen</w:t>
      </w:r>
      <w:proofErr w:type="spellEnd"/>
      <w:r w:rsidRPr="001B7D70">
        <w:rPr>
          <w:rFonts w:ascii="Arial" w:hAnsi="Arial" w:cs="Arial"/>
          <w:lang w:val="en-US"/>
        </w:rPr>
        <w:t xml:space="preserve"> </w:t>
      </w:r>
      <w:proofErr w:type="spellStart"/>
      <w:r w:rsidRPr="001B7D70">
        <w:rPr>
          <w:rFonts w:ascii="Arial" w:hAnsi="Arial" w:cs="Arial"/>
          <w:lang w:val="en-US"/>
        </w:rPr>
        <w:t>materieel</w:t>
      </w:r>
      <w:proofErr w:type="spellEnd"/>
    </w:p>
    <w:p w:rsidR="001B7D70" w:rsidRPr="001B7D70" w:rsidRDefault="001B7D70" w:rsidP="001B7D70">
      <w:pPr>
        <w:pStyle w:val="2eniveau"/>
        <w:rPr>
          <w:rFonts w:ascii="Arial" w:hAnsi="Arial" w:cs="Arial"/>
          <w:lang w:val="en-US"/>
        </w:rPr>
      </w:pPr>
      <w:proofErr w:type="spellStart"/>
      <w:r w:rsidRPr="001B7D70">
        <w:rPr>
          <w:rFonts w:ascii="Arial" w:hAnsi="Arial" w:cs="Arial"/>
        </w:rPr>
        <w:t>Roadmap</w:t>
      </w:r>
      <w:proofErr w:type="spellEnd"/>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De vragen in deze paragraaf zijn bedoeld om een beter inzicht te geven in de </w:t>
      </w:r>
      <w:proofErr w:type="spellStart"/>
      <w:r w:rsidRPr="001B7D70">
        <w:rPr>
          <w:rFonts w:ascii="Arial" w:hAnsi="Arial" w:cs="Arial"/>
          <w:sz w:val="18"/>
          <w:szCs w:val="18"/>
        </w:rPr>
        <w:t>roadmap</w:t>
      </w:r>
      <w:proofErr w:type="spellEnd"/>
      <w:r w:rsidRPr="001B7D70">
        <w:rPr>
          <w:rFonts w:ascii="Arial" w:hAnsi="Arial" w:cs="Arial"/>
          <w:sz w:val="18"/>
          <w:szCs w:val="18"/>
        </w:rPr>
        <w:t xml:space="preserve"> voor de productontwikkeling van </w:t>
      </w:r>
      <w:r>
        <w:rPr>
          <w:rFonts w:ascii="Arial" w:hAnsi="Arial" w:cs="Arial"/>
          <w:sz w:val="18"/>
          <w:szCs w:val="18"/>
        </w:rPr>
        <w:t xml:space="preserve">uw </w:t>
      </w:r>
      <w:r w:rsidRPr="001B7D70">
        <w:rPr>
          <w:rFonts w:ascii="Arial" w:hAnsi="Arial" w:cs="Arial"/>
          <w:sz w:val="18"/>
          <w:szCs w:val="18"/>
        </w:rPr>
        <w:t xml:space="preserve">ERTMS </w:t>
      </w:r>
      <w:proofErr w:type="spellStart"/>
      <w:r w:rsidRPr="001B7D70">
        <w:rPr>
          <w:rFonts w:ascii="Arial" w:hAnsi="Arial" w:cs="Arial"/>
          <w:sz w:val="18"/>
          <w:szCs w:val="18"/>
        </w:rPr>
        <w:t>On-Board</w:t>
      </w:r>
      <w:proofErr w:type="spellEnd"/>
      <w:r w:rsidRPr="001B7D70">
        <w:rPr>
          <w:rFonts w:ascii="Arial" w:hAnsi="Arial" w:cs="Arial"/>
          <w:sz w:val="18"/>
          <w:szCs w:val="18"/>
        </w:rPr>
        <w:t xml:space="preserve"> </w:t>
      </w:r>
      <w:r>
        <w:rPr>
          <w:rFonts w:ascii="Arial" w:hAnsi="Arial" w:cs="Arial"/>
          <w:sz w:val="18"/>
          <w:szCs w:val="18"/>
        </w:rPr>
        <w:t>S</w:t>
      </w:r>
      <w:r w:rsidRPr="001B7D70">
        <w:rPr>
          <w:rFonts w:ascii="Arial" w:hAnsi="Arial" w:cs="Arial"/>
          <w:sz w:val="18"/>
          <w:szCs w:val="18"/>
        </w:rPr>
        <w:t>yste</w:t>
      </w:r>
      <w:r>
        <w:rPr>
          <w:rFonts w:ascii="Arial" w:hAnsi="Arial" w:cs="Arial"/>
          <w:sz w:val="18"/>
          <w:szCs w:val="18"/>
        </w:rPr>
        <w:t>m.</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384A6A">
        <w:trPr>
          <w:cnfStyle w:val="100000000000"/>
        </w:trPr>
        <w:tc>
          <w:tcPr>
            <w:cnfStyle w:val="001000000000"/>
            <w:tcW w:w="858" w:type="dxa"/>
          </w:tcPr>
          <w:p w:rsidR="007B617F" w:rsidRPr="001B7D70" w:rsidRDefault="007B617F" w:rsidP="00384A6A">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616" w:type="dxa"/>
          </w:tcPr>
          <w:p w:rsidR="007B617F" w:rsidRPr="001B7D70" w:rsidRDefault="007B617F" w:rsidP="00384A6A">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384A6A">
        <w:trPr>
          <w:cnfStyle w:val="000000100000"/>
        </w:trPr>
        <w:tc>
          <w:tcPr>
            <w:cnfStyle w:val="001000000000"/>
            <w:tcW w:w="85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3.1.1</w:t>
            </w:r>
          </w:p>
        </w:tc>
        <w:tc>
          <w:tcPr>
            <w:tcW w:w="6616"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Kunt u uw actuele </w:t>
            </w:r>
            <w:proofErr w:type="spellStart"/>
            <w:r w:rsidRPr="001B7D70">
              <w:rPr>
                <w:rFonts w:ascii="Arial" w:hAnsi="Arial" w:cs="Arial"/>
                <w:sz w:val="18"/>
                <w:szCs w:val="18"/>
              </w:rPr>
              <w:t>On-Board</w:t>
            </w:r>
            <w:proofErr w:type="spellEnd"/>
            <w:r w:rsidRPr="001B7D70">
              <w:rPr>
                <w:rFonts w:ascii="Arial" w:hAnsi="Arial" w:cs="Arial"/>
                <w:sz w:val="18"/>
                <w:szCs w:val="18"/>
              </w:rPr>
              <w:t xml:space="preserve"> </w:t>
            </w:r>
            <w:r>
              <w:rPr>
                <w:rFonts w:ascii="Arial" w:hAnsi="Arial" w:cs="Arial"/>
                <w:sz w:val="18"/>
                <w:szCs w:val="18"/>
              </w:rPr>
              <w:t>S</w:t>
            </w:r>
            <w:r w:rsidRPr="001B7D70">
              <w:rPr>
                <w:rFonts w:ascii="Arial" w:hAnsi="Arial" w:cs="Arial"/>
                <w:sz w:val="18"/>
                <w:szCs w:val="18"/>
              </w:rPr>
              <w:t>yste</w:t>
            </w:r>
            <w:r>
              <w:rPr>
                <w:rFonts w:ascii="Arial" w:hAnsi="Arial" w:cs="Arial"/>
                <w:sz w:val="18"/>
                <w:szCs w:val="18"/>
              </w:rPr>
              <w:t xml:space="preserve">m </w:t>
            </w:r>
            <w:r w:rsidRPr="001B7D70">
              <w:rPr>
                <w:rFonts w:ascii="Arial" w:hAnsi="Arial" w:cs="Arial"/>
                <w:sz w:val="18"/>
                <w:szCs w:val="18"/>
              </w:rPr>
              <w:t xml:space="preserve">beschrijven (baseline en SW versie) en uitweiden over de planning van uw </w:t>
            </w:r>
            <w:proofErr w:type="spellStart"/>
            <w:r w:rsidRPr="001B7D70">
              <w:rPr>
                <w:rFonts w:ascii="Arial" w:hAnsi="Arial" w:cs="Arial"/>
                <w:sz w:val="18"/>
                <w:szCs w:val="18"/>
              </w:rPr>
              <w:t>On-Board</w:t>
            </w:r>
            <w:proofErr w:type="spellEnd"/>
            <w:r w:rsidRPr="001B7D70">
              <w:rPr>
                <w:rFonts w:ascii="Arial" w:hAnsi="Arial" w:cs="Arial"/>
                <w:sz w:val="18"/>
                <w:szCs w:val="18"/>
              </w:rPr>
              <w:t xml:space="preserve"> ETCS product (</w:t>
            </w:r>
            <w:proofErr w:type="spellStart"/>
            <w:r w:rsidRPr="001B7D70">
              <w:rPr>
                <w:rFonts w:ascii="Arial" w:hAnsi="Arial" w:cs="Arial"/>
                <w:sz w:val="18"/>
                <w:szCs w:val="18"/>
              </w:rPr>
              <w:t>roadmap</w:t>
            </w:r>
            <w:proofErr w:type="spellEnd"/>
            <w:r w:rsidRPr="001B7D70">
              <w:rPr>
                <w:rFonts w:ascii="Arial" w:hAnsi="Arial" w:cs="Arial"/>
                <w:sz w:val="18"/>
                <w:szCs w:val="18"/>
              </w:rPr>
              <w:t>) gerelateerd aan de TSI CCS gedefinieerde ETCS baselines? Graag verzoeken wij om in uw antwoord de volgende onderwerpen mee te nemen:</w:t>
            </w:r>
          </w:p>
          <w:p w:rsidR="007B617F" w:rsidRPr="001B7D70"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1B7D70">
              <w:rPr>
                <w:rFonts w:ascii="Arial" w:hAnsi="Arial" w:cs="Arial"/>
                <w:sz w:val="18"/>
                <w:szCs w:val="18"/>
              </w:rPr>
              <w:t>Wanneer verwacht u uw B3R2 product beschikbaar en gecertificeerd hebben?</w:t>
            </w:r>
          </w:p>
          <w:p w:rsidR="007B617F" w:rsidRPr="001B7D70"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1B7D70">
              <w:rPr>
                <w:rFonts w:ascii="Arial" w:hAnsi="Arial" w:cs="Arial"/>
                <w:sz w:val="18"/>
                <w:szCs w:val="18"/>
              </w:rPr>
              <w:t>Wanneer verwacht u dat uw B3R2 OBU in commerciële dienst gebruikt kan worden?</w:t>
            </w:r>
          </w:p>
          <w:p w:rsidR="007B617F" w:rsidRPr="001B7D70"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1B7D70">
              <w:rPr>
                <w:rFonts w:ascii="Arial" w:hAnsi="Arial" w:cs="Arial"/>
                <w:sz w:val="18"/>
                <w:szCs w:val="18"/>
              </w:rPr>
              <w:t>Uw ontwikkelproces voor de implementatie van ERTMS en GPRS</w:t>
            </w:r>
          </w:p>
          <w:p w:rsidR="007B617F"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1B7D70">
              <w:rPr>
                <w:rFonts w:ascii="Arial" w:hAnsi="Arial" w:cs="Arial"/>
                <w:sz w:val="18"/>
                <w:szCs w:val="18"/>
              </w:rPr>
              <w:t xml:space="preserve">Welke </w:t>
            </w:r>
            <w:proofErr w:type="spellStart"/>
            <w:r w:rsidRPr="001B7D70">
              <w:rPr>
                <w:rFonts w:ascii="Arial" w:hAnsi="Arial" w:cs="Arial"/>
                <w:sz w:val="18"/>
                <w:szCs w:val="18"/>
              </w:rPr>
              <w:t>hardware-aanpassingen</w:t>
            </w:r>
            <w:proofErr w:type="spellEnd"/>
            <w:r w:rsidRPr="001B7D70">
              <w:rPr>
                <w:rFonts w:ascii="Arial" w:hAnsi="Arial" w:cs="Arial"/>
                <w:sz w:val="18"/>
                <w:szCs w:val="18"/>
              </w:rPr>
              <w:t xml:space="preserve"> </w:t>
            </w:r>
            <w:r w:rsidR="00D04C59">
              <w:rPr>
                <w:rFonts w:ascii="Arial" w:hAnsi="Arial" w:cs="Arial"/>
                <w:sz w:val="18"/>
                <w:szCs w:val="18"/>
              </w:rPr>
              <w:t xml:space="preserve">zijn </w:t>
            </w:r>
            <w:r w:rsidRPr="001B7D70">
              <w:rPr>
                <w:rFonts w:ascii="Arial" w:hAnsi="Arial" w:cs="Arial"/>
                <w:sz w:val="18"/>
                <w:szCs w:val="18"/>
              </w:rPr>
              <w:t xml:space="preserve">nodig  om B3R2 te ondersteunen (inclusief GPRS datacommunicatie), gerelateerd aan het werkelijke </w:t>
            </w:r>
            <w:proofErr w:type="spellStart"/>
            <w:r>
              <w:rPr>
                <w:rFonts w:ascii="Arial" w:hAnsi="Arial" w:cs="Arial"/>
                <w:sz w:val="18"/>
                <w:szCs w:val="18"/>
              </w:rPr>
              <w:t>O</w:t>
            </w:r>
            <w:r w:rsidRPr="001B7D70">
              <w:rPr>
                <w:rFonts w:ascii="Arial" w:hAnsi="Arial" w:cs="Arial"/>
                <w:sz w:val="18"/>
                <w:szCs w:val="18"/>
              </w:rPr>
              <w:t>n-</w:t>
            </w:r>
            <w:r>
              <w:rPr>
                <w:rFonts w:ascii="Arial" w:hAnsi="Arial" w:cs="Arial"/>
                <w:sz w:val="18"/>
                <w:szCs w:val="18"/>
              </w:rPr>
              <w:t>B</w:t>
            </w:r>
            <w:r w:rsidRPr="001B7D70">
              <w:rPr>
                <w:rFonts w:ascii="Arial" w:hAnsi="Arial" w:cs="Arial"/>
                <w:sz w:val="18"/>
                <w:szCs w:val="18"/>
              </w:rPr>
              <w:t>oard</w:t>
            </w:r>
            <w:proofErr w:type="spellEnd"/>
            <w:r w:rsidRPr="001B7D70">
              <w:rPr>
                <w:rFonts w:ascii="Arial" w:hAnsi="Arial" w:cs="Arial"/>
                <w:sz w:val="18"/>
                <w:szCs w:val="18"/>
              </w:rPr>
              <w:t xml:space="preserve"> </w:t>
            </w:r>
            <w:r>
              <w:rPr>
                <w:rFonts w:ascii="Arial" w:hAnsi="Arial" w:cs="Arial"/>
                <w:sz w:val="18"/>
                <w:szCs w:val="18"/>
              </w:rPr>
              <w:t>S</w:t>
            </w:r>
            <w:r w:rsidRPr="001B7D70">
              <w:rPr>
                <w:rFonts w:ascii="Arial" w:hAnsi="Arial" w:cs="Arial"/>
                <w:sz w:val="18"/>
                <w:szCs w:val="18"/>
              </w:rPr>
              <w:t>yste</w:t>
            </w:r>
            <w:r>
              <w:rPr>
                <w:rFonts w:ascii="Arial" w:hAnsi="Arial" w:cs="Arial"/>
                <w:sz w:val="18"/>
                <w:szCs w:val="18"/>
              </w:rPr>
              <w:t xml:space="preserve">m. </w:t>
            </w:r>
          </w:p>
          <w:p w:rsidR="007B617F" w:rsidRPr="00C40433"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C40433">
              <w:rPr>
                <w:rFonts w:ascii="Arial" w:hAnsi="Arial" w:cs="Arial"/>
                <w:sz w:val="18"/>
                <w:szCs w:val="18"/>
              </w:rPr>
              <w:t xml:space="preserve">Ontwikkelingen die zullen leiden tot een verbetering van de </w:t>
            </w:r>
            <w:proofErr w:type="spellStart"/>
            <w:r w:rsidRPr="00C40433">
              <w:rPr>
                <w:rFonts w:ascii="Arial" w:hAnsi="Arial" w:cs="Arial"/>
                <w:sz w:val="18"/>
                <w:szCs w:val="18"/>
              </w:rPr>
              <w:t>RAM-performance</w:t>
            </w:r>
            <w:proofErr w:type="spellEnd"/>
            <w:r w:rsidRPr="00C40433">
              <w:rPr>
                <w:rFonts w:ascii="Arial" w:hAnsi="Arial" w:cs="Arial"/>
                <w:sz w:val="18"/>
                <w:szCs w:val="18"/>
              </w:rPr>
              <w:t xml:space="preserve"> van uw </w:t>
            </w:r>
            <w:proofErr w:type="spellStart"/>
            <w:r>
              <w:rPr>
                <w:rFonts w:ascii="Arial" w:hAnsi="Arial" w:cs="Arial"/>
                <w:sz w:val="18"/>
                <w:szCs w:val="18"/>
              </w:rPr>
              <w:t>O</w:t>
            </w:r>
            <w:r w:rsidRPr="00C40433">
              <w:rPr>
                <w:rFonts w:ascii="Arial" w:hAnsi="Arial" w:cs="Arial"/>
                <w:sz w:val="18"/>
                <w:szCs w:val="18"/>
              </w:rPr>
              <w:t>n-</w:t>
            </w:r>
            <w:r>
              <w:rPr>
                <w:rFonts w:ascii="Arial" w:hAnsi="Arial" w:cs="Arial"/>
                <w:sz w:val="18"/>
                <w:szCs w:val="18"/>
              </w:rPr>
              <w:t>B</w:t>
            </w:r>
            <w:r w:rsidRPr="00C40433">
              <w:rPr>
                <w:rFonts w:ascii="Arial" w:hAnsi="Arial" w:cs="Arial"/>
                <w:sz w:val="18"/>
                <w:szCs w:val="18"/>
              </w:rPr>
              <w:t>oard</w:t>
            </w:r>
            <w:proofErr w:type="spellEnd"/>
            <w:r w:rsidRPr="00C40433">
              <w:rPr>
                <w:rFonts w:ascii="Arial" w:hAnsi="Arial" w:cs="Arial"/>
                <w:sz w:val="18"/>
                <w:szCs w:val="18"/>
              </w:rPr>
              <w:t xml:space="preserve"> ETCS</w:t>
            </w:r>
            <w:r w:rsidR="00D04C59">
              <w:rPr>
                <w:rFonts w:ascii="Arial" w:hAnsi="Arial" w:cs="Arial"/>
                <w:sz w:val="18"/>
                <w:szCs w:val="18"/>
              </w:rPr>
              <w:t>.</w:t>
            </w:r>
          </w:p>
          <w:p w:rsidR="007B617F" w:rsidRPr="00C40433"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C40433">
              <w:rPr>
                <w:rFonts w:ascii="Arial" w:hAnsi="Arial" w:cs="Arial"/>
                <w:sz w:val="18"/>
                <w:szCs w:val="18"/>
              </w:rPr>
              <w:t>Ontwikkelingen die zullen leiden tot een verbetering van de GSM-R data verbinding</w:t>
            </w:r>
          </w:p>
          <w:p w:rsidR="007B617F" w:rsidRPr="001B7D70" w:rsidRDefault="007B617F" w:rsidP="00384A6A">
            <w:pPr>
              <w:pStyle w:val="Lijstalinea"/>
              <w:numPr>
                <w:ilvl w:val="0"/>
                <w:numId w:val="22"/>
              </w:numPr>
              <w:spacing w:after="0" w:line="240" w:lineRule="auto"/>
              <w:jc w:val="left"/>
              <w:cnfStyle w:val="000000100000"/>
              <w:rPr>
                <w:rFonts w:ascii="Arial" w:hAnsi="Arial" w:cs="Arial"/>
                <w:sz w:val="18"/>
                <w:szCs w:val="18"/>
              </w:rPr>
            </w:pPr>
            <w:r w:rsidRPr="00C40433">
              <w:rPr>
                <w:rFonts w:ascii="Arial" w:hAnsi="Arial" w:cs="Arial"/>
                <w:sz w:val="18"/>
                <w:szCs w:val="18"/>
              </w:rPr>
              <w:t>Ontwikkelingen die het automatisch vaststellen van treindata (zoals</w:t>
            </w:r>
            <w:r w:rsidRPr="001B7D70">
              <w:rPr>
                <w:rFonts w:ascii="Arial" w:hAnsi="Arial" w:cs="Arial"/>
                <w:sz w:val="18"/>
                <w:szCs w:val="18"/>
              </w:rPr>
              <w:t xml:space="preserve"> treinlengte, treinsoort en </w:t>
            </w:r>
            <w:proofErr w:type="spellStart"/>
            <w:r w:rsidRPr="001B7D70">
              <w:rPr>
                <w:rFonts w:ascii="Arial" w:hAnsi="Arial" w:cs="Arial"/>
                <w:sz w:val="18"/>
                <w:szCs w:val="18"/>
              </w:rPr>
              <w:t>aslast-categorie</w:t>
            </w:r>
            <w:proofErr w:type="spellEnd"/>
            <w:r w:rsidRPr="001B7D70">
              <w:rPr>
                <w:rFonts w:ascii="Arial" w:hAnsi="Arial" w:cs="Arial"/>
                <w:sz w:val="18"/>
                <w:szCs w:val="18"/>
              </w:rPr>
              <w:t>) faciliteren</w:t>
            </w:r>
          </w:p>
          <w:p w:rsidR="007B617F" w:rsidRPr="001B7D70" w:rsidRDefault="007B617F" w:rsidP="00D04C59">
            <w:pPr>
              <w:cnfStyle w:val="000000100000"/>
              <w:rPr>
                <w:rFonts w:ascii="Arial" w:hAnsi="Arial" w:cs="Arial"/>
                <w:szCs w:val="18"/>
              </w:rPr>
            </w:pPr>
            <w:r w:rsidRPr="001B7D70">
              <w:rPr>
                <w:rFonts w:ascii="Arial" w:hAnsi="Arial" w:cs="Arial"/>
                <w:szCs w:val="18"/>
              </w:rPr>
              <w:t xml:space="preserve">Daarnaast verzoeken we u te benoemen wanneer verbeteringen beschikbaar zullen zijn voor uw klanten. Beschrijf ook, indien van toepassing, of u informatie van </w:t>
            </w:r>
            <w:r>
              <w:rPr>
                <w:rFonts w:ascii="Arial" w:hAnsi="Arial" w:cs="Arial"/>
                <w:szCs w:val="18"/>
              </w:rPr>
              <w:t>uw klanten</w:t>
            </w:r>
            <w:r w:rsidR="006B7A14">
              <w:rPr>
                <w:rFonts w:ascii="Arial" w:hAnsi="Arial" w:cs="Arial"/>
                <w:szCs w:val="18"/>
              </w:rPr>
              <w:t>/</w:t>
            </w:r>
            <w:r w:rsidRPr="001B7D70">
              <w:rPr>
                <w:rFonts w:ascii="Arial" w:hAnsi="Arial" w:cs="Arial"/>
                <w:szCs w:val="18"/>
              </w:rPr>
              <w:t>materieeleigenaren nodig heeft en indien dit zo is, welke informatie (zoals materieel</w:t>
            </w:r>
            <w:r>
              <w:rPr>
                <w:rFonts w:ascii="Arial" w:hAnsi="Arial" w:cs="Arial"/>
                <w:szCs w:val="18"/>
              </w:rPr>
              <w:t xml:space="preserve"> ontwerp</w:t>
            </w:r>
            <w:r w:rsidRPr="001B7D70">
              <w:rPr>
                <w:rFonts w:ascii="Arial" w:hAnsi="Arial" w:cs="Arial"/>
                <w:szCs w:val="18"/>
              </w:rPr>
              <w:t xml:space="preserve">) </w:t>
            </w:r>
          </w:p>
        </w:tc>
      </w:tr>
      <w:tr w:rsidR="007B617F" w:rsidRPr="001B7D70" w:rsidTr="00384A6A">
        <w:tc>
          <w:tcPr>
            <w:cnfStyle w:val="001000000000"/>
            <w:tcW w:w="85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3.1.2</w:t>
            </w:r>
          </w:p>
        </w:tc>
        <w:tc>
          <w:tcPr>
            <w:tcW w:w="6616" w:type="dxa"/>
          </w:tcPr>
          <w:p w:rsidR="007B617F" w:rsidRPr="001B7D70" w:rsidDel="00337162"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Heeft u een oplossing voor de </w:t>
            </w:r>
            <w:proofErr w:type="spellStart"/>
            <w:r w:rsidRPr="001B7D70">
              <w:rPr>
                <w:rFonts w:ascii="Arial" w:hAnsi="Arial" w:cs="Arial"/>
                <w:sz w:val="18"/>
                <w:szCs w:val="18"/>
              </w:rPr>
              <w:t>retrofit</w:t>
            </w:r>
            <w:proofErr w:type="spellEnd"/>
            <w:r w:rsidRPr="001B7D70">
              <w:rPr>
                <w:rFonts w:ascii="Arial" w:hAnsi="Arial" w:cs="Arial"/>
                <w:sz w:val="18"/>
                <w:szCs w:val="18"/>
              </w:rPr>
              <w:t xml:space="preserve"> van historische railvoertuigen en/of de </w:t>
            </w:r>
            <w:proofErr w:type="spellStart"/>
            <w:r>
              <w:rPr>
                <w:rFonts w:ascii="Arial" w:hAnsi="Arial" w:cs="Arial"/>
                <w:sz w:val="18"/>
                <w:szCs w:val="18"/>
              </w:rPr>
              <w:t>Yellow</w:t>
            </w:r>
            <w:proofErr w:type="spellEnd"/>
            <w:r>
              <w:rPr>
                <w:rFonts w:ascii="Arial" w:hAnsi="Arial" w:cs="Arial"/>
                <w:sz w:val="18"/>
                <w:szCs w:val="18"/>
              </w:rPr>
              <w:t xml:space="preserve"> Fleert, </w:t>
            </w:r>
            <w:r w:rsidRPr="001B7D70">
              <w:rPr>
                <w:rFonts w:ascii="Arial" w:hAnsi="Arial" w:cs="Arial"/>
                <w:sz w:val="18"/>
                <w:szCs w:val="18"/>
              </w:rPr>
              <w:t xml:space="preserve">die moet leiden tot het reduceren van de kosten voor de </w:t>
            </w:r>
            <w:proofErr w:type="spellStart"/>
            <w:r w:rsidRPr="001B7D70">
              <w:rPr>
                <w:rFonts w:ascii="Arial" w:hAnsi="Arial" w:cs="Arial"/>
                <w:sz w:val="18"/>
                <w:szCs w:val="18"/>
              </w:rPr>
              <w:t>ETCS-implementatie</w:t>
            </w:r>
            <w:proofErr w:type="spellEnd"/>
            <w:r w:rsidRPr="001B7D70">
              <w:rPr>
                <w:rFonts w:ascii="Arial" w:hAnsi="Arial" w:cs="Arial"/>
                <w:sz w:val="18"/>
                <w:szCs w:val="18"/>
              </w:rPr>
              <w:t xml:space="preserve"> (vergeleken met de standaard materieel waarvan er een grote serie van één type is)? Neem daarbij in ogenschouw dat er verschillende typen voertuigen zijn met intensieve integratie- en </w:t>
            </w:r>
            <w:proofErr w:type="spellStart"/>
            <w:r w:rsidRPr="001B7D70">
              <w:rPr>
                <w:rFonts w:ascii="Arial" w:hAnsi="Arial" w:cs="Arial"/>
                <w:sz w:val="18"/>
                <w:szCs w:val="18"/>
              </w:rPr>
              <w:t>certificatie-activiteiten</w:t>
            </w:r>
            <w:proofErr w:type="spellEnd"/>
            <w:r w:rsidRPr="001B7D70">
              <w:rPr>
                <w:rFonts w:ascii="Arial" w:hAnsi="Arial" w:cs="Arial"/>
                <w:sz w:val="18"/>
                <w:szCs w:val="18"/>
              </w:rPr>
              <w:t xml:space="preserve"> (met gerelateerde hoge kosten). Wij verzoeken u uw oplossing te schetsen of uw suggesties te noemen voor dit vraagstuk. </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2eniveau"/>
        <w:rPr>
          <w:rFonts w:ascii="Arial" w:hAnsi="Arial" w:cs="Arial"/>
          <w:lang w:val="en-US"/>
        </w:rPr>
      </w:pPr>
      <w:r w:rsidRPr="001B7D70">
        <w:rPr>
          <w:rFonts w:ascii="Arial" w:hAnsi="Arial" w:cs="Arial"/>
        </w:rPr>
        <w:t xml:space="preserve">Systeem </w:t>
      </w:r>
      <w:proofErr w:type="spellStart"/>
      <w:r w:rsidRPr="001B7D70">
        <w:rPr>
          <w:rFonts w:ascii="Arial" w:hAnsi="Arial" w:cs="Arial"/>
        </w:rPr>
        <w:t>Req</w:t>
      </w:r>
      <w:r w:rsidRPr="001B7D70">
        <w:rPr>
          <w:rFonts w:ascii="Arial" w:hAnsi="Arial" w:cs="Arial"/>
          <w:lang w:val="en-US"/>
        </w:rPr>
        <w:t>uirements</w:t>
      </w:r>
      <w:proofErr w:type="spellEnd"/>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De onderwerpen hieronder gaan over het onderwerp “Systeemvereisten” en zijn in vier thema’s verdeeld: </w:t>
      </w:r>
      <w:proofErr w:type="spellStart"/>
      <w:r w:rsidRPr="001B7D70">
        <w:rPr>
          <w:rFonts w:ascii="Arial" w:hAnsi="Arial" w:cs="Arial"/>
          <w:sz w:val="18"/>
          <w:szCs w:val="18"/>
        </w:rPr>
        <w:t>ATP-configuratie</w:t>
      </w:r>
      <w:proofErr w:type="spellEnd"/>
      <w:r w:rsidRPr="001B7D70">
        <w:rPr>
          <w:rFonts w:ascii="Arial" w:hAnsi="Arial" w:cs="Arial"/>
          <w:sz w:val="18"/>
          <w:szCs w:val="18"/>
        </w:rPr>
        <w:t xml:space="preserve">, </w:t>
      </w:r>
      <w:proofErr w:type="spellStart"/>
      <w:r w:rsidRPr="001B7D70">
        <w:rPr>
          <w:rFonts w:ascii="Arial" w:hAnsi="Arial" w:cs="Arial"/>
          <w:sz w:val="18"/>
          <w:szCs w:val="18"/>
        </w:rPr>
        <w:t>Start-up</w:t>
      </w:r>
      <w:proofErr w:type="spellEnd"/>
      <w:r w:rsidRPr="001B7D70">
        <w:rPr>
          <w:rFonts w:ascii="Arial" w:hAnsi="Arial" w:cs="Arial"/>
          <w:sz w:val="18"/>
          <w:szCs w:val="18"/>
        </w:rPr>
        <w:t xml:space="preserve"> tijd, implementatiekeuzes, voorbereiding voor ETCS – level 3 en GSM-R. </w:t>
      </w:r>
    </w:p>
    <w:p w:rsidR="007B617F" w:rsidRPr="001B7D70" w:rsidRDefault="007B617F" w:rsidP="007B617F">
      <w:pPr>
        <w:pStyle w:val="3eniveau"/>
        <w:rPr>
          <w:rFonts w:ascii="Arial" w:hAnsi="Arial" w:cs="Arial"/>
          <w:lang w:val="en-US"/>
        </w:rPr>
      </w:pPr>
      <w:r w:rsidRPr="001B7D70">
        <w:rPr>
          <w:rFonts w:ascii="Arial" w:hAnsi="Arial" w:cs="Arial"/>
        </w:rPr>
        <w:t>ATP</w:t>
      </w:r>
      <w:r w:rsidRPr="001B7D70">
        <w:rPr>
          <w:rFonts w:ascii="Arial" w:hAnsi="Arial" w:cs="Arial"/>
          <w:lang w:val="en-US"/>
        </w:rPr>
        <w:t xml:space="preserve"> – </w:t>
      </w:r>
      <w:proofErr w:type="spellStart"/>
      <w:r w:rsidRPr="001B7D70">
        <w:rPr>
          <w:rFonts w:ascii="Arial" w:hAnsi="Arial" w:cs="Arial"/>
          <w:lang w:val="en-US"/>
        </w:rPr>
        <w:t>configuratie</w:t>
      </w:r>
      <w:proofErr w:type="spellEnd"/>
    </w:p>
    <w:p w:rsidR="007B617F" w:rsidRPr="001B7D70" w:rsidRDefault="007B617F" w:rsidP="007B617F">
      <w:pPr>
        <w:pStyle w:val="Lijstalinea"/>
        <w:spacing w:after="0" w:line="240" w:lineRule="auto"/>
        <w:ind w:left="0"/>
        <w:rPr>
          <w:rFonts w:ascii="Arial" w:hAnsi="Arial" w:cs="Arial"/>
          <w:sz w:val="18"/>
          <w:szCs w:val="18"/>
          <w:lang w:val="en-US"/>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Hoewel veel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gespecificeerd </w:t>
      </w:r>
      <w:r>
        <w:rPr>
          <w:rFonts w:ascii="Arial" w:hAnsi="Arial" w:cs="Arial"/>
          <w:sz w:val="18"/>
          <w:szCs w:val="18"/>
        </w:rPr>
        <w:t xml:space="preserve">zijn </w:t>
      </w:r>
      <w:r w:rsidRPr="001B7D70">
        <w:rPr>
          <w:rFonts w:ascii="Arial" w:hAnsi="Arial" w:cs="Arial"/>
          <w:sz w:val="18"/>
          <w:szCs w:val="18"/>
        </w:rPr>
        <w:t xml:space="preserve">in </w:t>
      </w:r>
      <w:proofErr w:type="spellStart"/>
      <w:r w:rsidRPr="001B7D70">
        <w:rPr>
          <w:rFonts w:ascii="Arial" w:hAnsi="Arial" w:cs="Arial"/>
          <w:sz w:val="18"/>
          <w:szCs w:val="18"/>
        </w:rPr>
        <w:t>TSI’s</w:t>
      </w:r>
      <w:proofErr w:type="spellEnd"/>
      <w:r w:rsidRPr="001B7D70">
        <w:rPr>
          <w:rFonts w:ascii="Arial" w:hAnsi="Arial" w:cs="Arial"/>
          <w:sz w:val="18"/>
          <w:szCs w:val="18"/>
        </w:rPr>
        <w:t xml:space="preserve">, zijn sommige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specifiek voor Nederland aangezien deze gebaseerd zijn op het </w:t>
      </w:r>
      <w:proofErr w:type="spellStart"/>
      <w:r w:rsidRPr="001B7D70">
        <w:rPr>
          <w:rFonts w:ascii="Arial" w:hAnsi="Arial" w:cs="Arial"/>
          <w:sz w:val="18"/>
          <w:szCs w:val="18"/>
        </w:rPr>
        <w:t>legacy</w:t>
      </w:r>
      <w:proofErr w:type="spellEnd"/>
      <w:r>
        <w:rPr>
          <w:rFonts w:ascii="Arial" w:hAnsi="Arial" w:cs="Arial"/>
          <w:sz w:val="18"/>
          <w:szCs w:val="18"/>
        </w:rPr>
        <w:t xml:space="preserve"> veiligheids</w:t>
      </w:r>
      <w:r w:rsidRPr="001B7D70">
        <w:rPr>
          <w:rFonts w:ascii="Arial" w:hAnsi="Arial" w:cs="Arial"/>
          <w:sz w:val="18"/>
          <w:szCs w:val="18"/>
        </w:rPr>
        <w:t xml:space="preserve">systeem Dutch </w:t>
      </w:r>
      <w:proofErr w:type="spellStart"/>
      <w:r w:rsidRPr="001B7D70">
        <w:rPr>
          <w:rFonts w:ascii="Arial" w:hAnsi="Arial" w:cs="Arial"/>
          <w:sz w:val="18"/>
          <w:szCs w:val="18"/>
        </w:rPr>
        <w:t>Class</w:t>
      </w:r>
      <w:proofErr w:type="spellEnd"/>
      <w:r w:rsidRPr="001B7D70">
        <w:rPr>
          <w:rFonts w:ascii="Arial" w:hAnsi="Arial" w:cs="Arial"/>
          <w:sz w:val="18"/>
          <w:szCs w:val="18"/>
        </w:rPr>
        <w:t xml:space="preserve"> B</w:t>
      </w:r>
      <w:r>
        <w:rPr>
          <w:rFonts w:ascii="Arial" w:hAnsi="Arial" w:cs="Arial"/>
          <w:sz w:val="18"/>
          <w:szCs w:val="18"/>
        </w:rPr>
        <w:t xml:space="preserve"> (ATB</w:t>
      </w:r>
      <w:r w:rsidRPr="001B7D70">
        <w:rPr>
          <w:rFonts w:ascii="Arial" w:hAnsi="Arial" w:cs="Arial"/>
          <w:sz w:val="18"/>
          <w:szCs w:val="18"/>
        </w:rPr>
        <w:t xml:space="preserve">) en de gekozen mitigatiestrategie. De Nederlandse mitigatiestrategie is gebaseerd op het dubbel uitrusten van het materieel: </w:t>
      </w:r>
      <w:proofErr w:type="spellStart"/>
      <w:r w:rsidRPr="001B7D70">
        <w:rPr>
          <w:rFonts w:ascii="Arial" w:hAnsi="Arial" w:cs="Arial"/>
          <w:sz w:val="18"/>
          <w:szCs w:val="18"/>
        </w:rPr>
        <w:t>legacy</w:t>
      </w:r>
      <w:proofErr w:type="spellEnd"/>
      <w:r w:rsidRPr="001B7D70">
        <w:rPr>
          <w:rFonts w:ascii="Arial" w:hAnsi="Arial" w:cs="Arial"/>
          <w:sz w:val="18"/>
          <w:szCs w:val="18"/>
        </w:rPr>
        <w:t xml:space="preserve"> en ETCS. Allereerst wordt het materieel uitgerust, vervolgens wordt ERTMS in de infrastructuur ingebouwd. Een deel van het netwerk blijft uitgerust met ATB.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0"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4"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0"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w:t>
            </w:r>
          </w:p>
        </w:tc>
        <w:tc>
          <w:tcPr>
            <w:tcW w:w="6254" w:type="dxa"/>
          </w:tcPr>
          <w:p w:rsidR="007B617F" w:rsidRPr="001B7D70" w:rsidRDefault="007B617F" w:rsidP="00384A6A">
            <w:pPr>
              <w:pStyle w:val="Plattetekst"/>
              <w:spacing w:line="240" w:lineRule="auto"/>
              <w:cnfStyle w:val="000000100000"/>
              <w:rPr>
                <w:rFonts w:ascii="Arial" w:hAnsi="Arial" w:cs="Arial"/>
                <w:sz w:val="18"/>
                <w:szCs w:val="18"/>
              </w:rPr>
            </w:pPr>
            <w:r w:rsidRPr="001B7D70">
              <w:rPr>
                <w:rFonts w:ascii="Arial" w:hAnsi="Arial" w:cs="Arial"/>
                <w:sz w:val="18"/>
                <w:szCs w:val="18"/>
              </w:rPr>
              <w:t xml:space="preserve">Stel dat een fout geresulteerd heeft in een isolement van ETCS in de trein en een isolement van STM-ATB. Is het mogelijk om ATB te activeren in het geval ETCS is geïsoleerd? Mochten bepaalde </w:t>
            </w:r>
            <w:r w:rsidRPr="001B7D70">
              <w:rPr>
                <w:rFonts w:ascii="Arial" w:hAnsi="Arial" w:cs="Arial"/>
                <w:sz w:val="18"/>
                <w:szCs w:val="18"/>
              </w:rPr>
              <w:lastRenderedPageBreak/>
              <w:t xml:space="preserve">condities of beperkingen gelden ten aanzien van uw oplossingen, </w:t>
            </w:r>
            <w:r>
              <w:rPr>
                <w:rFonts w:ascii="Arial" w:hAnsi="Arial" w:cs="Arial"/>
                <w:sz w:val="18"/>
                <w:szCs w:val="18"/>
              </w:rPr>
              <w:t xml:space="preserve">graag uw toelichting. </w:t>
            </w:r>
          </w:p>
        </w:tc>
      </w:tr>
      <w:tr w:rsidR="007B617F" w:rsidRPr="001B7D70" w:rsidTr="007B617F">
        <w:tc>
          <w:tcPr>
            <w:cnfStyle w:val="001000000000"/>
            <w:tcW w:w="840" w:type="dxa"/>
          </w:tcPr>
          <w:p w:rsidR="007B617F" w:rsidRPr="001B7D70" w:rsidRDefault="007B617F" w:rsidP="00384A6A">
            <w:pPr>
              <w:rPr>
                <w:rFonts w:ascii="Arial" w:hAnsi="Arial" w:cs="Arial"/>
                <w:szCs w:val="18"/>
              </w:rPr>
            </w:pPr>
            <w:r w:rsidRPr="001B7D70">
              <w:rPr>
                <w:rFonts w:ascii="Arial" w:hAnsi="Arial" w:cs="Arial"/>
                <w:szCs w:val="18"/>
              </w:rPr>
              <w:lastRenderedPageBreak/>
              <w:t>3.2.2</w:t>
            </w:r>
          </w:p>
        </w:tc>
        <w:tc>
          <w:tcPr>
            <w:tcW w:w="6254" w:type="dxa"/>
          </w:tcPr>
          <w:p w:rsidR="007B617F" w:rsidRPr="001B7D70" w:rsidDel="00337162" w:rsidRDefault="007B617F" w:rsidP="00384A6A">
            <w:pPr>
              <w:pStyle w:val="Plattetekst"/>
              <w:spacing w:line="240" w:lineRule="auto"/>
              <w:cnfStyle w:val="000000000000"/>
              <w:rPr>
                <w:rFonts w:ascii="Arial" w:hAnsi="Arial" w:cs="Arial"/>
                <w:sz w:val="18"/>
                <w:szCs w:val="18"/>
              </w:rPr>
            </w:pPr>
            <w:r w:rsidRPr="001B7D70">
              <w:rPr>
                <w:rFonts w:ascii="Arial" w:hAnsi="Arial" w:cs="Arial"/>
                <w:sz w:val="18"/>
                <w:szCs w:val="18"/>
              </w:rPr>
              <w:t>Het is mogelijk dat er gedurende de migratiefase een gat zit van een jaar of meer tussen het uitrusten van het materieel en het daadwerkelijk rijden van het materieel onder ERTMS. Deze ruimte ontstaat doordat gebruik wordt gemaakt van productie-efficiënte installati</w:t>
            </w:r>
            <w:r>
              <w:rPr>
                <w:rFonts w:ascii="Arial" w:hAnsi="Arial" w:cs="Arial"/>
                <w:sz w:val="18"/>
                <w:szCs w:val="18"/>
              </w:rPr>
              <w:t xml:space="preserve">e, waarbij gerelateerde capaciteitproblemen worden vermeden (aantal treinen buiten dienst voor installatie, </w:t>
            </w:r>
            <w:r w:rsidRPr="001B7D70">
              <w:rPr>
                <w:rFonts w:ascii="Arial" w:hAnsi="Arial" w:cs="Arial"/>
                <w:sz w:val="18"/>
                <w:szCs w:val="18"/>
              </w:rPr>
              <w:t xml:space="preserve">capaciteit van </w:t>
            </w:r>
            <w:proofErr w:type="spellStart"/>
            <w:r w:rsidRPr="001B7D70">
              <w:rPr>
                <w:rFonts w:ascii="Arial" w:hAnsi="Arial" w:cs="Arial"/>
                <w:sz w:val="18"/>
                <w:szCs w:val="18"/>
              </w:rPr>
              <w:t>engineers</w:t>
            </w:r>
            <w:proofErr w:type="spellEnd"/>
            <w:r w:rsidRPr="001B7D70">
              <w:rPr>
                <w:rFonts w:ascii="Arial" w:hAnsi="Arial" w:cs="Arial"/>
                <w:sz w:val="18"/>
                <w:szCs w:val="18"/>
              </w:rPr>
              <w:t>, monteurs en werkplaatsen</w:t>
            </w:r>
            <w:r>
              <w:rPr>
                <w:rFonts w:ascii="Arial" w:hAnsi="Arial" w:cs="Arial"/>
                <w:sz w:val="18"/>
                <w:szCs w:val="18"/>
              </w:rPr>
              <w:t>)</w:t>
            </w:r>
            <w:r w:rsidRPr="001B7D70">
              <w:rPr>
                <w:rFonts w:ascii="Arial" w:hAnsi="Arial" w:cs="Arial"/>
                <w:sz w:val="18"/>
                <w:szCs w:val="18"/>
              </w:rPr>
              <w:t>. Heeft u suggestie</w:t>
            </w:r>
            <w:r>
              <w:rPr>
                <w:rFonts w:ascii="Arial" w:hAnsi="Arial" w:cs="Arial"/>
                <w:sz w:val="18"/>
                <w:szCs w:val="18"/>
              </w:rPr>
              <w:t>s</w:t>
            </w:r>
            <w:r w:rsidRPr="001B7D70">
              <w:rPr>
                <w:rFonts w:ascii="Arial" w:hAnsi="Arial" w:cs="Arial"/>
                <w:sz w:val="18"/>
                <w:szCs w:val="18"/>
              </w:rPr>
              <w:t xml:space="preserve"> om kosten te besparen</w:t>
            </w:r>
            <w:r>
              <w:rPr>
                <w:rFonts w:ascii="Arial" w:hAnsi="Arial" w:cs="Arial"/>
                <w:sz w:val="18"/>
                <w:szCs w:val="18"/>
              </w:rPr>
              <w:t xml:space="preserve"> </w:t>
            </w:r>
            <w:r w:rsidRPr="001B7D70">
              <w:rPr>
                <w:rFonts w:ascii="Arial" w:hAnsi="Arial" w:cs="Arial"/>
                <w:sz w:val="18"/>
                <w:szCs w:val="18"/>
              </w:rPr>
              <w:t xml:space="preserve">(voor onder andere onderhoud)  gedurende de migratiefase die tegelijkertijd niet de kans doen toenemen dat </w:t>
            </w:r>
            <w:proofErr w:type="spellStart"/>
            <w:r w:rsidRPr="001B7D70">
              <w:rPr>
                <w:rFonts w:ascii="Arial" w:hAnsi="Arial" w:cs="Arial"/>
                <w:sz w:val="18"/>
                <w:szCs w:val="18"/>
              </w:rPr>
              <w:t>retrofit-materieel</w:t>
            </w:r>
            <w:proofErr w:type="spellEnd"/>
            <w:r w:rsidRPr="001B7D70">
              <w:rPr>
                <w:rFonts w:ascii="Arial" w:hAnsi="Arial" w:cs="Arial"/>
                <w:sz w:val="18"/>
                <w:szCs w:val="18"/>
              </w:rPr>
              <w:t xml:space="preserve"> niet beschikbaar is wanneer operatie met ERTMS aanvangt</w:t>
            </w:r>
            <w:r>
              <w:rPr>
                <w:rFonts w:ascii="Arial" w:hAnsi="Arial" w:cs="Arial"/>
                <w:sz w:val="18"/>
                <w:szCs w:val="18"/>
              </w:rPr>
              <w:t xml:space="preserve">? </w:t>
            </w:r>
            <w:r w:rsidRPr="001B7D70">
              <w:rPr>
                <w:rFonts w:ascii="Arial" w:hAnsi="Arial" w:cs="Arial"/>
                <w:sz w:val="18"/>
                <w:szCs w:val="18"/>
              </w:rPr>
              <w:t xml:space="preserve"> </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rPr>
          <w:rFonts w:ascii="Arial" w:hAnsi="Arial" w:cs="Arial"/>
          <w:i/>
          <w:szCs w:val="18"/>
        </w:rPr>
      </w:pPr>
      <w:r>
        <w:rPr>
          <w:rFonts w:ascii="Arial" w:hAnsi="Arial" w:cs="Arial"/>
          <w:i/>
          <w:szCs w:val="18"/>
        </w:rPr>
        <w:t>Graag aandacht</w:t>
      </w:r>
      <w:r w:rsidRPr="001B7D70">
        <w:rPr>
          <w:rFonts w:ascii="Arial" w:hAnsi="Arial" w:cs="Arial"/>
          <w:i/>
          <w:szCs w:val="18"/>
        </w:rPr>
        <w:t xml:space="preserve"> </w:t>
      </w:r>
      <w:r w:rsidR="00307A83">
        <w:rPr>
          <w:rFonts w:ascii="Arial" w:hAnsi="Arial" w:cs="Arial"/>
          <w:i/>
          <w:szCs w:val="18"/>
        </w:rPr>
        <w:t>voo</w:t>
      </w:r>
      <w:r w:rsidR="004C147C">
        <w:rPr>
          <w:rFonts w:ascii="Arial" w:hAnsi="Arial" w:cs="Arial"/>
          <w:i/>
          <w:szCs w:val="18"/>
        </w:rPr>
        <w:t xml:space="preserve">r het feit </w:t>
      </w:r>
      <w:r w:rsidRPr="001B7D70">
        <w:rPr>
          <w:rFonts w:ascii="Arial" w:hAnsi="Arial" w:cs="Arial"/>
          <w:i/>
          <w:szCs w:val="18"/>
        </w:rPr>
        <w:t>dat wij in de twee bovenstaande vragen twee eigenschappen onderkennen die mogelijk tegenstrijdig met elkaar zijn: (i) de mogelijkheid om ATB te activeren wanneer ETCS geïsoleerd is en (</w:t>
      </w:r>
      <w:proofErr w:type="spellStart"/>
      <w:r w:rsidRPr="001B7D70">
        <w:rPr>
          <w:rFonts w:ascii="Arial" w:hAnsi="Arial" w:cs="Arial"/>
          <w:i/>
          <w:szCs w:val="18"/>
        </w:rPr>
        <w:t>ii</w:t>
      </w:r>
      <w:proofErr w:type="spellEnd"/>
      <w:r w:rsidRPr="001B7D70">
        <w:rPr>
          <w:rFonts w:ascii="Arial" w:hAnsi="Arial" w:cs="Arial"/>
          <w:i/>
          <w:szCs w:val="18"/>
        </w:rPr>
        <w:t xml:space="preserve">) een STM-ATB ontwerp dat gebruik maakt van ETCS </w:t>
      </w:r>
      <w:proofErr w:type="spellStart"/>
      <w:r w:rsidRPr="001B7D70">
        <w:rPr>
          <w:rFonts w:ascii="Arial" w:hAnsi="Arial" w:cs="Arial"/>
          <w:i/>
          <w:szCs w:val="18"/>
        </w:rPr>
        <w:t>peripherals</w:t>
      </w:r>
      <w:proofErr w:type="spellEnd"/>
      <w:r w:rsidRPr="001B7D70">
        <w:rPr>
          <w:rFonts w:ascii="Arial" w:hAnsi="Arial" w:cs="Arial"/>
          <w:i/>
          <w:szCs w:val="18"/>
        </w:rPr>
        <w:t xml:space="preserve"> </w:t>
      </w:r>
      <w:r>
        <w:rPr>
          <w:rFonts w:ascii="Arial" w:hAnsi="Arial" w:cs="Arial"/>
          <w:i/>
          <w:szCs w:val="18"/>
        </w:rPr>
        <w:t xml:space="preserve">met als gevolg lager </w:t>
      </w:r>
      <w:proofErr w:type="spellStart"/>
      <w:r w:rsidRPr="001B7D70">
        <w:rPr>
          <w:rFonts w:ascii="Arial" w:hAnsi="Arial" w:cs="Arial"/>
          <w:i/>
          <w:szCs w:val="18"/>
        </w:rPr>
        <w:t>life</w:t>
      </w:r>
      <w:proofErr w:type="spellEnd"/>
      <w:r w:rsidRPr="001B7D70">
        <w:rPr>
          <w:rFonts w:ascii="Arial" w:hAnsi="Arial" w:cs="Arial"/>
          <w:i/>
          <w:szCs w:val="18"/>
        </w:rPr>
        <w:t xml:space="preserve"> </w:t>
      </w:r>
      <w:proofErr w:type="spellStart"/>
      <w:r w:rsidRPr="001B7D70">
        <w:rPr>
          <w:rFonts w:ascii="Arial" w:hAnsi="Arial" w:cs="Arial"/>
          <w:i/>
          <w:szCs w:val="18"/>
        </w:rPr>
        <w:t>cycle</w:t>
      </w:r>
      <w:proofErr w:type="spellEnd"/>
      <w:r w:rsidRPr="001B7D70">
        <w:rPr>
          <w:rFonts w:ascii="Arial" w:hAnsi="Arial" w:cs="Arial"/>
          <w:i/>
          <w:szCs w:val="18"/>
        </w:rPr>
        <w:t xml:space="preserve"> kosten</w:t>
      </w:r>
      <w:r>
        <w:rPr>
          <w:rFonts w:ascii="Arial" w:hAnsi="Arial" w:cs="Arial"/>
          <w:i/>
          <w:szCs w:val="18"/>
        </w:rPr>
        <w:t xml:space="preserve">. </w:t>
      </w:r>
      <w:r w:rsidRPr="001B7D70">
        <w:rPr>
          <w:rFonts w:ascii="Arial" w:hAnsi="Arial" w:cs="Arial"/>
          <w:i/>
          <w:szCs w:val="18"/>
        </w:rPr>
        <w:t xml:space="preserve">We zijn vooral geïnteresseerd in oplossingen die beide eigenschappen in zich hebben. </w:t>
      </w:r>
    </w:p>
    <w:p w:rsidR="007B617F" w:rsidRPr="001B7D70" w:rsidRDefault="007B617F" w:rsidP="007B617F">
      <w:pPr>
        <w:pStyle w:val="3eniveau"/>
        <w:rPr>
          <w:lang w:val="en-US"/>
        </w:rPr>
      </w:pPr>
      <w:r w:rsidRPr="001B7D70">
        <w:t>Start</w:t>
      </w:r>
      <w:r w:rsidRPr="001B7D70">
        <w:rPr>
          <w:lang w:val="en-US"/>
        </w:rPr>
        <w:t>-up time</w:t>
      </w:r>
    </w:p>
    <w:p w:rsidR="007B617F" w:rsidRPr="001B7D70" w:rsidRDefault="007B617F" w:rsidP="007B617F">
      <w:pPr>
        <w:pStyle w:val="Lijstalinea"/>
        <w:spacing w:after="0" w:line="240" w:lineRule="auto"/>
        <w:ind w:left="0"/>
        <w:rPr>
          <w:rFonts w:ascii="Arial" w:hAnsi="Arial" w:cs="Arial"/>
          <w:b/>
          <w:sz w:val="18"/>
          <w:szCs w:val="18"/>
          <w:lang w:val="en-US"/>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Wij overwegen een </w:t>
      </w:r>
      <w:proofErr w:type="spellStart"/>
      <w:r w:rsidRPr="001B7D70">
        <w:rPr>
          <w:rFonts w:ascii="Arial" w:hAnsi="Arial" w:cs="Arial"/>
          <w:sz w:val="18"/>
          <w:szCs w:val="18"/>
        </w:rPr>
        <w:t>start-up</w:t>
      </w:r>
      <w:proofErr w:type="spellEnd"/>
      <w:r w:rsidRPr="001B7D70">
        <w:rPr>
          <w:rFonts w:ascii="Arial" w:hAnsi="Arial" w:cs="Arial"/>
          <w:sz w:val="18"/>
          <w:szCs w:val="18"/>
        </w:rPr>
        <w:t xml:space="preserve"> procedure waarin de machinist een treinnummer en een </w:t>
      </w:r>
      <w:proofErr w:type="spellStart"/>
      <w:r w:rsidRPr="001B7D70">
        <w:rPr>
          <w:rFonts w:ascii="Arial" w:hAnsi="Arial" w:cs="Arial"/>
          <w:sz w:val="18"/>
          <w:szCs w:val="18"/>
        </w:rPr>
        <w:t>driver</w:t>
      </w:r>
      <w:proofErr w:type="spellEnd"/>
      <w:r w:rsidRPr="001B7D70">
        <w:rPr>
          <w:rFonts w:ascii="Arial" w:hAnsi="Arial" w:cs="Arial"/>
          <w:sz w:val="18"/>
          <w:szCs w:val="18"/>
        </w:rPr>
        <w:t xml:space="preserve"> ID eenmaal invoert voor zowel ETCS en GSM-R. Dit beperkt de vereiste handelingen van de machinist, beperkt de kans op menselijke fouten en verkort de noodzakelijke </w:t>
      </w:r>
      <w:proofErr w:type="spellStart"/>
      <w:r w:rsidRPr="001B7D70">
        <w:rPr>
          <w:rFonts w:ascii="Arial" w:hAnsi="Arial" w:cs="Arial"/>
          <w:sz w:val="18"/>
          <w:szCs w:val="18"/>
        </w:rPr>
        <w:t>start-up</w:t>
      </w:r>
      <w:proofErr w:type="spellEnd"/>
      <w:r w:rsidRPr="001B7D70">
        <w:rPr>
          <w:rFonts w:ascii="Arial" w:hAnsi="Arial" w:cs="Arial"/>
          <w:sz w:val="18"/>
          <w:szCs w:val="18"/>
        </w:rPr>
        <w:t xml:space="preserve"> time. Als gevolg hiervan moet het ontwerp voor de ETCS voor </w:t>
      </w:r>
      <w:proofErr w:type="spellStart"/>
      <w:r w:rsidRPr="001B7D70">
        <w:rPr>
          <w:rFonts w:ascii="Arial" w:hAnsi="Arial" w:cs="Arial"/>
          <w:sz w:val="18"/>
          <w:szCs w:val="18"/>
        </w:rPr>
        <w:t>retrofit</w:t>
      </w:r>
      <w:proofErr w:type="spellEnd"/>
      <w:r w:rsidRPr="001B7D70">
        <w:rPr>
          <w:rFonts w:ascii="Arial" w:hAnsi="Arial" w:cs="Arial"/>
          <w:sz w:val="18"/>
          <w:szCs w:val="18"/>
        </w:rPr>
        <w:t xml:space="preserve"> materieel deze functionaliteit ondersteunen. Daarnaast is het materieel al uitgerust met GSM-R</w:t>
      </w:r>
      <w:r>
        <w:rPr>
          <w:rFonts w:ascii="Arial" w:hAnsi="Arial" w:cs="Arial"/>
          <w:sz w:val="18"/>
          <w:szCs w:val="18"/>
        </w:rPr>
        <w:t xml:space="preserve"> voice</w:t>
      </w:r>
      <w:r w:rsidRPr="001B7D70">
        <w:rPr>
          <w:rFonts w:ascii="Arial" w:hAnsi="Arial" w:cs="Arial"/>
          <w:sz w:val="18"/>
          <w:szCs w:val="18"/>
        </w:rPr>
        <w:t xml:space="preserve"> en zijn</w:t>
      </w:r>
      <w:r w:rsidR="004C147C">
        <w:rPr>
          <w:rFonts w:ascii="Arial" w:hAnsi="Arial" w:cs="Arial"/>
          <w:sz w:val="18"/>
          <w:szCs w:val="18"/>
        </w:rPr>
        <w:t xml:space="preserve"> wij</w:t>
      </w:r>
      <w:r w:rsidRPr="001B7D70">
        <w:rPr>
          <w:rFonts w:ascii="Arial" w:hAnsi="Arial" w:cs="Arial"/>
          <w:sz w:val="18"/>
          <w:szCs w:val="18"/>
        </w:rPr>
        <w:t xml:space="preserve"> niet voornemens deze </w:t>
      </w:r>
      <w:r>
        <w:rPr>
          <w:rFonts w:ascii="Arial" w:hAnsi="Arial" w:cs="Arial"/>
          <w:sz w:val="18"/>
          <w:szCs w:val="18"/>
        </w:rPr>
        <w:t xml:space="preserve">GSM-R voice </w:t>
      </w:r>
      <w:r w:rsidRPr="001B7D70">
        <w:rPr>
          <w:rFonts w:ascii="Arial" w:hAnsi="Arial" w:cs="Arial"/>
          <w:sz w:val="18"/>
          <w:szCs w:val="18"/>
        </w:rPr>
        <w:t xml:space="preserve">apparatuur te vervangen. Voor een korte </w:t>
      </w:r>
      <w:proofErr w:type="spellStart"/>
      <w:r w:rsidRPr="001B7D70">
        <w:rPr>
          <w:rFonts w:ascii="Arial" w:hAnsi="Arial" w:cs="Arial"/>
          <w:sz w:val="18"/>
          <w:szCs w:val="18"/>
        </w:rPr>
        <w:t>start-up</w:t>
      </w:r>
      <w:proofErr w:type="spellEnd"/>
      <w:r w:rsidRPr="001B7D70">
        <w:rPr>
          <w:rFonts w:ascii="Arial" w:hAnsi="Arial" w:cs="Arial"/>
          <w:sz w:val="18"/>
          <w:szCs w:val="18"/>
        </w:rPr>
        <w:t xml:space="preserve"> time</w:t>
      </w:r>
      <w:r>
        <w:rPr>
          <w:rFonts w:ascii="Arial" w:hAnsi="Arial" w:cs="Arial"/>
          <w:sz w:val="18"/>
          <w:szCs w:val="18"/>
        </w:rPr>
        <w:t>,</w:t>
      </w:r>
      <w:r w:rsidRPr="001B7D70">
        <w:rPr>
          <w:rFonts w:ascii="Arial" w:hAnsi="Arial" w:cs="Arial"/>
          <w:sz w:val="18"/>
          <w:szCs w:val="18"/>
        </w:rPr>
        <w:t xml:space="preserve"> overwegen w</w:t>
      </w:r>
      <w:r>
        <w:rPr>
          <w:rFonts w:ascii="Arial" w:hAnsi="Arial" w:cs="Arial"/>
          <w:sz w:val="18"/>
          <w:szCs w:val="18"/>
        </w:rPr>
        <w:t>ij</w:t>
      </w:r>
      <w:r w:rsidRPr="001B7D70">
        <w:rPr>
          <w:rFonts w:ascii="Arial" w:hAnsi="Arial" w:cs="Arial"/>
          <w:sz w:val="18"/>
          <w:szCs w:val="18"/>
        </w:rPr>
        <w:t xml:space="preserve"> ook om het materieel uit te rusten met CMD.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1"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3"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3.2.3</w:t>
            </w:r>
          </w:p>
        </w:tc>
        <w:tc>
          <w:tcPr>
            <w:tcW w:w="6253" w:type="dxa"/>
          </w:tcPr>
          <w:p w:rsidR="007B617F" w:rsidRPr="001B7D70" w:rsidRDefault="007B617F" w:rsidP="00384A6A">
            <w:pPr>
              <w:pStyle w:val="Plattetekst"/>
              <w:spacing w:line="240" w:lineRule="auto"/>
              <w:cnfStyle w:val="000000100000"/>
              <w:rPr>
                <w:rFonts w:ascii="Arial" w:hAnsi="Arial" w:cs="Arial"/>
                <w:sz w:val="18"/>
                <w:szCs w:val="18"/>
              </w:rPr>
            </w:pPr>
            <w:r w:rsidRPr="001B7D70">
              <w:rPr>
                <w:rFonts w:ascii="Arial" w:hAnsi="Arial" w:cs="Arial"/>
                <w:sz w:val="18"/>
                <w:szCs w:val="18"/>
              </w:rPr>
              <w:t xml:space="preserve">Welke informatie heeft u nodig om een ETCS te ontwerpen en implementeren op een manier zodat </w:t>
            </w:r>
            <w:proofErr w:type="spellStart"/>
            <w:r w:rsidRPr="001B7D70">
              <w:rPr>
                <w:rFonts w:ascii="Arial" w:hAnsi="Arial" w:cs="Arial"/>
                <w:sz w:val="18"/>
                <w:szCs w:val="18"/>
              </w:rPr>
              <w:t>éénmaal</w:t>
            </w:r>
            <w:proofErr w:type="spellEnd"/>
            <w:r w:rsidRPr="001B7D70">
              <w:rPr>
                <w:rFonts w:ascii="Arial" w:hAnsi="Arial" w:cs="Arial"/>
                <w:sz w:val="18"/>
                <w:szCs w:val="18"/>
              </w:rPr>
              <w:t xml:space="preserve"> data invoering </w:t>
            </w:r>
            <w:r>
              <w:rPr>
                <w:rFonts w:ascii="Arial" w:hAnsi="Arial" w:cs="Arial"/>
                <w:sz w:val="18"/>
                <w:szCs w:val="18"/>
              </w:rPr>
              <w:t>(</w:t>
            </w:r>
            <w:proofErr w:type="spellStart"/>
            <w:r>
              <w:rPr>
                <w:rFonts w:ascii="Arial" w:hAnsi="Arial" w:cs="Arial"/>
                <w:sz w:val="18"/>
                <w:szCs w:val="18"/>
              </w:rPr>
              <w:t>one</w:t>
            </w:r>
            <w:proofErr w:type="spellEnd"/>
            <w:r>
              <w:rPr>
                <w:rFonts w:ascii="Arial" w:hAnsi="Arial" w:cs="Arial"/>
                <w:sz w:val="18"/>
                <w:szCs w:val="18"/>
              </w:rPr>
              <w:t xml:space="preserve"> time data entering) </w:t>
            </w:r>
            <w:r w:rsidRPr="001B7D70">
              <w:rPr>
                <w:rFonts w:ascii="Arial" w:hAnsi="Arial" w:cs="Arial"/>
                <w:sz w:val="18"/>
                <w:szCs w:val="18"/>
              </w:rPr>
              <w:t>ondersteund wordt?</w:t>
            </w:r>
          </w:p>
        </w:tc>
      </w:tr>
      <w:tr w:rsidR="007B617F" w:rsidRPr="001B7D70" w:rsidTr="007B617F">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3.2.4</w:t>
            </w:r>
          </w:p>
        </w:tc>
        <w:tc>
          <w:tcPr>
            <w:tcW w:w="6253" w:type="dxa"/>
          </w:tcPr>
          <w:p w:rsidR="007B617F" w:rsidRPr="001B7D70" w:rsidDel="00337162" w:rsidRDefault="007B617F" w:rsidP="00384A6A">
            <w:pPr>
              <w:pStyle w:val="Lijstalinea"/>
              <w:spacing w:line="240" w:lineRule="auto"/>
              <w:ind w:left="0"/>
              <w:cnfStyle w:val="000000000000"/>
              <w:rPr>
                <w:rFonts w:ascii="Arial" w:hAnsi="Arial" w:cs="Arial"/>
                <w:sz w:val="18"/>
                <w:szCs w:val="18"/>
              </w:rPr>
            </w:pPr>
            <w:r w:rsidRPr="00547BE5">
              <w:rPr>
                <w:rFonts w:ascii="Arial" w:hAnsi="Arial" w:cs="Arial"/>
                <w:sz w:val="18"/>
                <w:szCs w:val="18"/>
              </w:rPr>
              <w:t>ETCS start up kan uitgevoerd worden van “</w:t>
            </w:r>
            <w:proofErr w:type="spellStart"/>
            <w:r w:rsidRPr="00547BE5">
              <w:rPr>
                <w:rFonts w:ascii="Arial" w:hAnsi="Arial" w:cs="Arial"/>
                <w:sz w:val="18"/>
                <w:szCs w:val="18"/>
              </w:rPr>
              <w:t>No-Power</w:t>
            </w:r>
            <w:proofErr w:type="spellEnd"/>
            <w:r w:rsidRPr="00547BE5">
              <w:rPr>
                <w:rFonts w:ascii="Arial" w:hAnsi="Arial" w:cs="Arial"/>
                <w:sz w:val="18"/>
                <w:szCs w:val="18"/>
              </w:rPr>
              <w:t>” of “</w:t>
            </w:r>
            <w:proofErr w:type="spellStart"/>
            <w:r w:rsidRPr="00547BE5">
              <w:rPr>
                <w:rFonts w:ascii="Arial" w:hAnsi="Arial" w:cs="Arial"/>
                <w:sz w:val="18"/>
                <w:szCs w:val="18"/>
              </w:rPr>
              <w:t>powered</w:t>
            </w:r>
            <w:proofErr w:type="spellEnd"/>
            <w:r w:rsidRPr="00547BE5">
              <w:rPr>
                <w:rFonts w:ascii="Arial" w:hAnsi="Arial" w:cs="Arial"/>
                <w:sz w:val="18"/>
                <w:szCs w:val="18"/>
              </w:rPr>
              <w:t xml:space="preserve"> </w:t>
            </w:r>
            <w:proofErr w:type="spellStart"/>
            <w:r w:rsidRPr="00547BE5">
              <w:rPr>
                <w:rFonts w:ascii="Arial" w:hAnsi="Arial" w:cs="Arial"/>
                <w:sz w:val="18"/>
                <w:szCs w:val="18"/>
              </w:rPr>
              <w:t>on</w:t>
            </w:r>
            <w:proofErr w:type="spellEnd"/>
            <w:r w:rsidRPr="00547BE5">
              <w:rPr>
                <w:rFonts w:ascii="Arial" w:hAnsi="Arial" w:cs="Arial"/>
                <w:sz w:val="18"/>
                <w:szCs w:val="18"/>
              </w:rPr>
              <w:t xml:space="preserve"> and </w:t>
            </w:r>
            <w:proofErr w:type="spellStart"/>
            <w:r w:rsidRPr="00547BE5">
              <w:rPr>
                <w:rFonts w:ascii="Arial" w:hAnsi="Arial" w:cs="Arial"/>
                <w:sz w:val="18"/>
                <w:szCs w:val="18"/>
              </w:rPr>
              <w:t>cabin</w:t>
            </w:r>
            <w:proofErr w:type="spellEnd"/>
            <w:r w:rsidRPr="00547BE5">
              <w:rPr>
                <w:rFonts w:ascii="Arial" w:hAnsi="Arial" w:cs="Arial"/>
                <w:sz w:val="18"/>
                <w:szCs w:val="18"/>
              </w:rPr>
              <w:t xml:space="preserve"> </w:t>
            </w:r>
            <w:proofErr w:type="spellStart"/>
            <w:r w:rsidRPr="00547BE5">
              <w:rPr>
                <w:rFonts w:ascii="Arial" w:hAnsi="Arial" w:cs="Arial"/>
                <w:sz w:val="18"/>
                <w:szCs w:val="18"/>
              </w:rPr>
              <w:t>closed</w:t>
            </w:r>
            <w:proofErr w:type="spellEnd"/>
            <w:r w:rsidRPr="00547BE5">
              <w:rPr>
                <w:rFonts w:ascii="Arial" w:hAnsi="Arial" w:cs="Arial"/>
                <w:sz w:val="18"/>
                <w:szCs w:val="18"/>
              </w:rPr>
              <w:t xml:space="preserve">”; wat is het </w:t>
            </w:r>
            <w:proofErr w:type="spellStart"/>
            <w:r w:rsidRPr="00547BE5">
              <w:rPr>
                <w:rFonts w:ascii="Arial" w:hAnsi="Arial" w:cs="Arial"/>
                <w:sz w:val="18"/>
                <w:szCs w:val="18"/>
              </w:rPr>
              <w:t>start-up</w:t>
            </w:r>
            <w:proofErr w:type="spellEnd"/>
            <w:r w:rsidRPr="00547BE5">
              <w:rPr>
                <w:rFonts w:ascii="Arial" w:hAnsi="Arial" w:cs="Arial"/>
                <w:sz w:val="18"/>
                <w:szCs w:val="18"/>
              </w:rPr>
              <w:t xml:space="preserve"> </w:t>
            </w:r>
            <w:proofErr w:type="spellStart"/>
            <w:r w:rsidRPr="00547BE5">
              <w:rPr>
                <w:rFonts w:ascii="Arial" w:hAnsi="Arial" w:cs="Arial"/>
                <w:sz w:val="18"/>
                <w:szCs w:val="18"/>
              </w:rPr>
              <w:t>process</w:t>
            </w:r>
            <w:proofErr w:type="spellEnd"/>
            <w:r w:rsidRPr="00547BE5">
              <w:rPr>
                <w:rFonts w:ascii="Arial" w:hAnsi="Arial" w:cs="Arial"/>
                <w:sz w:val="18"/>
                <w:szCs w:val="18"/>
              </w:rPr>
              <w:t xml:space="preserve"> voor uw ETCS systeem (misschien kunt u dit </w:t>
            </w:r>
            <w:proofErr w:type="spellStart"/>
            <w:r w:rsidRPr="00547BE5">
              <w:rPr>
                <w:rFonts w:ascii="Arial" w:hAnsi="Arial" w:cs="Arial"/>
                <w:sz w:val="18"/>
                <w:szCs w:val="18"/>
              </w:rPr>
              <w:t>illusteren</w:t>
            </w:r>
            <w:proofErr w:type="spellEnd"/>
            <w:r w:rsidRPr="00547BE5">
              <w:rPr>
                <w:rFonts w:ascii="Arial" w:hAnsi="Arial" w:cs="Arial"/>
                <w:sz w:val="18"/>
                <w:szCs w:val="18"/>
              </w:rPr>
              <w:t xml:space="preserve"> met een </w:t>
            </w:r>
            <w:proofErr w:type="spellStart"/>
            <w:r w:rsidRPr="00547BE5">
              <w:rPr>
                <w:rFonts w:ascii="Arial" w:hAnsi="Arial" w:cs="Arial"/>
                <w:sz w:val="18"/>
                <w:szCs w:val="18"/>
              </w:rPr>
              <w:t>flow</w:t>
            </w:r>
            <w:proofErr w:type="spellEnd"/>
            <w:r w:rsidRPr="00547BE5">
              <w:rPr>
                <w:rFonts w:ascii="Arial" w:hAnsi="Arial" w:cs="Arial"/>
                <w:sz w:val="18"/>
                <w:szCs w:val="18"/>
              </w:rPr>
              <w:t xml:space="preserve"> </w:t>
            </w:r>
            <w:proofErr w:type="spellStart"/>
            <w:r w:rsidRPr="00547BE5">
              <w:rPr>
                <w:rFonts w:ascii="Arial" w:hAnsi="Arial" w:cs="Arial"/>
                <w:sz w:val="18"/>
                <w:szCs w:val="18"/>
              </w:rPr>
              <w:t>chart</w:t>
            </w:r>
            <w:proofErr w:type="spellEnd"/>
            <w:r w:rsidRPr="00547BE5">
              <w:rPr>
                <w:rFonts w:ascii="Arial" w:hAnsi="Arial" w:cs="Arial"/>
                <w:sz w:val="18"/>
                <w:szCs w:val="18"/>
              </w:rPr>
              <w:t xml:space="preserve">)? </w:t>
            </w:r>
            <w:r w:rsidRPr="001B7D70">
              <w:rPr>
                <w:rFonts w:ascii="Arial" w:hAnsi="Arial" w:cs="Arial"/>
                <w:sz w:val="18"/>
                <w:szCs w:val="18"/>
              </w:rPr>
              <w:t xml:space="preserve">Breng een onderscheid aan voor de twee vereiste handelingen, vanuit het ETCS systeem en acties vereist door de machinist, of acties van beiden </w:t>
            </w:r>
            <w:proofErr w:type="spellStart"/>
            <w:r w:rsidRPr="001B7D70">
              <w:rPr>
                <w:rFonts w:ascii="Arial" w:hAnsi="Arial" w:cs="Arial"/>
                <w:sz w:val="18"/>
                <w:szCs w:val="18"/>
              </w:rPr>
              <w:t>én</w:t>
            </w:r>
            <w:proofErr w:type="spellEnd"/>
            <w:r w:rsidRPr="001B7D70">
              <w:rPr>
                <w:rFonts w:ascii="Arial" w:hAnsi="Arial" w:cs="Arial"/>
                <w:sz w:val="18"/>
                <w:szCs w:val="18"/>
              </w:rPr>
              <w:t xml:space="preserve"> noem de vereiste tijd voor elke stap in het </w:t>
            </w:r>
            <w:proofErr w:type="spellStart"/>
            <w:r w:rsidRPr="001B7D70">
              <w:rPr>
                <w:rFonts w:ascii="Arial" w:hAnsi="Arial" w:cs="Arial"/>
                <w:sz w:val="18"/>
                <w:szCs w:val="18"/>
              </w:rPr>
              <w:t>start</w:t>
            </w:r>
            <w:r>
              <w:rPr>
                <w:rFonts w:ascii="Arial" w:hAnsi="Arial" w:cs="Arial"/>
                <w:sz w:val="18"/>
                <w:szCs w:val="18"/>
              </w:rPr>
              <w:t>-</w:t>
            </w:r>
            <w:r w:rsidRPr="001B7D70">
              <w:rPr>
                <w:rFonts w:ascii="Arial" w:hAnsi="Arial" w:cs="Arial"/>
                <w:sz w:val="18"/>
                <w:szCs w:val="18"/>
              </w:rPr>
              <w:t>up</w:t>
            </w:r>
            <w:proofErr w:type="spellEnd"/>
            <w:r w:rsidRPr="001B7D70">
              <w:rPr>
                <w:rFonts w:ascii="Arial" w:hAnsi="Arial" w:cs="Arial"/>
                <w:sz w:val="18"/>
                <w:szCs w:val="18"/>
              </w:rPr>
              <w:t xml:space="preserve"> proces. </w:t>
            </w:r>
          </w:p>
        </w:tc>
      </w:tr>
      <w:tr w:rsidR="007B617F" w:rsidRPr="001B7D70" w:rsidTr="007B617F">
        <w:trPr>
          <w:cnfStyle w:val="000000100000"/>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3.2.5</w:t>
            </w:r>
          </w:p>
        </w:tc>
        <w:tc>
          <w:tcPr>
            <w:tcW w:w="6253" w:type="dxa"/>
          </w:tcPr>
          <w:p w:rsidR="007B617F" w:rsidRPr="001B7D70" w:rsidRDefault="007B617F" w:rsidP="00384A6A">
            <w:pPr>
              <w:pStyle w:val="Lijstalinea"/>
              <w:spacing w:line="240" w:lineRule="auto"/>
              <w:ind w:left="0"/>
              <w:cnfStyle w:val="000000100000"/>
              <w:rPr>
                <w:rFonts w:ascii="Arial" w:hAnsi="Arial" w:cs="Arial"/>
                <w:sz w:val="18"/>
                <w:szCs w:val="18"/>
                <w:lang w:val="en-US"/>
              </w:rPr>
            </w:pPr>
            <w:r w:rsidRPr="001B7D70">
              <w:rPr>
                <w:rFonts w:ascii="Arial" w:hAnsi="Arial" w:cs="Arial"/>
                <w:sz w:val="18"/>
                <w:szCs w:val="18"/>
              </w:rPr>
              <w:t>Vereist uw systeem het uitvoeren van een “</w:t>
            </w:r>
            <w:proofErr w:type="spellStart"/>
            <w:r w:rsidRPr="001B7D70">
              <w:rPr>
                <w:rFonts w:ascii="Arial" w:hAnsi="Arial" w:cs="Arial"/>
                <w:sz w:val="18"/>
                <w:szCs w:val="18"/>
              </w:rPr>
              <w:t>brake</w:t>
            </w:r>
            <w:proofErr w:type="spellEnd"/>
            <w:r w:rsidRPr="001B7D70">
              <w:rPr>
                <w:rFonts w:ascii="Arial" w:hAnsi="Arial" w:cs="Arial"/>
                <w:sz w:val="18"/>
                <w:szCs w:val="18"/>
              </w:rPr>
              <w:t xml:space="preserve"> test”? Hoe lang duurt deze tekst? </w:t>
            </w:r>
            <w:r w:rsidRPr="001B7D70">
              <w:rPr>
                <w:rFonts w:ascii="Arial" w:hAnsi="Arial" w:cs="Arial"/>
                <w:sz w:val="18"/>
                <w:szCs w:val="18"/>
                <w:lang w:val="en-US"/>
              </w:rPr>
              <w:t xml:space="preserve">Hoe </w:t>
            </w:r>
            <w:proofErr w:type="spellStart"/>
            <w:r w:rsidRPr="001B7D70">
              <w:rPr>
                <w:rFonts w:ascii="Arial" w:hAnsi="Arial" w:cs="Arial"/>
                <w:sz w:val="18"/>
                <w:szCs w:val="18"/>
                <w:lang w:val="en-US"/>
              </w:rPr>
              <w:t>vaak</w:t>
            </w:r>
            <w:proofErr w:type="spellEnd"/>
            <w:r w:rsidRPr="001B7D70">
              <w:rPr>
                <w:rFonts w:ascii="Arial" w:hAnsi="Arial" w:cs="Arial"/>
                <w:sz w:val="18"/>
                <w:szCs w:val="18"/>
                <w:lang w:val="en-US"/>
              </w:rPr>
              <w:t xml:space="preserve"> is </w:t>
            </w:r>
            <w:proofErr w:type="spellStart"/>
            <w:r w:rsidRPr="001B7D70">
              <w:rPr>
                <w:rFonts w:ascii="Arial" w:hAnsi="Arial" w:cs="Arial"/>
                <w:sz w:val="18"/>
                <w:szCs w:val="18"/>
                <w:lang w:val="en-US"/>
              </w:rPr>
              <w:t>deze</w:t>
            </w:r>
            <w:proofErr w:type="spellEnd"/>
            <w:r w:rsidRPr="001B7D70">
              <w:rPr>
                <w:rFonts w:ascii="Arial" w:hAnsi="Arial" w:cs="Arial"/>
                <w:sz w:val="18"/>
                <w:szCs w:val="18"/>
                <w:lang w:val="en-US"/>
              </w:rPr>
              <w:t xml:space="preserve"> </w:t>
            </w:r>
            <w:proofErr w:type="spellStart"/>
            <w:r w:rsidRPr="001B7D70">
              <w:rPr>
                <w:rFonts w:ascii="Arial" w:hAnsi="Arial" w:cs="Arial"/>
                <w:sz w:val="18"/>
                <w:szCs w:val="18"/>
                <w:lang w:val="en-US"/>
              </w:rPr>
              <w:t>nodig</w:t>
            </w:r>
            <w:proofErr w:type="spellEnd"/>
            <w:r w:rsidRPr="001B7D70">
              <w:rPr>
                <w:rFonts w:ascii="Arial" w:hAnsi="Arial" w:cs="Arial"/>
                <w:sz w:val="18"/>
                <w:szCs w:val="18"/>
                <w:lang w:val="en-US"/>
              </w:rPr>
              <w:t xml:space="preserve">? </w:t>
            </w:r>
          </w:p>
        </w:tc>
      </w:tr>
    </w:tbl>
    <w:p w:rsidR="007B617F" w:rsidRPr="001B7D70" w:rsidRDefault="007B617F" w:rsidP="007B617F">
      <w:pPr>
        <w:pStyle w:val="3eniveau"/>
        <w:rPr>
          <w:lang w:val="en-US"/>
        </w:rPr>
      </w:pPr>
      <w:r w:rsidRPr="001B7D70">
        <w:t>Implementatiekeuzes</w:t>
      </w:r>
    </w:p>
    <w:p w:rsidR="007B617F" w:rsidRPr="001B7D70" w:rsidRDefault="007B617F" w:rsidP="007B617F">
      <w:pPr>
        <w:pStyle w:val="Lijstalinea"/>
        <w:spacing w:after="0" w:line="240" w:lineRule="auto"/>
        <w:ind w:left="0"/>
        <w:rPr>
          <w:rFonts w:ascii="Arial" w:hAnsi="Arial" w:cs="Arial"/>
          <w:i/>
          <w:sz w:val="18"/>
          <w:szCs w:val="18"/>
          <w:lang w:val="en-US"/>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Er zijn verschillende opties voor het implementeren van ERTMS, zoals het gebruik maken van TCO. Wij zijn voornemens het </w:t>
      </w:r>
      <w:proofErr w:type="spellStart"/>
      <w:r w:rsidRPr="001B7D70">
        <w:rPr>
          <w:rFonts w:ascii="Arial" w:hAnsi="Arial" w:cs="Arial"/>
          <w:sz w:val="18"/>
          <w:szCs w:val="18"/>
        </w:rPr>
        <w:t>GAMMA-model</w:t>
      </w:r>
      <w:proofErr w:type="spellEnd"/>
      <w:r w:rsidRPr="001B7D70">
        <w:rPr>
          <w:rFonts w:ascii="Arial" w:hAnsi="Arial" w:cs="Arial"/>
          <w:sz w:val="18"/>
          <w:szCs w:val="18"/>
        </w:rPr>
        <w:t xml:space="preserve"> voor treinstellen en treinsamenstellingen (treinsamenstellingen zijn alleen binnen dezelfde serie)</w:t>
      </w:r>
      <w:r w:rsidR="00A4232D">
        <w:rPr>
          <w:rFonts w:ascii="Arial" w:hAnsi="Arial" w:cs="Arial"/>
          <w:sz w:val="18"/>
          <w:szCs w:val="18"/>
        </w:rPr>
        <w:t xml:space="preserve"> toe te passen</w:t>
      </w:r>
      <w:r w:rsidRPr="001B7D70">
        <w:rPr>
          <w:rFonts w:ascii="Arial" w:hAnsi="Arial" w:cs="Arial"/>
          <w:sz w:val="18"/>
          <w:szCs w:val="18"/>
        </w:rPr>
        <w:t xml:space="preserve">. We zijn ook voornemens (safe) TCO en mogelijk AIB in te bouwen.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1"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3"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3.2.6</w:t>
            </w:r>
          </w:p>
        </w:tc>
        <w:tc>
          <w:tcPr>
            <w:tcW w:w="6253" w:type="dxa"/>
          </w:tcPr>
          <w:p w:rsidR="007B617F" w:rsidRPr="001B7D70" w:rsidRDefault="007B617F" w:rsidP="00384A6A">
            <w:pPr>
              <w:cnfStyle w:val="000000100000"/>
              <w:rPr>
                <w:rFonts w:ascii="Arial" w:hAnsi="Arial" w:cs="Arial"/>
                <w:szCs w:val="18"/>
              </w:rPr>
            </w:pPr>
            <w:r w:rsidRPr="001B7D70">
              <w:rPr>
                <w:rFonts w:ascii="Arial" w:hAnsi="Arial" w:cs="Arial"/>
                <w:szCs w:val="18"/>
              </w:rPr>
              <w:t xml:space="preserve">Welke remverbetering wordt gerealiseerd met toepassing van TCO en AIB uitgedrukt in verloren tijd (remmen van 160 km/h to </w:t>
            </w:r>
            <w:proofErr w:type="spellStart"/>
            <w:r w:rsidRPr="001B7D70">
              <w:rPr>
                <w:rFonts w:ascii="Arial" w:hAnsi="Arial" w:cs="Arial"/>
                <w:szCs w:val="18"/>
              </w:rPr>
              <w:t>EoA</w:t>
            </w:r>
            <w:proofErr w:type="spellEnd"/>
            <w:r w:rsidRPr="001B7D70">
              <w:rPr>
                <w:rFonts w:ascii="Arial" w:hAnsi="Arial" w:cs="Arial"/>
                <w:szCs w:val="18"/>
              </w:rPr>
              <w:t>)?</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3eniveau"/>
        <w:rPr>
          <w:lang w:val="en-US"/>
        </w:rPr>
      </w:pPr>
      <w:r w:rsidRPr="001B7D70">
        <w:t>Voorbereiding</w:t>
      </w:r>
      <w:r w:rsidRPr="001B7D70">
        <w:rPr>
          <w:lang w:val="en-US"/>
        </w:rPr>
        <w:t xml:space="preserve"> op ETCS – level 3</w:t>
      </w:r>
    </w:p>
    <w:p w:rsidR="007B617F" w:rsidRPr="001B7D70" w:rsidRDefault="007B617F" w:rsidP="007B617F">
      <w:pPr>
        <w:pStyle w:val="Lijstalinea"/>
        <w:spacing w:after="0" w:line="240" w:lineRule="auto"/>
        <w:ind w:left="0"/>
        <w:contextualSpacing w:val="0"/>
        <w:rPr>
          <w:rFonts w:ascii="Arial" w:hAnsi="Arial" w:cs="Arial"/>
          <w:i/>
          <w:sz w:val="18"/>
          <w:szCs w:val="18"/>
          <w:lang w:val="en-US"/>
        </w:rPr>
      </w:pPr>
    </w:p>
    <w:p w:rsidR="007B617F" w:rsidRPr="001B7D70" w:rsidRDefault="007B617F" w:rsidP="007B617F">
      <w:pPr>
        <w:pStyle w:val="Lijstalinea"/>
        <w:spacing w:after="0" w:line="240" w:lineRule="auto"/>
        <w:ind w:left="0"/>
        <w:contextualSpacing w:val="0"/>
        <w:rPr>
          <w:rFonts w:ascii="Arial" w:hAnsi="Arial" w:cs="Arial"/>
          <w:sz w:val="18"/>
          <w:szCs w:val="18"/>
        </w:rPr>
      </w:pPr>
      <w:r w:rsidRPr="001B7D70">
        <w:rPr>
          <w:rFonts w:ascii="Arial" w:hAnsi="Arial" w:cs="Arial"/>
          <w:sz w:val="18"/>
          <w:szCs w:val="18"/>
        </w:rPr>
        <w:lastRenderedPageBreak/>
        <w:t xml:space="preserve">Wij zijn aan het overwegen voorbereidingen te treffen voor ETCS level 3. Wij overwegen om </w:t>
      </w:r>
      <w:r w:rsidR="004C147C">
        <w:rPr>
          <w:rFonts w:ascii="Arial" w:hAnsi="Arial" w:cs="Arial"/>
          <w:sz w:val="18"/>
          <w:szCs w:val="18"/>
        </w:rPr>
        <w:t xml:space="preserve">dan </w:t>
      </w:r>
      <w:r w:rsidRPr="001B7D70">
        <w:rPr>
          <w:rFonts w:ascii="Arial" w:hAnsi="Arial" w:cs="Arial"/>
          <w:sz w:val="18"/>
          <w:szCs w:val="18"/>
        </w:rPr>
        <w:t xml:space="preserve">te eisen dat de ETCS OBU train </w:t>
      </w:r>
      <w:proofErr w:type="spellStart"/>
      <w:r w:rsidRPr="001B7D70">
        <w:rPr>
          <w:rFonts w:ascii="Arial" w:hAnsi="Arial" w:cs="Arial"/>
          <w:sz w:val="18"/>
          <w:szCs w:val="18"/>
        </w:rPr>
        <w:t>integrity</w:t>
      </w:r>
      <w:proofErr w:type="spellEnd"/>
      <w:r w:rsidRPr="001B7D70">
        <w:rPr>
          <w:rFonts w:ascii="Arial" w:hAnsi="Arial" w:cs="Arial"/>
          <w:sz w:val="18"/>
          <w:szCs w:val="18"/>
        </w:rPr>
        <w:t xml:space="preserve"> informatie moet rapporteren (L_TRAININT and Q_LENGTH) aan de RBC volgens subset 026, 3.6.5.2 (v3.4.0) in elk positie (</w:t>
      </w:r>
      <w:proofErr w:type="spellStart"/>
      <w:r w:rsidRPr="001B7D70">
        <w:rPr>
          <w:rFonts w:ascii="Arial" w:hAnsi="Arial" w:cs="Arial"/>
          <w:sz w:val="18"/>
          <w:szCs w:val="18"/>
        </w:rPr>
        <w:t>packet</w:t>
      </w:r>
      <w:proofErr w:type="spellEnd"/>
      <w:r w:rsidRPr="001B7D70">
        <w:rPr>
          <w:rFonts w:ascii="Arial" w:hAnsi="Arial" w:cs="Arial"/>
          <w:sz w:val="18"/>
          <w:szCs w:val="18"/>
        </w:rPr>
        <w:t xml:space="preserve"> 0 and </w:t>
      </w:r>
      <w:proofErr w:type="spellStart"/>
      <w:r w:rsidRPr="001B7D70">
        <w:rPr>
          <w:rFonts w:ascii="Arial" w:hAnsi="Arial" w:cs="Arial"/>
          <w:sz w:val="18"/>
          <w:szCs w:val="18"/>
        </w:rPr>
        <w:t>packet</w:t>
      </w:r>
      <w:proofErr w:type="spellEnd"/>
      <w:r w:rsidRPr="001B7D70">
        <w:rPr>
          <w:rFonts w:ascii="Arial" w:hAnsi="Arial" w:cs="Arial"/>
          <w:sz w:val="18"/>
          <w:szCs w:val="18"/>
        </w:rPr>
        <w:t xml:space="preserve"> 1). We nemen aan (als beperking voor het materieel) dat de mogelijkheid voor ‘</w:t>
      </w:r>
      <w:proofErr w:type="spellStart"/>
      <w:r w:rsidRPr="001B7D70">
        <w:rPr>
          <w:rFonts w:ascii="Arial" w:hAnsi="Arial" w:cs="Arial"/>
          <w:sz w:val="18"/>
          <w:szCs w:val="18"/>
        </w:rPr>
        <w:t>losing</w:t>
      </w:r>
      <w:proofErr w:type="spellEnd"/>
      <w:r w:rsidRPr="001B7D70">
        <w:rPr>
          <w:rFonts w:ascii="Arial" w:hAnsi="Arial" w:cs="Arial"/>
          <w:sz w:val="18"/>
          <w:szCs w:val="18"/>
        </w:rPr>
        <w:t xml:space="preserve"> </w:t>
      </w:r>
      <w:proofErr w:type="spellStart"/>
      <w:r w:rsidRPr="001B7D70">
        <w:rPr>
          <w:rFonts w:ascii="Arial" w:hAnsi="Arial" w:cs="Arial"/>
          <w:sz w:val="18"/>
          <w:szCs w:val="18"/>
        </w:rPr>
        <w:t>integrity</w:t>
      </w:r>
      <w:proofErr w:type="spellEnd"/>
      <w:r w:rsidRPr="001B7D70">
        <w:rPr>
          <w:rFonts w:ascii="Arial" w:hAnsi="Arial" w:cs="Arial"/>
          <w:sz w:val="18"/>
          <w:szCs w:val="18"/>
        </w:rPr>
        <w:t>’ (op treinstellen en treinsamen</w:t>
      </w:r>
      <w:r w:rsidR="00B152D0">
        <w:rPr>
          <w:rFonts w:ascii="Arial" w:hAnsi="Arial" w:cs="Arial"/>
          <w:sz w:val="18"/>
          <w:szCs w:val="18"/>
        </w:rPr>
        <w:t>s</w:t>
      </w:r>
      <w:r w:rsidRPr="001B7D70">
        <w:rPr>
          <w:rFonts w:ascii="Arial" w:hAnsi="Arial" w:cs="Arial"/>
          <w:sz w:val="18"/>
          <w:szCs w:val="18"/>
        </w:rPr>
        <w:t xml:space="preserve">telling niveau) minder is dan 1/100.000 uur. </w:t>
      </w:r>
    </w:p>
    <w:p w:rsidR="007B617F" w:rsidRPr="001B7D70" w:rsidRDefault="007B617F" w:rsidP="007B617F">
      <w:pPr>
        <w:rPr>
          <w:rFonts w:ascii="Arial" w:hAnsi="Arial" w:cs="Arial"/>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8"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46"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3.2.7</w:t>
            </w:r>
          </w:p>
        </w:tc>
        <w:tc>
          <w:tcPr>
            <w:tcW w:w="6246" w:type="dxa"/>
          </w:tcPr>
          <w:p w:rsidR="007B617F" w:rsidRPr="001B7D70" w:rsidRDefault="007B617F" w:rsidP="00384A6A">
            <w:pPr>
              <w:cnfStyle w:val="000000100000"/>
              <w:rPr>
                <w:rFonts w:ascii="Arial" w:hAnsi="Arial" w:cs="Arial"/>
                <w:szCs w:val="18"/>
              </w:rPr>
            </w:pPr>
            <w:r w:rsidRPr="001B7D70">
              <w:rPr>
                <w:rFonts w:ascii="Arial" w:hAnsi="Arial" w:cs="Arial"/>
                <w:szCs w:val="18"/>
              </w:rPr>
              <w:t xml:space="preserve">Welke </w:t>
            </w:r>
            <w:proofErr w:type="spellStart"/>
            <w:r w:rsidRPr="001B7D70">
              <w:rPr>
                <w:rFonts w:ascii="Arial" w:hAnsi="Arial" w:cs="Arial"/>
                <w:szCs w:val="18"/>
              </w:rPr>
              <w:t>requirements</w:t>
            </w:r>
            <w:proofErr w:type="spellEnd"/>
            <w:r w:rsidRPr="001B7D70">
              <w:rPr>
                <w:rFonts w:ascii="Arial" w:hAnsi="Arial" w:cs="Arial"/>
                <w:szCs w:val="18"/>
              </w:rPr>
              <w:t xml:space="preserve"> worden opgelegd aan het materieel, de machinist, de onderhoudspartij etc. (voor het </w:t>
            </w:r>
            <w:proofErr w:type="spellStart"/>
            <w:r w:rsidRPr="001B7D70">
              <w:rPr>
                <w:rFonts w:ascii="Arial" w:hAnsi="Arial" w:cs="Arial"/>
                <w:szCs w:val="18"/>
              </w:rPr>
              <w:t>ETCS-systeem</w:t>
            </w:r>
            <w:proofErr w:type="spellEnd"/>
            <w:r w:rsidRPr="001B7D70">
              <w:rPr>
                <w:rFonts w:ascii="Arial" w:hAnsi="Arial" w:cs="Arial"/>
                <w:szCs w:val="18"/>
              </w:rPr>
              <w:t>) gerelateerd aan L_TRAIN als L_TRAIN moet worden vastgesteld door (i) het materieel (</w:t>
            </w:r>
            <w:proofErr w:type="spellStart"/>
            <w:r w:rsidRPr="001B7D70">
              <w:rPr>
                <w:rFonts w:ascii="Arial" w:hAnsi="Arial" w:cs="Arial"/>
                <w:szCs w:val="18"/>
              </w:rPr>
              <w:t>ii</w:t>
            </w:r>
            <w:proofErr w:type="spellEnd"/>
            <w:r w:rsidRPr="001B7D70">
              <w:rPr>
                <w:rFonts w:ascii="Arial" w:hAnsi="Arial" w:cs="Arial"/>
                <w:szCs w:val="18"/>
              </w:rPr>
              <w:t>) de machinist?</w:t>
            </w:r>
          </w:p>
        </w:tc>
      </w:tr>
      <w:tr w:rsidR="007B617F" w:rsidRPr="001B7D70" w:rsidTr="007B617F">
        <w:tc>
          <w:tcPr>
            <w:cnfStyle w:val="001000000000"/>
            <w:tcW w:w="84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3.2.8</w:t>
            </w:r>
          </w:p>
        </w:tc>
        <w:tc>
          <w:tcPr>
            <w:tcW w:w="6246" w:type="dxa"/>
          </w:tcPr>
          <w:p w:rsidR="007B617F" w:rsidRPr="001B7D70" w:rsidRDefault="007B617F" w:rsidP="00384A6A">
            <w:pPr>
              <w:cnfStyle w:val="000000000000"/>
              <w:rPr>
                <w:rFonts w:ascii="Arial" w:hAnsi="Arial" w:cs="Arial"/>
                <w:szCs w:val="18"/>
              </w:rPr>
            </w:pPr>
            <w:r w:rsidRPr="001B7D70">
              <w:rPr>
                <w:rFonts w:ascii="Arial" w:hAnsi="Arial" w:cs="Arial"/>
                <w:szCs w:val="18"/>
              </w:rPr>
              <w:t xml:space="preserve">Is het mogelijk om L_TRAIN vast te stellen zonder een handeling van de machinist te vereisen? Wat zijn de prestatie en gerelateerde </w:t>
            </w:r>
            <w:proofErr w:type="spellStart"/>
            <w:r w:rsidRPr="001B7D70">
              <w:rPr>
                <w:rFonts w:ascii="Arial" w:hAnsi="Arial" w:cs="Arial"/>
                <w:szCs w:val="18"/>
              </w:rPr>
              <w:t>applicatie-condities</w:t>
            </w:r>
            <w:proofErr w:type="spellEnd"/>
            <w:r w:rsidRPr="001B7D70">
              <w:rPr>
                <w:rFonts w:ascii="Arial" w:hAnsi="Arial" w:cs="Arial"/>
                <w:szCs w:val="18"/>
              </w:rPr>
              <w:t xml:space="preserve"> voor zulke functionaliteiten? </w:t>
            </w:r>
          </w:p>
        </w:tc>
      </w:tr>
      <w:tr w:rsidR="007B617F" w:rsidRPr="001B7D70" w:rsidTr="007B617F">
        <w:trPr>
          <w:cnfStyle w:val="000000100000"/>
        </w:trPr>
        <w:tc>
          <w:tcPr>
            <w:cnfStyle w:val="001000000000"/>
            <w:tcW w:w="84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3.2.9</w:t>
            </w:r>
          </w:p>
        </w:tc>
        <w:tc>
          <w:tcPr>
            <w:tcW w:w="6246" w:type="dxa"/>
          </w:tcPr>
          <w:p w:rsidR="007B617F" w:rsidRPr="001B7D70" w:rsidRDefault="007B617F" w:rsidP="00384A6A">
            <w:pPr>
              <w:cnfStyle w:val="000000100000"/>
              <w:rPr>
                <w:rFonts w:ascii="Arial" w:hAnsi="Arial" w:cs="Arial"/>
                <w:szCs w:val="18"/>
              </w:rPr>
            </w:pPr>
            <w:r w:rsidRPr="001B7D70">
              <w:rPr>
                <w:rFonts w:ascii="Arial" w:hAnsi="Arial" w:cs="Arial"/>
                <w:szCs w:val="18"/>
              </w:rPr>
              <w:t xml:space="preserve">Welke vereisten gelden voor het materieel, de machinist, de onderhoudspartij etc. (van het </w:t>
            </w:r>
            <w:proofErr w:type="spellStart"/>
            <w:r w:rsidRPr="001B7D70">
              <w:rPr>
                <w:rFonts w:ascii="Arial" w:hAnsi="Arial" w:cs="Arial"/>
                <w:szCs w:val="18"/>
              </w:rPr>
              <w:t>ETCS-systeem</w:t>
            </w:r>
            <w:proofErr w:type="spellEnd"/>
            <w:r w:rsidRPr="001B7D70">
              <w:rPr>
                <w:rFonts w:ascii="Arial" w:hAnsi="Arial" w:cs="Arial"/>
                <w:szCs w:val="18"/>
              </w:rPr>
              <w:t xml:space="preserve">) gerelateerd aan een </w:t>
            </w:r>
            <w:proofErr w:type="spellStart"/>
            <w:r w:rsidRPr="001B7D70">
              <w:rPr>
                <w:rFonts w:ascii="Arial" w:hAnsi="Arial" w:cs="Arial"/>
                <w:szCs w:val="18"/>
              </w:rPr>
              <w:t>TIM-device</w:t>
            </w:r>
            <w:proofErr w:type="spellEnd"/>
            <w:r>
              <w:rPr>
                <w:rFonts w:ascii="Arial" w:hAnsi="Arial" w:cs="Arial"/>
                <w:szCs w:val="18"/>
              </w:rPr>
              <w:t>?</w:t>
            </w:r>
            <w:r w:rsidRPr="001B7D70">
              <w:rPr>
                <w:rFonts w:ascii="Arial" w:hAnsi="Arial" w:cs="Arial"/>
                <w:szCs w:val="18"/>
              </w:rPr>
              <w:t xml:space="preserve"> Wat is de prestatie-eis, gerelateerde applicatie en externe omstandigheden voor zulke functionaliteit?</w:t>
            </w:r>
          </w:p>
        </w:tc>
      </w:tr>
      <w:tr w:rsidR="007B617F" w:rsidRPr="001B7D70" w:rsidTr="007B617F">
        <w:tc>
          <w:tcPr>
            <w:cnfStyle w:val="001000000000"/>
            <w:tcW w:w="848" w:type="dxa"/>
          </w:tcPr>
          <w:p w:rsidR="007B617F" w:rsidRPr="00547BE5" w:rsidRDefault="007B617F" w:rsidP="00384A6A">
            <w:pPr>
              <w:rPr>
                <w:rFonts w:ascii="Arial" w:hAnsi="Arial" w:cs="Arial"/>
                <w:szCs w:val="18"/>
              </w:rPr>
            </w:pPr>
            <w:r w:rsidRPr="00547BE5">
              <w:rPr>
                <w:rFonts w:ascii="Arial" w:hAnsi="Arial" w:cs="Arial"/>
                <w:szCs w:val="18"/>
              </w:rPr>
              <w:t>3.2.10</w:t>
            </w:r>
          </w:p>
        </w:tc>
        <w:tc>
          <w:tcPr>
            <w:tcW w:w="6246" w:type="dxa"/>
          </w:tcPr>
          <w:p w:rsidR="007B617F" w:rsidRPr="001B7D70" w:rsidRDefault="007B617F" w:rsidP="00384A6A">
            <w:pPr>
              <w:cnfStyle w:val="000000000000"/>
              <w:rPr>
                <w:rFonts w:ascii="Arial" w:hAnsi="Arial" w:cs="Arial"/>
                <w:szCs w:val="18"/>
              </w:rPr>
            </w:pPr>
            <w:r w:rsidRPr="001B7D70">
              <w:rPr>
                <w:rFonts w:ascii="Arial" w:hAnsi="Arial" w:cs="Arial"/>
                <w:szCs w:val="18"/>
              </w:rPr>
              <w:t xml:space="preserve">In het geval wij de </w:t>
            </w:r>
            <w:proofErr w:type="spellStart"/>
            <w:r w:rsidRPr="001B7D70">
              <w:rPr>
                <w:rFonts w:ascii="Arial" w:hAnsi="Arial" w:cs="Arial"/>
                <w:szCs w:val="18"/>
              </w:rPr>
              <w:t>TIM-funcionaliteit</w:t>
            </w:r>
            <w:proofErr w:type="spellEnd"/>
            <w:r w:rsidRPr="001B7D70">
              <w:rPr>
                <w:rFonts w:ascii="Arial" w:hAnsi="Arial" w:cs="Arial"/>
                <w:szCs w:val="18"/>
              </w:rPr>
              <w:t xml:space="preserve"> specificeren: heeft u informatie nodig over het treinontwerp om de haalbaarheid van TIM te bepalen en om te bepalen hoe veel werk nodig is om dit te realiseren? </w:t>
            </w:r>
          </w:p>
        </w:tc>
      </w:tr>
    </w:tbl>
    <w:p w:rsidR="007B617F" w:rsidRPr="001B7D70" w:rsidRDefault="007B617F" w:rsidP="007B617F">
      <w:pPr>
        <w:pStyle w:val="Lijstalinea"/>
        <w:spacing w:after="0" w:line="240" w:lineRule="auto"/>
        <w:ind w:left="0"/>
        <w:rPr>
          <w:rFonts w:ascii="Arial" w:hAnsi="Arial" w:cs="Arial"/>
          <w:b/>
          <w:i/>
          <w:sz w:val="18"/>
          <w:szCs w:val="18"/>
        </w:rPr>
      </w:pPr>
    </w:p>
    <w:p w:rsidR="007B617F" w:rsidRPr="001B7D70" w:rsidRDefault="007B617F" w:rsidP="007B617F">
      <w:pPr>
        <w:pStyle w:val="3eniveau"/>
        <w:rPr>
          <w:lang w:val="en-US"/>
        </w:rPr>
      </w:pPr>
      <w:r w:rsidRPr="001B7D70">
        <w:rPr>
          <w:lang w:val="en-US"/>
        </w:rPr>
        <w:t>GS</w:t>
      </w:r>
      <w:r w:rsidRPr="001B7D70">
        <w:t>M</w:t>
      </w:r>
      <w:r w:rsidRPr="001B7D70">
        <w:rPr>
          <w:lang w:val="en-US"/>
        </w:rPr>
        <w:t>-R</w:t>
      </w:r>
    </w:p>
    <w:p w:rsidR="007B617F" w:rsidRPr="001B7D70" w:rsidRDefault="007B617F" w:rsidP="007B617F">
      <w:pPr>
        <w:pStyle w:val="Lijstalinea"/>
        <w:spacing w:after="0" w:line="240" w:lineRule="auto"/>
        <w:ind w:left="0"/>
        <w:rPr>
          <w:rFonts w:ascii="Arial" w:hAnsi="Arial" w:cs="Arial"/>
          <w:i/>
          <w:sz w:val="18"/>
          <w:szCs w:val="18"/>
          <w:lang w:val="en-US"/>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Het </w:t>
      </w:r>
      <w:proofErr w:type="spellStart"/>
      <w:r w:rsidRPr="001B7D70">
        <w:rPr>
          <w:rFonts w:ascii="Arial" w:hAnsi="Arial" w:cs="Arial"/>
          <w:sz w:val="18"/>
          <w:szCs w:val="18"/>
        </w:rPr>
        <w:t>ATB-systeem</w:t>
      </w:r>
      <w:proofErr w:type="spellEnd"/>
      <w:r w:rsidRPr="001B7D70">
        <w:rPr>
          <w:rFonts w:ascii="Arial" w:hAnsi="Arial" w:cs="Arial"/>
          <w:sz w:val="18"/>
          <w:szCs w:val="18"/>
        </w:rPr>
        <w:t xml:space="preserve"> is gedurende de jaren zeer robuust geworden en het doel is dat ERTMS een nog robuuster systeem zal zijn. Om dit bereiken zullen de volgende situaties een zeer lage kans moeten kennen: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 Geen L2 </w:t>
      </w:r>
      <w:proofErr w:type="spellStart"/>
      <w:r w:rsidRPr="001B7D70">
        <w:rPr>
          <w:rFonts w:ascii="Arial" w:hAnsi="Arial" w:cs="Arial"/>
          <w:sz w:val="18"/>
          <w:szCs w:val="18"/>
        </w:rPr>
        <w:t>Movement</w:t>
      </w:r>
      <w:proofErr w:type="spellEnd"/>
      <w:r w:rsidRPr="001B7D70">
        <w:rPr>
          <w:rFonts w:ascii="Arial" w:hAnsi="Arial" w:cs="Arial"/>
          <w:sz w:val="18"/>
          <w:szCs w:val="18"/>
        </w:rPr>
        <w:t xml:space="preserve"> </w:t>
      </w:r>
      <w:proofErr w:type="spellStart"/>
      <w:r w:rsidRPr="001B7D70">
        <w:rPr>
          <w:rFonts w:ascii="Arial" w:hAnsi="Arial" w:cs="Arial"/>
          <w:sz w:val="18"/>
          <w:szCs w:val="18"/>
        </w:rPr>
        <w:t>Authority</w:t>
      </w:r>
      <w:proofErr w:type="spellEnd"/>
      <w:r w:rsidRPr="001B7D70">
        <w:rPr>
          <w:rFonts w:ascii="Arial" w:hAnsi="Arial" w:cs="Arial"/>
          <w:sz w:val="18"/>
          <w:szCs w:val="18"/>
        </w:rPr>
        <w:t xml:space="preserve"> ontvangen voor binnenrijden van een L2 </w:t>
      </w:r>
      <w:proofErr w:type="spellStart"/>
      <w:r w:rsidRPr="001B7D70">
        <w:rPr>
          <w:rFonts w:ascii="Arial" w:hAnsi="Arial" w:cs="Arial"/>
          <w:sz w:val="18"/>
          <w:szCs w:val="18"/>
        </w:rPr>
        <w:t>area</w:t>
      </w:r>
      <w:proofErr w:type="spellEnd"/>
    </w:p>
    <w:p w:rsidR="007B617F" w:rsidRPr="001B7D70" w:rsidRDefault="007B617F" w:rsidP="007B617F">
      <w:pPr>
        <w:pStyle w:val="Lijstalinea"/>
        <w:spacing w:after="0" w:line="240" w:lineRule="auto"/>
        <w:ind w:left="0"/>
        <w:rPr>
          <w:rFonts w:ascii="Arial" w:hAnsi="Arial" w:cs="Arial"/>
          <w:sz w:val="18"/>
          <w:szCs w:val="18"/>
          <w:lang w:val="en-US"/>
        </w:rPr>
      </w:pPr>
      <w:r w:rsidRPr="001B7D70">
        <w:rPr>
          <w:rFonts w:ascii="Arial" w:hAnsi="Arial" w:cs="Arial"/>
          <w:sz w:val="18"/>
          <w:szCs w:val="18"/>
          <w:lang w:val="en-US"/>
        </w:rPr>
        <w:t xml:space="preserve">- </w:t>
      </w:r>
      <w:proofErr w:type="spellStart"/>
      <w:r w:rsidRPr="001B7D70">
        <w:rPr>
          <w:rFonts w:ascii="Arial" w:hAnsi="Arial" w:cs="Arial"/>
          <w:sz w:val="18"/>
          <w:szCs w:val="18"/>
          <w:lang w:val="en-US"/>
        </w:rPr>
        <w:t>Een</w:t>
      </w:r>
      <w:proofErr w:type="spellEnd"/>
      <w:r w:rsidRPr="001B7D70">
        <w:rPr>
          <w:rFonts w:ascii="Arial" w:hAnsi="Arial" w:cs="Arial"/>
          <w:sz w:val="18"/>
          <w:szCs w:val="18"/>
          <w:lang w:val="en-US"/>
        </w:rPr>
        <w:t xml:space="preserve"> long delay van L2 Movement Authority of </w:t>
      </w:r>
      <w:proofErr w:type="spellStart"/>
      <w:r w:rsidRPr="001B7D70">
        <w:rPr>
          <w:rFonts w:ascii="Arial" w:hAnsi="Arial" w:cs="Arial"/>
          <w:sz w:val="18"/>
          <w:szCs w:val="18"/>
          <w:lang w:val="en-US"/>
        </w:rPr>
        <w:t>geen</w:t>
      </w:r>
      <w:proofErr w:type="spellEnd"/>
      <w:r w:rsidRPr="001B7D70">
        <w:rPr>
          <w:rFonts w:ascii="Arial" w:hAnsi="Arial" w:cs="Arial"/>
          <w:sz w:val="18"/>
          <w:szCs w:val="18"/>
          <w:lang w:val="en-US"/>
        </w:rPr>
        <w:t xml:space="preserve"> L2 Movement Authority </w:t>
      </w:r>
      <w:proofErr w:type="spellStart"/>
      <w:r w:rsidRPr="001B7D70">
        <w:rPr>
          <w:rFonts w:ascii="Arial" w:hAnsi="Arial" w:cs="Arial"/>
          <w:sz w:val="18"/>
          <w:szCs w:val="18"/>
          <w:lang w:val="en-US"/>
        </w:rPr>
        <w:t>als</w:t>
      </w:r>
      <w:proofErr w:type="spellEnd"/>
      <w:r w:rsidRPr="001B7D70">
        <w:rPr>
          <w:rFonts w:ascii="Arial" w:hAnsi="Arial" w:cs="Arial"/>
          <w:sz w:val="18"/>
          <w:szCs w:val="18"/>
          <w:lang w:val="en-US"/>
        </w:rPr>
        <w:t xml:space="preserve"> SOM in L2</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Het verlopen van het f T_</w:t>
      </w:r>
      <w:proofErr w:type="spellStart"/>
      <w:r w:rsidRPr="001B7D70">
        <w:rPr>
          <w:rFonts w:ascii="Arial" w:hAnsi="Arial" w:cs="Arial"/>
          <w:sz w:val="18"/>
          <w:szCs w:val="18"/>
        </w:rPr>
        <w:t>NVContact</w:t>
      </w:r>
      <w:proofErr w:type="spellEnd"/>
      <w:r w:rsidRPr="001B7D70">
        <w:rPr>
          <w:rFonts w:ascii="Arial" w:hAnsi="Arial" w:cs="Arial"/>
          <w:sz w:val="18"/>
          <w:szCs w:val="18"/>
        </w:rPr>
        <w:t xml:space="preserve">,  </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L</w:t>
      </w:r>
      <w:r>
        <w:rPr>
          <w:rFonts w:ascii="Arial" w:hAnsi="Arial" w:cs="Arial"/>
          <w:sz w:val="18"/>
          <w:szCs w:val="18"/>
        </w:rPr>
        <w:t xml:space="preserve">ong </w:t>
      </w:r>
      <w:r w:rsidRPr="001B7D70">
        <w:rPr>
          <w:rFonts w:ascii="Arial" w:hAnsi="Arial" w:cs="Arial"/>
          <w:sz w:val="18"/>
          <w:szCs w:val="18"/>
        </w:rPr>
        <w:t xml:space="preserve">message </w:t>
      </w:r>
      <w:proofErr w:type="spellStart"/>
      <w:r w:rsidRPr="001B7D70">
        <w:rPr>
          <w:rFonts w:ascii="Arial" w:hAnsi="Arial" w:cs="Arial"/>
          <w:sz w:val="18"/>
          <w:szCs w:val="18"/>
        </w:rPr>
        <w:t>delays</w:t>
      </w:r>
      <w:proofErr w:type="spellEnd"/>
      <w:r w:rsidRPr="001B7D70">
        <w:rPr>
          <w:rFonts w:ascii="Arial" w:hAnsi="Arial" w:cs="Arial"/>
          <w:sz w:val="18"/>
          <w:szCs w:val="18"/>
        </w:rPr>
        <w:t xml:space="preserve"> (&gt;5 seconden gemeten aan de RBC kant) van MA, </w:t>
      </w:r>
      <w:proofErr w:type="spellStart"/>
      <w:r w:rsidRPr="001B7D70">
        <w:rPr>
          <w:rFonts w:ascii="Arial" w:hAnsi="Arial" w:cs="Arial"/>
          <w:sz w:val="18"/>
          <w:szCs w:val="18"/>
        </w:rPr>
        <w:t>position</w:t>
      </w:r>
      <w:proofErr w:type="spellEnd"/>
      <w:r w:rsidRPr="001B7D70">
        <w:rPr>
          <w:rFonts w:ascii="Arial" w:hAnsi="Arial" w:cs="Arial"/>
          <w:sz w:val="18"/>
          <w:szCs w:val="18"/>
        </w:rPr>
        <w:t xml:space="preserve"> report, CES etc. </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Deze situaties worden flink beïnvloed door </w:t>
      </w:r>
      <w:proofErr w:type="spellStart"/>
      <w:r>
        <w:rPr>
          <w:rFonts w:ascii="Arial" w:hAnsi="Arial" w:cs="Arial"/>
          <w:sz w:val="18"/>
          <w:szCs w:val="18"/>
        </w:rPr>
        <w:t>O</w:t>
      </w:r>
      <w:r w:rsidRPr="001B7D70">
        <w:rPr>
          <w:rFonts w:ascii="Arial" w:hAnsi="Arial" w:cs="Arial"/>
          <w:sz w:val="18"/>
          <w:szCs w:val="18"/>
        </w:rPr>
        <w:t>n-</w:t>
      </w:r>
      <w:r>
        <w:rPr>
          <w:rFonts w:ascii="Arial" w:hAnsi="Arial" w:cs="Arial"/>
          <w:sz w:val="18"/>
          <w:szCs w:val="18"/>
        </w:rPr>
        <w:t>Bo</w:t>
      </w:r>
      <w:r w:rsidRPr="001B7D70">
        <w:rPr>
          <w:rFonts w:ascii="Arial" w:hAnsi="Arial" w:cs="Arial"/>
          <w:sz w:val="18"/>
          <w:szCs w:val="18"/>
        </w:rPr>
        <w:t>ard</w:t>
      </w:r>
      <w:proofErr w:type="spellEnd"/>
      <w:r w:rsidRPr="001B7D70">
        <w:rPr>
          <w:rFonts w:ascii="Arial" w:hAnsi="Arial" w:cs="Arial"/>
          <w:sz w:val="18"/>
          <w:szCs w:val="18"/>
        </w:rPr>
        <w:t xml:space="preserve"> instellingen en mechanismen in combinatie met </w:t>
      </w:r>
      <w:proofErr w:type="spellStart"/>
      <w:r w:rsidRPr="001B7D70">
        <w:rPr>
          <w:rFonts w:ascii="Arial" w:hAnsi="Arial" w:cs="Arial"/>
          <w:sz w:val="18"/>
          <w:szCs w:val="18"/>
        </w:rPr>
        <w:t>infrastructure</w:t>
      </w:r>
      <w:proofErr w:type="spellEnd"/>
      <w:r w:rsidRPr="001B7D70">
        <w:rPr>
          <w:rFonts w:ascii="Arial" w:hAnsi="Arial" w:cs="Arial"/>
          <w:sz w:val="18"/>
          <w:szCs w:val="18"/>
        </w:rPr>
        <w:t xml:space="preserve"> </w:t>
      </w:r>
      <w:proofErr w:type="spellStart"/>
      <w:r w:rsidRPr="001B7D70">
        <w:rPr>
          <w:rFonts w:ascii="Arial" w:hAnsi="Arial" w:cs="Arial"/>
          <w:sz w:val="18"/>
          <w:szCs w:val="18"/>
        </w:rPr>
        <w:t>layout</w:t>
      </w:r>
      <w:proofErr w:type="spellEnd"/>
      <w:r w:rsidRPr="001B7D70">
        <w:rPr>
          <w:rFonts w:ascii="Arial" w:hAnsi="Arial" w:cs="Arial"/>
          <w:sz w:val="18"/>
          <w:szCs w:val="18"/>
        </w:rPr>
        <w:t xml:space="preserve"> en instellingen. Wanneer u deze vragen beantwoordt</w:t>
      </w:r>
      <w:r w:rsidR="004C147C">
        <w:rPr>
          <w:rFonts w:ascii="Arial" w:hAnsi="Arial" w:cs="Arial"/>
          <w:sz w:val="18"/>
          <w:szCs w:val="18"/>
        </w:rPr>
        <w:t>,</w:t>
      </w:r>
      <w:r w:rsidRPr="001B7D70">
        <w:rPr>
          <w:rFonts w:ascii="Arial" w:hAnsi="Arial" w:cs="Arial"/>
          <w:sz w:val="18"/>
          <w:szCs w:val="18"/>
        </w:rPr>
        <w:t xml:space="preserve"> kunt u aannemen dat een GSM-R netwerk en een ETCS infrastructuur aanwezig is waarmee het </w:t>
      </w:r>
      <w:proofErr w:type="spellStart"/>
      <w:r w:rsidRPr="001B7D70">
        <w:rPr>
          <w:rFonts w:ascii="Arial" w:hAnsi="Arial" w:cs="Arial"/>
          <w:sz w:val="18"/>
          <w:szCs w:val="18"/>
        </w:rPr>
        <w:t>On-Board</w:t>
      </w:r>
      <w:proofErr w:type="spellEnd"/>
      <w:r w:rsidRPr="001B7D70">
        <w:rPr>
          <w:rFonts w:ascii="Arial" w:hAnsi="Arial" w:cs="Arial"/>
          <w:sz w:val="18"/>
          <w:szCs w:val="18"/>
        </w:rPr>
        <w:t xml:space="preserve"> </w:t>
      </w:r>
      <w:r>
        <w:rPr>
          <w:rFonts w:ascii="Arial" w:hAnsi="Arial" w:cs="Arial"/>
          <w:sz w:val="18"/>
          <w:szCs w:val="18"/>
        </w:rPr>
        <w:t>S</w:t>
      </w:r>
      <w:r w:rsidRPr="001B7D70">
        <w:rPr>
          <w:rFonts w:ascii="Arial" w:hAnsi="Arial" w:cs="Arial"/>
          <w:sz w:val="18"/>
          <w:szCs w:val="18"/>
        </w:rPr>
        <w:t>yste</w:t>
      </w:r>
      <w:r>
        <w:rPr>
          <w:rFonts w:ascii="Arial" w:hAnsi="Arial" w:cs="Arial"/>
          <w:sz w:val="18"/>
          <w:szCs w:val="18"/>
        </w:rPr>
        <w:t xml:space="preserve">m </w:t>
      </w:r>
      <w:r w:rsidRPr="001B7D70">
        <w:rPr>
          <w:rFonts w:ascii="Arial" w:hAnsi="Arial" w:cs="Arial"/>
          <w:sz w:val="18"/>
          <w:szCs w:val="18"/>
        </w:rPr>
        <w:t>een interfa</w:t>
      </w:r>
      <w:r>
        <w:rPr>
          <w:rFonts w:ascii="Arial" w:hAnsi="Arial" w:cs="Arial"/>
          <w:sz w:val="18"/>
          <w:szCs w:val="18"/>
        </w:rPr>
        <w:t>c</w:t>
      </w:r>
      <w:r w:rsidRPr="001B7D70">
        <w:rPr>
          <w:rFonts w:ascii="Arial" w:hAnsi="Arial" w:cs="Arial"/>
          <w:sz w:val="18"/>
          <w:szCs w:val="18"/>
        </w:rPr>
        <w:t>e moet vinden. W</w:t>
      </w:r>
      <w:r>
        <w:rPr>
          <w:rFonts w:ascii="Arial" w:hAnsi="Arial" w:cs="Arial"/>
          <w:sz w:val="18"/>
          <w:szCs w:val="18"/>
        </w:rPr>
        <w:t xml:space="preserve">ij zijn voornemens om </w:t>
      </w:r>
      <w:r w:rsidRPr="001B7D70">
        <w:rPr>
          <w:rFonts w:ascii="Arial" w:hAnsi="Arial" w:cs="Arial"/>
          <w:sz w:val="18"/>
          <w:szCs w:val="18"/>
        </w:rPr>
        <w:t xml:space="preserve">het B3R2 met gebruik van </w:t>
      </w:r>
      <w:proofErr w:type="spellStart"/>
      <w:r w:rsidRPr="001B7D70">
        <w:rPr>
          <w:rFonts w:ascii="Arial" w:hAnsi="Arial" w:cs="Arial"/>
          <w:sz w:val="18"/>
          <w:szCs w:val="18"/>
        </w:rPr>
        <w:t>EoG</w:t>
      </w:r>
      <w:proofErr w:type="spellEnd"/>
      <w:r w:rsidRPr="001B7D70">
        <w:rPr>
          <w:rFonts w:ascii="Arial" w:hAnsi="Arial" w:cs="Arial"/>
          <w:sz w:val="18"/>
          <w:szCs w:val="18"/>
        </w:rPr>
        <w:t xml:space="preserve"> in de infrastructuur en het materieel toe te passen.</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Om de prestaties van GSM-R en GSM-R verbindingsproblemen op te lossen, overwegen wij:</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 </w:t>
      </w:r>
      <w:r w:rsidR="004C147C">
        <w:rPr>
          <w:rFonts w:ascii="Arial" w:hAnsi="Arial" w:cs="Arial"/>
          <w:sz w:val="18"/>
          <w:szCs w:val="18"/>
        </w:rPr>
        <w:t>o</w:t>
      </w:r>
      <w:r w:rsidRPr="001B7D70">
        <w:rPr>
          <w:rFonts w:ascii="Arial" w:hAnsi="Arial" w:cs="Arial"/>
          <w:sz w:val="18"/>
          <w:szCs w:val="18"/>
        </w:rPr>
        <w:t xml:space="preserve">m </w:t>
      </w:r>
      <w:proofErr w:type="spellStart"/>
      <w:r w:rsidRPr="001B7D70">
        <w:rPr>
          <w:rFonts w:ascii="Arial" w:hAnsi="Arial" w:cs="Arial"/>
          <w:sz w:val="18"/>
          <w:szCs w:val="18"/>
        </w:rPr>
        <w:t>monitoring</w:t>
      </w:r>
      <w:proofErr w:type="spellEnd"/>
      <w:r w:rsidRPr="001B7D70">
        <w:rPr>
          <w:rFonts w:ascii="Arial" w:hAnsi="Arial" w:cs="Arial"/>
          <w:sz w:val="18"/>
          <w:szCs w:val="18"/>
        </w:rPr>
        <w:t xml:space="preserve"> van de verbinding tussen EVS en het modem toe te passen</w:t>
      </w:r>
      <w:r w:rsidR="004C147C">
        <w:rPr>
          <w:rFonts w:ascii="Arial" w:hAnsi="Arial" w:cs="Arial"/>
          <w:sz w:val="18"/>
          <w:szCs w:val="18"/>
        </w:rPr>
        <w:t>,</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 </w:t>
      </w:r>
      <w:r w:rsidR="004C147C">
        <w:rPr>
          <w:rFonts w:ascii="Arial" w:hAnsi="Arial" w:cs="Arial"/>
          <w:sz w:val="18"/>
          <w:szCs w:val="18"/>
        </w:rPr>
        <w:t>o</w:t>
      </w:r>
      <w:r w:rsidRPr="001B7D70">
        <w:rPr>
          <w:rFonts w:ascii="Arial" w:hAnsi="Arial" w:cs="Arial"/>
          <w:sz w:val="18"/>
          <w:szCs w:val="18"/>
        </w:rPr>
        <w:t>m log informatie direct aan walzijde beschikbaar te maken en het mogelijk maken van het uitlezen van deze</w:t>
      </w:r>
      <w:r>
        <w:rPr>
          <w:rFonts w:ascii="Arial" w:hAnsi="Arial" w:cs="Arial"/>
          <w:sz w:val="18"/>
          <w:szCs w:val="18"/>
        </w:rPr>
        <w:t xml:space="preserve"> log</w:t>
      </w:r>
      <w:r w:rsidRPr="001B7D70">
        <w:rPr>
          <w:rFonts w:ascii="Arial" w:hAnsi="Arial" w:cs="Arial"/>
          <w:sz w:val="18"/>
          <w:szCs w:val="18"/>
        </w:rPr>
        <w:t xml:space="preserve"> informatie op afstand.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8"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46"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3.2.11</w:t>
            </w:r>
          </w:p>
        </w:tc>
        <w:tc>
          <w:tcPr>
            <w:tcW w:w="6246" w:type="dxa"/>
          </w:tcPr>
          <w:p w:rsidR="007B617F" w:rsidRPr="001B7D70" w:rsidRDefault="007B617F" w:rsidP="004C147C">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Heeft u hiermee ervaring? Indien dit niet het geval is, welke soort oplossingen en informatieopslag stelt u voor? Indien </w:t>
            </w:r>
            <w:r w:rsidR="004C147C">
              <w:rPr>
                <w:rFonts w:ascii="Arial" w:hAnsi="Arial" w:cs="Arial"/>
                <w:sz w:val="18"/>
                <w:szCs w:val="18"/>
              </w:rPr>
              <w:t>dit wel het geval is</w:t>
            </w:r>
            <w:r w:rsidRPr="001B7D70">
              <w:rPr>
                <w:rFonts w:ascii="Arial" w:hAnsi="Arial" w:cs="Arial"/>
                <w:sz w:val="18"/>
                <w:szCs w:val="18"/>
              </w:rPr>
              <w:t xml:space="preserve">, kunt u een voorbeeld delen van een dergelijke log? </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Pr>
          <w:rFonts w:ascii="Arial" w:hAnsi="Arial" w:cs="Arial"/>
          <w:sz w:val="18"/>
          <w:szCs w:val="18"/>
        </w:rPr>
        <w:t xml:space="preserve">Daarnaast zijn wij voornemens </w:t>
      </w:r>
      <w:r w:rsidRPr="001B7D70">
        <w:rPr>
          <w:rFonts w:ascii="Arial" w:hAnsi="Arial" w:cs="Arial"/>
          <w:sz w:val="18"/>
          <w:szCs w:val="18"/>
        </w:rPr>
        <w:t xml:space="preserve">om de volgende instellingen van de GSM-R parameters van subset 037 te </w:t>
      </w:r>
      <w:proofErr w:type="spellStart"/>
      <w:r w:rsidRPr="001B7D70">
        <w:rPr>
          <w:rFonts w:ascii="Arial" w:hAnsi="Arial" w:cs="Arial"/>
          <w:sz w:val="18"/>
          <w:szCs w:val="18"/>
        </w:rPr>
        <w:t>finetunen</w:t>
      </w:r>
      <w:proofErr w:type="spellEnd"/>
      <w:r w:rsidRPr="001B7D70">
        <w:rPr>
          <w:rFonts w:ascii="Arial" w:hAnsi="Arial" w:cs="Arial"/>
          <w:sz w:val="18"/>
          <w:szCs w:val="18"/>
        </w:rPr>
        <w:t>:</w:t>
      </w:r>
    </w:p>
    <w:p w:rsidR="007B617F" w:rsidRPr="001B7D70" w:rsidRDefault="007B617F" w:rsidP="007B617F">
      <w:pPr>
        <w:pStyle w:val="Lijstalinea"/>
        <w:spacing w:after="0" w:line="240" w:lineRule="auto"/>
        <w:ind w:left="0"/>
        <w:rPr>
          <w:rFonts w:ascii="Arial" w:hAnsi="Arial" w:cs="Arial"/>
          <w:sz w:val="18"/>
          <w:szCs w:val="18"/>
          <w:lang w:val="en-US"/>
        </w:rPr>
      </w:pPr>
      <w:proofErr w:type="spellStart"/>
      <w:r w:rsidRPr="001B7D70">
        <w:rPr>
          <w:rFonts w:ascii="Arial" w:hAnsi="Arial" w:cs="Arial"/>
          <w:sz w:val="18"/>
          <w:szCs w:val="18"/>
          <w:lang w:val="en-US"/>
        </w:rPr>
        <w:t>Tabel</w:t>
      </w:r>
      <w:proofErr w:type="spellEnd"/>
      <w:r w:rsidRPr="001B7D70">
        <w:rPr>
          <w:rFonts w:ascii="Arial" w:hAnsi="Arial" w:cs="Arial"/>
          <w:sz w:val="18"/>
          <w:szCs w:val="18"/>
          <w:lang w:val="en-US"/>
        </w:rPr>
        <w:t xml:space="preserve"> 42. Applicability conditions of TCP, </w:t>
      </w:r>
    </w:p>
    <w:p w:rsidR="007B617F" w:rsidRPr="001B7D70" w:rsidRDefault="007B617F" w:rsidP="007B617F">
      <w:pPr>
        <w:pStyle w:val="Lijstalinea"/>
        <w:spacing w:after="0" w:line="240" w:lineRule="auto"/>
        <w:ind w:left="0"/>
        <w:rPr>
          <w:rFonts w:ascii="Arial" w:hAnsi="Arial" w:cs="Arial"/>
          <w:sz w:val="18"/>
          <w:szCs w:val="18"/>
          <w:lang w:val="en-US"/>
        </w:rPr>
      </w:pPr>
      <w:proofErr w:type="spellStart"/>
      <w:r w:rsidRPr="001B7D70">
        <w:rPr>
          <w:rFonts w:ascii="Arial" w:hAnsi="Arial" w:cs="Arial"/>
          <w:sz w:val="18"/>
          <w:szCs w:val="18"/>
          <w:lang w:val="en-US"/>
        </w:rPr>
        <w:t>Tabel</w:t>
      </w:r>
      <w:proofErr w:type="spellEnd"/>
      <w:r w:rsidRPr="001B7D70">
        <w:rPr>
          <w:rFonts w:ascii="Arial" w:hAnsi="Arial" w:cs="Arial"/>
          <w:sz w:val="18"/>
          <w:szCs w:val="18"/>
          <w:lang w:val="en-US"/>
        </w:rPr>
        <w:t xml:space="preserve"> 44 Layer 2 </w:t>
      </w:r>
      <w:proofErr w:type="spellStart"/>
      <w:r w:rsidRPr="001B7D70">
        <w:rPr>
          <w:rFonts w:ascii="Arial" w:hAnsi="Arial" w:cs="Arial"/>
          <w:sz w:val="18"/>
          <w:szCs w:val="18"/>
          <w:lang w:val="en-US"/>
        </w:rPr>
        <w:t>configuratie</w:t>
      </w:r>
      <w:proofErr w:type="spellEnd"/>
      <w:r w:rsidRPr="001B7D70">
        <w:rPr>
          <w:rFonts w:ascii="Arial" w:hAnsi="Arial" w:cs="Arial"/>
          <w:sz w:val="18"/>
          <w:szCs w:val="18"/>
          <w:lang w:val="en-US"/>
        </w:rPr>
        <w:t xml:space="preserve"> parameters </w:t>
      </w:r>
      <w:proofErr w:type="spellStart"/>
      <w:r w:rsidRPr="001B7D70">
        <w:rPr>
          <w:rFonts w:ascii="Arial" w:hAnsi="Arial" w:cs="Arial"/>
          <w:sz w:val="18"/>
          <w:szCs w:val="18"/>
          <w:lang w:val="en-US"/>
        </w:rPr>
        <w:t>voor</w:t>
      </w:r>
      <w:proofErr w:type="spellEnd"/>
      <w:r w:rsidRPr="001B7D70">
        <w:rPr>
          <w:rFonts w:ascii="Arial" w:hAnsi="Arial" w:cs="Arial"/>
          <w:sz w:val="18"/>
          <w:szCs w:val="18"/>
          <w:lang w:val="en-US"/>
        </w:rPr>
        <w:t xml:space="preserve"> CS modus,</w:t>
      </w:r>
    </w:p>
    <w:p w:rsidR="007B617F" w:rsidRPr="001B7D70" w:rsidRDefault="007B617F" w:rsidP="007B617F">
      <w:pPr>
        <w:pStyle w:val="Lijstalinea"/>
        <w:spacing w:after="0" w:line="240" w:lineRule="auto"/>
        <w:ind w:left="0"/>
        <w:rPr>
          <w:rFonts w:ascii="Arial" w:hAnsi="Arial" w:cs="Arial"/>
          <w:sz w:val="18"/>
          <w:szCs w:val="18"/>
          <w:lang w:val="en-US"/>
        </w:rPr>
      </w:pPr>
      <w:proofErr w:type="spellStart"/>
      <w:r w:rsidRPr="001B7D70">
        <w:rPr>
          <w:rFonts w:ascii="Arial" w:hAnsi="Arial" w:cs="Arial"/>
          <w:sz w:val="18"/>
          <w:szCs w:val="18"/>
          <w:lang w:val="en-US"/>
        </w:rPr>
        <w:t>Tabel</w:t>
      </w:r>
      <w:proofErr w:type="spellEnd"/>
      <w:r w:rsidRPr="001B7D70">
        <w:rPr>
          <w:rFonts w:ascii="Arial" w:hAnsi="Arial" w:cs="Arial"/>
          <w:sz w:val="18"/>
          <w:szCs w:val="18"/>
          <w:lang w:val="en-US"/>
        </w:rPr>
        <w:t xml:space="preserve"> 45 Layer 3 </w:t>
      </w:r>
      <w:proofErr w:type="spellStart"/>
      <w:r w:rsidRPr="001B7D70">
        <w:rPr>
          <w:rFonts w:ascii="Arial" w:hAnsi="Arial" w:cs="Arial"/>
          <w:sz w:val="18"/>
          <w:szCs w:val="18"/>
          <w:lang w:val="en-US"/>
        </w:rPr>
        <w:t>configuratie</w:t>
      </w:r>
      <w:proofErr w:type="spellEnd"/>
      <w:r w:rsidRPr="001B7D70">
        <w:rPr>
          <w:rFonts w:ascii="Arial" w:hAnsi="Arial" w:cs="Arial"/>
          <w:sz w:val="18"/>
          <w:szCs w:val="18"/>
          <w:lang w:val="en-US"/>
        </w:rPr>
        <w:t xml:space="preserve"> parameters </w:t>
      </w:r>
      <w:proofErr w:type="spellStart"/>
      <w:r w:rsidRPr="001B7D70">
        <w:rPr>
          <w:rFonts w:ascii="Arial" w:hAnsi="Arial" w:cs="Arial"/>
          <w:sz w:val="18"/>
          <w:szCs w:val="18"/>
          <w:lang w:val="en-US"/>
        </w:rPr>
        <w:t>voor</w:t>
      </w:r>
      <w:proofErr w:type="spellEnd"/>
      <w:r w:rsidRPr="001B7D70">
        <w:rPr>
          <w:rFonts w:ascii="Arial" w:hAnsi="Arial" w:cs="Arial"/>
          <w:sz w:val="18"/>
          <w:szCs w:val="18"/>
          <w:lang w:val="en-US"/>
        </w:rPr>
        <w:t xml:space="preserve"> CS modus,</w:t>
      </w:r>
    </w:p>
    <w:p w:rsidR="007B617F" w:rsidRPr="001B7D70" w:rsidRDefault="007B617F" w:rsidP="007B617F">
      <w:pPr>
        <w:pStyle w:val="Lijstalinea"/>
        <w:spacing w:after="0" w:line="240" w:lineRule="auto"/>
        <w:ind w:left="0"/>
        <w:rPr>
          <w:rFonts w:ascii="Arial" w:hAnsi="Arial" w:cs="Arial"/>
          <w:sz w:val="18"/>
          <w:szCs w:val="18"/>
          <w:lang w:val="en-US"/>
        </w:rPr>
      </w:pPr>
      <w:proofErr w:type="spellStart"/>
      <w:r w:rsidRPr="001B7D70">
        <w:rPr>
          <w:rFonts w:ascii="Arial" w:hAnsi="Arial" w:cs="Arial"/>
          <w:sz w:val="18"/>
          <w:szCs w:val="18"/>
          <w:lang w:val="en-US"/>
        </w:rPr>
        <w:t>Tabel</w:t>
      </w:r>
      <w:proofErr w:type="spellEnd"/>
      <w:r w:rsidRPr="001B7D70">
        <w:rPr>
          <w:rFonts w:ascii="Arial" w:hAnsi="Arial" w:cs="Arial"/>
          <w:sz w:val="18"/>
          <w:szCs w:val="18"/>
          <w:lang w:val="en-US"/>
        </w:rPr>
        <w:t xml:space="preserve"> 46 Layer 4 </w:t>
      </w:r>
      <w:proofErr w:type="spellStart"/>
      <w:r w:rsidRPr="001B7D70">
        <w:rPr>
          <w:rFonts w:ascii="Arial" w:hAnsi="Arial" w:cs="Arial"/>
          <w:sz w:val="18"/>
          <w:szCs w:val="18"/>
          <w:lang w:val="en-US"/>
        </w:rPr>
        <w:t>configuratie</w:t>
      </w:r>
      <w:proofErr w:type="spellEnd"/>
      <w:r w:rsidRPr="001B7D70">
        <w:rPr>
          <w:rFonts w:ascii="Arial" w:hAnsi="Arial" w:cs="Arial"/>
          <w:sz w:val="18"/>
          <w:szCs w:val="18"/>
          <w:lang w:val="en-US"/>
        </w:rPr>
        <w:t xml:space="preserve"> parameters </w:t>
      </w:r>
      <w:proofErr w:type="spellStart"/>
      <w:r w:rsidRPr="001B7D70">
        <w:rPr>
          <w:rFonts w:ascii="Arial" w:hAnsi="Arial" w:cs="Arial"/>
          <w:sz w:val="18"/>
          <w:szCs w:val="18"/>
          <w:lang w:val="en-US"/>
        </w:rPr>
        <w:t>voor</w:t>
      </w:r>
      <w:proofErr w:type="spellEnd"/>
      <w:r w:rsidRPr="001B7D70">
        <w:rPr>
          <w:rFonts w:ascii="Arial" w:hAnsi="Arial" w:cs="Arial"/>
          <w:sz w:val="18"/>
          <w:szCs w:val="18"/>
          <w:lang w:val="en-US"/>
        </w:rPr>
        <w:t xml:space="preserve"> CS modus. </w:t>
      </w:r>
    </w:p>
    <w:p w:rsidR="007B617F" w:rsidRDefault="007B617F" w:rsidP="007B617F">
      <w:pPr>
        <w:pStyle w:val="Lijstalinea"/>
        <w:spacing w:after="0" w:line="240" w:lineRule="auto"/>
        <w:ind w:left="0"/>
        <w:rPr>
          <w:rFonts w:ascii="Arial" w:hAnsi="Arial" w:cs="Arial"/>
          <w:i/>
          <w:sz w:val="18"/>
          <w:szCs w:val="18"/>
          <w:lang w:val="en-US"/>
        </w:rPr>
      </w:pPr>
    </w:p>
    <w:p w:rsidR="005A6BFE" w:rsidRPr="001B7D70" w:rsidRDefault="005A6BFE" w:rsidP="007B617F">
      <w:pPr>
        <w:pStyle w:val="Lijstalinea"/>
        <w:spacing w:after="0" w:line="240" w:lineRule="auto"/>
        <w:ind w:left="0"/>
        <w:rPr>
          <w:rFonts w:ascii="Arial" w:hAnsi="Arial" w:cs="Arial"/>
          <w:i/>
          <w:sz w:val="18"/>
          <w:szCs w:val="18"/>
          <w:lang w:val="en-US"/>
        </w:rPr>
      </w:pPr>
      <w:bookmarkStart w:id="5" w:name="_GoBack"/>
      <w:bookmarkEnd w:id="5"/>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7"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lastRenderedPageBreak/>
              <w:t>N</w:t>
            </w:r>
            <w:r>
              <w:rPr>
                <w:rFonts w:ascii="Arial" w:hAnsi="Arial" w:cs="Arial"/>
                <w:szCs w:val="18"/>
                <w:lang w:val="en-GB"/>
              </w:rPr>
              <w:t>ummer</w:t>
            </w:r>
            <w:proofErr w:type="spellEnd"/>
          </w:p>
        </w:tc>
        <w:tc>
          <w:tcPr>
            <w:tcW w:w="6247"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3.2.12</w:t>
            </w:r>
          </w:p>
        </w:tc>
        <w:tc>
          <w:tcPr>
            <w:tcW w:w="6247"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Is het mogelijke om deze parameters te wijzigen en wat zijn de vereisten om dit te doen? </w:t>
            </w:r>
          </w:p>
        </w:tc>
      </w:tr>
      <w:tr w:rsidR="007B617F" w:rsidRPr="001B7D70" w:rsidTr="007B617F">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3.2.13</w:t>
            </w:r>
          </w:p>
        </w:tc>
        <w:tc>
          <w:tcPr>
            <w:tcW w:w="6247" w:type="dxa"/>
          </w:tcPr>
          <w:p w:rsidR="007B617F" w:rsidRPr="001B7D70"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Een </w:t>
            </w:r>
            <w:r>
              <w:rPr>
                <w:rFonts w:ascii="Arial" w:hAnsi="Arial" w:cs="Arial"/>
                <w:sz w:val="18"/>
                <w:szCs w:val="18"/>
              </w:rPr>
              <w:t xml:space="preserve">noodzakelijke </w:t>
            </w:r>
            <w:r w:rsidRPr="001B7D70">
              <w:rPr>
                <w:rFonts w:ascii="Arial" w:hAnsi="Arial" w:cs="Arial"/>
                <w:sz w:val="18"/>
                <w:szCs w:val="18"/>
              </w:rPr>
              <w:t xml:space="preserve">vereiste voor een succesvolle </w:t>
            </w:r>
            <w:proofErr w:type="spellStart"/>
            <w:r w:rsidRPr="001B7D70">
              <w:rPr>
                <w:rFonts w:ascii="Arial" w:hAnsi="Arial" w:cs="Arial"/>
                <w:sz w:val="18"/>
                <w:szCs w:val="18"/>
              </w:rPr>
              <w:t>connective</w:t>
            </w:r>
            <w:proofErr w:type="spellEnd"/>
            <w:r w:rsidRPr="001B7D70">
              <w:rPr>
                <w:rFonts w:ascii="Arial" w:hAnsi="Arial" w:cs="Arial"/>
                <w:sz w:val="18"/>
                <w:szCs w:val="18"/>
              </w:rPr>
              <w:t xml:space="preserve"> </w:t>
            </w:r>
            <w:proofErr w:type="spellStart"/>
            <w:r w:rsidRPr="001B7D70">
              <w:rPr>
                <w:rFonts w:ascii="Arial" w:hAnsi="Arial" w:cs="Arial"/>
                <w:sz w:val="18"/>
                <w:szCs w:val="18"/>
              </w:rPr>
              <w:t>setup</w:t>
            </w:r>
            <w:proofErr w:type="spellEnd"/>
            <w:r w:rsidRPr="001B7D70">
              <w:rPr>
                <w:rFonts w:ascii="Arial" w:hAnsi="Arial" w:cs="Arial"/>
                <w:sz w:val="18"/>
                <w:szCs w:val="18"/>
              </w:rPr>
              <w:t xml:space="preserve"> is een succesvolle en actieve netwerkregistratie. Daarnaast vereist een succesvolle </w:t>
            </w:r>
            <w:proofErr w:type="spellStart"/>
            <w:r w:rsidRPr="001B7D70">
              <w:rPr>
                <w:rFonts w:ascii="Arial" w:hAnsi="Arial" w:cs="Arial"/>
                <w:sz w:val="18"/>
                <w:szCs w:val="18"/>
              </w:rPr>
              <w:t>packet</w:t>
            </w:r>
            <w:proofErr w:type="spellEnd"/>
            <w:r w:rsidRPr="001B7D70">
              <w:rPr>
                <w:rFonts w:ascii="Arial" w:hAnsi="Arial" w:cs="Arial"/>
                <w:sz w:val="18"/>
                <w:szCs w:val="18"/>
              </w:rPr>
              <w:t xml:space="preserve"> </w:t>
            </w:r>
            <w:proofErr w:type="spellStart"/>
            <w:r w:rsidRPr="001B7D70">
              <w:rPr>
                <w:rFonts w:ascii="Arial" w:hAnsi="Arial" w:cs="Arial"/>
                <w:sz w:val="18"/>
                <w:szCs w:val="18"/>
              </w:rPr>
              <w:t>switched</w:t>
            </w:r>
            <w:proofErr w:type="spellEnd"/>
            <w:r w:rsidRPr="001B7D70">
              <w:rPr>
                <w:rFonts w:ascii="Arial" w:hAnsi="Arial" w:cs="Arial"/>
                <w:sz w:val="18"/>
                <w:szCs w:val="18"/>
              </w:rPr>
              <w:t xml:space="preserve"> verbinding een actieve </w:t>
            </w:r>
            <w:proofErr w:type="spellStart"/>
            <w:r w:rsidRPr="001B7D70">
              <w:rPr>
                <w:rFonts w:ascii="Arial" w:hAnsi="Arial" w:cs="Arial"/>
                <w:sz w:val="18"/>
                <w:szCs w:val="18"/>
              </w:rPr>
              <w:t>GPRS-verbinding</w:t>
            </w:r>
            <w:proofErr w:type="spellEnd"/>
            <w:r w:rsidRPr="001B7D70">
              <w:rPr>
                <w:rFonts w:ascii="Arial" w:hAnsi="Arial" w:cs="Arial"/>
                <w:sz w:val="18"/>
                <w:szCs w:val="18"/>
              </w:rPr>
              <w:t xml:space="preserve"> en PDP context </w:t>
            </w:r>
            <w:proofErr w:type="spellStart"/>
            <w:r w:rsidRPr="001B7D70">
              <w:rPr>
                <w:rFonts w:ascii="Arial" w:hAnsi="Arial" w:cs="Arial"/>
                <w:sz w:val="18"/>
                <w:szCs w:val="18"/>
              </w:rPr>
              <w:t>activation</w:t>
            </w:r>
            <w:proofErr w:type="spellEnd"/>
            <w:r w:rsidRPr="001B7D70">
              <w:rPr>
                <w:rFonts w:ascii="Arial" w:hAnsi="Arial" w:cs="Arial"/>
                <w:sz w:val="18"/>
                <w:szCs w:val="18"/>
              </w:rPr>
              <w:t xml:space="preserve">. Hoe verzekert u dat alle modems in deze staat zijn en klaar zijn om verbindingsverzoeken te verwerken? </w:t>
            </w:r>
          </w:p>
        </w:tc>
      </w:tr>
      <w:tr w:rsidR="007B617F" w:rsidRPr="001B7D70" w:rsidTr="007B617F">
        <w:trPr>
          <w:cnfStyle w:val="000000100000"/>
        </w:trPr>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3.2.14</w:t>
            </w:r>
          </w:p>
        </w:tc>
        <w:tc>
          <w:tcPr>
            <w:tcW w:w="6247"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Met een STM-ERTMS level 2 transitie in Nederland is er in het algemeen 40 seconden tijd</w:t>
            </w:r>
            <w:r>
              <w:rPr>
                <w:rFonts w:ascii="Arial" w:hAnsi="Arial" w:cs="Arial"/>
                <w:sz w:val="18"/>
                <w:szCs w:val="18"/>
              </w:rPr>
              <w:t>skader</w:t>
            </w:r>
            <w:r w:rsidRPr="001B7D70">
              <w:rPr>
                <w:rFonts w:ascii="Arial" w:hAnsi="Arial" w:cs="Arial"/>
                <w:sz w:val="18"/>
                <w:szCs w:val="18"/>
              </w:rPr>
              <w:t xml:space="preserve"> om een veilige verbinding tot stand te brengen voor het binnenrijden in L2. Hoeveel afzonderlijke veilige </w:t>
            </w:r>
            <w:proofErr w:type="spellStart"/>
            <w:r w:rsidRPr="001B7D70">
              <w:rPr>
                <w:rFonts w:ascii="Arial" w:hAnsi="Arial" w:cs="Arial"/>
                <w:sz w:val="18"/>
                <w:szCs w:val="18"/>
              </w:rPr>
              <w:t>verbindings-pogingen</w:t>
            </w:r>
            <w:proofErr w:type="spellEnd"/>
            <w:r w:rsidRPr="001B7D70">
              <w:rPr>
                <w:rFonts w:ascii="Arial" w:hAnsi="Arial" w:cs="Arial"/>
                <w:sz w:val="18"/>
                <w:szCs w:val="18"/>
              </w:rPr>
              <w:t xml:space="preserve"> zijn er mogelijk in zowel CS als PS mode? Kunt u een tijdsvolgorde geven om het aantal </w:t>
            </w:r>
            <w:proofErr w:type="spellStart"/>
            <w:r w:rsidRPr="001B7D70">
              <w:rPr>
                <w:rFonts w:ascii="Arial" w:hAnsi="Arial" w:cs="Arial"/>
                <w:sz w:val="18"/>
                <w:szCs w:val="18"/>
              </w:rPr>
              <w:t>verbindings-pogingen</w:t>
            </w:r>
            <w:proofErr w:type="spellEnd"/>
            <w:r w:rsidRPr="001B7D70">
              <w:rPr>
                <w:rFonts w:ascii="Arial" w:hAnsi="Arial" w:cs="Arial"/>
                <w:sz w:val="18"/>
                <w:szCs w:val="18"/>
              </w:rPr>
              <w:t xml:space="preserve"> te staven? </w:t>
            </w:r>
          </w:p>
        </w:tc>
      </w:tr>
      <w:tr w:rsidR="007B617F" w:rsidRPr="001B7D70" w:rsidTr="007B617F">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3.2.15</w:t>
            </w:r>
          </w:p>
        </w:tc>
        <w:tc>
          <w:tcPr>
            <w:tcW w:w="6247" w:type="dxa"/>
          </w:tcPr>
          <w:p w:rsidR="007B617F" w:rsidRPr="001B7D70" w:rsidRDefault="007B617F" w:rsidP="004C147C">
            <w:pPr>
              <w:pStyle w:val="Lijstalinea"/>
              <w:spacing w:line="240" w:lineRule="auto"/>
              <w:ind w:left="0"/>
              <w:cnfStyle w:val="000000000000"/>
              <w:rPr>
                <w:rFonts w:ascii="Arial" w:hAnsi="Arial" w:cs="Arial"/>
                <w:sz w:val="18"/>
                <w:szCs w:val="18"/>
              </w:rPr>
            </w:pPr>
            <w:r w:rsidRPr="001B7D70">
              <w:rPr>
                <w:rFonts w:ascii="Arial" w:hAnsi="Arial" w:cs="Arial"/>
                <w:sz w:val="18"/>
                <w:szCs w:val="18"/>
              </w:rPr>
              <w:t>Gegeven een T_</w:t>
            </w:r>
            <w:proofErr w:type="spellStart"/>
            <w:r w:rsidRPr="001B7D70">
              <w:rPr>
                <w:rFonts w:ascii="Arial" w:hAnsi="Arial" w:cs="Arial"/>
                <w:sz w:val="18"/>
                <w:szCs w:val="18"/>
              </w:rPr>
              <w:t>NVContact</w:t>
            </w:r>
            <w:proofErr w:type="spellEnd"/>
            <w:r w:rsidRPr="001B7D70">
              <w:rPr>
                <w:rFonts w:ascii="Arial" w:hAnsi="Arial" w:cs="Arial"/>
                <w:sz w:val="18"/>
                <w:szCs w:val="18"/>
              </w:rPr>
              <w:t xml:space="preserve"> van 35 seconden, RBC </w:t>
            </w:r>
            <w:proofErr w:type="spellStart"/>
            <w:r w:rsidRPr="001B7D70">
              <w:rPr>
                <w:rFonts w:ascii="Arial" w:hAnsi="Arial" w:cs="Arial"/>
                <w:sz w:val="18"/>
                <w:szCs w:val="18"/>
              </w:rPr>
              <w:t>Empty</w:t>
            </w:r>
            <w:proofErr w:type="spellEnd"/>
            <w:r w:rsidRPr="001B7D70">
              <w:rPr>
                <w:rFonts w:ascii="Arial" w:hAnsi="Arial" w:cs="Arial"/>
                <w:sz w:val="18"/>
                <w:szCs w:val="18"/>
              </w:rPr>
              <w:t xml:space="preserve">/General Message timer van 6seconden, een </w:t>
            </w:r>
            <w:proofErr w:type="spellStart"/>
            <w:r w:rsidRPr="001B7D70">
              <w:rPr>
                <w:rFonts w:ascii="Arial" w:hAnsi="Arial" w:cs="Arial"/>
                <w:sz w:val="18"/>
                <w:szCs w:val="18"/>
              </w:rPr>
              <w:t>Position</w:t>
            </w:r>
            <w:proofErr w:type="spellEnd"/>
            <w:r w:rsidRPr="001B7D70">
              <w:rPr>
                <w:rFonts w:ascii="Arial" w:hAnsi="Arial" w:cs="Arial"/>
                <w:sz w:val="18"/>
                <w:szCs w:val="18"/>
              </w:rPr>
              <w:t xml:space="preserve"> report interval van 5 seconden, en een RBC die een General Message onmiddellijk stuurt na het herstellen van een veilige verbinding, welke </w:t>
            </w:r>
            <w:proofErr w:type="spellStart"/>
            <w:r w:rsidRPr="001B7D70">
              <w:rPr>
                <w:rFonts w:ascii="Arial" w:hAnsi="Arial" w:cs="Arial"/>
                <w:sz w:val="18"/>
                <w:szCs w:val="18"/>
              </w:rPr>
              <w:t>succesvolle-verbindings-herstelratio</w:t>
            </w:r>
            <w:proofErr w:type="spellEnd"/>
            <w:r w:rsidRPr="001B7D70">
              <w:rPr>
                <w:rFonts w:ascii="Arial" w:hAnsi="Arial" w:cs="Arial"/>
                <w:sz w:val="18"/>
                <w:szCs w:val="18"/>
              </w:rPr>
              <w:t xml:space="preserve"> is bereikbaar in het geval van het verliezen van een verbinding? </w:t>
            </w:r>
            <w:r w:rsidR="004C147C">
              <w:rPr>
                <w:rFonts w:ascii="Arial" w:hAnsi="Arial" w:cs="Arial"/>
                <w:sz w:val="18"/>
                <w:szCs w:val="18"/>
              </w:rPr>
              <w:t>De</w:t>
            </w:r>
            <w:r w:rsidRPr="001B7D70">
              <w:rPr>
                <w:rFonts w:ascii="Arial" w:hAnsi="Arial" w:cs="Arial"/>
                <w:sz w:val="18"/>
                <w:szCs w:val="18"/>
              </w:rPr>
              <w:t xml:space="preserve"> volgende figuur is een voorbeeld van een </w:t>
            </w:r>
            <w:proofErr w:type="spellStart"/>
            <w:r w:rsidRPr="001B7D70">
              <w:rPr>
                <w:rFonts w:ascii="Arial" w:hAnsi="Arial" w:cs="Arial"/>
                <w:sz w:val="18"/>
                <w:szCs w:val="18"/>
              </w:rPr>
              <w:t>herverbinding</w:t>
            </w:r>
            <w:proofErr w:type="spellEnd"/>
            <w:r w:rsidRPr="001B7D70">
              <w:rPr>
                <w:rFonts w:ascii="Arial" w:hAnsi="Arial" w:cs="Arial"/>
                <w:sz w:val="18"/>
                <w:szCs w:val="18"/>
              </w:rPr>
              <w:t xml:space="preserve"> in CS modus.</w:t>
            </w:r>
          </w:p>
        </w:tc>
      </w:tr>
      <w:tr w:rsidR="007B617F" w:rsidRPr="001B7D70" w:rsidTr="007B617F">
        <w:trPr>
          <w:cnfStyle w:val="000000100000"/>
        </w:trPr>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3.2.16</w:t>
            </w:r>
          </w:p>
        </w:tc>
        <w:tc>
          <w:tcPr>
            <w:tcW w:w="6247"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De hierboven beschreven herstelratio is afhankelijk van het </w:t>
            </w:r>
            <w:proofErr w:type="spellStart"/>
            <w:r w:rsidRPr="001B7D70">
              <w:rPr>
                <w:rFonts w:ascii="Arial" w:hAnsi="Arial" w:cs="Arial"/>
                <w:sz w:val="18"/>
                <w:szCs w:val="18"/>
              </w:rPr>
              <w:t>finetunen</w:t>
            </w:r>
            <w:proofErr w:type="spellEnd"/>
            <w:r w:rsidRPr="001B7D70">
              <w:rPr>
                <w:rFonts w:ascii="Arial" w:hAnsi="Arial" w:cs="Arial"/>
                <w:sz w:val="18"/>
                <w:szCs w:val="18"/>
              </w:rPr>
              <w:t xml:space="preserve"> van protocol parameters in zowel CS als PS. Welk proces om deze te </w:t>
            </w:r>
            <w:proofErr w:type="spellStart"/>
            <w:r w:rsidRPr="001B7D70">
              <w:rPr>
                <w:rFonts w:ascii="Arial" w:hAnsi="Arial" w:cs="Arial"/>
                <w:sz w:val="18"/>
                <w:szCs w:val="18"/>
              </w:rPr>
              <w:t>finetunen</w:t>
            </w:r>
            <w:proofErr w:type="spellEnd"/>
            <w:r w:rsidRPr="001B7D70">
              <w:rPr>
                <w:rFonts w:ascii="Arial" w:hAnsi="Arial" w:cs="Arial"/>
                <w:sz w:val="18"/>
                <w:szCs w:val="18"/>
              </w:rPr>
              <w:t xml:space="preserve"> werkt het beste vanuit het oogpunt van een leverancier en waarom is dat zo? </w:t>
            </w:r>
          </w:p>
        </w:tc>
      </w:tr>
      <w:tr w:rsidR="007B617F" w:rsidRPr="001B7D70" w:rsidTr="007B617F">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3.2.17</w:t>
            </w:r>
          </w:p>
        </w:tc>
        <w:tc>
          <w:tcPr>
            <w:tcW w:w="6247" w:type="dxa"/>
          </w:tcPr>
          <w:p w:rsidR="007B617F" w:rsidRPr="00547BE5"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De hierboven beschreven herstelratio </w:t>
            </w:r>
            <w:r>
              <w:rPr>
                <w:rFonts w:ascii="Arial" w:hAnsi="Arial" w:cs="Arial"/>
                <w:sz w:val="18"/>
                <w:szCs w:val="18"/>
              </w:rPr>
              <w:t xml:space="preserve">voor een verbroken verbinding </w:t>
            </w:r>
            <w:r w:rsidRPr="001B7D70">
              <w:rPr>
                <w:rFonts w:ascii="Arial" w:hAnsi="Arial" w:cs="Arial"/>
                <w:sz w:val="18"/>
                <w:szCs w:val="18"/>
              </w:rPr>
              <w:t xml:space="preserve">is ook afhankelijk van het moment van verbindingsverlies en de start van </w:t>
            </w:r>
            <w:proofErr w:type="spellStart"/>
            <w:r w:rsidRPr="001B7D70">
              <w:rPr>
                <w:rFonts w:ascii="Arial" w:hAnsi="Arial" w:cs="Arial"/>
                <w:sz w:val="18"/>
                <w:szCs w:val="18"/>
              </w:rPr>
              <w:t>call</w:t>
            </w:r>
            <w:proofErr w:type="spellEnd"/>
            <w:r w:rsidRPr="001B7D70">
              <w:rPr>
                <w:rFonts w:ascii="Arial" w:hAnsi="Arial" w:cs="Arial"/>
                <w:sz w:val="18"/>
                <w:szCs w:val="18"/>
              </w:rPr>
              <w:t xml:space="preserve"> </w:t>
            </w:r>
            <w:proofErr w:type="spellStart"/>
            <w:r w:rsidRPr="001B7D70">
              <w:rPr>
                <w:rFonts w:ascii="Arial" w:hAnsi="Arial" w:cs="Arial"/>
                <w:sz w:val="18"/>
                <w:szCs w:val="18"/>
              </w:rPr>
              <w:t>setup</w:t>
            </w:r>
            <w:proofErr w:type="spellEnd"/>
            <w:r w:rsidRPr="001B7D70">
              <w:rPr>
                <w:rFonts w:ascii="Arial" w:hAnsi="Arial" w:cs="Arial"/>
                <w:sz w:val="18"/>
                <w:szCs w:val="18"/>
              </w:rPr>
              <w:t xml:space="preserve"> voor een nieuwe verbinding. Welke vertraging is haalbaar?</w:t>
            </w:r>
          </w:p>
        </w:tc>
      </w:tr>
      <w:tr w:rsidR="007B617F" w:rsidRPr="001B7D70" w:rsidTr="007B617F">
        <w:trPr>
          <w:cnfStyle w:val="000000100000"/>
        </w:trPr>
        <w:tc>
          <w:tcPr>
            <w:cnfStyle w:val="001000000000"/>
            <w:tcW w:w="847" w:type="dxa"/>
          </w:tcPr>
          <w:p w:rsidR="007B617F" w:rsidRPr="001B7D70" w:rsidRDefault="007B617F" w:rsidP="00384A6A">
            <w:pPr>
              <w:rPr>
                <w:rFonts w:ascii="Arial" w:hAnsi="Arial" w:cs="Arial"/>
                <w:szCs w:val="18"/>
                <w:lang w:val="en-GB"/>
              </w:rPr>
            </w:pPr>
            <w:r w:rsidRPr="001B7D70">
              <w:rPr>
                <w:rFonts w:ascii="Arial" w:hAnsi="Arial" w:cs="Arial"/>
                <w:szCs w:val="18"/>
                <w:lang w:val="en-GB"/>
              </w:rPr>
              <w:t>3.2.18</w:t>
            </w:r>
          </w:p>
        </w:tc>
        <w:tc>
          <w:tcPr>
            <w:tcW w:w="6247"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Wat is de haalbare vertraging tussen het maken van T_train en het sturen van een bericht met T_train?</w:t>
            </w:r>
          </w:p>
        </w:tc>
      </w:tr>
    </w:tbl>
    <w:p w:rsidR="007B617F" w:rsidRPr="001B7D70" w:rsidRDefault="007B617F" w:rsidP="007B617F">
      <w:pPr>
        <w:pStyle w:val="Lijstalinea"/>
        <w:spacing w:after="0" w:line="240" w:lineRule="auto"/>
        <w:ind w:left="0"/>
        <w:rPr>
          <w:rFonts w:ascii="Arial" w:hAnsi="Arial" w:cs="Arial"/>
          <w:i/>
          <w:sz w:val="18"/>
          <w:szCs w:val="18"/>
        </w:rPr>
      </w:pPr>
    </w:p>
    <w:p w:rsidR="007B617F" w:rsidRPr="001B7D70" w:rsidRDefault="00307A83" w:rsidP="007B617F">
      <w:pPr>
        <w:pStyle w:val="Lijstalinea"/>
        <w:spacing w:after="0" w:line="240" w:lineRule="auto"/>
        <w:ind w:left="0"/>
        <w:rPr>
          <w:rFonts w:ascii="Arial" w:hAnsi="Arial" w:cs="Arial"/>
          <w:sz w:val="18"/>
          <w:szCs w:val="18"/>
        </w:rPr>
      </w:pPr>
      <w:r>
        <w:rPr>
          <w:rFonts w:ascii="Arial" w:hAnsi="Arial" w:cs="Arial"/>
          <w:noProof/>
          <w:sz w:val="18"/>
          <w:szCs w:val="18"/>
          <w:lang w:eastAsia="nl-NL"/>
        </w:rPr>
        <w:drawing>
          <wp:anchor distT="0" distB="0" distL="114300" distR="114300" simplePos="0" relativeHeight="251677184" behindDoc="1" locked="0" layoutInCell="1" allowOverlap="1">
            <wp:simplePos x="0" y="0"/>
            <wp:positionH relativeFrom="column">
              <wp:posOffset>-839470</wp:posOffset>
            </wp:positionH>
            <wp:positionV relativeFrom="paragraph">
              <wp:posOffset>99060</wp:posOffset>
            </wp:positionV>
            <wp:extent cx="5748020" cy="1705610"/>
            <wp:effectExtent l="19050" t="0" r="5080" b="0"/>
            <wp:wrapTight wrapText="bothSides">
              <wp:wrapPolygon edited="0">
                <wp:start x="-72" y="241"/>
                <wp:lineTo x="-72" y="1206"/>
                <wp:lineTo x="1074" y="4101"/>
                <wp:lineTo x="-72" y="4825"/>
                <wp:lineTo x="-72" y="11580"/>
                <wp:lineTo x="787" y="11821"/>
                <wp:lineTo x="9807" y="11821"/>
                <wp:lineTo x="-72" y="13269"/>
                <wp:lineTo x="-72" y="21471"/>
                <wp:lineTo x="17682" y="21471"/>
                <wp:lineTo x="17968" y="21471"/>
                <wp:lineTo x="21548" y="19783"/>
                <wp:lineTo x="21619" y="18818"/>
                <wp:lineTo x="18541" y="15681"/>
                <wp:lineTo x="20903" y="14716"/>
                <wp:lineTo x="20832" y="13751"/>
                <wp:lineTo x="17395" y="11821"/>
                <wp:lineTo x="20402" y="11821"/>
                <wp:lineTo x="20975" y="11098"/>
                <wp:lineTo x="20832" y="7961"/>
                <wp:lineTo x="21476" y="4343"/>
                <wp:lineTo x="21619" y="3619"/>
                <wp:lineTo x="5226" y="241"/>
                <wp:lineTo x="-72" y="241"/>
              </wp:wrapPolygon>
            </wp:wrapTight>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8020" cy="1705610"/>
                    </a:xfrm>
                    <a:prstGeom prst="rect">
                      <a:avLst/>
                    </a:prstGeom>
                    <a:noFill/>
                  </pic:spPr>
                </pic:pic>
              </a:graphicData>
            </a:graphic>
          </wp:anchor>
        </w:drawing>
      </w:r>
    </w:p>
    <w:p w:rsidR="007B617F" w:rsidRPr="00307A83" w:rsidRDefault="007B617F" w:rsidP="007B617F">
      <w:pPr>
        <w:pStyle w:val="Lijstalinea"/>
        <w:spacing w:after="0" w:line="240" w:lineRule="auto"/>
        <w:ind w:left="0"/>
        <w:contextualSpacing w:val="0"/>
        <w:rPr>
          <w:rFonts w:ascii="Arial" w:hAnsi="Arial" w:cs="Arial"/>
          <w:sz w:val="18"/>
          <w:szCs w:val="18"/>
        </w:rPr>
      </w:pPr>
    </w:p>
    <w:p w:rsidR="007B617F" w:rsidRPr="00307A83" w:rsidRDefault="007B617F" w:rsidP="007B617F">
      <w:pPr>
        <w:rPr>
          <w:rFonts w:ascii="Arial" w:hAnsi="Arial" w:cs="Arial"/>
          <w:szCs w:val="18"/>
        </w:rPr>
      </w:pPr>
    </w:p>
    <w:p w:rsidR="007B617F" w:rsidRPr="001B7D70" w:rsidRDefault="007B617F" w:rsidP="007B617F">
      <w:pPr>
        <w:pStyle w:val="2eniveau"/>
        <w:rPr>
          <w:lang w:val="en-US"/>
        </w:rPr>
      </w:pPr>
      <w:r w:rsidRPr="001B7D70">
        <w:t>Prestatievereisten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W</w:t>
      </w:r>
      <w:r>
        <w:rPr>
          <w:rFonts w:ascii="Arial" w:hAnsi="Arial" w:cs="Arial"/>
          <w:sz w:val="18"/>
          <w:szCs w:val="18"/>
        </w:rPr>
        <w:t xml:space="preserve">ij </w:t>
      </w:r>
      <w:r w:rsidRPr="001B7D70">
        <w:rPr>
          <w:rFonts w:ascii="Arial" w:hAnsi="Arial" w:cs="Arial"/>
          <w:sz w:val="18"/>
          <w:szCs w:val="18"/>
        </w:rPr>
        <w:t xml:space="preserve">doelen op het realiseren van een </w:t>
      </w:r>
      <w:proofErr w:type="spellStart"/>
      <w:r w:rsidRPr="001B7D70">
        <w:rPr>
          <w:rFonts w:ascii="Arial" w:hAnsi="Arial" w:cs="Arial"/>
          <w:sz w:val="18"/>
          <w:szCs w:val="18"/>
        </w:rPr>
        <w:t>ERTMS-systeem</w:t>
      </w:r>
      <w:proofErr w:type="spellEnd"/>
      <w:r w:rsidRPr="001B7D70">
        <w:rPr>
          <w:rFonts w:ascii="Arial" w:hAnsi="Arial" w:cs="Arial"/>
          <w:sz w:val="18"/>
          <w:szCs w:val="18"/>
        </w:rPr>
        <w:t xml:space="preserve">, en daarmee een ETCS OBU, met de hoogste betrouwbaarheid, beschikbaarheid, onderhoudsvriendelijkheid, (RAM, veiligheid is al door TSI gedekt) prestatie met daarnaast de laagste </w:t>
      </w:r>
      <w:proofErr w:type="spellStart"/>
      <w:r w:rsidRPr="001B7D70">
        <w:rPr>
          <w:rFonts w:ascii="Arial" w:hAnsi="Arial" w:cs="Arial"/>
          <w:sz w:val="18"/>
          <w:szCs w:val="18"/>
        </w:rPr>
        <w:t>life-cycle</w:t>
      </w:r>
      <w:proofErr w:type="spellEnd"/>
      <w:r w:rsidRPr="001B7D70">
        <w:rPr>
          <w:rFonts w:ascii="Arial" w:hAnsi="Arial" w:cs="Arial"/>
          <w:sz w:val="18"/>
          <w:szCs w:val="18"/>
        </w:rPr>
        <w:t xml:space="preserve"> kosten. In de context van het drukbereden railnetwerk van Nederland, waar een enkele vertraagde trein grote problemen in het gehele netwerk kan veroorzaken, kan de impact van een lage </w:t>
      </w:r>
      <w:proofErr w:type="spellStart"/>
      <w:r w:rsidRPr="001B7D70">
        <w:rPr>
          <w:rFonts w:ascii="Arial" w:hAnsi="Arial" w:cs="Arial"/>
          <w:sz w:val="18"/>
          <w:szCs w:val="18"/>
        </w:rPr>
        <w:t>RAM-prestatie</w:t>
      </w:r>
      <w:proofErr w:type="spellEnd"/>
      <w:r w:rsidRPr="001B7D70">
        <w:rPr>
          <w:rFonts w:ascii="Arial" w:hAnsi="Arial" w:cs="Arial"/>
          <w:sz w:val="18"/>
          <w:szCs w:val="18"/>
        </w:rPr>
        <w:t xml:space="preserve"> significant zijn. W</w:t>
      </w:r>
      <w:r>
        <w:rPr>
          <w:rFonts w:ascii="Arial" w:hAnsi="Arial" w:cs="Arial"/>
          <w:sz w:val="18"/>
          <w:szCs w:val="18"/>
        </w:rPr>
        <w:t>ij</w:t>
      </w:r>
      <w:r w:rsidRPr="001B7D70">
        <w:rPr>
          <w:rFonts w:ascii="Arial" w:hAnsi="Arial" w:cs="Arial"/>
          <w:sz w:val="18"/>
          <w:szCs w:val="18"/>
        </w:rPr>
        <w:t xml:space="preserve"> nemen aan dat u bekend bent met de huidige methoden en richtlijnen voor RAM en LCC performance management. We definiëren de RAM prestatie op systeemniveau, met budgetten voor infrastructuur </w:t>
      </w:r>
      <w:r w:rsidRPr="001B7D70">
        <w:rPr>
          <w:rFonts w:ascii="Arial" w:hAnsi="Arial" w:cs="Arial"/>
          <w:sz w:val="18"/>
          <w:szCs w:val="18"/>
        </w:rPr>
        <w:lastRenderedPageBreak/>
        <w:t>en materieel. Binnen materieel wordt het budget verdeeld over de ETCS OBU en de subcomponenten.</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Onze vragen gaan over twee thema’s gerelateerd aan prestatie vereisen: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Haalbare MTBF waarden per fout categorie</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Accuratesse van de betrouwbaarheidsinterval</w:t>
      </w:r>
    </w:p>
    <w:p w:rsidR="007B617F" w:rsidRPr="001B7D70" w:rsidRDefault="007B617F" w:rsidP="007B617F">
      <w:pPr>
        <w:pStyle w:val="3eniveau"/>
        <w:rPr>
          <w:lang w:val="en-US"/>
        </w:rPr>
      </w:pPr>
      <w:r w:rsidRPr="001B7D70">
        <w:t>Haalbare</w:t>
      </w:r>
      <w:r w:rsidRPr="001B7D70">
        <w:rPr>
          <w:lang w:val="en-US"/>
        </w:rPr>
        <w:t xml:space="preserve"> MTBF-</w:t>
      </w:r>
      <w:proofErr w:type="spellStart"/>
      <w:r w:rsidRPr="001B7D70">
        <w:rPr>
          <w:lang w:val="en-US"/>
        </w:rPr>
        <w:t>waarden</w:t>
      </w:r>
      <w:proofErr w:type="spellEnd"/>
      <w:r w:rsidRPr="001B7D70">
        <w:rPr>
          <w:lang w:val="en-US"/>
        </w:rPr>
        <w:t xml:space="preserve"> per </w:t>
      </w:r>
      <w:proofErr w:type="spellStart"/>
      <w:r w:rsidRPr="001B7D70">
        <w:rPr>
          <w:lang w:val="en-US"/>
        </w:rPr>
        <w:t>foutcategorie</w:t>
      </w:r>
      <w:proofErr w:type="spellEnd"/>
      <w:r w:rsidRPr="001B7D70">
        <w:rPr>
          <w:lang w:val="en-US"/>
        </w:rPr>
        <w:t xml:space="preserve"> </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Met betrekking tot de ETCS OBU hebben we de volgende </w:t>
      </w:r>
      <w:proofErr w:type="spellStart"/>
      <w:r w:rsidRPr="001B7D70">
        <w:rPr>
          <w:rFonts w:ascii="Arial" w:hAnsi="Arial" w:cs="Arial"/>
          <w:sz w:val="18"/>
          <w:szCs w:val="18"/>
        </w:rPr>
        <w:t>foutcategorien</w:t>
      </w:r>
      <w:proofErr w:type="spellEnd"/>
      <w:r w:rsidRPr="001B7D70">
        <w:rPr>
          <w:rFonts w:ascii="Arial" w:hAnsi="Arial" w:cs="Arial"/>
          <w:sz w:val="18"/>
          <w:szCs w:val="18"/>
        </w:rPr>
        <w:t xml:space="preserve"> gedefinieerd: </w:t>
      </w:r>
    </w:p>
    <w:p w:rsidR="007B617F" w:rsidRPr="006B7A14" w:rsidRDefault="007B617F" w:rsidP="007B617F">
      <w:pPr>
        <w:pStyle w:val="Lijstalinea"/>
        <w:numPr>
          <w:ilvl w:val="0"/>
          <w:numId w:val="23"/>
        </w:numPr>
        <w:spacing w:after="0" w:line="240" w:lineRule="auto"/>
        <w:jc w:val="left"/>
        <w:rPr>
          <w:rFonts w:ascii="Arial" w:hAnsi="Arial" w:cs="Arial"/>
          <w:sz w:val="18"/>
          <w:szCs w:val="18"/>
        </w:rPr>
      </w:pPr>
      <w:r w:rsidRPr="00547BE5">
        <w:rPr>
          <w:rFonts w:ascii="Arial" w:hAnsi="Arial" w:cs="Arial"/>
          <w:sz w:val="18"/>
          <w:szCs w:val="18"/>
        </w:rPr>
        <w:t xml:space="preserve">Foutcategorie 1 (Fc1): Een significant </w:t>
      </w:r>
      <w:proofErr w:type="spellStart"/>
      <w:r w:rsidRPr="00547BE5">
        <w:rPr>
          <w:rFonts w:ascii="Arial" w:hAnsi="Arial" w:cs="Arial"/>
          <w:sz w:val="18"/>
          <w:szCs w:val="18"/>
        </w:rPr>
        <w:t>fault</w:t>
      </w:r>
      <w:proofErr w:type="spellEnd"/>
      <w:r w:rsidRPr="00547BE5">
        <w:rPr>
          <w:rFonts w:ascii="Arial" w:hAnsi="Arial" w:cs="Arial"/>
          <w:sz w:val="18"/>
          <w:szCs w:val="18"/>
        </w:rPr>
        <w:t xml:space="preserve">: </w:t>
      </w:r>
      <w:r w:rsidRPr="001B7D70">
        <w:rPr>
          <w:rFonts w:ascii="Arial" w:hAnsi="Arial" w:cs="Arial"/>
          <w:sz w:val="18"/>
          <w:szCs w:val="18"/>
        </w:rPr>
        <w:t xml:space="preserve">The consequenties van dit type fout is het stoppen van </w:t>
      </w:r>
      <w:r w:rsidR="006B7A14" w:rsidRPr="006B7A14">
        <w:rPr>
          <w:rFonts w:ascii="Arial" w:hAnsi="Arial" w:cs="Arial"/>
          <w:sz w:val="18"/>
          <w:szCs w:val="18"/>
        </w:rPr>
        <w:t>de trein</w:t>
      </w:r>
      <w:r w:rsidRPr="006B7A14">
        <w:rPr>
          <w:rFonts w:ascii="Arial" w:hAnsi="Arial" w:cs="Arial"/>
          <w:sz w:val="18"/>
          <w:szCs w:val="18"/>
        </w:rPr>
        <w:t xml:space="preserve">, inclusief het niet-vertrekken binnen 10 minuten (inclusief tijd besteed aan het herleiden van de fout). Het houdt ook in het rijden onder </w:t>
      </w:r>
      <w:proofErr w:type="spellStart"/>
      <w:r w:rsidRPr="006B7A14">
        <w:rPr>
          <w:rFonts w:ascii="Arial" w:hAnsi="Arial" w:cs="Arial"/>
          <w:sz w:val="18"/>
          <w:szCs w:val="18"/>
        </w:rPr>
        <w:t>Isolation</w:t>
      </w:r>
      <w:proofErr w:type="spellEnd"/>
      <w:r w:rsidRPr="006B7A14">
        <w:rPr>
          <w:rFonts w:ascii="Arial" w:hAnsi="Arial" w:cs="Arial"/>
          <w:sz w:val="18"/>
          <w:szCs w:val="18"/>
        </w:rPr>
        <w:t xml:space="preserve"> modus en het moeten on</w:t>
      </w:r>
      <w:r w:rsidR="00A4232D" w:rsidRPr="006B7A14">
        <w:rPr>
          <w:rFonts w:ascii="Arial" w:hAnsi="Arial" w:cs="Arial"/>
          <w:sz w:val="18"/>
          <w:szCs w:val="18"/>
        </w:rPr>
        <w:t>t</w:t>
      </w:r>
      <w:r w:rsidRPr="006B7A14">
        <w:rPr>
          <w:rFonts w:ascii="Arial" w:hAnsi="Arial" w:cs="Arial"/>
          <w:sz w:val="18"/>
          <w:szCs w:val="18"/>
        </w:rPr>
        <w:t xml:space="preserve">trekken uit de omloop door </w:t>
      </w:r>
      <w:proofErr w:type="spellStart"/>
      <w:r w:rsidRPr="006B7A14">
        <w:rPr>
          <w:rFonts w:ascii="Arial" w:hAnsi="Arial" w:cs="Arial"/>
          <w:sz w:val="18"/>
          <w:szCs w:val="18"/>
        </w:rPr>
        <w:t>veiligheids-</w:t>
      </w:r>
      <w:proofErr w:type="spellEnd"/>
      <w:r w:rsidRPr="006B7A14">
        <w:rPr>
          <w:rFonts w:ascii="Arial" w:hAnsi="Arial" w:cs="Arial"/>
          <w:sz w:val="18"/>
          <w:szCs w:val="18"/>
        </w:rPr>
        <w:t xml:space="preserve">, </w:t>
      </w:r>
      <w:proofErr w:type="spellStart"/>
      <w:r w:rsidRPr="006B7A14">
        <w:rPr>
          <w:rFonts w:ascii="Arial" w:hAnsi="Arial" w:cs="Arial"/>
          <w:sz w:val="18"/>
          <w:szCs w:val="18"/>
        </w:rPr>
        <w:t>regelgevings-</w:t>
      </w:r>
      <w:proofErr w:type="spellEnd"/>
      <w:r w:rsidRPr="006B7A14">
        <w:rPr>
          <w:rFonts w:ascii="Arial" w:hAnsi="Arial" w:cs="Arial"/>
          <w:sz w:val="18"/>
          <w:szCs w:val="18"/>
        </w:rPr>
        <w:t xml:space="preserve">, procedurele en operationele redenen. Een voorbeeld van operationele redenen is onvoldoende prestatie. </w:t>
      </w:r>
    </w:p>
    <w:p w:rsidR="007B617F" w:rsidRPr="00547BE5" w:rsidRDefault="007B617F" w:rsidP="007B617F">
      <w:pPr>
        <w:pStyle w:val="Lijstalinea"/>
        <w:numPr>
          <w:ilvl w:val="0"/>
          <w:numId w:val="23"/>
        </w:numPr>
        <w:spacing w:after="0" w:line="240" w:lineRule="auto"/>
        <w:jc w:val="left"/>
        <w:rPr>
          <w:rFonts w:ascii="Arial" w:hAnsi="Arial" w:cs="Arial"/>
          <w:sz w:val="18"/>
          <w:szCs w:val="18"/>
          <w:lang w:val="en-US"/>
        </w:rPr>
      </w:pPr>
      <w:r w:rsidRPr="006B7A14">
        <w:rPr>
          <w:rFonts w:ascii="Arial" w:hAnsi="Arial" w:cs="Arial"/>
          <w:sz w:val="18"/>
          <w:szCs w:val="18"/>
        </w:rPr>
        <w:t xml:space="preserve">Foutcategorie 2 (Fc2): Een major </w:t>
      </w:r>
      <w:proofErr w:type="spellStart"/>
      <w:r w:rsidRPr="006B7A14">
        <w:rPr>
          <w:rFonts w:ascii="Arial" w:hAnsi="Arial" w:cs="Arial"/>
          <w:sz w:val="18"/>
          <w:szCs w:val="18"/>
        </w:rPr>
        <w:t>fault</w:t>
      </w:r>
      <w:proofErr w:type="spellEnd"/>
      <w:r w:rsidRPr="006B7A14">
        <w:rPr>
          <w:rFonts w:ascii="Arial" w:hAnsi="Arial" w:cs="Arial"/>
          <w:sz w:val="18"/>
          <w:szCs w:val="18"/>
        </w:rPr>
        <w:t>: De consequentie van dit type fout is een vertraging van de trein door</w:t>
      </w:r>
      <w:r w:rsidRPr="007B617F">
        <w:rPr>
          <w:rFonts w:ascii="Arial" w:hAnsi="Arial" w:cs="Arial"/>
          <w:sz w:val="18"/>
          <w:szCs w:val="18"/>
        </w:rPr>
        <w:t xml:space="preserve"> </w:t>
      </w:r>
      <w:proofErr w:type="spellStart"/>
      <w:r w:rsidRPr="007B617F">
        <w:rPr>
          <w:rFonts w:ascii="Arial" w:hAnsi="Arial" w:cs="Arial"/>
          <w:sz w:val="18"/>
          <w:szCs w:val="18"/>
        </w:rPr>
        <w:t>prestatie-verlies</w:t>
      </w:r>
      <w:proofErr w:type="spellEnd"/>
      <w:r w:rsidRPr="007B617F">
        <w:rPr>
          <w:rFonts w:ascii="Arial" w:hAnsi="Arial" w:cs="Arial"/>
          <w:sz w:val="18"/>
          <w:szCs w:val="18"/>
        </w:rPr>
        <w:t xml:space="preserve"> en/of interventie door personeel groter dan 3 en kleiner dan 10 minuten. </w:t>
      </w:r>
      <w:r w:rsidRPr="00547BE5">
        <w:rPr>
          <w:rFonts w:ascii="Arial" w:hAnsi="Arial" w:cs="Arial"/>
          <w:sz w:val="18"/>
          <w:szCs w:val="18"/>
          <w:lang w:val="en-US"/>
        </w:rPr>
        <w:t xml:space="preserve">Met </w:t>
      </w:r>
      <w:proofErr w:type="spellStart"/>
      <w:r w:rsidRPr="00547BE5">
        <w:rPr>
          <w:rFonts w:ascii="Arial" w:hAnsi="Arial" w:cs="Arial"/>
          <w:sz w:val="18"/>
          <w:szCs w:val="18"/>
          <w:lang w:val="en-US"/>
        </w:rPr>
        <w:t>personeel</w:t>
      </w:r>
      <w:proofErr w:type="spellEnd"/>
      <w:r w:rsidRPr="00547BE5">
        <w:rPr>
          <w:rFonts w:ascii="Arial" w:hAnsi="Arial" w:cs="Arial"/>
          <w:sz w:val="18"/>
          <w:szCs w:val="18"/>
          <w:lang w:val="en-US"/>
        </w:rPr>
        <w:t xml:space="preserve"> </w:t>
      </w:r>
      <w:proofErr w:type="spellStart"/>
      <w:r w:rsidRPr="00547BE5">
        <w:rPr>
          <w:rFonts w:ascii="Arial" w:hAnsi="Arial" w:cs="Arial"/>
          <w:sz w:val="18"/>
          <w:szCs w:val="18"/>
          <w:lang w:val="en-US"/>
        </w:rPr>
        <w:t>bedoelen</w:t>
      </w:r>
      <w:proofErr w:type="spellEnd"/>
      <w:r w:rsidRPr="00547BE5">
        <w:rPr>
          <w:rFonts w:ascii="Arial" w:hAnsi="Arial" w:cs="Arial"/>
          <w:sz w:val="18"/>
          <w:szCs w:val="18"/>
          <w:lang w:val="en-US"/>
        </w:rPr>
        <w:t xml:space="preserve"> we </w:t>
      </w:r>
      <w:proofErr w:type="spellStart"/>
      <w:r w:rsidRPr="00547BE5">
        <w:rPr>
          <w:rFonts w:ascii="Arial" w:hAnsi="Arial" w:cs="Arial"/>
          <w:sz w:val="18"/>
          <w:szCs w:val="18"/>
          <w:lang w:val="en-US"/>
        </w:rPr>
        <w:t>hier</w:t>
      </w:r>
      <w:proofErr w:type="spellEnd"/>
      <w:r w:rsidRPr="00547BE5">
        <w:rPr>
          <w:rFonts w:ascii="Arial" w:hAnsi="Arial" w:cs="Arial"/>
          <w:sz w:val="18"/>
          <w:szCs w:val="18"/>
          <w:lang w:val="en-US"/>
        </w:rPr>
        <w:t xml:space="preserve"> </w:t>
      </w:r>
      <w:proofErr w:type="spellStart"/>
      <w:r w:rsidRPr="00547BE5">
        <w:rPr>
          <w:rFonts w:ascii="Arial" w:hAnsi="Arial" w:cs="Arial"/>
          <w:sz w:val="18"/>
          <w:szCs w:val="18"/>
          <w:lang w:val="en-US"/>
        </w:rPr>
        <w:t>monteurs</w:t>
      </w:r>
      <w:proofErr w:type="spellEnd"/>
      <w:r w:rsidRPr="00547BE5">
        <w:rPr>
          <w:rFonts w:ascii="Arial" w:hAnsi="Arial" w:cs="Arial"/>
          <w:sz w:val="18"/>
          <w:szCs w:val="18"/>
          <w:lang w:val="en-US"/>
        </w:rPr>
        <w:t xml:space="preserve"> of </w:t>
      </w:r>
      <w:proofErr w:type="spellStart"/>
      <w:r w:rsidRPr="00547BE5">
        <w:rPr>
          <w:rFonts w:ascii="Arial" w:hAnsi="Arial" w:cs="Arial"/>
          <w:sz w:val="18"/>
          <w:szCs w:val="18"/>
          <w:lang w:val="en-US"/>
        </w:rPr>
        <w:t>treinpersoneel</w:t>
      </w:r>
      <w:proofErr w:type="spellEnd"/>
      <w:r w:rsidRPr="00547BE5">
        <w:rPr>
          <w:rFonts w:ascii="Arial" w:hAnsi="Arial" w:cs="Arial"/>
          <w:sz w:val="18"/>
          <w:szCs w:val="18"/>
          <w:lang w:val="en-US"/>
        </w:rPr>
        <w:t xml:space="preserve">. </w:t>
      </w:r>
    </w:p>
    <w:p w:rsidR="007B617F" w:rsidRPr="00800704" w:rsidRDefault="007B617F" w:rsidP="007B617F">
      <w:pPr>
        <w:pStyle w:val="Lijstalinea"/>
        <w:numPr>
          <w:ilvl w:val="0"/>
          <w:numId w:val="23"/>
        </w:numPr>
        <w:spacing w:after="0" w:line="240" w:lineRule="auto"/>
        <w:jc w:val="left"/>
        <w:rPr>
          <w:rFonts w:ascii="Arial" w:hAnsi="Arial" w:cs="Arial"/>
          <w:sz w:val="18"/>
          <w:szCs w:val="18"/>
        </w:rPr>
      </w:pPr>
      <w:r w:rsidRPr="00800704">
        <w:rPr>
          <w:rFonts w:ascii="Arial" w:hAnsi="Arial" w:cs="Arial"/>
          <w:sz w:val="18"/>
          <w:szCs w:val="18"/>
        </w:rPr>
        <w:t xml:space="preserve">Foutcategorie 3 (Fc3): Een </w:t>
      </w:r>
      <w:r w:rsidRPr="00547BE5">
        <w:rPr>
          <w:rFonts w:ascii="Arial" w:hAnsi="Arial" w:cs="Arial"/>
          <w:sz w:val="18"/>
          <w:szCs w:val="18"/>
        </w:rPr>
        <w:t xml:space="preserve">minor </w:t>
      </w:r>
      <w:proofErr w:type="spellStart"/>
      <w:r w:rsidRPr="00547BE5">
        <w:rPr>
          <w:rFonts w:ascii="Arial" w:hAnsi="Arial" w:cs="Arial"/>
          <w:sz w:val="18"/>
          <w:szCs w:val="18"/>
        </w:rPr>
        <w:t>fault</w:t>
      </w:r>
      <w:proofErr w:type="spellEnd"/>
      <w:r w:rsidRPr="00547BE5">
        <w:rPr>
          <w:rFonts w:ascii="Arial" w:hAnsi="Arial" w:cs="Arial"/>
          <w:sz w:val="18"/>
          <w:szCs w:val="18"/>
        </w:rPr>
        <w:t xml:space="preserve">: </w:t>
      </w:r>
      <w:r w:rsidRPr="00800704">
        <w:rPr>
          <w:rFonts w:ascii="Arial" w:hAnsi="Arial" w:cs="Arial"/>
          <w:sz w:val="18"/>
          <w:szCs w:val="18"/>
        </w:rPr>
        <w:t xml:space="preserve">De consequenties van een Fc3 leiden niet tot een prestatieverlies, of het prestatieverlies kan worden hersteld of geïsoleerd door het treinpersoneel binnen drie minuten (inclusief tijd besteed aan het vinden van de fout).  </w:t>
      </w:r>
    </w:p>
    <w:p w:rsidR="007B617F" w:rsidRPr="001B7D70" w:rsidRDefault="007B617F" w:rsidP="007B617F">
      <w:pPr>
        <w:rPr>
          <w:rFonts w:ascii="Arial" w:hAnsi="Arial" w:cs="Arial"/>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2"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2"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2" w:type="dxa"/>
          </w:tcPr>
          <w:p w:rsidR="007B617F" w:rsidRPr="001B7D70" w:rsidRDefault="007B617F" w:rsidP="00384A6A">
            <w:pPr>
              <w:rPr>
                <w:rFonts w:ascii="Arial" w:hAnsi="Arial" w:cs="Arial"/>
                <w:szCs w:val="18"/>
                <w:lang w:val="en-GB"/>
              </w:rPr>
            </w:pPr>
            <w:r w:rsidRPr="001B7D70">
              <w:rPr>
                <w:rFonts w:ascii="Arial" w:hAnsi="Arial" w:cs="Arial"/>
                <w:szCs w:val="18"/>
                <w:lang w:val="en-GB"/>
              </w:rPr>
              <w:t>3.3.1</w:t>
            </w:r>
          </w:p>
        </w:tc>
        <w:tc>
          <w:tcPr>
            <w:tcW w:w="6252"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Zijn de volgende </w:t>
            </w:r>
            <w:proofErr w:type="spellStart"/>
            <w:r w:rsidRPr="001B7D70">
              <w:rPr>
                <w:rFonts w:ascii="Arial" w:hAnsi="Arial" w:cs="Arial"/>
                <w:sz w:val="18"/>
                <w:szCs w:val="18"/>
              </w:rPr>
              <w:t>MTBF-waarden</w:t>
            </w:r>
            <w:proofErr w:type="spellEnd"/>
            <w:r w:rsidRPr="001B7D70">
              <w:rPr>
                <w:rFonts w:ascii="Arial" w:hAnsi="Arial" w:cs="Arial"/>
                <w:sz w:val="18"/>
                <w:szCs w:val="18"/>
              </w:rPr>
              <w:t xml:space="preserve"> (per </w:t>
            </w:r>
            <w:proofErr w:type="spellStart"/>
            <w:r w:rsidRPr="001B7D70">
              <w:rPr>
                <w:rFonts w:ascii="Arial" w:hAnsi="Arial" w:cs="Arial"/>
                <w:sz w:val="18"/>
                <w:szCs w:val="18"/>
              </w:rPr>
              <w:t>operating</w:t>
            </w:r>
            <w:proofErr w:type="spellEnd"/>
            <w:r w:rsidRPr="001B7D70">
              <w:rPr>
                <w:rFonts w:ascii="Arial" w:hAnsi="Arial" w:cs="Arial"/>
                <w:sz w:val="18"/>
                <w:szCs w:val="18"/>
              </w:rPr>
              <w:t xml:space="preserve"> </w:t>
            </w:r>
            <w:proofErr w:type="spellStart"/>
            <w:r w:rsidRPr="001B7D70">
              <w:rPr>
                <w:rFonts w:ascii="Arial" w:hAnsi="Arial" w:cs="Arial"/>
                <w:sz w:val="18"/>
                <w:szCs w:val="18"/>
              </w:rPr>
              <w:t>hour</w:t>
            </w:r>
            <w:proofErr w:type="spellEnd"/>
            <w:r w:rsidRPr="001B7D70">
              <w:rPr>
                <w:rFonts w:ascii="Arial" w:hAnsi="Arial" w:cs="Arial"/>
                <w:sz w:val="18"/>
                <w:szCs w:val="18"/>
              </w:rPr>
              <w:t xml:space="preserve"> van de trein) bereikt met uw huidig gecertificeerd en leverbaar </w:t>
            </w:r>
            <w:proofErr w:type="spellStart"/>
            <w:r w:rsidRPr="001B7D70">
              <w:rPr>
                <w:rFonts w:ascii="Arial" w:hAnsi="Arial" w:cs="Arial"/>
                <w:sz w:val="18"/>
                <w:szCs w:val="18"/>
              </w:rPr>
              <w:t>ETCS-systeem</w:t>
            </w:r>
            <w:proofErr w:type="spellEnd"/>
            <w:r w:rsidRPr="001B7D70">
              <w:rPr>
                <w:rFonts w:ascii="Arial" w:hAnsi="Arial" w:cs="Arial"/>
                <w:sz w:val="18"/>
                <w:szCs w:val="18"/>
              </w:rPr>
              <w:t xml:space="preserve">: Fc1: 75.000 </w:t>
            </w:r>
            <w:proofErr w:type="spellStart"/>
            <w:r w:rsidRPr="001B7D70">
              <w:rPr>
                <w:rFonts w:ascii="Arial" w:hAnsi="Arial" w:cs="Arial"/>
                <w:sz w:val="18"/>
                <w:szCs w:val="18"/>
              </w:rPr>
              <w:t>operating</w:t>
            </w:r>
            <w:proofErr w:type="spellEnd"/>
            <w:r w:rsidRPr="001B7D70">
              <w:rPr>
                <w:rFonts w:ascii="Arial" w:hAnsi="Arial" w:cs="Arial"/>
                <w:sz w:val="18"/>
                <w:szCs w:val="18"/>
              </w:rPr>
              <w:t xml:space="preserve"> </w:t>
            </w:r>
            <w:proofErr w:type="spellStart"/>
            <w:r w:rsidRPr="001B7D70">
              <w:rPr>
                <w:rFonts w:ascii="Arial" w:hAnsi="Arial" w:cs="Arial"/>
                <w:sz w:val="18"/>
                <w:szCs w:val="18"/>
              </w:rPr>
              <w:t>hours</w:t>
            </w:r>
            <w:proofErr w:type="spellEnd"/>
            <w:r w:rsidRPr="001B7D70">
              <w:rPr>
                <w:rFonts w:ascii="Arial" w:hAnsi="Arial" w:cs="Arial"/>
                <w:sz w:val="18"/>
                <w:szCs w:val="18"/>
              </w:rPr>
              <w:t xml:space="preserve">; Fc2: 1.300 </w:t>
            </w:r>
            <w:proofErr w:type="spellStart"/>
            <w:r w:rsidRPr="001B7D70">
              <w:rPr>
                <w:rFonts w:ascii="Arial" w:hAnsi="Arial" w:cs="Arial"/>
                <w:sz w:val="18"/>
                <w:szCs w:val="18"/>
              </w:rPr>
              <w:t>operating</w:t>
            </w:r>
            <w:proofErr w:type="spellEnd"/>
            <w:r w:rsidRPr="001B7D70">
              <w:rPr>
                <w:rFonts w:ascii="Arial" w:hAnsi="Arial" w:cs="Arial"/>
                <w:sz w:val="18"/>
                <w:szCs w:val="18"/>
              </w:rPr>
              <w:t xml:space="preserve"> </w:t>
            </w:r>
            <w:proofErr w:type="spellStart"/>
            <w:r w:rsidRPr="001B7D70">
              <w:rPr>
                <w:rFonts w:ascii="Arial" w:hAnsi="Arial" w:cs="Arial"/>
                <w:sz w:val="18"/>
                <w:szCs w:val="18"/>
              </w:rPr>
              <w:t>hours</w:t>
            </w:r>
            <w:proofErr w:type="spellEnd"/>
            <w:r w:rsidRPr="001B7D70">
              <w:rPr>
                <w:rFonts w:ascii="Arial" w:hAnsi="Arial" w:cs="Arial"/>
                <w:sz w:val="18"/>
                <w:szCs w:val="18"/>
              </w:rPr>
              <w:t xml:space="preserve">; Fc3: 1.300 </w:t>
            </w:r>
            <w:proofErr w:type="spellStart"/>
            <w:r w:rsidRPr="001B7D70">
              <w:rPr>
                <w:rFonts w:ascii="Arial" w:hAnsi="Arial" w:cs="Arial"/>
                <w:sz w:val="18"/>
                <w:szCs w:val="18"/>
              </w:rPr>
              <w:t>operating</w:t>
            </w:r>
            <w:proofErr w:type="spellEnd"/>
            <w:r w:rsidRPr="001B7D70">
              <w:rPr>
                <w:rFonts w:ascii="Arial" w:hAnsi="Arial" w:cs="Arial"/>
                <w:sz w:val="18"/>
                <w:szCs w:val="18"/>
              </w:rPr>
              <w:t xml:space="preserve"> </w:t>
            </w:r>
            <w:proofErr w:type="spellStart"/>
            <w:r w:rsidRPr="001B7D70">
              <w:rPr>
                <w:rFonts w:ascii="Arial" w:hAnsi="Arial" w:cs="Arial"/>
                <w:sz w:val="18"/>
                <w:szCs w:val="18"/>
              </w:rPr>
              <w:t>hours</w:t>
            </w:r>
            <w:proofErr w:type="spellEnd"/>
            <w:r w:rsidRPr="001B7D70">
              <w:rPr>
                <w:rFonts w:ascii="Arial" w:hAnsi="Arial" w:cs="Arial"/>
                <w:sz w:val="18"/>
                <w:szCs w:val="18"/>
              </w:rPr>
              <w:t xml:space="preserve">? Indien ja, kunt u uitwijden over hoe dit bereikt is? Indien nee, wat is de werkelijke prestatie van uw huidig gecertificeerd en leverbare ETCS? </w:t>
            </w:r>
          </w:p>
        </w:tc>
      </w:tr>
    </w:tbl>
    <w:p w:rsidR="007B617F" w:rsidRPr="001B7D70" w:rsidRDefault="007B617F" w:rsidP="007B617F">
      <w:pPr>
        <w:rPr>
          <w:rFonts w:ascii="Arial" w:hAnsi="Arial" w:cs="Arial"/>
          <w:szCs w:val="18"/>
        </w:rPr>
      </w:pPr>
    </w:p>
    <w:p w:rsidR="007B617F" w:rsidRPr="001B7D70" w:rsidRDefault="007B617F" w:rsidP="007B617F">
      <w:pPr>
        <w:pStyle w:val="3eniveau"/>
        <w:rPr>
          <w:lang w:val="en-US"/>
        </w:rPr>
      </w:pPr>
      <w:proofErr w:type="spellStart"/>
      <w:r w:rsidRPr="001B7D70">
        <w:t>Accuracy</w:t>
      </w:r>
      <w:proofErr w:type="spellEnd"/>
      <w:r w:rsidRPr="001B7D70">
        <w:rPr>
          <w:lang w:val="en-US"/>
        </w:rPr>
        <w:t xml:space="preserve"> of the confidence interval </w:t>
      </w:r>
    </w:p>
    <w:p w:rsidR="007B617F" w:rsidRPr="001B7D70" w:rsidRDefault="007B617F" w:rsidP="007B617F">
      <w:pPr>
        <w:rPr>
          <w:rFonts w:ascii="Arial" w:hAnsi="Arial" w:cs="Arial"/>
          <w:szCs w:val="18"/>
        </w:rPr>
      </w:pPr>
      <w:r w:rsidRPr="001B7D70">
        <w:rPr>
          <w:rFonts w:ascii="Arial" w:hAnsi="Arial" w:cs="Arial"/>
          <w:szCs w:val="18"/>
        </w:rPr>
        <w:t xml:space="preserve">Wij vinden de accuratesse van de </w:t>
      </w:r>
      <w:proofErr w:type="spellStart"/>
      <w:r w:rsidRPr="001B7D70">
        <w:rPr>
          <w:rFonts w:ascii="Arial" w:hAnsi="Arial" w:cs="Arial"/>
          <w:szCs w:val="18"/>
        </w:rPr>
        <w:t>ETCS-interval</w:t>
      </w:r>
      <w:proofErr w:type="spellEnd"/>
      <w:r w:rsidRPr="001B7D70">
        <w:rPr>
          <w:rFonts w:ascii="Arial" w:hAnsi="Arial" w:cs="Arial"/>
          <w:szCs w:val="18"/>
        </w:rPr>
        <w:t xml:space="preserve"> relevant, een afwijking van 5% of meer in de betrouwbaarheidsinterval van een enkele trein kan de veiligheid doen afnemen. Het kan ook invloed hebben op de positiebepaling van de End of </w:t>
      </w:r>
      <w:proofErr w:type="spellStart"/>
      <w:r w:rsidRPr="001B7D70">
        <w:rPr>
          <w:rFonts w:ascii="Arial" w:hAnsi="Arial" w:cs="Arial"/>
          <w:szCs w:val="18"/>
        </w:rPr>
        <w:t>Authority</w:t>
      </w:r>
      <w:proofErr w:type="spellEnd"/>
      <w:r w:rsidRPr="001B7D70">
        <w:rPr>
          <w:rFonts w:ascii="Arial" w:hAnsi="Arial" w:cs="Arial"/>
          <w:szCs w:val="18"/>
        </w:rPr>
        <w:t>, en daarmee vertraging hebben op de noodzakelijke systeeminterventie. W</w:t>
      </w:r>
      <w:r>
        <w:rPr>
          <w:rFonts w:ascii="Arial" w:hAnsi="Arial" w:cs="Arial"/>
          <w:szCs w:val="18"/>
        </w:rPr>
        <w:t xml:space="preserve">ij </w:t>
      </w:r>
      <w:r w:rsidRPr="001B7D70">
        <w:rPr>
          <w:rFonts w:ascii="Arial" w:hAnsi="Arial" w:cs="Arial"/>
          <w:szCs w:val="18"/>
        </w:rPr>
        <w:t xml:space="preserve">overwegen daarom een operationele regel toe te voegen dat wanneer een trein een afwijking heeft van 5% of meer op de betrouwbaarheidsinterval, dit als een fout in </w:t>
      </w:r>
      <w:r>
        <w:rPr>
          <w:rFonts w:ascii="Arial" w:hAnsi="Arial" w:cs="Arial"/>
          <w:szCs w:val="18"/>
        </w:rPr>
        <w:t>F</w:t>
      </w:r>
      <w:r w:rsidRPr="001B7D70">
        <w:rPr>
          <w:rFonts w:ascii="Arial" w:hAnsi="Arial" w:cs="Arial"/>
          <w:szCs w:val="18"/>
        </w:rPr>
        <w:t xml:space="preserve">outcategorie 1 geldt. Daarnaast zal een precieze </w:t>
      </w:r>
      <w:proofErr w:type="spellStart"/>
      <w:r w:rsidRPr="001B7D70">
        <w:rPr>
          <w:rFonts w:ascii="Arial" w:hAnsi="Arial" w:cs="Arial"/>
          <w:szCs w:val="18"/>
        </w:rPr>
        <w:t>odometrie</w:t>
      </w:r>
      <w:proofErr w:type="spellEnd"/>
      <w:r w:rsidRPr="001B7D70">
        <w:rPr>
          <w:rFonts w:ascii="Arial" w:hAnsi="Arial" w:cs="Arial"/>
          <w:szCs w:val="18"/>
        </w:rPr>
        <w:t xml:space="preserve"> voor de hele floot capaciteit doen groeien, daarom overwegen we een ETCS </w:t>
      </w:r>
      <w:proofErr w:type="spellStart"/>
      <w:r w:rsidRPr="001B7D70">
        <w:rPr>
          <w:rFonts w:ascii="Arial" w:hAnsi="Arial" w:cs="Arial"/>
          <w:szCs w:val="18"/>
        </w:rPr>
        <w:t>uitrol-ontwerp</w:t>
      </w:r>
      <w:proofErr w:type="spellEnd"/>
      <w:r w:rsidRPr="001B7D70">
        <w:rPr>
          <w:rFonts w:ascii="Arial" w:hAnsi="Arial" w:cs="Arial"/>
          <w:szCs w:val="18"/>
        </w:rPr>
        <w:t xml:space="preserve"> met een gemiddelde van 2% voor de accuratesse van de betrouwbaarheidsinterval. </w:t>
      </w:r>
    </w:p>
    <w:p w:rsidR="007B617F" w:rsidRPr="001B7D70" w:rsidRDefault="007B617F" w:rsidP="007B617F">
      <w:pPr>
        <w:pStyle w:val="Lijstalinea"/>
        <w:spacing w:after="0" w:line="240" w:lineRule="auto"/>
        <w:ind w:left="0"/>
        <w:contextualSpacing w:val="0"/>
        <w:rPr>
          <w:rFonts w:ascii="Arial" w:hAnsi="Arial" w:cs="Arial"/>
          <w:sz w:val="18"/>
          <w:szCs w:val="18"/>
        </w:rPr>
      </w:pPr>
      <w:r w:rsidRPr="001B7D70">
        <w:rPr>
          <w:rFonts w:ascii="Arial" w:hAnsi="Arial" w:cs="Arial"/>
          <w:sz w:val="18"/>
          <w:szCs w:val="18"/>
        </w:rPr>
        <w:t>W</w:t>
      </w:r>
      <w:r>
        <w:rPr>
          <w:rFonts w:ascii="Arial" w:hAnsi="Arial" w:cs="Arial"/>
          <w:sz w:val="18"/>
          <w:szCs w:val="18"/>
        </w:rPr>
        <w:t>ij</w:t>
      </w:r>
      <w:r w:rsidRPr="001B7D70">
        <w:rPr>
          <w:rFonts w:ascii="Arial" w:hAnsi="Arial" w:cs="Arial"/>
          <w:sz w:val="18"/>
          <w:szCs w:val="18"/>
        </w:rPr>
        <w:t xml:space="preserve"> overwegen daarom om de volgende twee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op te nemen in onze specificaties: </w:t>
      </w:r>
    </w:p>
    <w:p w:rsidR="007B617F" w:rsidRPr="001B7D70" w:rsidRDefault="007B617F" w:rsidP="007B617F">
      <w:pPr>
        <w:pStyle w:val="Lijstalinea"/>
        <w:numPr>
          <w:ilvl w:val="0"/>
          <w:numId w:val="21"/>
        </w:numPr>
        <w:spacing w:after="0" w:line="240" w:lineRule="auto"/>
        <w:ind w:firstLine="0"/>
        <w:jc w:val="left"/>
        <w:rPr>
          <w:rFonts w:ascii="Arial" w:hAnsi="Arial" w:cs="Arial"/>
          <w:sz w:val="18"/>
          <w:szCs w:val="18"/>
        </w:rPr>
      </w:pPr>
      <w:r w:rsidRPr="001B7D70">
        <w:rPr>
          <w:rFonts w:ascii="Arial" w:hAnsi="Arial" w:cs="Arial"/>
          <w:sz w:val="18"/>
          <w:szCs w:val="18"/>
        </w:rPr>
        <w:t xml:space="preserve">Elke fout die resulteert in een vergroting van de betrouwbaarheidsinterval groter dan (5m + 5%s) zal worden beschouwd als een fout met </w:t>
      </w:r>
      <w:r>
        <w:rPr>
          <w:rFonts w:ascii="Arial" w:hAnsi="Arial" w:cs="Arial"/>
          <w:sz w:val="18"/>
          <w:szCs w:val="18"/>
        </w:rPr>
        <w:t>F</w:t>
      </w:r>
      <w:r w:rsidRPr="001B7D70">
        <w:rPr>
          <w:rFonts w:ascii="Arial" w:hAnsi="Arial" w:cs="Arial"/>
          <w:sz w:val="18"/>
          <w:szCs w:val="18"/>
        </w:rPr>
        <w:t>outcategorie 1.</w:t>
      </w:r>
    </w:p>
    <w:p w:rsidR="007B617F" w:rsidRPr="001B7D70" w:rsidRDefault="007B617F" w:rsidP="007B617F">
      <w:pPr>
        <w:pStyle w:val="Lijstalinea"/>
        <w:numPr>
          <w:ilvl w:val="0"/>
          <w:numId w:val="21"/>
        </w:numPr>
        <w:spacing w:after="0" w:line="240" w:lineRule="auto"/>
        <w:ind w:firstLine="0"/>
        <w:jc w:val="left"/>
        <w:rPr>
          <w:rFonts w:ascii="Arial" w:hAnsi="Arial" w:cs="Arial"/>
          <w:sz w:val="18"/>
          <w:szCs w:val="18"/>
        </w:rPr>
      </w:pPr>
      <w:r w:rsidRPr="001B7D70">
        <w:rPr>
          <w:rFonts w:ascii="Arial" w:hAnsi="Arial" w:cs="Arial"/>
          <w:sz w:val="18"/>
          <w:szCs w:val="18"/>
        </w:rPr>
        <w:t xml:space="preserve">Het gemiddelde van een absolute waarde van de </w:t>
      </w:r>
      <w:proofErr w:type="spellStart"/>
      <w:r w:rsidRPr="001B7D70">
        <w:rPr>
          <w:rFonts w:ascii="Arial" w:hAnsi="Arial" w:cs="Arial"/>
          <w:sz w:val="18"/>
          <w:szCs w:val="18"/>
        </w:rPr>
        <w:t>betrouwbaarheidsinterval-accuratesse</w:t>
      </w:r>
      <w:proofErr w:type="spellEnd"/>
      <w:r w:rsidRPr="001B7D70">
        <w:rPr>
          <w:rFonts w:ascii="Arial" w:hAnsi="Arial" w:cs="Arial"/>
          <w:sz w:val="18"/>
          <w:szCs w:val="18"/>
        </w:rPr>
        <w:t xml:space="preserve"> voor de vloot zal de waarde van 2% niet overstijgen.</w:t>
      </w:r>
    </w:p>
    <w:p w:rsidR="007B617F" w:rsidRPr="001B7D70" w:rsidRDefault="007B617F" w:rsidP="007B617F">
      <w:pPr>
        <w:rPr>
          <w:rFonts w:ascii="Arial" w:hAnsi="Arial" w:cs="Arial"/>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38"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6"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3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3.3.2</w:t>
            </w:r>
          </w:p>
        </w:tc>
        <w:tc>
          <w:tcPr>
            <w:tcW w:w="6256"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Kunt u de impact van de hierboven genoemde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op uw </w:t>
            </w:r>
            <w:proofErr w:type="spellStart"/>
            <w:r w:rsidRPr="001B7D70">
              <w:rPr>
                <w:rFonts w:ascii="Arial" w:hAnsi="Arial" w:cs="Arial"/>
                <w:sz w:val="18"/>
                <w:szCs w:val="18"/>
              </w:rPr>
              <w:t>odometry</w:t>
            </w:r>
            <w:proofErr w:type="spellEnd"/>
            <w:r w:rsidRPr="001B7D70">
              <w:rPr>
                <w:rFonts w:ascii="Arial" w:hAnsi="Arial" w:cs="Arial"/>
                <w:sz w:val="18"/>
                <w:szCs w:val="18"/>
              </w:rPr>
              <w:t xml:space="preserve"> platform beschrijven, in termen van systeem configuratie (extra sensoren, extra technologie, nieuwe ontwikkelingen nodig). </w:t>
            </w:r>
            <w:r>
              <w:rPr>
                <w:rFonts w:ascii="Arial" w:hAnsi="Arial" w:cs="Arial"/>
                <w:sz w:val="18"/>
                <w:szCs w:val="18"/>
              </w:rPr>
              <w:t>G</w:t>
            </w:r>
            <w:r w:rsidRPr="001B7D70">
              <w:rPr>
                <w:rFonts w:ascii="Arial" w:hAnsi="Arial" w:cs="Arial"/>
                <w:sz w:val="18"/>
                <w:szCs w:val="18"/>
              </w:rPr>
              <w:t xml:space="preserve">raag </w:t>
            </w:r>
            <w:r>
              <w:rPr>
                <w:rFonts w:ascii="Arial" w:hAnsi="Arial" w:cs="Arial"/>
                <w:sz w:val="18"/>
                <w:szCs w:val="18"/>
              </w:rPr>
              <w:t>uw toelichting.</w:t>
            </w:r>
          </w:p>
        </w:tc>
      </w:tr>
      <w:tr w:rsidR="007B617F" w:rsidRPr="001B7D70" w:rsidTr="007B617F">
        <w:tc>
          <w:tcPr>
            <w:cnfStyle w:val="001000000000"/>
            <w:tcW w:w="838" w:type="dxa"/>
          </w:tcPr>
          <w:p w:rsidR="007B617F" w:rsidRPr="00547BE5" w:rsidRDefault="007B617F" w:rsidP="00384A6A">
            <w:pPr>
              <w:rPr>
                <w:rFonts w:ascii="Arial" w:hAnsi="Arial" w:cs="Arial"/>
                <w:szCs w:val="18"/>
              </w:rPr>
            </w:pPr>
            <w:r w:rsidRPr="00547BE5">
              <w:rPr>
                <w:rFonts w:ascii="Arial" w:hAnsi="Arial" w:cs="Arial"/>
                <w:szCs w:val="18"/>
              </w:rPr>
              <w:t>3.3.3</w:t>
            </w:r>
          </w:p>
        </w:tc>
        <w:tc>
          <w:tcPr>
            <w:tcW w:w="6256" w:type="dxa"/>
          </w:tcPr>
          <w:p w:rsidR="007B617F" w:rsidRPr="001B7D70"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Welke suggestie heeft u om de ETCS betrouwbaarheidsinterval te verbeteren? Andere </w:t>
            </w:r>
            <w:r>
              <w:rPr>
                <w:rFonts w:ascii="Arial" w:hAnsi="Arial" w:cs="Arial"/>
                <w:sz w:val="18"/>
                <w:szCs w:val="18"/>
              </w:rPr>
              <w:t xml:space="preserve">oplossingen of </w:t>
            </w:r>
            <w:r w:rsidRPr="001B7D70">
              <w:rPr>
                <w:rFonts w:ascii="Arial" w:hAnsi="Arial" w:cs="Arial"/>
                <w:sz w:val="18"/>
                <w:szCs w:val="18"/>
              </w:rPr>
              <w:t xml:space="preserve">suggesties die veiligheid of capaciteit kunnen vergroten zijn ook welkom. </w:t>
            </w:r>
          </w:p>
        </w:tc>
      </w:tr>
    </w:tbl>
    <w:p w:rsidR="007B617F" w:rsidRPr="001B7D70" w:rsidRDefault="007B617F" w:rsidP="007B617F">
      <w:pPr>
        <w:pStyle w:val="Lijstalinea"/>
        <w:spacing w:after="0" w:line="240" w:lineRule="auto"/>
        <w:ind w:left="0"/>
        <w:contextualSpacing w:val="0"/>
        <w:rPr>
          <w:rFonts w:ascii="Arial" w:hAnsi="Arial" w:cs="Arial"/>
          <w:sz w:val="18"/>
          <w:szCs w:val="18"/>
        </w:rPr>
      </w:pPr>
    </w:p>
    <w:p w:rsidR="007B617F" w:rsidRPr="001B7D70" w:rsidRDefault="007B617F" w:rsidP="007B617F">
      <w:pPr>
        <w:pStyle w:val="2eniveau"/>
        <w:rPr>
          <w:lang w:val="en-US"/>
        </w:rPr>
      </w:pPr>
      <w:r w:rsidRPr="001B7D70">
        <w:t>Ontwerp</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De vragen hieronder refereren aan het onderwerp “Ontwerp” en zijn verdeeld in drie thema’s: “</w:t>
      </w:r>
      <w:proofErr w:type="spellStart"/>
      <w:r w:rsidRPr="001B7D70">
        <w:rPr>
          <w:rFonts w:ascii="Arial" w:hAnsi="Arial" w:cs="Arial"/>
          <w:sz w:val="18"/>
          <w:szCs w:val="18"/>
        </w:rPr>
        <w:t>Constituents</w:t>
      </w:r>
      <w:proofErr w:type="spellEnd"/>
      <w:r w:rsidRPr="001B7D70">
        <w:rPr>
          <w:rFonts w:ascii="Arial" w:hAnsi="Arial" w:cs="Arial"/>
          <w:sz w:val="18"/>
          <w:szCs w:val="18"/>
        </w:rPr>
        <w:t xml:space="preserve"> en TSI CCS - specificaties”, “ETCS – OBU </w:t>
      </w:r>
      <w:proofErr w:type="spellStart"/>
      <w:r w:rsidRPr="001B7D70">
        <w:rPr>
          <w:rFonts w:ascii="Arial" w:hAnsi="Arial" w:cs="Arial"/>
          <w:sz w:val="18"/>
          <w:szCs w:val="18"/>
        </w:rPr>
        <w:t>build</w:t>
      </w:r>
      <w:proofErr w:type="spellEnd"/>
      <w:r w:rsidRPr="001B7D70">
        <w:rPr>
          <w:rFonts w:ascii="Arial" w:hAnsi="Arial" w:cs="Arial"/>
          <w:sz w:val="18"/>
          <w:szCs w:val="18"/>
        </w:rPr>
        <w:t xml:space="preserve"> in </w:t>
      </w:r>
      <w:proofErr w:type="spellStart"/>
      <w:r w:rsidRPr="001B7D70">
        <w:rPr>
          <w:rFonts w:ascii="Arial" w:hAnsi="Arial" w:cs="Arial"/>
          <w:sz w:val="18"/>
          <w:szCs w:val="18"/>
        </w:rPr>
        <w:t>requirement</w:t>
      </w:r>
      <w:proofErr w:type="spellEnd"/>
      <w:r w:rsidRPr="001B7D70">
        <w:rPr>
          <w:rFonts w:ascii="Arial" w:hAnsi="Arial" w:cs="Arial"/>
          <w:sz w:val="18"/>
          <w:szCs w:val="18"/>
        </w:rPr>
        <w:t>” en “TIU”.</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Ons doel is om een gecertificeerd </w:t>
      </w:r>
      <w:proofErr w:type="spellStart"/>
      <w:r w:rsidRPr="001B7D70">
        <w:rPr>
          <w:rFonts w:ascii="Arial" w:hAnsi="Arial" w:cs="Arial"/>
          <w:sz w:val="18"/>
          <w:szCs w:val="18"/>
        </w:rPr>
        <w:t>On-Board</w:t>
      </w:r>
      <w:proofErr w:type="spellEnd"/>
      <w:r w:rsidRPr="001B7D70">
        <w:rPr>
          <w:rFonts w:ascii="Arial" w:hAnsi="Arial" w:cs="Arial"/>
          <w:sz w:val="18"/>
          <w:szCs w:val="18"/>
        </w:rPr>
        <w:t xml:space="preserve"> Systeem te ontwikkelen, gebaseerd op de certificering van </w:t>
      </w:r>
      <w:proofErr w:type="spellStart"/>
      <w:r w:rsidRPr="001B7D70">
        <w:rPr>
          <w:rFonts w:ascii="Arial" w:hAnsi="Arial" w:cs="Arial"/>
          <w:sz w:val="18"/>
          <w:szCs w:val="18"/>
        </w:rPr>
        <w:t>constituents</w:t>
      </w:r>
      <w:proofErr w:type="spellEnd"/>
      <w:r w:rsidRPr="001B7D70">
        <w:rPr>
          <w:rFonts w:ascii="Arial" w:hAnsi="Arial" w:cs="Arial"/>
          <w:sz w:val="18"/>
          <w:szCs w:val="18"/>
        </w:rPr>
        <w:t xml:space="preserve">. </w:t>
      </w:r>
      <w:proofErr w:type="spellStart"/>
      <w:r w:rsidRPr="001B7D70">
        <w:rPr>
          <w:rFonts w:ascii="Arial" w:hAnsi="Arial" w:cs="Arial"/>
          <w:sz w:val="18"/>
          <w:szCs w:val="18"/>
        </w:rPr>
        <w:t>Non-compliances</w:t>
      </w:r>
      <w:proofErr w:type="spellEnd"/>
      <w:r w:rsidRPr="001B7D70">
        <w:rPr>
          <w:rFonts w:ascii="Arial" w:hAnsi="Arial" w:cs="Arial"/>
          <w:sz w:val="18"/>
          <w:szCs w:val="18"/>
        </w:rPr>
        <w:t xml:space="preserve"> kunnen gevolgen hebben, bijvoorbeeld voor een tijdige certificering.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0"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4"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0" w:type="dxa"/>
          </w:tcPr>
          <w:p w:rsidR="007B617F" w:rsidRPr="001B7D70" w:rsidRDefault="007B617F" w:rsidP="00384A6A">
            <w:pPr>
              <w:rPr>
                <w:rFonts w:ascii="Arial" w:hAnsi="Arial" w:cs="Arial"/>
                <w:szCs w:val="18"/>
                <w:lang w:val="en-GB"/>
              </w:rPr>
            </w:pPr>
            <w:r w:rsidRPr="001B7D70">
              <w:rPr>
                <w:rFonts w:ascii="Arial" w:hAnsi="Arial" w:cs="Arial"/>
                <w:szCs w:val="18"/>
                <w:lang w:val="en-GB"/>
              </w:rPr>
              <w:t>3.4.1</w:t>
            </w:r>
          </w:p>
        </w:tc>
        <w:tc>
          <w:tcPr>
            <w:tcW w:w="6254"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Is het mogelijk dat </w:t>
            </w:r>
            <w:proofErr w:type="spellStart"/>
            <w:r w:rsidRPr="001B7D70">
              <w:rPr>
                <w:rFonts w:ascii="Arial" w:hAnsi="Arial" w:cs="Arial"/>
                <w:sz w:val="18"/>
                <w:szCs w:val="18"/>
              </w:rPr>
              <w:t>constituents</w:t>
            </w:r>
            <w:proofErr w:type="spellEnd"/>
            <w:r w:rsidRPr="001B7D70">
              <w:rPr>
                <w:rFonts w:ascii="Arial" w:hAnsi="Arial" w:cs="Arial"/>
                <w:sz w:val="18"/>
                <w:szCs w:val="18"/>
              </w:rPr>
              <w:t xml:space="preserve"> bepaalde functies bevatten die (tijdelijk) niet in overeenstemming zijn met de TSI CCS </w:t>
            </w:r>
            <w:proofErr w:type="spellStart"/>
            <w:r w:rsidRPr="001B7D70">
              <w:rPr>
                <w:rFonts w:ascii="Arial" w:hAnsi="Arial" w:cs="Arial"/>
                <w:sz w:val="18"/>
                <w:szCs w:val="18"/>
              </w:rPr>
              <w:t>specificities</w:t>
            </w:r>
            <w:proofErr w:type="spellEnd"/>
            <w:r w:rsidRPr="001B7D70">
              <w:rPr>
                <w:rFonts w:ascii="Arial" w:hAnsi="Arial" w:cs="Arial"/>
                <w:sz w:val="18"/>
                <w:szCs w:val="18"/>
              </w:rPr>
              <w:t xml:space="preserve">? Indien dit kan voorkomen, hoe dient er dan met de </w:t>
            </w:r>
            <w:proofErr w:type="spellStart"/>
            <w:r w:rsidRPr="001B7D70">
              <w:rPr>
                <w:rFonts w:ascii="Arial" w:hAnsi="Arial" w:cs="Arial"/>
                <w:sz w:val="18"/>
                <w:szCs w:val="18"/>
              </w:rPr>
              <w:t>non-compliances</w:t>
            </w:r>
            <w:proofErr w:type="spellEnd"/>
            <w:r w:rsidRPr="001B7D70">
              <w:rPr>
                <w:rFonts w:ascii="Arial" w:hAnsi="Arial" w:cs="Arial"/>
                <w:sz w:val="18"/>
                <w:szCs w:val="18"/>
              </w:rPr>
              <w:t xml:space="preserve"> worden omgegaan?</w:t>
            </w:r>
          </w:p>
        </w:tc>
      </w:tr>
      <w:tr w:rsidR="007B617F" w:rsidRPr="001B7D70" w:rsidTr="007B617F">
        <w:trPr>
          <w:trHeight w:val="428"/>
        </w:trPr>
        <w:tc>
          <w:tcPr>
            <w:cnfStyle w:val="001000000000"/>
            <w:tcW w:w="840" w:type="dxa"/>
          </w:tcPr>
          <w:p w:rsidR="007B617F" w:rsidRPr="001B7D70" w:rsidRDefault="007B617F" w:rsidP="00384A6A">
            <w:pPr>
              <w:rPr>
                <w:rFonts w:ascii="Arial" w:hAnsi="Arial" w:cs="Arial"/>
                <w:szCs w:val="18"/>
                <w:lang w:val="en-GB"/>
              </w:rPr>
            </w:pPr>
            <w:r w:rsidRPr="001B7D70">
              <w:rPr>
                <w:rFonts w:ascii="Arial" w:hAnsi="Arial" w:cs="Arial"/>
                <w:szCs w:val="18"/>
                <w:lang w:val="en-GB"/>
              </w:rPr>
              <w:t>3.4.2</w:t>
            </w:r>
          </w:p>
        </w:tc>
        <w:tc>
          <w:tcPr>
            <w:tcW w:w="6254" w:type="dxa"/>
          </w:tcPr>
          <w:p w:rsidR="007B617F" w:rsidRPr="001B7D70" w:rsidRDefault="007B617F" w:rsidP="006B7A14">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Met welk proces kunnen we deze risico’s (certificering, planning, etc.) mitigeren; welke gerelateerde rol en activiteiten verwacht u van de </w:t>
            </w:r>
            <w:r>
              <w:rPr>
                <w:rFonts w:ascii="Arial" w:hAnsi="Arial" w:cs="Arial"/>
                <w:sz w:val="18"/>
                <w:szCs w:val="18"/>
              </w:rPr>
              <w:t xml:space="preserve">klant? </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Installatie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houden in de kwaliteit (beschikbaarheid en/of veiligheid) van: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 </w:t>
      </w:r>
      <w:r w:rsidRPr="001B7D70">
        <w:rPr>
          <w:rFonts w:ascii="Arial" w:hAnsi="Arial" w:cs="Arial"/>
          <w:sz w:val="18"/>
          <w:szCs w:val="18"/>
        </w:rPr>
        <w:tab/>
        <w:t>In- en output signalen in termen van de definitieve van ‘</w:t>
      </w:r>
      <w:proofErr w:type="spellStart"/>
      <w:r w:rsidRPr="001B7D70">
        <w:rPr>
          <w:rFonts w:ascii="Arial" w:hAnsi="Arial" w:cs="Arial"/>
          <w:sz w:val="18"/>
          <w:szCs w:val="18"/>
        </w:rPr>
        <w:t>failure</w:t>
      </w:r>
      <w:proofErr w:type="spellEnd"/>
      <w:r w:rsidRPr="001B7D70">
        <w:rPr>
          <w:rFonts w:ascii="Arial" w:hAnsi="Arial" w:cs="Arial"/>
          <w:sz w:val="18"/>
          <w:szCs w:val="18"/>
        </w:rPr>
        <w:t xml:space="preserve">’ gebeurtenissen en acceptabele </w:t>
      </w:r>
      <w:proofErr w:type="spellStart"/>
      <w:r w:rsidRPr="001B7D70">
        <w:rPr>
          <w:rFonts w:ascii="Arial" w:hAnsi="Arial" w:cs="Arial"/>
          <w:sz w:val="18"/>
          <w:szCs w:val="18"/>
        </w:rPr>
        <w:t>faalratio’s</w:t>
      </w:r>
      <w:proofErr w:type="spellEnd"/>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 </w:t>
      </w:r>
      <w:r w:rsidRPr="001B7D70">
        <w:rPr>
          <w:rFonts w:ascii="Arial" w:hAnsi="Arial" w:cs="Arial"/>
          <w:sz w:val="18"/>
          <w:szCs w:val="18"/>
        </w:rPr>
        <w:tab/>
        <w:t>Installatie en montage van componenten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Voor ons voorlopige onderzoek van de mogelijkheden voor de installatie en integratie van de ETCS OBU en om budgettaire redenen, willen w</w:t>
      </w:r>
      <w:r>
        <w:rPr>
          <w:rFonts w:ascii="Arial" w:hAnsi="Arial" w:cs="Arial"/>
          <w:sz w:val="18"/>
          <w:szCs w:val="18"/>
        </w:rPr>
        <w:t>ij</w:t>
      </w:r>
      <w:r w:rsidRPr="001B7D70">
        <w:rPr>
          <w:rFonts w:ascii="Arial" w:hAnsi="Arial" w:cs="Arial"/>
          <w:sz w:val="18"/>
          <w:szCs w:val="18"/>
        </w:rPr>
        <w:t xml:space="preserve"> informatie</w:t>
      </w:r>
      <w:r>
        <w:rPr>
          <w:rFonts w:ascii="Arial" w:hAnsi="Arial" w:cs="Arial"/>
          <w:sz w:val="18"/>
          <w:szCs w:val="18"/>
        </w:rPr>
        <w:t xml:space="preserve"> ontvangen </w:t>
      </w:r>
      <w:r w:rsidRPr="001B7D70">
        <w:rPr>
          <w:rFonts w:ascii="Arial" w:hAnsi="Arial" w:cs="Arial"/>
          <w:sz w:val="18"/>
          <w:szCs w:val="18"/>
        </w:rPr>
        <w:t xml:space="preserve">over de dimensies, applicaties en externe condities, installatie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en energiebehoefte van elk van de componenten van de ETCS OBU.</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38"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6"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3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3.4.3</w:t>
            </w:r>
          </w:p>
        </w:tc>
        <w:tc>
          <w:tcPr>
            <w:tcW w:w="6256"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Wat zijn de dimensies, applicaties en externe condities, installatie </w:t>
            </w:r>
            <w:proofErr w:type="spellStart"/>
            <w:r w:rsidRPr="001B7D70">
              <w:rPr>
                <w:rFonts w:ascii="Arial" w:hAnsi="Arial" w:cs="Arial"/>
                <w:sz w:val="18"/>
                <w:szCs w:val="18"/>
              </w:rPr>
              <w:t>requirements</w:t>
            </w:r>
            <w:proofErr w:type="spellEnd"/>
            <w:r w:rsidRPr="001B7D70">
              <w:rPr>
                <w:rFonts w:ascii="Arial" w:hAnsi="Arial" w:cs="Arial"/>
                <w:sz w:val="18"/>
                <w:szCs w:val="18"/>
              </w:rPr>
              <w:t xml:space="preserve"> en energiebehoeften van (elk van de componenten van) uw</w:t>
            </w:r>
            <w:r>
              <w:rPr>
                <w:rFonts w:ascii="Arial" w:hAnsi="Arial" w:cs="Arial"/>
                <w:sz w:val="18"/>
                <w:szCs w:val="18"/>
              </w:rPr>
              <w:t xml:space="preserve"> huidige</w:t>
            </w:r>
            <w:r w:rsidRPr="001B7D70">
              <w:rPr>
                <w:rFonts w:ascii="Arial" w:hAnsi="Arial" w:cs="Arial"/>
                <w:sz w:val="18"/>
                <w:szCs w:val="18"/>
              </w:rPr>
              <w:t xml:space="preserve"> ETCS OBU?</w:t>
            </w:r>
          </w:p>
        </w:tc>
      </w:tr>
      <w:tr w:rsidR="007B617F" w:rsidRPr="001B7D70" w:rsidTr="007B617F">
        <w:trPr>
          <w:trHeight w:val="276"/>
        </w:trPr>
        <w:tc>
          <w:tcPr>
            <w:cnfStyle w:val="001000000000"/>
            <w:tcW w:w="838" w:type="dxa"/>
          </w:tcPr>
          <w:p w:rsidR="007B617F" w:rsidRPr="001B7D70" w:rsidRDefault="007B617F" w:rsidP="00384A6A">
            <w:pPr>
              <w:rPr>
                <w:rFonts w:ascii="Arial" w:hAnsi="Arial" w:cs="Arial"/>
                <w:szCs w:val="18"/>
                <w:lang w:val="en-GB"/>
              </w:rPr>
            </w:pPr>
            <w:r w:rsidRPr="001B7D70">
              <w:rPr>
                <w:rFonts w:ascii="Arial" w:hAnsi="Arial" w:cs="Arial"/>
                <w:szCs w:val="18"/>
                <w:lang w:val="en-GB"/>
              </w:rPr>
              <w:t>3.4.4</w:t>
            </w:r>
          </w:p>
        </w:tc>
        <w:tc>
          <w:tcPr>
            <w:tcW w:w="6256" w:type="dxa"/>
          </w:tcPr>
          <w:p w:rsidR="007B617F" w:rsidRPr="001B7D70"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Welke batterijcapaciteit is nodig voor uw ETCS OBU in het geval de </w:t>
            </w:r>
            <w:proofErr w:type="spellStart"/>
            <w:r w:rsidRPr="001B7D70">
              <w:rPr>
                <w:rFonts w:ascii="Arial" w:hAnsi="Arial" w:cs="Arial"/>
                <w:sz w:val="18"/>
                <w:szCs w:val="18"/>
              </w:rPr>
              <w:t>auxiliary</w:t>
            </w:r>
            <w:proofErr w:type="spellEnd"/>
            <w:r w:rsidRPr="001B7D70">
              <w:rPr>
                <w:rFonts w:ascii="Arial" w:hAnsi="Arial" w:cs="Arial"/>
                <w:sz w:val="18"/>
                <w:szCs w:val="18"/>
              </w:rPr>
              <w:t xml:space="preserve"> </w:t>
            </w:r>
            <w:proofErr w:type="spellStart"/>
            <w:r>
              <w:rPr>
                <w:rFonts w:ascii="Arial" w:hAnsi="Arial" w:cs="Arial"/>
                <w:sz w:val="18"/>
                <w:szCs w:val="18"/>
              </w:rPr>
              <w:t>converter</w:t>
            </w:r>
            <w:proofErr w:type="spellEnd"/>
            <w:r>
              <w:rPr>
                <w:rFonts w:ascii="Arial" w:hAnsi="Arial" w:cs="Arial"/>
                <w:sz w:val="18"/>
                <w:szCs w:val="18"/>
              </w:rPr>
              <w:t xml:space="preserve"> </w:t>
            </w:r>
            <w:r w:rsidRPr="001B7D70">
              <w:rPr>
                <w:rFonts w:ascii="Arial" w:hAnsi="Arial" w:cs="Arial"/>
                <w:sz w:val="18"/>
                <w:szCs w:val="18"/>
              </w:rPr>
              <w:t>niet werkt en</w:t>
            </w:r>
            <w:r>
              <w:rPr>
                <w:rFonts w:ascii="Arial" w:hAnsi="Arial" w:cs="Arial"/>
                <w:sz w:val="18"/>
                <w:szCs w:val="18"/>
              </w:rPr>
              <w:t xml:space="preserve"> stroom van</w:t>
            </w:r>
            <w:r w:rsidRPr="001B7D70">
              <w:rPr>
                <w:rFonts w:ascii="Arial" w:hAnsi="Arial" w:cs="Arial"/>
                <w:sz w:val="18"/>
                <w:szCs w:val="18"/>
              </w:rPr>
              <w:t xml:space="preserve"> de batterij moet worden aangew</w:t>
            </w:r>
            <w:r>
              <w:rPr>
                <w:rFonts w:ascii="Arial" w:hAnsi="Arial" w:cs="Arial"/>
                <w:sz w:val="18"/>
                <w:szCs w:val="18"/>
              </w:rPr>
              <w:t xml:space="preserve">end, </w:t>
            </w:r>
            <w:r w:rsidRPr="001B7D70">
              <w:rPr>
                <w:rFonts w:ascii="Arial" w:hAnsi="Arial" w:cs="Arial"/>
                <w:sz w:val="18"/>
                <w:szCs w:val="18"/>
              </w:rPr>
              <w:t xml:space="preserve">om voor 75 minuten via de batterij kunnen </w:t>
            </w:r>
            <w:r>
              <w:rPr>
                <w:rFonts w:ascii="Arial" w:hAnsi="Arial" w:cs="Arial"/>
                <w:sz w:val="18"/>
                <w:szCs w:val="18"/>
              </w:rPr>
              <w:t xml:space="preserve">blijven </w:t>
            </w:r>
            <w:r w:rsidRPr="001B7D70">
              <w:rPr>
                <w:rFonts w:ascii="Arial" w:hAnsi="Arial" w:cs="Arial"/>
                <w:sz w:val="18"/>
                <w:szCs w:val="18"/>
              </w:rPr>
              <w:t xml:space="preserve">functioneren? </w:t>
            </w:r>
          </w:p>
        </w:tc>
      </w:tr>
      <w:tr w:rsidR="007B617F" w:rsidRPr="001B7D70" w:rsidTr="007B617F">
        <w:trPr>
          <w:cnfStyle w:val="000000100000"/>
          <w:trHeight w:val="276"/>
        </w:trPr>
        <w:tc>
          <w:tcPr>
            <w:cnfStyle w:val="001000000000"/>
            <w:tcW w:w="838" w:type="dxa"/>
          </w:tcPr>
          <w:p w:rsidR="007B617F" w:rsidRPr="001B7D70" w:rsidRDefault="007B617F" w:rsidP="00384A6A">
            <w:pPr>
              <w:rPr>
                <w:rFonts w:ascii="Arial" w:hAnsi="Arial" w:cs="Arial"/>
                <w:szCs w:val="18"/>
              </w:rPr>
            </w:pPr>
            <w:r w:rsidRPr="001B7D70">
              <w:rPr>
                <w:rFonts w:ascii="Arial" w:hAnsi="Arial" w:cs="Arial"/>
                <w:szCs w:val="18"/>
              </w:rPr>
              <w:t>3.4.5</w:t>
            </w:r>
          </w:p>
        </w:tc>
        <w:tc>
          <w:tcPr>
            <w:tcW w:w="6256" w:type="dxa"/>
          </w:tcPr>
          <w:p w:rsidR="007B617F" w:rsidRPr="00547BE5"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W</w:t>
            </w:r>
            <w:r>
              <w:rPr>
                <w:rFonts w:ascii="Arial" w:hAnsi="Arial" w:cs="Arial"/>
                <w:sz w:val="18"/>
                <w:szCs w:val="18"/>
              </w:rPr>
              <w:t>ij</w:t>
            </w:r>
            <w:r w:rsidRPr="001B7D70">
              <w:rPr>
                <w:rFonts w:ascii="Arial" w:hAnsi="Arial" w:cs="Arial"/>
                <w:sz w:val="18"/>
                <w:szCs w:val="18"/>
              </w:rPr>
              <w:t xml:space="preserve"> hebben treinstellen die bestaan uit tussen de 2 en de 6 </w:t>
            </w:r>
            <w:r>
              <w:rPr>
                <w:rFonts w:ascii="Arial" w:hAnsi="Arial" w:cs="Arial"/>
                <w:sz w:val="18"/>
                <w:szCs w:val="18"/>
              </w:rPr>
              <w:t>rijtuigen</w:t>
            </w:r>
            <w:r w:rsidRPr="001B7D70">
              <w:rPr>
                <w:rFonts w:ascii="Arial" w:hAnsi="Arial" w:cs="Arial"/>
                <w:sz w:val="18"/>
                <w:szCs w:val="18"/>
              </w:rPr>
              <w:t xml:space="preserve">, met de cabine aan beide uiteinden van </w:t>
            </w:r>
            <w:r>
              <w:rPr>
                <w:rFonts w:ascii="Arial" w:hAnsi="Arial" w:cs="Arial"/>
                <w:sz w:val="18"/>
                <w:szCs w:val="18"/>
              </w:rPr>
              <w:t xml:space="preserve">het rijtuig. </w:t>
            </w:r>
            <w:r w:rsidRPr="001B7D70">
              <w:rPr>
                <w:rFonts w:ascii="Arial" w:hAnsi="Arial" w:cs="Arial"/>
                <w:sz w:val="18"/>
                <w:szCs w:val="18"/>
              </w:rPr>
              <w:t xml:space="preserve">Wat zijn uw ontwerpcriteria om te kiezen tussen een centraal (één ATP – </w:t>
            </w:r>
            <w:proofErr w:type="spellStart"/>
            <w:r w:rsidRPr="001B7D70">
              <w:rPr>
                <w:rFonts w:ascii="Arial" w:hAnsi="Arial" w:cs="Arial"/>
                <w:sz w:val="18"/>
                <w:szCs w:val="18"/>
              </w:rPr>
              <w:t>cabinet</w:t>
            </w:r>
            <w:proofErr w:type="spellEnd"/>
            <w:r w:rsidRPr="001B7D70">
              <w:rPr>
                <w:rFonts w:ascii="Arial" w:hAnsi="Arial" w:cs="Arial"/>
                <w:sz w:val="18"/>
                <w:szCs w:val="18"/>
              </w:rPr>
              <w:t xml:space="preserve">) </w:t>
            </w:r>
            <w:proofErr w:type="spellStart"/>
            <w:r w:rsidRPr="001B7D70">
              <w:rPr>
                <w:rFonts w:ascii="Arial" w:hAnsi="Arial" w:cs="Arial"/>
                <w:sz w:val="18"/>
                <w:szCs w:val="18"/>
              </w:rPr>
              <w:t>or</w:t>
            </w:r>
            <w:proofErr w:type="spellEnd"/>
            <w:r w:rsidRPr="001B7D70">
              <w:rPr>
                <w:rFonts w:ascii="Arial" w:hAnsi="Arial" w:cs="Arial"/>
                <w:sz w:val="18"/>
                <w:szCs w:val="18"/>
              </w:rPr>
              <w:t xml:space="preserve"> decentraal (twee ATP – </w:t>
            </w:r>
            <w:proofErr w:type="spellStart"/>
            <w:r w:rsidRPr="001B7D70">
              <w:rPr>
                <w:rFonts w:ascii="Arial" w:hAnsi="Arial" w:cs="Arial"/>
                <w:sz w:val="18"/>
                <w:szCs w:val="18"/>
              </w:rPr>
              <w:t>cabinets</w:t>
            </w:r>
            <w:proofErr w:type="spellEnd"/>
            <w:r w:rsidRPr="001B7D70">
              <w:rPr>
                <w:rFonts w:ascii="Arial" w:hAnsi="Arial" w:cs="Arial"/>
                <w:sz w:val="18"/>
                <w:szCs w:val="18"/>
              </w:rPr>
              <w:t xml:space="preserve">) integratieontwerp, met in ogenschouw nemend RAMS, -LCC en materieeleigenschappen? </w:t>
            </w:r>
            <w:r>
              <w:rPr>
                <w:rFonts w:ascii="Arial" w:hAnsi="Arial" w:cs="Arial"/>
                <w:sz w:val="18"/>
                <w:szCs w:val="18"/>
              </w:rPr>
              <w:t>Graag uw toelichting.</w:t>
            </w:r>
            <w:r w:rsidRPr="00547BE5">
              <w:rPr>
                <w:rFonts w:ascii="Arial" w:hAnsi="Arial" w:cs="Arial"/>
                <w:sz w:val="18"/>
                <w:szCs w:val="18"/>
              </w:rPr>
              <w:t xml:space="preserve"> </w:t>
            </w:r>
          </w:p>
        </w:tc>
      </w:tr>
      <w:tr w:rsidR="007B617F" w:rsidRPr="001B7D70" w:rsidTr="007B617F">
        <w:trPr>
          <w:trHeight w:val="276"/>
        </w:trPr>
        <w:tc>
          <w:tcPr>
            <w:cnfStyle w:val="001000000000"/>
            <w:tcW w:w="838" w:type="dxa"/>
          </w:tcPr>
          <w:p w:rsidR="007B617F" w:rsidRPr="00547BE5" w:rsidRDefault="007B617F" w:rsidP="00384A6A">
            <w:pPr>
              <w:rPr>
                <w:rFonts w:ascii="Arial" w:hAnsi="Arial" w:cs="Arial"/>
                <w:szCs w:val="18"/>
              </w:rPr>
            </w:pPr>
            <w:r w:rsidRPr="00547BE5">
              <w:rPr>
                <w:rFonts w:ascii="Arial" w:hAnsi="Arial" w:cs="Arial"/>
                <w:szCs w:val="18"/>
              </w:rPr>
              <w:t>3.4.6</w:t>
            </w:r>
          </w:p>
        </w:tc>
        <w:tc>
          <w:tcPr>
            <w:tcW w:w="6256" w:type="dxa"/>
          </w:tcPr>
          <w:p w:rsidR="007B617F" w:rsidRPr="001B7D70"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De installatie van een ETCS OBU in elke voorste </w:t>
            </w:r>
            <w:r>
              <w:rPr>
                <w:rFonts w:ascii="Arial" w:hAnsi="Arial" w:cs="Arial"/>
                <w:sz w:val="18"/>
                <w:szCs w:val="18"/>
              </w:rPr>
              <w:t xml:space="preserve">rijtuig </w:t>
            </w:r>
            <w:r w:rsidRPr="001B7D70">
              <w:rPr>
                <w:rFonts w:ascii="Arial" w:hAnsi="Arial" w:cs="Arial"/>
                <w:sz w:val="18"/>
                <w:szCs w:val="18"/>
              </w:rPr>
              <w:t>kan meer energie nodig hebben dan de beschikbare energiebehoefte (natuurlijk zijn w</w:t>
            </w:r>
            <w:r>
              <w:rPr>
                <w:rFonts w:ascii="Arial" w:hAnsi="Arial" w:cs="Arial"/>
                <w:sz w:val="18"/>
                <w:szCs w:val="18"/>
              </w:rPr>
              <w:t>ij</w:t>
            </w:r>
            <w:r w:rsidRPr="001B7D70">
              <w:rPr>
                <w:rFonts w:ascii="Arial" w:hAnsi="Arial" w:cs="Arial"/>
                <w:sz w:val="18"/>
                <w:szCs w:val="18"/>
              </w:rPr>
              <w:t xml:space="preserve"> niet voornemens capaciteit toe te voegen). Is het mogelijk om één ETCS-OBU af te sluiten. Indien dat zo is, wat is de energiebehoefte in de niet-actieve cabine in dat geval? En wat is de benodigde opstarttijd om te wisselen van actieve cabine, wanneer de trein in dienst blijft? </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Om de tijd en inspanningen van de </w:t>
      </w:r>
      <w:proofErr w:type="spellStart"/>
      <w:r w:rsidRPr="001B7D70">
        <w:rPr>
          <w:rFonts w:ascii="Arial" w:hAnsi="Arial" w:cs="Arial"/>
          <w:sz w:val="18"/>
          <w:szCs w:val="18"/>
        </w:rPr>
        <w:t>retrofit</w:t>
      </w:r>
      <w:proofErr w:type="spellEnd"/>
      <w:r w:rsidRPr="001B7D70">
        <w:rPr>
          <w:rFonts w:ascii="Arial" w:hAnsi="Arial" w:cs="Arial"/>
          <w:sz w:val="18"/>
          <w:szCs w:val="18"/>
        </w:rPr>
        <w:t xml:space="preserve"> en de benodigde ruimte in het materieel te beperken, is het praktisch of het aantal kabel</w:t>
      </w:r>
      <w:r>
        <w:rPr>
          <w:rFonts w:ascii="Arial" w:hAnsi="Arial" w:cs="Arial"/>
          <w:sz w:val="18"/>
          <w:szCs w:val="18"/>
        </w:rPr>
        <w:t>s</w:t>
      </w:r>
      <w:r w:rsidRPr="001B7D70">
        <w:rPr>
          <w:rFonts w:ascii="Arial" w:hAnsi="Arial" w:cs="Arial"/>
          <w:sz w:val="18"/>
          <w:szCs w:val="18"/>
        </w:rPr>
        <w:t xml:space="preserve"> te beperken. Hiervoor wordt het gebruik van een </w:t>
      </w:r>
      <w:proofErr w:type="spellStart"/>
      <w:r w:rsidRPr="001B7D70">
        <w:rPr>
          <w:rFonts w:ascii="Arial" w:hAnsi="Arial" w:cs="Arial"/>
          <w:sz w:val="18"/>
          <w:szCs w:val="18"/>
        </w:rPr>
        <w:t>CAN-bus</w:t>
      </w:r>
      <w:proofErr w:type="spellEnd"/>
      <w:r w:rsidRPr="001B7D70">
        <w:rPr>
          <w:rFonts w:ascii="Arial" w:hAnsi="Arial" w:cs="Arial"/>
          <w:sz w:val="18"/>
          <w:szCs w:val="18"/>
        </w:rPr>
        <w:t xml:space="preserve"> of een MVB tussen TIU en EVC overwogen. Wij overwegen het gebruik van een TIU die duidelijk en uniformiteit in het ontwerp- en </w:t>
      </w:r>
      <w:proofErr w:type="spellStart"/>
      <w:r w:rsidRPr="001B7D70">
        <w:rPr>
          <w:rFonts w:ascii="Arial" w:hAnsi="Arial" w:cs="Arial"/>
          <w:sz w:val="18"/>
          <w:szCs w:val="18"/>
        </w:rPr>
        <w:t>certificeringsproces</w:t>
      </w:r>
      <w:proofErr w:type="spellEnd"/>
      <w:r w:rsidRPr="001B7D70">
        <w:rPr>
          <w:rFonts w:ascii="Arial" w:hAnsi="Arial" w:cs="Arial"/>
          <w:sz w:val="18"/>
          <w:szCs w:val="18"/>
        </w:rPr>
        <w:t xml:space="preserve"> schept. </w:t>
      </w:r>
    </w:p>
    <w:p w:rsidR="007B617F" w:rsidRPr="001B7D70" w:rsidRDefault="00307A83" w:rsidP="007B617F">
      <w:pPr>
        <w:pStyle w:val="Lijstalinea"/>
        <w:spacing w:after="0" w:line="240" w:lineRule="auto"/>
        <w:ind w:left="0"/>
        <w:rPr>
          <w:rFonts w:ascii="Arial" w:hAnsi="Arial" w:cs="Arial"/>
          <w:sz w:val="18"/>
          <w:szCs w:val="18"/>
        </w:rPr>
      </w:pPr>
      <w:r>
        <w:rPr>
          <w:rFonts w:ascii="Arial" w:hAnsi="Arial" w:cs="Arial"/>
          <w:sz w:val="18"/>
          <w:szCs w:val="18"/>
        </w:rPr>
        <w:br w:type="column"/>
      </w: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1"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3"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lastRenderedPageBreak/>
              <w:t>3.4.7</w:t>
            </w:r>
          </w:p>
        </w:tc>
        <w:tc>
          <w:tcPr>
            <w:tcW w:w="6253"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Als onderdeel van de </w:t>
            </w:r>
            <w:proofErr w:type="spellStart"/>
            <w:r w:rsidRPr="001B7D70">
              <w:rPr>
                <w:rFonts w:ascii="Arial" w:hAnsi="Arial" w:cs="Arial"/>
                <w:sz w:val="18"/>
                <w:szCs w:val="18"/>
              </w:rPr>
              <w:t>retrofit</w:t>
            </w:r>
            <w:proofErr w:type="spellEnd"/>
            <w:r w:rsidRPr="001B7D70">
              <w:rPr>
                <w:rFonts w:ascii="Arial" w:hAnsi="Arial" w:cs="Arial"/>
                <w:sz w:val="18"/>
                <w:szCs w:val="18"/>
              </w:rPr>
              <w:t>, is het mogelijk om uw ETCS te integreren met een TIU zoals gedefinieerd door ERA (subsets 119, 120 etc.)? Wat zijn de</w:t>
            </w:r>
            <w:r>
              <w:rPr>
                <w:rFonts w:ascii="Arial" w:hAnsi="Arial" w:cs="Arial"/>
                <w:sz w:val="18"/>
                <w:szCs w:val="18"/>
              </w:rPr>
              <w:t xml:space="preserve"> noodzakelijke </w:t>
            </w:r>
            <w:r w:rsidRPr="001B7D70">
              <w:rPr>
                <w:rFonts w:ascii="Arial" w:hAnsi="Arial" w:cs="Arial"/>
                <w:sz w:val="18"/>
                <w:szCs w:val="18"/>
              </w:rPr>
              <w:t>voorwaarden om het correcte functioneren te garanderen van de geïntegreerde ETCS – OBU?</w:t>
            </w:r>
          </w:p>
        </w:tc>
      </w:tr>
      <w:tr w:rsidR="007B617F" w:rsidRPr="001B7D70" w:rsidTr="007B617F">
        <w:trPr>
          <w:trHeight w:val="276"/>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3.4.8</w:t>
            </w:r>
          </w:p>
        </w:tc>
        <w:tc>
          <w:tcPr>
            <w:tcW w:w="6253" w:type="dxa"/>
          </w:tcPr>
          <w:p w:rsidR="007B617F" w:rsidRPr="001B7D70"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Wij overwegen de integratie van een EVC en DMI uit te voeren volgens de </w:t>
            </w:r>
            <w:proofErr w:type="spellStart"/>
            <w:r w:rsidRPr="001B7D70">
              <w:rPr>
                <w:rFonts w:ascii="Arial" w:hAnsi="Arial" w:cs="Arial"/>
                <w:sz w:val="18"/>
                <w:szCs w:val="18"/>
              </w:rPr>
              <w:t>interface-definitie</w:t>
            </w:r>
            <w:proofErr w:type="spellEnd"/>
            <w:r w:rsidRPr="001B7D70">
              <w:rPr>
                <w:rFonts w:ascii="Arial" w:hAnsi="Arial" w:cs="Arial"/>
                <w:sz w:val="18"/>
                <w:szCs w:val="18"/>
              </w:rPr>
              <w:t xml:space="preserve"> zoals gegeven door de subset 121. Voldoet uw ETCS OBU aan deze subset en / of welke modificaties op uw ETCS OBU zijn nodig om te voldoen? </w:t>
            </w:r>
          </w:p>
        </w:tc>
      </w:tr>
      <w:tr w:rsidR="007B617F" w:rsidRPr="001B7D70" w:rsidTr="007B617F">
        <w:trPr>
          <w:cnfStyle w:val="000000100000"/>
          <w:trHeight w:val="276"/>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3.4.9</w:t>
            </w:r>
          </w:p>
        </w:tc>
        <w:tc>
          <w:tcPr>
            <w:tcW w:w="6253"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Zal het gebruik van TIU in uw mening het risico op </w:t>
            </w:r>
            <w:proofErr w:type="spellStart"/>
            <w:r w:rsidRPr="001B7D70">
              <w:rPr>
                <w:rFonts w:ascii="Arial" w:hAnsi="Arial" w:cs="Arial"/>
                <w:sz w:val="18"/>
                <w:szCs w:val="18"/>
              </w:rPr>
              <w:t>mitigratierisico’s</w:t>
            </w:r>
            <w:proofErr w:type="spellEnd"/>
            <w:r w:rsidRPr="001B7D70">
              <w:rPr>
                <w:rFonts w:ascii="Arial" w:hAnsi="Arial" w:cs="Arial"/>
                <w:sz w:val="18"/>
                <w:szCs w:val="18"/>
              </w:rPr>
              <w:t xml:space="preserve"> beperken? </w:t>
            </w:r>
            <w:r>
              <w:rPr>
                <w:rFonts w:ascii="Arial" w:hAnsi="Arial" w:cs="Arial"/>
                <w:sz w:val="18"/>
                <w:szCs w:val="18"/>
              </w:rPr>
              <w:t xml:space="preserve">Graag uw toelichting. </w:t>
            </w:r>
          </w:p>
        </w:tc>
      </w:tr>
    </w:tbl>
    <w:p w:rsidR="007B617F" w:rsidRPr="001B7D70" w:rsidRDefault="007B617F" w:rsidP="007B617F">
      <w:pPr>
        <w:pStyle w:val="2eniveau"/>
        <w:rPr>
          <w:lang w:val="en-US"/>
        </w:rPr>
      </w:pPr>
      <w:r w:rsidRPr="001B7D70">
        <w:rPr>
          <w:lang w:val="en-US"/>
        </w:rPr>
        <w:t>Installation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In de installatiefase, zal het fysiek integreren van de gespecificeerde ETCS OBU in elk materieelonderdeel (trein, locomotief of elk ander materieelonderdeel dat onderdeel is van de</w:t>
      </w:r>
      <w:r>
        <w:rPr>
          <w:rFonts w:ascii="Arial" w:hAnsi="Arial" w:cs="Arial"/>
          <w:sz w:val="18"/>
          <w:szCs w:val="18"/>
        </w:rPr>
        <w:t xml:space="preserve"> tender </w:t>
      </w:r>
      <w:r w:rsidRPr="001B7D70">
        <w:rPr>
          <w:rFonts w:ascii="Arial" w:hAnsi="Arial" w:cs="Arial"/>
          <w:sz w:val="18"/>
          <w:szCs w:val="18"/>
        </w:rPr>
        <w:t xml:space="preserve">scope, hierna: </w:t>
      </w:r>
      <w:r>
        <w:rPr>
          <w:rFonts w:ascii="Arial" w:hAnsi="Arial" w:cs="Arial"/>
          <w:sz w:val="18"/>
          <w:szCs w:val="18"/>
        </w:rPr>
        <w:t>“Unit”</w:t>
      </w:r>
      <w:r w:rsidRPr="001B7D70">
        <w:rPr>
          <w:rFonts w:ascii="Arial" w:hAnsi="Arial" w:cs="Arial"/>
          <w:sz w:val="18"/>
          <w:szCs w:val="18"/>
        </w:rPr>
        <w:t xml:space="preserve">) worden uitgevoerd. Dit leidt tot een gehomologeerd </w:t>
      </w:r>
      <w:r>
        <w:rPr>
          <w:rFonts w:ascii="Arial" w:hAnsi="Arial" w:cs="Arial"/>
          <w:sz w:val="18"/>
          <w:szCs w:val="18"/>
        </w:rPr>
        <w:t xml:space="preserve">Unit </w:t>
      </w:r>
      <w:r w:rsidRPr="001B7D70">
        <w:rPr>
          <w:rFonts w:ascii="Arial" w:hAnsi="Arial" w:cs="Arial"/>
          <w:sz w:val="18"/>
          <w:szCs w:val="18"/>
        </w:rPr>
        <w:t xml:space="preserve">l, klaar voor </w:t>
      </w:r>
      <w:r>
        <w:rPr>
          <w:rFonts w:ascii="Arial" w:hAnsi="Arial" w:cs="Arial"/>
          <w:sz w:val="18"/>
          <w:szCs w:val="18"/>
        </w:rPr>
        <w:t xml:space="preserve">commerciële </w:t>
      </w:r>
      <w:r w:rsidRPr="001B7D70">
        <w:rPr>
          <w:rFonts w:ascii="Arial" w:hAnsi="Arial" w:cs="Arial"/>
          <w:sz w:val="18"/>
          <w:szCs w:val="18"/>
        </w:rPr>
        <w:t xml:space="preserve">inzet onder ERTMS (en ATB-EG klasse B) in Nederland. De </w:t>
      </w:r>
      <w:r w:rsidR="00FD151D" w:rsidRPr="001B7D70">
        <w:rPr>
          <w:rFonts w:ascii="Arial" w:hAnsi="Arial" w:cs="Arial"/>
          <w:sz w:val="18"/>
          <w:szCs w:val="18"/>
        </w:rPr>
        <w:t>installatiefase</w:t>
      </w:r>
      <w:r w:rsidRPr="001B7D70">
        <w:rPr>
          <w:rFonts w:ascii="Arial" w:hAnsi="Arial" w:cs="Arial"/>
          <w:sz w:val="18"/>
          <w:szCs w:val="18"/>
        </w:rPr>
        <w:t xml:space="preserve"> start nadat de ontwerpfase en houdt in grote lijnen in:</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ab/>
        <w:t>-</w:t>
      </w:r>
      <w:r w:rsidRPr="001B7D70">
        <w:rPr>
          <w:rFonts w:ascii="Arial" w:hAnsi="Arial" w:cs="Arial"/>
          <w:sz w:val="18"/>
          <w:szCs w:val="18"/>
        </w:rPr>
        <w:tab/>
        <w:t xml:space="preserve">Overdracht van </w:t>
      </w:r>
      <w:r>
        <w:rPr>
          <w:rFonts w:ascii="Arial" w:hAnsi="Arial" w:cs="Arial"/>
          <w:sz w:val="18"/>
          <w:szCs w:val="18"/>
        </w:rPr>
        <w:t xml:space="preserve">de Unit </w:t>
      </w:r>
      <w:r w:rsidRPr="001B7D70">
        <w:rPr>
          <w:rFonts w:ascii="Arial" w:hAnsi="Arial" w:cs="Arial"/>
          <w:sz w:val="18"/>
          <w:szCs w:val="18"/>
        </w:rPr>
        <w:t xml:space="preserve">van de </w:t>
      </w:r>
      <w:r>
        <w:rPr>
          <w:rFonts w:ascii="Arial" w:hAnsi="Arial" w:cs="Arial"/>
          <w:sz w:val="18"/>
          <w:szCs w:val="18"/>
        </w:rPr>
        <w:t xml:space="preserve">klant </w:t>
      </w:r>
      <w:r w:rsidRPr="001B7D70">
        <w:rPr>
          <w:rFonts w:ascii="Arial" w:hAnsi="Arial" w:cs="Arial"/>
          <w:sz w:val="18"/>
          <w:szCs w:val="18"/>
        </w:rPr>
        <w:t>naar de leverancier</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ab/>
        <w:t>-</w:t>
      </w:r>
      <w:r w:rsidRPr="001B7D70">
        <w:rPr>
          <w:rFonts w:ascii="Arial" w:hAnsi="Arial" w:cs="Arial"/>
          <w:sz w:val="18"/>
          <w:szCs w:val="18"/>
        </w:rPr>
        <w:tab/>
      </w:r>
      <w:r>
        <w:rPr>
          <w:rFonts w:ascii="Arial" w:hAnsi="Arial" w:cs="Arial"/>
          <w:sz w:val="18"/>
          <w:szCs w:val="18"/>
        </w:rPr>
        <w:t xml:space="preserve">Vervoer </w:t>
      </w:r>
      <w:r w:rsidRPr="001B7D70">
        <w:rPr>
          <w:rFonts w:ascii="Arial" w:hAnsi="Arial" w:cs="Arial"/>
          <w:sz w:val="18"/>
          <w:szCs w:val="18"/>
        </w:rPr>
        <w:t xml:space="preserve">van </w:t>
      </w:r>
      <w:r>
        <w:rPr>
          <w:rFonts w:ascii="Arial" w:hAnsi="Arial" w:cs="Arial"/>
          <w:sz w:val="18"/>
          <w:szCs w:val="18"/>
        </w:rPr>
        <w:t xml:space="preserve">de Unit </w:t>
      </w:r>
      <w:r w:rsidRPr="001B7D70">
        <w:rPr>
          <w:rFonts w:ascii="Arial" w:hAnsi="Arial" w:cs="Arial"/>
          <w:sz w:val="18"/>
          <w:szCs w:val="18"/>
        </w:rPr>
        <w:t>naar de werkplaats</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ab/>
        <w:t>-</w:t>
      </w:r>
      <w:r w:rsidRPr="001B7D70">
        <w:rPr>
          <w:rFonts w:ascii="Arial" w:hAnsi="Arial" w:cs="Arial"/>
          <w:sz w:val="18"/>
          <w:szCs w:val="18"/>
        </w:rPr>
        <w:tab/>
        <w:t>Integratie van de ETCS OBU in de werkplaats</w:t>
      </w:r>
    </w:p>
    <w:p w:rsidR="007B617F"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ab/>
        <w:t>-</w:t>
      </w:r>
      <w:r w:rsidRPr="001B7D70">
        <w:rPr>
          <w:rFonts w:ascii="Arial" w:hAnsi="Arial" w:cs="Arial"/>
          <w:sz w:val="18"/>
          <w:szCs w:val="18"/>
        </w:rPr>
        <w:tab/>
        <w:t xml:space="preserve">Uitvoeren van verificatie en validatie (certificatie, testen) en homologatie </w:t>
      </w:r>
    </w:p>
    <w:p w:rsidR="007B617F" w:rsidRPr="001B7D70" w:rsidRDefault="007B617F" w:rsidP="007B617F">
      <w:pPr>
        <w:pStyle w:val="Lijstalinea"/>
        <w:spacing w:after="0" w:line="240" w:lineRule="auto"/>
        <w:ind w:firstLine="720"/>
        <w:rPr>
          <w:rFonts w:ascii="Arial" w:hAnsi="Arial" w:cs="Arial"/>
          <w:sz w:val="18"/>
          <w:szCs w:val="18"/>
        </w:rPr>
      </w:pPr>
      <w:r w:rsidRPr="001B7D70">
        <w:rPr>
          <w:rFonts w:ascii="Arial" w:hAnsi="Arial" w:cs="Arial"/>
          <w:sz w:val="18"/>
          <w:szCs w:val="18"/>
        </w:rPr>
        <w:t xml:space="preserve">van </w:t>
      </w:r>
      <w:r>
        <w:rPr>
          <w:rFonts w:ascii="Arial" w:hAnsi="Arial" w:cs="Arial"/>
          <w:sz w:val="18"/>
          <w:szCs w:val="18"/>
        </w:rPr>
        <w:t xml:space="preserve">de Unit </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ab/>
        <w:t>-</w:t>
      </w:r>
      <w:r w:rsidRPr="001B7D70">
        <w:rPr>
          <w:rFonts w:ascii="Arial" w:hAnsi="Arial" w:cs="Arial"/>
          <w:sz w:val="18"/>
          <w:szCs w:val="18"/>
        </w:rPr>
        <w:tab/>
        <w:t xml:space="preserve">Transporteren van de werkplaats naar de </w:t>
      </w:r>
      <w:r>
        <w:rPr>
          <w:rFonts w:ascii="Arial" w:hAnsi="Arial" w:cs="Arial"/>
          <w:sz w:val="18"/>
          <w:szCs w:val="18"/>
        </w:rPr>
        <w:t xml:space="preserve"> </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ab/>
        <w:t xml:space="preserve">- </w:t>
      </w:r>
      <w:r w:rsidRPr="001B7D70">
        <w:rPr>
          <w:rFonts w:ascii="Arial" w:hAnsi="Arial" w:cs="Arial"/>
          <w:sz w:val="18"/>
          <w:szCs w:val="18"/>
        </w:rPr>
        <w:tab/>
        <w:t xml:space="preserve">Overdacht van </w:t>
      </w:r>
      <w:r>
        <w:rPr>
          <w:rFonts w:ascii="Arial" w:hAnsi="Arial" w:cs="Arial"/>
          <w:sz w:val="18"/>
          <w:szCs w:val="18"/>
        </w:rPr>
        <w:t xml:space="preserve">de Unit </w:t>
      </w:r>
      <w:r w:rsidRPr="001B7D70">
        <w:rPr>
          <w:rFonts w:ascii="Arial" w:hAnsi="Arial" w:cs="Arial"/>
          <w:sz w:val="18"/>
          <w:szCs w:val="18"/>
        </w:rPr>
        <w:t xml:space="preserve">naar de </w:t>
      </w:r>
      <w:r>
        <w:rPr>
          <w:rFonts w:ascii="Arial" w:hAnsi="Arial" w:cs="Arial"/>
          <w:sz w:val="18"/>
          <w:szCs w:val="18"/>
        </w:rPr>
        <w:t>klant</w:t>
      </w:r>
      <w:r w:rsidRPr="001B7D70">
        <w:rPr>
          <w:rFonts w:ascii="Arial" w:hAnsi="Arial" w:cs="Arial"/>
          <w:sz w:val="18"/>
          <w:szCs w:val="18"/>
        </w:rPr>
        <w:t>.</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Ons doel is om een robuuste, logistieke planning te hebben, waarvan w</w:t>
      </w:r>
      <w:r>
        <w:rPr>
          <w:rFonts w:ascii="Arial" w:hAnsi="Arial" w:cs="Arial"/>
          <w:sz w:val="18"/>
          <w:szCs w:val="18"/>
        </w:rPr>
        <w:t xml:space="preserve">ij </w:t>
      </w:r>
      <w:r w:rsidRPr="001B7D70">
        <w:rPr>
          <w:rFonts w:ascii="Arial" w:hAnsi="Arial" w:cs="Arial"/>
          <w:sz w:val="18"/>
          <w:szCs w:val="18"/>
        </w:rPr>
        <w:t xml:space="preserve">in de positie zijn om </w:t>
      </w:r>
      <w:proofErr w:type="spellStart"/>
      <w:r w:rsidRPr="001B7D70">
        <w:rPr>
          <w:rFonts w:ascii="Arial" w:hAnsi="Arial" w:cs="Arial"/>
          <w:sz w:val="18"/>
          <w:szCs w:val="18"/>
        </w:rPr>
        <w:t>om</w:t>
      </w:r>
      <w:proofErr w:type="spellEnd"/>
      <w:r w:rsidRPr="001B7D70">
        <w:rPr>
          <w:rFonts w:ascii="Arial" w:hAnsi="Arial" w:cs="Arial"/>
          <w:sz w:val="18"/>
          <w:szCs w:val="18"/>
        </w:rPr>
        <w:t xml:space="preserve"> te gaan met huidige onbekende factoren die leiden tot een vertraging en / of meer onttrekking van </w:t>
      </w:r>
      <w:r>
        <w:rPr>
          <w:rFonts w:ascii="Arial" w:hAnsi="Arial" w:cs="Arial"/>
          <w:sz w:val="18"/>
          <w:szCs w:val="18"/>
        </w:rPr>
        <w:t xml:space="preserve">de Units </w:t>
      </w:r>
      <w:r w:rsidRPr="001B7D70">
        <w:rPr>
          <w:rFonts w:ascii="Arial" w:hAnsi="Arial" w:cs="Arial"/>
          <w:sz w:val="18"/>
          <w:szCs w:val="18"/>
        </w:rPr>
        <w:t xml:space="preserve">aan </w:t>
      </w:r>
      <w:r>
        <w:rPr>
          <w:rFonts w:ascii="Arial" w:hAnsi="Arial" w:cs="Arial"/>
          <w:sz w:val="18"/>
          <w:szCs w:val="18"/>
        </w:rPr>
        <w:t xml:space="preserve">commerciële exploitatie. </w:t>
      </w:r>
      <w:r w:rsidRPr="001B7D70">
        <w:rPr>
          <w:rFonts w:ascii="Arial" w:hAnsi="Arial" w:cs="Arial"/>
          <w:sz w:val="18"/>
          <w:szCs w:val="18"/>
        </w:rPr>
        <w:t xml:space="preserve">Ons doel is om een zo minimale </w:t>
      </w:r>
      <w:proofErr w:type="spellStart"/>
      <w:r w:rsidRPr="001B7D70">
        <w:rPr>
          <w:rFonts w:ascii="Arial" w:hAnsi="Arial" w:cs="Arial"/>
          <w:sz w:val="18"/>
          <w:szCs w:val="18"/>
        </w:rPr>
        <w:t>downtime</w:t>
      </w:r>
      <w:proofErr w:type="spellEnd"/>
      <w:r w:rsidRPr="001B7D70">
        <w:rPr>
          <w:rFonts w:ascii="Arial" w:hAnsi="Arial" w:cs="Arial"/>
          <w:sz w:val="18"/>
          <w:szCs w:val="18"/>
        </w:rPr>
        <w:t xml:space="preserve"> (niet-beschikbaarheid van een </w:t>
      </w:r>
      <w:r>
        <w:rPr>
          <w:rFonts w:ascii="Arial" w:hAnsi="Arial" w:cs="Arial"/>
          <w:sz w:val="18"/>
          <w:szCs w:val="18"/>
        </w:rPr>
        <w:t xml:space="preserve">Unit </w:t>
      </w:r>
      <w:r w:rsidRPr="001B7D70">
        <w:rPr>
          <w:rFonts w:ascii="Arial" w:hAnsi="Arial" w:cs="Arial"/>
          <w:sz w:val="18"/>
          <w:szCs w:val="18"/>
        </w:rPr>
        <w:t xml:space="preserve">voor </w:t>
      </w:r>
      <w:r>
        <w:rPr>
          <w:rFonts w:ascii="Arial" w:hAnsi="Arial" w:cs="Arial"/>
          <w:sz w:val="18"/>
          <w:szCs w:val="18"/>
        </w:rPr>
        <w:t>commerciële dienst</w:t>
      </w:r>
      <w:r w:rsidRPr="001B7D70">
        <w:rPr>
          <w:rFonts w:ascii="Arial" w:hAnsi="Arial" w:cs="Arial"/>
          <w:sz w:val="18"/>
          <w:szCs w:val="18"/>
        </w:rPr>
        <w:t xml:space="preserve">) als mogelijk te realiseren, om zo voor alle </w:t>
      </w:r>
      <w:proofErr w:type="spellStart"/>
      <w:r w:rsidRPr="001B7D70">
        <w:rPr>
          <w:rFonts w:ascii="Arial" w:hAnsi="Arial" w:cs="Arial"/>
          <w:sz w:val="18"/>
          <w:szCs w:val="18"/>
        </w:rPr>
        <w:t>stakeholders</w:t>
      </w:r>
      <w:proofErr w:type="spellEnd"/>
      <w:r w:rsidRPr="001B7D70">
        <w:rPr>
          <w:rFonts w:ascii="Arial" w:hAnsi="Arial" w:cs="Arial"/>
          <w:sz w:val="18"/>
          <w:szCs w:val="18"/>
        </w:rPr>
        <w:t xml:space="preserve"> en </w:t>
      </w:r>
      <w:r>
        <w:rPr>
          <w:rFonts w:ascii="Arial" w:hAnsi="Arial" w:cs="Arial"/>
          <w:sz w:val="18"/>
          <w:szCs w:val="18"/>
        </w:rPr>
        <w:t xml:space="preserve">klanten </w:t>
      </w:r>
      <w:r w:rsidRPr="001B7D70">
        <w:rPr>
          <w:rFonts w:ascii="Arial" w:hAnsi="Arial" w:cs="Arial"/>
          <w:sz w:val="18"/>
          <w:szCs w:val="18"/>
        </w:rPr>
        <w:t>hinder te beperken. Daarnaast, de planning van de installatiefase moet naadloos passen in de planning van het uitrollen van het uitrusten van de infrastructuur met ERTMS.</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Om voor te bereiden op deze fase en onze assumpties te valideren, willen graag meer inzicht krijgen in uw ervaringen met benodigde doorlooptijden voor verschillende </w:t>
      </w:r>
      <w:proofErr w:type="spellStart"/>
      <w:r w:rsidRPr="001B7D70">
        <w:rPr>
          <w:rFonts w:ascii="Arial" w:hAnsi="Arial" w:cs="Arial"/>
          <w:sz w:val="18"/>
          <w:szCs w:val="18"/>
        </w:rPr>
        <w:t>installatie-activiteiten</w:t>
      </w:r>
      <w:proofErr w:type="spellEnd"/>
      <w:r w:rsidRPr="001B7D70">
        <w:rPr>
          <w:rFonts w:ascii="Arial" w:hAnsi="Arial" w:cs="Arial"/>
          <w:sz w:val="18"/>
          <w:szCs w:val="18"/>
        </w:rPr>
        <w:t xml:space="preserve"> en monteur- en werkplaatscapaciteit. </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Beschouw het volgende als </w:t>
      </w:r>
      <w:r>
        <w:rPr>
          <w:rFonts w:ascii="Arial" w:hAnsi="Arial" w:cs="Arial"/>
          <w:sz w:val="18"/>
          <w:szCs w:val="18"/>
        </w:rPr>
        <w:t>hypothese</w:t>
      </w:r>
      <w:r w:rsidRPr="001B7D70">
        <w:rPr>
          <w:rFonts w:ascii="Arial" w:hAnsi="Arial" w:cs="Arial"/>
          <w:sz w:val="18"/>
          <w:szCs w:val="18"/>
        </w:rPr>
        <w:t>:</w:t>
      </w: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Neem aan dat wij de zogenaamde ‘turn </w:t>
      </w:r>
      <w:proofErr w:type="spellStart"/>
      <w:r w:rsidRPr="001B7D70">
        <w:rPr>
          <w:rFonts w:ascii="Arial" w:hAnsi="Arial" w:cs="Arial"/>
          <w:sz w:val="18"/>
          <w:szCs w:val="18"/>
        </w:rPr>
        <w:t>key</w:t>
      </w:r>
      <w:proofErr w:type="spellEnd"/>
      <w:r w:rsidRPr="001B7D70">
        <w:rPr>
          <w:rFonts w:ascii="Arial" w:hAnsi="Arial" w:cs="Arial"/>
          <w:sz w:val="18"/>
          <w:szCs w:val="18"/>
        </w:rPr>
        <w:t xml:space="preserve">’ </w:t>
      </w:r>
      <w:proofErr w:type="spellStart"/>
      <w:r w:rsidRPr="001B7D70">
        <w:rPr>
          <w:rFonts w:ascii="Arial" w:hAnsi="Arial" w:cs="Arial"/>
          <w:sz w:val="18"/>
          <w:szCs w:val="18"/>
        </w:rPr>
        <w:t>retrofit</w:t>
      </w:r>
      <w:proofErr w:type="spellEnd"/>
      <w:r w:rsidRPr="001B7D70">
        <w:rPr>
          <w:rFonts w:ascii="Arial" w:hAnsi="Arial" w:cs="Arial"/>
          <w:sz w:val="18"/>
          <w:szCs w:val="18"/>
        </w:rPr>
        <w:t xml:space="preserve"> (design en </w:t>
      </w:r>
      <w:proofErr w:type="spellStart"/>
      <w:r w:rsidRPr="001B7D70">
        <w:rPr>
          <w:rFonts w:ascii="Arial" w:hAnsi="Arial" w:cs="Arial"/>
          <w:sz w:val="18"/>
          <w:szCs w:val="18"/>
        </w:rPr>
        <w:t>build</w:t>
      </w:r>
      <w:proofErr w:type="spellEnd"/>
      <w:r w:rsidRPr="001B7D70">
        <w:rPr>
          <w:rFonts w:ascii="Arial" w:hAnsi="Arial" w:cs="Arial"/>
          <w:sz w:val="18"/>
          <w:szCs w:val="18"/>
        </w:rPr>
        <w:t xml:space="preserve">) afnemen van een ETCS B3R2 OBU, voor een grote serie van passagierstreinen (enkel treintype, 50 treinstellen, 6 </w:t>
      </w:r>
      <w:r>
        <w:rPr>
          <w:rFonts w:ascii="Arial" w:hAnsi="Arial" w:cs="Arial"/>
          <w:sz w:val="18"/>
          <w:szCs w:val="18"/>
        </w:rPr>
        <w:t>rijtuigen</w:t>
      </w:r>
      <w:r w:rsidRPr="001B7D70">
        <w:rPr>
          <w:rFonts w:ascii="Arial" w:hAnsi="Arial" w:cs="Arial"/>
          <w:sz w:val="18"/>
          <w:szCs w:val="18"/>
        </w:rPr>
        <w:t xml:space="preserve">/treinstel) waarbij de benodigde mankracht (capaciteit en mogelijkheden) en werkplaatsen aan u ter beschikking worden gesteld. Vervolgens: </w:t>
      </w:r>
    </w:p>
    <w:p w:rsidR="007B617F" w:rsidRPr="00547BE5"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0"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4"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0" w:type="dxa"/>
          </w:tcPr>
          <w:p w:rsidR="007B617F" w:rsidRPr="001B7D70" w:rsidRDefault="007B617F" w:rsidP="00384A6A">
            <w:pPr>
              <w:rPr>
                <w:rFonts w:ascii="Arial" w:hAnsi="Arial" w:cs="Arial"/>
                <w:szCs w:val="18"/>
                <w:lang w:val="en-GB"/>
              </w:rPr>
            </w:pPr>
            <w:r w:rsidRPr="001B7D70">
              <w:rPr>
                <w:rFonts w:ascii="Arial" w:hAnsi="Arial" w:cs="Arial"/>
                <w:szCs w:val="18"/>
                <w:lang w:val="en-GB"/>
              </w:rPr>
              <w:t>3.5.1</w:t>
            </w:r>
          </w:p>
        </w:tc>
        <w:tc>
          <w:tcPr>
            <w:tcW w:w="6254"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Wat zal de verwachte totale doorlooptijd zijn voor het leveren van de</w:t>
            </w:r>
          </w:p>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First in </w:t>
            </w:r>
            <w:proofErr w:type="spellStart"/>
            <w:r w:rsidRPr="001B7D70">
              <w:rPr>
                <w:rFonts w:ascii="Arial" w:hAnsi="Arial" w:cs="Arial"/>
                <w:sz w:val="18"/>
                <w:szCs w:val="18"/>
              </w:rPr>
              <w:t>Class</w:t>
            </w:r>
            <w:proofErr w:type="spellEnd"/>
            <w:r w:rsidRPr="001B7D70">
              <w:rPr>
                <w:rFonts w:ascii="Arial" w:hAnsi="Arial" w:cs="Arial"/>
                <w:sz w:val="18"/>
                <w:szCs w:val="18"/>
              </w:rPr>
              <w:t xml:space="preserve"> (</w:t>
            </w:r>
            <w:proofErr w:type="spellStart"/>
            <w:r w:rsidRPr="001B7D70">
              <w:rPr>
                <w:rFonts w:ascii="Arial" w:hAnsi="Arial" w:cs="Arial"/>
                <w:sz w:val="18"/>
                <w:szCs w:val="18"/>
              </w:rPr>
              <w:t>FiC</w:t>
            </w:r>
            <w:proofErr w:type="spellEnd"/>
            <w:r w:rsidRPr="001B7D70">
              <w:rPr>
                <w:rFonts w:ascii="Arial" w:hAnsi="Arial" w:cs="Arial"/>
                <w:sz w:val="18"/>
                <w:szCs w:val="18"/>
              </w:rPr>
              <w:t xml:space="preserve">) treinstel dat klaar is voor inzet (van start punt </w:t>
            </w:r>
            <w:proofErr w:type="spellStart"/>
            <w:r w:rsidRPr="001B7D70">
              <w:rPr>
                <w:rFonts w:ascii="Arial" w:hAnsi="Arial" w:cs="Arial"/>
                <w:sz w:val="18"/>
                <w:szCs w:val="18"/>
              </w:rPr>
              <w:t>Notice</w:t>
            </w:r>
            <w:proofErr w:type="spellEnd"/>
            <w:r w:rsidRPr="001B7D70">
              <w:rPr>
                <w:rFonts w:ascii="Arial" w:hAnsi="Arial" w:cs="Arial"/>
                <w:sz w:val="18"/>
                <w:szCs w:val="18"/>
              </w:rPr>
              <w:t xml:space="preserve"> To </w:t>
            </w:r>
            <w:proofErr w:type="spellStart"/>
            <w:r w:rsidRPr="001B7D70">
              <w:rPr>
                <w:rFonts w:ascii="Arial" w:hAnsi="Arial" w:cs="Arial"/>
                <w:sz w:val="18"/>
                <w:szCs w:val="18"/>
              </w:rPr>
              <w:t>Proceed</w:t>
            </w:r>
            <w:proofErr w:type="spellEnd"/>
            <w:r w:rsidRPr="001B7D70">
              <w:rPr>
                <w:rFonts w:ascii="Arial" w:hAnsi="Arial" w:cs="Arial"/>
                <w:sz w:val="18"/>
                <w:szCs w:val="18"/>
              </w:rPr>
              <w:t xml:space="preserve"> / tekenen van het contract)? Wat zal de gemiddelde looptijd zijn voor de volgende 2-50 trein</w:t>
            </w:r>
            <w:r>
              <w:rPr>
                <w:rFonts w:ascii="Arial" w:hAnsi="Arial" w:cs="Arial"/>
                <w:sz w:val="18"/>
                <w:szCs w:val="18"/>
              </w:rPr>
              <w:t xml:space="preserve">stellen </w:t>
            </w:r>
            <w:r w:rsidRPr="001B7D70">
              <w:rPr>
                <w:rFonts w:ascii="Arial" w:hAnsi="Arial" w:cs="Arial"/>
                <w:sz w:val="18"/>
                <w:szCs w:val="18"/>
              </w:rPr>
              <w:t xml:space="preserve">(van hetzelfde type)? Kunt u de gemiddelde tijdslijn in meer detail (waarbij u de volgende </w:t>
            </w:r>
            <w:proofErr w:type="spellStart"/>
            <w:r w:rsidRPr="001B7D70">
              <w:rPr>
                <w:rFonts w:ascii="Arial" w:hAnsi="Arial" w:cs="Arial"/>
                <w:sz w:val="18"/>
                <w:szCs w:val="18"/>
              </w:rPr>
              <w:t>milestones</w:t>
            </w:r>
            <w:proofErr w:type="spellEnd"/>
            <w:r w:rsidRPr="001B7D70">
              <w:rPr>
                <w:rFonts w:ascii="Arial" w:hAnsi="Arial" w:cs="Arial"/>
                <w:sz w:val="18"/>
                <w:szCs w:val="18"/>
              </w:rPr>
              <w:t xml:space="preserve"> in ogenschouw neemt: doorlooptijd voor engineering/ontwerp, inbouwen, testen, certificeren, homologatie) delen? Onder welke voorwaarden kunnen deze doorlooptijden worden gerealiseerd? Zijn deze doorlooptijden gebaseerd op werkelijke ervaring? </w:t>
            </w:r>
            <w:r>
              <w:rPr>
                <w:rFonts w:ascii="Arial" w:hAnsi="Arial" w:cs="Arial"/>
                <w:sz w:val="18"/>
                <w:szCs w:val="18"/>
              </w:rPr>
              <w:t xml:space="preserve">Graag uw toelichting. </w:t>
            </w:r>
          </w:p>
        </w:tc>
      </w:tr>
      <w:tr w:rsidR="007B617F" w:rsidRPr="001B7D70" w:rsidTr="007B617F">
        <w:trPr>
          <w:trHeight w:val="276"/>
        </w:trPr>
        <w:tc>
          <w:tcPr>
            <w:cnfStyle w:val="001000000000"/>
            <w:tcW w:w="840" w:type="dxa"/>
          </w:tcPr>
          <w:p w:rsidR="007B617F" w:rsidRPr="001B7D70" w:rsidRDefault="007B617F" w:rsidP="00384A6A">
            <w:pPr>
              <w:rPr>
                <w:rFonts w:ascii="Arial" w:hAnsi="Arial" w:cs="Arial"/>
                <w:szCs w:val="18"/>
              </w:rPr>
            </w:pPr>
            <w:r w:rsidRPr="001B7D70">
              <w:rPr>
                <w:rFonts w:ascii="Arial" w:hAnsi="Arial" w:cs="Arial"/>
                <w:szCs w:val="18"/>
              </w:rPr>
              <w:t>3.5.2</w:t>
            </w:r>
          </w:p>
        </w:tc>
        <w:tc>
          <w:tcPr>
            <w:tcW w:w="6254" w:type="dxa"/>
          </w:tcPr>
          <w:p w:rsidR="007B617F" w:rsidRPr="00547BE5" w:rsidRDefault="007B617F" w:rsidP="00384A6A">
            <w:pPr>
              <w:pStyle w:val="Lijstalinea"/>
              <w:spacing w:line="240" w:lineRule="auto"/>
              <w:ind w:left="0"/>
              <w:cnfStyle w:val="000000000000"/>
              <w:rPr>
                <w:rFonts w:ascii="Arial" w:hAnsi="Arial" w:cs="Arial"/>
                <w:sz w:val="18"/>
                <w:szCs w:val="18"/>
              </w:rPr>
            </w:pPr>
            <w:r w:rsidRPr="001B7D70">
              <w:rPr>
                <w:rFonts w:ascii="Arial" w:hAnsi="Arial" w:cs="Arial"/>
                <w:sz w:val="18"/>
                <w:szCs w:val="18"/>
              </w:rPr>
              <w:t xml:space="preserve">Wat zijn de verschillen in looptijd en benodigde capaciteit die nodig zijn wanneer ETCS zal worden geïntegreerd in (kleine serie) locomotieven of </w:t>
            </w:r>
            <w:r w:rsidRPr="001B7D70">
              <w:rPr>
                <w:rFonts w:ascii="Arial" w:hAnsi="Arial" w:cs="Arial"/>
                <w:sz w:val="18"/>
                <w:szCs w:val="18"/>
              </w:rPr>
              <w:lastRenderedPageBreak/>
              <w:t>onderhoudsvloot (</w:t>
            </w:r>
            <w:proofErr w:type="spellStart"/>
            <w:r w:rsidRPr="001B7D70">
              <w:rPr>
                <w:rFonts w:ascii="Arial" w:hAnsi="Arial" w:cs="Arial"/>
                <w:sz w:val="18"/>
                <w:szCs w:val="18"/>
              </w:rPr>
              <w:t>yellow</w:t>
            </w:r>
            <w:proofErr w:type="spellEnd"/>
            <w:r w:rsidRPr="001B7D70">
              <w:rPr>
                <w:rFonts w:ascii="Arial" w:hAnsi="Arial" w:cs="Arial"/>
                <w:sz w:val="18"/>
                <w:szCs w:val="18"/>
              </w:rPr>
              <w:t xml:space="preserve"> </w:t>
            </w:r>
            <w:proofErr w:type="spellStart"/>
            <w:r w:rsidRPr="001B7D70">
              <w:rPr>
                <w:rFonts w:ascii="Arial" w:hAnsi="Arial" w:cs="Arial"/>
                <w:sz w:val="18"/>
                <w:szCs w:val="18"/>
              </w:rPr>
              <w:t>fleet</w:t>
            </w:r>
            <w:proofErr w:type="spellEnd"/>
            <w:r w:rsidRPr="001B7D70">
              <w:rPr>
                <w:rFonts w:ascii="Arial" w:hAnsi="Arial" w:cs="Arial"/>
                <w:sz w:val="18"/>
                <w:szCs w:val="18"/>
              </w:rPr>
              <w:t xml:space="preserve">) </w:t>
            </w:r>
            <w:r>
              <w:rPr>
                <w:rFonts w:ascii="Arial" w:hAnsi="Arial" w:cs="Arial"/>
                <w:sz w:val="18"/>
                <w:szCs w:val="18"/>
              </w:rPr>
              <w:t xml:space="preserve"> (enkel Unit)</w:t>
            </w:r>
            <w:r w:rsidRPr="001B7D70">
              <w:rPr>
                <w:rFonts w:ascii="Arial" w:hAnsi="Arial" w:cs="Arial"/>
                <w:sz w:val="18"/>
                <w:szCs w:val="18"/>
              </w:rPr>
              <w:t>?</w:t>
            </w:r>
            <w:r>
              <w:rPr>
                <w:rFonts w:ascii="Arial" w:hAnsi="Arial" w:cs="Arial"/>
                <w:sz w:val="18"/>
                <w:szCs w:val="18"/>
              </w:rPr>
              <w:t xml:space="preserve"> Graag uw toelichting. </w:t>
            </w:r>
          </w:p>
        </w:tc>
      </w:tr>
      <w:tr w:rsidR="007B617F" w:rsidRPr="001B7D70" w:rsidTr="007B617F">
        <w:trPr>
          <w:cnfStyle w:val="000000100000"/>
          <w:trHeight w:val="276"/>
        </w:trPr>
        <w:tc>
          <w:tcPr>
            <w:cnfStyle w:val="001000000000"/>
            <w:tcW w:w="840" w:type="dxa"/>
          </w:tcPr>
          <w:p w:rsidR="007B617F" w:rsidRPr="00547BE5" w:rsidRDefault="007B617F" w:rsidP="00384A6A">
            <w:pPr>
              <w:rPr>
                <w:rFonts w:ascii="Arial" w:hAnsi="Arial" w:cs="Arial"/>
                <w:szCs w:val="18"/>
              </w:rPr>
            </w:pPr>
            <w:r w:rsidRPr="00547BE5">
              <w:rPr>
                <w:rFonts w:ascii="Arial" w:hAnsi="Arial" w:cs="Arial"/>
                <w:szCs w:val="18"/>
              </w:rPr>
              <w:lastRenderedPageBreak/>
              <w:t>3.5.3</w:t>
            </w:r>
          </w:p>
        </w:tc>
        <w:tc>
          <w:tcPr>
            <w:tcW w:w="6254"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Wat zijn de verschillen in doorlooptijd en benodigde capaciteit bij een </w:t>
            </w:r>
            <w:proofErr w:type="spellStart"/>
            <w:r w:rsidRPr="001B7D70">
              <w:rPr>
                <w:rFonts w:ascii="Arial" w:hAnsi="Arial" w:cs="Arial"/>
                <w:sz w:val="18"/>
                <w:szCs w:val="18"/>
              </w:rPr>
              <w:t>updrate</w:t>
            </w:r>
            <w:proofErr w:type="spellEnd"/>
            <w:r w:rsidRPr="001B7D70">
              <w:rPr>
                <w:rFonts w:ascii="Arial" w:hAnsi="Arial" w:cs="Arial"/>
                <w:sz w:val="18"/>
                <w:szCs w:val="18"/>
              </w:rPr>
              <w:t xml:space="preserve"> van ETCS B2 naar ETCS B3R2</w:t>
            </w:r>
            <w:r>
              <w:rPr>
                <w:rFonts w:ascii="Arial" w:hAnsi="Arial" w:cs="Arial"/>
                <w:sz w:val="18"/>
                <w:szCs w:val="18"/>
              </w:rPr>
              <w:t>? Graag uw toelichting</w:t>
            </w:r>
            <w:r w:rsidRPr="001B7D70">
              <w:rPr>
                <w:rFonts w:ascii="Arial" w:hAnsi="Arial" w:cs="Arial"/>
                <w:sz w:val="18"/>
                <w:szCs w:val="18"/>
              </w:rPr>
              <w:t xml:space="preserve">. </w:t>
            </w:r>
          </w:p>
        </w:tc>
      </w:tr>
      <w:tr w:rsidR="007B617F" w:rsidRPr="001B7D70" w:rsidTr="007B617F">
        <w:trPr>
          <w:trHeight w:val="276"/>
        </w:trPr>
        <w:tc>
          <w:tcPr>
            <w:cnfStyle w:val="001000000000"/>
            <w:tcW w:w="840" w:type="dxa"/>
          </w:tcPr>
          <w:p w:rsidR="007B617F" w:rsidRPr="001B7D70" w:rsidRDefault="007B617F" w:rsidP="00384A6A">
            <w:pPr>
              <w:rPr>
                <w:rFonts w:ascii="Arial" w:hAnsi="Arial" w:cs="Arial"/>
                <w:szCs w:val="18"/>
                <w:lang w:val="en-GB"/>
              </w:rPr>
            </w:pPr>
            <w:r w:rsidRPr="001B7D70">
              <w:rPr>
                <w:rFonts w:ascii="Arial" w:hAnsi="Arial" w:cs="Arial"/>
                <w:szCs w:val="18"/>
                <w:lang w:val="en-GB"/>
              </w:rPr>
              <w:t>3.5.4</w:t>
            </w:r>
          </w:p>
        </w:tc>
        <w:tc>
          <w:tcPr>
            <w:tcW w:w="6254" w:type="dxa"/>
          </w:tcPr>
          <w:p w:rsidR="007B617F" w:rsidRPr="00547BE5" w:rsidRDefault="007B617F" w:rsidP="00384A6A">
            <w:pPr>
              <w:pStyle w:val="Lijstalinea"/>
              <w:spacing w:line="240" w:lineRule="auto"/>
              <w:ind w:left="0"/>
              <w:contextualSpacing w:val="0"/>
              <w:cnfStyle w:val="000000000000"/>
              <w:rPr>
                <w:rFonts w:ascii="Arial" w:hAnsi="Arial" w:cs="Arial"/>
                <w:sz w:val="18"/>
                <w:szCs w:val="18"/>
              </w:rPr>
            </w:pPr>
            <w:r w:rsidRPr="001B7D70">
              <w:rPr>
                <w:rFonts w:ascii="Arial" w:hAnsi="Arial" w:cs="Arial"/>
                <w:sz w:val="18"/>
                <w:szCs w:val="18"/>
              </w:rPr>
              <w:t>Wat zijn de belangrijke onzekerheden waarmee omgegaan moet worden over de gehele looptijd en in elke fase van de installatie</w:t>
            </w:r>
            <w:r>
              <w:rPr>
                <w:rFonts w:ascii="Arial" w:hAnsi="Arial" w:cs="Arial"/>
                <w:sz w:val="18"/>
                <w:szCs w:val="18"/>
              </w:rPr>
              <w:t>?</w:t>
            </w:r>
            <w:r w:rsidRPr="001B7D70">
              <w:rPr>
                <w:rFonts w:ascii="Arial" w:hAnsi="Arial" w:cs="Arial"/>
                <w:sz w:val="18"/>
                <w:szCs w:val="18"/>
              </w:rPr>
              <w:t xml:space="preserve"> </w:t>
            </w:r>
            <w:r>
              <w:rPr>
                <w:rFonts w:ascii="Arial" w:hAnsi="Arial" w:cs="Arial"/>
                <w:sz w:val="18"/>
                <w:szCs w:val="18"/>
              </w:rPr>
              <w:t xml:space="preserve">Graag uw toelichting. </w:t>
            </w:r>
          </w:p>
        </w:tc>
      </w:tr>
    </w:tbl>
    <w:p w:rsidR="007B617F" w:rsidRPr="00547BE5" w:rsidRDefault="007B617F" w:rsidP="007B617F">
      <w:pPr>
        <w:pStyle w:val="Lijstalinea"/>
        <w:spacing w:after="0" w:line="240" w:lineRule="auto"/>
        <w:ind w:left="0"/>
        <w:rPr>
          <w:rFonts w:ascii="Arial" w:hAnsi="Arial" w:cs="Arial"/>
          <w:sz w:val="18"/>
          <w:szCs w:val="18"/>
        </w:rPr>
      </w:pPr>
    </w:p>
    <w:p w:rsidR="007B617F" w:rsidRPr="00547BE5" w:rsidRDefault="007B617F" w:rsidP="007B617F">
      <w:pPr>
        <w:pStyle w:val="2eniveau"/>
      </w:pPr>
      <w:proofErr w:type="spellStart"/>
      <w:r w:rsidRPr="001B7D70">
        <w:t>Maintenance</w:t>
      </w:r>
      <w:proofErr w:type="spellEnd"/>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Onderhoud is gedefinieerd als het werk dat nodig is gedurende de levensduur (Life </w:t>
      </w:r>
      <w:proofErr w:type="spellStart"/>
      <w:r w:rsidRPr="001B7D70">
        <w:rPr>
          <w:rFonts w:ascii="Arial" w:hAnsi="Arial" w:cs="Arial"/>
          <w:sz w:val="18"/>
          <w:szCs w:val="18"/>
        </w:rPr>
        <w:t>Cycle</w:t>
      </w:r>
      <w:proofErr w:type="spellEnd"/>
      <w:r w:rsidRPr="001B7D70">
        <w:rPr>
          <w:rFonts w:ascii="Arial" w:hAnsi="Arial" w:cs="Arial"/>
          <w:sz w:val="18"/>
          <w:szCs w:val="18"/>
        </w:rPr>
        <w:t xml:space="preserve">) om de ETCS OBU (hardware en software) volledig beschikbaar, schoon en functioneel te houden, inclusief voorkomende en correctieve reparaties uit te voeren en het herstellen van schade. </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De onderstaande vragen zijn in twee thema’s verdeeld: onderdeel gerelateerd aan de verantwoordelijkheden van de entiteit verantwoordelijk voor onderhoud (</w:t>
      </w:r>
      <w:proofErr w:type="spellStart"/>
      <w:r w:rsidRPr="001B7D70">
        <w:rPr>
          <w:rFonts w:ascii="Arial" w:hAnsi="Arial" w:cs="Arial"/>
          <w:sz w:val="18"/>
          <w:szCs w:val="18"/>
        </w:rPr>
        <w:t>Entity</w:t>
      </w:r>
      <w:proofErr w:type="spellEnd"/>
      <w:r w:rsidRPr="001B7D70">
        <w:rPr>
          <w:rFonts w:ascii="Arial" w:hAnsi="Arial" w:cs="Arial"/>
          <w:sz w:val="18"/>
          <w:szCs w:val="18"/>
        </w:rPr>
        <w:t xml:space="preserve"> in Charge of </w:t>
      </w:r>
      <w:proofErr w:type="spellStart"/>
      <w:r w:rsidRPr="001B7D70">
        <w:rPr>
          <w:rFonts w:ascii="Arial" w:hAnsi="Arial" w:cs="Arial"/>
          <w:sz w:val="18"/>
          <w:szCs w:val="18"/>
        </w:rPr>
        <w:t>Maintenance</w:t>
      </w:r>
      <w:proofErr w:type="spellEnd"/>
      <w:r w:rsidRPr="001B7D70">
        <w:rPr>
          <w:rFonts w:ascii="Arial" w:hAnsi="Arial" w:cs="Arial"/>
          <w:sz w:val="18"/>
          <w:szCs w:val="18"/>
        </w:rPr>
        <w:t xml:space="preserve"> - ECM) en </w:t>
      </w:r>
      <w:proofErr w:type="spellStart"/>
      <w:r w:rsidRPr="001B7D70">
        <w:rPr>
          <w:rFonts w:ascii="Arial" w:hAnsi="Arial" w:cs="Arial"/>
          <w:sz w:val="18"/>
          <w:szCs w:val="18"/>
        </w:rPr>
        <w:t>prestatiemonitoring</w:t>
      </w:r>
      <w:proofErr w:type="spellEnd"/>
      <w:r w:rsidRPr="001B7D70">
        <w:rPr>
          <w:rFonts w:ascii="Arial" w:hAnsi="Arial" w:cs="Arial"/>
          <w:sz w:val="18"/>
          <w:szCs w:val="18"/>
        </w:rPr>
        <w:t xml:space="preserve">- en management. </w:t>
      </w:r>
    </w:p>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pStyle w:val="3eniveau"/>
        <w:rPr>
          <w:lang w:val="en-US"/>
        </w:rPr>
      </w:pPr>
      <w:r w:rsidRPr="001B7D70">
        <w:rPr>
          <w:lang w:val="en-US"/>
        </w:rPr>
        <w:t>ECM</w:t>
      </w:r>
    </w:p>
    <w:p w:rsidR="007B617F" w:rsidRPr="001B7D70" w:rsidRDefault="007B617F" w:rsidP="007B617F">
      <w:pPr>
        <w:pStyle w:val="Lijstalinea"/>
        <w:spacing w:after="0" w:line="240" w:lineRule="auto"/>
        <w:ind w:left="0"/>
        <w:rPr>
          <w:rFonts w:ascii="Arial" w:hAnsi="Arial" w:cs="Arial"/>
          <w:sz w:val="18"/>
          <w:szCs w:val="18"/>
          <w:lang w:val="en-US"/>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EU </w:t>
      </w:r>
      <w:r>
        <w:rPr>
          <w:rFonts w:ascii="Arial" w:hAnsi="Arial" w:cs="Arial"/>
          <w:sz w:val="18"/>
          <w:szCs w:val="18"/>
        </w:rPr>
        <w:t xml:space="preserve">Verordening </w:t>
      </w:r>
      <w:r w:rsidRPr="001B7D70">
        <w:rPr>
          <w:rFonts w:ascii="Arial" w:hAnsi="Arial" w:cs="Arial"/>
          <w:sz w:val="18"/>
          <w:szCs w:val="18"/>
        </w:rPr>
        <w:t>No 445/2011 (</w:t>
      </w:r>
      <w:proofErr w:type="spellStart"/>
      <w:r w:rsidRPr="001B7D70">
        <w:rPr>
          <w:rFonts w:ascii="Arial" w:hAnsi="Arial" w:cs="Arial"/>
          <w:sz w:val="18"/>
          <w:szCs w:val="18"/>
        </w:rPr>
        <w:t>Entity</w:t>
      </w:r>
      <w:proofErr w:type="spellEnd"/>
      <w:r w:rsidRPr="001B7D70">
        <w:rPr>
          <w:rFonts w:ascii="Arial" w:hAnsi="Arial" w:cs="Arial"/>
          <w:sz w:val="18"/>
          <w:szCs w:val="18"/>
        </w:rPr>
        <w:t xml:space="preserve"> in Charge of </w:t>
      </w:r>
      <w:proofErr w:type="spellStart"/>
      <w:r w:rsidRPr="001B7D70">
        <w:rPr>
          <w:rFonts w:ascii="Arial" w:hAnsi="Arial" w:cs="Arial"/>
          <w:sz w:val="18"/>
          <w:szCs w:val="18"/>
        </w:rPr>
        <w:t>Maintenance</w:t>
      </w:r>
      <w:proofErr w:type="spellEnd"/>
      <w:r w:rsidRPr="001B7D70">
        <w:rPr>
          <w:rFonts w:ascii="Arial" w:hAnsi="Arial" w:cs="Arial"/>
          <w:sz w:val="18"/>
          <w:szCs w:val="18"/>
        </w:rPr>
        <w:t xml:space="preserve"> (hierna “ECM”)) is van toepassing voor vrachtwagons en zal in de komende jaren van toepassing zijn op passagierstreinen. Deze </w:t>
      </w:r>
      <w:r>
        <w:rPr>
          <w:rFonts w:ascii="Arial" w:hAnsi="Arial" w:cs="Arial"/>
          <w:sz w:val="18"/>
          <w:szCs w:val="18"/>
        </w:rPr>
        <w:t xml:space="preserve">verordening </w:t>
      </w:r>
      <w:r w:rsidRPr="001B7D70">
        <w:rPr>
          <w:rFonts w:ascii="Arial" w:hAnsi="Arial" w:cs="Arial"/>
          <w:sz w:val="18"/>
          <w:szCs w:val="18"/>
        </w:rPr>
        <w:t>verdeelt het onderhoudssysteem in de volgende functies:</w:t>
      </w:r>
    </w:p>
    <w:p w:rsidR="007B617F" w:rsidRPr="001B7D70" w:rsidRDefault="007B617F" w:rsidP="007B617F">
      <w:pPr>
        <w:pStyle w:val="Lijstalinea"/>
        <w:numPr>
          <w:ilvl w:val="0"/>
          <w:numId w:val="24"/>
        </w:numPr>
        <w:spacing w:after="0" w:line="240" w:lineRule="auto"/>
        <w:jc w:val="left"/>
        <w:rPr>
          <w:rFonts w:ascii="Arial" w:hAnsi="Arial" w:cs="Arial"/>
          <w:sz w:val="18"/>
          <w:szCs w:val="18"/>
        </w:rPr>
      </w:pPr>
      <w:r w:rsidRPr="001B7D70">
        <w:rPr>
          <w:rFonts w:ascii="Arial" w:hAnsi="Arial" w:cs="Arial"/>
          <w:sz w:val="18"/>
          <w:szCs w:val="18"/>
        </w:rPr>
        <w:t>De managementfunctie, deze overziet en coördineert de onderhoudsfuncties in punten (</w:t>
      </w:r>
      <w:proofErr w:type="spellStart"/>
      <w:r w:rsidRPr="001B7D70">
        <w:rPr>
          <w:rFonts w:ascii="Arial" w:hAnsi="Arial" w:cs="Arial"/>
          <w:sz w:val="18"/>
          <w:szCs w:val="18"/>
        </w:rPr>
        <w:t>ii</w:t>
      </w:r>
      <w:proofErr w:type="spellEnd"/>
      <w:r w:rsidRPr="001B7D70">
        <w:rPr>
          <w:rFonts w:ascii="Arial" w:hAnsi="Arial" w:cs="Arial"/>
          <w:sz w:val="18"/>
          <w:szCs w:val="18"/>
        </w:rPr>
        <w:t>) en (</w:t>
      </w:r>
      <w:proofErr w:type="spellStart"/>
      <w:r w:rsidRPr="001B7D70">
        <w:rPr>
          <w:rFonts w:ascii="Arial" w:hAnsi="Arial" w:cs="Arial"/>
          <w:sz w:val="18"/>
          <w:szCs w:val="18"/>
        </w:rPr>
        <w:t>iv</w:t>
      </w:r>
      <w:proofErr w:type="spellEnd"/>
      <w:r w:rsidRPr="001B7D70">
        <w:rPr>
          <w:rFonts w:ascii="Arial" w:hAnsi="Arial" w:cs="Arial"/>
          <w:sz w:val="18"/>
          <w:szCs w:val="18"/>
        </w:rPr>
        <w:t>) en verzekert de veilige status van de goederenwagons in het treinsysteem</w:t>
      </w:r>
    </w:p>
    <w:p w:rsidR="007B617F" w:rsidRPr="001B7D70" w:rsidRDefault="007B617F" w:rsidP="007B617F">
      <w:pPr>
        <w:pStyle w:val="Lijstalinea"/>
        <w:numPr>
          <w:ilvl w:val="0"/>
          <w:numId w:val="24"/>
        </w:numPr>
        <w:spacing w:after="0" w:line="240" w:lineRule="auto"/>
        <w:jc w:val="left"/>
        <w:rPr>
          <w:rFonts w:ascii="Arial" w:hAnsi="Arial" w:cs="Arial"/>
          <w:sz w:val="18"/>
          <w:szCs w:val="18"/>
        </w:rPr>
      </w:pPr>
      <w:r w:rsidRPr="001B7D70">
        <w:rPr>
          <w:rFonts w:ascii="Arial" w:hAnsi="Arial" w:cs="Arial"/>
          <w:sz w:val="18"/>
          <w:szCs w:val="18"/>
        </w:rPr>
        <w:t xml:space="preserve">De </w:t>
      </w:r>
      <w:proofErr w:type="spellStart"/>
      <w:r w:rsidRPr="001B7D70">
        <w:rPr>
          <w:rFonts w:ascii="Arial" w:hAnsi="Arial" w:cs="Arial"/>
          <w:sz w:val="18"/>
          <w:szCs w:val="18"/>
        </w:rPr>
        <w:t>onderhoudsontwikkelingsfunctie</w:t>
      </w:r>
      <w:proofErr w:type="spellEnd"/>
      <w:r w:rsidRPr="001B7D70">
        <w:rPr>
          <w:rFonts w:ascii="Arial" w:hAnsi="Arial" w:cs="Arial"/>
          <w:sz w:val="18"/>
          <w:szCs w:val="18"/>
        </w:rPr>
        <w:t>, deze is verantwoordelijk voor het management van de onderhoudsdocumentatie, inclusief het configuratiemanagement, gebaseerd op ontwerp en operationele data, naast prestatie en terugvallen op ervaring</w:t>
      </w:r>
    </w:p>
    <w:p w:rsidR="007B617F" w:rsidRPr="001B7D70" w:rsidRDefault="007B617F" w:rsidP="007B617F">
      <w:pPr>
        <w:pStyle w:val="Lijstalinea"/>
        <w:numPr>
          <w:ilvl w:val="0"/>
          <w:numId w:val="24"/>
        </w:numPr>
        <w:spacing w:after="0" w:line="240" w:lineRule="auto"/>
        <w:jc w:val="left"/>
        <w:rPr>
          <w:rFonts w:ascii="Arial" w:hAnsi="Arial" w:cs="Arial"/>
          <w:sz w:val="18"/>
          <w:szCs w:val="18"/>
        </w:rPr>
      </w:pPr>
      <w:r w:rsidRPr="001B7D70">
        <w:rPr>
          <w:rFonts w:ascii="Arial" w:hAnsi="Arial" w:cs="Arial"/>
          <w:sz w:val="18"/>
          <w:szCs w:val="18"/>
        </w:rPr>
        <w:t>De vlootmanagementfunctie, deze managet het onttrekken van de wagon uit het onderhoud en het terugvloeien na het onderhoud, en:</w:t>
      </w:r>
    </w:p>
    <w:p w:rsidR="007B617F" w:rsidRPr="001B7D70" w:rsidRDefault="007B617F" w:rsidP="007B617F">
      <w:pPr>
        <w:pStyle w:val="Lijstalinea"/>
        <w:numPr>
          <w:ilvl w:val="0"/>
          <w:numId w:val="24"/>
        </w:numPr>
        <w:spacing w:after="0" w:line="240" w:lineRule="auto"/>
        <w:jc w:val="left"/>
        <w:rPr>
          <w:rFonts w:ascii="Arial" w:hAnsi="Arial" w:cs="Arial"/>
          <w:sz w:val="18"/>
          <w:szCs w:val="18"/>
        </w:rPr>
      </w:pPr>
      <w:r w:rsidRPr="001B7D70">
        <w:rPr>
          <w:rFonts w:ascii="Arial" w:hAnsi="Arial" w:cs="Arial"/>
          <w:sz w:val="18"/>
          <w:szCs w:val="18"/>
        </w:rPr>
        <w:t xml:space="preserve">De </w:t>
      </w:r>
      <w:proofErr w:type="spellStart"/>
      <w:r w:rsidRPr="001B7D70">
        <w:rPr>
          <w:rFonts w:ascii="Arial" w:hAnsi="Arial" w:cs="Arial"/>
          <w:sz w:val="18"/>
          <w:szCs w:val="18"/>
        </w:rPr>
        <w:t>onderhoudsuitvoeringsfunctie</w:t>
      </w:r>
      <w:proofErr w:type="spellEnd"/>
      <w:r w:rsidRPr="001B7D70">
        <w:rPr>
          <w:rFonts w:ascii="Arial" w:hAnsi="Arial" w:cs="Arial"/>
          <w:sz w:val="18"/>
          <w:szCs w:val="18"/>
        </w:rPr>
        <w:t xml:space="preserve">, deze levert het vereiste technische onderhoud van de vrachtwagon en onderdelen ervan, inclusief het leveren van servicedocumentatie.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34"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60"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34" w:type="dxa"/>
          </w:tcPr>
          <w:p w:rsidR="007B617F" w:rsidRPr="001B7D70" w:rsidRDefault="007B617F" w:rsidP="00384A6A">
            <w:pPr>
              <w:rPr>
                <w:rFonts w:ascii="Arial" w:hAnsi="Arial" w:cs="Arial"/>
                <w:szCs w:val="18"/>
                <w:lang w:val="en-GB"/>
              </w:rPr>
            </w:pPr>
            <w:r w:rsidRPr="001B7D70">
              <w:rPr>
                <w:rFonts w:ascii="Arial" w:hAnsi="Arial" w:cs="Arial"/>
                <w:szCs w:val="18"/>
                <w:lang w:val="en-GB"/>
              </w:rPr>
              <w:t>3.6.1</w:t>
            </w:r>
          </w:p>
        </w:tc>
        <w:tc>
          <w:tcPr>
            <w:tcW w:w="6260" w:type="dxa"/>
          </w:tcPr>
          <w:p w:rsidR="007B617F" w:rsidRPr="001B7D70" w:rsidRDefault="007B617F" w:rsidP="00384A6A">
            <w:pPr>
              <w:pStyle w:val="Lijstalinea"/>
              <w:spacing w:line="240" w:lineRule="auto"/>
              <w:ind w:left="0"/>
              <w:cnfStyle w:val="000000100000"/>
              <w:rPr>
                <w:rFonts w:ascii="Arial" w:hAnsi="Arial" w:cs="Arial"/>
                <w:sz w:val="18"/>
                <w:szCs w:val="18"/>
              </w:rPr>
            </w:pPr>
            <w:r w:rsidRPr="001B7D70">
              <w:rPr>
                <w:rFonts w:ascii="Arial" w:hAnsi="Arial" w:cs="Arial"/>
                <w:sz w:val="18"/>
                <w:szCs w:val="18"/>
              </w:rPr>
              <w:t xml:space="preserve">Wanneer we het onderhoudsverantwoordelijkheden, -functies en -taken zoveel als mogelijk willen uitbesteden volgens de EU </w:t>
            </w:r>
            <w:r>
              <w:rPr>
                <w:rFonts w:ascii="Arial" w:hAnsi="Arial" w:cs="Arial"/>
                <w:sz w:val="18"/>
                <w:szCs w:val="18"/>
              </w:rPr>
              <w:t xml:space="preserve">Verordening </w:t>
            </w:r>
            <w:r w:rsidRPr="001B7D70">
              <w:rPr>
                <w:rFonts w:ascii="Arial" w:hAnsi="Arial" w:cs="Arial"/>
                <w:sz w:val="18"/>
                <w:szCs w:val="18"/>
              </w:rPr>
              <w:t>No 445/2011, welke verantwoordelijkheid, functie en taken moeten, volgens u, direct worden uitgevoerd door de materieeleigenaar en wanneer? En andersom, wanneer w</w:t>
            </w:r>
            <w:r>
              <w:rPr>
                <w:rFonts w:ascii="Arial" w:hAnsi="Arial" w:cs="Arial"/>
                <w:sz w:val="18"/>
                <w:szCs w:val="18"/>
              </w:rPr>
              <w:t>ij</w:t>
            </w:r>
            <w:r w:rsidRPr="001B7D70">
              <w:rPr>
                <w:rFonts w:ascii="Arial" w:hAnsi="Arial" w:cs="Arial"/>
                <w:sz w:val="18"/>
                <w:szCs w:val="18"/>
              </w:rPr>
              <w:t xml:space="preserve"> zoveel als verantwoordelijk de onderhoudsfuncties, -taken en -verantwoordelijkheden willen ‘</w:t>
            </w:r>
            <w:proofErr w:type="spellStart"/>
            <w:r w:rsidRPr="001B7D70">
              <w:rPr>
                <w:rFonts w:ascii="Arial" w:hAnsi="Arial" w:cs="Arial"/>
                <w:sz w:val="18"/>
                <w:szCs w:val="18"/>
              </w:rPr>
              <w:t>insourcen</w:t>
            </w:r>
            <w:proofErr w:type="spellEnd"/>
            <w:r w:rsidRPr="001B7D70">
              <w:rPr>
                <w:rFonts w:ascii="Arial" w:hAnsi="Arial" w:cs="Arial"/>
                <w:sz w:val="18"/>
                <w:szCs w:val="18"/>
              </w:rPr>
              <w:t xml:space="preserve">’ zoals genoemd in EU </w:t>
            </w:r>
            <w:r>
              <w:rPr>
                <w:rFonts w:ascii="Arial" w:hAnsi="Arial" w:cs="Arial"/>
                <w:sz w:val="18"/>
                <w:szCs w:val="18"/>
              </w:rPr>
              <w:t xml:space="preserve">Verordening </w:t>
            </w:r>
            <w:r w:rsidRPr="001B7D70">
              <w:rPr>
                <w:rFonts w:ascii="Arial" w:hAnsi="Arial" w:cs="Arial"/>
                <w:sz w:val="18"/>
                <w:szCs w:val="18"/>
              </w:rPr>
              <w:t xml:space="preserve">No 445/2011, welke verantwoordelijkheden, functies en taken moeten volgens u door de leverancier worden uitgevoerd en waarom? </w:t>
            </w:r>
          </w:p>
        </w:tc>
      </w:tr>
      <w:tr w:rsidR="007B617F" w:rsidRPr="001B7D70" w:rsidTr="007B617F">
        <w:trPr>
          <w:trHeight w:val="276"/>
        </w:trPr>
        <w:tc>
          <w:tcPr>
            <w:cnfStyle w:val="001000000000"/>
            <w:tcW w:w="834" w:type="dxa"/>
          </w:tcPr>
          <w:p w:rsidR="007B617F" w:rsidRPr="001B7D70" w:rsidRDefault="007B617F" w:rsidP="00384A6A">
            <w:pPr>
              <w:rPr>
                <w:rFonts w:ascii="Arial" w:hAnsi="Arial" w:cs="Arial"/>
                <w:szCs w:val="18"/>
                <w:lang w:val="en-GB"/>
              </w:rPr>
            </w:pPr>
            <w:r w:rsidRPr="001B7D70">
              <w:rPr>
                <w:rFonts w:ascii="Arial" w:hAnsi="Arial" w:cs="Arial"/>
                <w:szCs w:val="18"/>
                <w:lang w:val="en-GB"/>
              </w:rPr>
              <w:t>3.6.2</w:t>
            </w:r>
          </w:p>
        </w:tc>
        <w:tc>
          <w:tcPr>
            <w:tcW w:w="6260" w:type="dxa"/>
          </w:tcPr>
          <w:p w:rsidR="007B617F" w:rsidRPr="001B7D70" w:rsidRDefault="007B617F" w:rsidP="00384A6A">
            <w:pPr>
              <w:pStyle w:val="Lijstalinea"/>
              <w:spacing w:line="240" w:lineRule="auto"/>
              <w:ind w:left="0"/>
              <w:contextualSpacing w:val="0"/>
              <w:cnfStyle w:val="000000000000"/>
              <w:rPr>
                <w:rFonts w:ascii="Arial" w:hAnsi="Arial" w:cs="Arial"/>
                <w:sz w:val="18"/>
                <w:szCs w:val="18"/>
              </w:rPr>
            </w:pPr>
            <w:r w:rsidRPr="001B7D70">
              <w:rPr>
                <w:rFonts w:ascii="Arial" w:hAnsi="Arial" w:cs="Arial"/>
                <w:sz w:val="18"/>
                <w:szCs w:val="18"/>
              </w:rPr>
              <w:t>Welk preventieve onderhoudsactiviteiten voor de ETCS OBU (en de onderde</w:t>
            </w:r>
            <w:r>
              <w:rPr>
                <w:rFonts w:ascii="Arial" w:hAnsi="Arial" w:cs="Arial"/>
                <w:sz w:val="18"/>
                <w:szCs w:val="18"/>
              </w:rPr>
              <w:t>len daarvan</w:t>
            </w:r>
            <w:r w:rsidRPr="001B7D70">
              <w:rPr>
                <w:rFonts w:ascii="Arial" w:hAnsi="Arial" w:cs="Arial"/>
                <w:sz w:val="18"/>
                <w:szCs w:val="18"/>
              </w:rPr>
              <w:t xml:space="preserve">) zijn nodig? Wat zijn de intervallen en gemiddelde manuren per jaar voor deze activiteiten? Kunt u een voorbeeld geven van een onderhoudsschema van uw momenteel gecertificeerde en geleverde ETCS OBU? </w:t>
            </w:r>
          </w:p>
        </w:tc>
      </w:tr>
    </w:tbl>
    <w:p w:rsidR="00307A83" w:rsidRDefault="00307A83" w:rsidP="007B617F">
      <w:pPr>
        <w:pStyle w:val="Lijstalinea"/>
        <w:spacing w:after="0" w:line="240" w:lineRule="auto"/>
        <w:ind w:left="0"/>
        <w:rPr>
          <w:rFonts w:ascii="Arial" w:hAnsi="Arial" w:cs="Arial"/>
          <w:sz w:val="18"/>
          <w:szCs w:val="18"/>
        </w:rPr>
      </w:pPr>
    </w:p>
    <w:p w:rsidR="007B617F" w:rsidRPr="001B7D70" w:rsidRDefault="00307A83" w:rsidP="007B617F">
      <w:pPr>
        <w:pStyle w:val="Lijstalinea"/>
        <w:spacing w:after="0" w:line="240" w:lineRule="auto"/>
        <w:ind w:left="0"/>
        <w:rPr>
          <w:rFonts w:ascii="Arial" w:hAnsi="Arial" w:cs="Arial"/>
          <w:sz w:val="18"/>
          <w:szCs w:val="18"/>
        </w:rPr>
      </w:pPr>
      <w:r>
        <w:rPr>
          <w:rFonts w:ascii="Arial" w:hAnsi="Arial" w:cs="Arial"/>
          <w:sz w:val="18"/>
          <w:szCs w:val="18"/>
        </w:rPr>
        <w:br w:type="column"/>
      </w:r>
    </w:p>
    <w:p w:rsidR="007B617F" w:rsidRPr="001B7D70" w:rsidRDefault="007B617F" w:rsidP="007B617F">
      <w:pPr>
        <w:pStyle w:val="3eniveau"/>
        <w:rPr>
          <w:color w:val="000000"/>
          <w:lang w:val="en-US"/>
        </w:rPr>
      </w:pPr>
      <w:r w:rsidRPr="001B7D70">
        <w:t>Prestatie</w:t>
      </w:r>
      <w:r w:rsidRPr="001B7D70">
        <w:rPr>
          <w:lang w:val="en-US"/>
        </w:rPr>
        <w:t xml:space="preserve"> Monitoring en Management</w:t>
      </w:r>
    </w:p>
    <w:p w:rsidR="007B617F" w:rsidRPr="001B7D70" w:rsidRDefault="007B617F" w:rsidP="007B617F">
      <w:pPr>
        <w:pStyle w:val="Lijstalinea"/>
        <w:spacing w:after="0" w:line="240" w:lineRule="auto"/>
        <w:ind w:left="0"/>
        <w:rPr>
          <w:rFonts w:ascii="Arial" w:eastAsia="Times New Roman" w:hAnsi="Arial" w:cs="Arial"/>
          <w:sz w:val="18"/>
          <w:szCs w:val="18"/>
          <w:lang w:val="en-US" w:eastAsia="nl-NL"/>
        </w:rPr>
      </w:pPr>
    </w:p>
    <w:p w:rsidR="00DF05BE" w:rsidRPr="00DF05BE" w:rsidRDefault="007B617F" w:rsidP="00DF05BE">
      <w:pPr>
        <w:pStyle w:val="Lijstalinea"/>
        <w:spacing w:after="0" w:line="240" w:lineRule="auto"/>
        <w:ind w:left="0"/>
        <w:rPr>
          <w:rFonts w:ascii="Arial" w:eastAsia="Times New Roman" w:hAnsi="Arial" w:cs="Arial"/>
          <w:sz w:val="18"/>
          <w:szCs w:val="18"/>
          <w:lang w:eastAsia="nl-NL"/>
        </w:rPr>
      </w:pPr>
      <w:r w:rsidRPr="001B7D70">
        <w:rPr>
          <w:rFonts w:ascii="Arial" w:eastAsia="Times New Roman" w:hAnsi="Arial" w:cs="Arial"/>
          <w:sz w:val="18"/>
          <w:szCs w:val="18"/>
          <w:lang w:eastAsia="nl-NL"/>
        </w:rPr>
        <w:lastRenderedPageBreak/>
        <w:t>Met de introductie van ERTMS willen</w:t>
      </w:r>
      <w:r>
        <w:rPr>
          <w:rFonts w:ascii="Arial" w:eastAsia="Times New Roman" w:hAnsi="Arial" w:cs="Arial"/>
          <w:sz w:val="18"/>
          <w:szCs w:val="18"/>
          <w:lang w:eastAsia="nl-NL"/>
        </w:rPr>
        <w:t xml:space="preserve"> wij</w:t>
      </w:r>
      <w:r w:rsidRPr="001B7D70">
        <w:rPr>
          <w:rFonts w:ascii="Arial" w:eastAsia="Times New Roman" w:hAnsi="Arial" w:cs="Arial"/>
          <w:sz w:val="18"/>
          <w:szCs w:val="18"/>
          <w:lang w:eastAsia="nl-NL"/>
        </w:rPr>
        <w:t xml:space="preserve"> niet alleen de </w:t>
      </w:r>
      <w:proofErr w:type="spellStart"/>
      <w:r w:rsidRPr="001B7D70">
        <w:rPr>
          <w:rFonts w:ascii="Arial" w:eastAsia="Times New Roman" w:hAnsi="Arial" w:cs="Arial"/>
          <w:sz w:val="18"/>
          <w:szCs w:val="18"/>
          <w:lang w:eastAsia="nl-NL"/>
        </w:rPr>
        <w:t>RAM-prestatie</w:t>
      </w:r>
      <w:proofErr w:type="spellEnd"/>
      <w:r w:rsidRPr="001B7D70">
        <w:rPr>
          <w:rFonts w:ascii="Arial" w:eastAsia="Times New Roman" w:hAnsi="Arial" w:cs="Arial"/>
          <w:sz w:val="18"/>
          <w:szCs w:val="18"/>
          <w:lang w:eastAsia="nl-NL"/>
        </w:rPr>
        <w:t xml:space="preserve"> van de trein monitoren, maar ook</w:t>
      </w:r>
      <w:r>
        <w:rPr>
          <w:rFonts w:ascii="Arial" w:eastAsia="Times New Roman" w:hAnsi="Arial" w:cs="Arial"/>
          <w:sz w:val="18"/>
          <w:szCs w:val="18"/>
          <w:lang w:eastAsia="nl-NL"/>
        </w:rPr>
        <w:t>,</w:t>
      </w:r>
      <w:r w:rsidRPr="001B7D70">
        <w:rPr>
          <w:rFonts w:ascii="Arial" w:eastAsia="Times New Roman" w:hAnsi="Arial" w:cs="Arial"/>
          <w:sz w:val="18"/>
          <w:szCs w:val="18"/>
          <w:lang w:eastAsia="nl-NL"/>
        </w:rPr>
        <w:t xml:space="preserve"> op proactieve wijze</w:t>
      </w:r>
      <w:r>
        <w:rPr>
          <w:rFonts w:ascii="Arial" w:eastAsia="Times New Roman" w:hAnsi="Arial" w:cs="Arial"/>
          <w:sz w:val="18"/>
          <w:szCs w:val="18"/>
          <w:lang w:eastAsia="nl-NL"/>
        </w:rPr>
        <w:t>,</w:t>
      </w:r>
      <w:r w:rsidRPr="001B7D70">
        <w:rPr>
          <w:rFonts w:ascii="Arial" w:eastAsia="Times New Roman" w:hAnsi="Arial" w:cs="Arial"/>
          <w:sz w:val="18"/>
          <w:szCs w:val="18"/>
          <w:lang w:eastAsia="nl-NL"/>
        </w:rPr>
        <w:t xml:space="preserve"> de prestatie van het </w:t>
      </w:r>
      <w:proofErr w:type="spellStart"/>
      <w:r w:rsidRPr="001B7D70">
        <w:rPr>
          <w:rFonts w:ascii="Arial" w:eastAsia="Times New Roman" w:hAnsi="Arial" w:cs="Arial"/>
          <w:sz w:val="18"/>
          <w:szCs w:val="18"/>
          <w:lang w:eastAsia="nl-NL"/>
        </w:rPr>
        <w:t>ERTMS-systeem</w:t>
      </w:r>
      <w:proofErr w:type="spellEnd"/>
      <w:r w:rsidRPr="001B7D70">
        <w:rPr>
          <w:rFonts w:ascii="Arial" w:eastAsia="Times New Roman" w:hAnsi="Arial" w:cs="Arial"/>
          <w:sz w:val="18"/>
          <w:szCs w:val="18"/>
          <w:lang w:eastAsia="nl-NL"/>
        </w:rPr>
        <w:t xml:space="preserve"> als geheel verbeteren monitoren. Juiste </w:t>
      </w:r>
      <w:proofErr w:type="spellStart"/>
      <w:r w:rsidRPr="001B7D70">
        <w:rPr>
          <w:rFonts w:ascii="Arial" w:eastAsia="Times New Roman" w:hAnsi="Arial" w:cs="Arial"/>
          <w:sz w:val="18"/>
          <w:szCs w:val="18"/>
          <w:lang w:eastAsia="nl-NL"/>
        </w:rPr>
        <w:t>prestatiemonitoring</w:t>
      </w:r>
      <w:proofErr w:type="spellEnd"/>
      <w:r w:rsidRPr="001B7D70">
        <w:rPr>
          <w:rFonts w:ascii="Arial" w:eastAsia="Times New Roman" w:hAnsi="Arial" w:cs="Arial"/>
          <w:sz w:val="18"/>
          <w:szCs w:val="18"/>
          <w:lang w:eastAsia="nl-NL"/>
        </w:rPr>
        <w:t xml:space="preserve"> vanaf de start en gedurende de </w:t>
      </w:r>
      <w:proofErr w:type="spellStart"/>
      <w:r w:rsidRPr="001B7D70">
        <w:rPr>
          <w:rFonts w:ascii="Arial" w:eastAsia="Times New Roman" w:hAnsi="Arial" w:cs="Arial"/>
          <w:sz w:val="18"/>
          <w:szCs w:val="18"/>
          <w:lang w:eastAsia="nl-NL"/>
        </w:rPr>
        <w:t>life</w:t>
      </w:r>
      <w:proofErr w:type="spellEnd"/>
      <w:r w:rsidRPr="001B7D70">
        <w:rPr>
          <w:rFonts w:ascii="Arial" w:eastAsia="Times New Roman" w:hAnsi="Arial" w:cs="Arial"/>
          <w:sz w:val="18"/>
          <w:szCs w:val="18"/>
          <w:lang w:eastAsia="nl-NL"/>
        </w:rPr>
        <w:t xml:space="preserve"> </w:t>
      </w:r>
      <w:proofErr w:type="spellStart"/>
      <w:r w:rsidRPr="001B7D70">
        <w:rPr>
          <w:rFonts w:ascii="Arial" w:eastAsia="Times New Roman" w:hAnsi="Arial" w:cs="Arial"/>
          <w:sz w:val="18"/>
          <w:szCs w:val="18"/>
          <w:lang w:eastAsia="nl-NL"/>
        </w:rPr>
        <w:t>cycle</w:t>
      </w:r>
      <w:proofErr w:type="spellEnd"/>
      <w:r w:rsidRPr="001B7D70">
        <w:rPr>
          <w:rFonts w:ascii="Arial" w:eastAsia="Times New Roman" w:hAnsi="Arial" w:cs="Arial"/>
          <w:sz w:val="18"/>
          <w:szCs w:val="18"/>
          <w:lang w:eastAsia="nl-NL"/>
        </w:rPr>
        <w:t xml:space="preserve"> is elementair voor tijdige verbetering, aangezien het de kern vormt waarop analyse kan worden uitgevoerd en een probleemoplossing kan worden gevonden in het geval van defecten. Neem bijvoorbeeld de ondersteuning voor het oplossen van fouten die grote gevolgen hebben en een complexe analyse behoeven. Om het </w:t>
      </w:r>
      <w:proofErr w:type="spellStart"/>
      <w:r w:rsidRPr="001B7D70">
        <w:rPr>
          <w:rFonts w:ascii="Arial" w:eastAsia="Times New Roman" w:hAnsi="Arial" w:cs="Arial"/>
          <w:sz w:val="18"/>
          <w:szCs w:val="18"/>
          <w:lang w:eastAsia="nl-NL"/>
        </w:rPr>
        <w:t>ERTMS-systeem</w:t>
      </w:r>
      <w:proofErr w:type="spellEnd"/>
      <w:r w:rsidRPr="001B7D70">
        <w:rPr>
          <w:rFonts w:ascii="Arial" w:eastAsia="Times New Roman" w:hAnsi="Arial" w:cs="Arial"/>
          <w:sz w:val="18"/>
          <w:szCs w:val="18"/>
          <w:lang w:eastAsia="nl-NL"/>
        </w:rPr>
        <w:t xml:space="preserve"> als geheel naar wens te kunnen laten functioneren, verwachten w</w:t>
      </w:r>
      <w:r>
        <w:rPr>
          <w:rFonts w:ascii="Arial" w:eastAsia="Times New Roman" w:hAnsi="Arial" w:cs="Arial"/>
          <w:sz w:val="18"/>
          <w:szCs w:val="18"/>
          <w:lang w:eastAsia="nl-NL"/>
        </w:rPr>
        <w:t>ij</w:t>
      </w:r>
      <w:r w:rsidRPr="001B7D70">
        <w:rPr>
          <w:rFonts w:ascii="Arial" w:eastAsia="Times New Roman" w:hAnsi="Arial" w:cs="Arial"/>
          <w:sz w:val="18"/>
          <w:szCs w:val="18"/>
          <w:lang w:eastAsia="nl-NL"/>
        </w:rPr>
        <w:t xml:space="preserve"> dat de leverancier een ondersteuningsorganisatie beschikbaar heeft, met juiste systeemkennis en procesimplementatie om snel en effectief ondersteuning te verlenen bij het oplossen van prob</w:t>
      </w:r>
      <w:r w:rsidR="00DF05BE">
        <w:rPr>
          <w:rFonts w:ascii="Arial" w:eastAsia="Times New Roman" w:hAnsi="Arial" w:cs="Arial"/>
          <w:sz w:val="18"/>
          <w:szCs w:val="18"/>
          <w:lang w:eastAsia="nl-NL"/>
        </w:rPr>
        <w:t>lemen</w:t>
      </w:r>
      <w:r w:rsidRPr="001B7D70">
        <w:rPr>
          <w:rFonts w:ascii="Arial" w:eastAsia="Times New Roman" w:hAnsi="Arial" w:cs="Arial"/>
          <w:sz w:val="18"/>
          <w:szCs w:val="18"/>
          <w:lang w:eastAsia="nl-NL"/>
        </w:rPr>
        <w:t xml:space="preserve">, in samenwerking met alle relevante organisaties. </w:t>
      </w:r>
      <w:r w:rsidR="00DF05BE" w:rsidRPr="00DF05BE">
        <w:rPr>
          <w:rFonts w:ascii="Arial" w:eastAsia="Times New Roman" w:hAnsi="Arial" w:cs="Arial"/>
          <w:sz w:val="18"/>
          <w:szCs w:val="18"/>
          <w:lang w:eastAsia="nl-NL"/>
        </w:rPr>
        <w:t xml:space="preserve"> </w:t>
      </w:r>
    </w:p>
    <w:p w:rsidR="007B617F" w:rsidRPr="001B7D70" w:rsidRDefault="007B617F" w:rsidP="007B617F">
      <w:pPr>
        <w:pStyle w:val="Lijstalinea"/>
        <w:spacing w:after="0" w:line="240" w:lineRule="auto"/>
        <w:ind w:left="0"/>
        <w:rPr>
          <w:rFonts w:ascii="Arial" w:eastAsia="Times New Roman" w:hAnsi="Arial" w:cs="Arial"/>
          <w:sz w:val="18"/>
          <w:szCs w:val="18"/>
          <w:lang w:eastAsia="nl-NL"/>
        </w:rPr>
      </w:pPr>
    </w:p>
    <w:p w:rsidR="007B617F" w:rsidRPr="001B7D70" w:rsidRDefault="007B617F" w:rsidP="007B617F">
      <w:pPr>
        <w:pStyle w:val="Lijstalinea"/>
        <w:spacing w:after="0" w:line="240" w:lineRule="auto"/>
        <w:ind w:left="0"/>
        <w:rPr>
          <w:rFonts w:ascii="Arial" w:eastAsia="Times New Roman" w:hAnsi="Arial" w:cs="Arial"/>
          <w:sz w:val="18"/>
          <w:szCs w:val="18"/>
          <w:lang w:eastAsia="nl-NL"/>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0"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4"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0" w:type="dxa"/>
          </w:tcPr>
          <w:p w:rsidR="007B617F" w:rsidRPr="001B7D70" w:rsidRDefault="007B617F" w:rsidP="00384A6A">
            <w:pPr>
              <w:rPr>
                <w:rFonts w:ascii="Arial" w:hAnsi="Arial" w:cs="Arial"/>
                <w:szCs w:val="18"/>
                <w:lang w:val="en-GB"/>
              </w:rPr>
            </w:pPr>
            <w:r>
              <w:rPr>
                <w:rFonts w:ascii="Arial" w:hAnsi="Arial" w:cs="Arial"/>
                <w:szCs w:val="18"/>
                <w:lang w:val="en-GB"/>
              </w:rPr>
              <w:t>3</w:t>
            </w:r>
            <w:r w:rsidRPr="001B7D70">
              <w:rPr>
                <w:rFonts w:ascii="Arial" w:hAnsi="Arial" w:cs="Arial"/>
                <w:szCs w:val="18"/>
                <w:lang w:val="en-GB"/>
              </w:rPr>
              <w:t>.6.3</w:t>
            </w:r>
          </w:p>
        </w:tc>
        <w:tc>
          <w:tcPr>
            <w:tcW w:w="6254" w:type="dxa"/>
          </w:tcPr>
          <w:p w:rsidR="007B617F" w:rsidRPr="00A026F6" w:rsidRDefault="007B617F" w:rsidP="00DF05BE">
            <w:pPr>
              <w:pStyle w:val="Lijstalinea"/>
              <w:spacing w:line="240" w:lineRule="auto"/>
              <w:ind w:left="0"/>
              <w:cnfStyle w:val="000000100000"/>
              <w:rPr>
                <w:rFonts w:ascii="Arial" w:hAnsi="Arial" w:cs="Arial"/>
                <w:sz w:val="18"/>
                <w:szCs w:val="18"/>
              </w:rPr>
            </w:pPr>
            <w:r w:rsidRPr="001B7D70">
              <w:rPr>
                <w:rFonts w:ascii="Arial" w:hAnsi="Arial" w:cs="Arial"/>
                <w:sz w:val="18"/>
                <w:szCs w:val="18"/>
              </w:rPr>
              <w:t>Omschrijf uw optimale scena</w:t>
            </w:r>
            <w:r>
              <w:rPr>
                <w:rFonts w:ascii="Arial" w:hAnsi="Arial" w:cs="Arial"/>
                <w:sz w:val="18"/>
                <w:szCs w:val="18"/>
              </w:rPr>
              <w:t>r</w:t>
            </w:r>
            <w:r w:rsidRPr="001B7D70">
              <w:rPr>
                <w:rFonts w:ascii="Arial" w:hAnsi="Arial" w:cs="Arial"/>
                <w:sz w:val="18"/>
                <w:szCs w:val="18"/>
              </w:rPr>
              <w:t xml:space="preserve">io voor het organiseren van prestatiemeting en management op landelijke schaal. Wat zou volgens u uw rol hierin zijn (bijvoorbeeld in het doorvoeren van wijzigingen in ETCS software) en de rol van materieeleigenaar en andere betrokkenen? Welke voorwaarden gelden hiervoor? </w:t>
            </w:r>
          </w:p>
        </w:tc>
      </w:tr>
    </w:tbl>
    <w:p w:rsidR="007B617F" w:rsidRPr="00A026F6" w:rsidRDefault="007B617F" w:rsidP="007B617F">
      <w:pPr>
        <w:pStyle w:val="Lijstalinea"/>
        <w:spacing w:after="0" w:line="240" w:lineRule="auto"/>
        <w:ind w:left="0"/>
        <w:contextualSpacing w:val="0"/>
        <w:rPr>
          <w:rFonts w:ascii="Arial" w:hAnsi="Arial" w:cs="Arial"/>
          <w:sz w:val="18"/>
          <w:szCs w:val="18"/>
        </w:rPr>
      </w:pPr>
    </w:p>
    <w:p w:rsidR="007B617F" w:rsidRPr="001B7D70" w:rsidRDefault="007B617F" w:rsidP="007B617F">
      <w:pPr>
        <w:pStyle w:val="2eniveau"/>
      </w:pPr>
      <w:r>
        <w:t>Implementatie</w:t>
      </w:r>
      <w:r w:rsidRPr="001B7D70">
        <w:t xml:space="preserve"> </w:t>
      </w:r>
      <w:proofErr w:type="spellStart"/>
      <w:r w:rsidRPr="001B7D70">
        <w:t>Requirements</w:t>
      </w:r>
      <w:proofErr w:type="spellEnd"/>
    </w:p>
    <w:p w:rsidR="007B617F" w:rsidRPr="001B7D70" w:rsidRDefault="007B617F" w:rsidP="007B617F">
      <w:pPr>
        <w:pStyle w:val="Lijstalinea"/>
        <w:spacing w:after="0" w:line="240" w:lineRule="auto"/>
        <w:ind w:left="0"/>
        <w:rPr>
          <w:rFonts w:ascii="Arial" w:hAnsi="Arial" w:cs="Arial"/>
          <w:sz w:val="18"/>
          <w:szCs w:val="18"/>
          <w:lang w:val="en-US"/>
        </w:rPr>
      </w:pPr>
    </w:p>
    <w:p w:rsidR="007B617F" w:rsidRPr="001B7D70" w:rsidRDefault="007B617F" w:rsidP="007B617F">
      <w:pPr>
        <w:pStyle w:val="Lijstalinea"/>
        <w:spacing w:after="0" w:line="240" w:lineRule="auto"/>
        <w:ind w:left="0"/>
        <w:rPr>
          <w:rFonts w:ascii="Arial" w:hAnsi="Arial" w:cs="Arial"/>
          <w:sz w:val="18"/>
          <w:szCs w:val="18"/>
        </w:rPr>
      </w:pPr>
      <w:r w:rsidRPr="001B7D70">
        <w:rPr>
          <w:rFonts w:ascii="Arial" w:hAnsi="Arial" w:cs="Arial"/>
          <w:sz w:val="18"/>
          <w:szCs w:val="18"/>
        </w:rPr>
        <w:t xml:space="preserve">Sommige tracés in Nederland zijn uitgerust met ETCS baseline 2 (ERTMS L2 </w:t>
      </w:r>
      <w:proofErr w:type="spellStart"/>
      <w:r w:rsidRPr="001B7D70">
        <w:rPr>
          <w:rFonts w:ascii="Arial" w:hAnsi="Arial" w:cs="Arial"/>
          <w:sz w:val="18"/>
          <w:szCs w:val="18"/>
        </w:rPr>
        <w:t>only</w:t>
      </w:r>
      <w:proofErr w:type="spellEnd"/>
      <w:r w:rsidRPr="001B7D70">
        <w:rPr>
          <w:rFonts w:ascii="Arial" w:hAnsi="Arial" w:cs="Arial"/>
          <w:sz w:val="18"/>
          <w:szCs w:val="18"/>
        </w:rPr>
        <w:t xml:space="preserve"> of </w:t>
      </w:r>
      <w:proofErr w:type="spellStart"/>
      <w:r w:rsidRPr="001B7D70">
        <w:rPr>
          <w:rFonts w:ascii="Arial" w:hAnsi="Arial" w:cs="Arial"/>
          <w:sz w:val="18"/>
          <w:szCs w:val="18"/>
        </w:rPr>
        <w:t>dual</w:t>
      </w:r>
      <w:proofErr w:type="spellEnd"/>
      <w:r w:rsidRPr="001B7D70">
        <w:rPr>
          <w:rFonts w:ascii="Arial" w:hAnsi="Arial" w:cs="Arial"/>
          <w:sz w:val="18"/>
          <w:szCs w:val="18"/>
        </w:rPr>
        <w:t xml:space="preserve"> </w:t>
      </w:r>
      <w:proofErr w:type="spellStart"/>
      <w:r w:rsidRPr="001B7D70">
        <w:rPr>
          <w:rFonts w:ascii="Arial" w:hAnsi="Arial" w:cs="Arial"/>
          <w:sz w:val="18"/>
          <w:szCs w:val="18"/>
        </w:rPr>
        <w:t>Signaling</w:t>
      </w:r>
      <w:proofErr w:type="spellEnd"/>
      <w:r w:rsidRPr="001B7D70">
        <w:rPr>
          <w:rFonts w:ascii="Arial" w:hAnsi="Arial" w:cs="Arial"/>
          <w:sz w:val="18"/>
          <w:szCs w:val="18"/>
        </w:rPr>
        <w:t xml:space="preserve"> (ATB + ERTMS L2)). De migratiestrategie is dat eerst het materieel wordt uitgerust (</w:t>
      </w:r>
      <w:proofErr w:type="spellStart"/>
      <w:r w:rsidRPr="001B7D70">
        <w:rPr>
          <w:rFonts w:ascii="Arial" w:hAnsi="Arial" w:cs="Arial"/>
          <w:sz w:val="18"/>
          <w:szCs w:val="18"/>
        </w:rPr>
        <w:t>dual</w:t>
      </w:r>
      <w:proofErr w:type="spellEnd"/>
      <w:r w:rsidRPr="001B7D70">
        <w:rPr>
          <w:rFonts w:ascii="Arial" w:hAnsi="Arial" w:cs="Arial"/>
          <w:sz w:val="18"/>
          <w:szCs w:val="18"/>
        </w:rPr>
        <w:t xml:space="preserve"> </w:t>
      </w:r>
      <w:proofErr w:type="spellStart"/>
      <w:r w:rsidRPr="001B7D70">
        <w:rPr>
          <w:rFonts w:ascii="Arial" w:hAnsi="Arial" w:cs="Arial"/>
          <w:sz w:val="18"/>
          <w:szCs w:val="18"/>
        </w:rPr>
        <w:t>equipped</w:t>
      </w:r>
      <w:proofErr w:type="spellEnd"/>
      <w:r w:rsidRPr="001B7D70">
        <w:rPr>
          <w:rFonts w:ascii="Arial" w:hAnsi="Arial" w:cs="Arial"/>
          <w:sz w:val="18"/>
          <w:szCs w:val="18"/>
        </w:rPr>
        <w:t xml:space="preserve">) voordat ERTMS infrastructuur in dienst komt. Om APIS voor ERTMS materieel te verkrijgen moet de compatibiliteit met de infrastructuur worden aangetoond. Om dit aan te tonen zal een testfaciliteit beschikbaar worden gemaakt in Nederland. </w:t>
      </w:r>
    </w:p>
    <w:p w:rsidR="007B617F" w:rsidRPr="001B7D70" w:rsidRDefault="007B617F" w:rsidP="007B617F">
      <w:pPr>
        <w:pStyle w:val="Lijstalinea"/>
        <w:spacing w:after="0" w:line="240" w:lineRule="auto"/>
        <w:ind w:left="0"/>
        <w:rPr>
          <w:rFonts w:ascii="Arial" w:hAnsi="Arial" w:cs="Arial"/>
          <w:sz w:val="18"/>
          <w:szCs w:val="18"/>
        </w:rPr>
      </w:pPr>
    </w:p>
    <w:tbl>
      <w:tblPr>
        <w:tblStyle w:val="Onopgemaaktetabel11"/>
        <w:tblW w:w="0" w:type="auto"/>
        <w:tblLook w:val="04A0"/>
      </w:tblPr>
      <w:tblGrid>
        <w:gridCol w:w="947"/>
        <w:gridCol w:w="6147"/>
      </w:tblGrid>
      <w:tr w:rsidR="007B617F" w:rsidRPr="001B7D70" w:rsidTr="007B617F">
        <w:trPr>
          <w:cnfStyle w:val="100000000000"/>
        </w:trPr>
        <w:tc>
          <w:tcPr>
            <w:cnfStyle w:val="001000000000"/>
            <w:tcW w:w="841" w:type="dxa"/>
          </w:tcPr>
          <w:p w:rsidR="007B617F" w:rsidRPr="001B7D70" w:rsidRDefault="007B617F" w:rsidP="007B617F">
            <w:pPr>
              <w:rPr>
                <w:rFonts w:ascii="Arial" w:hAnsi="Arial" w:cs="Arial"/>
                <w:szCs w:val="18"/>
                <w:lang w:val="en-GB"/>
              </w:rPr>
            </w:pPr>
            <w:proofErr w:type="spellStart"/>
            <w:r w:rsidRPr="001B7D70">
              <w:rPr>
                <w:rFonts w:ascii="Arial" w:hAnsi="Arial" w:cs="Arial"/>
                <w:szCs w:val="18"/>
                <w:lang w:val="en-GB"/>
              </w:rPr>
              <w:t>N</w:t>
            </w:r>
            <w:r>
              <w:rPr>
                <w:rFonts w:ascii="Arial" w:hAnsi="Arial" w:cs="Arial"/>
                <w:szCs w:val="18"/>
                <w:lang w:val="en-GB"/>
              </w:rPr>
              <w:t>ummer</w:t>
            </w:r>
            <w:proofErr w:type="spellEnd"/>
          </w:p>
        </w:tc>
        <w:tc>
          <w:tcPr>
            <w:tcW w:w="6253" w:type="dxa"/>
          </w:tcPr>
          <w:p w:rsidR="007B617F" w:rsidRPr="001B7D70" w:rsidRDefault="007B617F" w:rsidP="007B617F">
            <w:pPr>
              <w:cnfStyle w:val="100000000000"/>
              <w:rPr>
                <w:rFonts w:ascii="Arial" w:hAnsi="Arial" w:cs="Arial"/>
                <w:szCs w:val="18"/>
                <w:lang w:val="en-GB"/>
              </w:rPr>
            </w:pPr>
            <w:proofErr w:type="spellStart"/>
            <w:r>
              <w:rPr>
                <w:rFonts w:ascii="Arial" w:hAnsi="Arial" w:cs="Arial"/>
                <w:szCs w:val="18"/>
                <w:lang w:val="en-GB"/>
              </w:rPr>
              <w:t>Vraag</w:t>
            </w:r>
            <w:proofErr w:type="spellEnd"/>
          </w:p>
        </w:tc>
      </w:tr>
      <w:tr w:rsidR="007B617F" w:rsidRPr="001B7D70" w:rsidTr="007B617F">
        <w:trPr>
          <w:cnfStyle w:val="000000100000"/>
        </w:trPr>
        <w:tc>
          <w:tcPr>
            <w:cnfStyle w:val="001000000000"/>
            <w:tcW w:w="841" w:type="dxa"/>
          </w:tcPr>
          <w:p w:rsidR="007B617F" w:rsidRPr="001B7D70" w:rsidRDefault="007B617F" w:rsidP="00384A6A">
            <w:pPr>
              <w:rPr>
                <w:rFonts w:ascii="Arial" w:hAnsi="Arial" w:cs="Arial"/>
                <w:szCs w:val="18"/>
                <w:lang w:val="en-GB"/>
              </w:rPr>
            </w:pPr>
            <w:r w:rsidRPr="001B7D70">
              <w:rPr>
                <w:rFonts w:ascii="Arial" w:hAnsi="Arial" w:cs="Arial"/>
                <w:szCs w:val="18"/>
                <w:lang w:val="en-GB"/>
              </w:rPr>
              <w:t>3.7.1</w:t>
            </w:r>
          </w:p>
        </w:tc>
        <w:tc>
          <w:tcPr>
            <w:tcW w:w="6253" w:type="dxa"/>
          </w:tcPr>
          <w:p w:rsidR="007B617F" w:rsidRPr="001B7D70" w:rsidRDefault="007B617F" w:rsidP="00384A6A">
            <w:pPr>
              <w:cnfStyle w:val="000000100000"/>
              <w:rPr>
                <w:rFonts w:ascii="Arial" w:hAnsi="Arial" w:cs="Arial"/>
                <w:szCs w:val="18"/>
              </w:rPr>
            </w:pPr>
            <w:r w:rsidRPr="001B7D70">
              <w:rPr>
                <w:rFonts w:ascii="Arial" w:hAnsi="Arial" w:cs="Arial"/>
                <w:szCs w:val="18"/>
              </w:rPr>
              <w:t xml:space="preserve">Wat zijn uw mogelijkheden en suggesties om de testen in de testfaciliteit In Nederland te ondersteunen, waarin infrastructuur wordt nagebootst en wat zijn uw voorwaarden en referentiecases? </w:t>
            </w:r>
          </w:p>
        </w:tc>
      </w:tr>
    </w:tbl>
    <w:p w:rsidR="007B617F" w:rsidRPr="001B7D70" w:rsidRDefault="007B617F" w:rsidP="007B617F">
      <w:pPr>
        <w:pStyle w:val="Lijstalinea"/>
        <w:spacing w:after="0" w:line="240" w:lineRule="auto"/>
        <w:ind w:left="0"/>
        <w:rPr>
          <w:rFonts w:ascii="Arial" w:hAnsi="Arial" w:cs="Arial"/>
          <w:sz w:val="18"/>
          <w:szCs w:val="18"/>
        </w:rPr>
      </w:pPr>
    </w:p>
    <w:p w:rsidR="007B617F" w:rsidRPr="001B7D70" w:rsidRDefault="007B617F" w:rsidP="007B617F">
      <w:pPr>
        <w:rPr>
          <w:rFonts w:ascii="Arial" w:hAnsi="Arial" w:cs="Arial"/>
          <w:szCs w:val="18"/>
        </w:rPr>
      </w:pPr>
    </w:p>
    <w:p w:rsidR="007B617F" w:rsidRPr="001B7D70" w:rsidRDefault="007B617F" w:rsidP="007B617F">
      <w:pPr>
        <w:pStyle w:val="Plattetekst"/>
        <w:spacing w:line="240" w:lineRule="auto"/>
        <w:rPr>
          <w:rFonts w:ascii="Arial" w:hAnsi="Arial" w:cs="Arial"/>
          <w:sz w:val="18"/>
          <w:szCs w:val="18"/>
        </w:rPr>
      </w:pPr>
    </w:p>
    <w:p w:rsidR="001B7D70" w:rsidRPr="001B7D70" w:rsidRDefault="001B7D70" w:rsidP="001B7D70">
      <w:pPr>
        <w:rPr>
          <w:rFonts w:ascii="Arial" w:hAnsi="Arial" w:cs="Arial"/>
          <w:szCs w:val="18"/>
        </w:rPr>
      </w:pPr>
    </w:p>
    <w:p w:rsidR="001B7D70" w:rsidRPr="001B7D70" w:rsidRDefault="001B7D70" w:rsidP="001B7D70">
      <w:pPr>
        <w:pStyle w:val="Plattetekst"/>
        <w:spacing w:line="240" w:lineRule="auto"/>
        <w:rPr>
          <w:rFonts w:ascii="Arial" w:hAnsi="Arial" w:cs="Arial"/>
          <w:sz w:val="18"/>
          <w:szCs w:val="18"/>
        </w:rPr>
      </w:pPr>
    </w:p>
    <w:p w:rsidR="00F175A7" w:rsidRDefault="00F175A7">
      <w:pPr>
        <w:jc w:val="left"/>
        <w:rPr>
          <w:rFonts w:ascii="Arial" w:eastAsiaTheme="minorHAnsi" w:hAnsi="Arial" w:cs="Arial"/>
          <w:szCs w:val="18"/>
          <w:lang w:eastAsia="en-US"/>
        </w:rPr>
      </w:pPr>
      <w:r>
        <w:rPr>
          <w:rFonts w:ascii="Arial" w:hAnsi="Arial" w:cs="Arial"/>
          <w:szCs w:val="18"/>
        </w:rPr>
        <w:br w:type="page"/>
      </w:r>
    </w:p>
    <w:p w:rsidR="00F175A7" w:rsidRDefault="00F175A7" w:rsidP="00F175A7">
      <w:pPr>
        <w:pStyle w:val="broodtekst"/>
      </w:pPr>
    </w:p>
    <w:tbl>
      <w:tblPr>
        <w:tblpPr w:leftFromText="141" w:rightFromText="141" w:horzAnchor="margin" w:tblpY="1725"/>
        <w:tblW w:w="5675" w:type="dxa"/>
        <w:tblLayout w:type="fixed"/>
        <w:tblCellMar>
          <w:left w:w="0" w:type="dxa"/>
          <w:right w:w="0" w:type="dxa"/>
        </w:tblCellMar>
        <w:tblLook w:val="0000"/>
      </w:tblPr>
      <w:tblGrid>
        <w:gridCol w:w="5675"/>
      </w:tblGrid>
      <w:tr w:rsidR="00F175A7" w:rsidRPr="00307A83" w:rsidTr="00F175A7">
        <w:tc>
          <w:tcPr>
            <w:tcW w:w="5675" w:type="dxa"/>
          </w:tcPr>
          <w:p w:rsidR="00F175A7" w:rsidRPr="00F175A7" w:rsidRDefault="00F175A7" w:rsidP="00F175A7">
            <w:pPr>
              <w:pStyle w:val="titel"/>
              <w:jc w:val="left"/>
              <w:rPr>
                <w:rFonts w:ascii="Arial" w:hAnsi="Arial" w:cs="Arial"/>
                <w:lang w:val="en-US"/>
              </w:rPr>
            </w:pPr>
            <w:r w:rsidRPr="00F175A7">
              <w:rPr>
                <w:rFonts w:ascii="Arial" w:hAnsi="Arial" w:cs="Arial"/>
                <w:lang w:val="en-US"/>
              </w:rPr>
              <w:t>ERTMS - Market Consultation Document second Market Consultation</w:t>
            </w:r>
          </w:p>
          <w:p w:rsidR="00F175A7" w:rsidRPr="00F175A7" w:rsidRDefault="00F175A7" w:rsidP="00F175A7">
            <w:pPr>
              <w:pStyle w:val="broodtekst"/>
              <w:rPr>
                <w:rFonts w:ascii="Arial" w:hAnsi="Arial" w:cs="Arial"/>
                <w:lang w:val="en-US"/>
              </w:rPr>
            </w:pPr>
          </w:p>
          <w:p w:rsidR="00F175A7" w:rsidRPr="00F175A7" w:rsidRDefault="00F175A7" w:rsidP="00F175A7">
            <w:pPr>
              <w:pStyle w:val="titel"/>
              <w:rPr>
                <w:rFonts w:ascii="Arial" w:hAnsi="Arial" w:cs="Arial"/>
                <w:b w:val="0"/>
                <w:sz w:val="18"/>
                <w:lang w:val="en-US"/>
              </w:rPr>
            </w:pPr>
          </w:p>
        </w:tc>
      </w:tr>
      <w:tr w:rsidR="00F175A7" w:rsidRPr="00307A83" w:rsidTr="00F175A7">
        <w:tc>
          <w:tcPr>
            <w:tcW w:w="5675" w:type="dxa"/>
          </w:tcPr>
          <w:p w:rsidR="00F175A7" w:rsidRPr="00F175A7" w:rsidRDefault="00F175A7" w:rsidP="00F175A7">
            <w:pPr>
              <w:pStyle w:val="broodtekst"/>
              <w:rPr>
                <w:rFonts w:ascii="Arial" w:hAnsi="Arial" w:cs="Arial"/>
                <w:lang w:val="en-US"/>
              </w:rPr>
            </w:pPr>
          </w:p>
        </w:tc>
      </w:tr>
      <w:tr w:rsidR="00F175A7" w:rsidRPr="00F175A7" w:rsidTr="00F175A7">
        <w:tc>
          <w:tcPr>
            <w:tcW w:w="5675" w:type="dxa"/>
          </w:tcPr>
          <w:p w:rsidR="00F175A7" w:rsidRPr="00F175A7" w:rsidRDefault="00F175A7" w:rsidP="00F175A7">
            <w:pPr>
              <w:pStyle w:val="broodtekst"/>
              <w:rPr>
                <w:rFonts w:ascii="Arial" w:hAnsi="Arial" w:cs="Arial"/>
              </w:rPr>
            </w:pPr>
            <w:r w:rsidRPr="001C1D5F">
              <w:rPr>
                <w:rFonts w:ascii="Arial" w:hAnsi="Arial" w:cs="Arial"/>
              </w:rPr>
              <w:t xml:space="preserve">May </w:t>
            </w:r>
            <w:r w:rsidR="006B7A14" w:rsidRPr="001C1D5F">
              <w:rPr>
                <w:rFonts w:ascii="Arial" w:hAnsi="Arial" w:cs="Arial"/>
              </w:rPr>
              <w:t>24</w:t>
            </w:r>
            <w:r w:rsidR="001C1D5F" w:rsidRPr="001C1D5F">
              <w:rPr>
                <w:rFonts w:ascii="Arial" w:hAnsi="Arial" w:cs="Arial"/>
              </w:rPr>
              <w:t>th</w:t>
            </w:r>
            <w:r w:rsidRPr="001C1D5F">
              <w:rPr>
                <w:rFonts w:ascii="Arial" w:hAnsi="Arial" w:cs="Arial"/>
              </w:rPr>
              <w:t>, 2016</w:t>
            </w:r>
          </w:p>
          <w:p w:rsidR="00F175A7" w:rsidRPr="00F175A7" w:rsidRDefault="00F175A7" w:rsidP="00F175A7">
            <w:pPr>
              <w:pStyle w:val="broodtekst"/>
              <w:rPr>
                <w:rFonts w:ascii="Arial" w:hAnsi="Arial" w:cs="Arial"/>
              </w:rPr>
            </w:pPr>
          </w:p>
          <w:p w:rsidR="00F175A7" w:rsidRPr="00F175A7" w:rsidRDefault="00F175A7" w:rsidP="00F175A7">
            <w:pPr>
              <w:pStyle w:val="broodtekst"/>
              <w:rPr>
                <w:rFonts w:ascii="Arial" w:hAnsi="Arial" w:cs="Arial"/>
              </w:rPr>
            </w:pPr>
          </w:p>
        </w:tc>
      </w:tr>
      <w:tr w:rsidR="00F175A7" w:rsidRPr="00F175A7" w:rsidTr="00F175A7">
        <w:tc>
          <w:tcPr>
            <w:tcW w:w="5675" w:type="dxa"/>
          </w:tcPr>
          <w:p w:rsidR="00F175A7" w:rsidRPr="00F175A7" w:rsidRDefault="00F175A7" w:rsidP="00F175A7">
            <w:pPr>
              <w:pStyle w:val="subtitel"/>
              <w:rPr>
                <w:rFonts w:ascii="Arial" w:hAnsi="Arial" w:cs="Arial"/>
                <w:highlight w:val="yellow"/>
              </w:rPr>
            </w:pPr>
          </w:p>
        </w:tc>
      </w:tr>
      <w:tr w:rsidR="00F175A7" w:rsidRPr="00F175A7" w:rsidTr="00F175A7">
        <w:tc>
          <w:tcPr>
            <w:tcW w:w="5675" w:type="dxa"/>
          </w:tcPr>
          <w:p w:rsidR="00F175A7" w:rsidRPr="00F175A7" w:rsidRDefault="00F175A7" w:rsidP="00F175A7">
            <w:pPr>
              <w:pStyle w:val="broodtekst"/>
              <w:rPr>
                <w:rFonts w:ascii="Arial" w:hAnsi="Arial" w:cs="Arial"/>
              </w:rPr>
            </w:pPr>
          </w:p>
          <w:p w:rsidR="00F175A7" w:rsidRPr="00F175A7" w:rsidRDefault="00F175A7" w:rsidP="00F175A7">
            <w:pPr>
              <w:pStyle w:val="broodtekst"/>
              <w:rPr>
                <w:rFonts w:ascii="Arial" w:hAnsi="Arial" w:cs="Arial"/>
              </w:rPr>
            </w:pPr>
          </w:p>
          <w:p w:rsidR="00F175A7" w:rsidRPr="00F175A7" w:rsidRDefault="00F175A7" w:rsidP="00F175A7">
            <w:pPr>
              <w:pStyle w:val="broodtekst"/>
              <w:rPr>
                <w:rFonts w:ascii="Arial" w:hAnsi="Arial" w:cs="Arial"/>
              </w:rPr>
            </w:pPr>
          </w:p>
          <w:p w:rsidR="00F175A7" w:rsidRPr="00F175A7" w:rsidRDefault="00F175A7" w:rsidP="00F175A7">
            <w:pPr>
              <w:pStyle w:val="broodtekst"/>
              <w:rPr>
                <w:rFonts w:ascii="Arial" w:hAnsi="Arial" w:cs="Arial"/>
              </w:rPr>
            </w:pPr>
            <w:r w:rsidRPr="00F175A7">
              <w:rPr>
                <w:rFonts w:ascii="Arial" w:hAnsi="Arial" w:cs="Arial"/>
              </w:rPr>
              <w:t xml:space="preserve">ERTMS </w:t>
            </w:r>
            <w:proofErr w:type="spellStart"/>
            <w:r w:rsidRPr="00F175A7">
              <w:rPr>
                <w:rFonts w:ascii="Arial" w:hAnsi="Arial" w:cs="Arial"/>
              </w:rPr>
              <w:t>Programme</w:t>
            </w:r>
            <w:proofErr w:type="spellEnd"/>
          </w:p>
          <w:p w:rsidR="00F175A7" w:rsidRPr="00F175A7" w:rsidRDefault="00F175A7" w:rsidP="00F175A7">
            <w:pPr>
              <w:pStyle w:val="broodtekst"/>
              <w:tabs>
                <w:tab w:val="clear" w:pos="227"/>
                <w:tab w:val="clear" w:pos="454"/>
                <w:tab w:val="clear" w:pos="680"/>
                <w:tab w:val="left" w:pos="1477"/>
              </w:tabs>
              <w:rPr>
                <w:rFonts w:ascii="Arial" w:hAnsi="Arial" w:cs="Arial"/>
              </w:rPr>
            </w:pPr>
            <w:r w:rsidRPr="00F175A7">
              <w:rPr>
                <w:rFonts w:ascii="Arial" w:hAnsi="Arial" w:cs="Arial"/>
              </w:rPr>
              <w:tab/>
            </w:r>
          </w:p>
          <w:p w:rsidR="00F175A7" w:rsidRPr="00F175A7" w:rsidRDefault="00F175A7" w:rsidP="00F175A7">
            <w:pPr>
              <w:pStyle w:val="broodtekst"/>
              <w:rPr>
                <w:rFonts w:ascii="Arial" w:hAnsi="Arial" w:cs="Arial"/>
              </w:rPr>
            </w:pPr>
            <w:r w:rsidRPr="00F175A7">
              <w:rPr>
                <w:rFonts w:ascii="Arial" w:hAnsi="Arial" w:cs="Arial"/>
              </w:rPr>
              <w:t>marktconsultaties@ERTMS-nl.nl</w:t>
            </w:r>
          </w:p>
        </w:tc>
      </w:tr>
      <w:tr w:rsidR="00F175A7" w:rsidRPr="00F175A7" w:rsidTr="00F175A7">
        <w:tc>
          <w:tcPr>
            <w:tcW w:w="5675" w:type="dxa"/>
          </w:tcPr>
          <w:p w:rsidR="00F175A7" w:rsidRPr="00F175A7" w:rsidRDefault="00F175A7" w:rsidP="00F175A7">
            <w:pPr>
              <w:pStyle w:val="broodtekst"/>
              <w:rPr>
                <w:rFonts w:ascii="Arial" w:hAnsi="Arial" w:cs="Arial"/>
              </w:rPr>
            </w:pPr>
          </w:p>
        </w:tc>
      </w:tr>
    </w:tbl>
    <w:p w:rsidR="00F175A7" w:rsidRPr="00F175A7" w:rsidRDefault="00F175A7" w:rsidP="00F175A7">
      <w:pPr>
        <w:pStyle w:val="broodtekst"/>
        <w:rPr>
          <w:rFonts w:ascii="Arial" w:hAnsi="Arial" w:cs="Arial"/>
        </w:rPr>
      </w:pPr>
    </w:p>
    <w:p w:rsidR="00F175A7" w:rsidRPr="00F175A7" w:rsidRDefault="00F175A7" w:rsidP="00F175A7">
      <w:pPr>
        <w:jc w:val="left"/>
        <w:rPr>
          <w:rFonts w:ascii="Arial" w:hAnsi="Arial" w:cs="Arial"/>
          <w:szCs w:val="18"/>
        </w:rPr>
      </w:pPr>
      <w:r w:rsidRPr="00F175A7">
        <w:rPr>
          <w:rFonts w:ascii="Arial" w:hAnsi="Arial" w:cs="Arial"/>
        </w:rPr>
        <w:br w:type="page"/>
      </w: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rPr>
      </w:pPr>
    </w:p>
    <w:p w:rsidR="00F175A7" w:rsidRPr="00F175A7" w:rsidRDefault="00F175A7" w:rsidP="00F175A7">
      <w:pPr>
        <w:rPr>
          <w:rFonts w:ascii="Arial" w:hAnsi="Arial" w:cs="Arial"/>
          <w:lang w:val="en-GB"/>
        </w:rPr>
      </w:pPr>
      <w:r w:rsidRPr="001C1D5F">
        <w:rPr>
          <w:rFonts w:ascii="Arial" w:hAnsi="Arial" w:cs="Arial"/>
          <w:lang w:val="en-GB"/>
        </w:rPr>
        <w:t>May 2</w:t>
      </w:r>
      <w:r w:rsidR="006B7A14" w:rsidRPr="001C1D5F">
        <w:rPr>
          <w:rFonts w:ascii="Arial" w:hAnsi="Arial" w:cs="Arial"/>
          <w:lang w:val="en-GB"/>
        </w:rPr>
        <w:t>4</w:t>
      </w:r>
      <w:r w:rsidR="001C1D5F" w:rsidRPr="001C1D5F">
        <w:rPr>
          <w:rFonts w:ascii="Arial" w:hAnsi="Arial" w:cs="Arial"/>
          <w:vertAlign w:val="superscript"/>
          <w:lang w:val="en-GB"/>
        </w:rPr>
        <w:t>th</w:t>
      </w:r>
      <w:r w:rsidRPr="001C1D5F">
        <w:rPr>
          <w:rFonts w:ascii="Arial" w:hAnsi="Arial" w:cs="Arial"/>
          <w:vertAlign w:val="superscript"/>
          <w:lang w:val="en-GB"/>
        </w:rPr>
        <w:t xml:space="preserve"> </w:t>
      </w:r>
      <w:r w:rsidRPr="001C1D5F">
        <w:rPr>
          <w:rFonts w:ascii="Arial" w:hAnsi="Arial" w:cs="Arial"/>
          <w:lang w:val="en-GB"/>
        </w:rPr>
        <w:t>, 2016</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Subject: ERTMS Market Consultation </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Dear Sir/Madam,</w:t>
      </w:r>
    </w:p>
    <w:p w:rsidR="00F175A7" w:rsidRPr="00F175A7" w:rsidRDefault="00F175A7" w:rsidP="00F175A7">
      <w:pPr>
        <w:rPr>
          <w:rFonts w:ascii="Arial" w:hAnsi="Arial" w:cs="Arial"/>
          <w:lang w:val="en-GB"/>
        </w:rPr>
      </w:pPr>
    </w:p>
    <w:p w:rsidR="00F175A7" w:rsidRDefault="00F175A7" w:rsidP="00F175A7">
      <w:pPr>
        <w:rPr>
          <w:rFonts w:ascii="Arial" w:hAnsi="Arial" w:cs="Arial"/>
          <w:lang w:val="en-GB"/>
        </w:rPr>
      </w:pPr>
      <w:r w:rsidRPr="00F175A7">
        <w:rPr>
          <w:rFonts w:ascii="Arial" w:hAnsi="Arial" w:cs="Arial"/>
          <w:lang w:val="en-GB"/>
        </w:rPr>
        <w:t>Enclosed you will find the document for the second market consultation of the ERTMS Programme. In this document</w:t>
      </w:r>
      <w:r w:rsidR="00384A6A">
        <w:rPr>
          <w:rFonts w:ascii="Arial" w:hAnsi="Arial" w:cs="Arial"/>
          <w:lang w:val="en-GB"/>
        </w:rPr>
        <w:t>,</w:t>
      </w:r>
      <w:r w:rsidRPr="00F175A7">
        <w:rPr>
          <w:rFonts w:ascii="Arial" w:hAnsi="Arial" w:cs="Arial"/>
          <w:lang w:val="en-GB"/>
        </w:rPr>
        <w:t xml:space="preserve"> the Programme explains the procedure of the consultation, describes the context of the Programme and lists the questions </w:t>
      </w:r>
      <w:r w:rsidR="00384A6A">
        <w:rPr>
          <w:rFonts w:ascii="Arial" w:hAnsi="Arial" w:cs="Arial"/>
          <w:lang w:val="en-GB"/>
        </w:rPr>
        <w:t xml:space="preserve">pertaining to the consultation. </w:t>
      </w:r>
    </w:p>
    <w:p w:rsidR="00384A6A" w:rsidRPr="00F175A7" w:rsidRDefault="00384A6A"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The second market consultation </w:t>
      </w:r>
      <w:r w:rsidR="007B617F">
        <w:rPr>
          <w:rFonts w:ascii="Arial" w:hAnsi="Arial" w:cs="Arial"/>
          <w:lang w:val="en-GB"/>
        </w:rPr>
        <w:t>regards</w:t>
      </w:r>
      <w:r w:rsidRPr="00F175A7">
        <w:rPr>
          <w:rFonts w:ascii="Arial" w:hAnsi="Arial" w:cs="Arial"/>
          <w:lang w:val="en-GB"/>
        </w:rPr>
        <w:t xml:space="preserve"> a number of topics related to rolling stock, such as GSM-R.</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The ERTMS Programm</w:t>
      </w:r>
      <w:r w:rsidR="007B617F">
        <w:rPr>
          <w:rFonts w:ascii="Arial" w:hAnsi="Arial" w:cs="Arial"/>
          <w:lang w:val="en-GB"/>
        </w:rPr>
        <w:t>e</w:t>
      </w:r>
      <w:r w:rsidRPr="00F175A7">
        <w:rPr>
          <w:rFonts w:ascii="Arial" w:hAnsi="Arial" w:cs="Arial"/>
          <w:lang w:val="en-GB"/>
        </w:rPr>
        <w:t xml:space="preserve"> asks market parties with expertise to share their vision on these topics by answering a number of questions. </w:t>
      </w:r>
      <w:r w:rsidR="00384A6A">
        <w:rPr>
          <w:rFonts w:ascii="Arial" w:hAnsi="Arial" w:cs="Arial"/>
          <w:lang w:val="en-GB"/>
        </w:rPr>
        <w:t xml:space="preserve">The </w:t>
      </w:r>
      <w:r w:rsidRPr="00F175A7">
        <w:rPr>
          <w:rFonts w:ascii="Arial" w:hAnsi="Arial" w:cs="Arial"/>
          <w:lang w:val="en-GB"/>
        </w:rPr>
        <w:t xml:space="preserve">responses will be collected and can be used to test or validate the assumptions of the topics. Your answers may lead to an invitation for further explanation during an in-depth </w:t>
      </w:r>
      <w:r w:rsidR="007B617F">
        <w:rPr>
          <w:rFonts w:ascii="Arial" w:hAnsi="Arial" w:cs="Arial"/>
          <w:lang w:val="en-GB"/>
        </w:rPr>
        <w:t>meeting</w:t>
      </w:r>
      <w:r w:rsidRPr="00F175A7">
        <w:rPr>
          <w:rFonts w:ascii="Arial" w:hAnsi="Arial" w:cs="Arial"/>
          <w:lang w:val="en-GB"/>
        </w:rPr>
        <w:t>.</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We greatly appreciate your participation</w:t>
      </w:r>
      <w:r w:rsidR="00384A6A">
        <w:rPr>
          <w:rFonts w:ascii="Arial" w:hAnsi="Arial" w:cs="Arial"/>
          <w:lang w:val="en-GB"/>
        </w:rPr>
        <w:t xml:space="preserve"> in this market consultation</w:t>
      </w:r>
      <w:r w:rsidRPr="00F175A7">
        <w:rPr>
          <w:rFonts w:ascii="Arial" w:hAnsi="Arial" w:cs="Arial"/>
          <w:lang w:val="en-GB"/>
        </w:rPr>
        <w:t xml:space="preserve">. </w:t>
      </w:r>
      <w:r w:rsidR="00384A6A">
        <w:rPr>
          <w:rFonts w:ascii="Arial" w:hAnsi="Arial" w:cs="Arial"/>
          <w:lang w:val="en-GB"/>
        </w:rPr>
        <w:t xml:space="preserve">The Programme is </w:t>
      </w:r>
      <w:r w:rsidRPr="00F175A7">
        <w:rPr>
          <w:rFonts w:ascii="Arial" w:hAnsi="Arial" w:cs="Arial"/>
          <w:lang w:val="en-GB"/>
        </w:rPr>
        <w:t xml:space="preserve">convinced that the market consultation will </w:t>
      </w:r>
      <w:r w:rsidR="00384A6A">
        <w:rPr>
          <w:rFonts w:ascii="Arial" w:hAnsi="Arial" w:cs="Arial"/>
          <w:lang w:val="en-GB"/>
        </w:rPr>
        <w:t xml:space="preserve">provide </w:t>
      </w:r>
      <w:r w:rsidRPr="00F175A7">
        <w:rPr>
          <w:rFonts w:ascii="Arial" w:hAnsi="Arial" w:cs="Arial"/>
          <w:lang w:val="en-GB"/>
        </w:rPr>
        <w:t>a</w:t>
      </w:r>
      <w:r w:rsidR="00384A6A">
        <w:rPr>
          <w:rFonts w:ascii="Arial" w:hAnsi="Arial" w:cs="Arial"/>
          <w:lang w:val="en-GB"/>
        </w:rPr>
        <w:t xml:space="preserve">n important </w:t>
      </w:r>
      <w:r w:rsidRPr="00F175A7">
        <w:rPr>
          <w:rFonts w:ascii="Arial" w:hAnsi="Arial" w:cs="Arial"/>
          <w:lang w:val="en-GB"/>
        </w:rPr>
        <w:t>contribution to the successful implementation of ERTMS.</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Kind regards,</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Wim Fabries,</w:t>
      </w:r>
    </w:p>
    <w:p w:rsidR="00F175A7" w:rsidRPr="00F175A7" w:rsidRDefault="00F175A7" w:rsidP="00F175A7">
      <w:pPr>
        <w:rPr>
          <w:rFonts w:ascii="Arial" w:hAnsi="Arial" w:cs="Arial"/>
          <w:lang w:val="en-GB"/>
        </w:rPr>
      </w:pPr>
      <w:r w:rsidRPr="00F175A7">
        <w:rPr>
          <w:rFonts w:ascii="Arial" w:hAnsi="Arial" w:cs="Arial"/>
          <w:lang w:val="en-GB"/>
        </w:rPr>
        <w:t>ERTMS Programme Director</w:t>
      </w:r>
    </w:p>
    <w:p w:rsidR="00F175A7" w:rsidRPr="00F175A7" w:rsidRDefault="00F175A7" w:rsidP="00F175A7">
      <w:pPr>
        <w:rPr>
          <w:rFonts w:ascii="Arial" w:hAnsi="Arial" w:cs="Arial"/>
          <w:lang w:val="en-GB"/>
        </w:rPr>
        <w:sectPr w:rsidR="00F175A7" w:rsidRPr="00F175A7" w:rsidSect="003B739A">
          <w:headerReference w:type="even" r:id="rId17"/>
          <w:headerReference w:type="default" r:id="rId18"/>
          <w:headerReference w:type="first" r:id="rId19"/>
          <w:pgSz w:w="11907" w:h="16840" w:code="9"/>
          <w:pgMar w:top="2268" w:right="1797" w:bottom="1440" w:left="3232" w:header="709" w:footer="709" w:gutter="0"/>
          <w:cols w:space="708"/>
          <w:docGrid w:linePitch="360"/>
        </w:sectPr>
      </w:pPr>
      <w:r w:rsidRPr="00F175A7">
        <w:rPr>
          <w:rFonts w:ascii="Arial" w:hAnsi="Arial" w:cs="Arial"/>
          <w:lang w:val="en-GB"/>
        </w:rPr>
        <w:br w:type="page"/>
      </w:r>
    </w:p>
    <w:p w:rsidR="00F175A7" w:rsidRPr="00F175A7" w:rsidRDefault="00F175A7" w:rsidP="00F175A7">
      <w:pPr>
        <w:rPr>
          <w:rFonts w:ascii="Arial" w:hAnsi="Arial" w:cs="Arial"/>
          <w:b/>
          <w:bCs/>
          <w:noProof/>
          <w:lang w:val="en-GB"/>
        </w:rPr>
      </w:pPr>
      <w:r w:rsidRPr="00F175A7">
        <w:rPr>
          <w:rFonts w:ascii="Arial" w:hAnsi="Arial" w:cs="Arial"/>
          <w:b/>
          <w:noProof/>
          <w:lang w:val="en-GB"/>
        </w:rPr>
        <w:lastRenderedPageBreak/>
        <w:t>Contents</w:t>
      </w:r>
    </w:p>
    <w:p w:rsidR="00F175A7" w:rsidRPr="00F175A7" w:rsidRDefault="00F175A7" w:rsidP="00F175A7">
      <w:pPr>
        <w:rPr>
          <w:rFonts w:ascii="Arial" w:hAnsi="Arial" w:cs="Arial"/>
          <w:b/>
          <w:bCs/>
          <w:noProof/>
          <w:lang w:val="en-GB"/>
        </w:rPr>
      </w:pPr>
    </w:p>
    <w:p w:rsidR="00F175A7" w:rsidRPr="00F175A7" w:rsidRDefault="00F175A7" w:rsidP="00F175A7">
      <w:pPr>
        <w:jc w:val="left"/>
        <w:rPr>
          <w:rFonts w:ascii="Arial" w:hAnsi="Arial" w:cs="Arial"/>
          <w:lang w:val="en-GB"/>
        </w:rPr>
      </w:pPr>
    </w:p>
    <w:p w:rsidR="00F175A7" w:rsidRPr="00F175A7" w:rsidRDefault="00EC310A" w:rsidP="00F175A7">
      <w:pPr>
        <w:jc w:val="left"/>
        <w:rPr>
          <w:rFonts w:ascii="Arial" w:hAnsi="Arial" w:cs="Arial"/>
          <w:lang w:val="en-GB"/>
        </w:rPr>
      </w:pPr>
      <w:fldSimple w:instr=" REF _Ref424657553 \r \h  \* MERGEFORMAT ">
        <w:r w:rsidR="00F175A7" w:rsidRPr="00DE6C21">
          <w:rPr>
            <w:lang w:val="en-US"/>
          </w:rPr>
          <w:t>1</w:t>
        </w:r>
      </w:fldSimple>
      <w:r w:rsidR="00F175A7" w:rsidRPr="00F175A7">
        <w:rPr>
          <w:rFonts w:ascii="Arial" w:hAnsi="Arial" w:cs="Arial"/>
          <w:lang w:val="en-GB"/>
        </w:rPr>
        <w:t xml:space="preserve">  </w:t>
      </w:r>
      <w:fldSimple w:instr=" REF _Ref424657553 \h  \* MERGEFORMAT ">
        <w:r w:rsidR="00F175A7" w:rsidRPr="00F175A7">
          <w:rPr>
            <w:rFonts w:ascii="Arial" w:hAnsi="Arial" w:cs="Arial"/>
            <w:lang w:val="en-GB"/>
          </w:rPr>
          <w:t>Introduction and Objective</w:t>
        </w:r>
      </w:fldSimple>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BD4D7C">
        <w:rPr>
          <w:rFonts w:ascii="Arial" w:hAnsi="Arial" w:cs="Arial"/>
          <w:lang w:val="en-GB"/>
        </w:rPr>
        <w:t>23</w:t>
      </w:r>
    </w:p>
    <w:p w:rsidR="00F175A7" w:rsidRPr="00F175A7" w:rsidRDefault="00EC310A" w:rsidP="00F175A7">
      <w:pPr>
        <w:jc w:val="left"/>
        <w:rPr>
          <w:rFonts w:ascii="Arial" w:hAnsi="Arial" w:cs="Arial"/>
          <w:lang w:val="en-GB"/>
        </w:rPr>
      </w:pPr>
      <w:fldSimple w:instr=" REF _Ref424657563 \r \h  \* MERGEFORMAT ">
        <w:r w:rsidR="00F175A7" w:rsidRPr="00DE6C21">
          <w:rPr>
            <w:lang w:val="en-US"/>
          </w:rPr>
          <w:t>2</w:t>
        </w:r>
      </w:fldSimple>
      <w:r w:rsidR="00F175A7" w:rsidRPr="00F175A7">
        <w:rPr>
          <w:rFonts w:ascii="Arial" w:hAnsi="Arial" w:cs="Arial"/>
          <w:lang w:val="en-GB"/>
        </w:rPr>
        <w:t xml:space="preserve">  </w:t>
      </w:r>
      <w:fldSimple w:instr=" REF _Ref424657563 \h  \* MERGEFORMAT ">
        <w:r w:rsidR="00F175A7" w:rsidRPr="00F175A7">
          <w:rPr>
            <w:rFonts w:ascii="Arial" w:hAnsi="Arial" w:cs="Arial"/>
            <w:lang w:val="en-GB"/>
          </w:rPr>
          <w:t>The Procedure and Planning</w:t>
        </w:r>
      </w:fldSimple>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BD4D7C">
        <w:rPr>
          <w:rFonts w:ascii="Arial" w:hAnsi="Arial" w:cs="Arial"/>
          <w:lang w:val="en-GB"/>
        </w:rPr>
        <w:t>25</w:t>
      </w:r>
    </w:p>
    <w:p w:rsidR="00F175A7" w:rsidRPr="00F175A7" w:rsidRDefault="00EC310A" w:rsidP="00F175A7">
      <w:pPr>
        <w:jc w:val="left"/>
        <w:rPr>
          <w:rFonts w:ascii="Arial" w:hAnsi="Arial" w:cs="Arial"/>
          <w:lang w:val="en-GB"/>
        </w:rPr>
      </w:pPr>
      <w:fldSimple w:instr=" REF _Ref424657578 \r \h  \* MERGEFORMAT ">
        <w:r w:rsidR="00F175A7" w:rsidRPr="00DE6C21">
          <w:rPr>
            <w:lang w:val="en-US"/>
          </w:rPr>
          <w:t>3</w:t>
        </w:r>
      </w:fldSimple>
      <w:r w:rsidR="00F175A7" w:rsidRPr="00F175A7">
        <w:rPr>
          <w:rFonts w:ascii="Arial" w:hAnsi="Arial" w:cs="Arial"/>
          <w:lang w:val="en-GB"/>
        </w:rPr>
        <w:t xml:space="preserve">  Rolling stock topics</w:t>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F175A7" w:rsidRPr="00F175A7">
        <w:rPr>
          <w:rFonts w:ascii="Arial" w:hAnsi="Arial" w:cs="Arial"/>
          <w:lang w:val="en-GB"/>
        </w:rPr>
        <w:tab/>
      </w:r>
      <w:r w:rsidR="00BD4D7C">
        <w:rPr>
          <w:rFonts w:ascii="Arial" w:hAnsi="Arial" w:cs="Arial"/>
          <w:lang w:val="en-GB"/>
        </w:rPr>
        <w:t>28</w:t>
      </w:r>
    </w:p>
    <w:p w:rsidR="00F175A7" w:rsidRPr="00F175A7" w:rsidRDefault="00EC310A" w:rsidP="00F175A7">
      <w:pPr>
        <w:jc w:val="left"/>
        <w:rPr>
          <w:rFonts w:ascii="Arial" w:hAnsi="Arial" w:cs="Arial"/>
          <w:lang w:val="en-GB"/>
        </w:rPr>
      </w:pPr>
      <w:r w:rsidRPr="00EC310A">
        <w:rPr>
          <w:rFonts w:ascii="Arial" w:hAnsi="Arial" w:cs="Arial"/>
          <w:noProof/>
          <w:lang w:val="en-US" w:eastAsia="en-US"/>
        </w:rPr>
        <w:pict>
          <v:shape id="_x0000_s1027" type="#_x0000_t202" style="position:absolute;margin-left:-21.75pt;margin-top:307.9pt;width:393.5pt;height:142.3pt;z-index:2516761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_x0000_s1027">
              <w:txbxContent>
                <w:p w:rsidR="00307A83" w:rsidRDefault="00307A83" w:rsidP="007B617F">
                  <w:pPr>
                    <w:rPr>
                      <w:lang w:val="en-US"/>
                    </w:rPr>
                  </w:pPr>
                  <w:r>
                    <w:rPr>
                      <w:lang w:val="en-US"/>
                    </w:rPr>
                    <w:t>This document, except for chapter 3, is</w:t>
                  </w:r>
                  <w:r w:rsidRPr="00043BA3">
                    <w:rPr>
                      <w:lang w:val="en-US"/>
                    </w:rPr>
                    <w:t xml:space="preserve"> translated </w:t>
                  </w:r>
                  <w:r>
                    <w:rPr>
                      <w:lang w:val="en-US"/>
                    </w:rPr>
                    <w:t xml:space="preserve">in English </w:t>
                  </w:r>
                  <w:r w:rsidRPr="00DF2EB1">
                    <w:rPr>
                      <w:lang w:val="en-US"/>
                    </w:rPr>
                    <w:t>from the original Dutch version</w:t>
                  </w:r>
                  <w:r w:rsidRPr="00043BA3">
                    <w:rPr>
                      <w:lang w:val="en-US"/>
                    </w:rPr>
                    <w:t>. The translation</w:t>
                  </w:r>
                  <w:r>
                    <w:rPr>
                      <w:lang w:val="en-US"/>
                    </w:rPr>
                    <w:t xml:space="preserve"> is</w:t>
                  </w:r>
                  <w:r w:rsidRPr="00043BA3">
                    <w:rPr>
                      <w:lang w:val="en-US"/>
                    </w:rPr>
                    <w:t xml:space="preserve"> a courtesy to stakeholders and t</w:t>
                  </w:r>
                  <w:r w:rsidRPr="00DF2EB1">
                    <w:rPr>
                      <w:lang w:val="en-US"/>
                    </w:rPr>
                    <w:t xml:space="preserve">he market. </w:t>
                  </w:r>
                  <w:r w:rsidRPr="00043BA3">
                    <w:rPr>
                      <w:lang w:val="en-US"/>
                    </w:rPr>
                    <w:t>In case of debate on interpretations or translations the original Dutch versions a</w:t>
                  </w:r>
                  <w:r>
                    <w:rPr>
                      <w:lang w:val="en-US"/>
                    </w:rPr>
                    <w:t xml:space="preserve">re always the leading documents. For chapter 3 the English version is leading as the English language version is the original version. </w:t>
                  </w:r>
                </w:p>
                <w:p w:rsidR="00307A83" w:rsidRDefault="00307A83" w:rsidP="007B617F">
                  <w:pPr>
                    <w:rPr>
                      <w:lang w:val="en-US"/>
                    </w:rPr>
                  </w:pPr>
                </w:p>
                <w:p w:rsidR="00307A83" w:rsidRPr="00DA1078" w:rsidRDefault="00307A83" w:rsidP="007B617F">
                  <w:r w:rsidRPr="00043BA3">
                    <w:t>Dit document is</w:t>
                  </w:r>
                  <w:r>
                    <w:t>, behalve hoofdstuk 3,</w:t>
                  </w:r>
                  <w:r w:rsidRPr="00043BA3">
                    <w:t xml:space="preserve"> </w:t>
                  </w:r>
                  <w:r>
                    <w:t xml:space="preserve">vertaald in het Engels vanuit de Nederlandse versie. De vertaling is opgesteld ten behoeve van </w:t>
                  </w:r>
                  <w:proofErr w:type="spellStart"/>
                  <w:r>
                    <w:t>stakeholders</w:t>
                  </w:r>
                  <w:proofErr w:type="spellEnd"/>
                  <w:r>
                    <w:t xml:space="preserve"> en de markt. In geval van discussie betreffende de interpretatie of vertaling is de originele Nederlandse versie in alle gevallen leidend. Voor hoofdstuk 3 is de Engelstalige versie leidend aangezien de Engelstalige versie de originele versie is. </w:t>
                  </w:r>
                </w:p>
              </w:txbxContent>
            </v:textbox>
            <w10:wrap type="square"/>
          </v:shape>
        </w:pict>
      </w:r>
      <w:r w:rsidR="00F175A7" w:rsidRPr="00F175A7">
        <w:rPr>
          <w:rFonts w:ascii="Arial" w:hAnsi="Arial" w:cs="Arial"/>
          <w:lang w:val="en-GB"/>
        </w:rPr>
        <w:br w:type="page"/>
      </w:r>
    </w:p>
    <w:p w:rsidR="00F175A7" w:rsidRPr="00F175A7" w:rsidRDefault="00F175A7" w:rsidP="00F175A7">
      <w:pPr>
        <w:pStyle w:val="1eniveau"/>
        <w:numPr>
          <w:ilvl w:val="0"/>
          <w:numId w:val="0"/>
        </w:numPr>
        <w:ind w:left="-1134"/>
        <w:rPr>
          <w:rFonts w:ascii="Arial" w:hAnsi="Arial" w:cs="Arial"/>
          <w:lang w:val="en-GB"/>
        </w:rPr>
      </w:pPr>
      <w:r w:rsidRPr="00F175A7">
        <w:rPr>
          <w:rFonts w:ascii="Arial" w:hAnsi="Arial" w:cs="Arial"/>
          <w:lang w:val="en-GB"/>
        </w:rPr>
        <w:lastRenderedPageBreak/>
        <w:tab/>
        <w:t>List of Abbreviations</w:t>
      </w:r>
    </w:p>
    <w:tbl>
      <w:tblPr>
        <w:tblStyle w:val="Tabelraster"/>
        <w:tblW w:w="0" w:type="auto"/>
        <w:tblLook w:val="04A0"/>
      </w:tblPr>
      <w:tblGrid>
        <w:gridCol w:w="1637"/>
        <w:gridCol w:w="5611"/>
      </w:tblGrid>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ATB</w:t>
            </w:r>
          </w:p>
        </w:tc>
        <w:tc>
          <w:tcPr>
            <w:tcW w:w="5611" w:type="dxa"/>
            <w:noWrap/>
            <w:hideMark/>
          </w:tcPr>
          <w:p w:rsidR="00F175A7" w:rsidRPr="00F175A7" w:rsidRDefault="00F175A7" w:rsidP="00F175A7">
            <w:pPr>
              <w:rPr>
                <w:rFonts w:ascii="Arial" w:hAnsi="Arial" w:cs="Arial"/>
                <w:lang w:val="en-GB"/>
              </w:rPr>
            </w:pPr>
            <w:proofErr w:type="spellStart"/>
            <w:r w:rsidRPr="00F175A7">
              <w:rPr>
                <w:rFonts w:ascii="Arial" w:hAnsi="Arial" w:cs="Arial"/>
                <w:i/>
                <w:lang w:val="en-GB"/>
              </w:rPr>
              <w:t>Automatische</w:t>
            </w:r>
            <w:proofErr w:type="spellEnd"/>
            <w:r w:rsidRPr="00F175A7">
              <w:rPr>
                <w:rFonts w:ascii="Arial" w:hAnsi="Arial" w:cs="Arial"/>
                <w:i/>
                <w:lang w:val="en-GB"/>
              </w:rPr>
              <w:t xml:space="preserve"> </w:t>
            </w:r>
            <w:proofErr w:type="spellStart"/>
            <w:r w:rsidRPr="00F175A7">
              <w:rPr>
                <w:rFonts w:ascii="Arial" w:hAnsi="Arial" w:cs="Arial"/>
                <w:i/>
                <w:lang w:val="en-GB"/>
              </w:rPr>
              <w:t>Trein</w:t>
            </w:r>
            <w:proofErr w:type="spellEnd"/>
            <w:r w:rsidRPr="00F175A7">
              <w:rPr>
                <w:rFonts w:ascii="Arial" w:hAnsi="Arial" w:cs="Arial"/>
                <w:i/>
                <w:lang w:val="en-GB"/>
              </w:rPr>
              <w:t xml:space="preserve"> </w:t>
            </w:r>
            <w:proofErr w:type="spellStart"/>
            <w:r w:rsidRPr="00F175A7">
              <w:rPr>
                <w:rFonts w:ascii="Arial" w:hAnsi="Arial" w:cs="Arial"/>
                <w:i/>
                <w:lang w:val="en-GB"/>
              </w:rPr>
              <w:t>Beïnvloeding</w:t>
            </w:r>
            <w:proofErr w:type="spellEnd"/>
            <w:r w:rsidRPr="00F175A7">
              <w:rPr>
                <w:rFonts w:ascii="Arial" w:hAnsi="Arial" w:cs="Arial"/>
                <w:lang w:val="en-GB"/>
              </w:rPr>
              <w:t xml:space="preserve"> (Automatic Train Safety System)</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DMI</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Driver-Machine Interface</w:t>
            </w:r>
          </w:p>
        </w:tc>
      </w:tr>
      <w:tr w:rsidR="00F175A7" w:rsidRPr="00307A83"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ERTMS</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European Rail Traffic Management System</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ETCS</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European Train Control System</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EVC</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European Vital Computer</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LCC</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Life Cycle Costs</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MTBF</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Mean Time Between Failures</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NS</w:t>
            </w:r>
          </w:p>
        </w:tc>
        <w:tc>
          <w:tcPr>
            <w:tcW w:w="5611" w:type="dxa"/>
            <w:noWrap/>
            <w:hideMark/>
          </w:tcPr>
          <w:p w:rsidR="00F175A7" w:rsidRPr="00F175A7" w:rsidRDefault="00F175A7" w:rsidP="00F175A7">
            <w:pPr>
              <w:rPr>
                <w:rFonts w:ascii="Arial" w:hAnsi="Arial" w:cs="Arial"/>
                <w:lang w:val="en-GB"/>
              </w:rPr>
            </w:pPr>
            <w:proofErr w:type="spellStart"/>
            <w:r w:rsidRPr="00F175A7">
              <w:rPr>
                <w:rFonts w:ascii="Arial" w:hAnsi="Arial" w:cs="Arial"/>
                <w:lang w:val="en-GB"/>
              </w:rPr>
              <w:t>Nederlandse</w:t>
            </w:r>
            <w:proofErr w:type="spellEnd"/>
            <w:r w:rsidRPr="00F175A7">
              <w:rPr>
                <w:rFonts w:ascii="Arial" w:hAnsi="Arial" w:cs="Arial"/>
                <w:lang w:val="en-GB"/>
              </w:rPr>
              <w:t xml:space="preserve"> </w:t>
            </w:r>
            <w:proofErr w:type="spellStart"/>
            <w:r w:rsidRPr="00F175A7">
              <w:rPr>
                <w:rFonts w:ascii="Arial" w:hAnsi="Arial" w:cs="Arial"/>
                <w:lang w:val="en-GB"/>
              </w:rPr>
              <w:t>Spoorwegen</w:t>
            </w:r>
            <w:proofErr w:type="spellEnd"/>
            <w:r w:rsidRPr="00F175A7">
              <w:rPr>
                <w:rFonts w:ascii="Arial" w:hAnsi="Arial" w:cs="Arial"/>
                <w:lang w:val="en-GB"/>
              </w:rPr>
              <w:t xml:space="preserve"> (Dutch Railways)</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OBU</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On Board Unit</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RAMS</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Reliability, Availability, Maintainability, Safety</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RBC</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 xml:space="preserve">Radio Block </w:t>
            </w:r>
            <w:proofErr w:type="spellStart"/>
            <w:r w:rsidRPr="00F175A7">
              <w:rPr>
                <w:rFonts w:ascii="Arial" w:hAnsi="Arial" w:cs="Arial"/>
                <w:lang w:val="en-GB"/>
              </w:rPr>
              <w:t>Center</w:t>
            </w:r>
            <w:proofErr w:type="spellEnd"/>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RPO</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Recovery Point Objective</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proofErr w:type="spellStart"/>
            <w:r w:rsidRPr="00F175A7">
              <w:rPr>
                <w:rFonts w:ascii="Arial" w:hAnsi="Arial" w:cs="Arial"/>
                <w:lang w:val="en-GB"/>
              </w:rPr>
              <w:t>SoM</w:t>
            </w:r>
            <w:proofErr w:type="spellEnd"/>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Start of Mission</w:t>
            </w:r>
          </w:p>
        </w:tc>
      </w:tr>
      <w:tr w:rsidR="00F175A7" w:rsidRPr="00F175A7" w:rsidTr="00F175A7">
        <w:trPr>
          <w:trHeight w:val="255"/>
        </w:trPr>
        <w:tc>
          <w:tcPr>
            <w:tcW w:w="1637" w:type="dxa"/>
            <w:noWrap/>
            <w:hideMark/>
          </w:tcPr>
          <w:p w:rsidR="00F175A7" w:rsidRPr="00F175A7" w:rsidRDefault="00F175A7" w:rsidP="00F175A7">
            <w:pPr>
              <w:rPr>
                <w:rFonts w:ascii="Arial" w:hAnsi="Arial" w:cs="Arial"/>
                <w:lang w:val="en-GB"/>
              </w:rPr>
            </w:pPr>
            <w:r w:rsidRPr="00F175A7">
              <w:rPr>
                <w:rFonts w:ascii="Arial" w:hAnsi="Arial" w:cs="Arial"/>
                <w:lang w:val="en-GB"/>
              </w:rPr>
              <w:t>STM</w:t>
            </w:r>
          </w:p>
        </w:tc>
        <w:tc>
          <w:tcPr>
            <w:tcW w:w="5611" w:type="dxa"/>
            <w:noWrap/>
            <w:hideMark/>
          </w:tcPr>
          <w:p w:rsidR="00F175A7" w:rsidRPr="00F175A7" w:rsidRDefault="00F175A7" w:rsidP="00F175A7">
            <w:pPr>
              <w:rPr>
                <w:rFonts w:ascii="Arial" w:hAnsi="Arial" w:cs="Arial"/>
                <w:lang w:val="en-GB"/>
              </w:rPr>
            </w:pPr>
            <w:r w:rsidRPr="00F175A7">
              <w:rPr>
                <w:rFonts w:ascii="Arial" w:hAnsi="Arial" w:cs="Arial"/>
                <w:lang w:val="en-GB"/>
              </w:rPr>
              <w:t>Specific Transmission Module</w:t>
            </w:r>
          </w:p>
        </w:tc>
      </w:tr>
    </w:tbl>
    <w:p w:rsidR="00F175A7" w:rsidRPr="00F175A7" w:rsidRDefault="00F175A7" w:rsidP="00F175A7">
      <w:pPr>
        <w:rPr>
          <w:rFonts w:ascii="Arial" w:hAnsi="Arial" w:cs="Arial"/>
          <w:lang w:val="en-GB"/>
        </w:rPr>
      </w:pPr>
      <w:r w:rsidRPr="00F175A7">
        <w:rPr>
          <w:rFonts w:ascii="Arial" w:hAnsi="Arial" w:cs="Arial"/>
          <w:lang w:val="en-GB"/>
        </w:rPr>
        <w:br w:type="page"/>
      </w:r>
    </w:p>
    <w:p w:rsidR="00F175A7" w:rsidRPr="00F175A7" w:rsidRDefault="00F175A7" w:rsidP="00F175A7">
      <w:pPr>
        <w:pStyle w:val="GenummerdHoofdstuk"/>
        <w:numPr>
          <w:ilvl w:val="0"/>
          <w:numId w:val="25"/>
        </w:numPr>
        <w:rPr>
          <w:rFonts w:ascii="Arial" w:hAnsi="Arial" w:cs="Arial"/>
          <w:lang w:val="en-GB"/>
        </w:rPr>
      </w:pPr>
      <w:bookmarkStart w:id="6" w:name="_Ref424657553"/>
      <w:r w:rsidRPr="00F175A7">
        <w:rPr>
          <w:rFonts w:ascii="Arial" w:hAnsi="Arial" w:cs="Arial"/>
          <w:lang w:val="en-GB"/>
        </w:rPr>
        <w:lastRenderedPageBreak/>
        <w:t>Introduction and Objective</w:t>
      </w:r>
      <w:bookmarkEnd w:id="6"/>
    </w:p>
    <w:p w:rsidR="00F175A7" w:rsidRPr="00F175A7" w:rsidRDefault="00F175A7" w:rsidP="00F175A7">
      <w:pPr>
        <w:pStyle w:val="2eniveau"/>
        <w:rPr>
          <w:rFonts w:ascii="Arial" w:hAnsi="Arial" w:cs="Arial"/>
          <w:lang w:val="en-GB"/>
        </w:rPr>
      </w:pPr>
      <w:r w:rsidRPr="00F175A7">
        <w:rPr>
          <w:rFonts w:ascii="Arial" w:hAnsi="Arial" w:cs="Arial"/>
          <w:lang w:val="en-GB"/>
        </w:rPr>
        <w:t>Introduction</w:t>
      </w:r>
    </w:p>
    <w:p w:rsidR="00F175A7" w:rsidRPr="00F175A7" w:rsidRDefault="00F175A7" w:rsidP="00F175A7">
      <w:pPr>
        <w:rPr>
          <w:rFonts w:ascii="Arial" w:hAnsi="Arial" w:cs="Arial"/>
          <w:lang w:val="en-GB"/>
        </w:rPr>
      </w:pPr>
      <w:r w:rsidRPr="00F175A7">
        <w:rPr>
          <w:rFonts w:ascii="Arial" w:hAnsi="Arial" w:cs="Arial"/>
          <w:lang w:val="en-GB"/>
        </w:rPr>
        <w:t xml:space="preserve">The European Rail Traffic Management System (ERTMS) is the European standard for train safety and traffic management. Systems based on this standard will serve as a replacement for the current ATB (Automatic Train Safety) system. The advantages of ERTMS lie in the areas of safety and interoperability, as well as in capacity, speed and reliability. </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In April 2014, the government adopted the ‘ERTMS preference decision’. </w:t>
      </w:r>
      <w:r w:rsidR="00384A6A">
        <w:rPr>
          <w:rFonts w:ascii="Arial" w:hAnsi="Arial" w:cs="Arial"/>
          <w:lang w:val="en-GB"/>
        </w:rPr>
        <w:t xml:space="preserve">According to this </w:t>
      </w:r>
      <w:r w:rsidRPr="00F175A7">
        <w:rPr>
          <w:rFonts w:ascii="Arial" w:hAnsi="Arial" w:cs="Arial"/>
          <w:lang w:val="en-GB"/>
        </w:rPr>
        <w:t xml:space="preserve">decision </w:t>
      </w:r>
      <w:r w:rsidRPr="00F175A7">
        <w:rPr>
          <w:rFonts w:ascii="Arial" w:hAnsi="Arial" w:cs="Arial"/>
          <w:i/>
          <w:lang w:val="en-GB"/>
        </w:rPr>
        <w:t xml:space="preserve">'ERTMS with proven Level 2 technology will be introduced on the railway network in large parts of the broader </w:t>
      </w:r>
      <w:proofErr w:type="spellStart"/>
      <w:r w:rsidRPr="00F175A7">
        <w:rPr>
          <w:rFonts w:ascii="Arial" w:hAnsi="Arial" w:cs="Arial"/>
          <w:i/>
          <w:lang w:val="en-GB"/>
        </w:rPr>
        <w:t>Randstad</w:t>
      </w:r>
      <w:proofErr w:type="spellEnd"/>
      <w:r w:rsidRPr="00F175A7">
        <w:rPr>
          <w:rFonts w:ascii="Arial" w:hAnsi="Arial" w:cs="Arial"/>
          <w:i/>
          <w:lang w:val="en-GB"/>
        </w:rPr>
        <w:t xml:space="preserve"> region in the period up to and including 2028. By 2022, ERTMS will be installed in all of the existing rolling stock that operates on Dutch railway infrastructure</w:t>
      </w:r>
      <w:r w:rsidRPr="00F175A7">
        <w:rPr>
          <w:rFonts w:ascii="Arial" w:hAnsi="Arial" w:cs="Arial"/>
          <w:lang w:val="en-GB"/>
        </w:rPr>
        <w:t>'</w:t>
      </w:r>
      <w:r w:rsidRPr="00F175A7">
        <w:rPr>
          <w:rStyle w:val="Voetnootmarkering"/>
          <w:rFonts w:ascii="Arial" w:hAnsi="Arial" w:cs="Arial"/>
          <w:lang w:val="en-GB"/>
        </w:rPr>
        <w:footnoteReference w:id="4"/>
      </w:r>
      <w:r w:rsidRPr="00F175A7">
        <w:rPr>
          <w:rFonts w:ascii="Arial" w:hAnsi="Arial" w:cs="Arial"/>
          <w:lang w:val="en-GB"/>
        </w:rPr>
        <w:t xml:space="preserve">. </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The ERTMS Programme is currently in the plan elaboration phase. During this phase the procurement and contracting strategy has been drafted and published for comments until May 16</w:t>
      </w:r>
      <w:r w:rsidRPr="00F175A7">
        <w:rPr>
          <w:rFonts w:ascii="Arial" w:hAnsi="Arial" w:cs="Arial"/>
          <w:vertAlign w:val="superscript"/>
          <w:lang w:val="en-GB"/>
        </w:rPr>
        <w:t>th</w:t>
      </w:r>
      <w:r w:rsidRPr="00F175A7">
        <w:rPr>
          <w:rFonts w:ascii="Arial" w:hAnsi="Arial" w:cs="Arial"/>
          <w:lang w:val="en-GB"/>
        </w:rPr>
        <w:t xml:space="preserve">, 2016. Moreover, the Programme is developing its strategy for the transport system level, the infrastructure and the rolling stock. In order to do so, the Programme organized a first market consultation in the second part of 2015. </w:t>
      </w:r>
      <w:r w:rsidRPr="00F175A7">
        <w:rPr>
          <w:rStyle w:val="Voetnootmarkering"/>
          <w:rFonts w:ascii="Arial" w:hAnsi="Arial" w:cs="Arial"/>
          <w:lang w:val="en-GB"/>
        </w:rPr>
        <w:footnoteReference w:id="5"/>
      </w:r>
    </w:p>
    <w:p w:rsidR="00F175A7" w:rsidRPr="00F175A7" w:rsidRDefault="00F175A7" w:rsidP="00F175A7">
      <w:pPr>
        <w:rPr>
          <w:rFonts w:ascii="Arial" w:hAnsi="Arial" w:cs="Arial"/>
          <w:lang w:val="en-GB"/>
        </w:rPr>
      </w:pPr>
      <w:r w:rsidRPr="00F175A7">
        <w:rPr>
          <w:rFonts w:ascii="Arial" w:hAnsi="Arial" w:cs="Arial"/>
          <w:lang w:val="en-GB"/>
        </w:rPr>
        <w:t xml:space="preserve">The Programme </w:t>
      </w:r>
      <w:r w:rsidR="00123972">
        <w:rPr>
          <w:rFonts w:ascii="Arial" w:hAnsi="Arial" w:cs="Arial"/>
          <w:lang w:val="en-GB"/>
        </w:rPr>
        <w:t xml:space="preserve">sees the need to poise </w:t>
      </w:r>
      <w:r w:rsidRPr="00F175A7">
        <w:rPr>
          <w:rFonts w:ascii="Arial" w:hAnsi="Arial" w:cs="Arial"/>
          <w:lang w:val="en-GB"/>
        </w:rPr>
        <w:t>a ne</w:t>
      </w:r>
      <w:r w:rsidR="00384A6A">
        <w:rPr>
          <w:rFonts w:ascii="Arial" w:hAnsi="Arial" w:cs="Arial"/>
          <w:lang w:val="en-GB"/>
        </w:rPr>
        <w:t xml:space="preserve">w </w:t>
      </w:r>
      <w:r w:rsidRPr="00F175A7">
        <w:rPr>
          <w:rFonts w:ascii="Arial" w:hAnsi="Arial" w:cs="Arial"/>
          <w:lang w:val="en-GB"/>
        </w:rPr>
        <w:t xml:space="preserve">set of questions related to the topic of rolling stock </w:t>
      </w:r>
      <w:r w:rsidR="00123972">
        <w:rPr>
          <w:rFonts w:ascii="Arial" w:hAnsi="Arial" w:cs="Arial"/>
          <w:lang w:val="en-GB"/>
        </w:rPr>
        <w:t xml:space="preserve">to </w:t>
      </w:r>
      <w:r w:rsidRPr="00F175A7">
        <w:rPr>
          <w:rFonts w:ascii="Arial" w:hAnsi="Arial" w:cs="Arial"/>
          <w:lang w:val="en-GB"/>
        </w:rPr>
        <w:t>market parties with expertise</w:t>
      </w:r>
      <w:r w:rsidR="00123972">
        <w:rPr>
          <w:rFonts w:ascii="Arial" w:hAnsi="Arial" w:cs="Arial"/>
          <w:lang w:val="en-GB"/>
        </w:rPr>
        <w:t xml:space="preserve">. This shall take place </w:t>
      </w:r>
      <w:r w:rsidRPr="00F175A7">
        <w:rPr>
          <w:rFonts w:ascii="Arial" w:hAnsi="Arial" w:cs="Arial"/>
          <w:lang w:val="en-GB"/>
        </w:rPr>
        <w:t xml:space="preserve">in the form of a market consultation. This second market consultation is an important part of the preparation for the implementation of ERTMS. </w:t>
      </w:r>
    </w:p>
    <w:p w:rsidR="00F175A7" w:rsidRPr="00F175A7" w:rsidRDefault="00F175A7" w:rsidP="00F175A7">
      <w:pPr>
        <w:rPr>
          <w:rFonts w:ascii="Arial" w:hAnsi="Arial" w:cs="Arial"/>
          <w:lang w:val="en-GB"/>
        </w:rPr>
      </w:pPr>
    </w:p>
    <w:p w:rsidR="00F175A7" w:rsidRPr="00F175A7" w:rsidRDefault="00F175A7" w:rsidP="00F175A7">
      <w:pPr>
        <w:pStyle w:val="2eniveau"/>
        <w:rPr>
          <w:rFonts w:ascii="Arial" w:hAnsi="Arial" w:cs="Arial"/>
          <w:lang w:val="en-GB"/>
        </w:rPr>
      </w:pPr>
      <w:r w:rsidRPr="00F175A7">
        <w:rPr>
          <w:rFonts w:ascii="Arial" w:hAnsi="Arial" w:cs="Arial"/>
          <w:lang w:val="en-GB"/>
        </w:rPr>
        <w:t>Objective of the Document</w:t>
      </w:r>
    </w:p>
    <w:p w:rsidR="00F175A7" w:rsidRPr="00F175A7" w:rsidRDefault="00F175A7" w:rsidP="00F175A7">
      <w:pPr>
        <w:rPr>
          <w:rStyle w:val="Zwaar"/>
          <w:rFonts w:ascii="Arial" w:hAnsi="Arial" w:cs="Arial"/>
          <w:b w:val="0"/>
          <w:lang w:val="en-GB"/>
        </w:rPr>
      </w:pPr>
      <w:r w:rsidRPr="00F175A7">
        <w:rPr>
          <w:rStyle w:val="Zwaar"/>
          <w:rFonts w:ascii="Arial" w:hAnsi="Arial" w:cs="Arial"/>
          <w:b w:val="0"/>
          <w:lang w:val="en-GB"/>
        </w:rPr>
        <w:t>This document contains all relevant information for the second market consultation: the process of the consultation, its conditions and the questions the Programme would like to be answered.</w:t>
      </w:r>
    </w:p>
    <w:p w:rsidR="00F175A7" w:rsidRPr="00F175A7" w:rsidRDefault="00F175A7" w:rsidP="00F175A7">
      <w:pPr>
        <w:rPr>
          <w:rStyle w:val="Zwaar"/>
          <w:rFonts w:ascii="Arial" w:hAnsi="Arial" w:cs="Arial"/>
          <w:b w:val="0"/>
          <w:lang w:val="en-GB"/>
        </w:rPr>
      </w:pPr>
    </w:p>
    <w:p w:rsidR="00F175A7" w:rsidRPr="00F175A7" w:rsidRDefault="00F175A7" w:rsidP="00F175A7">
      <w:pPr>
        <w:rPr>
          <w:rFonts w:ascii="Arial" w:hAnsi="Arial" w:cs="Arial"/>
          <w:lang w:val="en-GB"/>
        </w:rPr>
      </w:pPr>
      <w:r w:rsidRPr="00F175A7">
        <w:rPr>
          <w:rStyle w:val="Zwaar"/>
          <w:rFonts w:ascii="Arial" w:hAnsi="Arial" w:cs="Arial"/>
          <w:b w:val="0"/>
          <w:bCs w:val="0"/>
          <w:lang w:val="en-GB"/>
        </w:rPr>
        <w:t xml:space="preserve">The Programme would like to clearly state that in this phase no parties will be selected. </w:t>
      </w:r>
      <w:r w:rsidRPr="00F175A7">
        <w:rPr>
          <w:rStyle w:val="Zwaar"/>
          <w:rFonts w:ascii="Arial" w:hAnsi="Arial" w:cs="Arial"/>
          <w:b w:val="0"/>
          <w:lang w:val="en-GB"/>
        </w:rPr>
        <w:t xml:space="preserve">No rights may be derived from this document and/or participation in this market consultation within the framework of the future tender. Completion of the questionnaire is optional though highly encouraged, and will not result in admission or exclusion in any future tendering procedure. </w:t>
      </w:r>
    </w:p>
    <w:p w:rsidR="00F175A7" w:rsidRPr="00F175A7" w:rsidRDefault="00F175A7" w:rsidP="00F175A7">
      <w:pPr>
        <w:pStyle w:val="2eniveau"/>
        <w:rPr>
          <w:rFonts w:ascii="Arial" w:hAnsi="Arial" w:cs="Arial"/>
          <w:lang w:val="en-GB"/>
        </w:rPr>
      </w:pPr>
      <w:r w:rsidRPr="00F175A7">
        <w:rPr>
          <w:rFonts w:ascii="Arial" w:hAnsi="Arial" w:cs="Arial"/>
          <w:lang w:val="en-GB"/>
        </w:rPr>
        <w:t>Objective of the ERTMS Programme</w:t>
      </w:r>
    </w:p>
    <w:p w:rsidR="00F175A7" w:rsidRPr="00F175A7" w:rsidRDefault="00F175A7" w:rsidP="00F175A7">
      <w:pPr>
        <w:rPr>
          <w:rStyle w:val="Nadruk"/>
          <w:rFonts w:ascii="Arial" w:eastAsiaTheme="minorHAnsi" w:hAnsi="Arial" w:cs="Arial"/>
          <w:b/>
          <w:i w:val="0"/>
          <w:szCs w:val="18"/>
          <w:lang w:val="en-GB"/>
        </w:rPr>
      </w:pPr>
      <w:r w:rsidRPr="00F175A7">
        <w:rPr>
          <w:rStyle w:val="Nadruk"/>
          <w:rFonts w:ascii="Arial" w:eastAsiaTheme="minorHAnsi" w:hAnsi="Arial" w:cs="Arial"/>
          <w:i w:val="0"/>
          <w:lang w:val="en-GB"/>
        </w:rPr>
        <w:t>The ERTMS Programme is a collaboration between the Ministry for Infrastructure and the Environment, ProRail and NS</w:t>
      </w:r>
      <w:r w:rsidRPr="00F175A7">
        <w:rPr>
          <w:rStyle w:val="Nadruk"/>
          <w:rFonts w:ascii="Arial" w:eastAsiaTheme="minorHAnsi" w:hAnsi="Arial" w:cs="Arial"/>
          <w:i w:val="0"/>
          <w:shd w:val="clear" w:color="auto" w:fill="FFFFFF" w:themeFill="background1"/>
          <w:lang w:val="en-GB"/>
        </w:rPr>
        <w:t>. The Programme cooperates with other train operators and stakeholders to define an implementation plan for</w:t>
      </w:r>
      <w:r w:rsidRPr="00F175A7">
        <w:rPr>
          <w:rStyle w:val="Nadruk"/>
          <w:rFonts w:ascii="Arial" w:eastAsiaTheme="minorHAnsi" w:hAnsi="Arial" w:cs="Arial"/>
          <w:i w:val="0"/>
          <w:lang w:val="en-GB"/>
        </w:rPr>
        <w:t xml:space="preserve"> ERTMS and preparation of the tender(s) for implementation of ERTMS.</w:t>
      </w:r>
    </w:p>
    <w:p w:rsidR="00F175A7" w:rsidRPr="00F175A7" w:rsidRDefault="00F175A7" w:rsidP="00F175A7">
      <w:pPr>
        <w:rPr>
          <w:rFonts w:ascii="Arial" w:hAnsi="Arial" w:cs="Arial"/>
          <w:i/>
          <w:szCs w:val="18"/>
          <w:highlight w:val="yellow"/>
          <w:lang w:val="en-GB"/>
        </w:rPr>
      </w:pPr>
    </w:p>
    <w:p w:rsidR="00F175A7" w:rsidRPr="00F175A7" w:rsidRDefault="00F175A7" w:rsidP="00F175A7">
      <w:pPr>
        <w:rPr>
          <w:rFonts w:ascii="Arial" w:hAnsi="Arial" w:cs="Arial"/>
          <w:lang w:val="en-GB"/>
        </w:rPr>
      </w:pPr>
      <w:r w:rsidRPr="00F175A7">
        <w:rPr>
          <w:rFonts w:ascii="Arial" w:hAnsi="Arial" w:cs="Arial"/>
          <w:lang w:val="en-GB"/>
        </w:rPr>
        <w:t>The objective of the ERTMS Programme is to ensure the effective implementation of ERTMS in a working transport system. Th</w:t>
      </w:r>
      <w:r w:rsidR="00123972">
        <w:rPr>
          <w:rFonts w:ascii="Arial" w:hAnsi="Arial" w:cs="Arial"/>
          <w:lang w:val="en-GB"/>
        </w:rPr>
        <w:t xml:space="preserve">is </w:t>
      </w:r>
      <w:r w:rsidRPr="00F175A7">
        <w:rPr>
          <w:rFonts w:ascii="Arial" w:hAnsi="Arial" w:cs="Arial"/>
          <w:lang w:val="en-GB"/>
        </w:rPr>
        <w:t xml:space="preserve">is the reason for cooperation between multiple parties in the ERTMS Programme. There must be a focus on harmonisation between those parties and the integration of systems right from the start of the programme. This need has </w:t>
      </w:r>
      <w:r w:rsidRPr="00F175A7">
        <w:rPr>
          <w:rFonts w:ascii="Arial" w:hAnsi="Arial" w:cs="Arial"/>
          <w:lang w:val="en-GB"/>
        </w:rPr>
        <w:lastRenderedPageBreak/>
        <w:t>been prompted by earlier experiences with the implementation of ERTMS (and ICT) projects at home and abroad.</w:t>
      </w:r>
    </w:p>
    <w:p w:rsidR="00F175A7" w:rsidRPr="00F175A7" w:rsidRDefault="00F175A7" w:rsidP="00F175A7">
      <w:pPr>
        <w:rPr>
          <w:rFonts w:ascii="Arial" w:hAnsi="Arial" w:cs="Arial"/>
          <w:lang w:val="en-GB"/>
        </w:rPr>
      </w:pPr>
    </w:p>
    <w:p w:rsidR="00F175A7" w:rsidRPr="00F175A7" w:rsidRDefault="00F175A7" w:rsidP="00F175A7">
      <w:pPr>
        <w:pStyle w:val="2eniveau"/>
        <w:rPr>
          <w:rFonts w:ascii="Arial" w:hAnsi="Arial" w:cs="Arial"/>
          <w:lang w:val="en-GB"/>
        </w:rPr>
      </w:pPr>
      <w:r w:rsidRPr="00F175A7">
        <w:rPr>
          <w:rFonts w:ascii="Arial" w:hAnsi="Arial" w:cs="Arial"/>
          <w:lang w:val="en-GB"/>
        </w:rPr>
        <w:t>Structure of this Document</w:t>
      </w:r>
    </w:p>
    <w:p w:rsidR="00F175A7" w:rsidRPr="00F175A7" w:rsidRDefault="00F175A7" w:rsidP="00F175A7">
      <w:pPr>
        <w:rPr>
          <w:rFonts w:ascii="Arial" w:hAnsi="Arial" w:cs="Arial"/>
          <w:lang w:val="en-GB"/>
        </w:rPr>
      </w:pPr>
      <w:r w:rsidRPr="00F175A7">
        <w:rPr>
          <w:rFonts w:ascii="Arial" w:hAnsi="Arial" w:cs="Arial"/>
          <w:lang w:val="en-GB"/>
        </w:rPr>
        <w:t xml:space="preserve">In chapter 2, we provide an explanation of the market consultation procedure and rules of engagement. Chapter 3 contains the questions </w:t>
      </w:r>
      <w:r w:rsidR="00123972">
        <w:rPr>
          <w:rFonts w:ascii="Arial" w:hAnsi="Arial" w:cs="Arial"/>
          <w:lang w:val="en-GB"/>
        </w:rPr>
        <w:t xml:space="preserve">relating to </w:t>
      </w:r>
      <w:r w:rsidRPr="00F175A7">
        <w:rPr>
          <w:rFonts w:ascii="Arial" w:hAnsi="Arial" w:cs="Arial"/>
          <w:lang w:val="en-GB"/>
        </w:rPr>
        <w:t xml:space="preserve">the topic of rolling stock. </w:t>
      </w:r>
    </w:p>
    <w:p w:rsidR="00F175A7" w:rsidRPr="00F175A7" w:rsidRDefault="00F175A7" w:rsidP="00F175A7">
      <w:pPr>
        <w:pStyle w:val="1eniveau"/>
        <w:rPr>
          <w:rFonts w:ascii="Arial" w:hAnsi="Arial" w:cs="Arial"/>
          <w:lang w:val="en-GB"/>
        </w:rPr>
      </w:pPr>
      <w:bookmarkStart w:id="7" w:name="_Ref424657563"/>
      <w:r w:rsidRPr="00F175A7">
        <w:rPr>
          <w:rFonts w:ascii="Arial" w:hAnsi="Arial" w:cs="Arial"/>
          <w:lang w:val="en-GB"/>
        </w:rPr>
        <w:lastRenderedPageBreak/>
        <w:t>The Procedure and Planning</w:t>
      </w:r>
      <w:bookmarkEnd w:id="7"/>
    </w:p>
    <w:p w:rsidR="00F175A7" w:rsidRPr="00F175A7" w:rsidRDefault="00F175A7" w:rsidP="00F175A7">
      <w:pPr>
        <w:pStyle w:val="2eniveau"/>
        <w:rPr>
          <w:rFonts w:ascii="Arial" w:hAnsi="Arial" w:cs="Arial"/>
          <w:lang w:val="en-GB"/>
        </w:rPr>
      </w:pPr>
      <w:r w:rsidRPr="00F175A7">
        <w:rPr>
          <w:rFonts w:ascii="Arial" w:hAnsi="Arial" w:cs="Arial"/>
          <w:lang w:val="en-GB"/>
        </w:rPr>
        <w:t>The second Market Consultation</w:t>
      </w:r>
    </w:p>
    <w:p w:rsidR="00F175A7" w:rsidRPr="00F175A7" w:rsidRDefault="00F175A7" w:rsidP="00F175A7">
      <w:pPr>
        <w:rPr>
          <w:rFonts w:ascii="Arial" w:hAnsi="Arial" w:cs="Arial"/>
          <w:lang w:val="en-GB"/>
        </w:rPr>
      </w:pPr>
      <w:r w:rsidRPr="00F175A7">
        <w:rPr>
          <w:rFonts w:ascii="Arial" w:hAnsi="Arial" w:cs="Arial"/>
          <w:lang w:val="en-GB"/>
        </w:rPr>
        <w:t>At the end of this section, you will find a table which summarises the important dates with regard to this market consultation.</w:t>
      </w:r>
    </w:p>
    <w:p w:rsidR="00F175A7" w:rsidRPr="00F175A7" w:rsidRDefault="00F175A7" w:rsidP="00F175A7">
      <w:pPr>
        <w:pStyle w:val="3eniveau"/>
        <w:rPr>
          <w:rFonts w:ascii="Arial" w:hAnsi="Arial" w:cs="Arial"/>
          <w:lang w:val="en-GB"/>
        </w:rPr>
      </w:pPr>
      <w:r w:rsidRPr="00F175A7">
        <w:rPr>
          <w:rFonts w:ascii="Arial" w:hAnsi="Arial" w:cs="Arial"/>
          <w:lang w:val="en-GB"/>
        </w:rPr>
        <w:t xml:space="preserve">Approaching Market Parties </w:t>
      </w:r>
    </w:p>
    <w:p w:rsidR="00F175A7" w:rsidRPr="00F175A7" w:rsidRDefault="00F175A7" w:rsidP="00F175A7">
      <w:pPr>
        <w:rPr>
          <w:rFonts w:ascii="Arial" w:hAnsi="Arial" w:cs="Arial"/>
          <w:lang w:val="en-GB"/>
        </w:rPr>
      </w:pPr>
      <w:r w:rsidRPr="00F175A7">
        <w:rPr>
          <w:rFonts w:ascii="Arial" w:hAnsi="Arial" w:cs="Arial"/>
          <w:lang w:val="en-GB"/>
        </w:rPr>
        <w:t>Th</w:t>
      </w:r>
      <w:r w:rsidR="00123972">
        <w:rPr>
          <w:rFonts w:ascii="Arial" w:hAnsi="Arial" w:cs="Arial"/>
          <w:lang w:val="en-GB"/>
        </w:rPr>
        <w:t xml:space="preserve">is document had been published on </w:t>
      </w:r>
      <w:proofErr w:type="spellStart"/>
      <w:r w:rsidR="00123972">
        <w:rPr>
          <w:rFonts w:ascii="Arial" w:hAnsi="Arial" w:cs="Arial"/>
          <w:lang w:val="en-GB"/>
        </w:rPr>
        <w:t>TenderNed</w:t>
      </w:r>
      <w:proofErr w:type="spellEnd"/>
      <w:r w:rsidR="00123972">
        <w:rPr>
          <w:rFonts w:ascii="Arial" w:hAnsi="Arial" w:cs="Arial"/>
          <w:lang w:val="en-GB"/>
        </w:rPr>
        <w:t xml:space="preserve"> and on the </w:t>
      </w:r>
      <w:r w:rsidRPr="00F175A7">
        <w:rPr>
          <w:rFonts w:ascii="Arial" w:hAnsi="Arial" w:cs="Arial"/>
          <w:lang w:val="en-GB"/>
        </w:rPr>
        <w:t xml:space="preserve">website of the ERTMS Programme. Knowledgeable are </w:t>
      </w:r>
      <w:r w:rsidR="00123972">
        <w:rPr>
          <w:rFonts w:ascii="Arial" w:hAnsi="Arial" w:cs="Arial"/>
          <w:lang w:val="en-GB"/>
        </w:rPr>
        <w:t xml:space="preserve">requested </w:t>
      </w:r>
      <w:r w:rsidRPr="00F175A7">
        <w:rPr>
          <w:rFonts w:ascii="Arial" w:hAnsi="Arial" w:cs="Arial"/>
          <w:lang w:val="en-GB"/>
        </w:rPr>
        <w:t xml:space="preserve">to respond to this invitation. </w:t>
      </w:r>
    </w:p>
    <w:p w:rsidR="00F175A7" w:rsidRPr="00F175A7" w:rsidRDefault="00F175A7" w:rsidP="00F175A7">
      <w:pPr>
        <w:rPr>
          <w:rFonts w:ascii="Arial" w:hAnsi="Arial" w:cs="Arial"/>
          <w:lang w:val="en-GB"/>
        </w:rPr>
      </w:pPr>
    </w:p>
    <w:p w:rsidR="00F175A7" w:rsidRPr="00F175A7" w:rsidRDefault="00123972" w:rsidP="00F175A7">
      <w:pPr>
        <w:rPr>
          <w:rFonts w:ascii="Arial" w:hAnsi="Arial" w:cs="Arial"/>
          <w:lang w:val="en-GB"/>
        </w:rPr>
      </w:pPr>
      <w:r>
        <w:rPr>
          <w:rFonts w:ascii="Arial" w:hAnsi="Arial" w:cs="Arial"/>
          <w:lang w:val="en-GB"/>
        </w:rPr>
        <w:t>T</w:t>
      </w:r>
      <w:r w:rsidR="00F175A7" w:rsidRPr="00F175A7">
        <w:rPr>
          <w:rFonts w:ascii="Arial" w:hAnsi="Arial" w:cs="Arial"/>
          <w:lang w:val="en-GB"/>
        </w:rPr>
        <w:t>he ERTMS Programme</w:t>
      </w:r>
      <w:r>
        <w:rPr>
          <w:rFonts w:ascii="Arial" w:hAnsi="Arial" w:cs="Arial"/>
          <w:lang w:val="en-GB"/>
        </w:rPr>
        <w:t xml:space="preserve"> shall </w:t>
      </w:r>
      <w:r w:rsidR="00F175A7" w:rsidRPr="00F175A7">
        <w:rPr>
          <w:rFonts w:ascii="Arial" w:hAnsi="Arial" w:cs="Arial"/>
          <w:lang w:val="en-GB"/>
        </w:rPr>
        <w:t xml:space="preserve">not provide remuneration for participation in the market consultation or </w:t>
      </w:r>
      <w:r>
        <w:rPr>
          <w:rFonts w:ascii="Arial" w:hAnsi="Arial" w:cs="Arial"/>
          <w:lang w:val="en-GB"/>
        </w:rPr>
        <w:t xml:space="preserve"> for </w:t>
      </w:r>
      <w:r w:rsidR="00F175A7" w:rsidRPr="00F175A7">
        <w:rPr>
          <w:rFonts w:ascii="Arial" w:hAnsi="Arial" w:cs="Arial"/>
          <w:lang w:val="en-GB"/>
        </w:rPr>
        <w:t>answering the questions.</w:t>
      </w:r>
    </w:p>
    <w:p w:rsidR="00F175A7" w:rsidRPr="00F175A7" w:rsidRDefault="00F175A7" w:rsidP="00F175A7">
      <w:pPr>
        <w:pStyle w:val="3eniveau"/>
        <w:rPr>
          <w:rFonts w:ascii="Arial" w:hAnsi="Arial" w:cs="Arial"/>
          <w:lang w:val="en-GB"/>
        </w:rPr>
      </w:pPr>
      <w:r w:rsidRPr="00F175A7">
        <w:rPr>
          <w:rFonts w:ascii="Arial" w:hAnsi="Arial" w:cs="Arial"/>
          <w:lang w:val="en-GB"/>
        </w:rPr>
        <w:t>Questionnaire</w:t>
      </w:r>
    </w:p>
    <w:p w:rsidR="00F175A7" w:rsidRPr="00F175A7" w:rsidRDefault="00F175A7" w:rsidP="00F175A7">
      <w:pPr>
        <w:rPr>
          <w:rFonts w:ascii="Arial" w:hAnsi="Arial" w:cs="Arial"/>
          <w:lang w:val="en-GB"/>
        </w:rPr>
      </w:pPr>
      <w:r w:rsidRPr="00F175A7">
        <w:rPr>
          <w:rFonts w:ascii="Arial" w:hAnsi="Arial" w:cs="Arial"/>
          <w:lang w:val="en-GB"/>
        </w:rPr>
        <w:t xml:space="preserve">In chapter 3 the questions are listed about the topic of rolling stock. You are kindly requested, in case you belong to a market party with expertise, to complete the questionnaire in writing. </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The deadline for answering the questions is </w:t>
      </w:r>
      <w:r w:rsidRPr="00F175A7">
        <w:rPr>
          <w:rFonts w:ascii="Arial" w:hAnsi="Arial" w:cs="Arial"/>
          <w:b/>
          <w:lang w:val="en-GB"/>
        </w:rPr>
        <w:t>shown in section 2.1.4</w:t>
      </w:r>
      <w:r w:rsidRPr="00F175A7">
        <w:rPr>
          <w:rFonts w:ascii="Arial" w:hAnsi="Arial" w:cs="Arial"/>
          <w:lang w:val="en-GB"/>
        </w:rPr>
        <w:t xml:space="preserve">. Should you have any queries regarding the questions </w:t>
      </w:r>
      <w:r w:rsidR="003200AD">
        <w:rPr>
          <w:rFonts w:ascii="Arial" w:hAnsi="Arial" w:cs="Arial"/>
          <w:lang w:val="en-GB"/>
        </w:rPr>
        <w:t xml:space="preserve">posed </w:t>
      </w:r>
      <w:r w:rsidRPr="00F175A7">
        <w:rPr>
          <w:rFonts w:ascii="Arial" w:hAnsi="Arial" w:cs="Arial"/>
          <w:lang w:val="en-GB"/>
        </w:rPr>
        <w:t>by the Programme, please contact marktconsultatie@ertms-nl.nl.</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The ERTMS Programme requests that the participating market players answer the questions relevant to them as comprehensively and concisely as possible, so as to give the recipient a clear view of the situation, solution and/or context. Interested parties may also use standard brochures or presentations in order to efficiently supplement this picture. You are not obliged to answer all questions. You may skip any questions which, in your view, do not apply to your organisation or which you are unable to answer.</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The questions may be answered in English or Dutch. Please send your answers in MS Word format to marktconsultaties@ertms-nl.nl. </w:t>
      </w:r>
    </w:p>
    <w:p w:rsidR="00F175A7" w:rsidRPr="00F175A7" w:rsidRDefault="00F175A7" w:rsidP="00F175A7">
      <w:pPr>
        <w:rPr>
          <w:rFonts w:ascii="Arial" w:hAnsi="Arial" w:cs="Arial"/>
          <w:lang w:val="en-GB"/>
        </w:rPr>
      </w:pPr>
    </w:p>
    <w:p w:rsidR="00F175A7" w:rsidRPr="00F175A7" w:rsidRDefault="00F175A7" w:rsidP="00F175A7">
      <w:pPr>
        <w:pStyle w:val="3eniveau"/>
        <w:rPr>
          <w:rFonts w:ascii="Arial" w:hAnsi="Arial" w:cs="Arial"/>
          <w:lang w:val="en-GB"/>
        </w:rPr>
      </w:pPr>
      <w:r w:rsidRPr="00F175A7">
        <w:rPr>
          <w:rFonts w:ascii="Arial" w:hAnsi="Arial" w:cs="Arial"/>
          <w:lang w:val="en-GB"/>
        </w:rPr>
        <w:t>ERTMS Initiative</w:t>
      </w:r>
    </w:p>
    <w:p w:rsidR="00F175A7" w:rsidRPr="00F175A7" w:rsidRDefault="00F175A7" w:rsidP="00F175A7">
      <w:pPr>
        <w:spacing w:after="200"/>
        <w:rPr>
          <w:rFonts w:ascii="Arial" w:hAnsi="Arial" w:cs="Arial"/>
          <w:szCs w:val="18"/>
          <w:lang w:val="en-GB"/>
        </w:rPr>
      </w:pPr>
      <w:r w:rsidRPr="00F175A7">
        <w:rPr>
          <w:rFonts w:ascii="Arial" w:hAnsi="Arial" w:cs="Arial"/>
          <w:lang w:val="en-GB"/>
        </w:rPr>
        <w:t>Should you wish to share information with the ERTMS Programme which is outside the scope / reach of the questionnaire, please contact the ERTMS innovation desk. This innovation desk has been formed in order to stimulate innovative initiatives from the market over the course of the programme. We invite market players to submit their initiatives with respect to the detailing of the ERTMS Programme. The innovation desk can be contacted via ERTMSinitiatieven@ertms-nl.nl.</w:t>
      </w:r>
    </w:p>
    <w:p w:rsidR="00F175A7" w:rsidRPr="00F175A7" w:rsidRDefault="00F175A7" w:rsidP="00F175A7">
      <w:pPr>
        <w:pStyle w:val="3eniveau"/>
        <w:rPr>
          <w:rFonts w:ascii="Arial" w:hAnsi="Arial" w:cs="Arial"/>
          <w:lang w:val="en-GB"/>
        </w:rPr>
      </w:pPr>
      <w:r w:rsidRPr="00F175A7">
        <w:rPr>
          <w:rFonts w:ascii="Arial" w:hAnsi="Arial" w:cs="Arial"/>
          <w:lang w:val="en-GB"/>
        </w:rPr>
        <w:t>One-to-one Meetings</w:t>
      </w:r>
    </w:p>
    <w:p w:rsidR="00F175A7" w:rsidRPr="00F175A7" w:rsidRDefault="00F175A7" w:rsidP="00F175A7">
      <w:pPr>
        <w:rPr>
          <w:rFonts w:ascii="Arial" w:hAnsi="Arial" w:cs="Arial"/>
          <w:lang w:val="en-GB"/>
        </w:rPr>
      </w:pPr>
      <w:r w:rsidRPr="00F175A7">
        <w:rPr>
          <w:rFonts w:ascii="Arial" w:hAnsi="Arial" w:cs="Arial"/>
          <w:lang w:val="en-GB"/>
        </w:rPr>
        <w:t>Individual one-to-one meetings will be conducted with a number of market players between June 20</w:t>
      </w:r>
      <w:r w:rsidRPr="00F175A7">
        <w:rPr>
          <w:rFonts w:ascii="Arial" w:hAnsi="Arial" w:cs="Arial"/>
          <w:vertAlign w:val="superscript"/>
          <w:lang w:val="en-GB"/>
        </w:rPr>
        <w:t>th</w:t>
      </w:r>
      <w:r w:rsidRPr="00F175A7">
        <w:rPr>
          <w:rFonts w:ascii="Arial" w:hAnsi="Arial" w:cs="Arial"/>
          <w:lang w:val="en-GB"/>
        </w:rPr>
        <w:t xml:space="preserve"> until July 1</w:t>
      </w:r>
      <w:r w:rsidRPr="00F175A7">
        <w:rPr>
          <w:rFonts w:ascii="Arial" w:hAnsi="Arial" w:cs="Arial"/>
          <w:vertAlign w:val="superscript"/>
          <w:lang w:val="en-GB"/>
        </w:rPr>
        <w:t>st</w:t>
      </w:r>
      <w:r w:rsidRPr="00F175A7">
        <w:rPr>
          <w:rFonts w:ascii="Arial" w:hAnsi="Arial" w:cs="Arial"/>
          <w:lang w:val="en-GB"/>
        </w:rPr>
        <w:t xml:space="preserve"> 2016.</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The objective of these </w:t>
      </w:r>
      <w:r w:rsidR="003200AD">
        <w:rPr>
          <w:rFonts w:ascii="Arial" w:hAnsi="Arial" w:cs="Arial"/>
          <w:lang w:val="en-GB"/>
        </w:rPr>
        <w:t xml:space="preserve">individual </w:t>
      </w:r>
      <w:r w:rsidRPr="00F175A7">
        <w:rPr>
          <w:rFonts w:ascii="Arial" w:hAnsi="Arial" w:cs="Arial"/>
          <w:lang w:val="en-GB"/>
        </w:rPr>
        <w:t xml:space="preserve">meetings is to clarify the answers provided, where necessary. The meetings also offer the opportunity to explain the relevant main/secondary subjects in more detail. </w:t>
      </w:r>
      <w:r w:rsidR="003200AD">
        <w:rPr>
          <w:rFonts w:ascii="Arial" w:hAnsi="Arial" w:cs="Arial"/>
          <w:lang w:val="en-GB"/>
        </w:rPr>
        <w:t xml:space="preserve">On the basis of </w:t>
      </w:r>
      <w:r w:rsidRPr="00F175A7">
        <w:rPr>
          <w:rFonts w:ascii="Arial" w:hAnsi="Arial" w:cs="Arial"/>
          <w:lang w:val="en-GB"/>
        </w:rPr>
        <w:t xml:space="preserve">the answers </w:t>
      </w:r>
      <w:r w:rsidR="003200AD">
        <w:rPr>
          <w:rFonts w:ascii="Arial" w:hAnsi="Arial" w:cs="Arial"/>
          <w:lang w:val="en-GB"/>
        </w:rPr>
        <w:t xml:space="preserve">provided, the ERTMS Programme will determine </w:t>
      </w:r>
      <w:r w:rsidRPr="00F175A7">
        <w:rPr>
          <w:rFonts w:ascii="Arial" w:hAnsi="Arial" w:cs="Arial"/>
          <w:lang w:val="en-GB"/>
        </w:rPr>
        <w:t xml:space="preserve">which market parties </w:t>
      </w:r>
      <w:r w:rsidR="003200AD">
        <w:rPr>
          <w:rFonts w:ascii="Arial" w:hAnsi="Arial" w:cs="Arial"/>
          <w:lang w:val="en-GB"/>
        </w:rPr>
        <w:t xml:space="preserve">shall be </w:t>
      </w:r>
      <w:r w:rsidRPr="00F175A7">
        <w:rPr>
          <w:rFonts w:ascii="Arial" w:hAnsi="Arial" w:cs="Arial"/>
          <w:lang w:val="en-GB"/>
        </w:rPr>
        <w:t>select</w:t>
      </w:r>
      <w:r w:rsidR="003200AD">
        <w:rPr>
          <w:rFonts w:ascii="Arial" w:hAnsi="Arial" w:cs="Arial"/>
          <w:lang w:val="en-GB"/>
        </w:rPr>
        <w:t>ed</w:t>
      </w:r>
      <w:r w:rsidRPr="00F175A7">
        <w:rPr>
          <w:rFonts w:ascii="Arial" w:hAnsi="Arial" w:cs="Arial"/>
          <w:lang w:val="en-GB"/>
        </w:rPr>
        <w:t xml:space="preserve"> for the </w:t>
      </w:r>
      <w:r w:rsidR="003200AD">
        <w:rPr>
          <w:rFonts w:ascii="Arial" w:hAnsi="Arial" w:cs="Arial"/>
          <w:lang w:val="en-GB"/>
        </w:rPr>
        <w:t xml:space="preserve">individual </w:t>
      </w:r>
      <w:r w:rsidRPr="00F175A7">
        <w:rPr>
          <w:rFonts w:ascii="Arial" w:hAnsi="Arial" w:cs="Arial"/>
          <w:lang w:val="en-GB"/>
        </w:rPr>
        <w:t xml:space="preserve">meetings. </w:t>
      </w:r>
    </w:p>
    <w:p w:rsidR="00F175A7" w:rsidRDefault="00F175A7" w:rsidP="00F175A7">
      <w:pPr>
        <w:rPr>
          <w:rFonts w:ascii="Arial" w:hAnsi="Arial" w:cs="Arial"/>
          <w:lang w:val="en-GB"/>
        </w:rPr>
      </w:pPr>
    </w:p>
    <w:p w:rsidR="00F175A7" w:rsidRDefault="00F175A7" w:rsidP="00F175A7">
      <w:pPr>
        <w:rPr>
          <w:rFonts w:ascii="Arial" w:hAnsi="Arial" w:cs="Arial"/>
          <w:lang w:val="en-GB"/>
        </w:rPr>
      </w:pPr>
    </w:p>
    <w:p w:rsidR="00F175A7" w:rsidRDefault="00F175A7" w:rsidP="00F175A7">
      <w:pPr>
        <w:rPr>
          <w:rFonts w:ascii="Arial" w:hAnsi="Arial" w:cs="Arial"/>
          <w:lang w:val="en-GB"/>
        </w:rPr>
      </w:pPr>
    </w:p>
    <w:p w:rsidR="00F175A7" w:rsidRDefault="00F175A7" w:rsidP="00F175A7">
      <w:pPr>
        <w:rPr>
          <w:rFonts w:ascii="Arial" w:hAnsi="Arial" w:cs="Arial"/>
          <w:lang w:val="en-GB"/>
        </w:rPr>
      </w:pPr>
    </w:p>
    <w:p w:rsidR="00F175A7" w:rsidRDefault="00F175A7" w:rsidP="00F175A7">
      <w:pPr>
        <w:rPr>
          <w:rFonts w:ascii="Arial" w:hAnsi="Arial" w:cs="Arial"/>
          <w:lang w:val="en-GB"/>
        </w:rPr>
      </w:pPr>
    </w:p>
    <w:p w:rsidR="00F175A7" w:rsidRDefault="00F175A7" w:rsidP="00F175A7">
      <w:pPr>
        <w:rPr>
          <w:rFonts w:ascii="Arial" w:hAnsi="Arial" w:cs="Arial"/>
          <w:lang w:val="en-GB"/>
        </w:rPr>
      </w:pPr>
    </w:p>
    <w:p w:rsidR="003200AD" w:rsidRPr="00F175A7" w:rsidRDefault="003200AD" w:rsidP="00F175A7">
      <w:pPr>
        <w:rPr>
          <w:rFonts w:ascii="Arial" w:hAnsi="Arial" w:cs="Arial"/>
          <w:lang w:val="en-GB"/>
        </w:rPr>
      </w:pPr>
    </w:p>
    <w:p w:rsidR="00F175A7" w:rsidRPr="00F175A7" w:rsidRDefault="00F175A7" w:rsidP="00F175A7">
      <w:pPr>
        <w:pStyle w:val="3eniveau"/>
        <w:rPr>
          <w:rFonts w:ascii="Arial" w:hAnsi="Arial" w:cs="Arial"/>
          <w:lang w:val="en-GB"/>
        </w:rPr>
      </w:pPr>
      <w:r w:rsidRPr="00F175A7">
        <w:rPr>
          <w:rFonts w:ascii="Arial" w:hAnsi="Arial" w:cs="Arial"/>
          <w:lang w:val="en-GB"/>
        </w:rPr>
        <w:lastRenderedPageBreak/>
        <w:t>Market Consultation Planning</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Below is a summary of the </w:t>
      </w:r>
      <w:r w:rsidR="003200AD">
        <w:rPr>
          <w:rFonts w:ascii="Arial" w:hAnsi="Arial" w:cs="Arial"/>
          <w:lang w:val="en-GB"/>
        </w:rPr>
        <w:t xml:space="preserve">dates aimed for </w:t>
      </w:r>
      <w:r w:rsidRPr="00F175A7">
        <w:rPr>
          <w:rFonts w:ascii="Arial" w:hAnsi="Arial" w:cs="Arial"/>
          <w:lang w:val="en-GB"/>
        </w:rPr>
        <w:t>th</w:t>
      </w:r>
      <w:r w:rsidR="003200AD">
        <w:rPr>
          <w:rFonts w:ascii="Arial" w:hAnsi="Arial" w:cs="Arial"/>
          <w:lang w:val="en-GB"/>
        </w:rPr>
        <w:t>is</w:t>
      </w:r>
      <w:r w:rsidRPr="00F175A7">
        <w:rPr>
          <w:rFonts w:ascii="Arial" w:hAnsi="Arial" w:cs="Arial"/>
          <w:lang w:val="en-GB"/>
        </w:rPr>
        <w:t xml:space="preserve"> market consultation: </w:t>
      </w:r>
    </w:p>
    <w:p w:rsidR="00F175A7" w:rsidRPr="00F175A7" w:rsidRDefault="00F175A7" w:rsidP="00F175A7">
      <w:pPr>
        <w:rPr>
          <w:rFonts w:ascii="Arial" w:hAnsi="Arial" w:cs="Arial"/>
          <w:lang w:val="en-GB"/>
        </w:rPr>
      </w:pPr>
    </w:p>
    <w:tbl>
      <w:tblPr>
        <w:tblStyle w:val="PlainTable31"/>
        <w:tblW w:w="0" w:type="auto"/>
        <w:tblLook w:val="04A0"/>
      </w:tblPr>
      <w:tblGrid>
        <w:gridCol w:w="2376"/>
        <w:gridCol w:w="4718"/>
      </w:tblGrid>
      <w:tr w:rsidR="00F175A7" w:rsidRPr="00F175A7" w:rsidTr="00F175A7">
        <w:trPr>
          <w:cnfStyle w:val="100000000000"/>
        </w:trPr>
        <w:tc>
          <w:tcPr>
            <w:cnfStyle w:val="001000000100"/>
            <w:tcW w:w="2376" w:type="dxa"/>
          </w:tcPr>
          <w:p w:rsidR="00F175A7" w:rsidRPr="00F175A7" w:rsidRDefault="00F175A7" w:rsidP="00F175A7">
            <w:pPr>
              <w:pStyle w:val="Geenafstand"/>
              <w:rPr>
                <w:rFonts w:ascii="Arial" w:hAnsi="Arial" w:cs="Arial"/>
                <w:sz w:val="18"/>
                <w:szCs w:val="18"/>
              </w:rPr>
            </w:pPr>
            <w:r w:rsidRPr="00F175A7">
              <w:rPr>
                <w:rFonts w:ascii="Arial" w:hAnsi="Arial" w:cs="Arial"/>
                <w:sz w:val="18"/>
                <w:szCs w:val="18"/>
              </w:rPr>
              <w:t>Date</w:t>
            </w:r>
          </w:p>
        </w:tc>
        <w:tc>
          <w:tcPr>
            <w:tcW w:w="4718" w:type="dxa"/>
          </w:tcPr>
          <w:p w:rsidR="00F175A7" w:rsidRPr="00F175A7" w:rsidRDefault="00F175A7" w:rsidP="00F175A7">
            <w:pPr>
              <w:pStyle w:val="Geenafstand"/>
              <w:cnfStyle w:val="100000000000"/>
              <w:rPr>
                <w:rFonts w:ascii="Arial" w:hAnsi="Arial" w:cs="Arial"/>
                <w:sz w:val="18"/>
                <w:szCs w:val="18"/>
              </w:rPr>
            </w:pPr>
            <w:r w:rsidRPr="00F175A7">
              <w:rPr>
                <w:rFonts w:ascii="Arial" w:hAnsi="Arial" w:cs="Arial"/>
                <w:sz w:val="18"/>
                <w:szCs w:val="18"/>
              </w:rPr>
              <w:t>Activity</w:t>
            </w:r>
          </w:p>
        </w:tc>
      </w:tr>
      <w:tr w:rsidR="00F175A7" w:rsidRPr="00307A83" w:rsidTr="00F175A7">
        <w:trPr>
          <w:cnfStyle w:val="000000100000"/>
        </w:trPr>
        <w:tc>
          <w:tcPr>
            <w:cnfStyle w:val="001000000000"/>
            <w:tcW w:w="2376" w:type="dxa"/>
          </w:tcPr>
          <w:p w:rsidR="00F175A7" w:rsidRPr="00F175A7" w:rsidRDefault="001C1D5F" w:rsidP="00F175A7">
            <w:pPr>
              <w:pStyle w:val="Geenafstand"/>
              <w:rPr>
                <w:rFonts w:ascii="Arial" w:hAnsi="Arial" w:cs="Arial"/>
                <w:sz w:val="18"/>
                <w:szCs w:val="18"/>
              </w:rPr>
            </w:pPr>
            <w:r>
              <w:rPr>
                <w:rFonts w:ascii="Arial" w:hAnsi="Arial" w:cs="Arial"/>
                <w:sz w:val="18"/>
                <w:szCs w:val="18"/>
              </w:rPr>
              <w:t>May 24TH</w:t>
            </w:r>
            <w:r w:rsidR="00F175A7" w:rsidRPr="00F175A7">
              <w:rPr>
                <w:rFonts w:ascii="Arial" w:hAnsi="Arial" w:cs="Arial"/>
                <w:sz w:val="18"/>
                <w:szCs w:val="18"/>
              </w:rPr>
              <w:t xml:space="preserve"> 2016</w:t>
            </w:r>
          </w:p>
        </w:tc>
        <w:tc>
          <w:tcPr>
            <w:tcW w:w="4718" w:type="dxa"/>
          </w:tcPr>
          <w:p w:rsidR="00F175A7" w:rsidRPr="00F175A7" w:rsidRDefault="00F175A7" w:rsidP="00F175A7">
            <w:pPr>
              <w:pStyle w:val="Geenafstand"/>
              <w:cnfStyle w:val="000000100000"/>
              <w:rPr>
                <w:rFonts w:ascii="Arial" w:hAnsi="Arial" w:cs="Arial"/>
                <w:sz w:val="18"/>
                <w:szCs w:val="18"/>
                <w:lang w:val="en-US"/>
              </w:rPr>
            </w:pPr>
            <w:r w:rsidRPr="00F175A7">
              <w:rPr>
                <w:rFonts w:ascii="Arial" w:hAnsi="Arial" w:cs="Arial"/>
                <w:sz w:val="18"/>
                <w:szCs w:val="18"/>
                <w:lang w:val="en-US"/>
              </w:rPr>
              <w:t xml:space="preserve">Publication of the market consultation document of the second market consultation containing questions </w:t>
            </w:r>
            <w:r w:rsidR="00CE001C">
              <w:rPr>
                <w:rFonts w:ascii="Arial" w:hAnsi="Arial" w:cs="Arial"/>
                <w:sz w:val="18"/>
                <w:szCs w:val="18"/>
                <w:lang w:val="en-US"/>
              </w:rPr>
              <w:t xml:space="preserve">on </w:t>
            </w:r>
            <w:r w:rsidRPr="00F175A7">
              <w:rPr>
                <w:rFonts w:ascii="Arial" w:hAnsi="Arial" w:cs="Arial"/>
                <w:sz w:val="18"/>
                <w:szCs w:val="18"/>
                <w:lang w:val="en-US"/>
              </w:rPr>
              <w:t xml:space="preserve">rolling stock. </w:t>
            </w:r>
          </w:p>
          <w:p w:rsidR="00F175A7" w:rsidRPr="00F175A7" w:rsidRDefault="00F175A7" w:rsidP="00F175A7">
            <w:pPr>
              <w:pStyle w:val="Geenafstand"/>
              <w:cnfStyle w:val="000000100000"/>
              <w:rPr>
                <w:rFonts w:ascii="Arial" w:hAnsi="Arial" w:cs="Arial"/>
                <w:sz w:val="18"/>
                <w:lang w:val="en-US"/>
              </w:rPr>
            </w:pPr>
          </w:p>
        </w:tc>
      </w:tr>
      <w:tr w:rsidR="00F175A7" w:rsidRPr="00843518" w:rsidTr="00F175A7">
        <w:tc>
          <w:tcPr>
            <w:cnfStyle w:val="001000000000"/>
            <w:tcW w:w="2376" w:type="dxa"/>
          </w:tcPr>
          <w:p w:rsidR="00F175A7" w:rsidRPr="00F175A7" w:rsidRDefault="00F175A7" w:rsidP="00F175A7">
            <w:pPr>
              <w:pStyle w:val="Geenafstand"/>
              <w:rPr>
                <w:rFonts w:ascii="Arial" w:hAnsi="Arial" w:cs="Arial"/>
                <w:sz w:val="18"/>
                <w:szCs w:val="18"/>
                <w:lang w:val="en-US"/>
              </w:rPr>
            </w:pPr>
            <w:r w:rsidRPr="00F175A7">
              <w:rPr>
                <w:rFonts w:ascii="Arial" w:hAnsi="Arial" w:cs="Arial"/>
                <w:sz w:val="18"/>
                <w:szCs w:val="18"/>
                <w:lang w:val="en-US"/>
              </w:rPr>
              <w:t xml:space="preserve">June 13th 2016 09.00 hrS at the latest </w:t>
            </w:r>
          </w:p>
          <w:p w:rsidR="00F175A7" w:rsidRDefault="00F175A7" w:rsidP="00F175A7">
            <w:pPr>
              <w:pStyle w:val="Geenafstand"/>
              <w:rPr>
                <w:rFonts w:ascii="Arial" w:hAnsi="Arial" w:cs="Arial"/>
                <w:sz w:val="18"/>
                <w:szCs w:val="18"/>
                <w:lang w:val="en-US"/>
              </w:rPr>
            </w:pPr>
          </w:p>
          <w:p w:rsidR="00CE001C" w:rsidRDefault="00CE001C" w:rsidP="00F175A7">
            <w:pPr>
              <w:pStyle w:val="Geenafstand"/>
              <w:rPr>
                <w:rFonts w:ascii="Arial" w:hAnsi="Arial" w:cs="Arial"/>
                <w:sz w:val="18"/>
                <w:szCs w:val="18"/>
                <w:lang w:val="en-US"/>
              </w:rPr>
            </w:pPr>
          </w:p>
          <w:p w:rsidR="00CE001C" w:rsidRDefault="00CE001C" w:rsidP="00F175A7">
            <w:pPr>
              <w:pStyle w:val="Geenafstand"/>
              <w:rPr>
                <w:rFonts w:ascii="Arial" w:hAnsi="Arial" w:cs="Arial"/>
                <w:sz w:val="18"/>
                <w:szCs w:val="18"/>
                <w:lang w:val="en-US"/>
              </w:rPr>
            </w:pPr>
            <w:r>
              <w:rPr>
                <w:rFonts w:ascii="Arial" w:hAnsi="Arial" w:cs="Arial"/>
                <w:sz w:val="18"/>
                <w:szCs w:val="18"/>
                <w:lang w:val="en-US"/>
              </w:rPr>
              <w:t>June 16,  at the latest</w:t>
            </w:r>
          </w:p>
          <w:p w:rsidR="00E41604" w:rsidRPr="00F175A7" w:rsidRDefault="00E41604" w:rsidP="00F175A7">
            <w:pPr>
              <w:pStyle w:val="Geenafstand"/>
              <w:rPr>
                <w:rFonts w:ascii="Arial" w:hAnsi="Arial" w:cs="Arial"/>
                <w:sz w:val="18"/>
                <w:szCs w:val="18"/>
                <w:lang w:val="en-US"/>
              </w:rPr>
            </w:pPr>
          </w:p>
        </w:tc>
        <w:tc>
          <w:tcPr>
            <w:tcW w:w="4718" w:type="dxa"/>
          </w:tcPr>
          <w:p w:rsidR="00F175A7" w:rsidRPr="00F175A7" w:rsidRDefault="00F175A7" w:rsidP="00F175A7">
            <w:pPr>
              <w:pStyle w:val="Geenafstand"/>
              <w:cnfStyle w:val="000000000000"/>
              <w:rPr>
                <w:rFonts w:ascii="Arial" w:hAnsi="Arial" w:cs="Arial"/>
                <w:sz w:val="18"/>
                <w:szCs w:val="18"/>
                <w:lang w:val="en-US"/>
              </w:rPr>
            </w:pPr>
            <w:r w:rsidRPr="00F175A7">
              <w:rPr>
                <w:rFonts w:ascii="Arial" w:hAnsi="Arial" w:cs="Arial"/>
                <w:sz w:val="18"/>
                <w:szCs w:val="18"/>
                <w:lang w:val="en-US"/>
              </w:rPr>
              <w:t xml:space="preserve">Response deadline for </w:t>
            </w:r>
            <w:r w:rsidR="00CE001C">
              <w:rPr>
                <w:rFonts w:ascii="Arial" w:hAnsi="Arial" w:cs="Arial"/>
                <w:sz w:val="18"/>
                <w:szCs w:val="18"/>
                <w:lang w:val="en-US"/>
              </w:rPr>
              <w:t xml:space="preserve">sending </w:t>
            </w:r>
            <w:r w:rsidRPr="00F175A7">
              <w:rPr>
                <w:rFonts w:ascii="Arial" w:hAnsi="Arial" w:cs="Arial"/>
                <w:sz w:val="18"/>
                <w:szCs w:val="18"/>
                <w:lang w:val="en-US"/>
              </w:rPr>
              <w:t xml:space="preserve">answers by </w:t>
            </w:r>
            <w:r w:rsidR="00CE001C">
              <w:rPr>
                <w:rFonts w:ascii="Arial" w:hAnsi="Arial" w:cs="Arial"/>
                <w:sz w:val="18"/>
                <w:szCs w:val="18"/>
                <w:lang w:val="en-US"/>
              </w:rPr>
              <w:t xml:space="preserve">expert </w:t>
            </w:r>
            <w:r w:rsidRPr="00F175A7">
              <w:rPr>
                <w:rFonts w:ascii="Arial" w:hAnsi="Arial" w:cs="Arial"/>
                <w:sz w:val="18"/>
                <w:szCs w:val="18"/>
                <w:lang w:val="en-US"/>
              </w:rPr>
              <w:t xml:space="preserve">market parties to the </w:t>
            </w:r>
            <w:proofErr w:type="spellStart"/>
            <w:r w:rsidRPr="00F175A7">
              <w:rPr>
                <w:rFonts w:ascii="Arial" w:hAnsi="Arial" w:cs="Arial"/>
                <w:sz w:val="18"/>
                <w:szCs w:val="18"/>
                <w:lang w:val="en-US"/>
              </w:rPr>
              <w:t>Programme’s</w:t>
            </w:r>
            <w:proofErr w:type="spellEnd"/>
            <w:r w:rsidRPr="00F175A7">
              <w:rPr>
                <w:rFonts w:ascii="Arial" w:hAnsi="Arial" w:cs="Arial"/>
                <w:sz w:val="18"/>
                <w:szCs w:val="18"/>
                <w:lang w:val="en-US"/>
              </w:rPr>
              <w:t xml:space="preserve"> email address market </w:t>
            </w:r>
            <w:hyperlink r:id="rId20" w:history="1">
              <w:r w:rsidRPr="00F175A7">
                <w:rPr>
                  <w:rStyle w:val="Hyperlink"/>
                  <w:rFonts w:ascii="Arial" w:hAnsi="Arial" w:cs="Arial"/>
                  <w:color w:val="auto"/>
                  <w:sz w:val="18"/>
                  <w:szCs w:val="18"/>
                  <w:lang w:val="en-US"/>
                </w:rPr>
                <w:t>marktconsultaties@ertms-nl.nl</w:t>
              </w:r>
            </w:hyperlink>
          </w:p>
          <w:p w:rsidR="00F175A7" w:rsidRPr="00F175A7" w:rsidRDefault="00F175A7" w:rsidP="00F175A7">
            <w:pPr>
              <w:pStyle w:val="Geenafstand"/>
              <w:cnfStyle w:val="000000000000"/>
              <w:rPr>
                <w:rFonts w:ascii="Arial" w:hAnsi="Arial" w:cs="Arial"/>
                <w:sz w:val="18"/>
                <w:szCs w:val="18"/>
                <w:lang w:val="en-US"/>
              </w:rPr>
            </w:pPr>
          </w:p>
          <w:p w:rsidR="00F175A7" w:rsidRPr="00F175A7" w:rsidRDefault="00CE001C" w:rsidP="00F175A7">
            <w:pPr>
              <w:pStyle w:val="Geenafstand"/>
              <w:cnfStyle w:val="000000000000"/>
              <w:rPr>
                <w:rFonts w:ascii="Arial" w:hAnsi="Arial" w:cs="Arial"/>
                <w:sz w:val="18"/>
                <w:szCs w:val="18"/>
                <w:lang w:val="en-US"/>
              </w:rPr>
            </w:pPr>
            <w:r>
              <w:rPr>
                <w:rFonts w:ascii="Arial" w:hAnsi="Arial" w:cs="Arial"/>
                <w:sz w:val="18"/>
                <w:szCs w:val="18"/>
                <w:lang w:val="en-US"/>
              </w:rPr>
              <w:t xml:space="preserve">Invitations regarding individual meetings </w:t>
            </w:r>
          </w:p>
        </w:tc>
      </w:tr>
      <w:tr w:rsidR="00F175A7" w:rsidRPr="00307A83" w:rsidTr="00F175A7">
        <w:trPr>
          <w:cnfStyle w:val="000000100000"/>
        </w:trPr>
        <w:tc>
          <w:tcPr>
            <w:cnfStyle w:val="001000000000"/>
            <w:tcW w:w="2376" w:type="dxa"/>
          </w:tcPr>
          <w:p w:rsidR="00F175A7" w:rsidRPr="00F175A7" w:rsidRDefault="00F175A7" w:rsidP="00F175A7">
            <w:pPr>
              <w:pStyle w:val="Geenafstand"/>
              <w:rPr>
                <w:rFonts w:ascii="Arial" w:hAnsi="Arial" w:cs="Arial"/>
                <w:sz w:val="18"/>
                <w:szCs w:val="18"/>
                <w:lang w:val="en-US"/>
              </w:rPr>
            </w:pPr>
            <w:r w:rsidRPr="00F175A7">
              <w:rPr>
                <w:rFonts w:ascii="Arial" w:hAnsi="Arial" w:cs="Arial"/>
                <w:sz w:val="18"/>
                <w:szCs w:val="18"/>
                <w:lang w:val="en-US"/>
              </w:rPr>
              <w:t>June 20th until July 1st 2016</w:t>
            </w:r>
          </w:p>
        </w:tc>
        <w:tc>
          <w:tcPr>
            <w:tcW w:w="4718" w:type="dxa"/>
          </w:tcPr>
          <w:p w:rsidR="00F175A7" w:rsidRPr="00F175A7" w:rsidRDefault="00F175A7" w:rsidP="00F175A7">
            <w:pPr>
              <w:pStyle w:val="Geenafstand"/>
              <w:cnfStyle w:val="000000100000"/>
              <w:rPr>
                <w:rFonts w:ascii="Arial" w:hAnsi="Arial" w:cs="Arial"/>
                <w:sz w:val="18"/>
                <w:szCs w:val="18"/>
                <w:lang w:val="en-US"/>
              </w:rPr>
            </w:pPr>
            <w:r w:rsidRPr="00F175A7">
              <w:rPr>
                <w:rFonts w:ascii="Arial" w:hAnsi="Arial" w:cs="Arial"/>
                <w:sz w:val="18"/>
                <w:szCs w:val="18"/>
                <w:lang w:val="en-US"/>
              </w:rPr>
              <w:t xml:space="preserve">Reservation for having in-depth conversations, based on invitations of the </w:t>
            </w:r>
            <w:proofErr w:type="spellStart"/>
            <w:r w:rsidRPr="00F175A7">
              <w:rPr>
                <w:rFonts w:ascii="Arial" w:hAnsi="Arial" w:cs="Arial"/>
                <w:sz w:val="18"/>
                <w:szCs w:val="18"/>
                <w:lang w:val="en-US"/>
              </w:rPr>
              <w:t>Programme</w:t>
            </w:r>
            <w:proofErr w:type="spellEnd"/>
          </w:p>
        </w:tc>
      </w:tr>
    </w:tbl>
    <w:p w:rsidR="00F175A7" w:rsidRPr="00F175A7" w:rsidRDefault="00F175A7" w:rsidP="00F175A7">
      <w:pPr>
        <w:rPr>
          <w:rFonts w:ascii="Arial" w:hAnsi="Arial" w:cs="Arial"/>
          <w:lang w:val="en-US"/>
        </w:rPr>
      </w:pPr>
    </w:p>
    <w:p w:rsidR="00F175A7" w:rsidRPr="00F175A7" w:rsidRDefault="00F175A7" w:rsidP="00F175A7">
      <w:pPr>
        <w:jc w:val="left"/>
        <w:rPr>
          <w:rFonts w:ascii="Arial" w:hAnsi="Arial" w:cs="Arial"/>
          <w:lang w:val="en-US"/>
        </w:rPr>
      </w:pPr>
      <w:r w:rsidRPr="00F175A7">
        <w:rPr>
          <w:rFonts w:ascii="Arial" w:hAnsi="Arial" w:cs="Arial"/>
          <w:lang w:val="en-US"/>
        </w:rPr>
        <w:br w:type="page"/>
      </w:r>
    </w:p>
    <w:p w:rsidR="00F175A7" w:rsidRPr="00F175A7" w:rsidRDefault="00F175A7" w:rsidP="00F175A7">
      <w:pPr>
        <w:rPr>
          <w:rFonts w:ascii="Arial" w:hAnsi="Arial" w:cs="Arial"/>
          <w:lang w:val="en-US"/>
        </w:rPr>
      </w:pPr>
    </w:p>
    <w:p w:rsidR="00F175A7" w:rsidRPr="00F175A7" w:rsidRDefault="00F175A7" w:rsidP="00F175A7">
      <w:pPr>
        <w:pStyle w:val="2eniveau"/>
        <w:rPr>
          <w:rFonts w:ascii="Arial" w:hAnsi="Arial" w:cs="Arial"/>
          <w:lang w:val="en-GB"/>
        </w:rPr>
      </w:pPr>
      <w:r w:rsidRPr="00F175A7">
        <w:rPr>
          <w:rFonts w:ascii="Arial" w:hAnsi="Arial" w:cs="Arial"/>
          <w:lang w:val="en-GB"/>
        </w:rPr>
        <w:t>Rules of the Market Consultation Process</w:t>
      </w:r>
    </w:p>
    <w:p w:rsidR="00F175A7" w:rsidRPr="00F175A7" w:rsidRDefault="00F175A7" w:rsidP="00F175A7">
      <w:pPr>
        <w:rPr>
          <w:rFonts w:ascii="Arial" w:hAnsi="Arial" w:cs="Arial"/>
          <w:lang w:val="en-GB"/>
        </w:rPr>
      </w:pPr>
    </w:p>
    <w:p w:rsidR="00F175A7" w:rsidRPr="00F175A7" w:rsidRDefault="00F175A7" w:rsidP="00F175A7">
      <w:pPr>
        <w:rPr>
          <w:rFonts w:ascii="Arial" w:hAnsi="Arial" w:cs="Arial"/>
          <w:lang w:val="en-GB"/>
        </w:rPr>
      </w:pPr>
      <w:r w:rsidRPr="00F175A7">
        <w:rPr>
          <w:rFonts w:ascii="Arial" w:hAnsi="Arial" w:cs="Arial"/>
          <w:lang w:val="en-GB"/>
        </w:rPr>
        <w:t xml:space="preserve">The ERTMS Programme has set out the following conditions </w:t>
      </w:r>
      <w:r w:rsidR="00CE001C">
        <w:rPr>
          <w:rFonts w:ascii="Arial" w:hAnsi="Arial" w:cs="Arial"/>
          <w:lang w:val="en-GB"/>
        </w:rPr>
        <w:t xml:space="preserve">pertaining to </w:t>
      </w:r>
      <w:r w:rsidRPr="00F175A7">
        <w:rPr>
          <w:rFonts w:ascii="Arial" w:hAnsi="Arial" w:cs="Arial"/>
          <w:lang w:val="en-GB"/>
        </w:rPr>
        <w:t>th</w:t>
      </w:r>
      <w:r w:rsidR="00CE001C">
        <w:rPr>
          <w:rFonts w:ascii="Arial" w:hAnsi="Arial" w:cs="Arial"/>
          <w:lang w:val="en-GB"/>
        </w:rPr>
        <w:t>is</w:t>
      </w:r>
      <w:r w:rsidRPr="00F175A7">
        <w:rPr>
          <w:rFonts w:ascii="Arial" w:hAnsi="Arial" w:cs="Arial"/>
          <w:lang w:val="en-GB"/>
        </w:rPr>
        <w:t xml:space="preserve"> market consultation:</w:t>
      </w:r>
    </w:p>
    <w:p w:rsidR="00F175A7" w:rsidRPr="00F175A7" w:rsidRDefault="00F175A7" w:rsidP="00F175A7">
      <w:pPr>
        <w:rPr>
          <w:rFonts w:ascii="Arial" w:hAnsi="Arial" w:cs="Arial"/>
          <w:lang w:val="en-GB"/>
        </w:rPr>
      </w:pPr>
    </w:p>
    <w:p w:rsidR="00F175A7" w:rsidRPr="00F175A7" w:rsidRDefault="00F175A7" w:rsidP="00F175A7">
      <w:pPr>
        <w:pStyle w:val="Bullettekst"/>
        <w:rPr>
          <w:rFonts w:ascii="Arial" w:hAnsi="Arial" w:cs="Arial"/>
          <w:lang w:val="en-GB"/>
        </w:rPr>
      </w:pPr>
      <w:r w:rsidRPr="00F175A7">
        <w:rPr>
          <w:rFonts w:ascii="Arial" w:hAnsi="Arial" w:cs="Arial"/>
          <w:lang w:val="en-GB"/>
        </w:rPr>
        <w:t>This market consultation is</w:t>
      </w:r>
      <w:r w:rsidR="00CE001C">
        <w:rPr>
          <w:rFonts w:ascii="Arial" w:hAnsi="Arial" w:cs="Arial"/>
          <w:lang w:val="en-GB"/>
        </w:rPr>
        <w:t xml:space="preserve"> explicitly </w:t>
      </w:r>
      <w:r w:rsidRPr="00F175A7">
        <w:rPr>
          <w:rFonts w:ascii="Arial" w:hAnsi="Arial" w:cs="Arial"/>
          <w:b/>
          <w:lang w:val="en-GB"/>
        </w:rPr>
        <w:t>not</w:t>
      </w:r>
      <w:r w:rsidRPr="00F175A7">
        <w:rPr>
          <w:rFonts w:ascii="Arial" w:hAnsi="Arial" w:cs="Arial"/>
          <w:lang w:val="en-GB"/>
        </w:rPr>
        <w:t xml:space="preserve"> part of the procurement procedure that may follow.</w:t>
      </w:r>
    </w:p>
    <w:p w:rsidR="00F175A7" w:rsidRPr="00F175A7" w:rsidRDefault="00CE001C" w:rsidP="00F175A7">
      <w:pPr>
        <w:pStyle w:val="Bullettekst"/>
        <w:rPr>
          <w:rFonts w:ascii="Arial" w:hAnsi="Arial" w:cs="Arial"/>
          <w:lang w:val="en-GB"/>
        </w:rPr>
      </w:pPr>
      <w:r>
        <w:rPr>
          <w:rFonts w:ascii="Arial" w:hAnsi="Arial" w:cs="Arial"/>
          <w:lang w:val="en-GB"/>
        </w:rPr>
        <w:t>Expressly n</w:t>
      </w:r>
      <w:r w:rsidR="00F175A7" w:rsidRPr="00F175A7">
        <w:rPr>
          <w:rFonts w:ascii="Arial" w:hAnsi="Arial" w:cs="Arial"/>
          <w:lang w:val="en-GB"/>
        </w:rPr>
        <w:t xml:space="preserve">o rights </w:t>
      </w:r>
      <w:r>
        <w:rPr>
          <w:rFonts w:ascii="Arial" w:hAnsi="Arial" w:cs="Arial"/>
          <w:lang w:val="en-GB"/>
        </w:rPr>
        <w:t>may</w:t>
      </w:r>
      <w:r w:rsidR="00F175A7" w:rsidRPr="00F175A7">
        <w:rPr>
          <w:rFonts w:ascii="Arial" w:hAnsi="Arial" w:cs="Arial"/>
          <w:lang w:val="en-GB"/>
        </w:rPr>
        <w:t xml:space="preserve"> be derived from the information that is provided for the purposes of the market consultation.</w:t>
      </w:r>
    </w:p>
    <w:p w:rsidR="00F175A7" w:rsidRPr="00F175A7" w:rsidRDefault="00F175A7" w:rsidP="00F175A7">
      <w:pPr>
        <w:pStyle w:val="Bullettekst"/>
        <w:rPr>
          <w:rFonts w:ascii="Arial" w:hAnsi="Arial" w:cs="Arial"/>
          <w:lang w:val="en-GB"/>
        </w:rPr>
      </w:pPr>
      <w:r w:rsidRPr="00F175A7">
        <w:rPr>
          <w:rFonts w:ascii="Arial" w:hAnsi="Arial" w:cs="Arial"/>
          <w:lang w:val="en-GB"/>
        </w:rPr>
        <w:t>As a result of participating in this market consultation, participants will not be given any preferential status with respect to the procurement procedure, nor will participation lead to exclusion from such a procedure.</w:t>
      </w:r>
    </w:p>
    <w:p w:rsidR="00F175A7" w:rsidRPr="00F175A7" w:rsidRDefault="00F175A7" w:rsidP="00F175A7">
      <w:pPr>
        <w:pStyle w:val="Bullettekst"/>
        <w:rPr>
          <w:rFonts w:ascii="Arial" w:hAnsi="Arial" w:cs="Arial"/>
          <w:lang w:val="en-GB"/>
        </w:rPr>
      </w:pPr>
      <w:r w:rsidRPr="00F175A7">
        <w:rPr>
          <w:rFonts w:ascii="Arial" w:hAnsi="Arial" w:cs="Arial"/>
          <w:lang w:val="en-GB"/>
        </w:rPr>
        <w:t>The market consultation is voluntary and no rights can be derived from the (insights resulting from) the market consultation.</w:t>
      </w:r>
    </w:p>
    <w:p w:rsidR="00F175A7" w:rsidRPr="00F175A7" w:rsidRDefault="00F175A7" w:rsidP="00F175A7">
      <w:pPr>
        <w:pStyle w:val="Bullettekst"/>
        <w:rPr>
          <w:rFonts w:ascii="Arial" w:hAnsi="Arial" w:cs="Arial"/>
          <w:lang w:val="en-GB"/>
        </w:rPr>
      </w:pPr>
      <w:r w:rsidRPr="00F175A7">
        <w:rPr>
          <w:rFonts w:ascii="Arial" w:hAnsi="Arial" w:cs="Arial"/>
          <w:lang w:val="en-GB"/>
        </w:rPr>
        <w:t>The target group for this market consultation is limited to market parties that can or will be involved as registered parties and/or their subcontractors in the bidding for, or execution of, the ERTMS Programme. The following parties are among those excluded from participation in this market consultation: public entities, interest groups, private individuals, the press and knowledge institutions.</w:t>
      </w:r>
    </w:p>
    <w:p w:rsidR="00F175A7" w:rsidRPr="00F175A7" w:rsidRDefault="00F175A7" w:rsidP="00F175A7">
      <w:pPr>
        <w:pStyle w:val="Bullettekst"/>
        <w:rPr>
          <w:rFonts w:ascii="Arial" w:hAnsi="Arial" w:cs="Arial"/>
          <w:lang w:val="en-GB"/>
        </w:rPr>
      </w:pPr>
      <w:r w:rsidRPr="00F175A7">
        <w:rPr>
          <w:rFonts w:ascii="Arial" w:hAnsi="Arial" w:cs="Arial"/>
          <w:lang w:val="en-GB"/>
        </w:rPr>
        <w:t>The Programme will dra</w:t>
      </w:r>
      <w:r w:rsidR="00CE001C">
        <w:rPr>
          <w:rFonts w:ascii="Arial" w:hAnsi="Arial" w:cs="Arial"/>
          <w:lang w:val="en-GB"/>
        </w:rPr>
        <w:t>ft a</w:t>
      </w:r>
      <w:r w:rsidR="00350D63">
        <w:rPr>
          <w:rFonts w:ascii="Arial" w:hAnsi="Arial" w:cs="Arial"/>
          <w:lang w:val="en-GB"/>
        </w:rPr>
        <w:t xml:space="preserve">n </w:t>
      </w:r>
      <w:r w:rsidRPr="00F175A7">
        <w:rPr>
          <w:rFonts w:ascii="Arial" w:hAnsi="Arial" w:cs="Arial"/>
          <w:lang w:val="en-GB"/>
        </w:rPr>
        <w:t xml:space="preserve">interview </w:t>
      </w:r>
      <w:r w:rsidR="00350D63">
        <w:rPr>
          <w:rFonts w:ascii="Arial" w:hAnsi="Arial" w:cs="Arial"/>
          <w:lang w:val="en-GB"/>
        </w:rPr>
        <w:t xml:space="preserve">report </w:t>
      </w:r>
      <w:r w:rsidRPr="00F175A7">
        <w:rPr>
          <w:rFonts w:ascii="Arial" w:hAnsi="Arial" w:cs="Arial"/>
          <w:lang w:val="en-GB"/>
        </w:rPr>
        <w:t xml:space="preserve">of </w:t>
      </w:r>
      <w:r w:rsidR="00350D63">
        <w:rPr>
          <w:rFonts w:ascii="Arial" w:hAnsi="Arial" w:cs="Arial"/>
          <w:lang w:val="en-GB"/>
        </w:rPr>
        <w:t xml:space="preserve">every individual </w:t>
      </w:r>
      <w:r w:rsidRPr="00F175A7">
        <w:rPr>
          <w:rFonts w:ascii="Arial" w:hAnsi="Arial" w:cs="Arial"/>
          <w:lang w:val="en-GB"/>
        </w:rPr>
        <w:t xml:space="preserve">meetings. Such reports will include all of the important points and solutions, and the information provided to the market. This record will be confidential, and will </w:t>
      </w:r>
      <w:r w:rsidRPr="00F175A7">
        <w:rPr>
          <w:rFonts w:ascii="Arial" w:hAnsi="Arial" w:cs="Arial"/>
          <w:b/>
          <w:lang w:val="en-GB"/>
        </w:rPr>
        <w:t>not be published</w:t>
      </w:r>
      <w:r w:rsidRPr="00F175A7">
        <w:rPr>
          <w:rFonts w:ascii="Arial" w:hAnsi="Arial" w:cs="Arial"/>
          <w:lang w:val="en-GB"/>
        </w:rPr>
        <w:t>.</w:t>
      </w:r>
    </w:p>
    <w:p w:rsidR="00F175A7" w:rsidRPr="00F175A7" w:rsidRDefault="00F175A7" w:rsidP="00F175A7">
      <w:pPr>
        <w:pStyle w:val="Bullettekst"/>
        <w:rPr>
          <w:rFonts w:ascii="Arial" w:hAnsi="Arial" w:cs="Arial"/>
          <w:lang w:val="en-GB"/>
        </w:rPr>
      </w:pPr>
      <w:r w:rsidRPr="00F175A7">
        <w:rPr>
          <w:rFonts w:ascii="Arial" w:hAnsi="Arial" w:cs="Arial"/>
          <w:lang w:val="en-GB"/>
        </w:rPr>
        <w:t>The Programme will d</w:t>
      </w:r>
      <w:r w:rsidR="00350D63">
        <w:rPr>
          <w:rFonts w:ascii="Arial" w:hAnsi="Arial" w:cs="Arial"/>
          <w:lang w:val="en-GB"/>
        </w:rPr>
        <w:t xml:space="preserve">raft </w:t>
      </w:r>
      <w:r w:rsidRPr="00F175A7">
        <w:rPr>
          <w:rFonts w:ascii="Arial" w:hAnsi="Arial" w:cs="Arial"/>
          <w:lang w:val="en-GB"/>
        </w:rPr>
        <w:t>a</w:t>
      </w:r>
      <w:r w:rsidR="00350D63">
        <w:rPr>
          <w:rFonts w:ascii="Arial" w:hAnsi="Arial" w:cs="Arial"/>
          <w:lang w:val="en-GB"/>
        </w:rPr>
        <w:t>n</w:t>
      </w:r>
      <w:r w:rsidRPr="00F175A7">
        <w:rPr>
          <w:rFonts w:ascii="Arial" w:hAnsi="Arial" w:cs="Arial"/>
          <w:lang w:val="en-GB"/>
        </w:rPr>
        <w:t xml:space="preserve"> </w:t>
      </w:r>
      <w:r w:rsidR="00350D63">
        <w:rPr>
          <w:rFonts w:ascii="Arial" w:hAnsi="Arial" w:cs="Arial"/>
          <w:b/>
          <w:lang w:val="en-GB"/>
        </w:rPr>
        <w:t xml:space="preserve">overall </w:t>
      </w:r>
      <w:r w:rsidRPr="00F175A7">
        <w:rPr>
          <w:rFonts w:ascii="Arial" w:hAnsi="Arial" w:cs="Arial"/>
          <w:b/>
          <w:lang w:val="en-GB"/>
        </w:rPr>
        <w:t>report of the main points</w:t>
      </w:r>
      <w:r w:rsidRPr="00F175A7">
        <w:rPr>
          <w:rFonts w:ascii="Arial" w:hAnsi="Arial" w:cs="Arial"/>
          <w:lang w:val="en-GB"/>
        </w:rPr>
        <w:t xml:space="preserve"> </w:t>
      </w:r>
      <w:r w:rsidR="00350D63">
        <w:rPr>
          <w:rFonts w:ascii="Arial" w:hAnsi="Arial" w:cs="Arial"/>
          <w:lang w:val="en-GB"/>
        </w:rPr>
        <w:t xml:space="preserve">of </w:t>
      </w:r>
      <w:r w:rsidRPr="00F175A7">
        <w:rPr>
          <w:rFonts w:ascii="Arial" w:hAnsi="Arial" w:cs="Arial"/>
          <w:lang w:val="en-GB"/>
        </w:rPr>
        <w:t>all of the</w:t>
      </w:r>
      <w:r w:rsidR="00350D63">
        <w:rPr>
          <w:rFonts w:ascii="Arial" w:hAnsi="Arial" w:cs="Arial"/>
          <w:lang w:val="en-GB"/>
        </w:rPr>
        <w:t xml:space="preserve"> individual </w:t>
      </w:r>
      <w:r w:rsidRPr="00F175A7">
        <w:rPr>
          <w:rFonts w:ascii="Arial" w:hAnsi="Arial" w:cs="Arial"/>
          <w:lang w:val="en-GB"/>
        </w:rPr>
        <w:t xml:space="preserve">market consultation meetings. This report will be made </w:t>
      </w:r>
      <w:r w:rsidRPr="00F175A7">
        <w:rPr>
          <w:rFonts w:ascii="Arial" w:hAnsi="Arial" w:cs="Arial"/>
          <w:b/>
          <w:i/>
          <w:lang w:val="en-GB"/>
        </w:rPr>
        <w:t xml:space="preserve">public </w:t>
      </w:r>
      <w:r w:rsidRPr="00F175A7">
        <w:rPr>
          <w:rFonts w:ascii="Arial" w:hAnsi="Arial" w:cs="Arial"/>
          <w:lang w:val="en-GB"/>
        </w:rPr>
        <w:t xml:space="preserve">(anonymous and </w:t>
      </w:r>
      <w:r w:rsidR="00350D63">
        <w:rPr>
          <w:rFonts w:ascii="Arial" w:hAnsi="Arial" w:cs="Arial"/>
          <w:lang w:val="en-GB"/>
        </w:rPr>
        <w:t xml:space="preserve">without </w:t>
      </w:r>
      <w:r w:rsidRPr="00F175A7">
        <w:rPr>
          <w:rFonts w:ascii="Arial" w:hAnsi="Arial" w:cs="Arial"/>
          <w:lang w:val="en-GB"/>
        </w:rPr>
        <w:t>any commercially sensitive details).</w:t>
      </w:r>
    </w:p>
    <w:p w:rsidR="00F175A7" w:rsidRPr="00F175A7" w:rsidRDefault="00F175A7" w:rsidP="00F175A7">
      <w:pPr>
        <w:pStyle w:val="Bullettekst"/>
        <w:rPr>
          <w:rFonts w:ascii="Arial" w:hAnsi="Arial" w:cs="Arial"/>
          <w:lang w:val="en-GB"/>
        </w:rPr>
      </w:pPr>
      <w:r w:rsidRPr="00F175A7">
        <w:rPr>
          <w:rFonts w:ascii="Arial" w:hAnsi="Arial" w:cs="Arial"/>
          <w:lang w:val="en-GB"/>
        </w:rPr>
        <w:t>The primary language of the market consultation is English; if necessary, the language may be changed to Dutch.</w:t>
      </w:r>
    </w:p>
    <w:p w:rsidR="00F175A7" w:rsidRPr="00F175A7" w:rsidRDefault="00F175A7" w:rsidP="00F175A7">
      <w:pPr>
        <w:pStyle w:val="Bullettekst"/>
        <w:rPr>
          <w:rFonts w:ascii="Arial" w:hAnsi="Arial" w:cs="Arial"/>
          <w:lang w:val="en-GB"/>
        </w:rPr>
      </w:pPr>
      <w:r w:rsidRPr="00F175A7">
        <w:rPr>
          <w:rFonts w:ascii="Arial" w:hAnsi="Arial" w:cs="Arial"/>
          <w:lang w:val="en-GB"/>
        </w:rPr>
        <w:t xml:space="preserve">All communication regarding the market consultation, and submission of the reply forms, must take place via the following email address: </w:t>
      </w:r>
      <w:hyperlink r:id="rId21" w:history="1">
        <w:r w:rsidRPr="00F175A7">
          <w:rPr>
            <w:rStyle w:val="Hyperlink"/>
            <w:rFonts w:ascii="Arial" w:hAnsi="Arial" w:cs="Arial"/>
            <w:lang w:val="en-GB"/>
          </w:rPr>
          <w:t>marktconsultaties@ERTMS-nl.nl</w:t>
        </w:r>
      </w:hyperlink>
      <w:r w:rsidRPr="00F175A7">
        <w:rPr>
          <w:rFonts w:ascii="Arial" w:hAnsi="Arial" w:cs="Arial"/>
          <w:lang w:val="en-GB"/>
        </w:rPr>
        <w:t>.</w:t>
      </w:r>
    </w:p>
    <w:p w:rsidR="00F175A7" w:rsidRPr="00F175A7" w:rsidRDefault="00F175A7" w:rsidP="00F175A7">
      <w:pPr>
        <w:pStyle w:val="Bullettekst"/>
        <w:rPr>
          <w:rFonts w:ascii="Arial" w:hAnsi="Arial" w:cs="Arial"/>
          <w:lang w:val="en-GB"/>
        </w:rPr>
      </w:pPr>
      <w:r w:rsidRPr="00F175A7">
        <w:rPr>
          <w:rFonts w:ascii="Arial" w:hAnsi="Arial" w:cs="Arial"/>
          <w:lang w:val="en-GB"/>
        </w:rPr>
        <w:t xml:space="preserve">Market parties are required to participate in the market consultation on a voluntary basis; they will not receive any </w:t>
      </w:r>
      <w:r w:rsidR="00350D63">
        <w:rPr>
          <w:rFonts w:ascii="Arial" w:hAnsi="Arial" w:cs="Arial"/>
          <w:lang w:val="en-GB"/>
        </w:rPr>
        <w:t xml:space="preserve">reimbursement </w:t>
      </w:r>
      <w:r w:rsidRPr="00F175A7">
        <w:rPr>
          <w:rFonts w:ascii="Arial" w:hAnsi="Arial" w:cs="Arial"/>
          <w:lang w:val="en-GB"/>
        </w:rPr>
        <w:t>for participation nor any reimbursement of expenses incurred as a result thereof.</w:t>
      </w:r>
    </w:p>
    <w:p w:rsidR="00F175A7" w:rsidRDefault="00F175A7">
      <w:pPr>
        <w:jc w:val="left"/>
        <w:rPr>
          <w:rFonts w:ascii="Arial" w:eastAsiaTheme="minorHAnsi" w:hAnsi="Arial" w:cs="Arial"/>
          <w:szCs w:val="18"/>
          <w:lang w:val="en-GB" w:eastAsia="en-US"/>
        </w:rPr>
      </w:pPr>
      <w:r w:rsidRPr="00843518">
        <w:rPr>
          <w:rFonts w:ascii="Arial" w:hAnsi="Arial" w:cs="Arial"/>
          <w:szCs w:val="18"/>
          <w:lang w:val="en-GB"/>
        </w:rPr>
        <w:br w:type="page"/>
      </w:r>
    </w:p>
    <w:p w:rsidR="00135F4B" w:rsidRPr="00F175A7" w:rsidRDefault="00F175A7" w:rsidP="00F175A7">
      <w:pPr>
        <w:pStyle w:val="1eniveau"/>
        <w:rPr>
          <w:lang w:val="en-US"/>
        </w:rPr>
      </w:pPr>
      <w:r w:rsidRPr="00F175A7">
        <w:rPr>
          <w:lang w:val="en-US"/>
        </w:rPr>
        <w:lastRenderedPageBreak/>
        <w:t>Questions Rolling stock</w:t>
      </w:r>
    </w:p>
    <w:p w:rsidR="00F175A7" w:rsidRDefault="00F175A7" w:rsidP="00F175A7">
      <w:pPr>
        <w:pStyle w:val="2eniveau"/>
        <w:rPr>
          <w:lang w:val="en-US"/>
        </w:rPr>
      </w:pPr>
      <w:r>
        <w:rPr>
          <w:lang w:val="en-US"/>
        </w:rPr>
        <w:t>Roadmap</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The questions in this section are intended to give a better insight in the product development roadmap for your ERTMS On-Board System. </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.1.1</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Can you describe your actual On-Board System (baseline and SW version) and elaborate on your On-Board ETCS product planning (roadmap) related to the TSI CCS-defined ETCS baselines. Please include in your answer the following topics:</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 xml:space="preserve">When will you have your B3R2 product available and certified? </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 xml:space="preserve">When do you anticipate that your B3R2 OBU will be used in commercial service? </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 xml:space="preserve">Your development process for implementation of ERTMS over GPRS </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Which hardware modifications are required to support B3R2 (including GPRS data communication), related to your actual On-Board System.</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Developments that will lead to improvement of the RAM-performance of your On-Board ETCS</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Developments that will lead to improvement of the GSM-R data connection</w:t>
            </w:r>
          </w:p>
          <w:p w:rsidR="00F175A7" w:rsidRPr="000A5CB4" w:rsidRDefault="00F175A7" w:rsidP="00F175A7">
            <w:pPr>
              <w:pStyle w:val="Lijstalinea"/>
              <w:numPr>
                <w:ilvl w:val="0"/>
                <w:numId w:val="20"/>
              </w:numPr>
              <w:spacing w:after="0" w:line="240" w:lineRule="auto"/>
              <w:jc w:val="left"/>
              <w:cnfStyle w:val="000000100000"/>
              <w:rPr>
                <w:rFonts w:ascii="Arial" w:hAnsi="Arial" w:cs="Arial"/>
                <w:sz w:val="18"/>
                <w:szCs w:val="18"/>
                <w:lang w:val="en-US"/>
              </w:rPr>
            </w:pPr>
            <w:r w:rsidRPr="000A5CB4">
              <w:rPr>
                <w:rFonts w:ascii="Arial" w:hAnsi="Arial" w:cs="Arial"/>
                <w:sz w:val="18"/>
                <w:szCs w:val="18"/>
                <w:lang w:val="en-US"/>
              </w:rPr>
              <w:t xml:space="preserve">Developments that will facilitate the automatic determination of train data such as train length, train category and train axle load category. </w:t>
            </w:r>
          </w:p>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Please indicate when improvements will be available for your customers. Also, if applicable, describe if you need any information (e.g. of the vehicle design) from the customer and if yes, which information is needed?</w:t>
            </w:r>
          </w:p>
        </w:tc>
      </w:tr>
      <w:tr w:rsidR="00F175A7" w:rsidRPr="00307A83" w:rsidTr="00F175A7">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.1.2</w:t>
            </w:r>
          </w:p>
        </w:tc>
        <w:tc>
          <w:tcPr>
            <w:tcW w:w="6616" w:type="dxa"/>
          </w:tcPr>
          <w:p w:rsidR="00F175A7" w:rsidRPr="000A5CB4" w:rsidDel="00337162"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 xml:space="preserve">Do you have a solution for the retrofit of historic vehicles and/or the Yellow Fleet that will bring down the cost for ETCS implementation (compared to standard </w:t>
            </w:r>
            <w:proofErr w:type="spellStart"/>
            <w:r w:rsidRPr="000A5CB4">
              <w:rPr>
                <w:rFonts w:ascii="Arial" w:hAnsi="Arial" w:cs="Arial"/>
                <w:sz w:val="18"/>
                <w:szCs w:val="18"/>
                <w:lang w:val="en-US"/>
              </w:rPr>
              <w:t>trainsets</w:t>
            </w:r>
            <w:proofErr w:type="spellEnd"/>
            <w:r w:rsidRPr="000A5CB4">
              <w:rPr>
                <w:rFonts w:ascii="Arial" w:hAnsi="Arial" w:cs="Arial"/>
                <w:sz w:val="18"/>
                <w:szCs w:val="18"/>
                <w:lang w:val="en-US"/>
              </w:rPr>
              <w:t xml:space="preserve"> occurring in large </w:t>
            </w:r>
            <w:proofErr w:type="spellStart"/>
            <w:r w:rsidRPr="000A5CB4">
              <w:rPr>
                <w:rFonts w:ascii="Arial" w:hAnsi="Arial" w:cs="Arial"/>
                <w:sz w:val="18"/>
                <w:szCs w:val="18"/>
                <w:lang w:val="en-US"/>
              </w:rPr>
              <w:t>serie</w:t>
            </w:r>
            <w:proofErr w:type="spellEnd"/>
            <w:r w:rsidRPr="000A5CB4">
              <w:rPr>
                <w:rFonts w:ascii="Arial" w:hAnsi="Arial" w:cs="Arial"/>
                <w:sz w:val="18"/>
                <w:szCs w:val="18"/>
                <w:lang w:val="en-US"/>
              </w:rPr>
              <w:t xml:space="preserve"> of a single train type)? Please take into account the many different types of vehicles and intensive integration and certification activities (and high costs). Please describe your solution or give your suggestions with regard to this subject.</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2eniveau"/>
        <w:rPr>
          <w:rFonts w:ascii="Arial" w:hAnsi="Arial" w:cs="Arial"/>
          <w:lang w:val="en-US"/>
        </w:rPr>
      </w:pPr>
      <w:r w:rsidRPr="000A5CB4">
        <w:rPr>
          <w:rFonts w:ascii="Arial" w:hAnsi="Arial" w:cs="Arial"/>
          <w:lang w:val="en-US"/>
        </w:rPr>
        <w:t>System Requirements</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The questions below refer to the subject "System Requirements" and are grouped in four themes: ATP - configuration, Start-up time, Implementation choices, Preparation for ETCS - level 3 an GSM-R</w:t>
      </w:r>
    </w:p>
    <w:p w:rsidR="00F175A7" w:rsidRPr="000A5CB4" w:rsidRDefault="00F175A7" w:rsidP="00F175A7">
      <w:pPr>
        <w:pStyle w:val="3eniveau"/>
        <w:rPr>
          <w:rFonts w:ascii="Arial" w:hAnsi="Arial" w:cs="Arial"/>
          <w:lang w:val="en-US"/>
        </w:rPr>
      </w:pPr>
      <w:r w:rsidRPr="000A5CB4">
        <w:rPr>
          <w:rFonts w:ascii="Arial" w:hAnsi="Arial" w:cs="Arial"/>
          <w:lang w:val="en-US"/>
        </w:rPr>
        <w:t>ATP – configuration</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Although many requirements are specified in TSI’s, there are some requirements which are specific to the Netherlands, as they are based upon the legacy safety system Dutch Class B (ATB) and upon the chosen migration strategy. The Dutch migration strategy is based on double equipment in the Rolling Stock; legacy and ETCS. First the Rolling Stock will be equipped, after which ERTMS will be implemented in the infrastructure. A part of the network will remain in operation with the Dutch Class B (ATB) system.  </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.2.1</w:t>
            </w:r>
          </w:p>
        </w:tc>
        <w:tc>
          <w:tcPr>
            <w:tcW w:w="6616" w:type="dxa"/>
          </w:tcPr>
          <w:p w:rsidR="00F175A7" w:rsidRPr="000A5CB4" w:rsidRDefault="00F175A7" w:rsidP="00F175A7">
            <w:pPr>
              <w:cnfStyle w:val="000000100000"/>
              <w:rPr>
                <w:rFonts w:ascii="Arial" w:hAnsi="Arial" w:cs="Arial"/>
                <w:szCs w:val="18"/>
                <w:lang w:val="en-US"/>
              </w:rPr>
            </w:pPr>
            <w:r w:rsidRPr="000A5CB4">
              <w:rPr>
                <w:rFonts w:ascii="Arial" w:hAnsi="Arial" w:cs="Arial"/>
                <w:szCs w:val="18"/>
                <w:lang w:val="en-US"/>
              </w:rPr>
              <w:t>We assume a fault which result in the isolation of the ETCS in the train will result in isolation of STM-ATB as well. Is it possible to activate ATB in the case that the ETCS is isolated? If certain conditions or restrictions apply to your solutions, please explain.</w:t>
            </w:r>
          </w:p>
        </w:tc>
      </w:tr>
      <w:tr w:rsidR="00F175A7" w:rsidRPr="00307A83" w:rsidTr="00F175A7">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.2.2</w:t>
            </w:r>
          </w:p>
        </w:tc>
        <w:tc>
          <w:tcPr>
            <w:tcW w:w="6616" w:type="dxa"/>
          </w:tcPr>
          <w:p w:rsidR="00F175A7" w:rsidRPr="000A5CB4" w:rsidDel="00337162" w:rsidRDefault="00F175A7" w:rsidP="00F175A7">
            <w:pPr>
              <w:cnfStyle w:val="000000000000"/>
              <w:rPr>
                <w:rFonts w:ascii="Arial" w:hAnsi="Arial" w:cs="Arial"/>
                <w:szCs w:val="18"/>
                <w:lang w:val="en-US"/>
              </w:rPr>
            </w:pPr>
            <w:r w:rsidRPr="000A5CB4">
              <w:rPr>
                <w:rFonts w:ascii="Arial" w:hAnsi="Arial" w:cs="Arial"/>
                <w:szCs w:val="18"/>
                <w:lang w:val="en-US"/>
              </w:rPr>
              <w:t xml:space="preserve">It is possible that, during the Migration phase, a year or more will separate the delivery of retrofitted rolling stock and the operation of that rolling stock under ERTMS.  This lag will be introduced in order to allow production-efficient </w:t>
            </w:r>
            <w:r w:rsidRPr="000A5CB4">
              <w:rPr>
                <w:rFonts w:ascii="Arial" w:hAnsi="Arial" w:cs="Arial"/>
                <w:szCs w:val="18"/>
                <w:lang w:val="en-US"/>
              </w:rPr>
              <w:lastRenderedPageBreak/>
              <w:t>Installation, while avoiding related capacity problems (Number of Trains out of service for Installation, Engineering Capacity, workshop and workforce capacity.)  Do you have suggestions for the reduction of costs (maintenance and other) during the Migration phase which will not increase in the risk that retrofitted Rolling Stock is unavailable when commercial operation under ERTMS begins?</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rPr>
          <w:rFonts w:ascii="Arial" w:hAnsi="Arial" w:cs="Arial"/>
          <w:i/>
          <w:szCs w:val="18"/>
          <w:lang w:val="en-US"/>
        </w:rPr>
      </w:pPr>
      <w:r w:rsidRPr="000A5CB4">
        <w:rPr>
          <w:rFonts w:ascii="Arial" w:hAnsi="Arial" w:cs="Arial"/>
          <w:i/>
          <w:szCs w:val="18"/>
          <w:lang w:val="en-US"/>
        </w:rPr>
        <w:t>Note that referring to the two questions above we recognize two features which may contradict with each other: (</w:t>
      </w:r>
      <w:proofErr w:type="spellStart"/>
      <w:r w:rsidRPr="000A5CB4">
        <w:rPr>
          <w:rFonts w:ascii="Arial" w:hAnsi="Arial" w:cs="Arial"/>
          <w:i/>
          <w:szCs w:val="18"/>
          <w:lang w:val="en-US"/>
        </w:rPr>
        <w:t>i</w:t>
      </w:r>
      <w:proofErr w:type="spellEnd"/>
      <w:r w:rsidRPr="000A5CB4">
        <w:rPr>
          <w:rFonts w:ascii="Arial" w:hAnsi="Arial" w:cs="Arial"/>
          <w:i/>
          <w:szCs w:val="18"/>
          <w:lang w:val="en-US"/>
        </w:rPr>
        <w:t>) the possibility to activate ATB if ETCS is isolated and (ii) a STM ATB design which uses ETCS peripherals resulting in low life cycle costs. We are mostly interested in solutions which support both features.</w:t>
      </w:r>
    </w:p>
    <w:p w:rsidR="00F175A7" w:rsidRPr="000A5CB4" w:rsidRDefault="00F175A7" w:rsidP="00F175A7">
      <w:pPr>
        <w:pStyle w:val="3eniveau"/>
        <w:rPr>
          <w:rFonts w:ascii="Arial" w:hAnsi="Arial" w:cs="Arial"/>
          <w:lang w:val="en-US"/>
        </w:rPr>
      </w:pPr>
      <w:r w:rsidRPr="000A5CB4">
        <w:rPr>
          <w:rFonts w:ascii="Arial" w:hAnsi="Arial" w:cs="Arial"/>
          <w:lang w:val="en-US"/>
        </w:rPr>
        <w:t>Start-up time</w:t>
      </w:r>
    </w:p>
    <w:p w:rsidR="00F175A7" w:rsidRPr="000A5CB4" w:rsidRDefault="00F175A7" w:rsidP="00F175A7">
      <w:pPr>
        <w:pStyle w:val="Lijstalinea"/>
        <w:spacing w:after="0" w:line="240" w:lineRule="auto"/>
        <w:ind w:left="0"/>
        <w:rPr>
          <w:rFonts w:ascii="Arial" w:hAnsi="Arial" w:cs="Arial"/>
          <w:b/>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We are considering a start-up procedure in which the driver enters a train running number and a driver ID only once for both ETCS and GSM-R. This is to keep driver tasks to a minimum, minimize the chance of human failures and to reduce necessary start up time. Consequently, the design of the ETCS rolling stock vehicle retrofit should be required to support this functionality. Furthermore, the vehicles are equipped with GSM-R voice and we do not intend to replace this GSM-R voice equipment.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For a short start-up time, we also consider requiring that the vehicle shall be equipped with CMD. </w:t>
      </w:r>
    </w:p>
    <w:p w:rsidR="00F175A7" w:rsidRPr="000A5CB4" w:rsidRDefault="00F175A7" w:rsidP="00F175A7">
      <w:pPr>
        <w:pStyle w:val="Lijstalinea"/>
        <w:spacing w:after="0" w:line="240" w:lineRule="auto"/>
        <w:ind w:left="0"/>
        <w:rPr>
          <w:rFonts w:ascii="Arial" w:hAnsi="Arial" w:cs="Arial"/>
          <w:i/>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.2.3</w:t>
            </w:r>
          </w:p>
        </w:tc>
        <w:tc>
          <w:tcPr>
            <w:tcW w:w="6616" w:type="dxa"/>
          </w:tcPr>
          <w:p w:rsidR="00F175A7" w:rsidRPr="000A5CB4" w:rsidRDefault="00F175A7" w:rsidP="00F175A7">
            <w:pPr>
              <w:cnfStyle w:val="000000100000"/>
              <w:rPr>
                <w:rFonts w:ascii="Arial" w:hAnsi="Arial" w:cs="Arial"/>
                <w:szCs w:val="18"/>
                <w:lang w:val="en-US"/>
              </w:rPr>
            </w:pPr>
            <w:r w:rsidRPr="000A5CB4">
              <w:rPr>
                <w:rFonts w:ascii="Arial" w:hAnsi="Arial" w:cs="Arial"/>
                <w:szCs w:val="18"/>
                <w:lang w:val="en-US"/>
              </w:rPr>
              <w:t>What information do you need to design and implement ETCS in a way that one-time data entering is supported?</w:t>
            </w:r>
          </w:p>
        </w:tc>
      </w:tr>
      <w:tr w:rsidR="00F175A7" w:rsidRPr="00307A83" w:rsidTr="00F175A7">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.2.4</w:t>
            </w:r>
          </w:p>
        </w:tc>
        <w:tc>
          <w:tcPr>
            <w:tcW w:w="6616" w:type="dxa"/>
          </w:tcPr>
          <w:p w:rsidR="00F175A7" w:rsidRPr="000A5CB4" w:rsidDel="00337162" w:rsidRDefault="00F175A7" w:rsidP="00F175A7">
            <w:pPr>
              <w:pStyle w:val="Lijstalinea"/>
              <w:spacing w:after="0" w:line="240" w:lineRule="auto"/>
              <w:ind w:left="0"/>
              <w:cnfStyle w:val="000000000000"/>
              <w:rPr>
                <w:rFonts w:ascii="Arial" w:eastAsia="Times New Roman" w:hAnsi="Arial" w:cs="Arial"/>
                <w:sz w:val="18"/>
                <w:szCs w:val="18"/>
                <w:lang w:val="en-US" w:eastAsia="nl-NL"/>
              </w:rPr>
            </w:pPr>
            <w:r w:rsidRPr="000A5CB4">
              <w:rPr>
                <w:rFonts w:ascii="Arial" w:eastAsia="Times New Roman" w:hAnsi="Arial" w:cs="Arial"/>
                <w:sz w:val="18"/>
                <w:szCs w:val="18"/>
                <w:lang w:val="en-US" w:eastAsia="nl-NL"/>
              </w:rPr>
              <w:t>ETCS start up can be from "No-Power" or "powered on and cabin closed"; what is the start-up process for your ETCS system (perhaps illustrated in a flow chart)? Please distinguish both actions required from the ETCS system and actions required from the driver and for both, the time needed for each step in the startup process.</w:t>
            </w:r>
          </w:p>
        </w:tc>
      </w:tr>
      <w:tr w:rsidR="00F175A7" w:rsidRPr="000A5CB4" w:rsidTr="00F175A7">
        <w:trPr>
          <w:cnfStyle w:val="000000100000"/>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.2.5</w:t>
            </w:r>
          </w:p>
        </w:tc>
        <w:tc>
          <w:tcPr>
            <w:tcW w:w="6616" w:type="dxa"/>
          </w:tcPr>
          <w:p w:rsidR="00F175A7" w:rsidRPr="000A5CB4" w:rsidRDefault="00F175A7" w:rsidP="00F175A7">
            <w:pPr>
              <w:pStyle w:val="Lijstalinea"/>
              <w:spacing w:after="0" w:line="240" w:lineRule="auto"/>
              <w:ind w:left="0"/>
              <w:cnfStyle w:val="000000100000"/>
              <w:rPr>
                <w:rFonts w:ascii="Arial" w:eastAsia="Times New Roman" w:hAnsi="Arial" w:cs="Arial"/>
                <w:sz w:val="18"/>
                <w:szCs w:val="18"/>
                <w:lang w:val="en-US" w:eastAsia="nl-NL"/>
              </w:rPr>
            </w:pPr>
            <w:r w:rsidRPr="000A5CB4">
              <w:rPr>
                <w:rFonts w:ascii="Arial" w:eastAsia="Times New Roman" w:hAnsi="Arial" w:cs="Arial"/>
                <w:sz w:val="18"/>
                <w:szCs w:val="18"/>
                <w:lang w:val="en-US" w:eastAsia="nl-NL"/>
              </w:rPr>
              <w:t>Does your system need a "brake test" to be performed? How long does this take? How often is it necessary?</w:t>
            </w:r>
          </w:p>
        </w:tc>
      </w:tr>
    </w:tbl>
    <w:p w:rsidR="00F175A7" w:rsidRPr="000A5CB4" w:rsidRDefault="00F175A7" w:rsidP="00F175A7">
      <w:pPr>
        <w:pStyle w:val="Lijstalinea"/>
        <w:spacing w:after="0" w:line="240" w:lineRule="auto"/>
        <w:ind w:left="0"/>
        <w:rPr>
          <w:rFonts w:ascii="Arial" w:hAnsi="Arial" w:cs="Arial"/>
          <w:i/>
          <w:sz w:val="18"/>
          <w:szCs w:val="18"/>
          <w:lang w:val="en-US"/>
        </w:rPr>
      </w:pPr>
    </w:p>
    <w:p w:rsidR="00F175A7" w:rsidRPr="000A5CB4" w:rsidRDefault="00F175A7" w:rsidP="00F175A7">
      <w:pPr>
        <w:pStyle w:val="3eniveau"/>
        <w:rPr>
          <w:rFonts w:ascii="Arial" w:hAnsi="Arial" w:cs="Arial"/>
          <w:lang w:val="en-US"/>
        </w:rPr>
      </w:pPr>
      <w:r w:rsidRPr="000A5CB4">
        <w:rPr>
          <w:rFonts w:ascii="Arial" w:hAnsi="Arial" w:cs="Arial"/>
          <w:lang w:val="en-US"/>
        </w:rPr>
        <w:t>Implementation choices</w:t>
      </w:r>
    </w:p>
    <w:p w:rsidR="00F175A7" w:rsidRPr="000A5CB4" w:rsidRDefault="00F175A7" w:rsidP="00F175A7">
      <w:pPr>
        <w:pStyle w:val="Lijstalinea"/>
        <w:spacing w:after="0" w:line="240" w:lineRule="auto"/>
        <w:ind w:left="0"/>
        <w:rPr>
          <w:rFonts w:ascii="Arial" w:hAnsi="Arial" w:cs="Arial"/>
          <w:i/>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There are several options in the implementation of ERTMS, </w:t>
      </w:r>
      <w:proofErr w:type="spellStart"/>
      <w:r w:rsidRPr="000A5CB4">
        <w:rPr>
          <w:rFonts w:ascii="Arial" w:hAnsi="Arial" w:cs="Arial"/>
          <w:sz w:val="18"/>
          <w:szCs w:val="18"/>
          <w:lang w:val="en-US"/>
        </w:rPr>
        <w:t>eg</w:t>
      </w:r>
      <w:proofErr w:type="spellEnd"/>
      <w:r w:rsidRPr="000A5CB4">
        <w:rPr>
          <w:rFonts w:ascii="Arial" w:hAnsi="Arial" w:cs="Arial"/>
          <w:sz w:val="18"/>
          <w:szCs w:val="18"/>
          <w:lang w:val="en-US"/>
        </w:rPr>
        <w:t xml:space="preserve">. using TCO. We intent to apply the GAMMA model for </w:t>
      </w:r>
      <w:proofErr w:type="spellStart"/>
      <w:r w:rsidRPr="000A5CB4">
        <w:rPr>
          <w:rFonts w:ascii="Arial" w:hAnsi="Arial" w:cs="Arial"/>
          <w:sz w:val="18"/>
          <w:szCs w:val="18"/>
          <w:lang w:val="en-US"/>
        </w:rPr>
        <w:t>trainsets</w:t>
      </w:r>
      <w:proofErr w:type="spellEnd"/>
      <w:r w:rsidRPr="000A5CB4">
        <w:rPr>
          <w:rFonts w:ascii="Arial" w:hAnsi="Arial" w:cs="Arial"/>
          <w:sz w:val="18"/>
          <w:szCs w:val="18"/>
          <w:lang w:val="en-US"/>
        </w:rPr>
        <w:t xml:space="preserve"> and train compositions (train compositions only within the same train series). We also intend application of (safe) TCO and possibly application of AIB.</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.2.6</w:t>
            </w:r>
          </w:p>
        </w:tc>
        <w:tc>
          <w:tcPr>
            <w:tcW w:w="6616" w:type="dxa"/>
          </w:tcPr>
          <w:p w:rsidR="00F175A7" w:rsidRPr="000A5CB4" w:rsidRDefault="00F175A7" w:rsidP="00F175A7">
            <w:pPr>
              <w:cnfStyle w:val="000000100000"/>
              <w:rPr>
                <w:rFonts w:ascii="Arial" w:hAnsi="Arial" w:cs="Arial"/>
                <w:szCs w:val="18"/>
                <w:lang w:val="en-US"/>
              </w:rPr>
            </w:pPr>
            <w:r w:rsidRPr="000A5CB4">
              <w:rPr>
                <w:rFonts w:ascii="Arial" w:hAnsi="Arial" w:cs="Arial"/>
                <w:szCs w:val="18"/>
                <w:lang w:val="en-US"/>
              </w:rPr>
              <w:t xml:space="preserve">What braking improvement is realized with application of TCO and AIB in terms of time lost (braking from 160 km/h to </w:t>
            </w:r>
            <w:proofErr w:type="spellStart"/>
            <w:r w:rsidRPr="000A5CB4">
              <w:rPr>
                <w:rFonts w:ascii="Arial" w:hAnsi="Arial" w:cs="Arial"/>
                <w:szCs w:val="18"/>
                <w:lang w:val="en-US"/>
              </w:rPr>
              <w:t>EoA</w:t>
            </w:r>
            <w:proofErr w:type="spellEnd"/>
            <w:r w:rsidRPr="000A5CB4">
              <w:rPr>
                <w:rFonts w:ascii="Arial" w:hAnsi="Arial" w:cs="Arial"/>
                <w:szCs w:val="18"/>
                <w:lang w:val="en-US"/>
              </w:rPr>
              <w:t xml:space="preserve">)? </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3eniveau"/>
        <w:rPr>
          <w:rFonts w:ascii="Arial" w:hAnsi="Arial" w:cs="Arial"/>
          <w:lang w:val="en-US"/>
        </w:rPr>
      </w:pPr>
      <w:r w:rsidRPr="000A5CB4">
        <w:rPr>
          <w:rFonts w:ascii="Arial" w:hAnsi="Arial" w:cs="Arial"/>
          <w:lang w:val="en-US"/>
        </w:rPr>
        <w:t>Preparation for ETCS – level 3</w:t>
      </w:r>
    </w:p>
    <w:p w:rsidR="00F175A7" w:rsidRPr="000A5CB4" w:rsidRDefault="00F175A7" w:rsidP="00F175A7">
      <w:pPr>
        <w:pStyle w:val="Lijstalinea"/>
        <w:spacing w:after="0" w:line="240" w:lineRule="auto"/>
        <w:ind w:left="0"/>
        <w:contextualSpacing w:val="0"/>
        <w:rPr>
          <w:rFonts w:ascii="Arial" w:hAnsi="Arial" w:cs="Arial"/>
          <w:i/>
          <w:sz w:val="18"/>
          <w:szCs w:val="18"/>
          <w:lang w:val="en-US"/>
        </w:rPr>
      </w:pPr>
    </w:p>
    <w:p w:rsidR="00F175A7" w:rsidRPr="000A5CB4" w:rsidRDefault="00F175A7" w:rsidP="00F175A7">
      <w:pPr>
        <w:pStyle w:val="Lijstalinea"/>
        <w:spacing w:after="0" w:line="240" w:lineRule="auto"/>
        <w:ind w:left="0"/>
        <w:contextualSpacing w:val="0"/>
        <w:rPr>
          <w:rFonts w:ascii="Arial" w:hAnsi="Arial" w:cs="Arial"/>
          <w:sz w:val="18"/>
          <w:szCs w:val="18"/>
          <w:lang w:val="en-US"/>
        </w:rPr>
      </w:pPr>
      <w:r w:rsidRPr="000A5CB4">
        <w:rPr>
          <w:rFonts w:ascii="Arial" w:hAnsi="Arial" w:cs="Arial"/>
          <w:sz w:val="18"/>
          <w:szCs w:val="18"/>
          <w:lang w:val="en-US"/>
        </w:rPr>
        <w:t>We are considering preparation for using ETCS level 3. We are considering requiring that the ETCS OBU shall report train integrity information (L_TRAININT and Q_LENGTH) to the RBC according to subset 026, 3.6.5.2 (v3.4.0) in every position report (packet 0 and packet 1). We assume (as a constraint to rolling stock) that the probability of losing integrity (at train set and train composition level) shall be less than 1/100.000 h.</w:t>
      </w:r>
    </w:p>
    <w:p w:rsidR="00F175A7" w:rsidRPr="000A5CB4" w:rsidRDefault="00F175A7" w:rsidP="00F175A7">
      <w:pPr>
        <w:rPr>
          <w:rFonts w:ascii="Arial" w:hAnsi="Arial" w:cs="Arial"/>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.2.7</w:t>
            </w:r>
          </w:p>
        </w:tc>
        <w:tc>
          <w:tcPr>
            <w:tcW w:w="6616" w:type="dxa"/>
          </w:tcPr>
          <w:p w:rsidR="00F175A7" w:rsidRPr="000A5CB4" w:rsidRDefault="00F175A7" w:rsidP="00F175A7">
            <w:pPr>
              <w:cnfStyle w:val="000000100000"/>
              <w:rPr>
                <w:rFonts w:ascii="Arial" w:hAnsi="Arial" w:cs="Arial"/>
                <w:szCs w:val="18"/>
                <w:lang w:val="en-US"/>
              </w:rPr>
            </w:pPr>
            <w:r w:rsidRPr="000A5CB4">
              <w:rPr>
                <w:rFonts w:ascii="Arial" w:hAnsi="Arial" w:cs="Arial"/>
                <w:szCs w:val="18"/>
                <w:lang w:val="en-US"/>
              </w:rPr>
              <w:t xml:space="preserve">What requirements will be imposed on the rolling stock, the driver, maintenance operator etc. (from the ETCS system) related to L_TRAIN if L_TRAIN has to be </w:t>
            </w:r>
            <w:r w:rsidRPr="000A5CB4">
              <w:rPr>
                <w:rFonts w:ascii="Arial" w:hAnsi="Arial" w:cs="Arial"/>
                <w:szCs w:val="18"/>
                <w:lang w:val="en-US"/>
              </w:rPr>
              <w:lastRenderedPageBreak/>
              <w:t>established by either (</w:t>
            </w:r>
            <w:proofErr w:type="spellStart"/>
            <w:r w:rsidRPr="000A5CB4">
              <w:rPr>
                <w:rFonts w:ascii="Arial" w:hAnsi="Arial" w:cs="Arial"/>
                <w:szCs w:val="18"/>
                <w:lang w:val="en-US"/>
              </w:rPr>
              <w:t>i</w:t>
            </w:r>
            <w:proofErr w:type="spellEnd"/>
            <w:r w:rsidRPr="000A5CB4">
              <w:rPr>
                <w:rFonts w:ascii="Arial" w:hAnsi="Arial" w:cs="Arial"/>
                <w:szCs w:val="18"/>
                <w:lang w:val="en-US"/>
              </w:rPr>
              <w:t>) the rolling stock or (ii) the driver?</w:t>
            </w:r>
          </w:p>
        </w:tc>
      </w:tr>
      <w:tr w:rsidR="00F175A7" w:rsidRPr="00307A83"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lastRenderedPageBreak/>
              <w:t>3</w:t>
            </w:r>
            <w:r w:rsidRPr="000A5CB4">
              <w:rPr>
                <w:rFonts w:ascii="Arial" w:hAnsi="Arial" w:cs="Arial"/>
                <w:lang w:val="en-GB"/>
              </w:rPr>
              <w:t>.2.8</w:t>
            </w:r>
          </w:p>
        </w:tc>
        <w:tc>
          <w:tcPr>
            <w:tcW w:w="6616" w:type="dxa"/>
          </w:tcPr>
          <w:p w:rsidR="00F175A7" w:rsidRPr="000A5CB4" w:rsidRDefault="00F175A7" w:rsidP="00F175A7">
            <w:pPr>
              <w:cnfStyle w:val="000000000000"/>
              <w:rPr>
                <w:rFonts w:ascii="Arial" w:hAnsi="Arial" w:cs="Arial"/>
                <w:szCs w:val="18"/>
                <w:lang w:val="en-US"/>
              </w:rPr>
            </w:pPr>
            <w:r w:rsidRPr="000A5CB4">
              <w:rPr>
                <w:rFonts w:ascii="Arial" w:hAnsi="Arial" w:cs="Arial"/>
                <w:szCs w:val="18"/>
                <w:lang w:val="en-US"/>
              </w:rPr>
              <w:t>Is it possible to establish L_TRAIN without any actions required from the driver? What would the performance and related application conditions be for such a functionality?</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.2.9</w:t>
            </w:r>
          </w:p>
        </w:tc>
        <w:tc>
          <w:tcPr>
            <w:tcW w:w="6616" w:type="dxa"/>
          </w:tcPr>
          <w:p w:rsidR="00F175A7" w:rsidRPr="000A5CB4" w:rsidRDefault="00F175A7" w:rsidP="00F175A7">
            <w:pPr>
              <w:cnfStyle w:val="000000100000"/>
              <w:rPr>
                <w:rFonts w:ascii="Arial" w:hAnsi="Arial" w:cs="Arial"/>
                <w:szCs w:val="18"/>
                <w:lang w:val="en-US"/>
              </w:rPr>
            </w:pPr>
            <w:r w:rsidRPr="000A5CB4">
              <w:rPr>
                <w:rFonts w:ascii="Arial" w:hAnsi="Arial" w:cs="Arial"/>
                <w:szCs w:val="18"/>
                <w:lang w:val="en-US"/>
              </w:rPr>
              <w:t>What requirements will be imposed on the rolling stock, the driver, maintainer etc. (from the ETCS system) related to a TIM device? What would the performance and related application and external conditions be for such a functionality?</w:t>
            </w:r>
          </w:p>
        </w:tc>
      </w:tr>
      <w:tr w:rsidR="00F175A7" w:rsidRPr="00307A83"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.2.10</w:t>
            </w:r>
          </w:p>
        </w:tc>
        <w:tc>
          <w:tcPr>
            <w:tcW w:w="6616" w:type="dxa"/>
          </w:tcPr>
          <w:p w:rsidR="00F175A7" w:rsidRPr="000A5CB4" w:rsidRDefault="00F175A7" w:rsidP="00F175A7">
            <w:pPr>
              <w:cnfStyle w:val="000000000000"/>
              <w:rPr>
                <w:rFonts w:ascii="Arial" w:hAnsi="Arial" w:cs="Arial"/>
                <w:szCs w:val="18"/>
                <w:lang w:val="en-US"/>
              </w:rPr>
            </w:pPr>
            <w:r w:rsidRPr="000A5CB4">
              <w:rPr>
                <w:rFonts w:ascii="Arial" w:hAnsi="Arial" w:cs="Arial"/>
                <w:szCs w:val="18"/>
                <w:lang w:val="en-US"/>
              </w:rPr>
              <w:t>In case we would specify the TIM functionality: do you need information of the vehicle design to determine the feasibility of TIM in order to determine how much work is necessary to realize it?</w:t>
            </w:r>
          </w:p>
        </w:tc>
      </w:tr>
    </w:tbl>
    <w:p w:rsidR="00F175A7" w:rsidRPr="000A5CB4" w:rsidRDefault="00F175A7" w:rsidP="00F175A7">
      <w:pPr>
        <w:pStyle w:val="Lijstalinea"/>
        <w:spacing w:after="0" w:line="240" w:lineRule="auto"/>
        <w:ind w:left="0"/>
        <w:rPr>
          <w:rFonts w:ascii="Arial" w:hAnsi="Arial" w:cs="Arial"/>
          <w:b/>
          <w:i/>
          <w:sz w:val="18"/>
          <w:szCs w:val="18"/>
          <w:lang w:val="en-US"/>
        </w:rPr>
      </w:pPr>
    </w:p>
    <w:p w:rsidR="00F175A7" w:rsidRPr="000A5CB4" w:rsidRDefault="00F175A7" w:rsidP="00F175A7">
      <w:pPr>
        <w:pStyle w:val="3eniveau"/>
        <w:rPr>
          <w:rFonts w:ascii="Arial" w:hAnsi="Arial" w:cs="Arial"/>
          <w:lang w:val="en-US"/>
        </w:rPr>
      </w:pPr>
      <w:r w:rsidRPr="000A5CB4">
        <w:rPr>
          <w:rFonts w:ascii="Arial" w:hAnsi="Arial" w:cs="Arial"/>
          <w:lang w:val="en-US"/>
        </w:rPr>
        <w:t>GS</w:t>
      </w:r>
      <w:r w:rsidRPr="000A5CB4">
        <w:rPr>
          <w:rFonts w:ascii="Arial" w:hAnsi="Arial" w:cs="Arial"/>
        </w:rPr>
        <w:t>M</w:t>
      </w:r>
      <w:r w:rsidRPr="000A5CB4">
        <w:rPr>
          <w:rFonts w:ascii="Arial" w:hAnsi="Arial" w:cs="Arial"/>
          <w:lang w:val="en-US"/>
        </w:rPr>
        <w:t>-R</w:t>
      </w:r>
    </w:p>
    <w:p w:rsidR="00F175A7" w:rsidRPr="000A5CB4" w:rsidRDefault="00F175A7" w:rsidP="00F175A7">
      <w:pPr>
        <w:pStyle w:val="Lijstalinea"/>
        <w:spacing w:after="0" w:line="240" w:lineRule="auto"/>
        <w:ind w:left="0"/>
        <w:rPr>
          <w:rFonts w:ascii="Arial" w:hAnsi="Arial" w:cs="Arial"/>
          <w:i/>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The ATB system has over the years become very robust, and the goal is that the ERTMS rollout will result in a system with an even better level of robustness. For that to succeed, the following events, related to GSM-R performance, need to have a very low probability:</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No L2 Movement Authority received before entering L2 area,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Long delay of L2 Movement Authority or no L2 Movement Authority when SOM in L2</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Expiry of </w:t>
      </w:r>
      <w:proofErr w:type="spellStart"/>
      <w:r w:rsidRPr="000A5CB4">
        <w:rPr>
          <w:rFonts w:ascii="Arial" w:hAnsi="Arial" w:cs="Arial"/>
          <w:sz w:val="18"/>
          <w:szCs w:val="18"/>
          <w:lang w:val="en-US"/>
        </w:rPr>
        <w:t>T_NVContact</w:t>
      </w:r>
      <w:proofErr w:type="spellEnd"/>
      <w:r w:rsidRPr="000A5CB4">
        <w:rPr>
          <w:rFonts w:ascii="Arial" w:hAnsi="Arial" w:cs="Arial"/>
          <w:sz w:val="18"/>
          <w:szCs w:val="18"/>
          <w:lang w:val="en-US"/>
        </w:rPr>
        <w:t xml:space="preserve">,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Long message delays (&gt;5 seconds measured at RBC side) of MA, position report, CES etc. </w:t>
      </w:r>
    </w:p>
    <w:p w:rsidR="00F175A7" w:rsidRPr="000A5CB4" w:rsidRDefault="00F175A7" w:rsidP="00F175A7">
      <w:pPr>
        <w:pStyle w:val="Lijstalinea"/>
        <w:spacing w:after="0" w:line="240" w:lineRule="auto"/>
        <w:ind w:left="0"/>
        <w:contextualSpacing w:val="0"/>
        <w:rPr>
          <w:rFonts w:ascii="Arial" w:hAnsi="Arial" w:cs="Arial"/>
          <w:sz w:val="18"/>
          <w:szCs w:val="18"/>
          <w:lang w:val="en-US"/>
        </w:rPr>
      </w:pPr>
      <w:r w:rsidRPr="000A5CB4">
        <w:rPr>
          <w:rFonts w:ascii="Arial" w:hAnsi="Arial" w:cs="Arial"/>
          <w:sz w:val="18"/>
          <w:szCs w:val="18"/>
          <w:lang w:val="en-US"/>
        </w:rPr>
        <w:t xml:space="preserve">These events are greatly influenced by On-Board settings and mechanisms in combination with infrastructure layout and settings. When answering the questions, you may assume that a GSM-R-network and an ETCS infrastructure is present to which the On-Board System will need to interface. We aim to apply B3R2 using </w:t>
      </w:r>
      <w:proofErr w:type="spellStart"/>
      <w:r w:rsidRPr="000A5CB4">
        <w:rPr>
          <w:rFonts w:ascii="Arial" w:hAnsi="Arial" w:cs="Arial"/>
          <w:sz w:val="18"/>
          <w:szCs w:val="18"/>
          <w:lang w:val="en-US"/>
        </w:rPr>
        <w:t>EoG</w:t>
      </w:r>
      <w:proofErr w:type="spellEnd"/>
      <w:r w:rsidRPr="000A5CB4">
        <w:rPr>
          <w:rFonts w:ascii="Arial" w:hAnsi="Arial" w:cs="Arial"/>
          <w:sz w:val="18"/>
          <w:szCs w:val="18"/>
          <w:lang w:val="en-US"/>
        </w:rPr>
        <w:t xml:space="preserve"> in the infrastructure and the rolling stock.</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To improve the GSM-R performance and to solve GSM-R connection issues we are considering:</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to apply monitoring of the connection between EVC and modem,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to make log information directly available on shore side and enable remote read-out of log information. </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.2.11</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Do you have experience with this? If not, what kind of solutions and information stored do you suggest? If yes, can you show a log as an example? </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Additionally, we intend to fine-tune the following settings of the GSM-R parameters of subset 037:</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Table 42. Applicability conditions of TCP,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Table 44 Layer 2 configuration parameters for CS mode,</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Table 45 Layer 3 configuration parameters for CS mode,</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   Table 46 Layer 4 configuration parameters for CS mode. </w:t>
      </w:r>
    </w:p>
    <w:p w:rsidR="00F175A7" w:rsidRPr="000A5CB4" w:rsidRDefault="00F175A7" w:rsidP="00F175A7">
      <w:pPr>
        <w:pStyle w:val="Lijstalinea"/>
        <w:spacing w:after="0" w:line="240" w:lineRule="auto"/>
        <w:ind w:left="0"/>
        <w:rPr>
          <w:rFonts w:ascii="Arial" w:hAnsi="Arial" w:cs="Arial"/>
          <w:i/>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.2.12</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Is it possible to alter these parameters, and what will be the requirements for doing this?</w:t>
            </w:r>
          </w:p>
        </w:tc>
      </w:tr>
      <w:tr w:rsidR="00F175A7" w:rsidRPr="00307A83"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.2.13</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A prerequisite for a successful connection setup is a successful and active Network Registration. Additionally, a successful packet switched connection also requires an active GPRS connection and PDP context activation. How do you ensure that all modems are in these state and ready to process a connection request?</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.2.14</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With an STM- ERTMS level 2 transition in the Netherlands, there is generally a 40s time window to establish a safe connection before entering in L2. How many independent safe connection attempts are possible in both CS and PS mode? Can you give a time sequence to support the given number of </w:t>
            </w:r>
            <w:r w:rsidRPr="000A5CB4">
              <w:rPr>
                <w:rFonts w:ascii="Arial" w:hAnsi="Arial" w:cs="Arial"/>
                <w:sz w:val="18"/>
                <w:szCs w:val="18"/>
                <w:lang w:val="en-US"/>
              </w:rPr>
              <w:lastRenderedPageBreak/>
              <w:t>connection attempts?</w:t>
            </w:r>
          </w:p>
        </w:tc>
      </w:tr>
      <w:tr w:rsidR="00F175A7" w:rsidRPr="00307A83"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lastRenderedPageBreak/>
              <w:t>3</w:t>
            </w:r>
            <w:r w:rsidRPr="000A5CB4">
              <w:rPr>
                <w:rFonts w:ascii="Arial" w:hAnsi="Arial" w:cs="Arial"/>
                <w:lang w:val="en-GB"/>
              </w:rPr>
              <w:t>.2.15</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 xml:space="preserve">Given a </w:t>
            </w:r>
            <w:proofErr w:type="spellStart"/>
            <w:r w:rsidRPr="000A5CB4">
              <w:rPr>
                <w:rFonts w:ascii="Arial" w:hAnsi="Arial" w:cs="Arial"/>
                <w:sz w:val="18"/>
                <w:szCs w:val="18"/>
                <w:lang w:val="en-US"/>
              </w:rPr>
              <w:t>T_NVContact</w:t>
            </w:r>
            <w:proofErr w:type="spellEnd"/>
            <w:r w:rsidRPr="000A5CB4">
              <w:rPr>
                <w:rFonts w:ascii="Arial" w:hAnsi="Arial" w:cs="Arial"/>
                <w:sz w:val="18"/>
                <w:szCs w:val="18"/>
                <w:lang w:val="en-US"/>
              </w:rPr>
              <w:t xml:space="preserve"> of 35 seconds, RBC Empty/General Message timer of 6s, a Position report interval of 5s, and a RBC sending an General Message immediately after successful reestablishment of the safe connection, what successful connection reestablishment rate is achievable in case of connection loss? The following figure is an example of reconnection in CS mode.</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.2.16</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The above mentioned reestablishment rate is dependent on the fine-tuning of protocol parameters in both CS and PS. What process for fine-tuning these works best from a manufacturer point of view and why?</w:t>
            </w:r>
          </w:p>
        </w:tc>
      </w:tr>
      <w:tr w:rsidR="00F175A7" w:rsidRPr="000A5CB4"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.2.17</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The above mentioned reestablishment rate for a broken connection is also dependent on the moment of disconnection and initiation of call setup for the new connection. What delay is achievable?</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.2.18</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What is the minimum achievable delay between the creation of </w:t>
            </w:r>
            <w:proofErr w:type="spellStart"/>
            <w:r w:rsidRPr="000A5CB4">
              <w:rPr>
                <w:rFonts w:ascii="Arial" w:hAnsi="Arial" w:cs="Arial"/>
                <w:sz w:val="18"/>
                <w:szCs w:val="18"/>
                <w:lang w:val="en-US"/>
              </w:rPr>
              <w:t>T_train</w:t>
            </w:r>
            <w:proofErr w:type="spellEnd"/>
            <w:r w:rsidRPr="000A5CB4">
              <w:rPr>
                <w:rFonts w:ascii="Arial" w:hAnsi="Arial" w:cs="Arial"/>
                <w:sz w:val="18"/>
                <w:szCs w:val="18"/>
                <w:lang w:val="en-US"/>
              </w:rPr>
              <w:t xml:space="preserve"> and the sending of a message with </w:t>
            </w:r>
            <w:proofErr w:type="spellStart"/>
            <w:r w:rsidRPr="000A5CB4">
              <w:rPr>
                <w:rFonts w:ascii="Arial" w:hAnsi="Arial" w:cs="Arial"/>
                <w:sz w:val="18"/>
                <w:szCs w:val="18"/>
                <w:lang w:val="en-US"/>
              </w:rPr>
              <w:t>T_train</w:t>
            </w:r>
            <w:proofErr w:type="spellEnd"/>
            <w:r w:rsidRPr="000A5CB4">
              <w:rPr>
                <w:rFonts w:ascii="Arial" w:hAnsi="Arial" w:cs="Arial"/>
                <w:sz w:val="18"/>
                <w:szCs w:val="18"/>
                <w:lang w:val="en-US"/>
              </w:rPr>
              <w:t>?</w:t>
            </w:r>
          </w:p>
        </w:tc>
      </w:tr>
    </w:tbl>
    <w:p w:rsidR="00F175A7" w:rsidRPr="000A5CB4" w:rsidRDefault="00F175A7" w:rsidP="00F175A7">
      <w:pPr>
        <w:pStyle w:val="Lijstalinea"/>
        <w:spacing w:after="0" w:line="240" w:lineRule="auto"/>
        <w:ind w:left="0"/>
        <w:rPr>
          <w:rFonts w:ascii="Arial" w:hAnsi="Arial" w:cs="Arial"/>
          <w:i/>
          <w:sz w:val="18"/>
          <w:szCs w:val="18"/>
          <w:lang w:val="en-US"/>
        </w:rPr>
      </w:pPr>
    </w:p>
    <w:p w:rsidR="00F175A7" w:rsidRPr="000A5CB4" w:rsidRDefault="00B20028" w:rsidP="00F175A7">
      <w:pPr>
        <w:pStyle w:val="Lijstalinea"/>
        <w:spacing w:after="0" w:line="240" w:lineRule="auto"/>
        <w:ind w:left="0"/>
        <w:rPr>
          <w:rFonts w:ascii="Arial" w:hAnsi="Arial" w:cs="Arial"/>
          <w:sz w:val="18"/>
          <w:szCs w:val="18"/>
          <w:lang w:val="en-US"/>
        </w:rPr>
      </w:pPr>
      <w:r>
        <w:rPr>
          <w:rFonts w:ascii="Arial" w:hAnsi="Arial" w:cs="Arial"/>
          <w:noProof/>
          <w:sz w:val="18"/>
          <w:szCs w:val="18"/>
          <w:lang w:eastAsia="nl-NL"/>
        </w:rPr>
        <w:drawing>
          <wp:anchor distT="0" distB="0" distL="114300" distR="114300" simplePos="0" relativeHeight="251678208" behindDoc="1" locked="0" layoutInCell="1" allowOverlap="1">
            <wp:simplePos x="0" y="0"/>
            <wp:positionH relativeFrom="column">
              <wp:posOffset>-825500</wp:posOffset>
            </wp:positionH>
            <wp:positionV relativeFrom="paragraph">
              <wp:posOffset>128905</wp:posOffset>
            </wp:positionV>
            <wp:extent cx="5746750" cy="1705610"/>
            <wp:effectExtent l="19050" t="0" r="6350" b="0"/>
            <wp:wrapTight wrapText="bothSides">
              <wp:wrapPolygon edited="0">
                <wp:start x="-72" y="241"/>
                <wp:lineTo x="-72" y="1206"/>
                <wp:lineTo x="1074" y="4101"/>
                <wp:lineTo x="-72" y="4825"/>
                <wp:lineTo x="-72" y="11580"/>
                <wp:lineTo x="788" y="11821"/>
                <wp:lineTo x="9810" y="11821"/>
                <wp:lineTo x="-72" y="13269"/>
                <wp:lineTo x="-72" y="21471"/>
                <wp:lineTo x="17686" y="21471"/>
                <wp:lineTo x="17972" y="21471"/>
                <wp:lineTo x="21552" y="19783"/>
                <wp:lineTo x="21624" y="18818"/>
                <wp:lineTo x="18545" y="15681"/>
                <wp:lineTo x="20908" y="14716"/>
                <wp:lineTo x="20836" y="13751"/>
                <wp:lineTo x="17399" y="11821"/>
                <wp:lineTo x="20407" y="11821"/>
                <wp:lineTo x="20979" y="11098"/>
                <wp:lineTo x="20836" y="7961"/>
                <wp:lineTo x="21481" y="4343"/>
                <wp:lineTo x="21624" y="3619"/>
                <wp:lineTo x="5227" y="241"/>
                <wp:lineTo x="-72" y="241"/>
              </wp:wrapPolygon>
            </wp:wrapTight>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6750" cy="1705610"/>
                    </a:xfrm>
                    <a:prstGeom prst="rect">
                      <a:avLst/>
                    </a:prstGeom>
                    <a:noFill/>
                  </pic:spPr>
                </pic:pic>
              </a:graphicData>
            </a:graphic>
          </wp:anchor>
        </w:drawing>
      </w:r>
    </w:p>
    <w:p w:rsidR="00F175A7" w:rsidRPr="000A5CB4" w:rsidRDefault="00F175A7" w:rsidP="00F175A7">
      <w:pPr>
        <w:pStyle w:val="Lijstalinea"/>
        <w:spacing w:after="0" w:line="240" w:lineRule="auto"/>
        <w:ind w:left="0"/>
        <w:contextualSpacing w:val="0"/>
        <w:rPr>
          <w:rFonts w:ascii="Arial" w:hAnsi="Arial" w:cs="Arial"/>
          <w:sz w:val="18"/>
          <w:szCs w:val="18"/>
          <w:lang w:val="en-US"/>
        </w:rPr>
      </w:pPr>
    </w:p>
    <w:p w:rsidR="00F175A7" w:rsidRPr="000A5CB4" w:rsidRDefault="00F175A7" w:rsidP="00F175A7">
      <w:pPr>
        <w:rPr>
          <w:rFonts w:ascii="Arial" w:hAnsi="Arial" w:cs="Arial"/>
          <w:szCs w:val="18"/>
          <w:lang w:val="en-US"/>
        </w:rPr>
      </w:pPr>
    </w:p>
    <w:p w:rsidR="00F175A7" w:rsidRPr="000A5CB4" w:rsidRDefault="00F175A7" w:rsidP="00F175A7">
      <w:pPr>
        <w:pStyle w:val="2eniveau"/>
        <w:rPr>
          <w:rFonts w:ascii="Arial" w:hAnsi="Arial" w:cs="Arial"/>
          <w:lang w:val="en-US"/>
        </w:rPr>
      </w:pPr>
      <w:r w:rsidRPr="000A5CB4">
        <w:rPr>
          <w:rFonts w:ascii="Arial" w:hAnsi="Arial" w:cs="Arial"/>
          <w:lang w:val="en-US"/>
        </w:rPr>
        <w:t>Performance Requirements</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We aim for an ERTMS system, and subsequently an ETCS OBU, that has the highest Reliability, Availability, Maintainability (RAM, Safety is already covered in the TSI) performance, and simultaneously the lowest LCC. In the context of a densely used rail network as in the Netherlands, in which a single delayed train can easily cause major problems across the whole rail network, the impact of low RAM performance can be significant. We assume that you are familiar with current methods and guidelines for RAM and LCC performance measurement. We are defining RAM performance on system level, which then budgets for infrastructure and Rolling Stock. Within the Rolling Stock, the budget is dispersed over the ETCS OBU and its sub components.</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Our questions concern two themes related to performance requirements:</w:t>
      </w:r>
    </w:p>
    <w:p w:rsidR="00F175A7" w:rsidRPr="000A5CB4" w:rsidRDefault="00F175A7" w:rsidP="00F175A7">
      <w:pPr>
        <w:pStyle w:val="Lijstalinea"/>
        <w:numPr>
          <w:ilvl w:val="0"/>
          <w:numId w:val="20"/>
        </w:numPr>
        <w:spacing w:after="0" w:line="240" w:lineRule="auto"/>
        <w:jc w:val="left"/>
        <w:rPr>
          <w:rFonts w:ascii="Arial" w:hAnsi="Arial" w:cs="Arial"/>
          <w:sz w:val="18"/>
          <w:szCs w:val="18"/>
          <w:lang w:val="en-US"/>
        </w:rPr>
      </w:pPr>
      <w:r w:rsidRPr="000A5CB4">
        <w:rPr>
          <w:rFonts w:ascii="Arial" w:hAnsi="Arial" w:cs="Arial"/>
          <w:sz w:val="18"/>
          <w:szCs w:val="18"/>
          <w:lang w:val="en-US"/>
        </w:rPr>
        <w:t>Achievable MTBF values per fault category</w:t>
      </w:r>
    </w:p>
    <w:p w:rsidR="00F175A7" w:rsidRPr="000A5CB4" w:rsidRDefault="00F175A7" w:rsidP="00F175A7">
      <w:pPr>
        <w:pStyle w:val="Lijstalinea"/>
        <w:numPr>
          <w:ilvl w:val="0"/>
          <w:numId w:val="20"/>
        </w:numPr>
        <w:spacing w:after="0" w:line="240" w:lineRule="auto"/>
        <w:jc w:val="left"/>
        <w:rPr>
          <w:rFonts w:ascii="Arial" w:hAnsi="Arial" w:cs="Arial"/>
          <w:sz w:val="18"/>
          <w:szCs w:val="18"/>
          <w:lang w:val="en-US"/>
        </w:rPr>
      </w:pPr>
      <w:r w:rsidRPr="000A5CB4">
        <w:rPr>
          <w:rFonts w:ascii="Arial" w:hAnsi="Arial" w:cs="Arial"/>
          <w:sz w:val="18"/>
          <w:szCs w:val="18"/>
          <w:lang w:val="en-US"/>
        </w:rPr>
        <w:t>Accuracy of the confidence interval</w:t>
      </w:r>
    </w:p>
    <w:p w:rsidR="00F175A7" w:rsidRPr="000A5CB4" w:rsidRDefault="00F175A7" w:rsidP="00F175A7">
      <w:pPr>
        <w:rPr>
          <w:rFonts w:ascii="Arial" w:hAnsi="Arial" w:cs="Arial"/>
          <w:szCs w:val="18"/>
          <w:lang w:val="en-US"/>
        </w:rPr>
      </w:pPr>
    </w:p>
    <w:p w:rsidR="00F175A7" w:rsidRPr="000A5CB4" w:rsidRDefault="00F175A7" w:rsidP="00F175A7">
      <w:pPr>
        <w:pStyle w:val="3eniveau"/>
        <w:rPr>
          <w:rFonts w:ascii="Arial" w:hAnsi="Arial" w:cs="Arial"/>
          <w:lang w:val="en-US"/>
        </w:rPr>
      </w:pPr>
      <w:r w:rsidRPr="000A5CB4">
        <w:rPr>
          <w:rFonts w:ascii="Arial" w:hAnsi="Arial" w:cs="Arial"/>
          <w:lang w:val="en-US"/>
        </w:rPr>
        <w:t xml:space="preserve">Achievable MTBF values per fault category </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With regard to the ETCS OBU we have defined the following fault categories: </w:t>
      </w:r>
    </w:p>
    <w:p w:rsidR="00F175A7" w:rsidRPr="000A5CB4" w:rsidRDefault="00F175A7" w:rsidP="00F175A7">
      <w:pPr>
        <w:pStyle w:val="Lijstalinea"/>
        <w:numPr>
          <w:ilvl w:val="0"/>
          <w:numId w:val="17"/>
        </w:numPr>
        <w:spacing w:after="0" w:line="240" w:lineRule="auto"/>
        <w:jc w:val="left"/>
        <w:rPr>
          <w:rFonts w:ascii="Arial" w:hAnsi="Arial" w:cs="Arial"/>
          <w:sz w:val="18"/>
          <w:szCs w:val="18"/>
          <w:lang w:val="en-US"/>
        </w:rPr>
      </w:pPr>
      <w:r w:rsidRPr="000A5CB4">
        <w:rPr>
          <w:rFonts w:ascii="Arial" w:hAnsi="Arial" w:cs="Arial"/>
          <w:sz w:val="18"/>
          <w:szCs w:val="18"/>
          <w:lang w:val="en-US"/>
        </w:rPr>
        <w:t>Fault category 1 (Fc1): A significant Fault: The consequences of an Fc1a are the stopping of the Train Set, including non-departure exceeding ten minutes (including time spent on fault finding). Also included is travelling in Isolation mode and withdrawal from service due to safety, regulatory, procedural or operational reasons. An example of operational reasons is insufficient performance.</w:t>
      </w:r>
    </w:p>
    <w:p w:rsidR="00F175A7" w:rsidRPr="000A5CB4" w:rsidRDefault="00F175A7" w:rsidP="00F175A7">
      <w:pPr>
        <w:pStyle w:val="Lijstalinea"/>
        <w:numPr>
          <w:ilvl w:val="0"/>
          <w:numId w:val="17"/>
        </w:numPr>
        <w:spacing w:after="0" w:line="240" w:lineRule="auto"/>
        <w:jc w:val="left"/>
        <w:rPr>
          <w:rFonts w:ascii="Arial" w:hAnsi="Arial" w:cs="Arial"/>
          <w:sz w:val="18"/>
          <w:szCs w:val="18"/>
          <w:lang w:val="en-US"/>
        </w:rPr>
      </w:pPr>
      <w:r w:rsidRPr="000A5CB4">
        <w:rPr>
          <w:rFonts w:ascii="Arial" w:hAnsi="Arial" w:cs="Arial"/>
          <w:sz w:val="18"/>
          <w:szCs w:val="18"/>
          <w:lang w:val="en-US"/>
        </w:rPr>
        <w:t xml:space="preserve">Fault category 2 (Fc2): A major Fault: The consequences of an Fc2 are a service delay due to performance loss and/ or intervention by staff exceeding three minutes </w:t>
      </w:r>
      <w:r w:rsidRPr="000A5CB4">
        <w:rPr>
          <w:rFonts w:ascii="Arial" w:hAnsi="Arial" w:cs="Arial"/>
          <w:sz w:val="18"/>
          <w:szCs w:val="18"/>
          <w:lang w:val="en-US"/>
        </w:rPr>
        <w:lastRenderedPageBreak/>
        <w:t>but limited to ten minutes (including time spent on fault finding). By staff, a service mechanic or train staff is meant.</w:t>
      </w:r>
    </w:p>
    <w:p w:rsidR="00F175A7" w:rsidRPr="000A5CB4" w:rsidRDefault="00F175A7" w:rsidP="00F175A7">
      <w:pPr>
        <w:pStyle w:val="Lijstalinea"/>
        <w:numPr>
          <w:ilvl w:val="0"/>
          <w:numId w:val="17"/>
        </w:numPr>
        <w:spacing w:after="0" w:line="240" w:lineRule="auto"/>
        <w:jc w:val="left"/>
        <w:rPr>
          <w:rFonts w:ascii="Arial" w:hAnsi="Arial" w:cs="Arial"/>
          <w:sz w:val="18"/>
          <w:szCs w:val="18"/>
          <w:lang w:val="en-US"/>
        </w:rPr>
      </w:pPr>
      <w:r w:rsidRPr="000A5CB4">
        <w:rPr>
          <w:rFonts w:ascii="Arial" w:hAnsi="Arial" w:cs="Arial"/>
          <w:sz w:val="18"/>
          <w:szCs w:val="18"/>
          <w:lang w:val="en-US"/>
        </w:rPr>
        <w:t>Fault category 3 (Fc3): A minor Fault: The consequences of an Fc3 are not leading to performance loss, or the performance loss can be repaired or sufficiently isolated by train staff within three minutes (including time spent on fault finding).</w:t>
      </w:r>
    </w:p>
    <w:p w:rsidR="00F175A7" w:rsidRPr="000A5CB4" w:rsidRDefault="00F175A7" w:rsidP="00F175A7">
      <w:pPr>
        <w:rPr>
          <w:rFonts w:ascii="Arial" w:hAnsi="Arial" w:cs="Arial"/>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.3.1</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Are the following MTBF values (per operating hour of the train) achieved with your currently certified and supplied ETCS system: Fc1: 75.000 operating hours; Fc2: 1.300 operating hours; Fc3: 1.300 operating hours? If so, can you please elaborate on how this is achieved? If not, what is the actual performance of your current certified and supplied ETCS?</w:t>
            </w:r>
          </w:p>
        </w:tc>
      </w:tr>
    </w:tbl>
    <w:p w:rsidR="00F175A7" w:rsidRPr="000A5CB4" w:rsidRDefault="00F175A7" w:rsidP="00F175A7">
      <w:pPr>
        <w:rPr>
          <w:rFonts w:ascii="Arial" w:hAnsi="Arial" w:cs="Arial"/>
          <w:szCs w:val="18"/>
          <w:lang w:val="en-US"/>
        </w:rPr>
      </w:pPr>
    </w:p>
    <w:p w:rsidR="00F175A7" w:rsidRPr="000A5CB4" w:rsidRDefault="00F175A7" w:rsidP="00F175A7">
      <w:pPr>
        <w:pStyle w:val="3eniveau"/>
        <w:rPr>
          <w:rFonts w:ascii="Arial" w:hAnsi="Arial" w:cs="Arial"/>
          <w:lang w:val="en-US"/>
        </w:rPr>
      </w:pPr>
      <w:r w:rsidRPr="000A5CB4">
        <w:rPr>
          <w:rFonts w:ascii="Arial" w:hAnsi="Arial" w:cs="Arial"/>
          <w:lang w:val="en-US"/>
        </w:rPr>
        <w:t xml:space="preserve">Accuracy of the confidence interval </w:t>
      </w:r>
    </w:p>
    <w:p w:rsidR="00F175A7" w:rsidRPr="000A5CB4" w:rsidRDefault="00F175A7" w:rsidP="00F175A7">
      <w:pPr>
        <w:rPr>
          <w:rFonts w:ascii="Arial" w:hAnsi="Arial" w:cs="Arial"/>
          <w:szCs w:val="18"/>
          <w:lang w:val="en-US"/>
        </w:rPr>
      </w:pPr>
    </w:p>
    <w:p w:rsidR="00F175A7" w:rsidRPr="000A5CB4" w:rsidRDefault="00F175A7" w:rsidP="00F175A7">
      <w:pPr>
        <w:pStyle w:val="Lijstalinea"/>
        <w:spacing w:after="0" w:line="240" w:lineRule="auto"/>
        <w:ind w:left="0"/>
        <w:contextualSpacing w:val="0"/>
        <w:rPr>
          <w:rFonts w:ascii="Arial" w:hAnsi="Arial" w:cs="Arial"/>
          <w:sz w:val="18"/>
          <w:szCs w:val="18"/>
          <w:lang w:val="en-US"/>
        </w:rPr>
      </w:pPr>
      <w:r w:rsidRPr="000A5CB4">
        <w:rPr>
          <w:rFonts w:ascii="Arial" w:hAnsi="Arial" w:cs="Arial"/>
          <w:sz w:val="18"/>
          <w:szCs w:val="18"/>
          <w:lang w:val="en-US"/>
        </w:rPr>
        <w:t xml:space="preserve">We consider the accuracy of the ETCS confidence interval relevant, an inaccuracy of 5% or more in the confidence interval of a single train can decrease safety, as it can effect accurate location of the End of Authority, and thus delay a necessary system intervention. Therefore, we consider defining an operational rule that, whenever a train exceeds the confidence level inaccuracy of 5%, it will be considered a Fault Category 1.Futhermore a precise </w:t>
      </w:r>
      <w:proofErr w:type="spellStart"/>
      <w:r w:rsidRPr="000A5CB4">
        <w:rPr>
          <w:rFonts w:ascii="Arial" w:hAnsi="Arial" w:cs="Arial"/>
          <w:sz w:val="18"/>
          <w:szCs w:val="18"/>
          <w:lang w:val="en-US"/>
        </w:rPr>
        <w:t>odometry</w:t>
      </w:r>
      <w:proofErr w:type="spellEnd"/>
      <w:r w:rsidRPr="000A5CB4">
        <w:rPr>
          <w:rFonts w:ascii="Arial" w:hAnsi="Arial" w:cs="Arial"/>
          <w:sz w:val="18"/>
          <w:szCs w:val="18"/>
          <w:lang w:val="en-US"/>
        </w:rPr>
        <w:t xml:space="preserve"> for the whole fleet will increase capacity, therefore ETCS rollout design considers using a mean of 2% for confidence interval accuracy.</w:t>
      </w:r>
    </w:p>
    <w:p w:rsidR="00F175A7" w:rsidRPr="000A5CB4" w:rsidRDefault="00F175A7" w:rsidP="00F175A7">
      <w:pPr>
        <w:pStyle w:val="Lijstalinea"/>
        <w:spacing w:after="0" w:line="240" w:lineRule="auto"/>
        <w:ind w:left="0"/>
        <w:contextualSpacing w:val="0"/>
        <w:rPr>
          <w:rFonts w:ascii="Arial" w:hAnsi="Arial" w:cs="Arial"/>
          <w:sz w:val="18"/>
          <w:szCs w:val="18"/>
          <w:lang w:val="en-US"/>
        </w:rPr>
      </w:pPr>
    </w:p>
    <w:p w:rsidR="00F175A7" w:rsidRPr="000A5CB4" w:rsidRDefault="00F175A7" w:rsidP="00F175A7">
      <w:pPr>
        <w:rPr>
          <w:rFonts w:ascii="Arial" w:hAnsi="Arial" w:cs="Arial"/>
          <w:szCs w:val="18"/>
          <w:lang w:val="en-US"/>
        </w:rPr>
      </w:pPr>
      <w:r w:rsidRPr="000A5CB4">
        <w:rPr>
          <w:rFonts w:ascii="Arial" w:hAnsi="Arial" w:cs="Arial"/>
          <w:szCs w:val="18"/>
          <w:lang w:val="en-US"/>
        </w:rPr>
        <w:t xml:space="preserve">We consider to put the next two requirements in our tender specifications: </w:t>
      </w:r>
    </w:p>
    <w:p w:rsidR="00F175A7" w:rsidRPr="000A5CB4" w:rsidRDefault="00F175A7" w:rsidP="00F175A7">
      <w:pPr>
        <w:pStyle w:val="Lijstalinea"/>
        <w:numPr>
          <w:ilvl w:val="0"/>
          <w:numId w:val="21"/>
        </w:numPr>
        <w:spacing w:after="0" w:line="240" w:lineRule="auto"/>
        <w:jc w:val="left"/>
        <w:rPr>
          <w:rFonts w:ascii="Arial" w:hAnsi="Arial" w:cs="Arial"/>
          <w:sz w:val="18"/>
          <w:szCs w:val="18"/>
          <w:lang w:val="en-US"/>
        </w:rPr>
      </w:pPr>
      <w:r w:rsidRPr="000A5CB4">
        <w:rPr>
          <w:rFonts w:ascii="Arial" w:hAnsi="Arial" w:cs="Arial"/>
          <w:sz w:val="18"/>
          <w:szCs w:val="18"/>
          <w:lang w:val="en-US"/>
        </w:rPr>
        <w:t>Any failure resulting in the enlargement of the confidence interval beyond ± (5m + 5%s) shall be regarded as Fault Category 1.</w:t>
      </w:r>
    </w:p>
    <w:p w:rsidR="00F175A7" w:rsidRPr="000A5CB4" w:rsidRDefault="00F175A7" w:rsidP="00F175A7">
      <w:pPr>
        <w:pStyle w:val="Lijstalinea"/>
        <w:numPr>
          <w:ilvl w:val="0"/>
          <w:numId w:val="21"/>
        </w:numPr>
        <w:spacing w:after="0" w:line="240" w:lineRule="auto"/>
        <w:jc w:val="left"/>
        <w:rPr>
          <w:rFonts w:ascii="Arial" w:hAnsi="Arial" w:cs="Arial"/>
          <w:sz w:val="18"/>
          <w:szCs w:val="18"/>
          <w:lang w:val="en-US"/>
        </w:rPr>
      </w:pPr>
      <w:r w:rsidRPr="000A5CB4">
        <w:rPr>
          <w:rFonts w:ascii="Arial" w:hAnsi="Arial" w:cs="Arial"/>
          <w:sz w:val="18"/>
          <w:szCs w:val="18"/>
          <w:lang w:val="en-US"/>
        </w:rPr>
        <w:t xml:space="preserve">The mean of the absolute value of the confidence interval accuracy for the fleet will not exceed the value of 2%. </w:t>
      </w:r>
    </w:p>
    <w:p w:rsidR="00F175A7" w:rsidRPr="000A5CB4" w:rsidRDefault="00F175A7" w:rsidP="00F175A7">
      <w:pPr>
        <w:jc w:val="left"/>
        <w:rPr>
          <w:rFonts w:ascii="Arial" w:hAnsi="Arial" w:cs="Arial"/>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0A5CB4"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.3.2</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Can you explain the impact of the next two requirements on your </w:t>
            </w:r>
            <w:proofErr w:type="spellStart"/>
            <w:r w:rsidRPr="000A5CB4">
              <w:rPr>
                <w:rFonts w:ascii="Arial" w:hAnsi="Arial" w:cs="Arial"/>
                <w:sz w:val="18"/>
                <w:szCs w:val="18"/>
                <w:lang w:val="en-US"/>
              </w:rPr>
              <w:t>odometry</w:t>
            </w:r>
            <w:proofErr w:type="spellEnd"/>
            <w:r w:rsidRPr="000A5CB4">
              <w:rPr>
                <w:rFonts w:ascii="Arial" w:hAnsi="Arial" w:cs="Arial"/>
                <w:sz w:val="18"/>
                <w:szCs w:val="18"/>
                <w:lang w:val="en-US"/>
              </w:rPr>
              <w:t xml:space="preserve"> platform, in terms of system configuration (extra sensors, extra technologies, new development necessary)? Please elaborate.</w:t>
            </w:r>
          </w:p>
        </w:tc>
      </w:tr>
      <w:tr w:rsidR="00F175A7" w:rsidRPr="00307A83"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.3.3</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What suggestions do you have to improve the ETCS confidence interval accuracy? Other solutions or suggestions which might improve our safety or capacity are also welcome.</w:t>
            </w:r>
          </w:p>
        </w:tc>
      </w:tr>
    </w:tbl>
    <w:p w:rsidR="00F175A7" w:rsidRPr="000A5CB4" w:rsidRDefault="00F175A7" w:rsidP="00F175A7">
      <w:pPr>
        <w:pStyle w:val="Lijstalinea"/>
        <w:spacing w:after="0" w:line="240" w:lineRule="auto"/>
        <w:ind w:left="0"/>
        <w:contextualSpacing w:val="0"/>
        <w:rPr>
          <w:rFonts w:ascii="Arial" w:hAnsi="Arial" w:cs="Arial"/>
          <w:sz w:val="18"/>
          <w:szCs w:val="18"/>
          <w:lang w:val="en-US"/>
        </w:rPr>
      </w:pPr>
    </w:p>
    <w:p w:rsidR="00F175A7" w:rsidRPr="000A5CB4" w:rsidRDefault="00F175A7" w:rsidP="00F175A7">
      <w:pPr>
        <w:pStyle w:val="2eniveau"/>
        <w:rPr>
          <w:rFonts w:ascii="Arial" w:hAnsi="Arial" w:cs="Arial"/>
          <w:lang w:val="en-US"/>
        </w:rPr>
      </w:pPr>
      <w:r w:rsidRPr="000A5CB4">
        <w:rPr>
          <w:rFonts w:ascii="Arial" w:hAnsi="Arial" w:cs="Arial"/>
          <w:lang w:val="en-US"/>
        </w:rPr>
        <w:t>Design</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The questions below refer to the subject "Design" and are grouped in three themes: “Constituents and TSI CCS - specifications”, “ETCS – OBU build in requirement” and “TIU”.</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Our goal is to achieve a certified On-Board System, based upon the certification of constituents. Non-compliances can have consequences, </w:t>
      </w:r>
      <w:proofErr w:type="spellStart"/>
      <w:r w:rsidRPr="000A5CB4">
        <w:rPr>
          <w:rFonts w:ascii="Arial" w:hAnsi="Arial" w:cs="Arial"/>
          <w:sz w:val="18"/>
          <w:szCs w:val="18"/>
          <w:lang w:val="en-US"/>
        </w:rPr>
        <w:t>eg</w:t>
      </w:r>
      <w:proofErr w:type="spellEnd"/>
      <w:r w:rsidRPr="000A5CB4">
        <w:rPr>
          <w:rFonts w:ascii="Arial" w:hAnsi="Arial" w:cs="Arial"/>
          <w:sz w:val="18"/>
          <w:szCs w:val="18"/>
          <w:lang w:val="en-US"/>
        </w:rPr>
        <w:t>. for timely certification.</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.4.1</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Is it possible that constituents contain functions which (temporarily) do not meet the specifications in the TSI CCS? Should this occur, how do you manage these non-compliances?</w:t>
            </w:r>
          </w:p>
        </w:tc>
      </w:tr>
      <w:tr w:rsidR="00F175A7" w:rsidRPr="00307A83" w:rsidTr="00F175A7">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.4.2</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With what process can we mitigate those risks (certification, planning, etc.); what related role and activities do you expect from the customer?</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Installation requirements imply the quality (availability and/or safety) of:</w:t>
      </w:r>
    </w:p>
    <w:p w:rsidR="00F175A7" w:rsidRPr="000A5CB4" w:rsidRDefault="00F175A7" w:rsidP="00F175A7">
      <w:pPr>
        <w:pStyle w:val="Lijstalinea"/>
        <w:numPr>
          <w:ilvl w:val="0"/>
          <w:numId w:val="19"/>
        </w:numPr>
        <w:spacing w:after="0" w:line="240" w:lineRule="auto"/>
        <w:ind w:left="142" w:hanging="142"/>
        <w:jc w:val="left"/>
        <w:rPr>
          <w:rFonts w:ascii="Arial" w:hAnsi="Arial" w:cs="Arial"/>
          <w:sz w:val="18"/>
          <w:szCs w:val="18"/>
          <w:lang w:val="en-US"/>
        </w:rPr>
      </w:pPr>
      <w:r w:rsidRPr="000A5CB4">
        <w:rPr>
          <w:rFonts w:ascii="Arial" w:hAnsi="Arial" w:cs="Arial"/>
          <w:sz w:val="18"/>
          <w:szCs w:val="18"/>
          <w:lang w:val="en-US"/>
        </w:rPr>
        <w:t xml:space="preserve"> In- and output signals in terms of definition of failure events and acceptable failure rates. </w:t>
      </w:r>
    </w:p>
    <w:p w:rsidR="00F175A7" w:rsidRPr="000A5CB4" w:rsidRDefault="00F175A7" w:rsidP="00F175A7">
      <w:pPr>
        <w:pStyle w:val="Lijstalinea"/>
        <w:numPr>
          <w:ilvl w:val="0"/>
          <w:numId w:val="19"/>
        </w:numPr>
        <w:spacing w:after="0" w:line="240" w:lineRule="auto"/>
        <w:ind w:left="142" w:hanging="142"/>
        <w:jc w:val="left"/>
        <w:rPr>
          <w:rFonts w:ascii="Arial" w:hAnsi="Arial" w:cs="Arial"/>
          <w:sz w:val="18"/>
          <w:szCs w:val="18"/>
          <w:lang w:val="en-US"/>
        </w:rPr>
      </w:pPr>
      <w:r w:rsidRPr="000A5CB4">
        <w:rPr>
          <w:rFonts w:ascii="Arial" w:hAnsi="Arial" w:cs="Arial"/>
          <w:sz w:val="18"/>
          <w:szCs w:val="18"/>
          <w:lang w:val="en-US"/>
        </w:rPr>
        <w:t xml:space="preserve"> Installation and mounting of components. </w:t>
      </w:r>
    </w:p>
    <w:p w:rsidR="00F175A7" w:rsidRPr="000A5CB4" w:rsidRDefault="00F175A7" w:rsidP="00F175A7">
      <w:pPr>
        <w:pStyle w:val="Lijstalinea"/>
        <w:spacing w:after="0" w:line="240" w:lineRule="auto"/>
        <w:ind w:left="0"/>
        <w:contextualSpacing w:val="0"/>
        <w:rPr>
          <w:rFonts w:ascii="Arial" w:hAnsi="Arial" w:cs="Arial"/>
          <w:sz w:val="18"/>
          <w:szCs w:val="18"/>
          <w:lang w:val="en-US"/>
        </w:rPr>
      </w:pPr>
      <w:r w:rsidRPr="000A5CB4">
        <w:rPr>
          <w:rFonts w:ascii="Arial" w:hAnsi="Arial" w:cs="Arial"/>
          <w:sz w:val="18"/>
          <w:szCs w:val="18"/>
          <w:lang w:val="en-US"/>
        </w:rPr>
        <w:t xml:space="preserve">For our preliminary investigation of the possibilities for installation </w:t>
      </w:r>
      <w:proofErr w:type="spellStart"/>
      <w:r w:rsidRPr="000A5CB4">
        <w:rPr>
          <w:rFonts w:ascii="Arial" w:hAnsi="Arial" w:cs="Arial"/>
          <w:sz w:val="18"/>
          <w:szCs w:val="18"/>
          <w:lang w:val="en-US"/>
        </w:rPr>
        <w:t>c.q</w:t>
      </w:r>
      <w:proofErr w:type="spellEnd"/>
      <w:r w:rsidRPr="000A5CB4">
        <w:rPr>
          <w:rFonts w:ascii="Arial" w:hAnsi="Arial" w:cs="Arial"/>
          <w:sz w:val="18"/>
          <w:szCs w:val="18"/>
          <w:lang w:val="en-US"/>
        </w:rPr>
        <w:t xml:space="preserve">. integration of the ETCS OBU and for budgeting reasons, we would like to have information with regard to the </w:t>
      </w:r>
      <w:r w:rsidRPr="000A5CB4">
        <w:rPr>
          <w:rFonts w:ascii="Arial" w:hAnsi="Arial" w:cs="Arial"/>
          <w:sz w:val="18"/>
          <w:szCs w:val="18"/>
          <w:lang w:val="en-US"/>
        </w:rPr>
        <w:lastRenderedPageBreak/>
        <w:t>dimensions, application- and external conditions, installation requirements and energy consumption of each component of the ETCS OBU.</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.4.3</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What are the dimensions, application- and external conditions, installation requirements and energy consumption of (each component of) your current ETCS OBU?</w:t>
            </w:r>
          </w:p>
        </w:tc>
      </w:tr>
      <w:tr w:rsidR="00F175A7" w:rsidRPr="000A5CB4" w:rsidTr="00F175A7">
        <w:trPr>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.4.4</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What battery capacity is needed for your ETCS OBU in case the auxiliary converter fails and power is reverted to the battery, to continue operation for 75 minutes? Please elaborate.</w:t>
            </w:r>
          </w:p>
        </w:tc>
      </w:tr>
      <w:tr w:rsidR="00F175A7" w:rsidRPr="000A5CB4" w:rsidTr="00F175A7">
        <w:trPr>
          <w:cnfStyle w:val="000000100000"/>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.4.5</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We have </w:t>
            </w:r>
            <w:proofErr w:type="spellStart"/>
            <w:r w:rsidRPr="000A5CB4">
              <w:rPr>
                <w:rFonts w:ascii="Arial" w:hAnsi="Arial" w:cs="Arial"/>
                <w:sz w:val="18"/>
                <w:szCs w:val="18"/>
                <w:lang w:val="en-US"/>
              </w:rPr>
              <w:t>trainsets</w:t>
            </w:r>
            <w:proofErr w:type="spellEnd"/>
            <w:r w:rsidRPr="000A5CB4">
              <w:rPr>
                <w:rFonts w:ascii="Arial" w:hAnsi="Arial" w:cs="Arial"/>
                <w:sz w:val="18"/>
                <w:szCs w:val="18"/>
                <w:lang w:val="en-US"/>
              </w:rPr>
              <w:t xml:space="preserve"> consisting of between 2 and 6 coaches, with a cabin in each front coach. What are your design criteria selecting between a centralized (one ATP - cabinet) or decentralized (two ATP - cabinets) integration design, considering RAMS, -LCC and Rolling Stock characteristics? Please elaborate.</w:t>
            </w:r>
          </w:p>
        </w:tc>
      </w:tr>
      <w:tr w:rsidR="00F175A7" w:rsidRPr="00307A83" w:rsidTr="00F175A7">
        <w:trPr>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.4.6</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The installation of an ETCS OBU in each front coach can require more than the available power supply (of course we prefer not to add capacity). Is it possible to turn off one of the ETCS-OBUs? If so, what is the power consumption in the non-active cabin in that case? And what is the necessary start-up time to change the active cabin of the vehicle, while remaining in service? </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To reduce the time and effort of retrofit and space needed inside the rolling stock, it is expedient to reduce the amount of cables. For this, the use of a CAN-bus or MVB between TIU and EVC is considered. We consider using a TIU which will bring clarity and uniformity in the design- and certification process.</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.4.7</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As part of the retrofit, is it possible to integrate your ETCS with a pre-installed TIU as defined by ERA (subsets 119, 120 etc.)? What are your preconditions to guarantee the correct functionality of the integrated ETCS – OBU?</w:t>
            </w:r>
          </w:p>
        </w:tc>
      </w:tr>
      <w:tr w:rsidR="00F175A7" w:rsidRPr="00307A83" w:rsidTr="00F175A7">
        <w:trPr>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.4.8</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We are considering integration of the EVC and DMI according to the interface definition given by subset 121. Does your ETCS OBU comply to subset 121 and/or what modifications on your ETCS OBU are needed in order to comply?</w:t>
            </w:r>
          </w:p>
        </w:tc>
      </w:tr>
      <w:tr w:rsidR="00F175A7" w:rsidRPr="000A5CB4" w:rsidTr="00F175A7">
        <w:trPr>
          <w:cnfStyle w:val="000000100000"/>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.4.9</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Will using a TIU in your opinion mitigate integration risks? Please elaborate.</w:t>
            </w:r>
          </w:p>
        </w:tc>
      </w:tr>
    </w:tbl>
    <w:p w:rsidR="00F175A7" w:rsidRPr="000A5CB4" w:rsidRDefault="00F175A7" w:rsidP="00F175A7">
      <w:pPr>
        <w:pStyle w:val="2eniveau"/>
        <w:rPr>
          <w:rFonts w:ascii="Arial" w:hAnsi="Arial" w:cs="Arial"/>
          <w:lang w:val="en-US"/>
        </w:rPr>
      </w:pPr>
      <w:r w:rsidRPr="000A5CB4">
        <w:rPr>
          <w:rFonts w:ascii="Arial" w:hAnsi="Arial" w:cs="Arial"/>
          <w:lang w:val="en-US"/>
        </w:rPr>
        <w:t>Installation</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In the Installation phase, the physical integration of the specified ETCS OBU in each rolling stock unit (train, locomotive or other rolling stock vehicle which will be part of the tender scope, hereafter "Unit") is executed, leading to a homologated Unit, ready for commercial service under ERTMS (and class B ATB-EG) in the Netherlands. The Installation phase starts after the Design Phase and in broad terms includes:</w:t>
      </w:r>
    </w:p>
    <w:p w:rsidR="00F175A7" w:rsidRPr="000A5CB4" w:rsidRDefault="00F175A7" w:rsidP="00F175A7">
      <w:pPr>
        <w:pStyle w:val="Lijstalinea"/>
        <w:numPr>
          <w:ilvl w:val="0"/>
          <w:numId w:val="18"/>
        </w:numPr>
        <w:spacing w:after="0" w:line="240" w:lineRule="auto"/>
        <w:jc w:val="left"/>
        <w:rPr>
          <w:rFonts w:ascii="Arial" w:hAnsi="Arial" w:cs="Arial"/>
          <w:sz w:val="18"/>
          <w:szCs w:val="18"/>
          <w:lang w:val="en-US"/>
        </w:rPr>
      </w:pPr>
      <w:r w:rsidRPr="000A5CB4">
        <w:rPr>
          <w:rFonts w:ascii="Arial" w:hAnsi="Arial" w:cs="Arial"/>
          <w:sz w:val="18"/>
          <w:szCs w:val="18"/>
          <w:lang w:val="en-US"/>
        </w:rPr>
        <w:t>Handover of the Unit from Customer to Supplier,</w:t>
      </w:r>
    </w:p>
    <w:p w:rsidR="00F175A7" w:rsidRPr="000A5CB4" w:rsidRDefault="00F175A7" w:rsidP="00F175A7">
      <w:pPr>
        <w:pStyle w:val="Lijstalinea"/>
        <w:numPr>
          <w:ilvl w:val="0"/>
          <w:numId w:val="18"/>
        </w:numPr>
        <w:spacing w:after="0" w:line="240" w:lineRule="auto"/>
        <w:jc w:val="left"/>
        <w:rPr>
          <w:rFonts w:ascii="Arial" w:hAnsi="Arial" w:cs="Arial"/>
          <w:sz w:val="18"/>
          <w:szCs w:val="18"/>
          <w:lang w:val="en-US"/>
        </w:rPr>
      </w:pPr>
      <w:r w:rsidRPr="000A5CB4">
        <w:rPr>
          <w:rFonts w:ascii="Arial" w:hAnsi="Arial" w:cs="Arial"/>
          <w:sz w:val="18"/>
          <w:szCs w:val="18"/>
          <w:lang w:val="en-US"/>
        </w:rPr>
        <w:t>Transport of the Unit to the workshop,</w:t>
      </w:r>
    </w:p>
    <w:p w:rsidR="00F175A7" w:rsidRPr="000A5CB4" w:rsidRDefault="00F175A7" w:rsidP="00F175A7">
      <w:pPr>
        <w:pStyle w:val="Lijstalinea"/>
        <w:numPr>
          <w:ilvl w:val="0"/>
          <w:numId w:val="18"/>
        </w:numPr>
        <w:spacing w:after="0" w:line="240" w:lineRule="auto"/>
        <w:jc w:val="left"/>
        <w:rPr>
          <w:rFonts w:ascii="Arial" w:hAnsi="Arial" w:cs="Arial"/>
          <w:sz w:val="18"/>
          <w:szCs w:val="18"/>
          <w:lang w:val="en-US"/>
        </w:rPr>
      </w:pPr>
      <w:r w:rsidRPr="000A5CB4">
        <w:rPr>
          <w:rFonts w:ascii="Arial" w:hAnsi="Arial" w:cs="Arial"/>
          <w:sz w:val="18"/>
          <w:szCs w:val="18"/>
          <w:lang w:val="en-US"/>
        </w:rPr>
        <w:t xml:space="preserve">Integration of the ETCS OBU in the workshop, </w:t>
      </w:r>
    </w:p>
    <w:p w:rsidR="00F175A7" w:rsidRPr="000A5CB4" w:rsidRDefault="00F175A7" w:rsidP="00F175A7">
      <w:pPr>
        <w:pStyle w:val="Lijstalinea"/>
        <w:numPr>
          <w:ilvl w:val="0"/>
          <w:numId w:val="18"/>
        </w:numPr>
        <w:spacing w:after="0" w:line="240" w:lineRule="auto"/>
        <w:jc w:val="left"/>
        <w:rPr>
          <w:rFonts w:ascii="Arial" w:hAnsi="Arial" w:cs="Arial"/>
          <w:sz w:val="18"/>
          <w:szCs w:val="18"/>
          <w:lang w:val="en-US"/>
        </w:rPr>
      </w:pPr>
      <w:r w:rsidRPr="000A5CB4">
        <w:rPr>
          <w:rFonts w:ascii="Arial" w:hAnsi="Arial" w:cs="Arial"/>
          <w:sz w:val="18"/>
          <w:szCs w:val="18"/>
          <w:lang w:val="en-US"/>
        </w:rPr>
        <w:t xml:space="preserve">Executing the Verification and Validation (certification, tests) and homologation of the Unit, </w:t>
      </w:r>
    </w:p>
    <w:p w:rsidR="00F175A7" w:rsidRPr="000A5CB4" w:rsidRDefault="00F175A7" w:rsidP="00F175A7">
      <w:pPr>
        <w:pStyle w:val="Lijstalinea"/>
        <w:numPr>
          <w:ilvl w:val="0"/>
          <w:numId w:val="18"/>
        </w:numPr>
        <w:spacing w:after="0" w:line="240" w:lineRule="auto"/>
        <w:jc w:val="left"/>
        <w:rPr>
          <w:rFonts w:ascii="Arial" w:hAnsi="Arial" w:cs="Arial"/>
          <w:sz w:val="18"/>
          <w:szCs w:val="18"/>
          <w:lang w:val="en-US"/>
        </w:rPr>
      </w:pPr>
      <w:r w:rsidRPr="000A5CB4">
        <w:rPr>
          <w:rFonts w:ascii="Arial" w:hAnsi="Arial" w:cs="Arial"/>
          <w:sz w:val="18"/>
          <w:szCs w:val="18"/>
          <w:lang w:val="en-US"/>
        </w:rPr>
        <w:t xml:space="preserve">Transport from the workshop to the Customer, </w:t>
      </w:r>
    </w:p>
    <w:p w:rsidR="00F175A7" w:rsidRPr="000A5CB4" w:rsidRDefault="00F175A7" w:rsidP="00F175A7">
      <w:pPr>
        <w:pStyle w:val="Lijstalinea"/>
        <w:numPr>
          <w:ilvl w:val="0"/>
          <w:numId w:val="18"/>
        </w:numPr>
        <w:spacing w:after="0" w:line="240" w:lineRule="auto"/>
        <w:jc w:val="left"/>
        <w:rPr>
          <w:rFonts w:ascii="Arial" w:hAnsi="Arial" w:cs="Arial"/>
          <w:sz w:val="18"/>
          <w:szCs w:val="18"/>
          <w:lang w:val="en-US"/>
        </w:rPr>
      </w:pPr>
      <w:r w:rsidRPr="000A5CB4">
        <w:rPr>
          <w:rFonts w:ascii="Arial" w:hAnsi="Arial" w:cs="Arial"/>
          <w:sz w:val="18"/>
          <w:szCs w:val="18"/>
          <w:lang w:val="en-US"/>
        </w:rPr>
        <w:t xml:space="preserve">Redelivery of the Unit to the Customer. </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Our aim is to have a robust Logistical planning scheme, within which we are able to cope with currently unknown factors which have the potential to lead to significant delay and/or extended withdrawal of Units from commercial operation. Our goal is to have the shortest downtime (unavailability of a Unit for commercial service) possible, minimizing nuisance for all customers and stakeholders involved. Furthermore, the planning of the Installation phase needs to fit seamlessly with the planning of the roll out of ERTMS in the Infrastructure. </w:t>
      </w:r>
    </w:p>
    <w:p w:rsidR="00F175A7" w:rsidRPr="000A5CB4" w:rsidRDefault="00F175A7" w:rsidP="00F175A7">
      <w:pPr>
        <w:pStyle w:val="Lijstalinea"/>
        <w:spacing w:after="0" w:line="240" w:lineRule="auto"/>
        <w:rPr>
          <w:rFonts w:ascii="Arial" w:hAnsi="Arial" w:cs="Arial"/>
          <w:sz w:val="18"/>
          <w:szCs w:val="18"/>
          <w:lang w:val="en-US"/>
        </w:rPr>
      </w:pPr>
    </w:p>
    <w:p w:rsidR="00F175A7" w:rsidRPr="000A5CB4" w:rsidRDefault="00F175A7" w:rsidP="00F175A7">
      <w:pPr>
        <w:pStyle w:val="Lijstalinea"/>
        <w:spacing w:after="0" w:line="240" w:lineRule="auto"/>
        <w:ind w:left="0"/>
        <w:contextualSpacing w:val="0"/>
        <w:rPr>
          <w:rFonts w:ascii="Arial" w:hAnsi="Arial" w:cs="Arial"/>
          <w:sz w:val="18"/>
          <w:szCs w:val="18"/>
          <w:lang w:val="en-US"/>
        </w:rPr>
      </w:pPr>
      <w:r w:rsidRPr="000A5CB4">
        <w:rPr>
          <w:rFonts w:ascii="Arial" w:hAnsi="Arial" w:cs="Arial"/>
          <w:sz w:val="18"/>
          <w:szCs w:val="18"/>
          <w:lang w:val="en-US"/>
        </w:rPr>
        <w:lastRenderedPageBreak/>
        <w:t>In order to prepare for this phase and validate our assumptions, we would like to have more insight in your experiences with regards to lead-times for the different Installation activities and Engineering- and workshop capacity needed.</w:t>
      </w:r>
    </w:p>
    <w:p w:rsidR="00F175A7" w:rsidRPr="000A5CB4" w:rsidRDefault="00F175A7" w:rsidP="00F175A7">
      <w:pPr>
        <w:pStyle w:val="Lijstalinea"/>
        <w:spacing w:after="0" w:line="240" w:lineRule="auto"/>
        <w:ind w:left="0"/>
        <w:contextualSpacing w:val="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Take following hypotheses: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Suppose we ordered the turn key retrofit (design and build) of an ETCS B3R2 OBU, into a large series of existing passenger trains (single train type, 50 train sets, 6 coaches/train set) whereby needed workforce (capacity and capability) and workshop facilities would be made available to you. Then: </w:t>
      </w: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.5.1</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What would the estimated overall lead time be for delivery of the First in Class (</w:t>
            </w:r>
            <w:proofErr w:type="spellStart"/>
            <w:r w:rsidRPr="000A5CB4">
              <w:rPr>
                <w:rFonts w:ascii="Arial" w:hAnsi="Arial" w:cs="Arial"/>
                <w:sz w:val="18"/>
                <w:szCs w:val="18"/>
                <w:lang w:val="en-US"/>
              </w:rPr>
              <w:t>FiC</w:t>
            </w:r>
            <w:proofErr w:type="spellEnd"/>
            <w:r w:rsidRPr="000A5CB4">
              <w:rPr>
                <w:rFonts w:ascii="Arial" w:hAnsi="Arial" w:cs="Arial"/>
                <w:sz w:val="18"/>
                <w:szCs w:val="18"/>
                <w:lang w:val="en-US"/>
              </w:rPr>
              <w:t>) train set ready to be put into commercial service (from starting point Notice To Proceed / signing of the contract)? What would the estimated average lead time per train set be for the next 2-50 train sets (of the same train type)? Can you explain the approximate time line in more detail (taking into account at least following milestones: Lead time for engineering, build, testing, certification, homologation)? Under what pre-conditions can these lead times be realized? Are these lead times based on actual experience? Please elaborate.</w:t>
            </w:r>
          </w:p>
        </w:tc>
      </w:tr>
      <w:tr w:rsidR="00F175A7" w:rsidRPr="000A5CB4" w:rsidTr="00F175A7">
        <w:trPr>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.5.2</w:t>
            </w:r>
          </w:p>
        </w:tc>
        <w:tc>
          <w:tcPr>
            <w:tcW w:w="6616" w:type="dxa"/>
          </w:tcPr>
          <w:p w:rsidR="00F175A7" w:rsidRPr="000A5CB4" w:rsidRDefault="00F175A7" w:rsidP="00F175A7">
            <w:pPr>
              <w:pStyle w:val="Lijstalinea"/>
              <w:spacing w:after="0" w:line="240" w:lineRule="auto"/>
              <w:ind w:left="0"/>
              <w:cnfStyle w:val="000000000000"/>
              <w:rPr>
                <w:rFonts w:ascii="Arial" w:hAnsi="Arial" w:cs="Arial"/>
                <w:sz w:val="18"/>
                <w:szCs w:val="18"/>
                <w:lang w:val="en-US"/>
              </w:rPr>
            </w:pPr>
            <w:r w:rsidRPr="000A5CB4">
              <w:rPr>
                <w:rFonts w:ascii="Arial" w:hAnsi="Arial" w:cs="Arial"/>
                <w:sz w:val="18"/>
                <w:szCs w:val="18"/>
                <w:lang w:val="en-US"/>
              </w:rPr>
              <w:t>What are the differences in lead times and needed capacity when the ETCS should be integrated into a (small series) locomotives or yellow fleet (single) unit? Please elaborate.</w:t>
            </w:r>
          </w:p>
        </w:tc>
      </w:tr>
      <w:tr w:rsidR="00F175A7" w:rsidRPr="000A5CB4" w:rsidTr="00F175A7">
        <w:trPr>
          <w:cnfStyle w:val="000000100000"/>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.5.3</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What are the differences in lead times and needed capacity when an upgrade ETCS B2 to ETCS B3R2 must be executed? Please elaborate.</w:t>
            </w:r>
          </w:p>
        </w:tc>
      </w:tr>
      <w:tr w:rsidR="00F175A7" w:rsidRPr="000A5CB4" w:rsidTr="00F175A7">
        <w:trPr>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t>3</w:t>
            </w:r>
            <w:r w:rsidRPr="000A5CB4">
              <w:rPr>
                <w:rFonts w:ascii="Arial" w:hAnsi="Arial" w:cs="Arial"/>
                <w:lang w:val="en-GB"/>
              </w:rPr>
              <w:t>.5.4</w:t>
            </w:r>
          </w:p>
        </w:tc>
        <w:tc>
          <w:tcPr>
            <w:tcW w:w="6616" w:type="dxa"/>
          </w:tcPr>
          <w:p w:rsidR="00F175A7" w:rsidRPr="000A5CB4" w:rsidRDefault="00F175A7" w:rsidP="00F175A7">
            <w:pPr>
              <w:pStyle w:val="Lijstalinea"/>
              <w:spacing w:after="0" w:line="240" w:lineRule="auto"/>
              <w:ind w:left="0"/>
              <w:contextualSpacing w:val="0"/>
              <w:cnfStyle w:val="000000000000"/>
              <w:rPr>
                <w:rFonts w:ascii="Arial" w:hAnsi="Arial" w:cs="Arial"/>
                <w:sz w:val="18"/>
                <w:szCs w:val="18"/>
                <w:lang w:val="en-US"/>
              </w:rPr>
            </w:pPr>
            <w:r w:rsidRPr="000A5CB4">
              <w:rPr>
                <w:rFonts w:ascii="Arial" w:hAnsi="Arial" w:cs="Arial"/>
                <w:sz w:val="18"/>
                <w:szCs w:val="18"/>
                <w:lang w:val="en-US"/>
              </w:rPr>
              <w:t>What are the key uncertainties to be dealt with, general and in each phase of the installation? Please elaborate.</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2eniveau"/>
        <w:rPr>
          <w:rFonts w:ascii="Arial" w:hAnsi="Arial" w:cs="Arial"/>
          <w:lang w:val="en-US"/>
        </w:rPr>
      </w:pPr>
      <w:r w:rsidRPr="000A5CB4">
        <w:rPr>
          <w:rFonts w:ascii="Arial" w:hAnsi="Arial" w:cs="Arial"/>
          <w:lang w:val="en-US"/>
        </w:rPr>
        <w:t>Maintenance</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Maintenance is defined as all work necessary during the Life Cycle in order to keep the ETCS OBU (hardware and software) fully operational, clean and functional, including preventive work and corrective repair and repair of damage. </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The questions below are grouped into two themes: Maintenance related to the responsibilities of the Entity in Charge of Maintenance (ECM) and Performance Monitoring and Management.</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3eniveau"/>
        <w:rPr>
          <w:rFonts w:ascii="Arial" w:hAnsi="Arial" w:cs="Arial"/>
          <w:lang w:val="en-US"/>
        </w:rPr>
      </w:pPr>
      <w:r w:rsidRPr="000A5CB4">
        <w:rPr>
          <w:rFonts w:ascii="Arial" w:hAnsi="Arial" w:cs="Arial"/>
          <w:lang w:val="en-US"/>
        </w:rPr>
        <w:t>ECM</w:t>
      </w:r>
    </w:p>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EU Regulation No 445/2011 (Entity in Charge of Maintenance (hereafter “ECM”)) is applicable to freight wagons and in due time will become applicable to passenger trains. This regulation decomposes the maintenance system into the following functions: </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w:t>
      </w:r>
      <w:proofErr w:type="spellStart"/>
      <w:r w:rsidRPr="000A5CB4">
        <w:rPr>
          <w:rFonts w:ascii="Arial" w:hAnsi="Arial" w:cs="Arial"/>
          <w:sz w:val="18"/>
          <w:szCs w:val="18"/>
          <w:lang w:val="en-US"/>
        </w:rPr>
        <w:t>i</w:t>
      </w:r>
      <w:proofErr w:type="spellEnd"/>
      <w:r w:rsidRPr="000A5CB4">
        <w:rPr>
          <w:rFonts w:ascii="Arial" w:hAnsi="Arial" w:cs="Arial"/>
          <w:sz w:val="18"/>
          <w:szCs w:val="18"/>
          <w:lang w:val="en-US"/>
        </w:rPr>
        <w:t>) the management function, which supervises and coordinates the maintenance functions</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referred to in points (ii) to (iv) and ensures the safe state of the freight wagon in the railway system;</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(ii) the maintenance development function, which is responsible for the management of the</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maintenance documentation, including the configuration management, based on design and</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operational data, as well as performance and return on experience;</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(iii) the fleet maintenance management function, which manages the freight wagon’s removal for</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maintenance and its return to operation after maintenance; and</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(iv) the maintenance delivery function, which delivers the required technical maintenance of a</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freight wagon or parts of it, including the release to service documentation.</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.6.1</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If we would want to outsource as much of the Maintenance responsibility, </w:t>
            </w:r>
            <w:r w:rsidRPr="000A5CB4">
              <w:rPr>
                <w:rFonts w:ascii="Arial" w:hAnsi="Arial" w:cs="Arial"/>
                <w:sz w:val="18"/>
                <w:szCs w:val="18"/>
                <w:lang w:val="en-US"/>
              </w:rPr>
              <w:lastRenderedPageBreak/>
              <w:t>functions and tasks as outlined in EU Regulation No 445/2011 as possible, what responsibility, functions and tasks would you suggest be executed by the customer directly and why? And vice versa: If we would want to “</w:t>
            </w:r>
            <w:proofErr w:type="spellStart"/>
            <w:r w:rsidRPr="000A5CB4">
              <w:rPr>
                <w:rFonts w:ascii="Arial" w:hAnsi="Arial" w:cs="Arial"/>
                <w:sz w:val="18"/>
                <w:szCs w:val="18"/>
                <w:lang w:val="en-US"/>
              </w:rPr>
              <w:t>insource</w:t>
            </w:r>
            <w:proofErr w:type="spellEnd"/>
            <w:r w:rsidRPr="000A5CB4">
              <w:rPr>
                <w:rFonts w:ascii="Arial" w:hAnsi="Arial" w:cs="Arial"/>
                <w:sz w:val="18"/>
                <w:szCs w:val="18"/>
                <w:lang w:val="en-US"/>
              </w:rPr>
              <w:t>” as much of the Maintenance responsibility, functions and tasks as outlined in EU Regulation No 445/2011 as possible, what responsibility, functions and tasks would you suggest be executed by you as supplier and why?</w:t>
            </w:r>
          </w:p>
        </w:tc>
      </w:tr>
      <w:tr w:rsidR="00F175A7" w:rsidRPr="00307A83" w:rsidTr="00F175A7">
        <w:trPr>
          <w:trHeight w:val="276"/>
        </w:trPr>
        <w:tc>
          <w:tcPr>
            <w:cnfStyle w:val="001000000000"/>
            <w:tcW w:w="858" w:type="dxa"/>
          </w:tcPr>
          <w:p w:rsidR="00F175A7" w:rsidRPr="000A5CB4" w:rsidRDefault="00F175A7" w:rsidP="00F175A7">
            <w:pPr>
              <w:rPr>
                <w:rFonts w:ascii="Arial" w:hAnsi="Arial" w:cs="Arial"/>
                <w:lang w:val="en-GB"/>
              </w:rPr>
            </w:pPr>
            <w:r>
              <w:rPr>
                <w:rFonts w:ascii="Arial" w:hAnsi="Arial" w:cs="Arial"/>
                <w:lang w:val="en-GB"/>
              </w:rPr>
              <w:lastRenderedPageBreak/>
              <w:t>3</w:t>
            </w:r>
            <w:r w:rsidRPr="000A5CB4">
              <w:rPr>
                <w:rFonts w:ascii="Arial" w:hAnsi="Arial" w:cs="Arial"/>
                <w:lang w:val="en-GB"/>
              </w:rPr>
              <w:t>.6.2</w:t>
            </w:r>
          </w:p>
        </w:tc>
        <w:tc>
          <w:tcPr>
            <w:tcW w:w="6616" w:type="dxa"/>
          </w:tcPr>
          <w:p w:rsidR="00F175A7" w:rsidRPr="000A5CB4" w:rsidRDefault="00F175A7" w:rsidP="00F175A7">
            <w:pPr>
              <w:pStyle w:val="Lijstalinea"/>
              <w:spacing w:after="0" w:line="240" w:lineRule="auto"/>
              <w:ind w:left="0"/>
              <w:contextualSpacing w:val="0"/>
              <w:cnfStyle w:val="000000000000"/>
              <w:rPr>
                <w:rFonts w:ascii="Arial" w:hAnsi="Arial" w:cs="Arial"/>
                <w:sz w:val="18"/>
                <w:szCs w:val="18"/>
                <w:lang w:val="en-US"/>
              </w:rPr>
            </w:pPr>
            <w:r w:rsidRPr="000A5CB4">
              <w:rPr>
                <w:rFonts w:ascii="Arial" w:hAnsi="Arial" w:cs="Arial"/>
                <w:sz w:val="18"/>
                <w:szCs w:val="18"/>
                <w:lang w:val="en-US"/>
              </w:rPr>
              <w:t>Which preventive maintenance activities for the ETCS OBU (and its components) are necessary? What are the intervals and mean number of work hours per year for these activities? Can you provide us an example of a maintenance schedule of your currently certified and supplied ETCS OBU?</w:t>
            </w:r>
          </w:p>
        </w:tc>
      </w:tr>
    </w:tbl>
    <w:p w:rsidR="00F175A7" w:rsidRPr="000A5CB4" w:rsidRDefault="00F175A7" w:rsidP="00F175A7">
      <w:pPr>
        <w:pStyle w:val="Lijstalinea"/>
        <w:spacing w:after="0" w:line="240" w:lineRule="auto"/>
        <w:ind w:left="0"/>
        <w:rPr>
          <w:rFonts w:ascii="Arial" w:hAnsi="Arial" w:cs="Arial"/>
          <w:sz w:val="18"/>
          <w:szCs w:val="18"/>
          <w:lang w:val="en-US"/>
        </w:rPr>
      </w:pPr>
    </w:p>
    <w:p w:rsidR="00F175A7" w:rsidRPr="000A5CB4" w:rsidRDefault="00F175A7" w:rsidP="00F175A7">
      <w:pPr>
        <w:pStyle w:val="3eniveau"/>
        <w:jc w:val="left"/>
        <w:rPr>
          <w:rFonts w:ascii="Arial" w:hAnsi="Arial" w:cs="Arial"/>
          <w:color w:val="000000"/>
          <w:lang w:val="en-US"/>
        </w:rPr>
      </w:pPr>
      <w:r w:rsidRPr="000A5CB4">
        <w:rPr>
          <w:rFonts w:ascii="Arial" w:hAnsi="Arial" w:cs="Arial"/>
          <w:lang w:val="en-US"/>
        </w:rPr>
        <w:t xml:space="preserve">Performance Monitoring and Management </w:t>
      </w:r>
      <w:r w:rsidRPr="000A5CB4">
        <w:rPr>
          <w:rFonts w:ascii="Arial" w:hAnsi="Arial" w:cs="Arial"/>
          <w:lang w:val="en-US"/>
        </w:rPr>
        <w:br/>
      </w:r>
    </w:p>
    <w:p w:rsidR="00F175A7" w:rsidRPr="000A5CB4" w:rsidRDefault="00F175A7" w:rsidP="00F175A7">
      <w:pPr>
        <w:pStyle w:val="Lijstalinea"/>
        <w:spacing w:after="0" w:line="240" w:lineRule="auto"/>
        <w:ind w:left="0"/>
        <w:rPr>
          <w:rFonts w:ascii="Arial" w:eastAsia="Times New Roman" w:hAnsi="Arial" w:cs="Arial"/>
          <w:sz w:val="18"/>
          <w:szCs w:val="18"/>
          <w:lang w:val="en-US" w:eastAsia="nl-NL"/>
        </w:rPr>
      </w:pPr>
      <w:r w:rsidRPr="000A5CB4">
        <w:rPr>
          <w:rFonts w:ascii="Arial" w:eastAsia="Times New Roman" w:hAnsi="Arial" w:cs="Arial"/>
          <w:sz w:val="18"/>
          <w:szCs w:val="18"/>
          <w:lang w:val="en-US" w:eastAsia="nl-NL"/>
        </w:rPr>
        <w:t xml:space="preserve">With the introduction of ERTMS, we not only want to monitor the RAM performance of the train but proactively manage and improve the performance of the ERTMS system as a whole. Proper performance monitoring from start of introduction and during the life cycle is key for timely improvement, as is root cause analysis and problem solving in the event of defects. Take for instance support for solving faults that carry a large impact and require complex analysis. In order to have the ERTMS system as a whole operate as desired, we expect the supplier to have a support organization available, with proper technical system knowledge as well as processes implemented to support quick and effective problem solving in cooperation between all relevant organizations.  </w:t>
      </w:r>
    </w:p>
    <w:p w:rsidR="00F175A7" w:rsidRPr="000A5CB4" w:rsidRDefault="00F175A7" w:rsidP="00F175A7">
      <w:pPr>
        <w:pStyle w:val="Lijstalinea"/>
        <w:spacing w:after="0" w:line="240" w:lineRule="auto"/>
        <w:ind w:left="0"/>
        <w:rPr>
          <w:rFonts w:ascii="Arial" w:eastAsia="Times New Roman" w:hAnsi="Arial" w:cs="Arial"/>
          <w:sz w:val="18"/>
          <w:szCs w:val="18"/>
          <w:lang w:val="en-US" w:eastAsia="nl-NL"/>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.6.3</w:t>
            </w:r>
          </w:p>
        </w:tc>
        <w:tc>
          <w:tcPr>
            <w:tcW w:w="6616" w:type="dxa"/>
          </w:tcPr>
          <w:p w:rsidR="00F175A7" w:rsidRPr="000A5CB4" w:rsidRDefault="00F175A7" w:rsidP="00F175A7">
            <w:pPr>
              <w:pStyle w:val="Lijstalinea"/>
              <w:spacing w:after="0" w:line="240" w:lineRule="auto"/>
              <w:ind w:left="0"/>
              <w:cnfStyle w:val="000000100000"/>
              <w:rPr>
                <w:rFonts w:ascii="Arial" w:hAnsi="Arial" w:cs="Arial"/>
                <w:sz w:val="18"/>
                <w:szCs w:val="18"/>
                <w:lang w:val="en-US"/>
              </w:rPr>
            </w:pPr>
            <w:r w:rsidRPr="000A5CB4">
              <w:rPr>
                <w:rFonts w:ascii="Arial" w:hAnsi="Arial" w:cs="Arial"/>
                <w:sz w:val="18"/>
                <w:szCs w:val="18"/>
                <w:lang w:val="en-US"/>
              </w:rPr>
              <w:t xml:space="preserve">Please describe your optimal scenario for the organization of performance monitoring and management on a National scale. What would you consider to be your own role  (i.e. regarding the application of changes in ETCS software) and that of a customer and of other entities involved? And what are the pre-conditions that need to be fulfilled? </w:t>
            </w:r>
          </w:p>
          <w:p w:rsidR="00F175A7" w:rsidRPr="000A5CB4" w:rsidRDefault="00F175A7" w:rsidP="00F175A7">
            <w:pPr>
              <w:pStyle w:val="Lijstalinea"/>
              <w:spacing w:after="0" w:line="240" w:lineRule="auto"/>
              <w:ind w:left="0"/>
              <w:cnfStyle w:val="000000100000"/>
              <w:rPr>
                <w:rFonts w:ascii="Arial" w:hAnsi="Arial" w:cs="Arial"/>
                <w:sz w:val="18"/>
                <w:szCs w:val="18"/>
                <w:lang w:val="en-US"/>
              </w:rPr>
            </w:pPr>
          </w:p>
        </w:tc>
      </w:tr>
    </w:tbl>
    <w:p w:rsidR="00F175A7" w:rsidRPr="000A5CB4" w:rsidRDefault="00F175A7" w:rsidP="00F175A7">
      <w:pPr>
        <w:pStyle w:val="Lijstalinea"/>
        <w:spacing w:after="0" w:line="240" w:lineRule="auto"/>
        <w:ind w:left="0"/>
        <w:contextualSpacing w:val="0"/>
        <w:rPr>
          <w:rFonts w:ascii="Arial" w:hAnsi="Arial" w:cs="Arial"/>
          <w:sz w:val="18"/>
          <w:szCs w:val="18"/>
          <w:lang w:val="en-US"/>
        </w:rPr>
      </w:pPr>
    </w:p>
    <w:p w:rsidR="00F175A7" w:rsidRPr="000A5CB4" w:rsidRDefault="00F175A7" w:rsidP="00F175A7">
      <w:pPr>
        <w:pStyle w:val="2eniveau"/>
        <w:rPr>
          <w:rFonts w:ascii="Arial" w:hAnsi="Arial" w:cs="Arial"/>
          <w:lang w:val="en-US"/>
        </w:rPr>
      </w:pPr>
      <w:r w:rsidRPr="000A5CB4">
        <w:rPr>
          <w:rFonts w:ascii="Arial" w:hAnsi="Arial" w:cs="Arial"/>
          <w:lang w:val="en-US"/>
        </w:rPr>
        <w:t>Implementation Requirements</w:t>
      </w:r>
    </w:p>
    <w:p w:rsidR="00F175A7" w:rsidRPr="000A5CB4" w:rsidRDefault="00F175A7" w:rsidP="00F175A7">
      <w:pPr>
        <w:pStyle w:val="Lijstalinea"/>
        <w:spacing w:after="0" w:line="240" w:lineRule="auto"/>
        <w:ind w:left="0"/>
        <w:rPr>
          <w:rFonts w:ascii="Arial" w:hAnsi="Arial" w:cs="Arial"/>
          <w:sz w:val="18"/>
          <w:szCs w:val="18"/>
          <w:lang w:val="en-US"/>
        </w:rPr>
      </w:pPr>
      <w:r w:rsidRPr="000A5CB4">
        <w:rPr>
          <w:rFonts w:ascii="Arial" w:hAnsi="Arial" w:cs="Arial"/>
          <w:sz w:val="18"/>
          <w:szCs w:val="18"/>
          <w:lang w:val="en-US"/>
        </w:rPr>
        <w:t xml:space="preserve">Some tracks in the Netherlands are in service with ETCS baseline 2 (ERTMS L2 only or dual Signaling (ATB + ERTMS L2)). The migration strategy is that first the Rolling Stock will be retrofitted (dual equipped) before ERTMS infrastructure will be put into service for commercial operation. To obtain APIS for ERTMS equipped Rolling Stock, the compatibility with infrastructure must be demonstrated. To support that demonstration, a test laboratory in the Netherlands will be made available. </w:t>
      </w:r>
    </w:p>
    <w:p w:rsidR="00F175A7" w:rsidRPr="000A5CB4" w:rsidRDefault="00F175A7" w:rsidP="00F175A7">
      <w:pPr>
        <w:pStyle w:val="Lijstalinea"/>
        <w:spacing w:after="0" w:line="240" w:lineRule="auto"/>
        <w:ind w:left="0"/>
        <w:rPr>
          <w:rFonts w:ascii="Arial" w:hAnsi="Arial" w:cs="Arial"/>
          <w:sz w:val="18"/>
          <w:szCs w:val="18"/>
          <w:lang w:val="en-US"/>
        </w:rPr>
      </w:pPr>
    </w:p>
    <w:tbl>
      <w:tblPr>
        <w:tblStyle w:val="Onopgemaaktetabel11"/>
        <w:tblW w:w="0" w:type="auto"/>
        <w:tblLook w:val="04A0"/>
      </w:tblPr>
      <w:tblGrid>
        <w:gridCol w:w="858"/>
        <w:gridCol w:w="6616"/>
      </w:tblGrid>
      <w:tr w:rsidR="00F175A7" w:rsidRPr="000A5CB4" w:rsidTr="00F175A7">
        <w:trPr>
          <w:cnfStyle w:val="100000000000"/>
        </w:trPr>
        <w:tc>
          <w:tcPr>
            <w:cnfStyle w:val="001000000000"/>
            <w:tcW w:w="858" w:type="dxa"/>
          </w:tcPr>
          <w:p w:rsidR="00F175A7" w:rsidRPr="000A5CB4" w:rsidRDefault="00F175A7" w:rsidP="00F175A7">
            <w:pPr>
              <w:rPr>
                <w:rFonts w:ascii="Arial" w:hAnsi="Arial" w:cs="Arial"/>
                <w:szCs w:val="18"/>
                <w:lang w:val="en-GB"/>
              </w:rPr>
            </w:pPr>
            <w:r w:rsidRPr="000A5CB4">
              <w:rPr>
                <w:rFonts w:ascii="Arial" w:hAnsi="Arial" w:cs="Arial"/>
                <w:lang w:val="en-GB"/>
              </w:rPr>
              <w:t>No.</w:t>
            </w:r>
          </w:p>
        </w:tc>
        <w:tc>
          <w:tcPr>
            <w:tcW w:w="6616" w:type="dxa"/>
          </w:tcPr>
          <w:p w:rsidR="00F175A7" w:rsidRPr="000A5CB4" w:rsidRDefault="00F175A7" w:rsidP="00F175A7">
            <w:pPr>
              <w:cnfStyle w:val="100000000000"/>
              <w:rPr>
                <w:rFonts w:ascii="Arial" w:hAnsi="Arial" w:cs="Arial"/>
                <w:szCs w:val="18"/>
                <w:lang w:val="en-GB"/>
              </w:rPr>
            </w:pPr>
            <w:r w:rsidRPr="000A5CB4">
              <w:rPr>
                <w:rFonts w:ascii="Arial" w:hAnsi="Arial" w:cs="Arial"/>
                <w:lang w:val="en-GB"/>
              </w:rPr>
              <w:t>Question</w:t>
            </w:r>
          </w:p>
        </w:tc>
      </w:tr>
      <w:tr w:rsidR="00F175A7" w:rsidRPr="00307A83" w:rsidTr="00F175A7">
        <w:trPr>
          <w:cnfStyle w:val="000000100000"/>
        </w:trPr>
        <w:tc>
          <w:tcPr>
            <w:cnfStyle w:val="001000000000"/>
            <w:tcW w:w="858" w:type="dxa"/>
          </w:tcPr>
          <w:p w:rsidR="00F175A7" w:rsidRPr="000A5CB4" w:rsidRDefault="00F175A7" w:rsidP="00F175A7">
            <w:pPr>
              <w:rPr>
                <w:rFonts w:ascii="Arial" w:hAnsi="Arial" w:cs="Arial"/>
                <w:szCs w:val="18"/>
                <w:lang w:val="en-GB"/>
              </w:rPr>
            </w:pPr>
            <w:r>
              <w:rPr>
                <w:rFonts w:ascii="Arial" w:hAnsi="Arial" w:cs="Arial"/>
                <w:lang w:val="en-GB"/>
              </w:rPr>
              <w:t>3</w:t>
            </w:r>
            <w:r w:rsidRPr="000A5CB4">
              <w:rPr>
                <w:rFonts w:ascii="Arial" w:hAnsi="Arial" w:cs="Arial"/>
                <w:lang w:val="en-GB"/>
              </w:rPr>
              <w:t>.7.1</w:t>
            </w:r>
          </w:p>
        </w:tc>
        <w:tc>
          <w:tcPr>
            <w:tcW w:w="6616" w:type="dxa"/>
          </w:tcPr>
          <w:p w:rsidR="00F175A7" w:rsidRPr="000A5CB4" w:rsidRDefault="00F175A7" w:rsidP="00F175A7">
            <w:pPr>
              <w:cnfStyle w:val="000000100000"/>
              <w:rPr>
                <w:rFonts w:ascii="Arial" w:hAnsi="Arial" w:cs="Arial"/>
                <w:szCs w:val="18"/>
                <w:lang w:val="en-US"/>
              </w:rPr>
            </w:pPr>
            <w:r w:rsidRPr="000A5CB4">
              <w:rPr>
                <w:rFonts w:ascii="Arial" w:hAnsi="Arial" w:cs="Arial"/>
                <w:szCs w:val="18"/>
                <w:lang w:val="en-US"/>
              </w:rPr>
              <w:t>What are your abilities and suggestions to support ETCS tests in the Dutch test laboratory in which infrastructure is simulated and what are your pre-conditions and reference cases?</w:t>
            </w:r>
          </w:p>
        </w:tc>
      </w:tr>
    </w:tbl>
    <w:p w:rsidR="00F175A7" w:rsidRPr="00386FE0" w:rsidRDefault="00F175A7" w:rsidP="00F175A7">
      <w:pPr>
        <w:pStyle w:val="Lijstalinea"/>
        <w:spacing w:after="0" w:line="240" w:lineRule="auto"/>
        <w:ind w:left="0"/>
        <w:rPr>
          <w:rFonts w:ascii="Verdana" w:hAnsi="Verdana" w:cs="Arial"/>
          <w:sz w:val="18"/>
          <w:szCs w:val="18"/>
          <w:lang w:val="en-US"/>
        </w:rPr>
      </w:pPr>
    </w:p>
    <w:p w:rsidR="00F175A7" w:rsidRPr="00F175A7" w:rsidRDefault="00F175A7" w:rsidP="00F175A7">
      <w:pPr>
        <w:pStyle w:val="Normaal"/>
        <w:rPr>
          <w:lang w:val="en-US"/>
        </w:rPr>
      </w:pPr>
    </w:p>
    <w:sectPr w:rsidR="00F175A7" w:rsidRPr="00F175A7" w:rsidSect="00D34B82">
      <w:headerReference w:type="even" r:id="rId22"/>
      <w:headerReference w:type="default" r:id="rId23"/>
      <w:footerReference w:type="default" r:id="rId24"/>
      <w:headerReference w:type="first" r:id="rId25"/>
      <w:pgSz w:w="11907" w:h="16840" w:code="9"/>
      <w:pgMar w:top="2671" w:right="1417" w:bottom="1701" w:left="323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A83" w:rsidRDefault="00307A83">
      <w:r>
        <w:separator/>
      </w:r>
    </w:p>
  </w:endnote>
  <w:endnote w:type="continuationSeparator" w:id="0">
    <w:p w:rsidR="00307A83" w:rsidRDefault="00307A8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063542"/>
      <w:docPartObj>
        <w:docPartGallery w:val="Page Numbers (Bottom of Page)"/>
        <w:docPartUnique/>
      </w:docPartObj>
    </w:sdtPr>
    <w:sdtContent>
      <w:p w:rsidR="00307A83" w:rsidRDefault="00307A83">
        <w:pPr>
          <w:pStyle w:val="Voettekst"/>
          <w:jc w:val="right"/>
        </w:pPr>
        <w:fldSimple w:instr="PAGE   \* MERGEFORMAT">
          <w:r w:rsidR="00B20028">
            <w:rPr>
              <w:noProof/>
            </w:rPr>
            <w:t>20</w:t>
          </w:r>
        </w:fldSimple>
      </w:p>
    </w:sdtContent>
  </w:sdt>
  <w:p w:rsidR="00307A83" w:rsidRDefault="00307A8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pPr>
      <w:pStyle w:val="Voettekst"/>
      <w:jc w:val="right"/>
    </w:pPr>
    <w:fldSimple w:instr=" PAGE   \* MERGEFORMAT ">
      <w:r w:rsidR="00B20028">
        <w:rPr>
          <w:noProof/>
        </w:rPr>
        <w:t>35</w:t>
      </w:r>
    </w:fldSimple>
  </w:p>
  <w:p w:rsidR="00307A83" w:rsidRDefault="00307A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A83" w:rsidRDefault="00307A83"/>
  </w:footnote>
  <w:footnote w:type="continuationSeparator" w:id="0">
    <w:p w:rsidR="00307A83" w:rsidRDefault="00307A83"/>
  </w:footnote>
  <w:footnote w:type="continuationNotice" w:id="1">
    <w:p w:rsidR="00307A83" w:rsidRDefault="00307A83"/>
  </w:footnote>
  <w:footnote w:id="2">
    <w:p w:rsidR="00307A83" w:rsidRPr="00492C7F" w:rsidRDefault="00307A83" w:rsidP="00F171D9">
      <w:pPr>
        <w:pStyle w:val="Voetnoottekst"/>
        <w:jc w:val="left"/>
      </w:pPr>
      <w:r w:rsidRPr="00492C7F">
        <w:rPr>
          <w:rStyle w:val="Voetnootmarkering"/>
        </w:rPr>
        <w:footnoteRef/>
      </w:r>
      <w:r w:rsidRPr="00492C7F">
        <w:t xml:space="preserve"> Voor zowel de Voorkeursbeslissing als aanvullende informatie zie: </w:t>
      </w:r>
      <w:hyperlink r:id="rId1" w:history="1">
        <w:r w:rsidRPr="00492C7F">
          <w:rPr>
            <w:rStyle w:val="Hyperlink"/>
            <w:color w:val="auto"/>
          </w:rPr>
          <w:t>http://www.rijksoverheid.nl/onderwerpen/openbaar-vervoer/veiligheid-spoor/ertms</w:t>
        </w:r>
      </w:hyperlink>
      <w:r w:rsidRPr="00492C7F">
        <w:t xml:space="preserve"> (NL) of </w:t>
      </w:r>
      <w:hyperlink r:id="rId2" w:history="1">
        <w:r w:rsidRPr="00492C7F">
          <w:rPr>
            <w:rStyle w:val="Hyperlink"/>
            <w:color w:val="auto"/>
          </w:rPr>
          <w:t>http://www.government.nl/issues/mobility-public-transport-and-road-safety/rail-safety-ertms</w:t>
        </w:r>
      </w:hyperlink>
      <w:r w:rsidRPr="00492C7F">
        <w:t xml:space="preserve"> (ENG)</w:t>
      </w:r>
    </w:p>
  </w:footnote>
  <w:footnote w:id="3">
    <w:p w:rsidR="00307A83" w:rsidRPr="00D01D20" w:rsidRDefault="00307A83" w:rsidP="00FB7B67">
      <w:pPr>
        <w:rPr>
          <w:rFonts w:ascii="Arial" w:hAnsi="Arial" w:cs="Arial"/>
          <w:szCs w:val="18"/>
        </w:rPr>
      </w:pPr>
      <w:r>
        <w:rPr>
          <w:rStyle w:val="Voetnootmarkering"/>
        </w:rPr>
        <w:footnoteRef/>
      </w:r>
      <w:r>
        <w:t xml:space="preserve"> </w:t>
      </w:r>
      <w:r w:rsidRPr="00EC5C58">
        <w:rPr>
          <w:sz w:val="13"/>
          <w:szCs w:val="13"/>
        </w:rPr>
        <w:t xml:space="preserve">Het verslag hiervan is  te vinden op de website </w:t>
      </w:r>
      <w:hyperlink r:id="rId3" w:history="1">
        <w:r w:rsidRPr="00EC5C58">
          <w:rPr>
            <w:rStyle w:val="Hyperlink"/>
            <w:sz w:val="13"/>
            <w:szCs w:val="13"/>
          </w:rPr>
          <w:t>ertms-nl.nl</w:t>
        </w:r>
      </w:hyperlink>
      <w:r w:rsidRPr="00EC5C58">
        <w:rPr>
          <w:sz w:val="13"/>
          <w:szCs w:val="13"/>
        </w:rPr>
        <w:t>.</w:t>
      </w:r>
    </w:p>
    <w:p w:rsidR="00307A83" w:rsidRDefault="00307A83">
      <w:pPr>
        <w:pStyle w:val="Voetnoottekst"/>
      </w:pPr>
    </w:p>
  </w:footnote>
  <w:footnote w:id="4">
    <w:p w:rsidR="00307A83" w:rsidRPr="00AE7C65" w:rsidRDefault="00307A83" w:rsidP="00F175A7">
      <w:pPr>
        <w:pStyle w:val="Voetnoottekst"/>
        <w:jc w:val="left"/>
        <w:rPr>
          <w:lang w:val="en-US"/>
        </w:rPr>
      </w:pPr>
      <w:r>
        <w:rPr>
          <w:rStyle w:val="Voetnootmarkering"/>
        </w:rPr>
        <w:footnoteRef/>
      </w:r>
      <w:r w:rsidRPr="00AE7C65">
        <w:rPr>
          <w:lang w:val="en-US"/>
        </w:rPr>
        <w:t xml:space="preserve"> For the Preference decision and supplementary information, please refer to </w:t>
      </w:r>
      <w:r>
        <w:fldChar w:fldCharType="begin"/>
      </w:r>
      <w:r w:rsidRPr="00307A83">
        <w:rPr>
          <w:lang w:val="en-US"/>
        </w:rPr>
        <w:instrText>HYPERLINK "http://www.rijksoverheid.nl/onderwerpen/openbaar-vervoer/veiligheid-spoor/ertms" \h</w:instrText>
      </w:r>
      <w:r>
        <w:fldChar w:fldCharType="separate"/>
      </w:r>
      <w:r w:rsidRPr="00AE7C65">
        <w:rPr>
          <w:rStyle w:val="Hyperlink"/>
          <w:lang w:val="en-US"/>
        </w:rPr>
        <w:t>http://www.rijksoverheid.nl/onderwerpen/openbaar-vervoer/veiligheid-spoor/ertms</w:t>
      </w:r>
      <w:r>
        <w:fldChar w:fldCharType="end"/>
      </w:r>
      <w:r w:rsidRPr="00AE7C65">
        <w:rPr>
          <w:lang w:val="en-US"/>
        </w:rPr>
        <w:t xml:space="preserve"> (NL) or </w:t>
      </w:r>
      <w:hyperlink r:id="rId4">
        <w:r w:rsidRPr="00AE7C65">
          <w:rPr>
            <w:rStyle w:val="Hyperlink"/>
            <w:lang w:val="en-US"/>
          </w:rPr>
          <w:t>http://www.government.nl/issues/mobility-public-transport-and-road-safety/rail-safety-ertms</w:t>
        </w:r>
      </w:hyperlink>
      <w:r w:rsidRPr="00AE7C65">
        <w:rPr>
          <w:lang w:val="en-US"/>
        </w:rPr>
        <w:t xml:space="preserve"> (ENG).</w:t>
      </w:r>
    </w:p>
  </w:footnote>
  <w:footnote w:id="5">
    <w:p w:rsidR="00307A83" w:rsidRPr="007F63F2" w:rsidRDefault="00307A83" w:rsidP="00F175A7">
      <w:pPr>
        <w:pStyle w:val="Voetnoottekst"/>
        <w:rPr>
          <w:lang w:val="en-US"/>
        </w:rPr>
      </w:pPr>
      <w:r>
        <w:rPr>
          <w:rStyle w:val="Voetnootmarkering"/>
        </w:rPr>
        <w:footnoteRef/>
      </w:r>
      <w:r w:rsidRPr="007F63F2">
        <w:rPr>
          <w:lang w:val="en-US"/>
        </w:rPr>
        <w:t xml:space="preserve"> A report </w:t>
      </w:r>
      <w:r>
        <w:rPr>
          <w:lang w:val="en-US"/>
        </w:rPr>
        <w:t>hereof</w:t>
      </w:r>
      <w:r w:rsidRPr="007F63F2">
        <w:rPr>
          <w:lang w:val="en-US"/>
        </w:rPr>
        <w:t xml:space="preserve"> can be found on the website ertms-nl.nl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rsidP="006334F6">
    <w:pPr>
      <w:pStyle w:val="Koptekst"/>
    </w:pPr>
    <w:r>
      <w:rPr>
        <w:noProof/>
      </w:rPr>
      <w:drawing>
        <wp:anchor distT="0" distB="0" distL="114300" distR="114300" simplePos="0" relativeHeight="251658240" behindDoc="0" locked="0" layoutInCell="1" allowOverlap="1">
          <wp:simplePos x="0" y="0"/>
          <wp:positionH relativeFrom="column">
            <wp:posOffset>2326005</wp:posOffset>
          </wp:positionH>
          <wp:positionV relativeFrom="paragraph">
            <wp:posOffset>-234950</wp:posOffset>
          </wp:positionV>
          <wp:extent cx="2914650" cy="336550"/>
          <wp:effectExtent l="19050" t="0" r="0" b="0"/>
          <wp:wrapNone/>
          <wp:docPr id="6" name="Afbeelding 1" descr="C:\Users\mmeijer\AppData\Local\Microsoft\Windows\Temporary Internet Files\Content.Outlook\373PRW27\Logo_ERTMS_outline_RGB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mmeijer\AppData\Local\Microsoft\Windows\Temporary Internet Files\Content.Outlook\373PRW27\Logo_ERTMS_outline_RGB_update.png"/>
                  <pic:cNvPicPr>
                    <a:picLocks noChangeAspect="1" noChangeArrowheads="1"/>
                  </pic:cNvPicPr>
                </pic:nvPicPr>
                <pic:blipFill>
                  <a:blip r:embed="rId1"/>
                  <a:srcRect/>
                  <a:stretch>
                    <a:fillRect/>
                  </a:stretch>
                </pic:blipFill>
                <pic:spPr bwMode="auto">
                  <a:xfrm>
                    <a:off x="0" y="0"/>
                    <a:ext cx="2914650" cy="33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rsidP="006334F6">
    <w:pPr>
      <w:pStyle w:val="Koptekst"/>
    </w:pPr>
    <w:r>
      <w:rPr>
        <w:noProof/>
      </w:rPr>
      <w:drawing>
        <wp:anchor distT="0" distB="0" distL="114300" distR="114300" simplePos="0" relativeHeight="251657728" behindDoc="0" locked="0" layoutInCell="1" allowOverlap="1">
          <wp:simplePos x="0" y="0"/>
          <wp:positionH relativeFrom="column">
            <wp:posOffset>2326005</wp:posOffset>
          </wp:positionH>
          <wp:positionV relativeFrom="paragraph">
            <wp:posOffset>-234950</wp:posOffset>
          </wp:positionV>
          <wp:extent cx="2914650" cy="336550"/>
          <wp:effectExtent l="19050" t="0" r="0" b="0"/>
          <wp:wrapNone/>
          <wp:docPr id="25" name="Afbeelding 1" descr="C:\Users\mmeijer\AppData\Local\Microsoft\Windows\Temporary Internet Files\Content.Outlook\373PRW27\Logo_ERTMS_outline_RGB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mmeijer\AppData\Local\Microsoft\Windows\Temporary Internet Files\Content.Outlook\373PRW27\Logo_ERTMS_outline_RGB_update.png"/>
                  <pic:cNvPicPr>
                    <a:picLocks noChangeAspect="1" noChangeArrowheads="1"/>
                  </pic:cNvPicPr>
                </pic:nvPicPr>
                <pic:blipFill>
                  <a:blip r:embed="rId1"/>
                  <a:srcRect/>
                  <a:stretch>
                    <a:fillRect/>
                  </a:stretch>
                </pic:blipFill>
                <pic:spPr bwMode="auto">
                  <a:xfrm>
                    <a:off x="0" y="0"/>
                    <a:ext cx="2914650" cy="33655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pPr>
      <w:pStyle w:val="Koptek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pPr>
      <w:pStyle w:val="Kopteks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Pr="0024001F" w:rsidRDefault="00307A83">
    <w:pPr>
      <w:pStyle w:val="Koptekst"/>
      <w:rPr>
        <w:color w:val="FF0000"/>
      </w:rPr>
    </w:pPr>
    <w:r>
      <w:rPr>
        <w:noProof/>
      </w:rPr>
      <w:drawing>
        <wp:anchor distT="0" distB="0" distL="114300" distR="114300" simplePos="0" relativeHeight="251656704" behindDoc="0" locked="0" layoutInCell="1" allowOverlap="1">
          <wp:simplePos x="0" y="0"/>
          <wp:positionH relativeFrom="column">
            <wp:posOffset>2302510</wp:posOffset>
          </wp:positionH>
          <wp:positionV relativeFrom="paragraph">
            <wp:posOffset>-149860</wp:posOffset>
          </wp:positionV>
          <wp:extent cx="2914650" cy="336550"/>
          <wp:effectExtent l="19050" t="0" r="0" b="0"/>
          <wp:wrapNone/>
          <wp:docPr id="5" name="Afbeelding 1" descr="C:\Users\mmeijer\AppData\Local\Microsoft\Windows\Temporary Internet Files\Content.Outlook\373PRW27\Logo_ERTMS_outline_RGB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mmeijer\AppData\Local\Microsoft\Windows\Temporary Internet Files\Content.Outlook\373PRW27\Logo_ERTMS_outline_RGB_update.png"/>
                  <pic:cNvPicPr>
                    <a:picLocks noChangeAspect="1" noChangeArrowheads="1"/>
                  </pic:cNvPicPr>
                </pic:nvPicPr>
                <pic:blipFill>
                  <a:blip r:embed="rId1"/>
                  <a:srcRect/>
                  <a:stretch>
                    <a:fillRect/>
                  </a:stretch>
                </pic:blipFill>
                <pic:spPr bwMode="auto">
                  <a:xfrm>
                    <a:off x="0" y="0"/>
                    <a:ext cx="2914650" cy="336550"/>
                  </a:xfrm>
                  <a:prstGeom prst="rect">
                    <a:avLst/>
                  </a:prstGeom>
                  <a:noFill/>
                  <a:ln w="9525">
                    <a:noFill/>
                    <a:miter lim="800000"/>
                    <a:headEnd/>
                    <a:tailEnd/>
                  </a:ln>
                </pic:spPr>
              </pic:pic>
            </a:graphicData>
          </a:graphic>
        </wp:anchor>
      </w:drawing>
    </w:r>
    <w:r>
      <w:tab/>
    </w:r>
    <w:r>
      <w:tab/>
    </w:r>
    <w:r>
      <w:tab/>
    </w:r>
    <w:r>
      <w:tab/>
    </w:r>
    <w:r w:rsidRPr="0024001F">
      <w:rPr>
        <w:color w:val="FF0000"/>
      </w:rPr>
      <w:tab/>
    </w:r>
    <w:r w:rsidRPr="0024001F">
      <w:rPr>
        <w:color w:val="FF0000"/>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83" w:rsidRDefault="00307A8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30F"/>
    <w:multiLevelType w:val="multilevel"/>
    <w:tmpl w:val="4F6425E4"/>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0"/>
        </w:tabs>
        <w:ind w:left="0"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val="0"/>
        <w:i/>
        <w:color w:val="auto"/>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7CC5EE0"/>
    <w:multiLevelType w:val="hybridMultilevel"/>
    <w:tmpl w:val="61B4B840"/>
    <w:lvl w:ilvl="0" w:tplc="3FEC8CB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92D3A88"/>
    <w:multiLevelType w:val="hybridMultilevel"/>
    <w:tmpl w:val="67CEE340"/>
    <w:lvl w:ilvl="0" w:tplc="D36A35E8">
      <w:start w:val="1"/>
      <w:numFmt w:val="decimal"/>
      <w:pStyle w:val="genummerd"/>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2E51132"/>
    <w:multiLevelType w:val="hybridMultilevel"/>
    <w:tmpl w:val="BE64AB36"/>
    <w:lvl w:ilvl="0" w:tplc="3FEC8CB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042D92"/>
    <w:multiLevelType w:val="hybridMultilevel"/>
    <w:tmpl w:val="036C9940"/>
    <w:lvl w:ilvl="0" w:tplc="2B6A0084">
      <w:start w:val="1"/>
      <w:numFmt w:val="decimal"/>
      <w:pStyle w:val="BijlagenGenummerd"/>
      <w:lvlText w:val="%1."/>
      <w:lvlJc w:val="left"/>
      <w:pPr>
        <w:tabs>
          <w:tab w:val="num" w:pos="0"/>
        </w:tabs>
        <w:ind w:left="0" w:hanging="1134"/>
      </w:pPr>
      <w:rPr>
        <w:rFonts w:ascii="Verdana" w:hAnsi="Verdana" w:hint="default"/>
        <w:b/>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471620B"/>
    <w:multiLevelType w:val="hybridMultilevel"/>
    <w:tmpl w:val="2D50A700"/>
    <w:lvl w:ilvl="0" w:tplc="E3688ECC">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701293F"/>
    <w:multiLevelType w:val="hybridMultilevel"/>
    <w:tmpl w:val="3596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343C25"/>
    <w:multiLevelType w:val="hybridMultilevel"/>
    <w:tmpl w:val="19FC4C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6EF52AE"/>
    <w:multiLevelType w:val="hybridMultilevel"/>
    <w:tmpl w:val="777C2DA6"/>
    <w:lvl w:ilvl="0" w:tplc="D6065B32">
      <w:start w:val="1"/>
      <w:numFmt w:val="bullet"/>
      <w:pStyle w:val="Standaardinspringing"/>
      <w:lvlText w:val=""/>
      <w:lvlJc w:val="left"/>
      <w:pPr>
        <w:tabs>
          <w:tab w:val="num" w:pos="964"/>
        </w:tabs>
        <w:ind w:left="964"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8905486"/>
    <w:multiLevelType w:val="multilevel"/>
    <w:tmpl w:val="CD4C98AE"/>
    <w:lvl w:ilvl="0">
      <w:start w:val="1"/>
      <w:numFmt w:val="bullet"/>
      <w:pStyle w:val="Lijstopsomteken"/>
      <w:lvlText w:val=""/>
      <w:lvlJc w:val="left"/>
      <w:pPr>
        <w:tabs>
          <w:tab w:val="num" w:pos="567"/>
        </w:tabs>
        <w:ind w:left="567" w:hanging="567"/>
      </w:pPr>
      <w:rPr>
        <w:rFonts w:ascii="Symbol" w:hAnsi="Symbol" w:hint="default"/>
      </w:rPr>
    </w:lvl>
    <w:lvl w:ilvl="1">
      <w:start w:val="1"/>
      <w:numFmt w:val="bullet"/>
      <w:pStyle w:val="Lijstopsomteken2"/>
      <w:lvlText w:val=""/>
      <w:lvlJc w:val="left"/>
      <w:pPr>
        <w:tabs>
          <w:tab w:val="num" w:pos="1134"/>
        </w:tabs>
        <w:ind w:left="1134" w:hanging="567"/>
      </w:pPr>
      <w:rPr>
        <w:rFonts w:ascii="Symbol" w:hAnsi="Symbol" w:hint="default"/>
      </w:rPr>
    </w:lvl>
    <w:lvl w:ilvl="2">
      <w:start w:val="1"/>
      <w:numFmt w:val="bullet"/>
      <w:pStyle w:val="Lijstopsomteken3"/>
      <w:lvlText w:val="◦"/>
      <w:lvlJc w:val="left"/>
      <w:pPr>
        <w:tabs>
          <w:tab w:val="num" w:pos="1701"/>
        </w:tabs>
        <w:ind w:left="1701" w:hanging="567"/>
      </w:pPr>
      <w:rPr>
        <w:rFonts w:ascii="Georgia" w:hAnsi="Georgia" w:hint="default"/>
        <w:b/>
      </w:rPr>
    </w:lvl>
    <w:lvl w:ilvl="3">
      <w:start w:val="1"/>
      <w:numFmt w:val="bullet"/>
      <w:pStyle w:val="Lijstopsomteken4"/>
      <w:lvlText w:val=""/>
      <w:lvlJc w:val="left"/>
      <w:pPr>
        <w:tabs>
          <w:tab w:val="num" w:pos="2268"/>
        </w:tabs>
        <w:ind w:left="2268" w:hanging="567"/>
      </w:pPr>
      <w:rPr>
        <w:rFonts w:ascii="Symbol" w:hAnsi="Symbol" w:hint="default"/>
      </w:rPr>
    </w:lvl>
    <w:lvl w:ilvl="4">
      <w:start w:val="1"/>
      <w:numFmt w:val="bullet"/>
      <w:pStyle w:val="Lijstopsomteken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0">
    <w:nsid w:val="29EB4C86"/>
    <w:multiLevelType w:val="hybridMultilevel"/>
    <w:tmpl w:val="0BD2CD7E"/>
    <w:lvl w:ilvl="0" w:tplc="5EC040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17A85"/>
    <w:multiLevelType w:val="multilevel"/>
    <w:tmpl w:val="A24CA97E"/>
    <w:lvl w:ilvl="0">
      <w:start w:val="1"/>
      <w:numFmt w:val="bullet"/>
      <w:pStyle w:val="BulletedList1"/>
      <w:lvlText w:val=""/>
      <w:lvlJc w:val="left"/>
      <w:pPr>
        <w:tabs>
          <w:tab w:val="num" w:pos="360"/>
        </w:tabs>
        <w:ind w:left="360" w:hanging="360"/>
      </w:pPr>
      <w:rPr>
        <w:rFonts w:ascii="Wingdings" w:hAnsi="Wingdings" w:hint="default"/>
      </w:rPr>
    </w:lvl>
    <w:lvl w:ilvl="1">
      <w:start w:val="1"/>
      <w:numFmt w:val="lowerLetter"/>
      <w:lvlText w:val="%2."/>
      <w:lvlJc w:val="left"/>
      <w:pPr>
        <w:tabs>
          <w:tab w:val="num" w:pos="1437"/>
        </w:tabs>
        <w:ind w:left="1437" w:hanging="360"/>
      </w:pPr>
      <w:rPr>
        <w:rFonts w:cs="Times New Roman"/>
      </w:rPr>
    </w:lvl>
    <w:lvl w:ilvl="2">
      <w:start w:val="1"/>
      <w:numFmt w:val="decimal"/>
      <w:lvlText w:val="%3."/>
      <w:lvlJc w:val="left"/>
      <w:pPr>
        <w:tabs>
          <w:tab w:val="num" w:pos="1797"/>
        </w:tabs>
        <w:ind w:left="1797" w:hanging="357"/>
      </w:pPr>
      <w:rPr>
        <w:rFonts w:cs="Times New Roman"/>
      </w:rPr>
    </w:lvl>
    <w:lvl w:ilvl="3">
      <w:start w:val="1"/>
      <w:numFmt w:val="decimal"/>
      <w:lvlText w:val="%4."/>
      <w:lvlJc w:val="left"/>
      <w:pPr>
        <w:tabs>
          <w:tab w:val="num" w:pos="2160"/>
        </w:tabs>
        <w:ind w:left="2160" w:hanging="363"/>
      </w:pPr>
      <w:rPr>
        <w:rFonts w:cs="Times New Roman"/>
      </w:rPr>
    </w:lvl>
    <w:lvl w:ilvl="4">
      <w:start w:val="1"/>
      <w:numFmt w:val="decimal"/>
      <w:lvlText w:val="%5."/>
      <w:lvlJc w:val="left"/>
      <w:pPr>
        <w:tabs>
          <w:tab w:val="num" w:pos="2517"/>
        </w:tabs>
        <w:ind w:left="2517" w:hanging="357"/>
      </w:pPr>
      <w:rPr>
        <w:rFonts w:cs="Times New Roman"/>
      </w:rPr>
    </w:lvl>
    <w:lvl w:ilvl="5">
      <w:start w:val="1"/>
      <w:numFmt w:val="decimal"/>
      <w:lvlText w:val="%6."/>
      <w:lvlJc w:val="left"/>
      <w:pPr>
        <w:tabs>
          <w:tab w:val="num" w:pos="2880"/>
        </w:tabs>
        <w:ind w:left="2880" w:hanging="363"/>
      </w:pPr>
      <w:rPr>
        <w:rFonts w:cs="Times New Roman"/>
      </w:rPr>
    </w:lvl>
    <w:lvl w:ilvl="6">
      <w:start w:val="1"/>
      <w:numFmt w:val="decimal"/>
      <w:lvlText w:val="%7."/>
      <w:lvlJc w:val="left"/>
      <w:pPr>
        <w:tabs>
          <w:tab w:val="num" w:pos="3237"/>
        </w:tabs>
        <w:ind w:left="3237" w:hanging="357"/>
      </w:pPr>
      <w:rPr>
        <w:rFonts w:cs="Times New Roman"/>
      </w:rPr>
    </w:lvl>
    <w:lvl w:ilvl="7">
      <w:start w:val="1"/>
      <w:numFmt w:val="decimal"/>
      <w:lvlText w:val="%8."/>
      <w:lvlJc w:val="left"/>
      <w:pPr>
        <w:tabs>
          <w:tab w:val="num" w:pos="3600"/>
        </w:tabs>
        <w:ind w:left="3600" w:hanging="363"/>
      </w:pPr>
      <w:rPr>
        <w:rFonts w:cs="Times New Roman"/>
      </w:rPr>
    </w:lvl>
    <w:lvl w:ilvl="8">
      <w:start w:val="1"/>
      <w:numFmt w:val="decimal"/>
      <w:lvlText w:val="%9."/>
      <w:lvlJc w:val="left"/>
      <w:pPr>
        <w:tabs>
          <w:tab w:val="num" w:pos="3957"/>
        </w:tabs>
        <w:ind w:left="3957" w:hanging="357"/>
      </w:pPr>
      <w:rPr>
        <w:rFonts w:cs="Times New Roman"/>
      </w:rPr>
    </w:lvl>
  </w:abstractNum>
  <w:abstractNum w:abstractNumId="12">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3">
    <w:nsid w:val="324B125F"/>
    <w:multiLevelType w:val="hybridMultilevel"/>
    <w:tmpl w:val="6A2EE812"/>
    <w:lvl w:ilvl="0" w:tplc="F58695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7486E"/>
    <w:multiLevelType w:val="multilevel"/>
    <w:tmpl w:val="E21844BE"/>
    <w:name w:val="PwCListNumbers13"/>
    <w:lvl w:ilvl="0">
      <w:start w:val="1"/>
      <w:numFmt w:val="decimal"/>
      <w:pStyle w:val="Lijstnummering"/>
      <w:lvlText w:val="%1."/>
      <w:lvlJc w:val="left"/>
      <w:pPr>
        <w:tabs>
          <w:tab w:val="num" w:pos="567"/>
        </w:tabs>
        <w:ind w:left="567" w:hanging="567"/>
      </w:pPr>
      <w:rPr>
        <w:rFonts w:hint="default"/>
      </w:rPr>
    </w:lvl>
    <w:lvl w:ilvl="1">
      <w:start w:val="1"/>
      <w:numFmt w:val="lowerLetter"/>
      <w:pStyle w:val="Lijstnummering2"/>
      <w:lvlText w:val="%2."/>
      <w:lvlJc w:val="left"/>
      <w:pPr>
        <w:tabs>
          <w:tab w:val="num" w:pos="1134"/>
        </w:tabs>
        <w:ind w:left="1134" w:hanging="567"/>
      </w:pPr>
      <w:rPr>
        <w:rFonts w:hint="default"/>
      </w:rPr>
    </w:lvl>
    <w:lvl w:ilvl="2">
      <w:start w:val="1"/>
      <w:numFmt w:val="lowerRoman"/>
      <w:pStyle w:val="Lijstnummering3"/>
      <w:lvlText w:val="%3."/>
      <w:lvlJc w:val="left"/>
      <w:pPr>
        <w:tabs>
          <w:tab w:val="num" w:pos="1701"/>
        </w:tabs>
        <w:ind w:left="1701" w:hanging="567"/>
      </w:pPr>
      <w:rPr>
        <w:rFonts w:hint="default"/>
      </w:rPr>
    </w:lvl>
    <w:lvl w:ilvl="3">
      <w:start w:val="1"/>
      <w:numFmt w:val="decimal"/>
      <w:pStyle w:val="Lijstnummering4"/>
      <w:lvlText w:val="%4."/>
      <w:lvlJc w:val="left"/>
      <w:pPr>
        <w:tabs>
          <w:tab w:val="num" w:pos="2268"/>
        </w:tabs>
        <w:ind w:left="2268" w:hanging="567"/>
      </w:pPr>
      <w:rPr>
        <w:rFonts w:hint="default"/>
      </w:rPr>
    </w:lvl>
    <w:lvl w:ilvl="4">
      <w:start w:val="1"/>
      <w:numFmt w:val="lowerLetter"/>
      <w:pStyle w:val="Lijstnummering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nsid w:val="3FCC4595"/>
    <w:multiLevelType w:val="multilevel"/>
    <w:tmpl w:val="E314199E"/>
    <w:lvl w:ilvl="0">
      <w:start w:val="1"/>
      <w:numFmt w:val="decimal"/>
      <w:pStyle w:val="Enumerationwithtext"/>
      <w:lvlText w:val="%1"/>
      <w:lvlJc w:val="left"/>
      <w:pPr>
        <w:tabs>
          <w:tab w:val="num" w:pos="340"/>
        </w:tabs>
        <w:ind w:left="340" w:hanging="340"/>
      </w:pPr>
      <w:rPr>
        <w:rFonts w:ascii="Verdana" w:hAnsi="Verdana" w:hint="default"/>
        <w:b w:val="0"/>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10E6DC4"/>
    <w:multiLevelType w:val="hybridMultilevel"/>
    <w:tmpl w:val="B0A07B38"/>
    <w:lvl w:ilvl="0" w:tplc="E996A19C">
      <w:start w:val="1"/>
      <w:numFmt w:val="bullet"/>
      <w:pStyle w:val="Opsomming"/>
      <w:lvlText w:val=""/>
      <w:lvlJc w:val="left"/>
      <w:pPr>
        <w:tabs>
          <w:tab w:val="num" w:pos="360"/>
        </w:tabs>
        <w:ind w:left="284" w:hanging="284"/>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5063716"/>
    <w:multiLevelType w:val="hybridMultilevel"/>
    <w:tmpl w:val="3C32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187257"/>
    <w:multiLevelType w:val="hybridMultilevel"/>
    <w:tmpl w:val="F1BA1FF6"/>
    <w:lvl w:ilvl="0" w:tplc="292CEA0A">
      <w:start w:val="1"/>
      <w:numFmt w:val="bullet"/>
      <w:pStyle w:val="Bullettekst"/>
      <w:lvlText w:val=""/>
      <w:lvlJc w:val="left"/>
      <w:pPr>
        <w:tabs>
          <w:tab w:val="num" w:pos="757"/>
        </w:tabs>
        <w:ind w:left="757" w:hanging="397"/>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56B63E51"/>
    <w:multiLevelType w:val="hybridMultilevel"/>
    <w:tmpl w:val="9C4A5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7437057"/>
    <w:multiLevelType w:val="multilevel"/>
    <w:tmpl w:val="4112D648"/>
    <w:lvl w:ilvl="0">
      <w:start w:val="1"/>
      <w:numFmt w:val="upperLetter"/>
      <w:pStyle w:val="KopBijlage"/>
      <w:lvlText w:val="Bijlage   %1"/>
      <w:lvlJc w:val="left"/>
      <w:pPr>
        <w:tabs>
          <w:tab w:val="num" w:pos="0"/>
        </w:tabs>
        <w:ind w:left="0" w:hanging="2183"/>
      </w:pPr>
      <w:rPr>
        <w:rFonts w:ascii="Verdana" w:hAnsi="Verdana" w:hint="default"/>
        <w:b w:val="0"/>
        <w:i w:val="0"/>
        <w:sz w:val="24"/>
      </w:rPr>
    </w:lvl>
    <w:lvl w:ilvl="1">
      <w:start w:val="1"/>
      <w:numFmt w:val="decimal"/>
      <w:pStyle w:val="BijlageKop2"/>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nsid w:val="5BA342C6"/>
    <w:multiLevelType w:val="hybridMultilevel"/>
    <w:tmpl w:val="6C543088"/>
    <w:lvl w:ilvl="0" w:tplc="2BE8B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CC7F89"/>
    <w:multiLevelType w:val="multilevel"/>
    <w:tmpl w:val="346A27F2"/>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23">
    <w:nsid w:val="7B2634A1"/>
    <w:multiLevelType w:val="hybridMultilevel"/>
    <w:tmpl w:val="286AED02"/>
    <w:lvl w:ilvl="0" w:tplc="5EC040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4"/>
  </w:num>
  <w:num w:numId="5">
    <w:abstractNumId w:val="20"/>
  </w:num>
  <w:num w:numId="6">
    <w:abstractNumId w:val="16"/>
  </w:num>
  <w:num w:numId="7">
    <w:abstractNumId w:val="22"/>
  </w:num>
  <w:num w:numId="8">
    <w:abstractNumId w:val="11"/>
  </w:num>
  <w:num w:numId="9">
    <w:abstractNumId w:val="8"/>
  </w:num>
  <w:num w:numId="10">
    <w:abstractNumId w:val="18"/>
  </w:num>
  <w:num w:numId="11">
    <w:abstractNumId w:val="2"/>
  </w:num>
  <w:num w:numId="12">
    <w:abstractNumId w:val="9"/>
  </w:num>
  <w:num w:numId="13">
    <w:abstractNumId w:val="14"/>
  </w:num>
  <w:num w:numId="14">
    <w:abstractNumId w:val="15"/>
  </w:num>
  <w:num w:numId="15">
    <w:abstractNumId w:val="19"/>
  </w:num>
  <w:num w:numId="16">
    <w:abstractNumId w:val="6"/>
  </w:num>
  <w:num w:numId="17">
    <w:abstractNumId w:val="7"/>
  </w:num>
  <w:num w:numId="18">
    <w:abstractNumId w:val="1"/>
  </w:num>
  <w:num w:numId="19">
    <w:abstractNumId w:val="23"/>
  </w:num>
  <w:num w:numId="20">
    <w:abstractNumId w:val="3"/>
  </w:num>
  <w:num w:numId="21">
    <w:abstractNumId w:val="13"/>
  </w:num>
  <w:num w:numId="22">
    <w:abstractNumId w:val="10"/>
  </w:num>
  <w:num w:numId="23">
    <w:abstractNumId w:val="17"/>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Pr>
  <w:compat/>
  <w:docVars>
    <w:docVar w:name="Carma DocSys~XML" w:val="&lt;data author=&quot;{00000000-0000-0000-0000-000000000000}&quot; authorname=&quot;(onbekend)&quot; model=&quot;{00000001-0005-0000-0001-000000000011}&quot; profile=&quot;1Logo&quot; created=&quot;2009-09-21 17:10:27&quot; modified=&quot;2009-10-22 13:29:03&quot;&gt;&lt;rapport.a template=&quot;C:\Program Files\Carma DocSys\1Logo\Modellen\rijksrapporta.dot&quot; enabled=&quot;true&quot; reopen=&quot;true&quot; lcid=&quot;1043&quot; newdoc=&quot;true&quot; engine=&quot;DocSysEngine.MSWord&quot;&gt;&lt;contact class=&quot;bookitem&quot; value=&quot;&quot;/&gt;&lt;kdienst class=&quot;bookitem&quot; value=&quot;&quot;/&gt;&lt;minofdir class=&quot;string&quot; value=&quot;&quot;/&gt;&lt;titel class=&quot;string&quot; value=&quot;Uitrol Certificering en Uitrol Hoofdspoor&quot; manual=&quot;true&quot;/&gt;&lt;subtitel class=&quot;string&quot; value=&quot;Plan van Aanpak&quot; manual=&quot;true&quot;/&gt;&lt;datum class=&quot;string&quot; value=&quot;22 oktober 2009&quot;/&gt;&lt;colofon class=&quot;string&quot; value=&quot;&quot;/&gt;&lt;xgegevens class=&quot;string&quot; value=&quot;&quot;/&gt;&lt;vtitel class=&quot;string&quot; value=&quot;Uitrol Certificering en Uitrol Hoofdspoor&quot; manual=&quot;true&quot;/&gt;&lt;koptekst class=&quot;string&quot; value=&quot;Uitrol Certificering en Uitrol Hoofdspoor | 22 oktober 2009&quot;/&gt;&lt;_datum class=&quot;string&quot; value=&quot;Datum&quot;/&gt;&lt;_status class=&quot;string&quot; value=&quot;Status&quot;/&gt;&lt;_colofon class=&quot;string&quot; value=&quot;Colofon&quot;/&gt;&lt;_uitgegevendoor class=&quot;string&quot; value=&quot;Uitgegeven door&quot;/&gt;&lt;_informatie class=&quot;string&quot; value=&quot;Informatie&quot;/&gt;&lt;_telefoon class=&quot;string&quot; value=&quot;Telefoon&quot;/&gt;&lt;_fax class=&quot;string&quot; value=&quot;Fax&quot;/&gt;&lt;_uitgevoerddoor class=&quot;string&quot; value=&quot;Uitgevoerd door&quot;/&gt;&lt;_opmaak class=&quot;string&quot; value=&quot;Opmaak&quot;/&gt;&lt;_versienummer class=&quot;string&quot; value=&quot;Versienummer&quot;/&gt;&lt;_inhoud class=&quot;string&quot; value=&quot;Inhoud&quot;/&gt;&lt;_pagina class=&quot;string&quot; value=&quot;Pagina&quot;/&gt;&lt;_van class=&quot;string&quot; value=&quot;van&quot;/&gt;&lt;PAPER first=&quot;voorbedrukt&quot; other=&quot;voorbedrukt&quot;/&gt;&lt;/rapport.a&gt;&lt;rapport.c template=&quot;C:\Program Files\Carma DocSys\1Logo\Modellen\rijksrapportc.dot&quot; enabled=&quot;true&quot; reopen=&quot;true&quot; lcid=&quot;1043&quot; parent=&quot;rapport.a&quot; level=&quot;1&quot;&gt;&lt;PAPER first=&quot;voorbedrukt&quot; other=&quot;voorbedrukt&quot;/&gt;&lt;/rapport.c&gt;&lt;rapport.b template=&quot;C:\Program Files\Carma DocSys\1Logo\Modellen\rijksrapportb.dot&quot; enabled=&quot;true&quot; reopen=&quot;true&quot; lcid=&quot;1043&quot; parent=&quot;rapport.a&quot; level=&quot;2&quot;&gt;&lt;PAPER first=&quot;voorbedrukt&quot; other=&quot;voorbedrukt&quot;/&gt;&lt;/rapport.b&gt;&lt;/data&gt;_x000D__x000A_"/>
  </w:docVars>
  <w:rsids>
    <w:rsidRoot w:val="008163DB"/>
    <w:rsid w:val="0000055D"/>
    <w:rsid w:val="00001196"/>
    <w:rsid w:val="000039FC"/>
    <w:rsid w:val="000040C1"/>
    <w:rsid w:val="00004B55"/>
    <w:rsid w:val="000052E9"/>
    <w:rsid w:val="00006C28"/>
    <w:rsid w:val="0001307D"/>
    <w:rsid w:val="0001333B"/>
    <w:rsid w:val="00014C5B"/>
    <w:rsid w:val="000161D1"/>
    <w:rsid w:val="000202BB"/>
    <w:rsid w:val="0002144D"/>
    <w:rsid w:val="000223B3"/>
    <w:rsid w:val="00024211"/>
    <w:rsid w:val="00027BFC"/>
    <w:rsid w:val="00033B5F"/>
    <w:rsid w:val="000353A0"/>
    <w:rsid w:val="000361CE"/>
    <w:rsid w:val="00037093"/>
    <w:rsid w:val="00040564"/>
    <w:rsid w:val="00042118"/>
    <w:rsid w:val="0004262C"/>
    <w:rsid w:val="00043BA3"/>
    <w:rsid w:val="0004536B"/>
    <w:rsid w:val="00046090"/>
    <w:rsid w:val="00046878"/>
    <w:rsid w:val="00046CDF"/>
    <w:rsid w:val="00047141"/>
    <w:rsid w:val="00047C53"/>
    <w:rsid w:val="0005250C"/>
    <w:rsid w:val="00052CAD"/>
    <w:rsid w:val="00053689"/>
    <w:rsid w:val="00053771"/>
    <w:rsid w:val="0005578D"/>
    <w:rsid w:val="000566C3"/>
    <w:rsid w:val="00057236"/>
    <w:rsid w:val="00062B4F"/>
    <w:rsid w:val="00063EA2"/>
    <w:rsid w:val="000644A8"/>
    <w:rsid w:val="00064C4B"/>
    <w:rsid w:val="00066CA4"/>
    <w:rsid w:val="0006795B"/>
    <w:rsid w:val="00070295"/>
    <w:rsid w:val="000739F8"/>
    <w:rsid w:val="00081234"/>
    <w:rsid w:val="00083DD3"/>
    <w:rsid w:val="00090511"/>
    <w:rsid w:val="00090668"/>
    <w:rsid w:val="00092030"/>
    <w:rsid w:val="00093634"/>
    <w:rsid w:val="0009453E"/>
    <w:rsid w:val="000951B4"/>
    <w:rsid w:val="000966F1"/>
    <w:rsid w:val="000968C7"/>
    <w:rsid w:val="000A0EA3"/>
    <w:rsid w:val="000A1E78"/>
    <w:rsid w:val="000A34C1"/>
    <w:rsid w:val="000A4DA1"/>
    <w:rsid w:val="000A4EC7"/>
    <w:rsid w:val="000A5CB4"/>
    <w:rsid w:val="000A6F5C"/>
    <w:rsid w:val="000A7712"/>
    <w:rsid w:val="000B11A5"/>
    <w:rsid w:val="000B3E3E"/>
    <w:rsid w:val="000B56D3"/>
    <w:rsid w:val="000B5913"/>
    <w:rsid w:val="000B596C"/>
    <w:rsid w:val="000B6EC2"/>
    <w:rsid w:val="000B70B9"/>
    <w:rsid w:val="000B74EF"/>
    <w:rsid w:val="000B7D07"/>
    <w:rsid w:val="000B7EF2"/>
    <w:rsid w:val="000C18E0"/>
    <w:rsid w:val="000C1AFF"/>
    <w:rsid w:val="000C25B6"/>
    <w:rsid w:val="000C615E"/>
    <w:rsid w:val="000C77EF"/>
    <w:rsid w:val="000D0994"/>
    <w:rsid w:val="000D0CA1"/>
    <w:rsid w:val="000D0E64"/>
    <w:rsid w:val="000D1299"/>
    <w:rsid w:val="000D5A44"/>
    <w:rsid w:val="000D5E6D"/>
    <w:rsid w:val="000D6B25"/>
    <w:rsid w:val="000D771D"/>
    <w:rsid w:val="000D7C16"/>
    <w:rsid w:val="000E1303"/>
    <w:rsid w:val="000E174D"/>
    <w:rsid w:val="000E7201"/>
    <w:rsid w:val="000F0C00"/>
    <w:rsid w:val="000F1AA7"/>
    <w:rsid w:val="000F2790"/>
    <w:rsid w:val="000F51A8"/>
    <w:rsid w:val="000F670D"/>
    <w:rsid w:val="000F79C7"/>
    <w:rsid w:val="00100F78"/>
    <w:rsid w:val="0010231F"/>
    <w:rsid w:val="00104D99"/>
    <w:rsid w:val="001063AE"/>
    <w:rsid w:val="001064F3"/>
    <w:rsid w:val="0010657C"/>
    <w:rsid w:val="001073F9"/>
    <w:rsid w:val="00107640"/>
    <w:rsid w:val="001079AF"/>
    <w:rsid w:val="0011069C"/>
    <w:rsid w:val="00111132"/>
    <w:rsid w:val="00113A66"/>
    <w:rsid w:val="00115CAF"/>
    <w:rsid w:val="00117F2E"/>
    <w:rsid w:val="0012020C"/>
    <w:rsid w:val="001209A7"/>
    <w:rsid w:val="0012100D"/>
    <w:rsid w:val="0012108C"/>
    <w:rsid w:val="00123972"/>
    <w:rsid w:val="00124281"/>
    <w:rsid w:val="00124421"/>
    <w:rsid w:val="0012448A"/>
    <w:rsid w:val="00124BEA"/>
    <w:rsid w:val="00125584"/>
    <w:rsid w:val="0012688E"/>
    <w:rsid w:val="001328DA"/>
    <w:rsid w:val="00132A48"/>
    <w:rsid w:val="00135F4B"/>
    <w:rsid w:val="001401D3"/>
    <w:rsid w:val="0014094B"/>
    <w:rsid w:val="0014139A"/>
    <w:rsid w:val="00141580"/>
    <w:rsid w:val="00141D5E"/>
    <w:rsid w:val="001420E1"/>
    <w:rsid w:val="0014575F"/>
    <w:rsid w:val="00153C12"/>
    <w:rsid w:val="00153DA5"/>
    <w:rsid w:val="00156992"/>
    <w:rsid w:val="00156AF5"/>
    <w:rsid w:val="001572AC"/>
    <w:rsid w:val="00157AE2"/>
    <w:rsid w:val="00162A9E"/>
    <w:rsid w:val="00167D96"/>
    <w:rsid w:val="00170229"/>
    <w:rsid w:val="0017307A"/>
    <w:rsid w:val="00173617"/>
    <w:rsid w:val="001738FF"/>
    <w:rsid w:val="00176950"/>
    <w:rsid w:val="00177949"/>
    <w:rsid w:val="00184160"/>
    <w:rsid w:val="0018561D"/>
    <w:rsid w:val="00186450"/>
    <w:rsid w:val="00186A89"/>
    <w:rsid w:val="00186F35"/>
    <w:rsid w:val="00187E2B"/>
    <w:rsid w:val="00190C52"/>
    <w:rsid w:val="00192D64"/>
    <w:rsid w:val="00193CDC"/>
    <w:rsid w:val="0019459E"/>
    <w:rsid w:val="001A1C19"/>
    <w:rsid w:val="001A2731"/>
    <w:rsid w:val="001A4F24"/>
    <w:rsid w:val="001A64CC"/>
    <w:rsid w:val="001A6FF3"/>
    <w:rsid w:val="001A70BF"/>
    <w:rsid w:val="001A72C5"/>
    <w:rsid w:val="001B00B4"/>
    <w:rsid w:val="001B0BBC"/>
    <w:rsid w:val="001B1DF5"/>
    <w:rsid w:val="001B2ED2"/>
    <w:rsid w:val="001B2FBD"/>
    <w:rsid w:val="001B2FEF"/>
    <w:rsid w:val="001B3924"/>
    <w:rsid w:val="001B77F3"/>
    <w:rsid w:val="001B7D70"/>
    <w:rsid w:val="001C005E"/>
    <w:rsid w:val="001C0258"/>
    <w:rsid w:val="001C04CE"/>
    <w:rsid w:val="001C1D5F"/>
    <w:rsid w:val="001C2808"/>
    <w:rsid w:val="001C2C96"/>
    <w:rsid w:val="001C631D"/>
    <w:rsid w:val="001D09B2"/>
    <w:rsid w:val="001D1B43"/>
    <w:rsid w:val="001D2A67"/>
    <w:rsid w:val="001D490D"/>
    <w:rsid w:val="001D50FD"/>
    <w:rsid w:val="001D5E43"/>
    <w:rsid w:val="001D689F"/>
    <w:rsid w:val="001E1DEC"/>
    <w:rsid w:val="001E276C"/>
    <w:rsid w:val="001E3C86"/>
    <w:rsid w:val="001E45E7"/>
    <w:rsid w:val="001E533A"/>
    <w:rsid w:val="001E78E1"/>
    <w:rsid w:val="001F0241"/>
    <w:rsid w:val="001F0410"/>
    <w:rsid w:val="001F4184"/>
    <w:rsid w:val="001F727B"/>
    <w:rsid w:val="001F765D"/>
    <w:rsid w:val="0020053E"/>
    <w:rsid w:val="0020072C"/>
    <w:rsid w:val="002029A9"/>
    <w:rsid w:val="0020388B"/>
    <w:rsid w:val="002040E2"/>
    <w:rsid w:val="00204340"/>
    <w:rsid w:val="00204E52"/>
    <w:rsid w:val="002059D0"/>
    <w:rsid w:val="0020619D"/>
    <w:rsid w:val="00207AB2"/>
    <w:rsid w:val="00211B50"/>
    <w:rsid w:val="00211DDC"/>
    <w:rsid w:val="002142BE"/>
    <w:rsid w:val="0021489B"/>
    <w:rsid w:val="0021548C"/>
    <w:rsid w:val="00215569"/>
    <w:rsid w:val="002165EC"/>
    <w:rsid w:val="00216B2B"/>
    <w:rsid w:val="00217927"/>
    <w:rsid w:val="00227BB4"/>
    <w:rsid w:val="00230EFD"/>
    <w:rsid w:val="00231055"/>
    <w:rsid w:val="00231BE1"/>
    <w:rsid w:val="0023579B"/>
    <w:rsid w:val="00237177"/>
    <w:rsid w:val="0024001F"/>
    <w:rsid w:val="00240393"/>
    <w:rsid w:val="002404A3"/>
    <w:rsid w:val="002413BB"/>
    <w:rsid w:val="002415BF"/>
    <w:rsid w:val="002452F8"/>
    <w:rsid w:val="002455C6"/>
    <w:rsid w:val="00247015"/>
    <w:rsid w:val="00247CB9"/>
    <w:rsid w:val="00250552"/>
    <w:rsid w:val="002515A7"/>
    <w:rsid w:val="00251A1A"/>
    <w:rsid w:val="00251C58"/>
    <w:rsid w:val="00253BC1"/>
    <w:rsid w:val="002567DF"/>
    <w:rsid w:val="00256C8D"/>
    <w:rsid w:val="00260085"/>
    <w:rsid w:val="0026065D"/>
    <w:rsid w:val="00263E12"/>
    <w:rsid w:val="00265AAD"/>
    <w:rsid w:val="002667F0"/>
    <w:rsid w:val="00266D26"/>
    <w:rsid w:val="00266F2C"/>
    <w:rsid w:val="002673F5"/>
    <w:rsid w:val="00267A82"/>
    <w:rsid w:val="0027050D"/>
    <w:rsid w:val="00273394"/>
    <w:rsid w:val="002743FE"/>
    <w:rsid w:val="0027680B"/>
    <w:rsid w:val="0027685C"/>
    <w:rsid w:val="00277AD2"/>
    <w:rsid w:val="0028001A"/>
    <w:rsid w:val="002876D2"/>
    <w:rsid w:val="00290666"/>
    <w:rsid w:val="0029156A"/>
    <w:rsid w:val="00293B07"/>
    <w:rsid w:val="00296B1C"/>
    <w:rsid w:val="002A1B61"/>
    <w:rsid w:val="002A37C2"/>
    <w:rsid w:val="002A4129"/>
    <w:rsid w:val="002A4E22"/>
    <w:rsid w:val="002A5D3D"/>
    <w:rsid w:val="002B0485"/>
    <w:rsid w:val="002B11B5"/>
    <w:rsid w:val="002B12EC"/>
    <w:rsid w:val="002B131B"/>
    <w:rsid w:val="002B2E4C"/>
    <w:rsid w:val="002B32E5"/>
    <w:rsid w:val="002B50AB"/>
    <w:rsid w:val="002B5554"/>
    <w:rsid w:val="002C0BEE"/>
    <w:rsid w:val="002C3061"/>
    <w:rsid w:val="002C6E8C"/>
    <w:rsid w:val="002D1124"/>
    <w:rsid w:val="002D1DD9"/>
    <w:rsid w:val="002D3797"/>
    <w:rsid w:val="002D46EF"/>
    <w:rsid w:val="002D6922"/>
    <w:rsid w:val="002D6C27"/>
    <w:rsid w:val="002D75E9"/>
    <w:rsid w:val="002D7ABA"/>
    <w:rsid w:val="002E2867"/>
    <w:rsid w:val="002E404E"/>
    <w:rsid w:val="002E5455"/>
    <w:rsid w:val="002E5D11"/>
    <w:rsid w:val="002F0786"/>
    <w:rsid w:val="002F4D24"/>
    <w:rsid w:val="002F7C55"/>
    <w:rsid w:val="002F7F35"/>
    <w:rsid w:val="00300157"/>
    <w:rsid w:val="003004D8"/>
    <w:rsid w:val="00301A4F"/>
    <w:rsid w:val="00302F33"/>
    <w:rsid w:val="00303CC5"/>
    <w:rsid w:val="00305290"/>
    <w:rsid w:val="00306CC0"/>
    <w:rsid w:val="00307A83"/>
    <w:rsid w:val="00307C3F"/>
    <w:rsid w:val="0031040C"/>
    <w:rsid w:val="0031072B"/>
    <w:rsid w:val="00311F17"/>
    <w:rsid w:val="003123AD"/>
    <w:rsid w:val="00312C4C"/>
    <w:rsid w:val="003133FB"/>
    <w:rsid w:val="0031407A"/>
    <w:rsid w:val="0031541E"/>
    <w:rsid w:val="00315A99"/>
    <w:rsid w:val="003200AD"/>
    <w:rsid w:val="003215DE"/>
    <w:rsid w:val="00324BE1"/>
    <w:rsid w:val="00325EE5"/>
    <w:rsid w:val="0032777A"/>
    <w:rsid w:val="00332909"/>
    <w:rsid w:val="00335D0A"/>
    <w:rsid w:val="00336281"/>
    <w:rsid w:val="00337162"/>
    <w:rsid w:val="003372D4"/>
    <w:rsid w:val="00341DE0"/>
    <w:rsid w:val="0034658F"/>
    <w:rsid w:val="00346797"/>
    <w:rsid w:val="00347322"/>
    <w:rsid w:val="00347577"/>
    <w:rsid w:val="0035081F"/>
    <w:rsid w:val="00350D63"/>
    <w:rsid w:val="00351B11"/>
    <w:rsid w:val="003521C6"/>
    <w:rsid w:val="00353423"/>
    <w:rsid w:val="00356325"/>
    <w:rsid w:val="00357F4A"/>
    <w:rsid w:val="00360915"/>
    <w:rsid w:val="00360C6C"/>
    <w:rsid w:val="00361D9A"/>
    <w:rsid w:val="00364915"/>
    <w:rsid w:val="0036712B"/>
    <w:rsid w:val="00367A72"/>
    <w:rsid w:val="003737C4"/>
    <w:rsid w:val="00374C98"/>
    <w:rsid w:val="00374F30"/>
    <w:rsid w:val="0037638E"/>
    <w:rsid w:val="00376E9B"/>
    <w:rsid w:val="00380DC7"/>
    <w:rsid w:val="0038382D"/>
    <w:rsid w:val="00384A6A"/>
    <w:rsid w:val="0038511C"/>
    <w:rsid w:val="00385D79"/>
    <w:rsid w:val="00387B91"/>
    <w:rsid w:val="003917C5"/>
    <w:rsid w:val="00391D76"/>
    <w:rsid w:val="00391F00"/>
    <w:rsid w:val="0039224D"/>
    <w:rsid w:val="003945EC"/>
    <w:rsid w:val="00396415"/>
    <w:rsid w:val="00396885"/>
    <w:rsid w:val="00396DF2"/>
    <w:rsid w:val="003A290F"/>
    <w:rsid w:val="003A3660"/>
    <w:rsid w:val="003A3F7D"/>
    <w:rsid w:val="003A44B3"/>
    <w:rsid w:val="003A5AE5"/>
    <w:rsid w:val="003A764E"/>
    <w:rsid w:val="003A7C22"/>
    <w:rsid w:val="003B01AE"/>
    <w:rsid w:val="003B0943"/>
    <w:rsid w:val="003B1012"/>
    <w:rsid w:val="003B11C1"/>
    <w:rsid w:val="003B1940"/>
    <w:rsid w:val="003B2F93"/>
    <w:rsid w:val="003B3CEF"/>
    <w:rsid w:val="003B6177"/>
    <w:rsid w:val="003B739A"/>
    <w:rsid w:val="003B760C"/>
    <w:rsid w:val="003B76C1"/>
    <w:rsid w:val="003C1EA0"/>
    <w:rsid w:val="003C1ECB"/>
    <w:rsid w:val="003C503B"/>
    <w:rsid w:val="003C52CB"/>
    <w:rsid w:val="003D3B32"/>
    <w:rsid w:val="003D4E2D"/>
    <w:rsid w:val="003D5098"/>
    <w:rsid w:val="003D6450"/>
    <w:rsid w:val="003D6462"/>
    <w:rsid w:val="003E019B"/>
    <w:rsid w:val="003E24E4"/>
    <w:rsid w:val="003E2C14"/>
    <w:rsid w:val="003E3152"/>
    <w:rsid w:val="003E40FD"/>
    <w:rsid w:val="003E69F2"/>
    <w:rsid w:val="003F4681"/>
    <w:rsid w:val="003F642A"/>
    <w:rsid w:val="0040022F"/>
    <w:rsid w:val="004013CE"/>
    <w:rsid w:val="00402901"/>
    <w:rsid w:val="004049EA"/>
    <w:rsid w:val="00407093"/>
    <w:rsid w:val="0040786D"/>
    <w:rsid w:val="00407D51"/>
    <w:rsid w:val="0041632D"/>
    <w:rsid w:val="00416504"/>
    <w:rsid w:val="00421013"/>
    <w:rsid w:val="00421F61"/>
    <w:rsid w:val="00421FD0"/>
    <w:rsid w:val="00424830"/>
    <w:rsid w:val="00424C90"/>
    <w:rsid w:val="00424FE4"/>
    <w:rsid w:val="004255BD"/>
    <w:rsid w:val="004257A4"/>
    <w:rsid w:val="00425856"/>
    <w:rsid w:val="004261AA"/>
    <w:rsid w:val="00430706"/>
    <w:rsid w:val="0043184E"/>
    <w:rsid w:val="00432091"/>
    <w:rsid w:val="00432D13"/>
    <w:rsid w:val="004338CA"/>
    <w:rsid w:val="004340FC"/>
    <w:rsid w:val="004353EB"/>
    <w:rsid w:val="0043684A"/>
    <w:rsid w:val="00437E66"/>
    <w:rsid w:val="00440189"/>
    <w:rsid w:val="00441A38"/>
    <w:rsid w:val="00442321"/>
    <w:rsid w:val="0044244F"/>
    <w:rsid w:val="00445255"/>
    <w:rsid w:val="00450468"/>
    <w:rsid w:val="004509AC"/>
    <w:rsid w:val="00450DB7"/>
    <w:rsid w:val="00453EDF"/>
    <w:rsid w:val="00455583"/>
    <w:rsid w:val="00456692"/>
    <w:rsid w:val="00457114"/>
    <w:rsid w:val="0045776E"/>
    <w:rsid w:val="00472AC3"/>
    <w:rsid w:val="004748F8"/>
    <w:rsid w:val="00474C4D"/>
    <w:rsid w:val="00474F69"/>
    <w:rsid w:val="00475B92"/>
    <w:rsid w:val="00475D1D"/>
    <w:rsid w:val="004771D5"/>
    <w:rsid w:val="00480331"/>
    <w:rsid w:val="00480AA8"/>
    <w:rsid w:val="00480EDF"/>
    <w:rsid w:val="0048355E"/>
    <w:rsid w:val="00484668"/>
    <w:rsid w:val="00484DA7"/>
    <w:rsid w:val="0048506F"/>
    <w:rsid w:val="004859EA"/>
    <w:rsid w:val="0049004E"/>
    <w:rsid w:val="004928B3"/>
    <w:rsid w:val="00492ADD"/>
    <w:rsid w:val="00492C7F"/>
    <w:rsid w:val="0049300B"/>
    <w:rsid w:val="00494BA5"/>
    <w:rsid w:val="00494ED4"/>
    <w:rsid w:val="00495BCD"/>
    <w:rsid w:val="0049601F"/>
    <w:rsid w:val="004A01BC"/>
    <w:rsid w:val="004A4417"/>
    <w:rsid w:val="004A62EF"/>
    <w:rsid w:val="004A6594"/>
    <w:rsid w:val="004A7E25"/>
    <w:rsid w:val="004B0A2C"/>
    <w:rsid w:val="004B316F"/>
    <w:rsid w:val="004B393B"/>
    <w:rsid w:val="004B3F78"/>
    <w:rsid w:val="004B43B2"/>
    <w:rsid w:val="004B4749"/>
    <w:rsid w:val="004C0927"/>
    <w:rsid w:val="004C147C"/>
    <w:rsid w:val="004C198A"/>
    <w:rsid w:val="004C1C5E"/>
    <w:rsid w:val="004C46F0"/>
    <w:rsid w:val="004C4D62"/>
    <w:rsid w:val="004C4DD9"/>
    <w:rsid w:val="004C5878"/>
    <w:rsid w:val="004C6391"/>
    <w:rsid w:val="004C6E6C"/>
    <w:rsid w:val="004C70DE"/>
    <w:rsid w:val="004D6300"/>
    <w:rsid w:val="004D6E0C"/>
    <w:rsid w:val="004D751F"/>
    <w:rsid w:val="004D7542"/>
    <w:rsid w:val="004D7CA8"/>
    <w:rsid w:val="004E26E1"/>
    <w:rsid w:val="004E3DD1"/>
    <w:rsid w:val="004E3E21"/>
    <w:rsid w:val="004E5A1E"/>
    <w:rsid w:val="004E5F05"/>
    <w:rsid w:val="004E637D"/>
    <w:rsid w:val="004E6BB9"/>
    <w:rsid w:val="004F12CB"/>
    <w:rsid w:val="004F1706"/>
    <w:rsid w:val="004F1967"/>
    <w:rsid w:val="004F5215"/>
    <w:rsid w:val="004F5906"/>
    <w:rsid w:val="004F6B30"/>
    <w:rsid w:val="004F6D58"/>
    <w:rsid w:val="00500203"/>
    <w:rsid w:val="005006DE"/>
    <w:rsid w:val="00500F02"/>
    <w:rsid w:val="005033E0"/>
    <w:rsid w:val="005035CF"/>
    <w:rsid w:val="00504BBC"/>
    <w:rsid w:val="00511AB5"/>
    <w:rsid w:val="00512C83"/>
    <w:rsid w:val="00512F55"/>
    <w:rsid w:val="00516546"/>
    <w:rsid w:val="00516B31"/>
    <w:rsid w:val="005237B7"/>
    <w:rsid w:val="005243C5"/>
    <w:rsid w:val="00524924"/>
    <w:rsid w:val="00524EF0"/>
    <w:rsid w:val="00525911"/>
    <w:rsid w:val="00525BD7"/>
    <w:rsid w:val="00533566"/>
    <w:rsid w:val="005337D4"/>
    <w:rsid w:val="00534669"/>
    <w:rsid w:val="005357A4"/>
    <w:rsid w:val="00536F04"/>
    <w:rsid w:val="005376E3"/>
    <w:rsid w:val="00537C52"/>
    <w:rsid w:val="005409CB"/>
    <w:rsid w:val="0054306A"/>
    <w:rsid w:val="00543176"/>
    <w:rsid w:val="005436A9"/>
    <w:rsid w:val="0054483E"/>
    <w:rsid w:val="00547C98"/>
    <w:rsid w:val="005505A9"/>
    <w:rsid w:val="00552858"/>
    <w:rsid w:val="00553C34"/>
    <w:rsid w:val="00554370"/>
    <w:rsid w:val="00555827"/>
    <w:rsid w:val="00556959"/>
    <w:rsid w:val="005623AA"/>
    <w:rsid w:val="0056348A"/>
    <w:rsid w:val="00567DC4"/>
    <w:rsid w:val="00570321"/>
    <w:rsid w:val="0057096F"/>
    <w:rsid w:val="00571EB2"/>
    <w:rsid w:val="0057390A"/>
    <w:rsid w:val="00574256"/>
    <w:rsid w:val="0057629C"/>
    <w:rsid w:val="005772D0"/>
    <w:rsid w:val="00577D65"/>
    <w:rsid w:val="00580B11"/>
    <w:rsid w:val="00587A94"/>
    <w:rsid w:val="00590941"/>
    <w:rsid w:val="00590F4E"/>
    <w:rsid w:val="0059106E"/>
    <w:rsid w:val="0059113D"/>
    <w:rsid w:val="00591AAF"/>
    <w:rsid w:val="00593D45"/>
    <w:rsid w:val="0059424B"/>
    <w:rsid w:val="0059645C"/>
    <w:rsid w:val="00597997"/>
    <w:rsid w:val="005A4916"/>
    <w:rsid w:val="005A5493"/>
    <w:rsid w:val="005A6BFE"/>
    <w:rsid w:val="005B0746"/>
    <w:rsid w:val="005B0A9E"/>
    <w:rsid w:val="005B132E"/>
    <w:rsid w:val="005B161D"/>
    <w:rsid w:val="005B1A0F"/>
    <w:rsid w:val="005B1DF8"/>
    <w:rsid w:val="005B1ED7"/>
    <w:rsid w:val="005B2D34"/>
    <w:rsid w:val="005B3986"/>
    <w:rsid w:val="005B51D4"/>
    <w:rsid w:val="005B6512"/>
    <w:rsid w:val="005C2255"/>
    <w:rsid w:val="005C3AE1"/>
    <w:rsid w:val="005C64FA"/>
    <w:rsid w:val="005C73B6"/>
    <w:rsid w:val="005D00A4"/>
    <w:rsid w:val="005D0B09"/>
    <w:rsid w:val="005D153E"/>
    <w:rsid w:val="005D1707"/>
    <w:rsid w:val="005D34A8"/>
    <w:rsid w:val="005D67C9"/>
    <w:rsid w:val="005E04B1"/>
    <w:rsid w:val="005E24F4"/>
    <w:rsid w:val="005E3CCB"/>
    <w:rsid w:val="005E5099"/>
    <w:rsid w:val="005E5364"/>
    <w:rsid w:val="005E61E2"/>
    <w:rsid w:val="005E68AE"/>
    <w:rsid w:val="005F0B34"/>
    <w:rsid w:val="005F2D85"/>
    <w:rsid w:val="005F2F44"/>
    <w:rsid w:val="005F5BD4"/>
    <w:rsid w:val="005F5ECC"/>
    <w:rsid w:val="005F6977"/>
    <w:rsid w:val="00600910"/>
    <w:rsid w:val="00600A98"/>
    <w:rsid w:val="00602825"/>
    <w:rsid w:val="00604986"/>
    <w:rsid w:val="00606B4E"/>
    <w:rsid w:val="006078D1"/>
    <w:rsid w:val="00610C53"/>
    <w:rsid w:val="00611C08"/>
    <w:rsid w:val="006123A8"/>
    <w:rsid w:val="00614875"/>
    <w:rsid w:val="00615BA1"/>
    <w:rsid w:val="00620D7D"/>
    <w:rsid w:val="006223C3"/>
    <w:rsid w:val="00627F3D"/>
    <w:rsid w:val="00631DCB"/>
    <w:rsid w:val="0063285B"/>
    <w:rsid w:val="006329A6"/>
    <w:rsid w:val="00632D7A"/>
    <w:rsid w:val="006334F6"/>
    <w:rsid w:val="00633D38"/>
    <w:rsid w:val="00635C73"/>
    <w:rsid w:val="00635D9A"/>
    <w:rsid w:val="00637622"/>
    <w:rsid w:val="006379E4"/>
    <w:rsid w:val="006428CD"/>
    <w:rsid w:val="006433F5"/>
    <w:rsid w:val="0064449C"/>
    <w:rsid w:val="006449FE"/>
    <w:rsid w:val="00644BB0"/>
    <w:rsid w:val="00645E25"/>
    <w:rsid w:val="00645E52"/>
    <w:rsid w:val="00646EF3"/>
    <w:rsid w:val="006475C6"/>
    <w:rsid w:val="0065056C"/>
    <w:rsid w:val="00652F48"/>
    <w:rsid w:val="00655769"/>
    <w:rsid w:val="00671095"/>
    <w:rsid w:val="00671FE5"/>
    <w:rsid w:val="006768D7"/>
    <w:rsid w:val="0067770C"/>
    <w:rsid w:val="00680070"/>
    <w:rsid w:val="00681C45"/>
    <w:rsid w:val="00682063"/>
    <w:rsid w:val="006820DC"/>
    <w:rsid w:val="00682221"/>
    <w:rsid w:val="00682676"/>
    <w:rsid w:val="00683926"/>
    <w:rsid w:val="00692B8D"/>
    <w:rsid w:val="00692DA7"/>
    <w:rsid w:val="0069357F"/>
    <w:rsid w:val="00695CDF"/>
    <w:rsid w:val="00695EC5"/>
    <w:rsid w:val="00697320"/>
    <w:rsid w:val="00697341"/>
    <w:rsid w:val="006A0EE5"/>
    <w:rsid w:val="006A2DC3"/>
    <w:rsid w:val="006A35E5"/>
    <w:rsid w:val="006A55D4"/>
    <w:rsid w:val="006A6332"/>
    <w:rsid w:val="006A6AEA"/>
    <w:rsid w:val="006A7779"/>
    <w:rsid w:val="006B0A28"/>
    <w:rsid w:val="006B1340"/>
    <w:rsid w:val="006B181E"/>
    <w:rsid w:val="006B2D5D"/>
    <w:rsid w:val="006B7A14"/>
    <w:rsid w:val="006C5FA7"/>
    <w:rsid w:val="006C68FB"/>
    <w:rsid w:val="006C6C3E"/>
    <w:rsid w:val="006D0500"/>
    <w:rsid w:val="006D2F1E"/>
    <w:rsid w:val="006D3D63"/>
    <w:rsid w:val="006D5BF6"/>
    <w:rsid w:val="006D6C42"/>
    <w:rsid w:val="006E10EA"/>
    <w:rsid w:val="006E2200"/>
    <w:rsid w:val="006E4627"/>
    <w:rsid w:val="006E4EFD"/>
    <w:rsid w:val="006E5B0D"/>
    <w:rsid w:val="006E7308"/>
    <w:rsid w:val="006E79EF"/>
    <w:rsid w:val="006F20F4"/>
    <w:rsid w:val="006F23C9"/>
    <w:rsid w:val="006F4A59"/>
    <w:rsid w:val="006F6E5D"/>
    <w:rsid w:val="00702296"/>
    <w:rsid w:val="00703590"/>
    <w:rsid w:val="00704B7A"/>
    <w:rsid w:val="00704CCD"/>
    <w:rsid w:val="0070548C"/>
    <w:rsid w:val="00707DFB"/>
    <w:rsid w:val="00710F9C"/>
    <w:rsid w:val="00712C18"/>
    <w:rsid w:val="00723910"/>
    <w:rsid w:val="00724686"/>
    <w:rsid w:val="00724F2C"/>
    <w:rsid w:val="00725D80"/>
    <w:rsid w:val="00726135"/>
    <w:rsid w:val="0073029B"/>
    <w:rsid w:val="0073034C"/>
    <w:rsid w:val="0073072B"/>
    <w:rsid w:val="00731D05"/>
    <w:rsid w:val="0073209D"/>
    <w:rsid w:val="00735E03"/>
    <w:rsid w:val="007375FA"/>
    <w:rsid w:val="00740FA6"/>
    <w:rsid w:val="00741501"/>
    <w:rsid w:val="00745FB2"/>
    <w:rsid w:val="00747286"/>
    <w:rsid w:val="0074740C"/>
    <w:rsid w:val="00747986"/>
    <w:rsid w:val="00750734"/>
    <w:rsid w:val="00750C32"/>
    <w:rsid w:val="0075296C"/>
    <w:rsid w:val="00753CA5"/>
    <w:rsid w:val="00754CBC"/>
    <w:rsid w:val="0075542C"/>
    <w:rsid w:val="0075556F"/>
    <w:rsid w:val="007575F0"/>
    <w:rsid w:val="00760604"/>
    <w:rsid w:val="007611F2"/>
    <w:rsid w:val="00765681"/>
    <w:rsid w:val="00766B69"/>
    <w:rsid w:val="0076794F"/>
    <w:rsid w:val="00770050"/>
    <w:rsid w:val="00771529"/>
    <w:rsid w:val="0077376A"/>
    <w:rsid w:val="00774780"/>
    <w:rsid w:val="00775587"/>
    <w:rsid w:val="00776897"/>
    <w:rsid w:val="00777F25"/>
    <w:rsid w:val="007824A9"/>
    <w:rsid w:val="007824B7"/>
    <w:rsid w:val="00782ACA"/>
    <w:rsid w:val="007832CC"/>
    <w:rsid w:val="00783359"/>
    <w:rsid w:val="00783646"/>
    <w:rsid w:val="007871C2"/>
    <w:rsid w:val="00791275"/>
    <w:rsid w:val="00792687"/>
    <w:rsid w:val="00792C98"/>
    <w:rsid w:val="00793D77"/>
    <w:rsid w:val="007950F6"/>
    <w:rsid w:val="007A396F"/>
    <w:rsid w:val="007A6E37"/>
    <w:rsid w:val="007B0624"/>
    <w:rsid w:val="007B2CF9"/>
    <w:rsid w:val="007B30FE"/>
    <w:rsid w:val="007B5657"/>
    <w:rsid w:val="007B617F"/>
    <w:rsid w:val="007C00C4"/>
    <w:rsid w:val="007C0633"/>
    <w:rsid w:val="007C07FA"/>
    <w:rsid w:val="007C1CCD"/>
    <w:rsid w:val="007C676B"/>
    <w:rsid w:val="007C7E98"/>
    <w:rsid w:val="007D1901"/>
    <w:rsid w:val="007D4023"/>
    <w:rsid w:val="007D4996"/>
    <w:rsid w:val="007D5EC3"/>
    <w:rsid w:val="007E0734"/>
    <w:rsid w:val="007E34CD"/>
    <w:rsid w:val="007E4E37"/>
    <w:rsid w:val="007E7465"/>
    <w:rsid w:val="007E7C06"/>
    <w:rsid w:val="007F1DE7"/>
    <w:rsid w:val="007F2903"/>
    <w:rsid w:val="007F2D4D"/>
    <w:rsid w:val="007F3838"/>
    <w:rsid w:val="007F3EE3"/>
    <w:rsid w:val="007F4DC5"/>
    <w:rsid w:val="00800089"/>
    <w:rsid w:val="0080506C"/>
    <w:rsid w:val="008059E8"/>
    <w:rsid w:val="008163DB"/>
    <w:rsid w:val="00817968"/>
    <w:rsid w:val="00820833"/>
    <w:rsid w:val="008229C6"/>
    <w:rsid w:val="00823403"/>
    <w:rsid w:val="00824F36"/>
    <w:rsid w:val="00827083"/>
    <w:rsid w:val="008318B2"/>
    <w:rsid w:val="00832098"/>
    <w:rsid w:val="00832CB5"/>
    <w:rsid w:val="00842C54"/>
    <w:rsid w:val="00843518"/>
    <w:rsid w:val="0084481E"/>
    <w:rsid w:val="0084611E"/>
    <w:rsid w:val="00847127"/>
    <w:rsid w:val="00850C06"/>
    <w:rsid w:val="008523BF"/>
    <w:rsid w:val="0085307D"/>
    <w:rsid w:val="0085433E"/>
    <w:rsid w:val="00854F3E"/>
    <w:rsid w:val="008556CC"/>
    <w:rsid w:val="008557C9"/>
    <w:rsid w:val="00855961"/>
    <w:rsid w:val="0085663E"/>
    <w:rsid w:val="00860038"/>
    <w:rsid w:val="00860E6F"/>
    <w:rsid w:val="0086617D"/>
    <w:rsid w:val="0086633B"/>
    <w:rsid w:val="00866989"/>
    <w:rsid w:val="0086703E"/>
    <w:rsid w:val="00867B90"/>
    <w:rsid w:val="00870B12"/>
    <w:rsid w:val="0087164D"/>
    <w:rsid w:val="008726DF"/>
    <w:rsid w:val="00873FE4"/>
    <w:rsid w:val="008745E5"/>
    <w:rsid w:val="0087572E"/>
    <w:rsid w:val="00875836"/>
    <w:rsid w:val="00875C38"/>
    <w:rsid w:val="00880533"/>
    <w:rsid w:val="00880BB6"/>
    <w:rsid w:val="00884C21"/>
    <w:rsid w:val="008875F9"/>
    <w:rsid w:val="00891464"/>
    <w:rsid w:val="00893FCE"/>
    <w:rsid w:val="0089421D"/>
    <w:rsid w:val="00894F1B"/>
    <w:rsid w:val="00895540"/>
    <w:rsid w:val="008962AC"/>
    <w:rsid w:val="008A11CE"/>
    <w:rsid w:val="008A1905"/>
    <w:rsid w:val="008A1D5F"/>
    <w:rsid w:val="008A2499"/>
    <w:rsid w:val="008A2FE4"/>
    <w:rsid w:val="008A3888"/>
    <w:rsid w:val="008A53CA"/>
    <w:rsid w:val="008A56FB"/>
    <w:rsid w:val="008A5A08"/>
    <w:rsid w:val="008A5FFD"/>
    <w:rsid w:val="008A704E"/>
    <w:rsid w:val="008A764B"/>
    <w:rsid w:val="008B28EC"/>
    <w:rsid w:val="008B2A59"/>
    <w:rsid w:val="008B5B1A"/>
    <w:rsid w:val="008B71C9"/>
    <w:rsid w:val="008C011F"/>
    <w:rsid w:val="008C02AD"/>
    <w:rsid w:val="008C07AE"/>
    <w:rsid w:val="008C6152"/>
    <w:rsid w:val="008C7343"/>
    <w:rsid w:val="008D0210"/>
    <w:rsid w:val="008D04A6"/>
    <w:rsid w:val="008D15CF"/>
    <w:rsid w:val="008D344D"/>
    <w:rsid w:val="008D50DB"/>
    <w:rsid w:val="008D7DCD"/>
    <w:rsid w:val="008E0AC3"/>
    <w:rsid w:val="008E1969"/>
    <w:rsid w:val="008E4D88"/>
    <w:rsid w:val="008F08AC"/>
    <w:rsid w:val="008F197D"/>
    <w:rsid w:val="008F25A7"/>
    <w:rsid w:val="008F6451"/>
    <w:rsid w:val="008F64EC"/>
    <w:rsid w:val="008F6773"/>
    <w:rsid w:val="008F6C63"/>
    <w:rsid w:val="008F742C"/>
    <w:rsid w:val="008F747E"/>
    <w:rsid w:val="00901359"/>
    <w:rsid w:val="009025C4"/>
    <w:rsid w:val="00904552"/>
    <w:rsid w:val="009046C8"/>
    <w:rsid w:val="00905998"/>
    <w:rsid w:val="009067A3"/>
    <w:rsid w:val="00907C4E"/>
    <w:rsid w:val="0091000C"/>
    <w:rsid w:val="00910DDD"/>
    <w:rsid w:val="0091353F"/>
    <w:rsid w:val="009141FA"/>
    <w:rsid w:val="0091430F"/>
    <w:rsid w:val="00914CF8"/>
    <w:rsid w:val="0092136B"/>
    <w:rsid w:val="00921DB9"/>
    <w:rsid w:val="0092216A"/>
    <w:rsid w:val="009223B9"/>
    <w:rsid w:val="00922C05"/>
    <w:rsid w:val="00926148"/>
    <w:rsid w:val="00926537"/>
    <w:rsid w:val="00926B7E"/>
    <w:rsid w:val="00926D8A"/>
    <w:rsid w:val="00930196"/>
    <w:rsid w:val="0093335F"/>
    <w:rsid w:val="00934CAD"/>
    <w:rsid w:val="0094035D"/>
    <w:rsid w:val="00940A30"/>
    <w:rsid w:val="00941E0B"/>
    <w:rsid w:val="00941F57"/>
    <w:rsid w:val="00942C86"/>
    <w:rsid w:val="0094464B"/>
    <w:rsid w:val="009447EC"/>
    <w:rsid w:val="00945191"/>
    <w:rsid w:val="0095256C"/>
    <w:rsid w:val="00952CAB"/>
    <w:rsid w:val="00953FC3"/>
    <w:rsid w:val="00954304"/>
    <w:rsid w:val="00960D74"/>
    <w:rsid w:val="00962AAD"/>
    <w:rsid w:val="0096385E"/>
    <w:rsid w:val="009649C3"/>
    <w:rsid w:val="00965824"/>
    <w:rsid w:val="00965D4C"/>
    <w:rsid w:val="00970C1E"/>
    <w:rsid w:val="00971D4B"/>
    <w:rsid w:val="00971E89"/>
    <w:rsid w:val="009758A6"/>
    <w:rsid w:val="0097601B"/>
    <w:rsid w:val="00980ED0"/>
    <w:rsid w:val="00984C99"/>
    <w:rsid w:val="00986172"/>
    <w:rsid w:val="00986614"/>
    <w:rsid w:val="00987071"/>
    <w:rsid w:val="00987F6C"/>
    <w:rsid w:val="00992648"/>
    <w:rsid w:val="009964DA"/>
    <w:rsid w:val="009A0036"/>
    <w:rsid w:val="009A1930"/>
    <w:rsid w:val="009A603C"/>
    <w:rsid w:val="009A6567"/>
    <w:rsid w:val="009A6F72"/>
    <w:rsid w:val="009B3064"/>
    <w:rsid w:val="009B3186"/>
    <w:rsid w:val="009B4AD7"/>
    <w:rsid w:val="009B6467"/>
    <w:rsid w:val="009B6488"/>
    <w:rsid w:val="009B7BB7"/>
    <w:rsid w:val="009B7F65"/>
    <w:rsid w:val="009C059C"/>
    <w:rsid w:val="009C1C91"/>
    <w:rsid w:val="009C3023"/>
    <w:rsid w:val="009D2088"/>
    <w:rsid w:val="009D4FAA"/>
    <w:rsid w:val="009D5926"/>
    <w:rsid w:val="009D7BCD"/>
    <w:rsid w:val="009E03E9"/>
    <w:rsid w:val="009E0FF3"/>
    <w:rsid w:val="009E1CD1"/>
    <w:rsid w:val="009E2D72"/>
    <w:rsid w:val="009E5841"/>
    <w:rsid w:val="009F2CF5"/>
    <w:rsid w:val="009F354C"/>
    <w:rsid w:val="009F477B"/>
    <w:rsid w:val="009F6EAD"/>
    <w:rsid w:val="009F7A40"/>
    <w:rsid w:val="00A00B05"/>
    <w:rsid w:val="00A0188B"/>
    <w:rsid w:val="00A026F6"/>
    <w:rsid w:val="00A04FEB"/>
    <w:rsid w:val="00A05EE1"/>
    <w:rsid w:val="00A07012"/>
    <w:rsid w:val="00A073B2"/>
    <w:rsid w:val="00A07539"/>
    <w:rsid w:val="00A14761"/>
    <w:rsid w:val="00A157EF"/>
    <w:rsid w:val="00A15FC7"/>
    <w:rsid w:val="00A1766C"/>
    <w:rsid w:val="00A17D32"/>
    <w:rsid w:val="00A207A7"/>
    <w:rsid w:val="00A22F72"/>
    <w:rsid w:val="00A23860"/>
    <w:rsid w:val="00A24B8B"/>
    <w:rsid w:val="00A24E2B"/>
    <w:rsid w:val="00A2504C"/>
    <w:rsid w:val="00A275F1"/>
    <w:rsid w:val="00A3007F"/>
    <w:rsid w:val="00A31501"/>
    <w:rsid w:val="00A31790"/>
    <w:rsid w:val="00A3332B"/>
    <w:rsid w:val="00A33E71"/>
    <w:rsid w:val="00A341B0"/>
    <w:rsid w:val="00A34C78"/>
    <w:rsid w:val="00A40C85"/>
    <w:rsid w:val="00A415F3"/>
    <w:rsid w:val="00A41A41"/>
    <w:rsid w:val="00A4232D"/>
    <w:rsid w:val="00A42F1B"/>
    <w:rsid w:val="00A44F5D"/>
    <w:rsid w:val="00A45AF3"/>
    <w:rsid w:val="00A45C43"/>
    <w:rsid w:val="00A500B3"/>
    <w:rsid w:val="00A509AC"/>
    <w:rsid w:val="00A51671"/>
    <w:rsid w:val="00A52772"/>
    <w:rsid w:val="00A54A70"/>
    <w:rsid w:val="00A5548A"/>
    <w:rsid w:val="00A563F1"/>
    <w:rsid w:val="00A5648D"/>
    <w:rsid w:val="00A57CCF"/>
    <w:rsid w:val="00A60227"/>
    <w:rsid w:val="00A62886"/>
    <w:rsid w:val="00A63515"/>
    <w:rsid w:val="00A639B3"/>
    <w:rsid w:val="00A64A77"/>
    <w:rsid w:val="00A66BF4"/>
    <w:rsid w:val="00A67C72"/>
    <w:rsid w:val="00A71328"/>
    <w:rsid w:val="00A71E02"/>
    <w:rsid w:val="00A72DDD"/>
    <w:rsid w:val="00A7364F"/>
    <w:rsid w:val="00A813C5"/>
    <w:rsid w:val="00A81E3D"/>
    <w:rsid w:val="00A82E86"/>
    <w:rsid w:val="00A83D4B"/>
    <w:rsid w:val="00A8625C"/>
    <w:rsid w:val="00A86895"/>
    <w:rsid w:val="00A86FEA"/>
    <w:rsid w:val="00A90A0C"/>
    <w:rsid w:val="00A91A75"/>
    <w:rsid w:val="00A9212B"/>
    <w:rsid w:val="00AA3EB4"/>
    <w:rsid w:val="00AA64D6"/>
    <w:rsid w:val="00AB1BC7"/>
    <w:rsid w:val="00AB4763"/>
    <w:rsid w:val="00AB5164"/>
    <w:rsid w:val="00AB6BDE"/>
    <w:rsid w:val="00AB7DB3"/>
    <w:rsid w:val="00AC41EA"/>
    <w:rsid w:val="00AC444F"/>
    <w:rsid w:val="00AC4F05"/>
    <w:rsid w:val="00AC59C8"/>
    <w:rsid w:val="00AC6235"/>
    <w:rsid w:val="00AC7319"/>
    <w:rsid w:val="00AD29C8"/>
    <w:rsid w:val="00AD3440"/>
    <w:rsid w:val="00AD4DD6"/>
    <w:rsid w:val="00AD5433"/>
    <w:rsid w:val="00AE0E56"/>
    <w:rsid w:val="00AE311D"/>
    <w:rsid w:val="00AE39F6"/>
    <w:rsid w:val="00AE4787"/>
    <w:rsid w:val="00AE4EA4"/>
    <w:rsid w:val="00AE5FF9"/>
    <w:rsid w:val="00AE7BED"/>
    <w:rsid w:val="00AE7C65"/>
    <w:rsid w:val="00AF01F1"/>
    <w:rsid w:val="00AF37B4"/>
    <w:rsid w:val="00AF4304"/>
    <w:rsid w:val="00AF5344"/>
    <w:rsid w:val="00B0132A"/>
    <w:rsid w:val="00B023B2"/>
    <w:rsid w:val="00B02455"/>
    <w:rsid w:val="00B04649"/>
    <w:rsid w:val="00B06B72"/>
    <w:rsid w:val="00B10D63"/>
    <w:rsid w:val="00B12291"/>
    <w:rsid w:val="00B12B0E"/>
    <w:rsid w:val="00B1302C"/>
    <w:rsid w:val="00B14313"/>
    <w:rsid w:val="00B1459F"/>
    <w:rsid w:val="00B152D0"/>
    <w:rsid w:val="00B16579"/>
    <w:rsid w:val="00B16E1C"/>
    <w:rsid w:val="00B20028"/>
    <w:rsid w:val="00B20AE8"/>
    <w:rsid w:val="00B21025"/>
    <w:rsid w:val="00B225A3"/>
    <w:rsid w:val="00B234DF"/>
    <w:rsid w:val="00B238F5"/>
    <w:rsid w:val="00B23BD2"/>
    <w:rsid w:val="00B2477C"/>
    <w:rsid w:val="00B25FD7"/>
    <w:rsid w:val="00B2633A"/>
    <w:rsid w:val="00B2739C"/>
    <w:rsid w:val="00B278DA"/>
    <w:rsid w:val="00B32A16"/>
    <w:rsid w:val="00B350E1"/>
    <w:rsid w:val="00B352DB"/>
    <w:rsid w:val="00B35B76"/>
    <w:rsid w:val="00B419C3"/>
    <w:rsid w:val="00B42A58"/>
    <w:rsid w:val="00B45671"/>
    <w:rsid w:val="00B47B66"/>
    <w:rsid w:val="00B5047D"/>
    <w:rsid w:val="00B51A64"/>
    <w:rsid w:val="00B51B61"/>
    <w:rsid w:val="00B52803"/>
    <w:rsid w:val="00B534EC"/>
    <w:rsid w:val="00B56BB4"/>
    <w:rsid w:val="00B61432"/>
    <w:rsid w:val="00B6553A"/>
    <w:rsid w:val="00B67ACF"/>
    <w:rsid w:val="00B67D49"/>
    <w:rsid w:val="00B7176B"/>
    <w:rsid w:val="00B71AED"/>
    <w:rsid w:val="00B71E62"/>
    <w:rsid w:val="00B73FEA"/>
    <w:rsid w:val="00B75BBB"/>
    <w:rsid w:val="00B76053"/>
    <w:rsid w:val="00B81F03"/>
    <w:rsid w:val="00B953DF"/>
    <w:rsid w:val="00B96974"/>
    <w:rsid w:val="00B97898"/>
    <w:rsid w:val="00BA373C"/>
    <w:rsid w:val="00BA52FD"/>
    <w:rsid w:val="00BA6DFB"/>
    <w:rsid w:val="00BA71E4"/>
    <w:rsid w:val="00BA76BA"/>
    <w:rsid w:val="00BB00F1"/>
    <w:rsid w:val="00BB28C4"/>
    <w:rsid w:val="00BB31F2"/>
    <w:rsid w:val="00BB3205"/>
    <w:rsid w:val="00BB62EE"/>
    <w:rsid w:val="00BB6C4C"/>
    <w:rsid w:val="00BC0114"/>
    <w:rsid w:val="00BC0FA2"/>
    <w:rsid w:val="00BC423B"/>
    <w:rsid w:val="00BC6404"/>
    <w:rsid w:val="00BC6AE7"/>
    <w:rsid w:val="00BD0F1D"/>
    <w:rsid w:val="00BD384A"/>
    <w:rsid w:val="00BD4D7C"/>
    <w:rsid w:val="00BD653E"/>
    <w:rsid w:val="00BD7C4B"/>
    <w:rsid w:val="00BE04DF"/>
    <w:rsid w:val="00BE08DC"/>
    <w:rsid w:val="00BE09B7"/>
    <w:rsid w:val="00BE1C68"/>
    <w:rsid w:val="00BE2BC3"/>
    <w:rsid w:val="00BE45D9"/>
    <w:rsid w:val="00BE4639"/>
    <w:rsid w:val="00BE4A31"/>
    <w:rsid w:val="00BE537C"/>
    <w:rsid w:val="00BE6ECA"/>
    <w:rsid w:val="00BF20CF"/>
    <w:rsid w:val="00BF29B6"/>
    <w:rsid w:val="00BF2FD7"/>
    <w:rsid w:val="00BF4DE5"/>
    <w:rsid w:val="00BF5658"/>
    <w:rsid w:val="00BF583C"/>
    <w:rsid w:val="00BF63B4"/>
    <w:rsid w:val="00BF73C5"/>
    <w:rsid w:val="00C02783"/>
    <w:rsid w:val="00C028D0"/>
    <w:rsid w:val="00C0347F"/>
    <w:rsid w:val="00C036CF"/>
    <w:rsid w:val="00C03AF5"/>
    <w:rsid w:val="00C04D32"/>
    <w:rsid w:val="00C05119"/>
    <w:rsid w:val="00C0640B"/>
    <w:rsid w:val="00C072FD"/>
    <w:rsid w:val="00C10977"/>
    <w:rsid w:val="00C12DDE"/>
    <w:rsid w:val="00C1319A"/>
    <w:rsid w:val="00C13A5E"/>
    <w:rsid w:val="00C14D12"/>
    <w:rsid w:val="00C21475"/>
    <w:rsid w:val="00C2218A"/>
    <w:rsid w:val="00C22F98"/>
    <w:rsid w:val="00C23763"/>
    <w:rsid w:val="00C23A1B"/>
    <w:rsid w:val="00C24FAD"/>
    <w:rsid w:val="00C2666B"/>
    <w:rsid w:val="00C27A93"/>
    <w:rsid w:val="00C34145"/>
    <w:rsid w:val="00C34169"/>
    <w:rsid w:val="00C3435A"/>
    <w:rsid w:val="00C34934"/>
    <w:rsid w:val="00C34F06"/>
    <w:rsid w:val="00C37131"/>
    <w:rsid w:val="00C407CF"/>
    <w:rsid w:val="00C42596"/>
    <w:rsid w:val="00C44194"/>
    <w:rsid w:val="00C47225"/>
    <w:rsid w:val="00C47789"/>
    <w:rsid w:val="00C47B2D"/>
    <w:rsid w:val="00C501DD"/>
    <w:rsid w:val="00C508FF"/>
    <w:rsid w:val="00C52110"/>
    <w:rsid w:val="00C571B4"/>
    <w:rsid w:val="00C57491"/>
    <w:rsid w:val="00C604B8"/>
    <w:rsid w:val="00C608C0"/>
    <w:rsid w:val="00C609C6"/>
    <w:rsid w:val="00C60BD3"/>
    <w:rsid w:val="00C61627"/>
    <w:rsid w:val="00C624AF"/>
    <w:rsid w:val="00C62C12"/>
    <w:rsid w:val="00C63979"/>
    <w:rsid w:val="00C642FA"/>
    <w:rsid w:val="00C6724A"/>
    <w:rsid w:val="00C67F70"/>
    <w:rsid w:val="00C709E1"/>
    <w:rsid w:val="00C71C2B"/>
    <w:rsid w:val="00C71E7F"/>
    <w:rsid w:val="00C72A2E"/>
    <w:rsid w:val="00C747E4"/>
    <w:rsid w:val="00C750BB"/>
    <w:rsid w:val="00C7544C"/>
    <w:rsid w:val="00C77621"/>
    <w:rsid w:val="00C7776A"/>
    <w:rsid w:val="00C80026"/>
    <w:rsid w:val="00C800A2"/>
    <w:rsid w:val="00C8067E"/>
    <w:rsid w:val="00C82C80"/>
    <w:rsid w:val="00C84534"/>
    <w:rsid w:val="00C859C3"/>
    <w:rsid w:val="00C869F3"/>
    <w:rsid w:val="00C86C8E"/>
    <w:rsid w:val="00C91B51"/>
    <w:rsid w:val="00C93AE6"/>
    <w:rsid w:val="00C94676"/>
    <w:rsid w:val="00C94F41"/>
    <w:rsid w:val="00C960A4"/>
    <w:rsid w:val="00C977DB"/>
    <w:rsid w:val="00CA18B3"/>
    <w:rsid w:val="00CA28EB"/>
    <w:rsid w:val="00CA3ADF"/>
    <w:rsid w:val="00CA4756"/>
    <w:rsid w:val="00CA7680"/>
    <w:rsid w:val="00CB1139"/>
    <w:rsid w:val="00CB1457"/>
    <w:rsid w:val="00CB1C86"/>
    <w:rsid w:val="00CB3B73"/>
    <w:rsid w:val="00CB75DB"/>
    <w:rsid w:val="00CB7753"/>
    <w:rsid w:val="00CC0114"/>
    <w:rsid w:val="00CC0F31"/>
    <w:rsid w:val="00CC119A"/>
    <w:rsid w:val="00CC1E54"/>
    <w:rsid w:val="00CC2C67"/>
    <w:rsid w:val="00CC3E37"/>
    <w:rsid w:val="00CC4490"/>
    <w:rsid w:val="00CC4574"/>
    <w:rsid w:val="00CC5E2D"/>
    <w:rsid w:val="00CD597C"/>
    <w:rsid w:val="00CE001C"/>
    <w:rsid w:val="00CE0C94"/>
    <w:rsid w:val="00CE1E9D"/>
    <w:rsid w:val="00CE3B1F"/>
    <w:rsid w:val="00CE5813"/>
    <w:rsid w:val="00CE5FF3"/>
    <w:rsid w:val="00CE6309"/>
    <w:rsid w:val="00CE6FC5"/>
    <w:rsid w:val="00CF07EF"/>
    <w:rsid w:val="00CF1048"/>
    <w:rsid w:val="00CF1162"/>
    <w:rsid w:val="00CF3023"/>
    <w:rsid w:val="00CF3485"/>
    <w:rsid w:val="00CF520E"/>
    <w:rsid w:val="00CF53C1"/>
    <w:rsid w:val="00CF6906"/>
    <w:rsid w:val="00D0037E"/>
    <w:rsid w:val="00D01D20"/>
    <w:rsid w:val="00D01EA4"/>
    <w:rsid w:val="00D02D0A"/>
    <w:rsid w:val="00D03692"/>
    <w:rsid w:val="00D03DE2"/>
    <w:rsid w:val="00D04C59"/>
    <w:rsid w:val="00D05F46"/>
    <w:rsid w:val="00D07091"/>
    <w:rsid w:val="00D07802"/>
    <w:rsid w:val="00D1029B"/>
    <w:rsid w:val="00D10479"/>
    <w:rsid w:val="00D16FC8"/>
    <w:rsid w:val="00D1798B"/>
    <w:rsid w:val="00D23944"/>
    <w:rsid w:val="00D24245"/>
    <w:rsid w:val="00D27345"/>
    <w:rsid w:val="00D276BF"/>
    <w:rsid w:val="00D304E8"/>
    <w:rsid w:val="00D314EF"/>
    <w:rsid w:val="00D31E84"/>
    <w:rsid w:val="00D32ADD"/>
    <w:rsid w:val="00D334B0"/>
    <w:rsid w:val="00D33D66"/>
    <w:rsid w:val="00D345A9"/>
    <w:rsid w:val="00D34B82"/>
    <w:rsid w:val="00D34CE3"/>
    <w:rsid w:val="00D3651F"/>
    <w:rsid w:val="00D36DB2"/>
    <w:rsid w:val="00D420E4"/>
    <w:rsid w:val="00D428FA"/>
    <w:rsid w:val="00D435AF"/>
    <w:rsid w:val="00D43852"/>
    <w:rsid w:val="00D44294"/>
    <w:rsid w:val="00D45AA2"/>
    <w:rsid w:val="00D46274"/>
    <w:rsid w:val="00D46715"/>
    <w:rsid w:val="00D50C29"/>
    <w:rsid w:val="00D50CA4"/>
    <w:rsid w:val="00D55206"/>
    <w:rsid w:val="00D56AB8"/>
    <w:rsid w:val="00D63DBF"/>
    <w:rsid w:val="00D6432D"/>
    <w:rsid w:val="00D644D2"/>
    <w:rsid w:val="00D6458F"/>
    <w:rsid w:val="00D70A6C"/>
    <w:rsid w:val="00D71A32"/>
    <w:rsid w:val="00D76436"/>
    <w:rsid w:val="00D777F9"/>
    <w:rsid w:val="00D8284B"/>
    <w:rsid w:val="00D83D66"/>
    <w:rsid w:val="00D8709C"/>
    <w:rsid w:val="00D87ADF"/>
    <w:rsid w:val="00D906B7"/>
    <w:rsid w:val="00D90E20"/>
    <w:rsid w:val="00D90E34"/>
    <w:rsid w:val="00D93463"/>
    <w:rsid w:val="00D93845"/>
    <w:rsid w:val="00D974CD"/>
    <w:rsid w:val="00DA02CA"/>
    <w:rsid w:val="00DA0E3A"/>
    <w:rsid w:val="00DA1078"/>
    <w:rsid w:val="00DA3938"/>
    <w:rsid w:val="00DA4FF6"/>
    <w:rsid w:val="00DB0F4B"/>
    <w:rsid w:val="00DB289D"/>
    <w:rsid w:val="00DB3B6B"/>
    <w:rsid w:val="00DB3DB1"/>
    <w:rsid w:val="00DB463B"/>
    <w:rsid w:val="00DC0A18"/>
    <w:rsid w:val="00DC128A"/>
    <w:rsid w:val="00DC1B43"/>
    <w:rsid w:val="00DC2079"/>
    <w:rsid w:val="00DC48DF"/>
    <w:rsid w:val="00DC5DD0"/>
    <w:rsid w:val="00DC65A9"/>
    <w:rsid w:val="00DD22E2"/>
    <w:rsid w:val="00DD25C0"/>
    <w:rsid w:val="00DD2D71"/>
    <w:rsid w:val="00DD4503"/>
    <w:rsid w:val="00DD6343"/>
    <w:rsid w:val="00DD7D2F"/>
    <w:rsid w:val="00DE07A5"/>
    <w:rsid w:val="00DE1910"/>
    <w:rsid w:val="00DE20B9"/>
    <w:rsid w:val="00DE2CB5"/>
    <w:rsid w:val="00DE2F6F"/>
    <w:rsid w:val="00DE56B3"/>
    <w:rsid w:val="00DE5B90"/>
    <w:rsid w:val="00DE5D19"/>
    <w:rsid w:val="00DE6C21"/>
    <w:rsid w:val="00DE7B65"/>
    <w:rsid w:val="00DF05BE"/>
    <w:rsid w:val="00DF05FD"/>
    <w:rsid w:val="00DF224D"/>
    <w:rsid w:val="00DF2EB1"/>
    <w:rsid w:val="00DF3520"/>
    <w:rsid w:val="00DF4D71"/>
    <w:rsid w:val="00DF758A"/>
    <w:rsid w:val="00DF79B6"/>
    <w:rsid w:val="00DF7ED8"/>
    <w:rsid w:val="00E012AB"/>
    <w:rsid w:val="00E033A8"/>
    <w:rsid w:val="00E03A69"/>
    <w:rsid w:val="00E03BE8"/>
    <w:rsid w:val="00E03F4B"/>
    <w:rsid w:val="00E043E5"/>
    <w:rsid w:val="00E07962"/>
    <w:rsid w:val="00E07F41"/>
    <w:rsid w:val="00E119D2"/>
    <w:rsid w:val="00E11C4D"/>
    <w:rsid w:val="00E11DF5"/>
    <w:rsid w:val="00E127E3"/>
    <w:rsid w:val="00E15278"/>
    <w:rsid w:val="00E163ED"/>
    <w:rsid w:val="00E24105"/>
    <w:rsid w:val="00E24FD1"/>
    <w:rsid w:val="00E253EB"/>
    <w:rsid w:val="00E25EA7"/>
    <w:rsid w:val="00E30770"/>
    <w:rsid w:val="00E31A74"/>
    <w:rsid w:val="00E32A35"/>
    <w:rsid w:val="00E33A1A"/>
    <w:rsid w:val="00E34D75"/>
    <w:rsid w:val="00E36160"/>
    <w:rsid w:val="00E36A45"/>
    <w:rsid w:val="00E36A56"/>
    <w:rsid w:val="00E3756B"/>
    <w:rsid w:val="00E40C8F"/>
    <w:rsid w:val="00E41604"/>
    <w:rsid w:val="00E43FCC"/>
    <w:rsid w:val="00E4457B"/>
    <w:rsid w:val="00E45277"/>
    <w:rsid w:val="00E45B9D"/>
    <w:rsid w:val="00E45D46"/>
    <w:rsid w:val="00E45EF2"/>
    <w:rsid w:val="00E46206"/>
    <w:rsid w:val="00E46EB6"/>
    <w:rsid w:val="00E50BCD"/>
    <w:rsid w:val="00E5208D"/>
    <w:rsid w:val="00E53A3F"/>
    <w:rsid w:val="00E5479D"/>
    <w:rsid w:val="00E54C38"/>
    <w:rsid w:val="00E56B5E"/>
    <w:rsid w:val="00E56E49"/>
    <w:rsid w:val="00E6187E"/>
    <w:rsid w:val="00E62BC4"/>
    <w:rsid w:val="00E63E66"/>
    <w:rsid w:val="00E64447"/>
    <w:rsid w:val="00E648DE"/>
    <w:rsid w:val="00E65463"/>
    <w:rsid w:val="00E70EF6"/>
    <w:rsid w:val="00E71F83"/>
    <w:rsid w:val="00E724D4"/>
    <w:rsid w:val="00E75D86"/>
    <w:rsid w:val="00E77130"/>
    <w:rsid w:val="00E80FB9"/>
    <w:rsid w:val="00E81F25"/>
    <w:rsid w:val="00E8229A"/>
    <w:rsid w:val="00E8253A"/>
    <w:rsid w:val="00E840CC"/>
    <w:rsid w:val="00E84DB6"/>
    <w:rsid w:val="00E8506C"/>
    <w:rsid w:val="00E8779E"/>
    <w:rsid w:val="00E87979"/>
    <w:rsid w:val="00E905E9"/>
    <w:rsid w:val="00E95ED9"/>
    <w:rsid w:val="00E965C0"/>
    <w:rsid w:val="00E96CFA"/>
    <w:rsid w:val="00E970BD"/>
    <w:rsid w:val="00E97A3C"/>
    <w:rsid w:val="00E97B90"/>
    <w:rsid w:val="00E97E51"/>
    <w:rsid w:val="00EA04F0"/>
    <w:rsid w:val="00EA0573"/>
    <w:rsid w:val="00EA0859"/>
    <w:rsid w:val="00EA11EC"/>
    <w:rsid w:val="00EA1E44"/>
    <w:rsid w:val="00EA2A5F"/>
    <w:rsid w:val="00EA2E93"/>
    <w:rsid w:val="00EA39C1"/>
    <w:rsid w:val="00EA4D8C"/>
    <w:rsid w:val="00EA4F0B"/>
    <w:rsid w:val="00EA50FB"/>
    <w:rsid w:val="00EA55B4"/>
    <w:rsid w:val="00EA59B7"/>
    <w:rsid w:val="00EA7ADE"/>
    <w:rsid w:val="00EB079B"/>
    <w:rsid w:val="00EB1E2B"/>
    <w:rsid w:val="00EB36E8"/>
    <w:rsid w:val="00EB4246"/>
    <w:rsid w:val="00EB5F73"/>
    <w:rsid w:val="00EB69BF"/>
    <w:rsid w:val="00EB7A3B"/>
    <w:rsid w:val="00EC0526"/>
    <w:rsid w:val="00EC058A"/>
    <w:rsid w:val="00EC1C97"/>
    <w:rsid w:val="00EC310A"/>
    <w:rsid w:val="00EC3DDB"/>
    <w:rsid w:val="00EC5C58"/>
    <w:rsid w:val="00EC63F7"/>
    <w:rsid w:val="00EC6E35"/>
    <w:rsid w:val="00EC7C52"/>
    <w:rsid w:val="00ED19FE"/>
    <w:rsid w:val="00ED20D5"/>
    <w:rsid w:val="00ED3604"/>
    <w:rsid w:val="00ED4072"/>
    <w:rsid w:val="00ED536B"/>
    <w:rsid w:val="00ED591D"/>
    <w:rsid w:val="00ED596C"/>
    <w:rsid w:val="00ED62F3"/>
    <w:rsid w:val="00ED6A4D"/>
    <w:rsid w:val="00ED71BD"/>
    <w:rsid w:val="00EE1088"/>
    <w:rsid w:val="00EE2A4A"/>
    <w:rsid w:val="00EE4BB2"/>
    <w:rsid w:val="00EE5FAD"/>
    <w:rsid w:val="00EE7571"/>
    <w:rsid w:val="00EF0C83"/>
    <w:rsid w:val="00EF0D00"/>
    <w:rsid w:val="00EF1363"/>
    <w:rsid w:val="00EF1C35"/>
    <w:rsid w:val="00EF2628"/>
    <w:rsid w:val="00EF2969"/>
    <w:rsid w:val="00EF3094"/>
    <w:rsid w:val="00EF6010"/>
    <w:rsid w:val="00EF60CB"/>
    <w:rsid w:val="00EF7216"/>
    <w:rsid w:val="00EF789E"/>
    <w:rsid w:val="00F04502"/>
    <w:rsid w:val="00F06BDC"/>
    <w:rsid w:val="00F076CE"/>
    <w:rsid w:val="00F07B61"/>
    <w:rsid w:val="00F11B0D"/>
    <w:rsid w:val="00F11D1A"/>
    <w:rsid w:val="00F1262C"/>
    <w:rsid w:val="00F1478F"/>
    <w:rsid w:val="00F155BA"/>
    <w:rsid w:val="00F159D7"/>
    <w:rsid w:val="00F171D9"/>
    <w:rsid w:val="00F175A7"/>
    <w:rsid w:val="00F205FA"/>
    <w:rsid w:val="00F21658"/>
    <w:rsid w:val="00F24FA0"/>
    <w:rsid w:val="00F276DE"/>
    <w:rsid w:val="00F27932"/>
    <w:rsid w:val="00F30409"/>
    <w:rsid w:val="00F307A5"/>
    <w:rsid w:val="00F30B56"/>
    <w:rsid w:val="00F30D6F"/>
    <w:rsid w:val="00F30F8D"/>
    <w:rsid w:val="00F31B05"/>
    <w:rsid w:val="00F31EF3"/>
    <w:rsid w:val="00F34406"/>
    <w:rsid w:val="00F34633"/>
    <w:rsid w:val="00F36ED1"/>
    <w:rsid w:val="00F37C26"/>
    <w:rsid w:val="00F4003D"/>
    <w:rsid w:val="00F40916"/>
    <w:rsid w:val="00F4125C"/>
    <w:rsid w:val="00F45BE9"/>
    <w:rsid w:val="00F46B18"/>
    <w:rsid w:val="00F47E2A"/>
    <w:rsid w:val="00F501B3"/>
    <w:rsid w:val="00F514DC"/>
    <w:rsid w:val="00F52444"/>
    <w:rsid w:val="00F52713"/>
    <w:rsid w:val="00F53012"/>
    <w:rsid w:val="00F53379"/>
    <w:rsid w:val="00F53E1B"/>
    <w:rsid w:val="00F53EAB"/>
    <w:rsid w:val="00F54A5E"/>
    <w:rsid w:val="00F54B73"/>
    <w:rsid w:val="00F54D20"/>
    <w:rsid w:val="00F55265"/>
    <w:rsid w:val="00F55358"/>
    <w:rsid w:val="00F61AE0"/>
    <w:rsid w:val="00F6244C"/>
    <w:rsid w:val="00F639A5"/>
    <w:rsid w:val="00F64EFD"/>
    <w:rsid w:val="00F65CF3"/>
    <w:rsid w:val="00F65F62"/>
    <w:rsid w:val="00F669E5"/>
    <w:rsid w:val="00F71B03"/>
    <w:rsid w:val="00F76893"/>
    <w:rsid w:val="00F8250D"/>
    <w:rsid w:val="00F82B44"/>
    <w:rsid w:val="00F853F4"/>
    <w:rsid w:val="00F85B9E"/>
    <w:rsid w:val="00F8680B"/>
    <w:rsid w:val="00F86DC2"/>
    <w:rsid w:val="00F87D13"/>
    <w:rsid w:val="00F94D56"/>
    <w:rsid w:val="00F96F6B"/>
    <w:rsid w:val="00F97140"/>
    <w:rsid w:val="00FA05FD"/>
    <w:rsid w:val="00FA0B43"/>
    <w:rsid w:val="00FA2A3E"/>
    <w:rsid w:val="00FA4C25"/>
    <w:rsid w:val="00FB11F9"/>
    <w:rsid w:val="00FB15B4"/>
    <w:rsid w:val="00FB1638"/>
    <w:rsid w:val="00FB4F40"/>
    <w:rsid w:val="00FB5F0A"/>
    <w:rsid w:val="00FB5F3D"/>
    <w:rsid w:val="00FB7B67"/>
    <w:rsid w:val="00FB7C8D"/>
    <w:rsid w:val="00FC0071"/>
    <w:rsid w:val="00FC2DD4"/>
    <w:rsid w:val="00FC2ECD"/>
    <w:rsid w:val="00FC5D26"/>
    <w:rsid w:val="00FC7A06"/>
    <w:rsid w:val="00FD151D"/>
    <w:rsid w:val="00FD3018"/>
    <w:rsid w:val="00FD56AE"/>
    <w:rsid w:val="00FD63DE"/>
    <w:rsid w:val="00FD6940"/>
    <w:rsid w:val="00FE0CD9"/>
    <w:rsid w:val="00FE23E7"/>
    <w:rsid w:val="00FE339E"/>
    <w:rsid w:val="00FE5354"/>
    <w:rsid w:val="00FE65AC"/>
    <w:rsid w:val="00FE7E20"/>
    <w:rsid w:val="00FF1202"/>
    <w:rsid w:val="00FF26AF"/>
    <w:rsid w:val="00FF29FD"/>
    <w:rsid w:val="00FF2EDB"/>
    <w:rsid w:val="00FF34D5"/>
    <w:rsid w:val="00FF3504"/>
    <w:rsid w:val="00FF39C1"/>
    <w:rsid w:val="00FF4047"/>
    <w:rsid w:val="00FF5E1F"/>
    <w:rsid w:val="00FF70F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Bullet" w:uiPriority="13" w:qFormat="1"/>
    <w:lsdException w:name="List Number" w:semiHidden="0" w:uiPriority="13" w:unhideWhenUsed="0" w:qFormat="1"/>
    <w:lsdException w:name="List 4" w:semiHidden="0" w:unhideWhenUsed="0"/>
    <w:lsdException w:name="List 5" w:semiHidden="0" w:unhideWhenUsed="0"/>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637D"/>
    <w:pPr>
      <w:jc w:val="both"/>
    </w:pPr>
    <w:rPr>
      <w:rFonts w:ascii="Verdana" w:hAnsi="Verdana"/>
      <w:sz w:val="18"/>
      <w:szCs w:val="24"/>
    </w:rPr>
  </w:style>
  <w:style w:type="paragraph" w:styleId="Kop1">
    <w:name w:val="heading 1"/>
    <w:basedOn w:val="Standaard"/>
    <w:next w:val="Standaard"/>
    <w:link w:val="Kop1Char"/>
    <w:qFormat/>
    <w:rsid w:val="00C94676"/>
    <w:pPr>
      <w:keepNext/>
      <w:outlineLvl w:val="0"/>
    </w:pPr>
    <w:rPr>
      <w:rFonts w:cs="Arial"/>
      <w:b/>
      <w:bCs/>
      <w:kern w:val="32"/>
      <w:szCs w:val="18"/>
    </w:rPr>
  </w:style>
  <w:style w:type="paragraph" w:styleId="Kop2">
    <w:name w:val="heading 2"/>
    <w:basedOn w:val="Standaard"/>
    <w:next w:val="Standaard"/>
    <w:link w:val="Kop2Char"/>
    <w:qFormat/>
    <w:rsid w:val="00C94676"/>
    <w:pPr>
      <w:keepNext/>
      <w:outlineLvl w:val="1"/>
    </w:pPr>
    <w:rPr>
      <w:rFonts w:cs="Arial"/>
      <w:bCs/>
      <w:i/>
      <w:iCs/>
      <w:szCs w:val="28"/>
    </w:rPr>
  </w:style>
  <w:style w:type="paragraph" w:styleId="Kop3">
    <w:name w:val="heading 3"/>
    <w:basedOn w:val="Standaard"/>
    <w:next w:val="Standaard"/>
    <w:link w:val="Kop3Char"/>
    <w:qFormat/>
    <w:rsid w:val="00C94676"/>
    <w:pPr>
      <w:keepNext/>
      <w:spacing w:before="240" w:after="60"/>
      <w:outlineLvl w:val="2"/>
    </w:pPr>
    <w:rPr>
      <w:rFonts w:cs="Arial"/>
      <w:b/>
      <w:bCs/>
      <w:sz w:val="26"/>
      <w:szCs w:val="26"/>
    </w:rPr>
  </w:style>
  <w:style w:type="paragraph" w:styleId="Kop4">
    <w:name w:val="heading 4"/>
    <w:basedOn w:val="Standaard"/>
    <w:next w:val="Standaard"/>
    <w:link w:val="Kop4Char"/>
    <w:qFormat/>
    <w:rsid w:val="00C94676"/>
    <w:pPr>
      <w:keepNext/>
      <w:numPr>
        <w:ilvl w:val="3"/>
        <w:numId w:val="5"/>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C94676"/>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C94676"/>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C94676"/>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C94676"/>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C94676"/>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rsid w:val="00C94676"/>
    <w:rPr>
      <w:position w:val="-9"/>
    </w:rPr>
  </w:style>
  <w:style w:type="character" w:customStyle="1" w:styleId="Afzenddata">
    <w:name w:val="Afzenddata"/>
    <w:rsid w:val="00C94676"/>
    <w:rPr>
      <w:rFonts w:ascii="Verdana" w:hAnsi="Verdana" w:cs="Verdana"/>
      <w:sz w:val="13"/>
    </w:rPr>
  </w:style>
  <w:style w:type="paragraph" w:customStyle="1" w:styleId="broodtekst">
    <w:name w:val="broodtekst"/>
    <w:basedOn w:val="Standaard"/>
    <w:link w:val="broodtekstChar2"/>
    <w:rsid w:val="00C94676"/>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rsid w:val="00C94676"/>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C94676"/>
    <w:rPr>
      <w:rFonts w:ascii="Verdana" w:hAnsi="Verdana" w:cs="Verdana"/>
      <w:b/>
      <w:sz w:val="13"/>
    </w:rPr>
  </w:style>
  <w:style w:type="paragraph" w:customStyle="1" w:styleId="broodtekst-italic">
    <w:name w:val="broodtekst-italic"/>
    <w:basedOn w:val="broodtekst"/>
    <w:rsid w:val="00C94676"/>
    <w:rPr>
      <w:i/>
      <w:iCs/>
    </w:rPr>
  </w:style>
  <w:style w:type="character" w:customStyle="1" w:styleId="contactfunctie">
    <w:name w:val="contactfunctie"/>
    <w:rsid w:val="00C94676"/>
    <w:rPr>
      <w:rFonts w:ascii="Verdana" w:hAnsi="Verdana" w:cs="Verdana-Italic"/>
      <w:i/>
      <w:iCs/>
      <w:sz w:val="13"/>
    </w:rPr>
  </w:style>
  <w:style w:type="character" w:customStyle="1" w:styleId="contactfunctiemet">
    <w:name w:val="contactfunctiemet"/>
    <w:rsid w:val="00C94676"/>
    <w:rPr>
      <w:i/>
      <w:position w:val="9"/>
      <w:sz w:val="13"/>
    </w:rPr>
  </w:style>
  <w:style w:type="character" w:customStyle="1" w:styleId="contactpersoon">
    <w:name w:val="contactpersoon"/>
    <w:rsid w:val="00C94676"/>
    <w:rPr>
      <w:sz w:val="13"/>
    </w:rPr>
  </w:style>
  <w:style w:type="paragraph" w:customStyle="1" w:styleId="datumonderwerp">
    <w:name w:val="datumonderwerp"/>
    <w:basedOn w:val="broodtekst"/>
    <w:rsid w:val="00C94676"/>
    <w:pPr>
      <w:tabs>
        <w:tab w:val="clear" w:pos="227"/>
        <w:tab w:val="clear" w:pos="454"/>
        <w:tab w:val="clear" w:pos="680"/>
        <w:tab w:val="left" w:pos="794"/>
      </w:tabs>
    </w:pPr>
  </w:style>
  <w:style w:type="paragraph" w:customStyle="1" w:styleId="Huisstijl-Adres">
    <w:name w:val="Huisstijl-Adres"/>
    <w:basedOn w:val="broodtekst"/>
    <w:rsid w:val="00C94676"/>
    <w:pPr>
      <w:tabs>
        <w:tab w:val="left" w:pos="192"/>
      </w:tabs>
      <w:spacing w:after="90" w:line="180" w:lineRule="exact"/>
    </w:pPr>
    <w:rPr>
      <w:noProof/>
      <w:sz w:val="13"/>
      <w:szCs w:val="13"/>
    </w:rPr>
  </w:style>
  <w:style w:type="paragraph" w:customStyle="1" w:styleId="Directoraat">
    <w:name w:val="Directoraat"/>
    <w:basedOn w:val="Huisstijl-Adres"/>
    <w:rsid w:val="00C94676"/>
    <w:pPr>
      <w:spacing w:after="0" w:line="180" w:lineRule="atLeast"/>
    </w:pPr>
    <w:rPr>
      <w:b/>
    </w:rPr>
  </w:style>
  <w:style w:type="paragraph" w:customStyle="1" w:styleId="Directoraatnaam">
    <w:name w:val="Directoraatnaam"/>
    <w:basedOn w:val="Directoraat"/>
    <w:rsid w:val="00C94676"/>
  </w:style>
  <w:style w:type="paragraph" w:customStyle="1" w:styleId="Directoraatnam">
    <w:name w:val="Directoraatnam"/>
    <w:basedOn w:val="Directoraat"/>
    <w:rsid w:val="00C94676"/>
  </w:style>
  <w:style w:type="character" w:customStyle="1" w:styleId="emailadres">
    <w:name w:val="emailadres"/>
    <w:rsid w:val="00C94676"/>
    <w:rPr>
      <w:position w:val="9"/>
      <w:sz w:val="13"/>
    </w:rPr>
  </w:style>
  <w:style w:type="paragraph" w:customStyle="1" w:styleId="Huisstijl-Gegeven">
    <w:name w:val="Huisstijl-Gegeven"/>
    <w:basedOn w:val="broodtekst"/>
    <w:rsid w:val="00C94676"/>
    <w:pPr>
      <w:spacing w:after="92" w:line="180" w:lineRule="atLeast"/>
    </w:pPr>
    <w:rPr>
      <w:noProof/>
      <w:sz w:val="13"/>
    </w:rPr>
  </w:style>
  <w:style w:type="character" w:customStyle="1" w:styleId="Huisstijl-GegevenCharChar">
    <w:name w:val="Huisstijl-Gegeven Char Char"/>
    <w:rsid w:val="00C94676"/>
    <w:rPr>
      <w:rFonts w:ascii="Verdana" w:hAnsi="Verdana"/>
      <w:noProof/>
      <w:sz w:val="13"/>
      <w:szCs w:val="24"/>
      <w:lang w:val="nl-NL" w:eastAsia="nl-NL" w:bidi="ar-SA"/>
    </w:rPr>
  </w:style>
  <w:style w:type="paragraph" w:customStyle="1" w:styleId="Huisstijl-KixCode">
    <w:name w:val="Huisstijl-KixCode"/>
    <w:basedOn w:val="broodtekst"/>
    <w:rsid w:val="00C94676"/>
    <w:pPr>
      <w:spacing w:before="60"/>
    </w:pPr>
    <w:rPr>
      <w:rFonts w:ascii="KIX Barcode" w:hAnsi="KIX Barcode"/>
      <w:b/>
      <w:bCs/>
      <w:smallCaps/>
      <w:noProof/>
      <w:sz w:val="24"/>
    </w:rPr>
  </w:style>
  <w:style w:type="paragraph" w:customStyle="1" w:styleId="Huisstijl-Kopje">
    <w:name w:val="Huisstijl-Kopje"/>
    <w:basedOn w:val="broodtekst"/>
    <w:rsid w:val="00C94676"/>
    <w:pPr>
      <w:spacing w:line="180" w:lineRule="atLeast"/>
    </w:pPr>
    <w:rPr>
      <w:b/>
      <w:sz w:val="13"/>
    </w:rPr>
  </w:style>
  <w:style w:type="paragraph" w:customStyle="1" w:styleId="Huisstijl-NAW">
    <w:name w:val="Huisstijl-NAW"/>
    <w:basedOn w:val="broodtekst"/>
    <w:rsid w:val="00C94676"/>
    <w:rPr>
      <w:noProof/>
    </w:rPr>
  </w:style>
  <w:style w:type="paragraph" w:customStyle="1" w:styleId="Huisstijl-Paginanummering">
    <w:name w:val="Huisstijl-Paginanummering"/>
    <w:basedOn w:val="broodtekst"/>
    <w:rsid w:val="00C94676"/>
    <w:pPr>
      <w:spacing w:line="180" w:lineRule="exact"/>
    </w:pPr>
    <w:rPr>
      <w:noProof/>
      <w:sz w:val="13"/>
    </w:rPr>
  </w:style>
  <w:style w:type="paragraph" w:customStyle="1" w:styleId="Huisstijl-Retouradres">
    <w:name w:val="Huisstijl-Retouradres"/>
    <w:basedOn w:val="broodtekst"/>
    <w:rsid w:val="00C94676"/>
    <w:pPr>
      <w:spacing w:line="180" w:lineRule="exact"/>
    </w:pPr>
    <w:rPr>
      <w:noProof/>
      <w:sz w:val="13"/>
    </w:rPr>
  </w:style>
  <w:style w:type="paragraph" w:customStyle="1" w:styleId="Huisstijl-Rubricering">
    <w:name w:val="Huisstijl-Rubricering"/>
    <w:basedOn w:val="broodtekst"/>
    <w:rsid w:val="00C94676"/>
    <w:pPr>
      <w:spacing w:line="180" w:lineRule="exact"/>
    </w:pPr>
    <w:rPr>
      <w:b/>
      <w:bCs/>
      <w:caps/>
      <w:noProof/>
      <w:sz w:val="13"/>
      <w:szCs w:val="13"/>
    </w:rPr>
  </w:style>
  <w:style w:type="paragraph" w:customStyle="1" w:styleId="Huisstijl-Voorwaarden">
    <w:name w:val="Huisstijl-Voorwaarden"/>
    <w:basedOn w:val="broodtekst"/>
    <w:rsid w:val="00C94676"/>
    <w:pPr>
      <w:spacing w:line="180" w:lineRule="exact"/>
    </w:pPr>
    <w:rPr>
      <w:i/>
      <w:noProof/>
      <w:sz w:val="13"/>
    </w:rPr>
  </w:style>
  <w:style w:type="paragraph" w:styleId="Koptekst">
    <w:name w:val="header"/>
    <w:basedOn w:val="broodtekst"/>
    <w:link w:val="KoptekstChar"/>
    <w:uiPriority w:val="99"/>
    <w:rsid w:val="00C94676"/>
    <w:pPr>
      <w:tabs>
        <w:tab w:val="center" w:pos="4536"/>
        <w:tab w:val="right" w:pos="9072"/>
      </w:tabs>
    </w:pPr>
  </w:style>
  <w:style w:type="paragraph" w:customStyle="1" w:styleId="minofdir">
    <w:name w:val="minofdir"/>
    <w:basedOn w:val="Standaard"/>
    <w:rsid w:val="00C94676"/>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C94676"/>
    <w:pPr>
      <w:numPr>
        <w:numId w:val="1"/>
      </w:numPr>
      <w:tabs>
        <w:tab w:val="left" w:pos="907"/>
        <w:tab w:val="left" w:pos="1134"/>
        <w:tab w:val="left" w:pos="1361"/>
        <w:tab w:val="left" w:pos="1588"/>
        <w:tab w:val="left" w:pos="1814"/>
        <w:tab w:val="left" w:pos="2041"/>
      </w:tabs>
    </w:pPr>
  </w:style>
  <w:style w:type="paragraph" w:customStyle="1" w:styleId="opsomming-cijfer">
    <w:name w:val="opsomming-cijfer"/>
    <w:basedOn w:val="broodtekst"/>
    <w:rsid w:val="00C94676"/>
    <w:pPr>
      <w:numPr>
        <w:numId w:val="7"/>
      </w:numPr>
      <w:tabs>
        <w:tab w:val="left" w:pos="907"/>
        <w:tab w:val="left" w:pos="1134"/>
        <w:tab w:val="left" w:pos="1361"/>
        <w:tab w:val="left" w:pos="1588"/>
        <w:tab w:val="left" w:pos="1814"/>
        <w:tab w:val="left" w:pos="2041"/>
      </w:tabs>
    </w:pPr>
  </w:style>
  <w:style w:type="character" w:customStyle="1" w:styleId="referentiegegevens">
    <w:name w:val="referentiegegevens"/>
    <w:rsid w:val="00C94676"/>
    <w:rPr>
      <w:rFonts w:ascii="Verdana" w:hAnsi="Verdana" w:cs="Verdana"/>
      <w:position w:val="0"/>
      <w:sz w:val="13"/>
      <w:szCs w:val="18"/>
    </w:rPr>
  </w:style>
  <w:style w:type="character" w:customStyle="1" w:styleId="referentiegegevensitalic">
    <w:name w:val="referentiegegevensitalic"/>
    <w:rsid w:val="00C94676"/>
    <w:rPr>
      <w:i/>
    </w:rPr>
  </w:style>
  <w:style w:type="character" w:customStyle="1" w:styleId="referentiegegevensleeg">
    <w:name w:val="referentiegegevensleeg"/>
    <w:rsid w:val="00C94676"/>
    <w:rPr>
      <w:position w:val="-9"/>
    </w:rPr>
  </w:style>
  <w:style w:type="character" w:customStyle="1" w:styleId="referentiegegevensleeggroot">
    <w:name w:val="referentiegegevensleeggroot"/>
    <w:rsid w:val="00C94676"/>
    <w:rPr>
      <w:rFonts w:ascii="Verdana-Bold" w:hAnsi="Verdana-Bold" w:cs="Verdana-Bold"/>
      <w:bCs/>
      <w:smallCaps/>
      <w:position w:val="-26"/>
    </w:rPr>
  </w:style>
  <w:style w:type="paragraph" w:customStyle="1" w:styleId="referentiegegevensviereneenhalf">
    <w:name w:val="referentiegegevensviereneenhalf"/>
    <w:basedOn w:val="broodtekst"/>
    <w:rsid w:val="00C94676"/>
    <w:pPr>
      <w:spacing w:line="90" w:lineRule="exact"/>
    </w:pPr>
    <w:rPr>
      <w:sz w:val="2"/>
    </w:rPr>
  </w:style>
  <w:style w:type="paragraph" w:customStyle="1" w:styleId="referentiegegevparagraaf">
    <w:name w:val="referentiegegevparagraaf"/>
    <w:basedOn w:val="broodtekst"/>
    <w:rsid w:val="00C94676"/>
    <w:pPr>
      <w:spacing w:before="25" w:after="25" w:line="130" w:lineRule="atLeast"/>
    </w:pPr>
    <w:rPr>
      <w:noProof/>
      <w:sz w:val="13"/>
      <w:lang w:eastAsia="en-US"/>
    </w:rPr>
  </w:style>
  <w:style w:type="character" w:customStyle="1" w:styleId="referentiekopjes">
    <w:name w:val="referentiekopjes"/>
    <w:rsid w:val="00C94676"/>
    <w:rPr>
      <w:rFonts w:ascii="Verdana" w:hAnsi="Verdana" w:cs="Verdana"/>
      <w:b/>
      <w:position w:val="0"/>
      <w:sz w:val="13"/>
      <w:szCs w:val="18"/>
    </w:rPr>
  </w:style>
  <w:style w:type="paragraph" w:customStyle="1" w:styleId="refgegeven-zonder">
    <w:name w:val="refgegeven-zonder"/>
    <w:basedOn w:val="broodtekst"/>
    <w:rsid w:val="00C94676"/>
    <w:pPr>
      <w:spacing w:line="180" w:lineRule="atLeast"/>
    </w:pPr>
    <w:rPr>
      <w:noProof/>
      <w:sz w:val="13"/>
    </w:rPr>
  </w:style>
  <w:style w:type="paragraph" w:customStyle="1" w:styleId="refkopje-zonder">
    <w:name w:val="refkopje-zonder"/>
    <w:basedOn w:val="broodtekst"/>
    <w:next w:val="refgegeven-zonder"/>
    <w:rsid w:val="00C94676"/>
    <w:pPr>
      <w:spacing w:line="180" w:lineRule="exact"/>
    </w:pPr>
    <w:rPr>
      <w:b/>
      <w:noProof/>
      <w:sz w:val="13"/>
    </w:rPr>
  </w:style>
  <w:style w:type="paragraph" w:styleId="Voettekst">
    <w:name w:val="footer"/>
    <w:basedOn w:val="broodtekst"/>
    <w:link w:val="VoettekstChar"/>
    <w:uiPriority w:val="99"/>
    <w:rsid w:val="00C94676"/>
    <w:pPr>
      <w:tabs>
        <w:tab w:val="center" w:pos="4536"/>
        <w:tab w:val="right" w:pos="9072"/>
      </w:tabs>
    </w:pPr>
  </w:style>
  <w:style w:type="character" w:customStyle="1" w:styleId="w1">
    <w:name w:val="w1"/>
    <w:rsid w:val="00C94676"/>
    <w:rPr>
      <w:rFonts w:ascii="Verdana" w:hAnsi="Verdana" w:cs="Verdana"/>
      <w:sz w:val="9"/>
    </w:rPr>
  </w:style>
  <w:style w:type="paragraph" w:styleId="Inhopg1">
    <w:name w:val="toc 1"/>
    <w:basedOn w:val="Standaard"/>
    <w:next w:val="Standaard"/>
    <w:autoRedefine/>
    <w:uiPriority w:val="39"/>
    <w:rsid w:val="00C94676"/>
    <w:pPr>
      <w:tabs>
        <w:tab w:val="left" w:pos="0"/>
      </w:tabs>
      <w:spacing w:before="240"/>
      <w:ind w:left="-1134"/>
    </w:pPr>
    <w:rPr>
      <w:b/>
    </w:rPr>
  </w:style>
  <w:style w:type="paragraph" w:customStyle="1" w:styleId="titel">
    <w:name w:val="titel"/>
    <w:basedOn w:val="broodtekst"/>
    <w:next w:val="broodtekst"/>
    <w:rsid w:val="00C94676"/>
    <w:pPr>
      <w:spacing w:line="300" w:lineRule="atLeast"/>
    </w:pPr>
    <w:rPr>
      <w:b/>
      <w:sz w:val="24"/>
    </w:rPr>
  </w:style>
  <w:style w:type="paragraph" w:customStyle="1" w:styleId="subtitel">
    <w:name w:val="subtitel"/>
    <w:basedOn w:val="broodtekst"/>
    <w:next w:val="broodtekst"/>
    <w:rsid w:val="00C94676"/>
  </w:style>
  <w:style w:type="paragraph" w:customStyle="1" w:styleId="koptekst0">
    <w:name w:val="koptekst"/>
    <w:basedOn w:val="broodtekst"/>
    <w:rsid w:val="00C94676"/>
    <w:pPr>
      <w:spacing w:line="180" w:lineRule="atLeast"/>
    </w:pPr>
    <w:rPr>
      <w:b/>
      <w:sz w:val="13"/>
    </w:rPr>
  </w:style>
  <w:style w:type="paragraph" w:customStyle="1" w:styleId="OngenummerdeKop">
    <w:name w:val="OngenummerdeKop"/>
    <w:basedOn w:val="broodtekst"/>
    <w:next w:val="broodtekst"/>
    <w:rsid w:val="00C94676"/>
    <w:pPr>
      <w:pageBreakBefore/>
      <w:spacing w:after="660" w:line="300" w:lineRule="atLeast"/>
    </w:pPr>
    <w:rPr>
      <w:sz w:val="24"/>
    </w:rPr>
  </w:style>
  <w:style w:type="paragraph" w:customStyle="1" w:styleId="GenummerdHoofdstuk">
    <w:name w:val="GenummerdHoofdstuk"/>
    <w:basedOn w:val="broodtekst"/>
    <w:next w:val="broodtekst"/>
    <w:link w:val="GenummerdHoofdstukChar1"/>
    <w:rsid w:val="00C94676"/>
    <w:pPr>
      <w:pageBreakBefore/>
      <w:numPr>
        <w:numId w:val="2"/>
      </w:numPr>
      <w:spacing w:after="660" w:line="300" w:lineRule="atLeast"/>
    </w:pPr>
    <w:rPr>
      <w:sz w:val="24"/>
    </w:rPr>
  </w:style>
  <w:style w:type="paragraph" w:customStyle="1" w:styleId="Paragraaf">
    <w:name w:val="Paragraaf"/>
    <w:basedOn w:val="broodtekst"/>
    <w:next w:val="broodtekst"/>
    <w:link w:val="ParagraafChar"/>
    <w:rsid w:val="00C94676"/>
    <w:pPr>
      <w:numPr>
        <w:ilvl w:val="1"/>
        <w:numId w:val="2"/>
      </w:numPr>
      <w:spacing w:before="240"/>
    </w:pPr>
    <w:rPr>
      <w:b/>
    </w:rPr>
  </w:style>
  <w:style w:type="paragraph" w:customStyle="1" w:styleId="Subparagraaf">
    <w:name w:val="Subparagraaf"/>
    <w:basedOn w:val="broodtekst"/>
    <w:next w:val="broodtekst"/>
    <w:link w:val="SubparagraafChar"/>
    <w:rsid w:val="00C94676"/>
    <w:pPr>
      <w:numPr>
        <w:ilvl w:val="2"/>
        <w:numId w:val="2"/>
      </w:numPr>
      <w:spacing w:before="240"/>
    </w:pPr>
    <w:rPr>
      <w:i/>
    </w:rPr>
  </w:style>
  <w:style w:type="paragraph" w:customStyle="1" w:styleId="OngenummerdeKopBijlage">
    <w:name w:val="OngenummerdeKopBijlage"/>
    <w:basedOn w:val="broodtekst"/>
    <w:next w:val="broodtekst"/>
    <w:rsid w:val="00C94676"/>
    <w:pPr>
      <w:pageBreakBefore/>
      <w:numPr>
        <w:numId w:val="3"/>
      </w:numPr>
      <w:spacing w:after="660" w:line="300" w:lineRule="atLeast"/>
    </w:pPr>
    <w:rPr>
      <w:sz w:val="24"/>
    </w:rPr>
  </w:style>
  <w:style w:type="paragraph" w:customStyle="1" w:styleId="BijlagenGenummerd">
    <w:name w:val="BijlagenGenummerd"/>
    <w:basedOn w:val="broodtekst"/>
    <w:next w:val="broodtekst"/>
    <w:rsid w:val="00C94676"/>
    <w:pPr>
      <w:numPr>
        <w:numId w:val="4"/>
      </w:numPr>
      <w:spacing w:before="240"/>
    </w:pPr>
    <w:rPr>
      <w:b/>
    </w:rPr>
  </w:style>
  <w:style w:type="paragraph" w:customStyle="1" w:styleId="KopBijlage">
    <w:name w:val="KopBijlage"/>
    <w:basedOn w:val="broodtekst"/>
    <w:next w:val="broodtekst"/>
    <w:rsid w:val="00C94676"/>
    <w:pPr>
      <w:pageBreakBefore/>
      <w:numPr>
        <w:numId w:val="5"/>
      </w:numPr>
      <w:spacing w:after="660" w:line="300" w:lineRule="atLeast"/>
    </w:pPr>
    <w:rPr>
      <w:sz w:val="24"/>
    </w:rPr>
  </w:style>
  <w:style w:type="paragraph" w:customStyle="1" w:styleId="BijlageKop2">
    <w:name w:val="BijlageKop2"/>
    <w:basedOn w:val="broodtekst"/>
    <w:next w:val="broodtekst"/>
    <w:rsid w:val="00C94676"/>
    <w:pPr>
      <w:numPr>
        <w:ilvl w:val="1"/>
        <w:numId w:val="5"/>
      </w:numPr>
      <w:spacing w:before="240"/>
    </w:pPr>
    <w:rPr>
      <w:b/>
    </w:rPr>
  </w:style>
  <w:style w:type="paragraph" w:customStyle="1" w:styleId="BijlageKop3">
    <w:name w:val="BijlageKop3"/>
    <w:basedOn w:val="broodtekst"/>
    <w:next w:val="broodtekst"/>
    <w:rsid w:val="00C94676"/>
    <w:pPr>
      <w:numPr>
        <w:ilvl w:val="2"/>
        <w:numId w:val="5"/>
      </w:numPr>
      <w:spacing w:before="240"/>
    </w:pPr>
    <w:rPr>
      <w:i/>
    </w:rPr>
  </w:style>
  <w:style w:type="paragraph" w:customStyle="1" w:styleId="Tussenkop">
    <w:name w:val="Tussenkop"/>
    <w:basedOn w:val="broodtekst"/>
    <w:next w:val="broodtekst"/>
    <w:rsid w:val="00C94676"/>
    <w:pPr>
      <w:spacing w:before="240"/>
      <w:ind w:left="454" w:hanging="454"/>
    </w:pPr>
    <w:rPr>
      <w:i/>
    </w:rPr>
  </w:style>
  <w:style w:type="paragraph" w:customStyle="1" w:styleId="bijschrift">
    <w:name w:val="bijschrift"/>
    <w:basedOn w:val="broodtekst"/>
    <w:rsid w:val="00C94676"/>
    <w:rPr>
      <w:sz w:val="14"/>
    </w:rPr>
  </w:style>
  <w:style w:type="paragraph" w:customStyle="1" w:styleId="tabelkop">
    <w:name w:val="tabelkop"/>
    <w:basedOn w:val="broodtekst"/>
    <w:rsid w:val="00C94676"/>
    <w:rPr>
      <w:b/>
      <w:sz w:val="14"/>
    </w:rPr>
  </w:style>
  <w:style w:type="paragraph" w:customStyle="1" w:styleId="tabeltekst">
    <w:name w:val="tabeltekst"/>
    <w:basedOn w:val="broodtekst"/>
    <w:rsid w:val="00C94676"/>
    <w:rPr>
      <w:sz w:val="14"/>
    </w:rPr>
  </w:style>
  <w:style w:type="paragraph" w:customStyle="1" w:styleId="titelcolofon">
    <w:name w:val="titelcolofon"/>
    <w:basedOn w:val="broodtekst"/>
    <w:next w:val="broodtekst"/>
    <w:rsid w:val="00C94676"/>
    <w:pPr>
      <w:spacing w:line="300" w:lineRule="atLeast"/>
    </w:pPr>
    <w:rPr>
      <w:sz w:val="24"/>
    </w:rPr>
  </w:style>
  <w:style w:type="paragraph" w:customStyle="1" w:styleId="titelinhoud">
    <w:name w:val="titelinhoud"/>
    <w:basedOn w:val="broodtekst"/>
    <w:next w:val="broodtekst"/>
    <w:rsid w:val="00C94676"/>
    <w:pPr>
      <w:spacing w:after="660" w:line="300" w:lineRule="atLeast"/>
    </w:pPr>
    <w:rPr>
      <w:sz w:val="24"/>
    </w:rPr>
  </w:style>
  <w:style w:type="paragraph" w:styleId="Inhopg2">
    <w:name w:val="toc 2"/>
    <w:basedOn w:val="Standaard"/>
    <w:next w:val="Standaard"/>
    <w:autoRedefine/>
    <w:uiPriority w:val="39"/>
    <w:rsid w:val="00C94676"/>
    <w:pPr>
      <w:tabs>
        <w:tab w:val="left" w:pos="0"/>
      </w:tabs>
      <w:ind w:left="-1134"/>
    </w:pPr>
    <w:rPr>
      <w:noProof/>
    </w:rPr>
  </w:style>
  <w:style w:type="paragraph" w:styleId="Inhopg3">
    <w:name w:val="toc 3"/>
    <w:basedOn w:val="Standaard"/>
    <w:next w:val="Standaard"/>
    <w:autoRedefine/>
    <w:uiPriority w:val="39"/>
    <w:rsid w:val="00C94676"/>
    <w:pPr>
      <w:tabs>
        <w:tab w:val="left" w:pos="0"/>
      </w:tabs>
      <w:ind w:left="-1134"/>
    </w:pPr>
  </w:style>
  <w:style w:type="paragraph" w:styleId="Inhopg4">
    <w:name w:val="toc 4"/>
    <w:basedOn w:val="Standaard"/>
    <w:next w:val="Standaard"/>
    <w:autoRedefine/>
    <w:semiHidden/>
    <w:rsid w:val="00C94676"/>
    <w:pPr>
      <w:spacing w:before="240"/>
    </w:pPr>
  </w:style>
  <w:style w:type="paragraph" w:styleId="Inhopg5">
    <w:name w:val="toc 5"/>
    <w:basedOn w:val="Standaard"/>
    <w:next w:val="Standaard"/>
    <w:autoRedefine/>
    <w:semiHidden/>
    <w:rsid w:val="00C94676"/>
    <w:pPr>
      <w:tabs>
        <w:tab w:val="left" w:pos="0"/>
      </w:tabs>
      <w:spacing w:before="240"/>
      <w:ind w:left="-1134"/>
    </w:pPr>
    <w:rPr>
      <w:b/>
    </w:rPr>
  </w:style>
  <w:style w:type="paragraph" w:styleId="Voetnoottekst">
    <w:name w:val="footnote text"/>
    <w:basedOn w:val="Standaard"/>
    <w:link w:val="VoetnoottekstChar"/>
    <w:uiPriority w:val="99"/>
    <w:semiHidden/>
    <w:rsid w:val="00C94676"/>
    <w:pPr>
      <w:spacing w:line="180" w:lineRule="atLeast"/>
    </w:pPr>
    <w:rPr>
      <w:sz w:val="13"/>
      <w:szCs w:val="20"/>
    </w:rPr>
  </w:style>
  <w:style w:type="character" w:styleId="Voetnootmarkering">
    <w:name w:val="footnote reference"/>
    <w:uiPriority w:val="99"/>
    <w:semiHidden/>
    <w:rsid w:val="00C94676"/>
    <w:rPr>
      <w:vertAlign w:val="superscript"/>
    </w:rPr>
  </w:style>
  <w:style w:type="paragraph" w:styleId="Bijschrift0">
    <w:name w:val="caption"/>
    <w:basedOn w:val="Standaard"/>
    <w:next w:val="Standaard"/>
    <w:autoRedefine/>
    <w:uiPriority w:val="35"/>
    <w:qFormat/>
    <w:rsid w:val="003B739A"/>
    <w:pPr>
      <w:spacing w:before="120" w:after="120"/>
    </w:pPr>
    <w:rPr>
      <w:bCs/>
      <w:sz w:val="14"/>
      <w:szCs w:val="20"/>
    </w:rPr>
  </w:style>
  <w:style w:type="paragraph" w:styleId="Inhopg6">
    <w:name w:val="toc 6"/>
    <w:basedOn w:val="Standaard"/>
    <w:next w:val="Standaard"/>
    <w:autoRedefine/>
    <w:semiHidden/>
    <w:rsid w:val="00C94676"/>
    <w:pPr>
      <w:ind w:left="900"/>
    </w:pPr>
  </w:style>
  <w:style w:type="paragraph" w:customStyle="1" w:styleId="opsomming-cijfers">
    <w:name w:val="opsomming-cijfers"/>
    <w:basedOn w:val="Standaard"/>
    <w:rsid w:val="00C94676"/>
  </w:style>
  <w:style w:type="paragraph" w:customStyle="1" w:styleId="Nummering">
    <w:name w:val="Nummering"/>
    <w:basedOn w:val="Standaard"/>
    <w:rsid w:val="00C94676"/>
    <w:pPr>
      <w:spacing w:line="260" w:lineRule="atLeast"/>
      <w:ind w:left="283" w:hanging="283"/>
    </w:pPr>
    <w:rPr>
      <w:rFonts w:ascii="V&amp;W Syntax (Adobe)" w:hAnsi="V&amp;W Syntax (Adobe)"/>
      <w:spacing w:val="4"/>
      <w:sz w:val="20"/>
      <w:szCs w:val="20"/>
    </w:rPr>
  </w:style>
  <w:style w:type="paragraph" w:customStyle="1" w:styleId="Opsomming">
    <w:name w:val="Opsomming"/>
    <w:basedOn w:val="Standaard"/>
    <w:rsid w:val="00C94676"/>
    <w:pPr>
      <w:numPr>
        <w:numId w:val="6"/>
      </w:numPr>
      <w:tabs>
        <w:tab w:val="clear" w:pos="360"/>
      </w:tabs>
      <w:spacing w:line="260" w:lineRule="atLeast"/>
    </w:pPr>
    <w:rPr>
      <w:rFonts w:ascii="V&amp;W Syntax (Adobe)" w:hAnsi="V&amp;W Syntax (Adobe)"/>
      <w:spacing w:val="4"/>
      <w:sz w:val="20"/>
      <w:szCs w:val="20"/>
    </w:rPr>
  </w:style>
  <w:style w:type="paragraph" w:styleId="Plattetekst">
    <w:name w:val="Body Text"/>
    <w:basedOn w:val="Standaard"/>
    <w:link w:val="PlattetekstChar"/>
    <w:rsid w:val="00C94676"/>
    <w:pPr>
      <w:spacing w:after="120" w:line="260" w:lineRule="atLeast"/>
    </w:pPr>
    <w:rPr>
      <w:rFonts w:ascii="V&amp;W Syntax (Adobe)" w:hAnsi="V&amp;W Syntax (Adobe)"/>
      <w:spacing w:val="4"/>
      <w:sz w:val="20"/>
      <w:szCs w:val="20"/>
    </w:rPr>
  </w:style>
  <w:style w:type="character" w:styleId="Hyperlink">
    <w:name w:val="Hyperlink"/>
    <w:uiPriority w:val="99"/>
    <w:rsid w:val="00C94676"/>
    <w:rPr>
      <w:color w:val="0000FF"/>
      <w:u w:val="single"/>
    </w:rPr>
  </w:style>
  <w:style w:type="paragraph" w:styleId="Documentstructuur">
    <w:name w:val="Document Map"/>
    <w:basedOn w:val="Standaard"/>
    <w:link w:val="DocumentstructuurChar"/>
    <w:semiHidden/>
    <w:rsid w:val="00C94676"/>
    <w:pPr>
      <w:shd w:val="clear" w:color="auto" w:fill="000080"/>
    </w:pPr>
    <w:rPr>
      <w:rFonts w:ascii="Tahoma" w:hAnsi="Tahoma" w:cs="Tahoma"/>
    </w:rPr>
  </w:style>
  <w:style w:type="paragraph" w:styleId="Inhopg7">
    <w:name w:val="toc 7"/>
    <w:basedOn w:val="Standaard"/>
    <w:next w:val="Standaard"/>
    <w:autoRedefine/>
    <w:semiHidden/>
    <w:rsid w:val="00C94676"/>
    <w:pPr>
      <w:ind w:left="1440"/>
    </w:pPr>
    <w:rPr>
      <w:rFonts w:ascii="Times New Roman" w:hAnsi="Times New Roman"/>
      <w:sz w:val="24"/>
    </w:rPr>
  </w:style>
  <w:style w:type="paragraph" w:styleId="Inhopg8">
    <w:name w:val="toc 8"/>
    <w:basedOn w:val="Standaard"/>
    <w:next w:val="Standaard"/>
    <w:autoRedefine/>
    <w:semiHidden/>
    <w:rsid w:val="00C94676"/>
    <w:pPr>
      <w:ind w:left="1680"/>
    </w:pPr>
    <w:rPr>
      <w:rFonts w:ascii="Times New Roman" w:hAnsi="Times New Roman"/>
      <w:sz w:val="24"/>
    </w:rPr>
  </w:style>
  <w:style w:type="paragraph" w:styleId="Inhopg9">
    <w:name w:val="toc 9"/>
    <w:basedOn w:val="Standaard"/>
    <w:next w:val="Standaard"/>
    <w:autoRedefine/>
    <w:semiHidden/>
    <w:rsid w:val="00C94676"/>
    <w:pPr>
      <w:ind w:left="1920"/>
    </w:pPr>
    <w:rPr>
      <w:rFonts w:ascii="Times New Roman" w:hAnsi="Times New Roman"/>
      <w:sz w:val="24"/>
    </w:rPr>
  </w:style>
  <w:style w:type="character" w:styleId="GevolgdeHyperlink">
    <w:name w:val="FollowedHyperlink"/>
    <w:rsid w:val="00C94676"/>
    <w:rPr>
      <w:color w:val="800080"/>
      <w:u w:val="single"/>
    </w:rPr>
  </w:style>
  <w:style w:type="character" w:styleId="Verwijzingopmerking">
    <w:name w:val="annotation reference"/>
    <w:uiPriority w:val="99"/>
    <w:semiHidden/>
    <w:rsid w:val="00C94676"/>
    <w:rPr>
      <w:sz w:val="16"/>
      <w:szCs w:val="16"/>
    </w:rPr>
  </w:style>
  <w:style w:type="paragraph" w:styleId="Tekstopmerking">
    <w:name w:val="annotation text"/>
    <w:basedOn w:val="Standaard"/>
    <w:link w:val="TekstopmerkingChar"/>
    <w:uiPriority w:val="99"/>
    <w:semiHidden/>
    <w:rsid w:val="00C94676"/>
    <w:rPr>
      <w:sz w:val="20"/>
      <w:szCs w:val="20"/>
    </w:rPr>
  </w:style>
  <w:style w:type="paragraph" w:styleId="Ballontekst">
    <w:name w:val="Balloon Text"/>
    <w:basedOn w:val="Standaard"/>
    <w:link w:val="BallontekstChar"/>
    <w:semiHidden/>
    <w:rsid w:val="00C94676"/>
    <w:rPr>
      <w:rFonts w:ascii="Tahoma" w:hAnsi="Tahoma" w:cs="Tahoma"/>
      <w:sz w:val="16"/>
      <w:szCs w:val="16"/>
    </w:rPr>
  </w:style>
  <w:style w:type="paragraph" w:styleId="Onderwerpvanopmerking">
    <w:name w:val="annotation subject"/>
    <w:basedOn w:val="Tekstopmerking"/>
    <w:next w:val="Tekstopmerking"/>
    <w:link w:val="OnderwerpvanopmerkingChar"/>
    <w:semiHidden/>
    <w:rsid w:val="00C94676"/>
    <w:rPr>
      <w:b/>
      <w:bCs/>
    </w:rPr>
  </w:style>
  <w:style w:type="paragraph" w:customStyle="1" w:styleId="RapportReferentie">
    <w:name w:val="RapportReferentie"/>
    <w:basedOn w:val="Standaard"/>
    <w:rsid w:val="00C94676"/>
    <w:pPr>
      <w:spacing w:line="180" w:lineRule="exact"/>
    </w:pPr>
    <w:rPr>
      <w:rFonts w:ascii="V&amp;W Syntax (Adobe)" w:hAnsi="V&amp;W Syntax (Adobe)"/>
      <w:spacing w:val="4"/>
      <w:sz w:val="16"/>
      <w:szCs w:val="20"/>
    </w:rPr>
  </w:style>
  <w:style w:type="paragraph" w:customStyle="1" w:styleId="BulletedList1">
    <w:name w:val="Bulleted List 1"/>
    <w:basedOn w:val="Standaard"/>
    <w:rsid w:val="00D07802"/>
    <w:pPr>
      <w:numPr>
        <w:numId w:val="8"/>
      </w:numPr>
      <w:spacing w:line="336" w:lineRule="auto"/>
    </w:pPr>
    <w:rPr>
      <w:rFonts w:ascii="Arial" w:hAnsi="Arial" w:cs="Arial"/>
      <w:sz w:val="20"/>
    </w:rPr>
  </w:style>
  <w:style w:type="character" w:customStyle="1" w:styleId="StyleBulletedList1VerdanaChar">
    <w:name w:val="Style Bulleted List 1 + Verdana Char"/>
    <w:rsid w:val="00D07802"/>
    <w:rPr>
      <w:rFonts w:ascii="Verdana" w:hAnsi="Verdana" w:cs="Arial"/>
      <w:szCs w:val="24"/>
      <w:lang w:val="nl-NL" w:eastAsia="nl-NL" w:bidi="ar-SA"/>
    </w:rPr>
  </w:style>
  <w:style w:type="character" w:customStyle="1" w:styleId="broodtekstChar2">
    <w:name w:val="broodtekst Char2"/>
    <w:link w:val="broodtekst"/>
    <w:rsid w:val="00D07802"/>
    <w:rPr>
      <w:rFonts w:ascii="Verdana" w:hAnsi="Verdana"/>
      <w:sz w:val="18"/>
      <w:szCs w:val="18"/>
      <w:lang w:val="nl-NL" w:eastAsia="nl-NL" w:bidi="ar-SA"/>
    </w:rPr>
  </w:style>
  <w:style w:type="character" w:customStyle="1" w:styleId="GenummerdHoofdstukChar1">
    <w:name w:val="GenummerdHoofdstuk Char1"/>
    <w:link w:val="GenummerdHoofdstuk"/>
    <w:rsid w:val="00D07802"/>
    <w:rPr>
      <w:rFonts w:ascii="Verdana" w:hAnsi="Verdana"/>
      <w:sz w:val="24"/>
      <w:szCs w:val="18"/>
    </w:rPr>
  </w:style>
  <w:style w:type="paragraph" w:styleId="Standaardinspringing">
    <w:name w:val="Normal Indent"/>
    <w:basedOn w:val="Standaard"/>
    <w:rsid w:val="00F36ED1"/>
    <w:pPr>
      <w:numPr>
        <w:numId w:val="9"/>
      </w:numPr>
    </w:pPr>
  </w:style>
  <w:style w:type="table" w:styleId="Tabelraster">
    <w:name w:val="Table Grid"/>
    <w:basedOn w:val="Standaardtabel"/>
    <w:uiPriority w:val="59"/>
    <w:rsid w:val="002D1DD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ekst">
    <w:name w:val="Bullet tekst"/>
    <w:basedOn w:val="broodtekst"/>
    <w:link w:val="BullettekstChar"/>
    <w:qFormat/>
    <w:rsid w:val="00C52110"/>
    <w:pPr>
      <w:numPr>
        <w:numId w:val="10"/>
      </w:numPr>
      <w:tabs>
        <w:tab w:val="clear" w:pos="454"/>
        <w:tab w:val="clear" w:pos="680"/>
        <w:tab w:val="left" w:pos="840"/>
      </w:tabs>
    </w:pPr>
  </w:style>
  <w:style w:type="paragraph" w:customStyle="1" w:styleId="2eniveau">
    <w:name w:val="2e niveau"/>
    <w:basedOn w:val="Paragraaf"/>
    <w:link w:val="2eniveauChar"/>
    <w:qFormat/>
    <w:rsid w:val="00267A82"/>
    <w:pPr>
      <w:spacing w:before="360" w:after="120"/>
    </w:pPr>
  </w:style>
  <w:style w:type="character" w:customStyle="1" w:styleId="BullettekstChar">
    <w:name w:val="Bullet tekst Char"/>
    <w:basedOn w:val="broodtekstChar2"/>
    <w:link w:val="Bullettekst"/>
    <w:rsid w:val="00C52110"/>
    <w:rPr>
      <w:rFonts w:ascii="Verdana" w:hAnsi="Verdana"/>
      <w:sz w:val="18"/>
      <w:szCs w:val="18"/>
      <w:lang w:val="nl-NL" w:eastAsia="nl-NL" w:bidi="ar-SA"/>
    </w:rPr>
  </w:style>
  <w:style w:type="paragraph" w:customStyle="1" w:styleId="1eniveau">
    <w:name w:val="1e niveau"/>
    <w:basedOn w:val="GenummerdHoofdstuk"/>
    <w:link w:val="1eniveauChar"/>
    <w:qFormat/>
    <w:rsid w:val="0028001A"/>
    <w:pPr>
      <w:spacing w:after="300"/>
    </w:pPr>
  </w:style>
  <w:style w:type="character" w:customStyle="1" w:styleId="ParagraafChar">
    <w:name w:val="Paragraaf Char"/>
    <w:link w:val="Paragraaf"/>
    <w:rsid w:val="0073209D"/>
    <w:rPr>
      <w:rFonts w:ascii="Verdana" w:hAnsi="Verdana"/>
      <w:b/>
      <w:sz w:val="18"/>
      <w:szCs w:val="18"/>
    </w:rPr>
  </w:style>
  <w:style w:type="character" w:customStyle="1" w:styleId="2eniveauChar">
    <w:name w:val="2e niveau Char"/>
    <w:basedOn w:val="ParagraafChar"/>
    <w:link w:val="2eniveau"/>
    <w:rsid w:val="00267A82"/>
    <w:rPr>
      <w:rFonts w:ascii="Verdana" w:hAnsi="Verdana"/>
      <w:b/>
      <w:sz w:val="18"/>
      <w:szCs w:val="18"/>
    </w:rPr>
  </w:style>
  <w:style w:type="paragraph" w:customStyle="1" w:styleId="3eniveau">
    <w:name w:val="3e niveau"/>
    <w:basedOn w:val="Subparagraaf"/>
    <w:next w:val="Standaard"/>
    <w:link w:val="3eniveauChar"/>
    <w:qFormat/>
    <w:rsid w:val="0073209D"/>
  </w:style>
  <w:style w:type="character" w:customStyle="1" w:styleId="1eniveauChar">
    <w:name w:val="1e niveau Char"/>
    <w:basedOn w:val="GenummerdHoofdstukChar1"/>
    <w:link w:val="1eniveau"/>
    <w:rsid w:val="0028001A"/>
    <w:rPr>
      <w:rFonts w:ascii="Verdana" w:hAnsi="Verdana"/>
      <w:sz w:val="24"/>
      <w:szCs w:val="18"/>
    </w:rPr>
  </w:style>
  <w:style w:type="paragraph" w:customStyle="1" w:styleId="genummerd">
    <w:name w:val="genummerd"/>
    <w:basedOn w:val="broodtekst"/>
    <w:link w:val="genummerdChar"/>
    <w:qFormat/>
    <w:rsid w:val="0073209D"/>
    <w:pPr>
      <w:numPr>
        <w:numId w:val="11"/>
      </w:numPr>
      <w:tabs>
        <w:tab w:val="clear" w:pos="227"/>
        <w:tab w:val="clear" w:pos="680"/>
        <w:tab w:val="left" w:pos="240"/>
        <w:tab w:val="left" w:pos="480"/>
      </w:tabs>
    </w:pPr>
  </w:style>
  <w:style w:type="character" w:customStyle="1" w:styleId="SubparagraafChar">
    <w:name w:val="Subparagraaf Char"/>
    <w:link w:val="Subparagraaf"/>
    <w:rsid w:val="0073209D"/>
    <w:rPr>
      <w:rFonts w:ascii="Verdana" w:hAnsi="Verdana"/>
      <w:i/>
      <w:sz w:val="18"/>
      <w:szCs w:val="18"/>
    </w:rPr>
  </w:style>
  <w:style w:type="character" w:customStyle="1" w:styleId="3eniveauChar">
    <w:name w:val="3e niveau Char"/>
    <w:basedOn w:val="SubparagraafChar"/>
    <w:link w:val="3eniveau"/>
    <w:rsid w:val="0073209D"/>
    <w:rPr>
      <w:rFonts w:ascii="Verdana" w:hAnsi="Verdana"/>
      <w:i/>
      <w:sz w:val="18"/>
      <w:szCs w:val="18"/>
    </w:rPr>
  </w:style>
  <w:style w:type="paragraph" w:customStyle="1" w:styleId="Normaal">
    <w:name w:val="Normaal"/>
    <w:basedOn w:val="broodtekst"/>
    <w:link w:val="NormaalChar"/>
    <w:qFormat/>
    <w:rsid w:val="00971D4B"/>
  </w:style>
  <w:style w:type="character" w:customStyle="1" w:styleId="genummerdChar">
    <w:name w:val="genummerd Char"/>
    <w:basedOn w:val="broodtekstChar2"/>
    <w:link w:val="genummerd"/>
    <w:rsid w:val="0073209D"/>
    <w:rPr>
      <w:rFonts w:ascii="Verdana" w:hAnsi="Verdana"/>
      <w:sz w:val="18"/>
      <w:szCs w:val="18"/>
      <w:lang w:val="nl-NL" w:eastAsia="nl-NL" w:bidi="ar-SA"/>
    </w:rPr>
  </w:style>
  <w:style w:type="paragraph" w:styleId="Kopvaninhoudsopgave">
    <w:name w:val="TOC Heading"/>
    <w:basedOn w:val="Kop1"/>
    <w:next w:val="Standaard"/>
    <w:uiPriority w:val="39"/>
    <w:unhideWhenUsed/>
    <w:qFormat/>
    <w:rsid w:val="001A64CC"/>
    <w:pPr>
      <w:keepLines/>
      <w:spacing w:before="240" w:line="259" w:lineRule="auto"/>
      <w:outlineLvl w:val="9"/>
    </w:pPr>
    <w:rPr>
      <w:rFonts w:ascii="Calibri Light" w:hAnsi="Calibri Light" w:cs="Times New Roman"/>
      <w:b w:val="0"/>
      <w:bCs w:val="0"/>
      <w:color w:val="2E74B5"/>
      <w:kern w:val="0"/>
      <w:sz w:val="32"/>
      <w:szCs w:val="32"/>
    </w:rPr>
  </w:style>
  <w:style w:type="character" w:customStyle="1" w:styleId="NormaalChar">
    <w:name w:val="Normaal Char"/>
    <w:basedOn w:val="broodtekstChar2"/>
    <w:link w:val="Normaal"/>
    <w:rsid w:val="00971D4B"/>
    <w:rPr>
      <w:rFonts w:ascii="Verdana" w:hAnsi="Verdana"/>
      <w:sz w:val="18"/>
      <w:szCs w:val="18"/>
      <w:lang w:val="nl-NL" w:eastAsia="nl-NL" w:bidi="ar-SA"/>
    </w:rPr>
  </w:style>
  <w:style w:type="character" w:customStyle="1" w:styleId="VoettekstChar">
    <w:name w:val="Voettekst Char"/>
    <w:basedOn w:val="Standaardalinea-lettertype"/>
    <w:link w:val="Voettekst"/>
    <w:uiPriority w:val="99"/>
    <w:rsid w:val="00516546"/>
    <w:rPr>
      <w:rFonts w:ascii="Verdana" w:hAnsi="Verdana"/>
      <w:sz w:val="18"/>
      <w:szCs w:val="18"/>
    </w:rPr>
  </w:style>
  <w:style w:type="paragraph" w:styleId="Lijstalinea">
    <w:name w:val="List Paragraph"/>
    <w:basedOn w:val="Standaard"/>
    <w:link w:val="LijstalineaChar"/>
    <w:uiPriority w:val="99"/>
    <w:qFormat/>
    <w:rsid w:val="00024211"/>
    <w:pPr>
      <w:spacing w:after="160" w:line="259" w:lineRule="auto"/>
      <w:ind w:left="720"/>
      <w:contextualSpacing/>
    </w:pPr>
    <w:rPr>
      <w:rFonts w:asciiTheme="minorHAnsi" w:eastAsiaTheme="minorHAnsi" w:hAnsiTheme="minorHAnsi" w:cstheme="minorBidi"/>
      <w:sz w:val="22"/>
      <w:szCs w:val="22"/>
      <w:lang w:eastAsia="en-US"/>
    </w:rPr>
  </w:style>
  <w:style w:type="paragraph" w:styleId="Eindnoottekst">
    <w:name w:val="endnote text"/>
    <w:basedOn w:val="Standaard"/>
    <w:link w:val="EindnoottekstChar"/>
    <w:uiPriority w:val="99"/>
    <w:semiHidden/>
    <w:unhideWhenUsed/>
    <w:rsid w:val="004B43B2"/>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4B43B2"/>
    <w:rPr>
      <w:rFonts w:asciiTheme="minorHAnsi" w:eastAsiaTheme="minorHAnsi" w:hAnsiTheme="minorHAnsi" w:cstheme="minorBidi"/>
      <w:lang w:eastAsia="en-US"/>
    </w:rPr>
  </w:style>
  <w:style w:type="character" w:styleId="Eindnootmarkering">
    <w:name w:val="endnote reference"/>
    <w:basedOn w:val="Standaardalinea-lettertype"/>
    <w:uiPriority w:val="99"/>
    <w:semiHidden/>
    <w:unhideWhenUsed/>
    <w:rsid w:val="004B43B2"/>
    <w:rPr>
      <w:vertAlign w:val="superscript"/>
    </w:rPr>
  </w:style>
  <w:style w:type="character" w:customStyle="1" w:styleId="TekstopmerkingChar">
    <w:name w:val="Tekst opmerking Char"/>
    <w:basedOn w:val="Standaardalinea-lettertype"/>
    <w:link w:val="Tekstopmerking"/>
    <w:uiPriority w:val="99"/>
    <w:semiHidden/>
    <w:rsid w:val="004B43B2"/>
    <w:rPr>
      <w:rFonts w:ascii="Verdana" w:hAnsi="Verdana"/>
    </w:rPr>
  </w:style>
  <w:style w:type="table" w:customStyle="1" w:styleId="ListTable1Light-Accent11">
    <w:name w:val="List Table 1 Light - Accent 11"/>
    <w:basedOn w:val="Standaardtabel"/>
    <w:uiPriority w:val="46"/>
    <w:rsid w:val="004B43B2"/>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4B43B2"/>
    <w:pPr>
      <w:spacing w:before="100" w:beforeAutospacing="1" w:after="100" w:afterAutospacing="1"/>
    </w:pPr>
    <w:rPr>
      <w:rFonts w:ascii="Times New Roman" w:eastAsiaTheme="minorEastAsia" w:hAnsi="Times New Roman"/>
      <w:sz w:val="24"/>
    </w:rPr>
  </w:style>
  <w:style w:type="paragraph" w:styleId="Revisie">
    <w:name w:val="Revision"/>
    <w:hidden/>
    <w:uiPriority w:val="99"/>
    <w:semiHidden/>
    <w:rsid w:val="003B6177"/>
    <w:rPr>
      <w:rFonts w:ascii="Verdana" w:hAnsi="Verdana"/>
      <w:sz w:val="18"/>
      <w:szCs w:val="24"/>
    </w:rPr>
  </w:style>
  <w:style w:type="character" w:styleId="Zwaar">
    <w:name w:val="Strong"/>
    <w:basedOn w:val="Standaardalinea-lettertype"/>
    <w:uiPriority w:val="22"/>
    <w:qFormat/>
    <w:rsid w:val="00C93AE6"/>
    <w:rPr>
      <w:b/>
      <w:bCs/>
    </w:rPr>
  </w:style>
  <w:style w:type="table" w:customStyle="1" w:styleId="PlainTable11">
    <w:name w:val="Plain Table 11"/>
    <w:basedOn w:val="Standaardtabel"/>
    <w:uiPriority w:val="41"/>
    <w:rsid w:val="00C93AE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oetnoot">
    <w:name w:val="voetnoot"/>
    <w:basedOn w:val="Voetnoottekst"/>
    <w:link w:val="voetnootChar"/>
    <w:qFormat/>
    <w:rsid w:val="00CA7680"/>
    <w:pPr>
      <w:spacing w:line="240" w:lineRule="auto"/>
    </w:pPr>
    <w:rPr>
      <w:rFonts w:asciiTheme="minorHAnsi" w:eastAsiaTheme="minorHAnsi" w:hAnsiTheme="minorHAnsi" w:cstheme="minorBidi"/>
      <w:sz w:val="16"/>
      <w:lang w:eastAsia="en-US"/>
    </w:rPr>
  </w:style>
  <w:style w:type="character" w:customStyle="1" w:styleId="voetnootChar">
    <w:name w:val="voetnoot Char"/>
    <w:basedOn w:val="Standaardalinea-lettertype"/>
    <w:link w:val="voetnoot"/>
    <w:rsid w:val="00CA7680"/>
    <w:rPr>
      <w:rFonts w:asciiTheme="minorHAnsi" w:eastAsiaTheme="minorHAnsi" w:hAnsiTheme="minorHAnsi" w:cstheme="minorBidi"/>
      <w:sz w:val="16"/>
      <w:lang w:eastAsia="en-US"/>
    </w:rPr>
  </w:style>
  <w:style w:type="paragraph" w:styleId="Geenafstand">
    <w:name w:val="No Spacing"/>
    <w:uiPriority w:val="1"/>
    <w:qFormat/>
    <w:rsid w:val="00211B50"/>
    <w:rPr>
      <w:rFonts w:asciiTheme="minorHAnsi" w:eastAsiaTheme="minorHAnsi" w:hAnsiTheme="minorHAnsi" w:cstheme="minorBidi"/>
      <w:sz w:val="22"/>
      <w:szCs w:val="22"/>
      <w:lang w:eastAsia="en-US"/>
    </w:rPr>
  </w:style>
  <w:style w:type="paragraph" w:customStyle="1" w:styleId="BodySingle">
    <w:name w:val="Body Single"/>
    <w:basedOn w:val="Plattetekst"/>
    <w:link w:val="BodySingleChar"/>
    <w:uiPriority w:val="1"/>
    <w:qFormat/>
    <w:rsid w:val="00A64A77"/>
    <w:pPr>
      <w:spacing w:after="0"/>
      <w:jc w:val="left"/>
    </w:pPr>
    <w:rPr>
      <w:rFonts w:ascii="Georgia" w:eastAsiaTheme="minorHAnsi" w:hAnsi="Georgia" w:cstheme="minorBidi"/>
      <w:spacing w:val="0"/>
      <w:lang w:val="en-GB" w:eastAsia="en-US"/>
    </w:rPr>
  </w:style>
  <w:style w:type="character" w:customStyle="1" w:styleId="BodySingleChar">
    <w:name w:val="Body Single Char"/>
    <w:basedOn w:val="Standaardalinea-lettertype"/>
    <w:link w:val="BodySingle"/>
    <w:uiPriority w:val="1"/>
    <w:rsid w:val="00A64A77"/>
    <w:rPr>
      <w:rFonts w:ascii="Georgia" w:eastAsiaTheme="minorHAnsi" w:hAnsi="Georgia" w:cstheme="minorBidi"/>
      <w:lang w:val="en-GB" w:eastAsia="en-US"/>
    </w:rPr>
  </w:style>
  <w:style w:type="paragraph" w:styleId="Lijstopsomteken">
    <w:name w:val="List Bullet"/>
    <w:basedOn w:val="Standaard"/>
    <w:uiPriority w:val="13"/>
    <w:unhideWhenUsed/>
    <w:qFormat/>
    <w:rsid w:val="002515A7"/>
    <w:pPr>
      <w:numPr>
        <w:numId w:val="12"/>
      </w:numPr>
      <w:spacing w:after="240" w:line="240" w:lineRule="atLeast"/>
      <w:jc w:val="left"/>
    </w:pPr>
    <w:rPr>
      <w:rFonts w:ascii="Georgia" w:eastAsiaTheme="minorHAnsi" w:hAnsi="Georgia" w:cstheme="minorBidi"/>
      <w:sz w:val="20"/>
      <w:szCs w:val="20"/>
      <w:lang w:val="en-GB" w:eastAsia="en-US"/>
    </w:rPr>
  </w:style>
  <w:style w:type="paragraph" w:styleId="Lijstopsomteken2">
    <w:name w:val="List Bullet 2"/>
    <w:basedOn w:val="Standaard"/>
    <w:uiPriority w:val="13"/>
    <w:unhideWhenUsed/>
    <w:qFormat/>
    <w:rsid w:val="002515A7"/>
    <w:pPr>
      <w:numPr>
        <w:ilvl w:val="1"/>
        <w:numId w:val="12"/>
      </w:numPr>
      <w:spacing w:after="240" w:line="240" w:lineRule="atLeast"/>
      <w:jc w:val="left"/>
    </w:pPr>
    <w:rPr>
      <w:rFonts w:ascii="Georgia" w:eastAsiaTheme="minorHAnsi" w:hAnsi="Georgia" w:cstheme="minorBidi"/>
      <w:sz w:val="20"/>
      <w:szCs w:val="20"/>
      <w:lang w:val="en-GB" w:eastAsia="en-US"/>
    </w:rPr>
  </w:style>
  <w:style w:type="paragraph" w:styleId="Lijstopsomteken3">
    <w:name w:val="List Bullet 3"/>
    <w:basedOn w:val="Standaard"/>
    <w:uiPriority w:val="13"/>
    <w:unhideWhenUsed/>
    <w:qFormat/>
    <w:rsid w:val="002515A7"/>
    <w:pPr>
      <w:numPr>
        <w:ilvl w:val="2"/>
        <w:numId w:val="12"/>
      </w:numPr>
      <w:spacing w:after="240" w:line="240" w:lineRule="atLeast"/>
      <w:jc w:val="left"/>
    </w:pPr>
    <w:rPr>
      <w:rFonts w:ascii="Georgia" w:eastAsiaTheme="minorHAnsi" w:hAnsi="Georgia" w:cstheme="minorBidi"/>
      <w:sz w:val="20"/>
      <w:szCs w:val="20"/>
      <w:lang w:val="en-GB" w:eastAsia="en-US"/>
    </w:rPr>
  </w:style>
  <w:style w:type="paragraph" w:styleId="Lijstopsomteken4">
    <w:name w:val="List Bullet 4"/>
    <w:basedOn w:val="Standaard"/>
    <w:uiPriority w:val="13"/>
    <w:unhideWhenUsed/>
    <w:rsid w:val="002515A7"/>
    <w:pPr>
      <w:numPr>
        <w:ilvl w:val="3"/>
        <w:numId w:val="12"/>
      </w:numPr>
      <w:spacing w:after="240" w:line="240" w:lineRule="atLeast"/>
      <w:jc w:val="left"/>
    </w:pPr>
    <w:rPr>
      <w:rFonts w:ascii="Georgia" w:eastAsiaTheme="minorHAnsi" w:hAnsi="Georgia" w:cstheme="minorBidi"/>
      <w:sz w:val="20"/>
      <w:szCs w:val="20"/>
      <w:lang w:val="en-GB" w:eastAsia="en-US"/>
    </w:rPr>
  </w:style>
  <w:style w:type="paragraph" w:styleId="Lijstopsomteken5">
    <w:name w:val="List Bullet 5"/>
    <w:basedOn w:val="Standaard"/>
    <w:uiPriority w:val="13"/>
    <w:unhideWhenUsed/>
    <w:rsid w:val="002515A7"/>
    <w:pPr>
      <w:numPr>
        <w:ilvl w:val="4"/>
        <w:numId w:val="12"/>
      </w:numPr>
      <w:spacing w:after="240" w:line="240" w:lineRule="atLeast"/>
      <w:jc w:val="left"/>
    </w:pPr>
    <w:rPr>
      <w:rFonts w:ascii="Georgia" w:eastAsiaTheme="minorHAnsi" w:hAnsi="Georgia" w:cstheme="minorBidi"/>
      <w:sz w:val="20"/>
      <w:szCs w:val="20"/>
      <w:lang w:val="en-GB" w:eastAsia="en-US"/>
    </w:rPr>
  </w:style>
  <w:style w:type="table" w:customStyle="1" w:styleId="Onopgemaaktetabel31">
    <w:name w:val="Onopgemaakte tabel 31"/>
    <w:basedOn w:val="Standaardtabel"/>
    <w:uiPriority w:val="43"/>
    <w:rsid w:val="002515A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907C4E"/>
    <w:pPr>
      <w:autoSpaceDE w:val="0"/>
      <w:autoSpaceDN w:val="0"/>
      <w:adjustRightInd w:val="0"/>
    </w:pPr>
    <w:rPr>
      <w:rFonts w:ascii="Georgia" w:hAnsi="Georgia" w:cs="Georgia"/>
      <w:color w:val="000000"/>
      <w:sz w:val="24"/>
      <w:szCs w:val="24"/>
    </w:rPr>
  </w:style>
  <w:style w:type="paragraph" w:styleId="Lijstnummering">
    <w:name w:val="List Number"/>
    <w:basedOn w:val="Standaard"/>
    <w:uiPriority w:val="13"/>
    <w:unhideWhenUsed/>
    <w:qFormat/>
    <w:rsid w:val="00A51671"/>
    <w:pPr>
      <w:numPr>
        <w:numId w:val="13"/>
      </w:numPr>
      <w:spacing w:after="240" w:line="240" w:lineRule="atLeast"/>
      <w:jc w:val="left"/>
    </w:pPr>
    <w:rPr>
      <w:rFonts w:ascii="Georgia" w:eastAsiaTheme="minorHAnsi" w:hAnsi="Georgia" w:cstheme="minorBidi"/>
      <w:sz w:val="20"/>
      <w:szCs w:val="20"/>
      <w:lang w:val="en-GB" w:eastAsia="en-US"/>
    </w:rPr>
  </w:style>
  <w:style w:type="paragraph" w:styleId="Lijstnummering2">
    <w:name w:val="List Number 2"/>
    <w:basedOn w:val="Standaard"/>
    <w:uiPriority w:val="13"/>
    <w:unhideWhenUsed/>
    <w:qFormat/>
    <w:rsid w:val="00A51671"/>
    <w:pPr>
      <w:numPr>
        <w:ilvl w:val="1"/>
        <w:numId w:val="13"/>
      </w:numPr>
      <w:spacing w:after="240" w:line="240" w:lineRule="atLeast"/>
      <w:jc w:val="left"/>
    </w:pPr>
    <w:rPr>
      <w:rFonts w:ascii="Georgia" w:eastAsiaTheme="minorHAnsi" w:hAnsi="Georgia" w:cstheme="minorBidi"/>
      <w:sz w:val="20"/>
      <w:szCs w:val="20"/>
      <w:lang w:val="en-GB" w:eastAsia="en-US"/>
    </w:rPr>
  </w:style>
  <w:style w:type="paragraph" w:styleId="Lijstnummering3">
    <w:name w:val="List Number 3"/>
    <w:basedOn w:val="Standaard"/>
    <w:uiPriority w:val="13"/>
    <w:unhideWhenUsed/>
    <w:qFormat/>
    <w:rsid w:val="00A51671"/>
    <w:pPr>
      <w:numPr>
        <w:ilvl w:val="2"/>
        <w:numId w:val="13"/>
      </w:numPr>
      <w:spacing w:after="240" w:line="240" w:lineRule="atLeast"/>
      <w:jc w:val="left"/>
    </w:pPr>
    <w:rPr>
      <w:rFonts w:ascii="Georgia" w:eastAsiaTheme="minorHAnsi" w:hAnsi="Georgia" w:cstheme="minorBidi"/>
      <w:sz w:val="20"/>
      <w:szCs w:val="20"/>
      <w:lang w:val="en-GB" w:eastAsia="en-US"/>
    </w:rPr>
  </w:style>
  <w:style w:type="paragraph" w:styleId="Lijstnummering4">
    <w:name w:val="List Number 4"/>
    <w:basedOn w:val="Standaard"/>
    <w:uiPriority w:val="13"/>
    <w:unhideWhenUsed/>
    <w:rsid w:val="00A51671"/>
    <w:pPr>
      <w:numPr>
        <w:ilvl w:val="3"/>
        <w:numId w:val="13"/>
      </w:numPr>
      <w:spacing w:after="240" w:line="240" w:lineRule="atLeast"/>
      <w:jc w:val="left"/>
    </w:pPr>
    <w:rPr>
      <w:rFonts w:ascii="Georgia" w:eastAsiaTheme="minorHAnsi" w:hAnsi="Georgia" w:cstheme="minorBidi"/>
      <w:sz w:val="20"/>
      <w:szCs w:val="20"/>
      <w:lang w:val="en-GB" w:eastAsia="en-US"/>
    </w:rPr>
  </w:style>
  <w:style w:type="paragraph" w:styleId="Lijstnummering5">
    <w:name w:val="List Number 5"/>
    <w:basedOn w:val="Standaard"/>
    <w:uiPriority w:val="13"/>
    <w:unhideWhenUsed/>
    <w:rsid w:val="00A51671"/>
    <w:pPr>
      <w:numPr>
        <w:ilvl w:val="4"/>
        <w:numId w:val="13"/>
      </w:numPr>
      <w:spacing w:after="240" w:line="240" w:lineRule="atLeast"/>
      <w:jc w:val="left"/>
    </w:pPr>
    <w:rPr>
      <w:rFonts w:ascii="Georgia" w:eastAsiaTheme="minorHAnsi" w:hAnsi="Georgia" w:cstheme="minorBidi"/>
      <w:sz w:val="20"/>
      <w:szCs w:val="20"/>
      <w:lang w:val="en-GB" w:eastAsia="en-US"/>
    </w:rPr>
  </w:style>
  <w:style w:type="paragraph" w:customStyle="1" w:styleId="Enumerationwithtext">
    <w:name w:val="Enumeration with text"/>
    <w:basedOn w:val="Standaard"/>
    <w:rsid w:val="00A51671"/>
    <w:pPr>
      <w:numPr>
        <w:numId w:val="14"/>
      </w:numPr>
      <w:spacing w:line="240" w:lineRule="atLeast"/>
      <w:jc w:val="left"/>
    </w:pPr>
    <w:rPr>
      <w:lang w:val="en-US" w:eastAsia="bg-BG"/>
    </w:rPr>
  </w:style>
  <w:style w:type="table" w:customStyle="1" w:styleId="Onopgemaaktetabel11">
    <w:name w:val="Onopgemaakte tabel 11"/>
    <w:basedOn w:val="Standaardtabel"/>
    <w:uiPriority w:val="41"/>
    <w:rsid w:val="004D754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rasterlicht1">
    <w:name w:val="Tabelraster licht1"/>
    <w:basedOn w:val="Standaardtabel"/>
    <w:uiPriority w:val="40"/>
    <w:rsid w:val="004D754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Standaardtabel"/>
    <w:uiPriority w:val="41"/>
    <w:rsid w:val="00F3040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noottekstChar">
    <w:name w:val="Voetnoottekst Char"/>
    <w:basedOn w:val="Standaardalinea-lettertype"/>
    <w:link w:val="Voetnoottekst"/>
    <w:uiPriority w:val="99"/>
    <w:semiHidden/>
    <w:rsid w:val="002C0BEE"/>
    <w:rPr>
      <w:rFonts w:ascii="Verdana" w:hAnsi="Verdana"/>
      <w:sz w:val="13"/>
    </w:rPr>
  </w:style>
  <w:style w:type="table" w:customStyle="1" w:styleId="PlainTable31">
    <w:name w:val="Plain Table 31"/>
    <w:basedOn w:val="Standaardtabel"/>
    <w:uiPriority w:val="43"/>
    <w:rsid w:val="00EE5FA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uisstijl-Aanhef">
    <w:name w:val="Huisstijl - Aanhef"/>
    <w:basedOn w:val="Standaard"/>
    <w:rsid w:val="00EE5FAD"/>
    <w:pPr>
      <w:widowControl w:val="0"/>
      <w:suppressAutoHyphens/>
      <w:autoSpaceDN w:val="0"/>
      <w:spacing w:before="100" w:after="240" w:line="240" w:lineRule="exact"/>
      <w:jc w:val="left"/>
      <w:textAlignment w:val="baseline"/>
    </w:pPr>
    <w:rPr>
      <w:rFonts w:eastAsia="DejaVu Sans" w:cs="Lohit Hindi"/>
      <w:kern w:val="3"/>
      <w:lang w:eastAsia="zh-CN" w:bidi="hi-IN"/>
    </w:rPr>
  </w:style>
  <w:style w:type="character" w:customStyle="1" w:styleId="LijstalineaChar">
    <w:name w:val="Lijstalinea Char"/>
    <w:basedOn w:val="Standaardalinea-lettertype"/>
    <w:link w:val="Lijstalinea"/>
    <w:uiPriority w:val="99"/>
    <w:locked/>
    <w:rsid w:val="00EE5FAD"/>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EE5FAD"/>
    <w:rPr>
      <w:i/>
      <w:iCs/>
    </w:rPr>
  </w:style>
  <w:style w:type="character" w:customStyle="1" w:styleId="apple-converted-space">
    <w:name w:val="apple-converted-space"/>
    <w:basedOn w:val="Standaardalinea-lettertype"/>
    <w:rsid w:val="007950F6"/>
  </w:style>
  <w:style w:type="paragraph" w:customStyle="1" w:styleId="Huisstijl-Ondertekening">
    <w:name w:val="Huisstijl - Ondertekening"/>
    <w:basedOn w:val="Standaard"/>
    <w:next w:val="Standaard"/>
    <w:rsid w:val="0027050D"/>
    <w:pPr>
      <w:widowControl w:val="0"/>
      <w:suppressAutoHyphens/>
      <w:autoSpaceDN w:val="0"/>
      <w:spacing w:line="240" w:lineRule="exact"/>
      <w:jc w:val="left"/>
      <w:textAlignment w:val="baseline"/>
    </w:pPr>
    <w:rPr>
      <w:rFonts w:eastAsia="DejaVu Sans" w:cs="Lohit Hindi"/>
      <w:kern w:val="3"/>
      <w:lang w:eastAsia="zh-CN" w:bidi="hi-IN"/>
    </w:rPr>
  </w:style>
  <w:style w:type="table" w:customStyle="1" w:styleId="GridTable1Light1">
    <w:name w:val="Grid Table 1 Light1"/>
    <w:basedOn w:val="Standaardtabel"/>
    <w:uiPriority w:val="46"/>
    <w:rsid w:val="00D87ADF"/>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el0">
    <w:name w:val="Title"/>
    <w:basedOn w:val="Standaard"/>
    <w:next w:val="Standaard"/>
    <w:link w:val="TitelChar"/>
    <w:qFormat/>
    <w:rsid w:val="00766B6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0"/>
    <w:rsid w:val="00766B69"/>
    <w:rPr>
      <w:rFonts w:asciiTheme="majorHAnsi" w:eastAsiaTheme="majorEastAsia" w:hAnsiTheme="majorHAnsi" w:cstheme="majorBidi"/>
      <w:spacing w:val="-10"/>
      <w:kern w:val="28"/>
      <w:sz w:val="56"/>
      <w:szCs w:val="56"/>
    </w:rPr>
  </w:style>
  <w:style w:type="character" w:customStyle="1" w:styleId="PlattetekstChar">
    <w:name w:val="Platte tekst Char"/>
    <w:basedOn w:val="Standaardalinea-lettertype"/>
    <w:link w:val="Plattetekst"/>
    <w:rsid w:val="00A67C72"/>
    <w:rPr>
      <w:rFonts w:ascii="V&amp;W Syntax (Adobe)" w:hAnsi="V&amp;W Syntax (Adobe)"/>
      <w:spacing w:val="4"/>
    </w:rPr>
  </w:style>
  <w:style w:type="character" w:customStyle="1" w:styleId="Kop1Char">
    <w:name w:val="Kop 1 Char"/>
    <w:basedOn w:val="Standaardalinea-lettertype"/>
    <w:link w:val="Kop1"/>
    <w:rsid w:val="00AE7C65"/>
    <w:rPr>
      <w:rFonts w:ascii="Verdana" w:hAnsi="Verdana" w:cs="Arial"/>
      <w:b/>
      <w:bCs/>
      <w:kern w:val="32"/>
      <w:sz w:val="18"/>
      <w:szCs w:val="18"/>
    </w:rPr>
  </w:style>
  <w:style w:type="character" w:customStyle="1" w:styleId="Kop2Char">
    <w:name w:val="Kop 2 Char"/>
    <w:basedOn w:val="Standaardalinea-lettertype"/>
    <w:link w:val="Kop2"/>
    <w:rsid w:val="00AE7C65"/>
    <w:rPr>
      <w:rFonts w:ascii="Verdana" w:hAnsi="Verdana" w:cs="Arial"/>
      <w:bCs/>
      <w:i/>
      <w:iCs/>
      <w:sz w:val="18"/>
      <w:szCs w:val="28"/>
    </w:rPr>
  </w:style>
  <w:style w:type="character" w:customStyle="1" w:styleId="Kop3Char">
    <w:name w:val="Kop 3 Char"/>
    <w:basedOn w:val="Standaardalinea-lettertype"/>
    <w:link w:val="Kop3"/>
    <w:rsid w:val="00AE7C65"/>
    <w:rPr>
      <w:rFonts w:ascii="Verdana" w:hAnsi="Verdana" w:cs="Arial"/>
      <w:b/>
      <w:bCs/>
      <w:sz w:val="26"/>
      <w:szCs w:val="26"/>
    </w:rPr>
  </w:style>
  <w:style w:type="character" w:customStyle="1" w:styleId="Kop4Char">
    <w:name w:val="Kop 4 Char"/>
    <w:basedOn w:val="Standaardalinea-lettertype"/>
    <w:link w:val="Kop4"/>
    <w:rsid w:val="00AE7C65"/>
    <w:rPr>
      <w:b/>
      <w:bCs/>
      <w:sz w:val="28"/>
      <w:szCs w:val="28"/>
    </w:rPr>
  </w:style>
  <w:style w:type="character" w:customStyle="1" w:styleId="Kop5Char">
    <w:name w:val="Kop 5 Char"/>
    <w:basedOn w:val="Standaardalinea-lettertype"/>
    <w:link w:val="Kop5"/>
    <w:rsid w:val="00AE7C65"/>
    <w:rPr>
      <w:rFonts w:ascii="Verdana" w:hAnsi="Verdana"/>
      <w:b/>
      <w:bCs/>
      <w:i/>
      <w:iCs/>
      <w:sz w:val="26"/>
      <w:szCs w:val="26"/>
    </w:rPr>
  </w:style>
  <w:style w:type="character" w:customStyle="1" w:styleId="Kop6Char">
    <w:name w:val="Kop 6 Char"/>
    <w:basedOn w:val="Standaardalinea-lettertype"/>
    <w:link w:val="Kop6"/>
    <w:rsid w:val="00AE7C65"/>
    <w:rPr>
      <w:b/>
      <w:bCs/>
      <w:sz w:val="22"/>
      <w:szCs w:val="22"/>
    </w:rPr>
  </w:style>
  <w:style w:type="character" w:customStyle="1" w:styleId="Kop7Char">
    <w:name w:val="Kop 7 Char"/>
    <w:basedOn w:val="Standaardalinea-lettertype"/>
    <w:link w:val="Kop7"/>
    <w:rsid w:val="00AE7C65"/>
    <w:rPr>
      <w:sz w:val="24"/>
      <w:szCs w:val="24"/>
    </w:rPr>
  </w:style>
  <w:style w:type="character" w:customStyle="1" w:styleId="Kop8Char">
    <w:name w:val="Kop 8 Char"/>
    <w:basedOn w:val="Standaardalinea-lettertype"/>
    <w:link w:val="Kop8"/>
    <w:rsid w:val="00AE7C65"/>
    <w:rPr>
      <w:i/>
      <w:iCs/>
      <w:sz w:val="24"/>
      <w:szCs w:val="24"/>
    </w:rPr>
  </w:style>
  <w:style w:type="character" w:customStyle="1" w:styleId="Kop9Char">
    <w:name w:val="Kop 9 Char"/>
    <w:basedOn w:val="Standaardalinea-lettertype"/>
    <w:link w:val="Kop9"/>
    <w:rsid w:val="00AE7C65"/>
    <w:rPr>
      <w:rFonts w:ascii="Arial" w:hAnsi="Arial" w:cs="Arial"/>
      <w:sz w:val="22"/>
      <w:szCs w:val="22"/>
    </w:rPr>
  </w:style>
  <w:style w:type="character" w:customStyle="1" w:styleId="KoptekstChar">
    <w:name w:val="Koptekst Char"/>
    <w:basedOn w:val="Standaardalinea-lettertype"/>
    <w:link w:val="Koptekst"/>
    <w:uiPriority w:val="99"/>
    <w:rsid w:val="00AE7C65"/>
    <w:rPr>
      <w:rFonts w:ascii="Verdana" w:hAnsi="Verdana"/>
      <w:sz w:val="18"/>
      <w:szCs w:val="18"/>
    </w:rPr>
  </w:style>
  <w:style w:type="character" w:customStyle="1" w:styleId="DocumentstructuurChar">
    <w:name w:val="Documentstructuur Char"/>
    <w:basedOn w:val="Standaardalinea-lettertype"/>
    <w:link w:val="Documentstructuur"/>
    <w:semiHidden/>
    <w:rsid w:val="00AE7C65"/>
    <w:rPr>
      <w:rFonts w:ascii="Tahoma" w:hAnsi="Tahoma" w:cs="Tahoma"/>
      <w:sz w:val="18"/>
      <w:szCs w:val="24"/>
      <w:shd w:val="clear" w:color="auto" w:fill="000080"/>
    </w:rPr>
  </w:style>
  <w:style w:type="character" w:customStyle="1" w:styleId="BallontekstChar">
    <w:name w:val="Ballontekst Char"/>
    <w:basedOn w:val="Standaardalinea-lettertype"/>
    <w:link w:val="Ballontekst"/>
    <w:semiHidden/>
    <w:rsid w:val="00AE7C65"/>
    <w:rPr>
      <w:rFonts w:ascii="Tahoma" w:hAnsi="Tahoma" w:cs="Tahoma"/>
      <w:sz w:val="16"/>
      <w:szCs w:val="16"/>
    </w:rPr>
  </w:style>
  <w:style w:type="character" w:customStyle="1" w:styleId="OnderwerpvanopmerkingChar">
    <w:name w:val="Onderwerp van opmerking Char"/>
    <w:basedOn w:val="TekstopmerkingChar"/>
    <w:link w:val="Onderwerpvanopmerking"/>
    <w:semiHidden/>
    <w:rsid w:val="00AE7C65"/>
    <w:rPr>
      <w:rFonts w:ascii="Verdana" w:hAnsi="Verdana"/>
      <w:b/>
      <w:bCs/>
    </w:rPr>
  </w:style>
  <w:style w:type="paragraph" w:styleId="Subtitel0">
    <w:name w:val="Subtitle"/>
    <w:basedOn w:val="Standaard"/>
    <w:next w:val="Standaard"/>
    <w:link w:val="SubtitelChar"/>
    <w:qFormat/>
    <w:rsid w:val="00A921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elChar">
    <w:name w:val="Subtitel Char"/>
    <w:basedOn w:val="Standaardalinea-lettertype"/>
    <w:link w:val="Subtitel0"/>
    <w:rsid w:val="00A9212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r="http://schemas.openxmlformats.org/officeDocument/2006/relationships" xmlns:w="http://schemas.openxmlformats.org/wordprocessingml/2006/main">
  <w:divs>
    <w:div w:id="68114060">
      <w:bodyDiv w:val="1"/>
      <w:marLeft w:val="0"/>
      <w:marRight w:val="0"/>
      <w:marTop w:val="0"/>
      <w:marBottom w:val="0"/>
      <w:divBdr>
        <w:top w:val="none" w:sz="0" w:space="0" w:color="auto"/>
        <w:left w:val="none" w:sz="0" w:space="0" w:color="auto"/>
        <w:bottom w:val="none" w:sz="0" w:space="0" w:color="auto"/>
        <w:right w:val="none" w:sz="0" w:space="0" w:color="auto"/>
      </w:divBdr>
      <w:divsChild>
        <w:div w:id="14619559">
          <w:marLeft w:val="0"/>
          <w:marRight w:val="0"/>
          <w:marTop w:val="0"/>
          <w:marBottom w:val="0"/>
          <w:divBdr>
            <w:top w:val="none" w:sz="0" w:space="0" w:color="auto"/>
            <w:left w:val="none" w:sz="0" w:space="0" w:color="auto"/>
            <w:bottom w:val="none" w:sz="0" w:space="0" w:color="auto"/>
            <w:right w:val="none" w:sz="0" w:space="0" w:color="auto"/>
          </w:divBdr>
          <w:divsChild>
            <w:div w:id="1490637700">
              <w:marLeft w:val="0"/>
              <w:marRight w:val="0"/>
              <w:marTop w:val="0"/>
              <w:marBottom w:val="0"/>
              <w:divBdr>
                <w:top w:val="none" w:sz="0" w:space="0" w:color="auto"/>
                <w:left w:val="none" w:sz="0" w:space="0" w:color="auto"/>
                <w:bottom w:val="none" w:sz="0" w:space="0" w:color="auto"/>
                <w:right w:val="none" w:sz="0" w:space="0" w:color="auto"/>
              </w:divBdr>
            </w:div>
            <w:div w:id="17998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4443">
      <w:bodyDiv w:val="1"/>
      <w:marLeft w:val="0"/>
      <w:marRight w:val="0"/>
      <w:marTop w:val="0"/>
      <w:marBottom w:val="0"/>
      <w:divBdr>
        <w:top w:val="none" w:sz="0" w:space="0" w:color="auto"/>
        <w:left w:val="none" w:sz="0" w:space="0" w:color="auto"/>
        <w:bottom w:val="none" w:sz="0" w:space="0" w:color="auto"/>
        <w:right w:val="none" w:sz="0" w:space="0" w:color="auto"/>
      </w:divBdr>
    </w:div>
    <w:div w:id="190074842">
      <w:bodyDiv w:val="1"/>
      <w:marLeft w:val="0"/>
      <w:marRight w:val="0"/>
      <w:marTop w:val="0"/>
      <w:marBottom w:val="0"/>
      <w:divBdr>
        <w:top w:val="none" w:sz="0" w:space="0" w:color="auto"/>
        <w:left w:val="none" w:sz="0" w:space="0" w:color="auto"/>
        <w:bottom w:val="none" w:sz="0" w:space="0" w:color="auto"/>
        <w:right w:val="none" w:sz="0" w:space="0" w:color="auto"/>
      </w:divBdr>
      <w:divsChild>
        <w:div w:id="1363902273">
          <w:marLeft w:val="0"/>
          <w:marRight w:val="0"/>
          <w:marTop w:val="0"/>
          <w:marBottom w:val="0"/>
          <w:divBdr>
            <w:top w:val="none" w:sz="0" w:space="0" w:color="auto"/>
            <w:left w:val="none" w:sz="0" w:space="0" w:color="auto"/>
            <w:bottom w:val="none" w:sz="0" w:space="0" w:color="auto"/>
            <w:right w:val="none" w:sz="0" w:space="0" w:color="auto"/>
          </w:divBdr>
          <w:divsChild>
            <w:div w:id="358509818">
              <w:marLeft w:val="0"/>
              <w:marRight w:val="0"/>
              <w:marTop w:val="0"/>
              <w:marBottom w:val="0"/>
              <w:divBdr>
                <w:top w:val="none" w:sz="0" w:space="0" w:color="auto"/>
                <w:left w:val="none" w:sz="0" w:space="0" w:color="auto"/>
                <w:bottom w:val="none" w:sz="0" w:space="0" w:color="auto"/>
                <w:right w:val="none" w:sz="0" w:space="0" w:color="auto"/>
              </w:divBdr>
            </w:div>
            <w:div w:id="667177176">
              <w:marLeft w:val="0"/>
              <w:marRight w:val="0"/>
              <w:marTop w:val="0"/>
              <w:marBottom w:val="0"/>
              <w:divBdr>
                <w:top w:val="none" w:sz="0" w:space="0" w:color="auto"/>
                <w:left w:val="none" w:sz="0" w:space="0" w:color="auto"/>
                <w:bottom w:val="none" w:sz="0" w:space="0" w:color="auto"/>
                <w:right w:val="none" w:sz="0" w:space="0" w:color="auto"/>
              </w:divBdr>
            </w:div>
            <w:div w:id="946500217">
              <w:marLeft w:val="0"/>
              <w:marRight w:val="0"/>
              <w:marTop w:val="0"/>
              <w:marBottom w:val="0"/>
              <w:divBdr>
                <w:top w:val="none" w:sz="0" w:space="0" w:color="auto"/>
                <w:left w:val="none" w:sz="0" w:space="0" w:color="auto"/>
                <w:bottom w:val="none" w:sz="0" w:space="0" w:color="auto"/>
                <w:right w:val="none" w:sz="0" w:space="0" w:color="auto"/>
              </w:divBdr>
            </w:div>
            <w:div w:id="968516446">
              <w:marLeft w:val="0"/>
              <w:marRight w:val="0"/>
              <w:marTop w:val="0"/>
              <w:marBottom w:val="0"/>
              <w:divBdr>
                <w:top w:val="none" w:sz="0" w:space="0" w:color="auto"/>
                <w:left w:val="none" w:sz="0" w:space="0" w:color="auto"/>
                <w:bottom w:val="none" w:sz="0" w:space="0" w:color="auto"/>
                <w:right w:val="none" w:sz="0" w:space="0" w:color="auto"/>
              </w:divBdr>
            </w:div>
            <w:div w:id="984048777">
              <w:marLeft w:val="0"/>
              <w:marRight w:val="0"/>
              <w:marTop w:val="0"/>
              <w:marBottom w:val="0"/>
              <w:divBdr>
                <w:top w:val="none" w:sz="0" w:space="0" w:color="auto"/>
                <w:left w:val="none" w:sz="0" w:space="0" w:color="auto"/>
                <w:bottom w:val="none" w:sz="0" w:space="0" w:color="auto"/>
                <w:right w:val="none" w:sz="0" w:space="0" w:color="auto"/>
              </w:divBdr>
            </w:div>
            <w:div w:id="21155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843">
      <w:bodyDiv w:val="1"/>
      <w:marLeft w:val="0"/>
      <w:marRight w:val="0"/>
      <w:marTop w:val="0"/>
      <w:marBottom w:val="0"/>
      <w:divBdr>
        <w:top w:val="none" w:sz="0" w:space="0" w:color="auto"/>
        <w:left w:val="none" w:sz="0" w:space="0" w:color="auto"/>
        <w:bottom w:val="none" w:sz="0" w:space="0" w:color="auto"/>
        <w:right w:val="none" w:sz="0" w:space="0" w:color="auto"/>
      </w:divBdr>
      <w:divsChild>
        <w:div w:id="1887642507">
          <w:marLeft w:val="0"/>
          <w:marRight w:val="0"/>
          <w:marTop w:val="0"/>
          <w:marBottom w:val="0"/>
          <w:divBdr>
            <w:top w:val="none" w:sz="0" w:space="0" w:color="auto"/>
            <w:left w:val="none" w:sz="0" w:space="0" w:color="auto"/>
            <w:bottom w:val="none" w:sz="0" w:space="0" w:color="auto"/>
            <w:right w:val="none" w:sz="0" w:space="0" w:color="auto"/>
          </w:divBdr>
          <w:divsChild>
            <w:div w:id="192770789">
              <w:marLeft w:val="0"/>
              <w:marRight w:val="0"/>
              <w:marTop w:val="0"/>
              <w:marBottom w:val="0"/>
              <w:divBdr>
                <w:top w:val="none" w:sz="0" w:space="0" w:color="auto"/>
                <w:left w:val="none" w:sz="0" w:space="0" w:color="auto"/>
                <w:bottom w:val="none" w:sz="0" w:space="0" w:color="auto"/>
                <w:right w:val="none" w:sz="0" w:space="0" w:color="auto"/>
              </w:divBdr>
            </w:div>
            <w:div w:id="1639384124">
              <w:marLeft w:val="0"/>
              <w:marRight w:val="0"/>
              <w:marTop w:val="0"/>
              <w:marBottom w:val="0"/>
              <w:divBdr>
                <w:top w:val="none" w:sz="0" w:space="0" w:color="auto"/>
                <w:left w:val="none" w:sz="0" w:space="0" w:color="auto"/>
                <w:bottom w:val="none" w:sz="0" w:space="0" w:color="auto"/>
                <w:right w:val="none" w:sz="0" w:space="0" w:color="auto"/>
              </w:divBdr>
            </w:div>
            <w:div w:id="21094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208">
      <w:bodyDiv w:val="1"/>
      <w:marLeft w:val="0"/>
      <w:marRight w:val="0"/>
      <w:marTop w:val="0"/>
      <w:marBottom w:val="0"/>
      <w:divBdr>
        <w:top w:val="none" w:sz="0" w:space="0" w:color="auto"/>
        <w:left w:val="none" w:sz="0" w:space="0" w:color="auto"/>
        <w:bottom w:val="none" w:sz="0" w:space="0" w:color="auto"/>
        <w:right w:val="none" w:sz="0" w:space="0" w:color="auto"/>
      </w:divBdr>
    </w:div>
    <w:div w:id="256525539">
      <w:bodyDiv w:val="1"/>
      <w:marLeft w:val="0"/>
      <w:marRight w:val="0"/>
      <w:marTop w:val="0"/>
      <w:marBottom w:val="0"/>
      <w:divBdr>
        <w:top w:val="none" w:sz="0" w:space="0" w:color="auto"/>
        <w:left w:val="none" w:sz="0" w:space="0" w:color="auto"/>
        <w:bottom w:val="none" w:sz="0" w:space="0" w:color="auto"/>
        <w:right w:val="none" w:sz="0" w:space="0" w:color="auto"/>
      </w:divBdr>
      <w:divsChild>
        <w:div w:id="1098259545">
          <w:marLeft w:val="0"/>
          <w:marRight w:val="0"/>
          <w:marTop w:val="0"/>
          <w:marBottom w:val="0"/>
          <w:divBdr>
            <w:top w:val="none" w:sz="0" w:space="0" w:color="auto"/>
            <w:left w:val="none" w:sz="0" w:space="0" w:color="auto"/>
            <w:bottom w:val="none" w:sz="0" w:space="0" w:color="auto"/>
            <w:right w:val="none" w:sz="0" w:space="0" w:color="auto"/>
          </w:divBdr>
        </w:div>
      </w:divsChild>
    </w:div>
    <w:div w:id="340284392">
      <w:bodyDiv w:val="1"/>
      <w:marLeft w:val="0"/>
      <w:marRight w:val="0"/>
      <w:marTop w:val="0"/>
      <w:marBottom w:val="0"/>
      <w:divBdr>
        <w:top w:val="none" w:sz="0" w:space="0" w:color="auto"/>
        <w:left w:val="none" w:sz="0" w:space="0" w:color="auto"/>
        <w:bottom w:val="none" w:sz="0" w:space="0" w:color="auto"/>
        <w:right w:val="none" w:sz="0" w:space="0" w:color="auto"/>
      </w:divBdr>
    </w:div>
    <w:div w:id="557712025">
      <w:bodyDiv w:val="1"/>
      <w:marLeft w:val="0"/>
      <w:marRight w:val="0"/>
      <w:marTop w:val="0"/>
      <w:marBottom w:val="0"/>
      <w:divBdr>
        <w:top w:val="none" w:sz="0" w:space="0" w:color="auto"/>
        <w:left w:val="none" w:sz="0" w:space="0" w:color="auto"/>
        <w:bottom w:val="none" w:sz="0" w:space="0" w:color="auto"/>
        <w:right w:val="none" w:sz="0" w:space="0" w:color="auto"/>
      </w:divBdr>
      <w:divsChild>
        <w:div w:id="1519082139">
          <w:marLeft w:val="0"/>
          <w:marRight w:val="0"/>
          <w:marTop w:val="0"/>
          <w:marBottom w:val="0"/>
          <w:divBdr>
            <w:top w:val="none" w:sz="0" w:space="0" w:color="auto"/>
            <w:left w:val="none" w:sz="0" w:space="0" w:color="auto"/>
            <w:bottom w:val="none" w:sz="0" w:space="0" w:color="auto"/>
            <w:right w:val="none" w:sz="0" w:space="0" w:color="auto"/>
          </w:divBdr>
        </w:div>
      </w:divsChild>
    </w:div>
    <w:div w:id="633756632">
      <w:bodyDiv w:val="1"/>
      <w:marLeft w:val="0"/>
      <w:marRight w:val="0"/>
      <w:marTop w:val="0"/>
      <w:marBottom w:val="0"/>
      <w:divBdr>
        <w:top w:val="none" w:sz="0" w:space="0" w:color="auto"/>
        <w:left w:val="none" w:sz="0" w:space="0" w:color="auto"/>
        <w:bottom w:val="none" w:sz="0" w:space="0" w:color="auto"/>
        <w:right w:val="none" w:sz="0" w:space="0" w:color="auto"/>
      </w:divBdr>
      <w:divsChild>
        <w:div w:id="929965249">
          <w:marLeft w:val="0"/>
          <w:marRight w:val="0"/>
          <w:marTop w:val="0"/>
          <w:marBottom w:val="0"/>
          <w:divBdr>
            <w:top w:val="none" w:sz="0" w:space="0" w:color="auto"/>
            <w:left w:val="none" w:sz="0" w:space="0" w:color="auto"/>
            <w:bottom w:val="none" w:sz="0" w:space="0" w:color="auto"/>
            <w:right w:val="none" w:sz="0" w:space="0" w:color="auto"/>
          </w:divBdr>
          <w:divsChild>
            <w:div w:id="5578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7635">
      <w:bodyDiv w:val="1"/>
      <w:marLeft w:val="0"/>
      <w:marRight w:val="0"/>
      <w:marTop w:val="0"/>
      <w:marBottom w:val="0"/>
      <w:divBdr>
        <w:top w:val="none" w:sz="0" w:space="0" w:color="auto"/>
        <w:left w:val="none" w:sz="0" w:space="0" w:color="auto"/>
        <w:bottom w:val="none" w:sz="0" w:space="0" w:color="auto"/>
        <w:right w:val="none" w:sz="0" w:space="0" w:color="auto"/>
      </w:divBdr>
      <w:divsChild>
        <w:div w:id="102960800">
          <w:marLeft w:val="0"/>
          <w:marRight w:val="0"/>
          <w:marTop w:val="0"/>
          <w:marBottom w:val="0"/>
          <w:divBdr>
            <w:top w:val="none" w:sz="0" w:space="0" w:color="auto"/>
            <w:left w:val="none" w:sz="0" w:space="0" w:color="auto"/>
            <w:bottom w:val="none" w:sz="0" w:space="0" w:color="auto"/>
            <w:right w:val="none" w:sz="0" w:space="0" w:color="auto"/>
          </w:divBdr>
        </w:div>
      </w:divsChild>
    </w:div>
    <w:div w:id="683439810">
      <w:bodyDiv w:val="1"/>
      <w:marLeft w:val="0"/>
      <w:marRight w:val="0"/>
      <w:marTop w:val="0"/>
      <w:marBottom w:val="0"/>
      <w:divBdr>
        <w:top w:val="none" w:sz="0" w:space="0" w:color="auto"/>
        <w:left w:val="none" w:sz="0" w:space="0" w:color="auto"/>
        <w:bottom w:val="none" w:sz="0" w:space="0" w:color="auto"/>
        <w:right w:val="none" w:sz="0" w:space="0" w:color="auto"/>
      </w:divBdr>
      <w:divsChild>
        <w:div w:id="1437021772">
          <w:marLeft w:val="0"/>
          <w:marRight w:val="0"/>
          <w:marTop w:val="0"/>
          <w:marBottom w:val="0"/>
          <w:divBdr>
            <w:top w:val="none" w:sz="0" w:space="0" w:color="auto"/>
            <w:left w:val="none" w:sz="0" w:space="0" w:color="auto"/>
            <w:bottom w:val="none" w:sz="0" w:space="0" w:color="auto"/>
            <w:right w:val="none" w:sz="0" w:space="0" w:color="auto"/>
          </w:divBdr>
        </w:div>
      </w:divsChild>
    </w:div>
    <w:div w:id="785193280">
      <w:bodyDiv w:val="1"/>
      <w:marLeft w:val="0"/>
      <w:marRight w:val="0"/>
      <w:marTop w:val="0"/>
      <w:marBottom w:val="0"/>
      <w:divBdr>
        <w:top w:val="none" w:sz="0" w:space="0" w:color="auto"/>
        <w:left w:val="none" w:sz="0" w:space="0" w:color="auto"/>
        <w:bottom w:val="none" w:sz="0" w:space="0" w:color="auto"/>
        <w:right w:val="none" w:sz="0" w:space="0" w:color="auto"/>
      </w:divBdr>
      <w:divsChild>
        <w:div w:id="1492215329">
          <w:marLeft w:val="0"/>
          <w:marRight w:val="0"/>
          <w:marTop w:val="0"/>
          <w:marBottom w:val="0"/>
          <w:divBdr>
            <w:top w:val="none" w:sz="0" w:space="0" w:color="auto"/>
            <w:left w:val="none" w:sz="0" w:space="0" w:color="auto"/>
            <w:bottom w:val="none" w:sz="0" w:space="0" w:color="auto"/>
            <w:right w:val="none" w:sz="0" w:space="0" w:color="auto"/>
          </w:divBdr>
          <w:divsChild>
            <w:div w:id="478116952">
              <w:marLeft w:val="0"/>
              <w:marRight w:val="0"/>
              <w:marTop w:val="0"/>
              <w:marBottom w:val="0"/>
              <w:divBdr>
                <w:top w:val="none" w:sz="0" w:space="0" w:color="auto"/>
                <w:left w:val="none" w:sz="0" w:space="0" w:color="auto"/>
                <w:bottom w:val="none" w:sz="0" w:space="0" w:color="auto"/>
                <w:right w:val="none" w:sz="0" w:space="0" w:color="auto"/>
              </w:divBdr>
            </w:div>
            <w:div w:id="736050098">
              <w:marLeft w:val="0"/>
              <w:marRight w:val="0"/>
              <w:marTop w:val="0"/>
              <w:marBottom w:val="0"/>
              <w:divBdr>
                <w:top w:val="none" w:sz="0" w:space="0" w:color="auto"/>
                <w:left w:val="none" w:sz="0" w:space="0" w:color="auto"/>
                <w:bottom w:val="none" w:sz="0" w:space="0" w:color="auto"/>
                <w:right w:val="none" w:sz="0" w:space="0" w:color="auto"/>
              </w:divBdr>
            </w:div>
            <w:div w:id="8299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617">
      <w:bodyDiv w:val="1"/>
      <w:marLeft w:val="0"/>
      <w:marRight w:val="0"/>
      <w:marTop w:val="0"/>
      <w:marBottom w:val="0"/>
      <w:divBdr>
        <w:top w:val="none" w:sz="0" w:space="0" w:color="auto"/>
        <w:left w:val="none" w:sz="0" w:space="0" w:color="auto"/>
        <w:bottom w:val="none" w:sz="0" w:space="0" w:color="auto"/>
        <w:right w:val="none" w:sz="0" w:space="0" w:color="auto"/>
      </w:divBdr>
      <w:divsChild>
        <w:div w:id="159740737">
          <w:marLeft w:val="360"/>
          <w:marRight w:val="0"/>
          <w:marTop w:val="0"/>
          <w:marBottom w:val="0"/>
          <w:divBdr>
            <w:top w:val="none" w:sz="0" w:space="0" w:color="auto"/>
            <w:left w:val="none" w:sz="0" w:space="0" w:color="auto"/>
            <w:bottom w:val="none" w:sz="0" w:space="0" w:color="auto"/>
            <w:right w:val="none" w:sz="0" w:space="0" w:color="auto"/>
          </w:divBdr>
        </w:div>
      </w:divsChild>
    </w:div>
    <w:div w:id="908996936">
      <w:bodyDiv w:val="1"/>
      <w:marLeft w:val="0"/>
      <w:marRight w:val="0"/>
      <w:marTop w:val="0"/>
      <w:marBottom w:val="0"/>
      <w:divBdr>
        <w:top w:val="none" w:sz="0" w:space="0" w:color="auto"/>
        <w:left w:val="none" w:sz="0" w:space="0" w:color="auto"/>
        <w:bottom w:val="none" w:sz="0" w:space="0" w:color="auto"/>
        <w:right w:val="none" w:sz="0" w:space="0" w:color="auto"/>
      </w:divBdr>
    </w:div>
    <w:div w:id="1268806555">
      <w:bodyDiv w:val="1"/>
      <w:marLeft w:val="0"/>
      <w:marRight w:val="0"/>
      <w:marTop w:val="0"/>
      <w:marBottom w:val="0"/>
      <w:divBdr>
        <w:top w:val="none" w:sz="0" w:space="0" w:color="auto"/>
        <w:left w:val="none" w:sz="0" w:space="0" w:color="auto"/>
        <w:bottom w:val="none" w:sz="0" w:space="0" w:color="auto"/>
        <w:right w:val="none" w:sz="0" w:space="0" w:color="auto"/>
      </w:divBdr>
    </w:div>
    <w:div w:id="1340229857">
      <w:bodyDiv w:val="1"/>
      <w:marLeft w:val="0"/>
      <w:marRight w:val="0"/>
      <w:marTop w:val="0"/>
      <w:marBottom w:val="0"/>
      <w:divBdr>
        <w:top w:val="none" w:sz="0" w:space="0" w:color="auto"/>
        <w:left w:val="none" w:sz="0" w:space="0" w:color="auto"/>
        <w:bottom w:val="none" w:sz="0" w:space="0" w:color="auto"/>
        <w:right w:val="none" w:sz="0" w:space="0" w:color="auto"/>
      </w:divBdr>
      <w:divsChild>
        <w:div w:id="12996045">
          <w:marLeft w:val="0"/>
          <w:marRight w:val="0"/>
          <w:marTop w:val="0"/>
          <w:marBottom w:val="0"/>
          <w:divBdr>
            <w:top w:val="none" w:sz="0" w:space="0" w:color="auto"/>
            <w:left w:val="none" w:sz="0" w:space="0" w:color="auto"/>
            <w:bottom w:val="none" w:sz="0" w:space="0" w:color="auto"/>
            <w:right w:val="none" w:sz="0" w:space="0" w:color="auto"/>
          </w:divBdr>
          <w:divsChild>
            <w:div w:id="1152983543">
              <w:marLeft w:val="0"/>
              <w:marRight w:val="0"/>
              <w:marTop w:val="0"/>
              <w:marBottom w:val="0"/>
              <w:divBdr>
                <w:top w:val="none" w:sz="0" w:space="0" w:color="auto"/>
                <w:left w:val="none" w:sz="0" w:space="0" w:color="auto"/>
                <w:bottom w:val="none" w:sz="0" w:space="0" w:color="auto"/>
                <w:right w:val="none" w:sz="0" w:space="0" w:color="auto"/>
              </w:divBdr>
            </w:div>
            <w:div w:id="1779980584">
              <w:marLeft w:val="0"/>
              <w:marRight w:val="0"/>
              <w:marTop w:val="0"/>
              <w:marBottom w:val="0"/>
              <w:divBdr>
                <w:top w:val="none" w:sz="0" w:space="0" w:color="auto"/>
                <w:left w:val="none" w:sz="0" w:space="0" w:color="auto"/>
                <w:bottom w:val="none" w:sz="0" w:space="0" w:color="auto"/>
                <w:right w:val="none" w:sz="0" w:space="0" w:color="auto"/>
              </w:divBdr>
            </w:div>
            <w:div w:id="19211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6321">
      <w:bodyDiv w:val="1"/>
      <w:marLeft w:val="0"/>
      <w:marRight w:val="0"/>
      <w:marTop w:val="0"/>
      <w:marBottom w:val="0"/>
      <w:divBdr>
        <w:top w:val="none" w:sz="0" w:space="0" w:color="auto"/>
        <w:left w:val="none" w:sz="0" w:space="0" w:color="auto"/>
        <w:bottom w:val="none" w:sz="0" w:space="0" w:color="auto"/>
        <w:right w:val="none" w:sz="0" w:space="0" w:color="auto"/>
      </w:divBdr>
      <w:divsChild>
        <w:div w:id="1633320184">
          <w:marLeft w:val="0"/>
          <w:marRight w:val="0"/>
          <w:marTop w:val="0"/>
          <w:marBottom w:val="0"/>
          <w:divBdr>
            <w:top w:val="none" w:sz="0" w:space="0" w:color="auto"/>
            <w:left w:val="none" w:sz="0" w:space="0" w:color="auto"/>
            <w:bottom w:val="none" w:sz="0" w:space="0" w:color="auto"/>
            <w:right w:val="none" w:sz="0" w:space="0" w:color="auto"/>
          </w:divBdr>
          <w:divsChild>
            <w:div w:id="1886334168">
              <w:marLeft w:val="0"/>
              <w:marRight w:val="0"/>
              <w:marTop w:val="0"/>
              <w:marBottom w:val="0"/>
              <w:divBdr>
                <w:top w:val="none" w:sz="0" w:space="0" w:color="auto"/>
                <w:left w:val="none" w:sz="0" w:space="0" w:color="auto"/>
                <w:bottom w:val="none" w:sz="0" w:space="0" w:color="auto"/>
                <w:right w:val="none" w:sz="0" w:space="0" w:color="auto"/>
              </w:divBdr>
            </w:div>
            <w:div w:id="21053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3483">
      <w:bodyDiv w:val="1"/>
      <w:marLeft w:val="0"/>
      <w:marRight w:val="0"/>
      <w:marTop w:val="0"/>
      <w:marBottom w:val="0"/>
      <w:divBdr>
        <w:top w:val="none" w:sz="0" w:space="0" w:color="auto"/>
        <w:left w:val="none" w:sz="0" w:space="0" w:color="auto"/>
        <w:bottom w:val="none" w:sz="0" w:space="0" w:color="auto"/>
        <w:right w:val="none" w:sz="0" w:space="0" w:color="auto"/>
      </w:divBdr>
      <w:divsChild>
        <w:div w:id="985664331">
          <w:marLeft w:val="0"/>
          <w:marRight w:val="0"/>
          <w:marTop w:val="0"/>
          <w:marBottom w:val="0"/>
          <w:divBdr>
            <w:top w:val="none" w:sz="0" w:space="0" w:color="auto"/>
            <w:left w:val="none" w:sz="0" w:space="0" w:color="auto"/>
            <w:bottom w:val="none" w:sz="0" w:space="0" w:color="auto"/>
            <w:right w:val="none" w:sz="0" w:space="0" w:color="auto"/>
          </w:divBdr>
          <w:divsChild>
            <w:div w:id="1286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4981">
      <w:bodyDiv w:val="1"/>
      <w:marLeft w:val="0"/>
      <w:marRight w:val="0"/>
      <w:marTop w:val="0"/>
      <w:marBottom w:val="0"/>
      <w:divBdr>
        <w:top w:val="none" w:sz="0" w:space="0" w:color="auto"/>
        <w:left w:val="none" w:sz="0" w:space="0" w:color="auto"/>
        <w:bottom w:val="none" w:sz="0" w:space="0" w:color="auto"/>
        <w:right w:val="none" w:sz="0" w:space="0" w:color="auto"/>
      </w:divBdr>
    </w:div>
    <w:div w:id="1814716280">
      <w:bodyDiv w:val="1"/>
      <w:marLeft w:val="0"/>
      <w:marRight w:val="0"/>
      <w:marTop w:val="0"/>
      <w:marBottom w:val="0"/>
      <w:divBdr>
        <w:top w:val="none" w:sz="0" w:space="0" w:color="auto"/>
        <w:left w:val="none" w:sz="0" w:space="0" w:color="auto"/>
        <w:bottom w:val="none" w:sz="0" w:space="0" w:color="auto"/>
        <w:right w:val="none" w:sz="0" w:space="0" w:color="auto"/>
      </w:divBdr>
    </w:div>
    <w:div w:id="1835484576">
      <w:bodyDiv w:val="1"/>
      <w:marLeft w:val="0"/>
      <w:marRight w:val="0"/>
      <w:marTop w:val="0"/>
      <w:marBottom w:val="0"/>
      <w:divBdr>
        <w:top w:val="none" w:sz="0" w:space="0" w:color="auto"/>
        <w:left w:val="none" w:sz="0" w:space="0" w:color="auto"/>
        <w:bottom w:val="none" w:sz="0" w:space="0" w:color="auto"/>
        <w:right w:val="none" w:sz="0" w:space="0" w:color="auto"/>
      </w:divBdr>
      <w:divsChild>
        <w:div w:id="1843009320">
          <w:marLeft w:val="0"/>
          <w:marRight w:val="0"/>
          <w:marTop w:val="0"/>
          <w:marBottom w:val="0"/>
          <w:divBdr>
            <w:top w:val="none" w:sz="0" w:space="0" w:color="auto"/>
            <w:left w:val="none" w:sz="0" w:space="0" w:color="auto"/>
            <w:bottom w:val="none" w:sz="0" w:space="0" w:color="auto"/>
            <w:right w:val="none" w:sz="0" w:space="0" w:color="auto"/>
          </w:divBdr>
          <w:divsChild>
            <w:div w:id="190653248">
              <w:marLeft w:val="0"/>
              <w:marRight w:val="0"/>
              <w:marTop w:val="0"/>
              <w:marBottom w:val="0"/>
              <w:divBdr>
                <w:top w:val="none" w:sz="0" w:space="0" w:color="auto"/>
                <w:left w:val="none" w:sz="0" w:space="0" w:color="auto"/>
                <w:bottom w:val="none" w:sz="0" w:space="0" w:color="auto"/>
                <w:right w:val="none" w:sz="0" w:space="0" w:color="auto"/>
              </w:divBdr>
            </w:div>
            <w:div w:id="272513964">
              <w:marLeft w:val="0"/>
              <w:marRight w:val="0"/>
              <w:marTop w:val="0"/>
              <w:marBottom w:val="0"/>
              <w:divBdr>
                <w:top w:val="none" w:sz="0" w:space="0" w:color="auto"/>
                <w:left w:val="none" w:sz="0" w:space="0" w:color="auto"/>
                <w:bottom w:val="none" w:sz="0" w:space="0" w:color="auto"/>
                <w:right w:val="none" w:sz="0" w:space="0" w:color="auto"/>
              </w:divBdr>
            </w:div>
            <w:div w:id="16378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5540">
      <w:bodyDiv w:val="1"/>
      <w:marLeft w:val="0"/>
      <w:marRight w:val="0"/>
      <w:marTop w:val="0"/>
      <w:marBottom w:val="0"/>
      <w:divBdr>
        <w:top w:val="none" w:sz="0" w:space="0" w:color="auto"/>
        <w:left w:val="none" w:sz="0" w:space="0" w:color="auto"/>
        <w:bottom w:val="none" w:sz="0" w:space="0" w:color="auto"/>
        <w:right w:val="none" w:sz="0" w:space="0" w:color="auto"/>
      </w:divBdr>
      <w:divsChild>
        <w:div w:id="1153640143">
          <w:marLeft w:val="0"/>
          <w:marRight w:val="0"/>
          <w:marTop w:val="0"/>
          <w:marBottom w:val="0"/>
          <w:divBdr>
            <w:top w:val="none" w:sz="0" w:space="0" w:color="auto"/>
            <w:left w:val="none" w:sz="0" w:space="0" w:color="auto"/>
            <w:bottom w:val="none" w:sz="0" w:space="0" w:color="auto"/>
            <w:right w:val="none" w:sz="0" w:space="0" w:color="auto"/>
          </w:divBdr>
        </w:div>
      </w:divsChild>
    </w:div>
    <w:div w:id="1948195745">
      <w:bodyDiv w:val="1"/>
      <w:marLeft w:val="0"/>
      <w:marRight w:val="0"/>
      <w:marTop w:val="0"/>
      <w:marBottom w:val="0"/>
      <w:divBdr>
        <w:top w:val="none" w:sz="0" w:space="0" w:color="auto"/>
        <w:left w:val="none" w:sz="0" w:space="0" w:color="auto"/>
        <w:bottom w:val="none" w:sz="0" w:space="0" w:color="auto"/>
        <w:right w:val="none" w:sz="0" w:space="0" w:color="auto"/>
      </w:divBdr>
      <w:divsChild>
        <w:div w:id="755055560">
          <w:marLeft w:val="0"/>
          <w:marRight w:val="0"/>
          <w:marTop w:val="0"/>
          <w:marBottom w:val="0"/>
          <w:divBdr>
            <w:top w:val="none" w:sz="0" w:space="0" w:color="auto"/>
            <w:left w:val="none" w:sz="0" w:space="0" w:color="auto"/>
            <w:bottom w:val="none" w:sz="0" w:space="0" w:color="auto"/>
            <w:right w:val="none" w:sz="0" w:space="0" w:color="auto"/>
          </w:divBdr>
          <w:divsChild>
            <w:div w:id="82261564">
              <w:marLeft w:val="0"/>
              <w:marRight w:val="0"/>
              <w:marTop w:val="0"/>
              <w:marBottom w:val="0"/>
              <w:divBdr>
                <w:top w:val="none" w:sz="0" w:space="0" w:color="auto"/>
                <w:left w:val="none" w:sz="0" w:space="0" w:color="auto"/>
                <w:bottom w:val="none" w:sz="0" w:space="0" w:color="auto"/>
                <w:right w:val="none" w:sz="0" w:space="0" w:color="auto"/>
              </w:divBdr>
            </w:div>
            <w:div w:id="1095319328">
              <w:marLeft w:val="0"/>
              <w:marRight w:val="0"/>
              <w:marTop w:val="0"/>
              <w:marBottom w:val="0"/>
              <w:divBdr>
                <w:top w:val="none" w:sz="0" w:space="0" w:color="auto"/>
                <w:left w:val="none" w:sz="0" w:space="0" w:color="auto"/>
                <w:bottom w:val="none" w:sz="0" w:space="0" w:color="auto"/>
                <w:right w:val="none" w:sz="0" w:space="0" w:color="auto"/>
              </w:divBdr>
            </w:div>
            <w:div w:id="12520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8455">
      <w:bodyDiv w:val="1"/>
      <w:marLeft w:val="0"/>
      <w:marRight w:val="0"/>
      <w:marTop w:val="0"/>
      <w:marBottom w:val="0"/>
      <w:divBdr>
        <w:top w:val="none" w:sz="0" w:space="0" w:color="auto"/>
        <w:left w:val="none" w:sz="0" w:space="0" w:color="auto"/>
        <w:bottom w:val="none" w:sz="0" w:space="0" w:color="auto"/>
        <w:right w:val="none" w:sz="0" w:space="0" w:color="auto"/>
      </w:divBdr>
      <w:divsChild>
        <w:div w:id="1842890363">
          <w:marLeft w:val="0"/>
          <w:marRight w:val="0"/>
          <w:marTop w:val="0"/>
          <w:marBottom w:val="0"/>
          <w:divBdr>
            <w:top w:val="none" w:sz="0" w:space="0" w:color="auto"/>
            <w:left w:val="none" w:sz="0" w:space="0" w:color="auto"/>
            <w:bottom w:val="none" w:sz="0" w:space="0" w:color="auto"/>
            <w:right w:val="none" w:sz="0" w:space="0" w:color="auto"/>
          </w:divBdr>
          <w:divsChild>
            <w:div w:id="83570548">
              <w:marLeft w:val="0"/>
              <w:marRight w:val="0"/>
              <w:marTop w:val="0"/>
              <w:marBottom w:val="0"/>
              <w:divBdr>
                <w:top w:val="none" w:sz="0" w:space="0" w:color="auto"/>
                <w:left w:val="none" w:sz="0" w:space="0" w:color="auto"/>
                <w:bottom w:val="none" w:sz="0" w:space="0" w:color="auto"/>
                <w:right w:val="none" w:sz="0" w:space="0" w:color="auto"/>
              </w:divBdr>
            </w:div>
            <w:div w:id="1464032419">
              <w:marLeft w:val="0"/>
              <w:marRight w:val="0"/>
              <w:marTop w:val="0"/>
              <w:marBottom w:val="0"/>
              <w:divBdr>
                <w:top w:val="none" w:sz="0" w:space="0" w:color="auto"/>
                <w:left w:val="none" w:sz="0" w:space="0" w:color="auto"/>
                <w:bottom w:val="none" w:sz="0" w:space="0" w:color="auto"/>
                <w:right w:val="none" w:sz="0" w:space="0" w:color="auto"/>
              </w:divBdr>
            </w:div>
            <w:div w:id="20812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8896">
      <w:bodyDiv w:val="1"/>
      <w:marLeft w:val="0"/>
      <w:marRight w:val="0"/>
      <w:marTop w:val="0"/>
      <w:marBottom w:val="0"/>
      <w:divBdr>
        <w:top w:val="none" w:sz="0" w:space="0" w:color="auto"/>
        <w:left w:val="none" w:sz="0" w:space="0" w:color="auto"/>
        <w:bottom w:val="none" w:sz="0" w:space="0" w:color="auto"/>
        <w:right w:val="none" w:sz="0" w:space="0" w:color="auto"/>
      </w:divBdr>
      <w:divsChild>
        <w:div w:id="811481592">
          <w:marLeft w:val="0"/>
          <w:marRight w:val="0"/>
          <w:marTop w:val="0"/>
          <w:marBottom w:val="0"/>
          <w:divBdr>
            <w:top w:val="none" w:sz="0" w:space="0" w:color="auto"/>
            <w:left w:val="none" w:sz="0" w:space="0" w:color="auto"/>
            <w:bottom w:val="none" w:sz="0" w:space="0" w:color="auto"/>
            <w:right w:val="none" w:sz="0" w:space="0" w:color="auto"/>
          </w:divBdr>
          <w:divsChild>
            <w:div w:id="144052423">
              <w:marLeft w:val="0"/>
              <w:marRight w:val="0"/>
              <w:marTop w:val="0"/>
              <w:marBottom w:val="0"/>
              <w:divBdr>
                <w:top w:val="none" w:sz="0" w:space="0" w:color="auto"/>
                <w:left w:val="none" w:sz="0" w:space="0" w:color="auto"/>
                <w:bottom w:val="none" w:sz="0" w:space="0" w:color="auto"/>
                <w:right w:val="none" w:sz="0" w:space="0" w:color="auto"/>
              </w:divBdr>
            </w:div>
            <w:div w:id="11524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consultaties@ERTMS-nl.nl" TargetMode="External"/><Relationship Id="rId13" Type="http://schemas.openxmlformats.org/officeDocument/2006/relationships/hyperlink" Target="mailto:ERTMSinitiatieven@ertms-nl.n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arktconsultaties@ERTMS-nl.nl" TargetMode="External"/><Relationship Id="rId7" Type="http://schemas.openxmlformats.org/officeDocument/2006/relationships/endnotes" Target="endnotes.xml"/><Relationship Id="rId12" Type="http://schemas.openxmlformats.org/officeDocument/2006/relationships/hyperlink" Target="mailto:marktconsultaties@ertms-nl.nl"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marktconsultaties@ertms-nl.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tconsultaties@ertms-nl.n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ktconsultaties@ertms-nl.nl"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ktconsultaties@ertms-nl.nl" TargetMode="Externa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rtms-nl.nl/Actueel/477560.aspx?t=Verslag+Marktconsultatie+ERTMS+2015" TargetMode="External"/><Relationship Id="rId2" Type="http://schemas.openxmlformats.org/officeDocument/2006/relationships/hyperlink" Target="http://www.government.nl/issues/mobility-public-transport-and-road-safety/rail-safety-ertms" TargetMode="External"/><Relationship Id="rId1" Type="http://schemas.openxmlformats.org/officeDocument/2006/relationships/hyperlink" Target="http://www.rijksoverheid.nl/onderwerpen/openbaar-vervoer/veiligheid-spoor/ertms" TargetMode="External"/><Relationship Id="rId4" Type="http://schemas.openxmlformats.org/officeDocument/2006/relationships/hyperlink" Target="http://www.government.nl/issues/mobility-public-transport-and-road-safety/rail-safety-ert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B017-59CA-4C38-AE75-B5D1BA55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10619</Words>
  <Characters>59937</Characters>
  <Application>Microsoft Office Word</Application>
  <DocSecurity>0</DocSecurity>
  <Lines>499</Lines>
  <Paragraphs>140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70416</CharactersWithSpaces>
  <SharedDoc>false</SharedDoc>
  <HLinks>
    <vt:vector size="96" baseType="variant">
      <vt:variant>
        <vt:i4>1245235</vt:i4>
      </vt:variant>
      <vt:variant>
        <vt:i4>122</vt:i4>
      </vt:variant>
      <vt:variant>
        <vt:i4>0</vt:i4>
      </vt:variant>
      <vt:variant>
        <vt:i4>5</vt:i4>
      </vt:variant>
      <vt:variant>
        <vt:lpwstr/>
      </vt:variant>
      <vt:variant>
        <vt:lpwstr>_Toc415423028</vt:lpwstr>
      </vt:variant>
      <vt:variant>
        <vt:i4>1245235</vt:i4>
      </vt:variant>
      <vt:variant>
        <vt:i4>116</vt:i4>
      </vt:variant>
      <vt:variant>
        <vt:i4>0</vt:i4>
      </vt:variant>
      <vt:variant>
        <vt:i4>5</vt:i4>
      </vt:variant>
      <vt:variant>
        <vt:lpwstr/>
      </vt:variant>
      <vt:variant>
        <vt:lpwstr>_Toc415423027</vt:lpwstr>
      </vt:variant>
      <vt:variant>
        <vt:i4>1245235</vt:i4>
      </vt:variant>
      <vt:variant>
        <vt:i4>110</vt:i4>
      </vt:variant>
      <vt:variant>
        <vt:i4>0</vt:i4>
      </vt:variant>
      <vt:variant>
        <vt:i4>5</vt:i4>
      </vt:variant>
      <vt:variant>
        <vt:lpwstr/>
      </vt:variant>
      <vt:variant>
        <vt:lpwstr>_Toc415423026</vt:lpwstr>
      </vt:variant>
      <vt:variant>
        <vt:i4>1245235</vt:i4>
      </vt:variant>
      <vt:variant>
        <vt:i4>104</vt:i4>
      </vt:variant>
      <vt:variant>
        <vt:i4>0</vt:i4>
      </vt:variant>
      <vt:variant>
        <vt:i4>5</vt:i4>
      </vt:variant>
      <vt:variant>
        <vt:lpwstr/>
      </vt:variant>
      <vt:variant>
        <vt:lpwstr>_Toc415423025</vt:lpwstr>
      </vt:variant>
      <vt:variant>
        <vt:i4>1245235</vt:i4>
      </vt:variant>
      <vt:variant>
        <vt:i4>98</vt:i4>
      </vt:variant>
      <vt:variant>
        <vt:i4>0</vt:i4>
      </vt:variant>
      <vt:variant>
        <vt:i4>5</vt:i4>
      </vt:variant>
      <vt:variant>
        <vt:lpwstr/>
      </vt:variant>
      <vt:variant>
        <vt:lpwstr>_Toc415423024</vt:lpwstr>
      </vt:variant>
      <vt:variant>
        <vt:i4>1245235</vt:i4>
      </vt:variant>
      <vt:variant>
        <vt:i4>92</vt:i4>
      </vt:variant>
      <vt:variant>
        <vt:i4>0</vt:i4>
      </vt:variant>
      <vt:variant>
        <vt:i4>5</vt:i4>
      </vt:variant>
      <vt:variant>
        <vt:lpwstr/>
      </vt:variant>
      <vt:variant>
        <vt:lpwstr>_Toc415423023</vt:lpwstr>
      </vt:variant>
      <vt:variant>
        <vt:i4>1245235</vt:i4>
      </vt:variant>
      <vt:variant>
        <vt:i4>86</vt:i4>
      </vt:variant>
      <vt:variant>
        <vt:i4>0</vt:i4>
      </vt:variant>
      <vt:variant>
        <vt:i4>5</vt:i4>
      </vt:variant>
      <vt:variant>
        <vt:lpwstr/>
      </vt:variant>
      <vt:variant>
        <vt:lpwstr>_Toc415423022</vt:lpwstr>
      </vt:variant>
      <vt:variant>
        <vt:i4>1245235</vt:i4>
      </vt:variant>
      <vt:variant>
        <vt:i4>80</vt:i4>
      </vt:variant>
      <vt:variant>
        <vt:i4>0</vt:i4>
      </vt:variant>
      <vt:variant>
        <vt:i4>5</vt:i4>
      </vt:variant>
      <vt:variant>
        <vt:lpwstr/>
      </vt:variant>
      <vt:variant>
        <vt:lpwstr>_Toc415423021</vt:lpwstr>
      </vt:variant>
      <vt:variant>
        <vt:i4>1245235</vt:i4>
      </vt:variant>
      <vt:variant>
        <vt:i4>74</vt:i4>
      </vt:variant>
      <vt:variant>
        <vt:i4>0</vt:i4>
      </vt:variant>
      <vt:variant>
        <vt:i4>5</vt:i4>
      </vt:variant>
      <vt:variant>
        <vt:lpwstr/>
      </vt:variant>
      <vt:variant>
        <vt:lpwstr>_Toc415423020</vt:lpwstr>
      </vt:variant>
      <vt:variant>
        <vt:i4>1048627</vt:i4>
      </vt:variant>
      <vt:variant>
        <vt:i4>68</vt:i4>
      </vt:variant>
      <vt:variant>
        <vt:i4>0</vt:i4>
      </vt:variant>
      <vt:variant>
        <vt:i4>5</vt:i4>
      </vt:variant>
      <vt:variant>
        <vt:lpwstr/>
      </vt:variant>
      <vt:variant>
        <vt:lpwstr>_Toc415423019</vt:lpwstr>
      </vt:variant>
      <vt:variant>
        <vt:i4>1048627</vt:i4>
      </vt:variant>
      <vt:variant>
        <vt:i4>62</vt:i4>
      </vt:variant>
      <vt:variant>
        <vt:i4>0</vt:i4>
      </vt:variant>
      <vt:variant>
        <vt:i4>5</vt:i4>
      </vt:variant>
      <vt:variant>
        <vt:lpwstr/>
      </vt:variant>
      <vt:variant>
        <vt:lpwstr>_Toc415423018</vt:lpwstr>
      </vt:variant>
      <vt:variant>
        <vt:i4>1048627</vt:i4>
      </vt:variant>
      <vt:variant>
        <vt:i4>56</vt:i4>
      </vt:variant>
      <vt:variant>
        <vt:i4>0</vt:i4>
      </vt:variant>
      <vt:variant>
        <vt:i4>5</vt:i4>
      </vt:variant>
      <vt:variant>
        <vt:lpwstr/>
      </vt:variant>
      <vt:variant>
        <vt:lpwstr>_Toc415423017</vt:lpwstr>
      </vt:variant>
      <vt:variant>
        <vt:i4>1048627</vt:i4>
      </vt:variant>
      <vt:variant>
        <vt:i4>50</vt:i4>
      </vt:variant>
      <vt:variant>
        <vt:i4>0</vt:i4>
      </vt:variant>
      <vt:variant>
        <vt:i4>5</vt:i4>
      </vt:variant>
      <vt:variant>
        <vt:lpwstr/>
      </vt:variant>
      <vt:variant>
        <vt:lpwstr>_Toc415423016</vt:lpwstr>
      </vt:variant>
      <vt:variant>
        <vt:i4>1048627</vt:i4>
      </vt:variant>
      <vt:variant>
        <vt:i4>44</vt:i4>
      </vt:variant>
      <vt:variant>
        <vt:i4>0</vt:i4>
      </vt:variant>
      <vt:variant>
        <vt:i4>5</vt:i4>
      </vt:variant>
      <vt:variant>
        <vt:lpwstr/>
      </vt:variant>
      <vt:variant>
        <vt:lpwstr>_Toc415423015</vt:lpwstr>
      </vt:variant>
      <vt:variant>
        <vt:i4>1048627</vt:i4>
      </vt:variant>
      <vt:variant>
        <vt:i4>38</vt:i4>
      </vt:variant>
      <vt:variant>
        <vt:i4>0</vt:i4>
      </vt:variant>
      <vt:variant>
        <vt:i4>5</vt:i4>
      </vt:variant>
      <vt:variant>
        <vt:lpwstr/>
      </vt:variant>
      <vt:variant>
        <vt:lpwstr>_Toc415423014</vt:lpwstr>
      </vt:variant>
      <vt:variant>
        <vt:i4>1048627</vt:i4>
      </vt:variant>
      <vt:variant>
        <vt:i4>32</vt:i4>
      </vt:variant>
      <vt:variant>
        <vt:i4>0</vt:i4>
      </vt:variant>
      <vt:variant>
        <vt:i4>5</vt:i4>
      </vt:variant>
      <vt:variant>
        <vt:lpwstr/>
      </vt:variant>
      <vt:variant>
        <vt:lpwstr>_Toc415423013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2016-05-24T07:38:00Z</dcterms:created>
  <dcterms:modified xsi:type="dcterms:W3CDTF">2016-05-24T07:38:00Z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