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3D" w:rsidRDefault="008F263D" w:rsidP="008F263D">
      <w:pPr>
        <w:pStyle w:val="BijlageTitel"/>
      </w:pPr>
      <w:bookmarkStart w:id="0" w:name="_Toc349834318"/>
      <w:r>
        <w:t>Bijlage 4-</w:t>
      </w:r>
      <w:r w:rsidR="008C4BAB">
        <w:t>G</w:t>
      </w:r>
    </w:p>
    <w:p w:rsidR="008F263D" w:rsidRDefault="008F263D" w:rsidP="008F263D">
      <w:pPr>
        <w:pStyle w:val="BijlageKop"/>
      </w:pPr>
      <w:r>
        <w:t xml:space="preserve">Kerncompetentie </w:t>
      </w:r>
      <w:r w:rsidR="00175A4A">
        <w:t>3</w:t>
      </w:r>
      <w:r w:rsidR="008C4BAB">
        <w:t>C</w:t>
      </w:r>
      <w:r>
        <w:t xml:space="preserve">, </w:t>
      </w:r>
      <w:r w:rsidRPr="00291AC3">
        <w:rPr>
          <w:sz w:val="14"/>
        </w:rPr>
        <w:t>(opdrachtgeververklaring</w:t>
      </w:r>
      <w:r>
        <w:rPr>
          <w:sz w:val="14"/>
        </w:rPr>
        <w:t xml:space="preserve"> -</w:t>
      </w:r>
      <w:r w:rsidRPr="00291AC3">
        <w:rPr>
          <w:sz w:val="14"/>
        </w:rPr>
        <w:t xml:space="preserve"> </w:t>
      </w:r>
      <w:r>
        <w:rPr>
          <w:sz w:val="14"/>
        </w:rPr>
        <w:t>r</w:t>
      </w:r>
      <w:r w:rsidRPr="00291AC3">
        <w:rPr>
          <w:sz w:val="14"/>
        </w:rPr>
        <w:t>eferentieopdrach</w:t>
      </w:r>
      <w:r>
        <w:rPr>
          <w:sz w:val="14"/>
        </w:rPr>
        <w:t>t</w:t>
      </w:r>
      <w:r w:rsidRPr="00291AC3">
        <w:rPr>
          <w:sz w:val="14"/>
        </w:rPr>
        <w:t>)</w:t>
      </w:r>
    </w:p>
    <w:p w:rsidR="008F263D" w:rsidRDefault="008F263D" w:rsidP="008F263D"/>
    <w:p w:rsidR="008F263D" w:rsidRDefault="008F263D" w:rsidP="008F263D">
      <w:pPr>
        <w:rPr>
          <w:rFonts w:cs="Arial"/>
          <w:b/>
        </w:rPr>
      </w:pPr>
      <w:r>
        <w:rPr>
          <w:rFonts w:cs="Arial"/>
        </w:rPr>
        <w:t>U dient gebruik te maken van onderstaand model.</w:t>
      </w:r>
    </w:p>
    <w:p w:rsidR="008F263D" w:rsidRDefault="008F263D" w:rsidP="008F263D">
      <w:pPr>
        <w:rPr>
          <w:rFonts w:cs="Arial"/>
          <w:bCs/>
        </w:rPr>
      </w:pPr>
    </w:p>
    <w:tbl>
      <w:tblPr>
        <w:tblW w:w="9045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6"/>
        <w:gridCol w:w="3686"/>
        <w:gridCol w:w="4253"/>
      </w:tblGrid>
      <w:tr w:rsidR="008F263D" w:rsidTr="008F263D">
        <w:trPr>
          <w:cantSplit/>
          <w:trHeight w:val="232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:rsidR="008F263D" w:rsidRDefault="008F263D" w:rsidP="008F263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Gegevens opdrachtgever</w:t>
            </w:r>
          </w:p>
        </w:tc>
      </w:tr>
      <w:tr w:rsidR="008F263D" w:rsidTr="008F263D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Naam opdrachtgevende instantie of onderneming</w:t>
            </w: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rPr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rPr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Postcode en plaatsnaam</w:t>
            </w: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2)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Naam contactpersoon opdrachtgever</w:t>
            </w: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rPr>
          <w:cantSplit/>
          <w:trHeight w:val="255"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rPr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Telefoonnummer</w:t>
            </w: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9045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vAlign w:val="center"/>
          </w:tcPr>
          <w:p w:rsidR="008F263D" w:rsidRDefault="008F263D" w:rsidP="008F263D">
            <w:pPr>
              <w:rPr>
                <w:rFonts w:cs="Arial"/>
                <w:b/>
                <w:bCs/>
              </w:rPr>
            </w:pPr>
          </w:p>
        </w:tc>
      </w:tr>
      <w:tr w:rsidR="008F263D" w:rsidTr="008F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:rsidR="008F263D" w:rsidRDefault="008F263D" w:rsidP="008F263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Projectgegevens</w:t>
            </w:r>
          </w:p>
        </w:tc>
      </w:tr>
      <w:tr w:rsidR="008F263D" w:rsidTr="008F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Projectduur</w:t>
            </w: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Datum start project</w:t>
            </w: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0"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Pr="00EF71CE" w:rsidRDefault="008F263D" w:rsidP="008F263D">
            <w:pPr>
              <w:rPr>
                <w:rFonts w:cs="Arial"/>
              </w:rPr>
            </w:pPr>
            <w:r w:rsidRPr="00EF71CE">
              <w:rPr>
                <w:rFonts w:cs="Arial"/>
              </w:rPr>
              <w:t>Datum oplevering project</w:t>
            </w: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06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Reden beëindiging</w:t>
            </w: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0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4)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6E6E6"/>
            <w:vAlign w:val="center"/>
          </w:tcPr>
          <w:p w:rsidR="008F263D" w:rsidRDefault="008F263D" w:rsidP="008F26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Aard van de opdracht</w:t>
            </w:r>
          </w:p>
          <w:p w:rsidR="008F263D" w:rsidRPr="008141AE" w:rsidRDefault="008F263D" w:rsidP="008F263D">
            <w:pPr>
              <w:rPr>
                <w:rFonts w:cs="Arial"/>
                <w:bCs/>
                <w:i/>
                <w:color w:val="595959"/>
              </w:rPr>
            </w:pPr>
          </w:p>
        </w:tc>
        <w:tc>
          <w:tcPr>
            <w:tcW w:w="42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  <w:bCs/>
              </w:rPr>
            </w:pPr>
          </w:p>
          <w:p w:rsidR="008F263D" w:rsidRDefault="008F263D" w:rsidP="008F263D">
            <w:pPr>
              <w:rPr>
                <w:rFonts w:cs="Arial"/>
                <w:bCs/>
              </w:rPr>
            </w:pPr>
          </w:p>
          <w:p w:rsidR="008F263D" w:rsidRDefault="008F263D" w:rsidP="008F263D">
            <w:pPr>
              <w:rPr>
                <w:rFonts w:cs="Arial"/>
                <w:bCs/>
              </w:rPr>
            </w:pPr>
          </w:p>
          <w:p w:rsidR="008F263D" w:rsidRDefault="008F263D" w:rsidP="008F263D">
            <w:pPr>
              <w:rPr>
                <w:rFonts w:cs="Arial"/>
                <w:bCs/>
              </w:rPr>
            </w:pPr>
          </w:p>
        </w:tc>
      </w:tr>
    </w:tbl>
    <w:p w:rsidR="008F263D" w:rsidRDefault="008F263D" w:rsidP="008F263D">
      <w:pPr>
        <w:rPr>
          <w:rFonts w:cs="Arial"/>
          <w:bCs/>
          <w:snapToGrid w:val="0"/>
        </w:rPr>
      </w:pPr>
      <w:r>
        <w:rPr>
          <w:rFonts w:cs="Arial"/>
          <w:bCs/>
          <w:snapToGrid w:val="0"/>
        </w:rPr>
        <w:t>(Pagina 1 van 2)</w:t>
      </w:r>
    </w:p>
    <w:p w:rsidR="008F263D" w:rsidRDefault="008F263D" w:rsidP="008F263D">
      <w:pPr>
        <w:pStyle w:val="Vetstandaard"/>
        <w:jc w:val="both"/>
      </w:pPr>
      <w:r>
        <w:br w:type="page"/>
      </w:r>
      <w:r>
        <w:lastRenderedPageBreak/>
        <w:t>Toelichting tabel</w:t>
      </w:r>
    </w:p>
    <w:p w:rsidR="008F263D" w:rsidRDefault="008F263D" w:rsidP="008F263D">
      <w:pPr>
        <w:jc w:val="both"/>
        <w:rPr>
          <w:b/>
        </w:rPr>
      </w:pPr>
      <w:r w:rsidRPr="00EF71CE">
        <w:rPr>
          <w:b/>
        </w:rPr>
        <w:t>In onderstaande tabel omcirkelen wat van toepassing is</w:t>
      </w:r>
      <w:r>
        <w:rPr>
          <w:b/>
        </w:rPr>
        <w:t xml:space="preserve"> (ja of neen)</w:t>
      </w:r>
      <w:r w:rsidRPr="00EF71CE">
        <w:rPr>
          <w:b/>
        </w:rPr>
        <w:t>.</w:t>
      </w:r>
    </w:p>
    <w:p w:rsidR="008F263D" w:rsidRDefault="008F263D" w:rsidP="008F263D">
      <w:pPr>
        <w:jc w:val="both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"/>
        <w:gridCol w:w="18"/>
        <w:gridCol w:w="1984"/>
        <w:gridCol w:w="4961"/>
        <w:gridCol w:w="1970"/>
        <w:gridCol w:w="15"/>
      </w:tblGrid>
      <w:tr w:rsidR="008F263D" w:rsidRPr="00A01A7A" w:rsidTr="008F263D">
        <w:trPr>
          <w:gridAfter w:val="1"/>
          <w:wAfter w:w="15" w:type="dxa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263D" w:rsidRPr="00A01A7A" w:rsidRDefault="008F263D" w:rsidP="008F263D">
            <w:pPr>
              <w:spacing w:line="360" w:lineRule="auto"/>
              <w:jc w:val="both"/>
              <w:rPr>
                <w:rFonts w:cs="Arial"/>
                <w:b/>
                <w:bCs/>
                <w:iCs/>
                <w:lang w:val="pt-PT"/>
              </w:rPr>
            </w:pPr>
            <w:r>
              <w:rPr>
                <w:rFonts w:cs="Arial"/>
                <w:b/>
                <w:bCs/>
                <w:iCs/>
              </w:rPr>
              <w:t>Kerncompetentie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263D" w:rsidRPr="00BC18ED" w:rsidRDefault="008F263D" w:rsidP="008F263D">
            <w:pPr>
              <w:spacing w:line="360" w:lineRule="auto"/>
              <w:jc w:val="center"/>
              <w:rPr>
                <w:rFonts w:cs="Arial"/>
                <w:b/>
                <w:bCs/>
                <w:iCs/>
                <w:sz w:val="14"/>
                <w:szCs w:val="14"/>
              </w:rPr>
            </w:pPr>
            <w:r w:rsidRPr="00BC18ED">
              <w:rPr>
                <w:rFonts w:cs="Arial"/>
                <w:bCs/>
                <w:i/>
                <w:iCs/>
                <w:sz w:val="14"/>
                <w:szCs w:val="14"/>
              </w:rPr>
              <w:t>Opdrachtgeververklaring</w:t>
            </w:r>
          </w:p>
        </w:tc>
      </w:tr>
      <w:tr w:rsidR="008F263D" w:rsidRPr="00A01A7A" w:rsidTr="008F263D">
        <w:trPr>
          <w:gridAfter w:val="1"/>
          <w:wAfter w:w="15" w:type="dxa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263D" w:rsidRPr="00C36031" w:rsidRDefault="008F263D" w:rsidP="008F263D">
            <w:pPr>
              <w:spacing w:line="360" w:lineRule="auto"/>
              <w:jc w:val="both"/>
              <w:rPr>
                <w:rFonts w:cs="Arial"/>
                <w:b/>
                <w:bCs/>
                <w:iCs/>
              </w:rPr>
            </w:pPr>
          </w:p>
        </w:tc>
        <w:tc>
          <w:tcPr>
            <w:tcW w:w="6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77" w:rsidRDefault="00A93077" w:rsidP="00A93077">
            <w:pPr>
              <w:pStyle w:val="Tekstzonderopmaak"/>
              <w:spacing w:line="360" w:lineRule="auto"/>
              <w:rPr>
                <w:rFonts w:ascii="Georgia" w:hAnsi="Georgia"/>
                <w:sz w:val="18"/>
                <w:szCs w:val="18"/>
              </w:rPr>
            </w:pPr>
            <w:r w:rsidRPr="00AC5212">
              <w:rPr>
                <w:rFonts w:ascii="Georgia" w:hAnsi="Georgia"/>
                <w:sz w:val="18"/>
                <w:szCs w:val="18"/>
              </w:rPr>
              <w:t>Aanmelder heeft aantoonbare ervaring waarin een ontwerp van de werktuigbouwkundige installaties van een vergelijkbaar</w:t>
            </w:r>
            <w:r w:rsidRPr="004C6B44">
              <w:rPr>
                <w:rFonts w:ascii="Georgia" w:hAnsi="Georgia"/>
                <w:sz w:val="18"/>
                <w:szCs w:val="18"/>
              </w:rPr>
              <w:t xml:space="preserve"> gebouw als bedoeld onder </w:t>
            </w:r>
            <w:r>
              <w:rPr>
                <w:rFonts w:ascii="Georgia" w:hAnsi="Georgia"/>
                <w:sz w:val="18"/>
                <w:szCs w:val="18"/>
              </w:rPr>
              <w:t>3A</w:t>
            </w:r>
            <w:r w:rsidRPr="004C6B44">
              <w:rPr>
                <w:rFonts w:ascii="Georgia" w:hAnsi="Georgia"/>
                <w:sz w:val="18"/>
                <w:szCs w:val="18"/>
              </w:rPr>
              <w:t xml:space="preserve">, echter van ten minste 1.000m2 met ten minste 500 personen capaciteit (gelijktijdige bezoekers), aantoonbaar </w:t>
            </w:r>
            <w:r>
              <w:rPr>
                <w:rFonts w:ascii="Georgia" w:hAnsi="Georgia"/>
                <w:sz w:val="18"/>
                <w:szCs w:val="18"/>
              </w:rPr>
              <w:t xml:space="preserve">heeft </w:t>
            </w:r>
            <w:r w:rsidRPr="004C6B44">
              <w:rPr>
                <w:rFonts w:ascii="Georgia" w:hAnsi="Georgia"/>
                <w:sz w:val="18"/>
                <w:szCs w:val="18"/>
              </w:rPr>
              <w:t xml:space="preserve">geleid tot een GPR score van 7.0 en/of een </w:t>
            </w:r>
            <w:proofErr w:type="spellStart"/>
            <w:r w:rsidRPr="004C6B44">
              <w:rPr>
                <w:rFonts w:ascii="Georgia" w:hAnsi="Georgia"/>
                <w:sz w:val="18"/>
                <w:szCs w:val="18"/>
              </w:rPr>
              <w:t>Greenkey</w:t>
            </w:r>
            <w:proofErr w:type="spellEnd"/>
            <w:r w:rsidRPr="004C6B44">
              <w:rPr>
                <w:rFonts w:ascii="Georgia" w:hAnsi="Georgia"/>
                <w:sz w:val="18"/>
                <w:szCs w:val="18"/>
              </w:rPr>
              <w:t xml:space="preserve"> Gold certificering (of vergelijkbaar middels onafhankelijke </w:t>
            </w:r>
            <w:proofErr w:type="spellStart"/>
            <w:r w:rsidRPr="004C6B44">
              <w:rPr>
                <w:rFonts w:ascii="Georgia" w:hAnsi="Georgia"/>
                <w:sz w:val="18"/>
                <w:szCs w:val="18"/>
              </w:rPr>
              <w:t>audit</w:t>
            </w:r>
            <w:proofErr w:type="spellEnd"/>
            <w:r w:rsidRPr="004C6B44">
              <w:rPr>
                <w:rFonts w:ascii="Georgia" w:hAnsi="Georgia"/>
                <w:sz w:val="18"/>
                <w:szCs w:val="18"/>
              </w:rPr>
              <w:t xml:space="preserve">). </w:t>
            </w:r>
          </w:p>
          <w:p w:rsidR="00A93077" w:rsidRDefault="00A93077" w:rsidP="00A93077">
            <w:pPr>
              <w:pStyle w:val="Tekstzonderopmaak"/>
              <w:spacing w:line="360" w:lineRule="auto"/>
              <w:rPr>
                <w:rFonts w:ascii="Georgia" w:hAnsi="Georgia"/>
                <w:sz w:val="18"/>
                <w:szCs w:val="18"/>
              </w:rPr>
            </w:pPr>
          </w:p>
          <w:p w:rsidR="00A93077" w:rsidRDefault="00A93077" w:rsidP="00A93077">
            <w:pPr>
              <w:pStyle w:val="Tekstzonderopmaak"/>
              <w:spacing w:line="360" w:lineRule="auto"/>
              <w:rPr>
                <w:rFonts w:ascii="Georgia" w:hAnsi="Georgia"/>
                <w:i/>
                <w:sz w:val="18"/>
                <w:szCs w:val="18"/>
              </w:rPr>
            </w:pPr>
            <w:r w:rsidRPr="00F73B94">
              <w:rPr>
                <w:rFonts w:ascii="Georgia" w:hAnsi="Georgia"/>
                <w:i/>
                <w:sz w:val="18"/>
                <w:szCs w:val="18"/>
              </w:rPr>
              <w:t xml:space="preserve">De gelijktijdige aanwezigheid van groot aantal personen in een gemeenschappelijke ruimte stelt bijzondere eisen aan de werktuigbouwkundige installaties. </w:t>
            </w:r>
          </w:p>
          <w:p w:rsidR="00A93077" w:rsidRDefault="00A93077" w:rsidP="00A93077">
            <w:pPr>
              <w:pStyle w:val="Tekstzonderopmaak"/>
              <w:spacing w:line="360" w:lineRule="auto"/>
              <w:rPr>
                <w:rFonts w:ascii="Georgia" w:hAnsi="Georgia"/>
                <w:i/>
                <w:sz w:val="18"/>
                <w:szCs w:val="18"/>
              </w:rPr>
            </w:pPr>
          </w:p>
          <w:p w:rsidR="007C5766" w:rsidRPr="00A93077" w:rsidRDefault="00A93077" w:rsidP="004F1792">
            <w:pPr>
              <w:spacing w:line="360" w:lineRule="auto"/>
            </w:pPr>
            <w:r w:rsidRPr="00197866">
              <w:t xml:space="preserve">De kostenraming van </w:t>
            </w:r>
            <w:r>
              <w:t>de</w:t>
            </w:r>
            <w:r w:rsidRPr="00197866">
              <w:t xml:space="preserve"> aanpassingen en/of nieuwe aanleg van </w:t>
            </w:r>
            <w:r>
              <w:t>w</w:t>
            </w:r>
            <w:r w:rsidR="004F1792">
              <w:t>erktuig</w:t>
            </w:r>
            <w:r>
              <w:t xml:space="preserve">bouwkundige </w:t>
            </w:r>
            <w:r w:rsidRPr="00197866">
              <w:t xml:space="preserve">installaties bedroeg in totaal ten minste </w:t>
            </w:r>
            <w:r>
              <w:t>1</w:t>
            </w:r>
            <w:r w:rsidRPr="00197866">
              <w:t>00.000 euro (exclusief BTW).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3D" w:rsidRPr="00C36031" w:rsidRDefault="008F263D" w:rsidP="008F263D">
            <w:pPr>
              <w:spacing w:line="360" w:lineRule="auto"/>
              <w:jc w:val="center"/>
              <w:rPr>
                <w:b/>
              </w:rPr>
            </w:pPr>
          </w:p>
          <w:p w:rsidR="008F263D" w:rsidRDefault="008F263D" w:rsidP="008F263D">
            <w:pPr>
              <w:spacing w:line="360" w:lineRule="auto"/>
              <w:jc w:val="center"/>
              <w:rPr>
                <w:b/>
              </w:rPr>
            </w:pPr>
            <w:r w:rsidRPr="004B68B0">
              <w:rPr>
                <w:rFonts w:cs="Arial"/>
                <w:b/>
                <w:color w:val="000000"/>
                <w:sz w:val="24"/>
              </w:rPr>
              <w:t>J</w:t>
            </w:r>
            <w:r>
              <w:rPr>
                <w:rFonts w:cs="Arial"/>
                <w:b/>
                <w:color w:val="000000"/>
                <w:sz w:val="24"/>
              </w:rPr>
              <w:t>A</w:t>
            </w:r>
            <w:r w:rsidRPr="004B68B0">
              <w:rPr>
                <w:rFonts w:cs="Arial"/>
                <w:b/>
                <w:color w:val="000000"/>
                <w:sz w:val="24"/>
              </w:rPr>
              <w:t xml:space="preserve">    </w:t>
            </w:r>
            <w:r w:rsidRPr="00DF3E3E">
              <w:rPr>
                <w:rFonts w:cs="Arial"/>
                <w:b/>
                <w:color w:val="000000"/>
              </w:rPr>
              <w:t>of</w:t>
            </w:r>
            <w:r w:rsidRPr="004B68B0">
              <w:rPr>
                <w:rFonts w:cs="Arial"/>
                <w:b/>
                <w:color w:val="000000"/>
                <w:sz w:val="24"/>
              </w:rPr>
              <w:t xml:space="preserve">    N</w:t>
            </w:r>
            <w:r>
              <w:rPr>
                <w:rFonts w:cs="Arial"/>
                <w:b/>
                <w:color w:val="000000"/>
                <w:sz w:val="24"/>
              </w:rPr>
              <w:t>EEN</w:t>
            </w:r>
          </w:p>
          <w:p w:rsidR="008F263D" w:rsidRPr="00C36031" w:rsidRDefault="008F263D" w:rsidP="008F263D">
            <w:pPr>
              <w:spacing w:line="360" w:lineRule="auto"/>
              <w:jc w:val="center"/>
              <w:rPr>
                <w:rFonts w:cs="Arial"/>
                <w:b/>
                <w:bCs/>
                <w:iCs/>
                <w:sz w:val="16"/>
              </w:rPr>
            </w:pPr>
          </w:p>
        </w:tc>
      </w:tr>
      <w:tr w:rsidR="008F263D" w:rsidTr="008F263D">
        <w:tblPrEx>
          <w:tblCellMar>
            <w:left w:w="28" w:type="dxa"/>
            <w:right w:w="28" w:type="dxa"/>
          </w:tblCellMar>
          <w:tblLook w:val="0000"/>
        </w:tblPrEx>
        <w:trPr>
          <w:cantSplit/>
          <w:trHeight w:val="328"/>
        </w:trPr>
        <w:tc>
          <w:tcPr>
            <w:tcW w:w="9356" w:type="dxa"/>
            <w:gridSpan w:val="6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Opdrachtgeververklaring opdrachtgever</w:t>
            </w:r>
          </w:p>
        </w:tc>
      </w:tr>
      <w:tr w:rsidR="008F263D" w:rsidTr="008F263D">
        <w:tblPrEx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426" w:type="dxa"/>
            <w:gridSpan w:val="2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  <w:bCs/>
              </w:rPr>
              <w:t>Naam contactpersoon</w:t>
            </w:r>
          </w:p>
        </w:tc>
        <w:tc>
          <w:tcPr>
            <w:tcW w:w="694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  <w:bCs/>
              </w:rPr>
            </w:pPr>
          </w:p>
        </w:tc>
      </w:tr>
      <w:tr w:rsidR="008F263D" w:rsidTr="008F263D">
        <w:tblPrEx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426" w:type="dxa"/>
            <w:gridSpan w:val="2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Functie</w:t>
            </w:r>
          </w:p>
        </w:tc>
        <w:tc>
          <w:tcPr>
            <w:tcW w:w="694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  <w:bCs/>
              </w:rPr>
            </w:pPr>
          </w:p>
        </w:tc>
      </w:tr>
      <w:tr w:rsidR="008F263D" w:rsidTr="008F263D">
        <w:tblPrEx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426" w:type="dxa"/>
            <w:gridSpan w:val="2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8930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i/>
                <w:iCs/>
              </w:rPr>
              <w:t>Middels ondertekening van dit onderdeel verklaar ik dat de bij Projectgegevens beschreven opdracht naar tevredenheid is uitgevoerd.</w:t>
            </w:r>
          </w:p>
        </w:tc>
      </w:tr>
      <w:tr w:rsidR="008F263D" w:rsidTr="008F263D">
        <w:tblPrEx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426" w:type="dxa"/>
            <w:gridSpan w:val="2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Handtekening </w:t>
            </w:r>
            <w:r>
              <w:rPr>
                <w:rFonts w:cs="Arial"/>
                <w:bCs/>
                <w:i/>
                <w:iCs/>
              </w:rPr>
              <w:t>(*)</w:t>
            </w:r>
          </w:p>
          <w:p w:rsidR="008F263D" w:rsidRDefault="008F263D" w:rsidP="008F263D">
            <w:pPr>
              <w:rPr>
                <w:rFonts w:cs="Arial"/>
                <w:bCs/>
              </w:rPr>
            </w:pPr>
          </w:p>
          <w:p w:rsidR="008F263D" w:rsidRDefault="008F263D" w:rsidP="008F263D">
            <w:pPr>
              <w:rPr>
                <w:rFonts w:cs="Arial"/>
                <w:bCs/>
              </w:rPr>
            </w:pPr>
          </w:p>
        </w:tc>
        <w:tc>
          <w:tcPr>
            <w:tcW w:w="694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8F263D" w:rsidRDefault="008F263D" w:rsidP="008F263D">
            <w:pPr>
              <w:rPr>
                <w:rFonts w:cs="Arial"/>
                <w:bCs/>
                <w:i/>
                <w:iCs/>
              </w:rPr>
            </w:pPr>
          </w:p>
        </w:tc>
      </w:tr>
      <w:tr w:rsidR="008F263D" w:rsidTr="008F263D">
        <w:tblPrEx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426" w:type="dxa"/>
            <w:gridSpan w:val="2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Plaats</w:t>
            </w:r>
          </w:p>
        </w:tc>
        <w:tc>
          <w:tcPr>
            <w:tcW w:w="694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  <w:bCs/>
              </w:rPr>
            </w:pPr>
          </w:p>
        </w:tc>
      </w:tr>
      <w:tr w:rsidR="008F263D" w:rsidTr="008F263D">
        <w:tblPrEx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426" w:type="dxa"/>
            <w:gridSpan w:val="2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vAlign w:val="center"/>
          </w:tcPr>
          <w:p w:rsidR="008F263D" w:rsidRDefault="008F263D" w:rsidP="008F263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Datum</w:t>
            </w:r>
          </w:p>
        </w:tc>
        <w:tc>
          <w:tcPr>
            <w:tcW w:w="694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8F263D" w:rsidRDefault="008F263D" w:rsidP="008F263D">
            <w:pPr>
              <w:rPr>
                <w:rFonts w:cs="Arial"/>
                <w:bCs/>
              </w:rPr>
            </w:pPr>
          </w:p>
        </w:tc>
      </w:tr>
    </w:tbl>
    <w:p w:rsidR="008F263D" w:rsidRDefault="008F263D" w:rsidP="008F263D">
      <w:pPr>
        <w:jc w:val="both"/>
        <w:rPr>
          <w:rFonts w:cs="Arial"/>
          <w:bCs/>
          <w:i/>
          <w:iCs/>
          <w:sz w:val="14"/>
        </w:rPr>
      </w:pPr>
      <w:r w:rsidRPr="00934D98">
        <w:rPr>
          <w:rFonts w:cs="Arial"/>
          <w:bCs/>
          <w:i/>
          <w:iCs/>
          <w:sz w:val="14"/>
        </w:rPr>
        <w:t xml:space="preserve">(*) Het is toegestaan een separate brief bij te voegen waarin bovenvermelde contactpersoon van de referent </w:t>
      </w:r>
      <w:r>
        <w:rPr>
          <w:rFonts w:cs="Arial"/>
          <w:bCs/>
          <w:i/>
          <w:iCs/>
          <w:sz w:val="14"/>
        </w:rPr>
        <w:t xml:space="preserve">deze </w:t>
      </w:r>
      <w:r w:rsidRPr="00934D98">
        <w:rPr>
          <w:rFonts w:cs="Arial"/>
          <w:bCs/>
          <w:i/>
          <w:iCs/>
          <w:sz w:val="14"/>
        </w:rPr>
        <w:t>uitgevoerde opdracht</w:t>
      </w:r>
      <w:r>
        <w:rPr>
          <w:rFonts w:cs="Arial"/>
          <w:bCs/>
          <w:i/>
          <w:iCs/>
          <w:sz w:val="14"/>
        </w:rPr>
        <w:t xml:space="preserve"> bevestigd</w:t>
      </w:r>
      <w:r w:rsidRPr="00934D98">
        <w:rPr>
          <w:rFonts w:cs="Arial"/>
          <w:bCs/>
          <w:i/>
          <w:iCs/>
          <w:sz w:val="14"/>
        </w:rPr>
        <w:t>.</w:t>
      </w:r>
      <w:r>
        <w:rPr>
          <w:rFonts w:cs="Arial"/>
          <w:bCs/>
          <w:i/>
          <w:iCs/>
          <w:sz w:val="14"/>
        </w:rPr>
        <w:t xml:space="preserve"> </w:t>
      </w:r>
      <w:r w:rsidRPr="00934D98">
        <w:rPr>
          <w:rFonts w:cs="Arial"/>
          <w:bCs/>
          <w:i/>
          <w:iCs/>
          <w:sz w:val="14"/>
        </w:rPr>
        <w:t xml:space="preserve">Hierbij dient de separate brief duidelijk herleidbaar te zijn naar de ingediende referentie (conform de bijlage Referentieopdrachten). Concreet betekent dit dat de ingevulde tabel met </w:t>
      </w:r>
      <w:r>
        <w:rPr>
          <w:rFonts w:cs="Arial"/>
          <w:bCs/>
          <w:i/>
          <w:iCs/>
          <w:sz w:val="14"/>
        </w:rPr>
        <w:t xml:space="preserve">het </w:t>
      </w:r>
      <w:r w:rsidRPr="00934D98">
        <w:rPr>
          <w:rFonts w:cs="Arial"/>
          <w:bCs/>
          <w:i/>
          <w:iCs/>
          <w:sz w:val="14"/>
        </w:rPr>
        <w:t>aandachtspunt</w:t>
      </w:r>
      <w:r>
        <w:rPr>
          <w:rFonts w:cs="Arial"/>
          <w:bCs/>
          <w:i/>
          <w:iCs/>
          <w:sz w:val="14"/>
        </w:rPr>
        <w:t xml:space="preserve"> (kerncompetentie)</w:t>
      </w:r>
      <w:r w:rsidRPr="00934D98">
        <w:rPr>
          <w:rFonts w:cs="Arial"/>
          <w:bCs/>
          <w:i/>
          <w:iCs/>
          <w:sz w:val="14"/>
        </w:rPr>
        <w:t xml:space="preserve"> </w:t>
      </w:r>
      <w:r>
        <w:rPr>
          <w:rFonts w:cs="Arial"/>
          <w:bCs/>
          <w:i/>
          <w:iCs/>
          <w:sz w:val="14"/>
        </w:rPr>
        <w:t>1</w:t>
      </w:r>
      <w:r w:rsidRPr="00934D98">
        <w:rPr>
          <w:rFonts w:cs="Arial"/>
          <w:bCs/>
          <w:i/>
          <w:iCs/>
          <w:sz w:val="14"/>
        </w:rPr>
        <w:t xml:space="preserve"> in de separate brief tot uitdrukking moet komen ter controle</w:t>
      </w:r>
    </w:p>
    <w:p w:rsidR="008F263D" w:rsidRDefault="008F263D" w:rsidP="008F263D">
      <w:pPr>
        <w:jc w:val="both"/>
        <w:rPr>
          <w:rFonts w:cs="Arial"/>
          <w:bCs/>
          <w:i/>
          <w:iCs/>
        </w:rPr>
      </w:pPr>
    </w:p>
    <w:p w:rsidR="008F263D" w:rsidRDefault="008F263D" w:rsidP="008F263D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Aanmelder</w:t>
      </w:r>
    </w:p>
    <w:tbl>
      <w:tblPr>
        <w:tblW w:w="9356" w:type="dxa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5954"/>
      </w:tblGrid>
      <w:tr w:rsidR="008F263D" w:rsidTr="008F263D">
        <w:tc>
          <w:tcPr>
            <w:tcW w:w="3402" w:type="dxa"/>
            <w:shd w:val="clear" w:color="auto" w:fill="E6E6E6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Naam</w:t>
            </w:r>
          </w:p>
        </w:tc>
        <w:tc>
          <w:tcPr>
            <w:tcW w:w="5954" w:type="dxa"/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c>
          <w:tcPr>
            <w:tcW w:w="3402" w:type="dxa"/>
            <w:shd w:val="clear" w:color="auto" w:fill="E6E6E6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5954" w:type="dxa"/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rPr>
          <w:trHeight w:val="297"/>
        </w:trPr>
        <w:tc>
          <w:tcPr>
            <w:tcW w:w="3402" w:type="dxa"/>
            <w:shd w:val="clear" w:color="auto" w:fill="E6E6E6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Onderneming</w:t>
            </w:r>
          </w:p>
        </w:tc>
        <w:tc>
          <w:tcPr>
            <w:tcW w:w="5954" w:type="dxa"/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c>
          <w:tcPr>
            <w:tcW w:w="3402" w:type="dxa"/>
            <w:shd w:val="clear" w:color="auto" w:fill="E6E6E6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  <w:p w:rsidR="008F263D" w:rsidRDefault="008F263D" w:rsidP="008F263D">
            <w:pPr>
              <w:rPr>
                <w:rFonts w:cs="Arial"/>
              </w:rPr>
            </w:pPr>
          </w:p>
          <w:p w:rsidR="008F263D" w:rsidRDefault="008F263D" w:rsidP="008F263D">
            <w:pPr>
              <w:rPr>
                <w:rFonts w:cs="Arial"/>
              </w:rPr>
            </w:pPr>
          </w:p>
        </w:tc>
        <w:tc>
          <w:tcPr>
            <w:tcW w:w="5954" w:type="dxa"/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  <w:tr w:rsidR="008F263D" w:rsidTr="008F263D">
        <w:tc>
          <w:tcPr>
            <w:tcW w:w="3402" w:type="dxa"/>
            <w:shd w:val="clear" w:color="auto" w:fill="E6E6E6"/>
          </w:tcPr>
          <w:p w:rsidR="008F263D" w:rsidRDefault="008F263D" w:rsidP="008F263D">
            <w:pPr>
              <w:rPr>
                <w:rFonts w:cs="Arial"/>
              </w:rPr>
            </w:pPr>
            <w:r>
              <w:rPr>
                <w:rFonts w:cs="Arial"/>
              </w:rPr>
              <w:t>Plaats en datum</w:t>
            </w:r>
          </w:p>
        </w:tc>
        <w:tc>
          <w:tcPr>
            <w:tcW w:w="5954" w:type="dxa"/>
          </w:tcPr>
          <w:p w:rsidR="008F263D" w:rsidRDefault="008F263D" w:rsidP="008F263D">
            <w:pPr>
              <w:rPr>
                <w:rFonts w:cs="Arial"/>
              </w:rPr>
            </w:pPr>
          </w:p>
        </w:tc>
      </w:tr>
    </w:tbl>
    <w:p w:rsidR="008F263D" w:rsidRDefault="008F263D" w:rsidP="008F263D">
      <w:pPr>
        <w:rPr>
          <w:rFonts w:cs="Arial"/>
          <w:bCs/>
          <w:snapToGrid w:val="0"/>
        </w:rPr>
      </w:pPr>
      <w:r>
        <w:rPr>
          <w:rFonts w:cs="Arial"/>
          <w:bCs/>
          <w:snapToGrid w:val="0"/>
        </w:rPr>
        <w:t>(Pagina 2 van 2)</w:t>
      </w:r>
    </w:p>
    <w:bookmarkEnd w:id="0"/>
    <w:p w:rsidR="008F263D" w:rsidRDefault="008F263D">
      <w:pPr>
        <w:spacing w:line="240" w:lineRule="auto"/>
      </w:pPr>
    </w:p>
    <w:sectPr w:rsidR="008F263D" w:rsidSect="00D61EAA">
      <w:footerReference w:type="even" r:id="rId8"/>
      <w:footerReference w:type="default" r:id="rId9"/>
      <w:pgSz w:w="11906" w:h="16838"/>
      <w:pgMar w:top="1820" w:right="1504" w:bottom="1871" w:left="1488" w:header="709" w:footer="10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B73" w:rsidRDefault="00F31B73" w:rsidP="00D85862">
      <w:pPr>
        <w:spacing w:line="240" w:lineRule="auto"/>
      </w:pPr>
      <w:r>
        <w:separator/>
      </w:r>
    </w:p>
  </w:endnote>
  <w:endnote w:type="continuationSeparator" w:id="0">
    <w:p w:rsidR="00F31B73" w:rsidRDefault="00F31B73" w:rsidP="00D85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73" w:rsidRDefault="00F31B73" w:rsidP="001C4EF6">
    <w:pPr>
      <w:pStyle w:val="Voettekst"/>
    </w:pPr>
    <w:r>
      <w:t xml:space="preserve">pagina </w:t>
    </w:r>
    <w:fldSimple w:instr=" PAGE ">
      <w:r w:rsidR="004F1792">
        <w:rPr>
          <w:noProof/>
        </w:rPr>
        <w:t>2</w:t>
      </w:r>
    </w:fldSimple>
    <w:r>
      <w:tab/>
      <w:t>VIA2016022MK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73" w:rsidRDefault="00F31B73" w:rsidP="001C4EF6">
    <w:pPr>
      <w:pStyle w:val="Voettekst"/>
    </w:pPr>
    <w:r>
      <w:t xml:space="preserve">pagina </w:t>
    </w:r>
    <w:fldSimple w:instr=" PAGE ">
      <w:r w:rsidR="004F1792">
        <w:rPr>
          <w:noProof/>
        </w:rPr>
        <w:t>1</w:t>
      </w:r>
    </w:fldSimple>
    <w:r>
      <w:tab/>
      <w:t>VIA2016022MK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B73" w:rsidRDefault="00F31B73">
      <w:pPr>
        <w:pBdr>
          <w:bottom w:val="single" w:sz="4" w:space="1" w:color="auto"/>
        </w:pBdr>
      </w:pPr>
    </w:p>
  </w:footnote>
  <w:footnote w:type="continuationSeparator" w:id="0">
    <w:p w:rsidR="00F31B73" w:rsidRDefault="00F31B73" w:rsidP="00D858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92625466"/>
    <w:lvl w:ilvl="0">
      <w:start w:val="1"/>
      <w:numFmt w:val="decimal"/>
      <w:pStyle w:val="Lijstnummering"/>
      <w:lvlText w:val="%1."/>
      <w:lvlJc w:val="left"/>
      <w:pPr>
        <w:tabs>
          <w:tab w:val="num" w:pos="720"/>
        </w:tabs>
        <w:ind w:left="360" w:hanging="360"/>
      </w:pPr>
      <w:rPr>
        <w:rFonts w:ascii="Georgia" w:hAnsi="Georgi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FFFFFF89"/>
    <w:multiLevelType w:val="singleLevel"/>
    <w:tmpl w:val="6B32D6CA"/>
    <w:lvl w:ilvl="0">
      <w:start w:val="1"/>
      <w:numFmt w:val="bullet"/>
      <w:pStyle w:val="Lijstopsomteken"/>
      <w:lvlText w:val="•"/>
      <w:lvlJc w:val="left"/>
      <w:pPr>
        <w:tabs>
          <w:tab w:val="num" w:pos="240"/>
        </w:tabs>
        <w:ind w:left="240" w:hanging="240"/>
      </w:pPr>
      <w:rPr>
        <w:rFonts w:ascii="Times New Roman" w:hAnsi="Times New Roman" w:hint="default"/>
      </w:rPr>
    </w:lvl>
  </w:abstractNum>
  <w:abstractNum w:abstractNumId="2">
    <w:nsid w:val="0AAE6D1E"/>
    <w:multiLevelType w:val="hybridMultilevel"/>
    <w:tmpl w:val="DDE6424A"/>
    <w:lvl w:ilvl="0" w:tplc="CB168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A00FF"/>
    <w:multiLevelType w:val="hybridMultilevel"/>
    <w:tmpl w:val="07DE30A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195A5E"/>
    <w:multiLevelType w:val="multilevel"/>
    <w:tmpl w:val="1AC8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824DB"/>
    <w:multiLevelType w:val="hybridMultilevel"/>
    <w:tmpl w:val="41721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B3A84"/>
    <w:multiLevelType w:val="hybridMultilevel"/>
    <w:tmpl w:val="41C6A8D4"/>
    <w:lvl w:ilvl="0" w:tplc="5D2E3170">
      <w:start w:val="1"/>
      <w:numFmt w:val="upperLetter"/>
      <w:pStyle w:val="ANummering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422C9"/>
    <w:multiLevelType w:val="multilevel"/>
    <w:tmpl w:val="C2C467C0"/>
    <w:lvl w:ilvl="0">
      <w:start w:val="1"/>
      <w:numFmt w:val="decimal"/>
      <w:pStyle w:val="Kop1"/>
      <w:lvlText w:val="%1"/>
      <w:lvlJc w:val="left"/>
      <w:pPr>
        <w:tabs>
          <w:tab w:val="num" w:pos="744"/>
        </w:tabs>
        <w:ind w:left="744" w:hanging="744"/>
      </w:pPr>
      <w:rPr>
        <w:rFonts w:hint="default"/>
        <w:color w:val="auto"/>
      </w:rPr>
    </w:lvl>
    <w:lvl w:ilvl="1">
      <w:start w:val="1"/>
      <w:numFmt w:val="decimal"/>
      <w:pStyle w:val="Kop2"/>
      <w:lvlText w:val="%1.%2"/>
      <w:lvlJc w:val="left"/>
      <w:pPr>
        <w:tabs>
          <w:tab w:val="num" w:pos="1259"/>
        </w:tabs>
        <w:ind w:left="1259" w:hanging="5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3"/>
        </w:tabs>
        <w:ind w:left="4603" w:hanging="1440"/>
      </w:pPr>
      <w:rPr>
        <w:rFonts w:hint="default"/>
      </w:rPr>
    </w:lvl>
  </w:abstractNum>
  <w:abstractNum w:abstractNumId="8">
    <w:nsid w:val="2FC968DA"/>
    <w:multiLevelType w:val="hybridMultilevel"/>
    <w:tmpl w:val="D884FD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F5AD6"/>
    <w:multiLevelType w:val="hybridMultilevel"/>
    <w:tmpl w:val="615C896A"/>
    <w:lvl w:ilvl="0" w:tplc="1E3C5F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547266"/>
    <w:multiLevelType w:val="hybridMultilevel"/>
    <w:tmpl w:val="2496F0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43"/>
  <w:hyphenationZone w:val="425"/>
  <w:evenAndOddHeaders/>
  <w:drawingGridHorizontalSpacing w:val="743"/>
  <w:drawingGridVerticalSpacing w:val="238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041BBB"/>
    <w:rsid w:val="00015C5F"/>
    <w:rsid w:val="00031D52"/>
    <w:rsid w:val="00036463"/>
    <w:rsid w:val="00036735"/>
    <w:rsid w:val="00041BBB"/>
    <w:rsid w:val="000439A8"/>
    <w:rsid w:val="00056C44"/>
    <w:rsid w:val="00073075"/>
    <w:rsid w:val="000777C4"/>
    <w:rsid w:val="00080FBF"/>
    <w:rsid w:val="00081421"/>
    <w:rsid w:val="00081E62"/>
    <w:rsid w:val="000845A0"/>
    <w:rsid w:val="0009458D"/>
    <w:rsid w:val="000B3EF4"/>
    <w:rsid w:val="0010027E"/>
    <w:rsid w:val="00103189"/>
    <w:rsid w:val="001055C5"/>
    <w:rsid w:val="00116CA8"/>
    <w:rsid w:val="0015539A"/>
    <w:rsid w:val="00156A41"/>
    <w:rsid w:val="001614D4"/>
    <w:rsid w:val="00175A4A"/>
    <w:rsid w:val="0018786D"/>
    <w:rsid w:val="001907DD"/>
    <w:rsid w:val="00193FAD"/>
    <w:rsid w:val="001A190D"/>
    <w:rsid w:val="001A376D"/>
    <w:rsid w:val="001B38E0"/>
    <w:rsid w:val="001C4EF6"/>
    <w:rsid w:val="001C67AC"/>
    <w:rsid w:val="001D0E75"/>
    <w:rsid w:val="001D43E3"/>
    <w:rsid w:val="001F2178"/>
    <w:rsid w:val="002150A2"/>
    <w:rsid w:val="002369C2"/>
    <w:rsid w:val="00254434"/>
    <w:rsid w:val="002726AF"/>
    <w:rsid w:val="00274086"/>
    <w:rsid w:val="0028527A"/>
    <w:rsid w:val="00291AC3"/>
    <w:rsid w:val="002A43A0"/>
    <w:rsid w:val="002A69D1"/>
    <w:rsid w:val="002C0B9B"/>
    <w:rsid w:val="002C31B5"/>
    <w:rsid w:val="002E7574"/>
    <w:rsid w:val="002F1ADF"/>
    <w:rsid w:val="00307021"/>
    <w:rsid w:val="003208B8"/>
    <w:rsid w:val="003424C5"/>
    <w:rsid w:val="00343426"/>
    <w:rsid w:val="00356A99"/>
    <w:rsid w:val="003636B1"/>
    <w:rsid w:val="003835DA"/>
    <w:rsid w:val="00386E53"/>
    <w:rsid w:val="00392A55"/>
    <w:rsid w:val="00395A9E"/>
    <w:rsid w:val="00397B99"/>
    <w:rsid w:val="003A1147"/>
    <w:rsid w:val="003B61BA"/>
    <w:rsid w:val="003D5F0B"/>
    <w:rsid w:val="003E7784"/>
    <w:rsid w:val="003F641C"/>
    <w:rsid w:val="0040062D"/>
    <w:rsid w:val="004117D0"/>
    <w:rsid w:val="00422BAE"/>
    <w:rsid w:val="004527A2"/>
    <w:rsid w:val="00455708"/>
    <w:rsid w:val="00472FAD"/>
    <w:rsid w:val="00475F1F"/>
    <w:rsid w:val="00485085"/>
    <w:rsid w:val="004A1CB6"/>
    <w:rsid w:val="004A67FE"/>
    <w:rsid w:val="004B2ADB"/>
    <w:rsid w:val="004F07EC"/>
    <w:rsid w:val="004F1792"/>
    <w:rsid w:val="00511872"/>
    <w:rsid w:val="00520753"/>
    <w:rsid w:val="00522FD7"/>
    <w:rsid w:val="0056189C"/>
    <w:rsid w:val="00563205"/>
    <w:rsid w:val="00574C93"/>
    <w:rsid w:val="00582699"/>
    <w:rsid w:val="005836BA"/>
    <w:rsid w:val="005850CA"/>
    <w:rsid w:val="0059753B"/>
    <w:rsid w:val="00597D87"/>
    <w:rsid w:val="005A51DE"/>
    <w:rsid w:val="005B2DD0"/>
    <w:rsid w:val="005D7BA2"/>
    <w:rsid w:val="005F18D3"/>
    <w:rsid w:val="0061199D"/>
    <w:rsid w:val="00614194"/>
    <w:rsid w:val="00620B3C"/>
    <w:rsid w:val="00623F24"/>
    <w:rsid w:val="006357B6"/>
    <w:rsid w:val="00646A46"/>
    <w:rsid w:val="00651A64"/>
    <w:rsid w:val="00670ECC"/>
    <w:rsid w:val="006751A8"/>
    <w:rsid w:val="006758A3"/>
    <w:rsid w:val="006A0C72"/>
    <w:rsid w:val="006B00E7"/>
    <w:rsid w:val="006B733F"/>
    <w:rsid w:val="006B7799"/>
    <w:rsid w:val="006B7A21"/>
    <w:rsid w:val="006C0169"/>
    <w:rsid w:val="006C404E"/>
    <w:rsid w:val="00724AAC"/>
    <w:rsid w:val="007250AB"/>
    <w:rsid w:val="0073550F"/>
    <w:rsid w:val="0073763A"/>
    <w:rsid w:val="007557C7"/>
    <w:rsid w:val="00755F75"/>
    <w:rsid w:val="00762BD3"/>
    <w:rsid w:val="00763840"/>
    <w:rsid w:val="00765EF1"/>
    <w:rsid w:val="00766DAA"/>
    <w:rsid w:val="0077083C"/>
    <w:rsid w:val="00770FA5"/>
    <w:rsid w:val="007712EB"/>
    <w:rsid w:val="0078240A"/>
    <w:rsid w:val="007944AC"/>
    <w:rsid w:val="007A2072"/>
    <w:rsid w:val="007B18DC"/>
    <w:rsid w:val="007B248B"/>
    <w:rsid w:val="007C5766"/>
    <w:rsid w:val="007E20AF"/>
    <w:rsid w:val="007E7895"/>
    <w:rsid w:val="00802026"/>
    <w:rsid w:val="00806559"/>
    <w:rsid w:val="00813226"/>
    <w:rsid w:val="008141AE"/>
    <w:rsid w:val="00817A50"/>
    <w:rsid w:val="00832C97"/>
    <w:rsid w:val="00835105"/>
    <w:rsid w:val="008534F4"/>
    <w:rsid w:val="00856197"/>
    <w:rsid w:val="00860918"/>
    <w:rsid w:val="00865B4A"/>
    <w:rsid w:val="00871CDB"/>
    <w:rsid w:val="0088472F"/>
    <w:rsid w:val="00896041"/>
    <w:rsid w:val="008A0ADF"/>
    <w:rsid w:val="008A1F44"/>
    <w:rsid w:val="008C4BAB"/>
    <w:rsid w:val="008C75A7"/>
    <w:rsid w:val="008F263D"/>
    <w:rsid w:val="0092412D"/>
    <w:rsid w:val="00934D98"/>
    <w:rsid w:val="00953C70"/>
    <w:rsid w:val="009573B2"/>
    <w:rsid w:val="00963280"/>
    <w:rsid w:val="00963F25"/>
    <w:rsid w:val="009912E8"/>
    <w:rsid w:val="009B5BBF"/>
    <w:rsid w:val="009C2E67"/>
    <w:rsid w:val="009F262B"/>
    <w:rsid w:val="009F2A96"/>
    <w:rsid w:val="009F3D1D"/>
    <w:rsid w:val="00A05714"/>
    <w:rsid w:val="00A14898"/>
    <w:rsid w:val="00A30D4C"/>
    <w:rsid w:val="00A3341E"/>
    <w:rsid w:val="00A62E48"/>
    <w:rsid w:val="00A93077"/>
    <w:rsid w:val="00AA1618"/>
    <w:rsid w:val="00AA1C2B"/>
    <w:rsid w:val="00AA46B2"/>
    <w:rsid w:val="00AA6110"/>
    <w:rsid w:val="00AB2572"/>
    <w:rsid w:val="00AB2C95"/>
    <w:rsid w:val="00AB67A5"/>
    <w:rsid w:val="00AC642E"/>
    <w:rsid w:val="00AE27DE"/>
    <w:rsid w:val="00AE52F5"/>
    <w:rsid w:val="00AE5A86"/>
    <w:rsid w:val="00B17D68"/>
    <w:rsid w:val="00B62657"/>
    <w:rsid w:val="00B75D67"/>
    <w:rsid w:val="00B8688A"/>
    <w:rsid w:val="00BA5EBE"/>
    <w:rsid w:val="00BB3CBA"/>
    <w:rsid w:val="00BC18ED"/>
    <w:rsid w:val="00BD0616"/>
    <w:rsid w:val="00BD170F"/>
    <w:rsid w:val="00BD2D6F"/>
    <w:rsid w:val="00BF5666"/>
    <w:rsid w:val="00C246CA"/>
    <w:rsid w:val="00C26690"/>
    <w:rsid w:val="00C3615C"/>
    <w:rsid w:val="00C42D1D"/>
    <w:rsid w:val="00C4762E"/>
    <w:rsid w:val="00C514D8"/>
    <w:rsid w:val="00C55D2C"/>
    <w:rsid w:val="00C60A07"/>
    <w:rsid w:val="00C60EFC"/>
    <w:rsid w:val="00C717A6"/>
    <w:rsid w:val="00C76817"/>
    <w:rsid w:val="00CA2AD9"/>
    <w:rsid w:val="00CB120F"/>
    <w:rsid w:val="00CC28CE"/>
    <w:rsid w:val="00CE2EF1"/>
    <w:rsid w:val="00CE405B"/>
    <w:rsid w:val="00CF2ED2"/>
    <w:rsid w:val="00D138E0"/>
    <w:rsid w:val="00D272D9"/>
    <w:rsid w:val="00D27EB8"/>
    <w:rsid w:val="00D4109D"/>
    <w:rsid w:val="00D421C7"/>
    <w:rsid w:val="00D572AB"/>
    <w:rsid w:val="00D61EAA"/>
    <w:rsid w:val="00D65831"/>
    <w:rsid w:val="00D7727B"/>
    <w:rsid w:val="00D84724"/>
    <w:rsid w:val="00D85862"/>
    <w:rsid w:val="00DA2D6D"/>
    <w:rsid w:val="00DC0A60"/>
    <w:rsid w:val="00DF20D1"/>
    <w:rsid w:val="00DF5F8F"/>
    <w:rsid w:val="00E00E19"/>
    <w:rsid w:val="00E12C83"/>
    <w:rsid w:val="00E2080F"/>
    <w:rsid w:val="00E35F5F"/>
    <w:rsid w:val="00E40338"/>
    <w:rsid w:val="00E453CB"/>
    <w:rsid w:val="00E47A24"/>
    <w:rsid w:val="00E71914"/>
    <w:rsid w:val="00E85639"/>
    <w:rsid w:val="00E92D1B"/>
    <w:rsid w:val="00EB2C88"/>
    <w:rsid w:val="00ED4C8F"/>
    <w:rsid w:val="00EE0FE8"/>
    <w:rsid w:val="00EE411C"/>
    <w:rsid w:val="00EF71CE"/>
    <w:rsid w:val="00EF7F4B"/>
    <w:rsid w:val="00EF7F91"/>
    <w:rsid w:val="00F03EA8"/>
    <w:rsid w:val="00F046A8"/>
    <w:rsid w:val="00F0752B"/>
    <w:rsid w:val="00F07AAF"/>
    <w:rsid w:val="00F11459"/>
    <w:rsid w:val="00F31B73"/>
    <w:rsid w:val="00F3637F"/>
    <w:rsid w:val="00F46C83"/>
    <w:rsid w:val="00F57C0B"/>
    <w:rsid w:val="00F62C11"/>
    <w:rsid w:val="00F64E19"/>
    <w:rsid w:val="00F82A0D"/>
    <w:rsid w:val="00F842CE"/>
    <w:rsid w:val="00F9619E"/>
    <w:rsid w:val="00FA1F77"/>
    <w:rsid w:val="00FE13A4"/>
    <w:rsid w:val="00FE1E2E"/>
    <w:rsid w:val="00FE3294"/>
    <w:rsid w:val="00FF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61EAA"/>
    <w:pPr>
      <w:spacing w:line="240" w:lineRule="atLeast"/>
    </w:pPr>
    <w:rPr>
      <w:rFonts w:ascii="Georgia" w:hAnsi="Georgia"/>
      <w:sz w:val="18"/>
      <w:szCs w:val="24"/>
      <w:lang w:eastAsia="en-US"/>
    </w:rPr>
  </w:style>
  <w:style w:type="paragraph" w:styleId="Kop1">
    <w:name w:val="heading 1"/>
    <w:basedOn w:val="Standaard"/>
    <w:next w:val="Standaard"/>
    <w:qFormat/>
    <w:rsid w:val="00D61EAA"/>
    <w:pPr>
      <w:keepNext/>
      <w:keepLines/>
      <w:pageBreakBefore/>
      <w:numPr>
        <w:numId w:val="2"/>
      </w:numPr>
      <w:spacing w:line="600" w:lineRule="atLeast"/>
      <w:outlineLvl w:val="0"/>
    </w:pPr>
    <w:rPr>
      <w:kern w:val="32"/>
      <w:sz w:val="54"/>
      <w:szCs w:val="32"/>
    </w:rPr>
  </w:style>
  <w:style w:type="paragraph" w:styleId="Kop2">
    <w:name w:val="heading 2"/>
    <w:aliases w:val="2scr,Kop 2 Char Char"/>
    <w:basedOn w:val="Standaard"/>
    <w:next w:val="Standaard"/>
    <w:qFormat/>
    <w:rsid w:val="00D61EAA"/>
    <w:pPr>
      <w:keepNext/>
      <w:numPr>
        <w:ilvl w:val="1"/>
        <w:numId w:val="2"/>
      </w:numPr>
      <w:spacing w:before="480" w:line="360" w:lineRule="atLeast"/>
      <w:outlineLvl w:val="1"/>
    </w:pPr>
    <w:rPr>
      <w:b/>
      <w:sz w:val="24"/>
      <w:szCs w:val="28"/>
    </w:rPr>
  </w:style>
  <w:style w:type="paragraph" w:styleId="Kop3">
    <w:name w:val="heading 3"/>
    <w:aliases w:val="3scr"/>
    <w:basedOn w:val="Standaard"/>
    <w:next w:val="Standaard"/>
    <w:autoRedefine/>
    <w:qFormat/>
    <w:rsid w:val="00D61EAA"/>
    <w:pPr>
      <w:keepNext/>
      <w:jc w:val="center"/>
      <w:outlineLvl w:val="2"/>
    </w:pPr>
    <w:rPr>
      <w:b/>
      <w:szCs w:val="26"/>
    </w:rPr>
  </w:style>
  <w:style w:type="paragraph" w:styleId="Kop4">
    <w:name w:val="heading 4"/>
    <w:aliases w:val="Kop 4 Char Char Char"/>
    <w:basedOn w:val="Standaard"/>
    <w:next w:val="Standaard"/>
    <w:qFormat/>
    <w:rsid w:val="00D61EAA"/>
    <w:pPr>
      <w:keepNext/>
      <w:jc w:val="center"/>
      <w:outlineLvl w:val="3"/>
    </w:pPr>
    <w:rPr>
      <w:b/>
      <w:iCs/>
      <w:color w:val="000000"/>
    </w:rPr>
  </w:style>
  <w:style w:type="paragraph" w:styleId="Kop5">
    <w:name w:val="heading 5"/>
    <w:aliases w:val="BIJLAGE"/>
    <w:basedOn w:val="Standaard"/>
    <w:next w:val="Standaard"/>
    <w:qFormat/>
    <w:rsid w:val="00D61EAA"/>
    <w:pPr>
      <w:keepNext/>
      <w:jc w:val="center"/>
      <w:outlineLvl w:val="4"/>
    </w:pPr>
    <w:rPr>
      <w:rFonts w:cs="Arial"/>
      <w:b/>
      <w:bCs/>
    </w:rPr>
  </w:style>
  <w:style w:type="paragraph" w:styleId="Kop6">
    <w:name w:val="heading 6"/>
    <w:basedOn w:val="Standaard"/>
    <w:next w:val="Standaard"/>
    <w:qFormat/>
    <w:rsid w:val="00D61EAA"/>
    <w:pPr>
      <w:spacing w:before="240" w:after="60" w:line="288" w:lineRule="auto"/>
      <w:outlineLvl w:val="5"/>
    </w:pPr>
    <w:rPr>
      <w:rFonts w:ascii="Arial" w:hAnsi="Arial"/>
      <w:b/>
      <w:sz w:val="22"/>
      <w:szCs w:val="20"/>
    </w:rPr>
  </w:style>
  <w:style w:type="paragraph" w:styleId="Kop7">
    <w:name w:val="heading 7"/>
    <w:basedOn w:val="Standaard"/>
    <w:next w:val="Standaard"/>
    <w:qFormat/>
    <w:rsid w:val="00D61EAA"/>
    <w:pPr>
      <w:spacing w:before="240" w:after="60" w:line="288" w:lineRule="auto"/>
      <w:outlineLvl w:val="6"/>
    </w:pPr>
    <w:rPr>
      <w:rFonts w:ascii="Arial" w:hAnsi="Arial"/>
      <w:sz w:val="20"/>
      <w:szCs w:val="20"/>
    </w:rPr>
  </w:style>
  <w:style w:type="paragraph" w:styleId="Kop8">
    <w:name w:val="heading 8"/>
    <w:basedOn w:val="Standaard"/>
    <w:next w:val="Standaard"/>
    <w:qFormat/>
    <w:rsid w:val="00D61EAA"/>
    <w:pPr>
      <w:spacing w:before="240" w:after="60" w:line="288" w:lineRule="auto"/>
      <w:outlineLvl w:val="7"/>
    </w:pPr>
    <w:rPr>
      <w:rFonts w:ascii="Arial" w:hAnsi="Arial"/>
      <w:i/>
      <w:sz w:val="20"/>
      <w:szCs w:val="20"/>
    </w:rPr>
  </w:style>
  <w:style w:type="paragraph" w:styleId="Kop9">
    <w:name w:val="heading 9"/>
    <w:basedOn w:val="Standaard"/>
    <w:next w:val="Standaard"/>
    <w:qFormat/>
    <w:rsid w:val="00D61EAA"/>
    <w:pPr>
      <w:spacing w:before="240" w:after="60" w:line="288" w:lineRule="auto"/>
      <w:outlineLvl w:val="8"/>
    </w:pPr>
    <w:rPr>
      <w:rFonts w:ascii="Arial" w:hAnsi="Arial"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semiHidden/>
    <w:rsid w:val="00D61EAA"/>
    <w:pPr>
      <w:tabs>
        <w:tab w:val="right" w:pos="8880"/>
      </w:tabs>
    </w:pPr>
    <w:rPr>
      <w:b/>
      <w:sz w:val="14"/>
    </w:rPr>
  </w:style>
  <w:style w:type="character" w:styleId="Paginanummer">
    <w:name w:val="page number"/>
    <w:basedOn w:val="Standaardalinea-lettertype"/>
    <w:semiHidden/>
    <w:rsid w:val="00D61EAA"/>
  </w:style>
  <w:style w:type="paragraph" w:styleId="Koptekst">
    <w:name w:val="header"/>
    <w:basedOn w:val="Standaard"/>
    <w:link w:val="KoptekstChar"/>
    <w:uiPriority w:val="99"/>
    <w:rsid w:val="00D61EAA"/>
    <w:pPr>
      <w:tabs>
        <w:tab w:val="center" w:pos="4320"/>
        <w:tab w:val="right" w:pos="8640"/>
      </w:tabs>
    </w:pPr>
  </w:style>
  <w:style w:type="paragraph" w:styleId="Lijstnummering">
    <w:name w:val="List Number"/>
    <w:basedOn w:val="Standaard"/>
    <w:autoRedefine/>
    <w:semiHidden/>
    <w:rsid w:val="00D61EAA"/>
    <w:pPr>
      <w:numPr>
        <w:numId w:val="3"/>
      </w:numPr>
    </w:pPr>
  </w:style>
  <w:style w:type="paragraph" w:styleId="Lijstopsomteken">
    <w:name w:val="List Bullet"/>
    <w:basedOn w:val="Standaard"/>
    <w:semiHidden/>
    <w:rsid w:val="00D61EAA"/>
    <w:pPr>
      <w:numPr>
        <w:numId w:val="1"/>
      </w:numPr>
    </w:pPr>
  </w:style>
  <w:style w:type="paragraph" w:styleId="Titel">
    <w:name w:val="Title"/>
    <w:basedOn w:val="Standaard"/>
    <w:qFormat/>
    <w:rsid w:val="00D61EAA"/>
    <w:pPr>
      <w:spacing w:line="600" w:lineRule="atLeast"/>
    </w:pPr>
    <w:rPr>
      <w:kern w:val="28"/>
      <w:sz w:val="54"/>
      <w:szCs w:val="32"/>
    </w:rPr>
  </w:style>
  <w:style w:type="paragraph" w:styleId="Subtitel">
    <w:name w:val="Subtitle"/>
    <w:basedOn w:val="Standaard"/>
    <w:qFormat/>
    <w:rsid w:val="00D61EAA"/>
    <w:pPr>
      <w:spacing w:line="480" w:lineRule="atLeast"/>
    </w:pPr>
    <w:rPr>
      <w:i/>
      <w:sz w:val="36"/>
    </w:rPr>
  </w:style>
  <w:style w:type="paragraph" w:styleId="Inhopg1">
    <w:name w:val="toc 1"/>
    <w:basedOn w:val="Standaard"/>
    <w:next w:val="Standaard"/>
    <w:uiPriority w:val="39"/>
    <w:rsid w:val="00D61EAA"/>
    <w:pPr>
      <w:pBdr>
        <w:top w:val="single" w:sz="4" w:space="0" w:color="auto"/>
      </w:pBdr>
      <w:tabs>
        <w:tab w:val="left" w:pos="743"/>
        <w:tab w:val="right" w:pos="8904"/>
      </w:tabs>
      <w:spacing w:before="480"/>
      <w:ind w:left="744" w:hanging="744"/>
    </w:pPr>
    <w:rPr>
      <w:b/>
      <w:noProof/>
    </w:rPr>
  </w:style>
  <w:style w:type="paragraph" w:styleId="Inhopg2">
    <w:name w:val="toc 2"/>
    <w:basedOn w:val="Standaard"/>
    <w:next w:val="Standaard"/>
    <w:uiPriority w:val="39"/>
    <w:rsid w:val="00D61EAA"/>
    <w:pPr>
      <w:tabs>
        <w:tab w:val="left" w:pos="710"/>
        <w:tab w:val="right" w:pos="8904"/>
      </w:tabs>
      <w:spacing w:before="240"/>
      <w:ind w:left="743" w:hanging="743"/>
    </w:pPr>
    <w:rPr>
      <w:noProof/>
      <w:lang w:val="en-US"/>
    </w:rPr>
  </w:style>
  <w:style w:type="paragraph" w:styleId="Inhopg3">
    <w:name w:val="toc 3"/>
    <w:basedOn w:val="Standaard"/>
    <w:next w:val="Standaard"/>
    <w:autoRedefine/>
    <w:uiPriority w:val="39"/>
    <w:rsid w:val="00D61EAA"/>
    <w:pPr>
      <w:tabs>
        <w:tab w:val="right" w:pos="8904"/>
      </w:tabs>
      <w:ind w:left="1488" w:hanging="744"/>
    </w:pPr>
  </w:style>
  <w:style w:type="paragraph" w:styleId="Inhopg4">
    <w:name w:val="toc 4"/>
    <w:basedOn w:val="Standaard"/>
    <w:next w:val="Standaard"/>
    <w:autoRedefine/>
    <w:semiHidden/>
    <w:rsid w:val="00D61EAA"/>
    <w:pPr>
      <w:ind w:left="540"/>
    </w:pPr>
  </w:style>
  <w:style w:type="paragraph" w:styleId="Inhopg5">
    <w:name w:val="toc 5"/>
    <w:basedOn w:val="Standaard"/>
    <w:next w:val="Standaard"/>
    <w:autoRedefine/>
    <w:semiHidden/>
    <w:rsid w:val="00D61EAA"/>
    <w:pPr>
      <w:ind w:left="720"/>
    </w:pPr>
  </w:style>
  <w:style w:type="paragraph" w:styleId="Inhopg6">
    <w:name w:val="toc 6"/>
    <w:basedOn w:val="Standaard"/>
    <w:next w:val="Standaard"/>
    <w:autoRedefine/>
    <w:semiHidden/>
    <w:rsid w:val="00D61EAA"/>
    <w:pPr>
      <w:ind w:left="900"/>
    </w:pPr>
  </w:style>
  <w:style w:type="paragraph" w:styleId="Inhopg7">
    <w:name w:val="toc 7"/>
    <w:basedOn w:val="Standaard"/>
    <w:next w:val="Standaard"/>
    <w:autoRedefine/>
    <w:semiHidden/>
    <w:rsid w:val="00D61EAA"/>
    <w:pPr>
      <w:ind w:left="1080"/>
    </w:pPr>
  </w:style>
  <w:style w:type="paragraph" w:styleId="Inhopg8">
    <w:name w:val="toc 8"/>
    <w:basedOn w:val="Standaard"/>
    <w:next w:val="Standaard"/>
    <w:autoRedefine/>
    <w:semiHidden/>
    <w:rsid w:val="00D61EAA"/>
    <w:pPr>
      <w:ind w:left="1260"/>
    </w:pPr>
  </w:style>
  <w:style w:type="paragraph" w:styleId="Inhopg9">
    <w:name w:val="toc 9"/>
    <w:basedOn w:val="Standaard"/>
    <w:next w:val="Standaard"/>
    <w:autoRedefine/>
    <w:semiHidden/>
    <w:rsid w:val="00D61EAA"/>
    <w:pPr>
      <w:ind w:left="1440"/>
    </w:pPr>
  </w:style>
  <w:style w:type="paragraph" w:customStyle="1" w:styleId="Intro">
    <w:name w:val="Intro"/>
    <w:basedOn w:val="Standaard"/>
    <w:rsid w:val="00D61EAA"/>
    <w:pPr>
      <w:spacing w:line="300" w:lineRule="atLeast"/>
      <w:ind w:left="738"/>
    </w:pPr>
    <w:rPr>
      <w:i/>
      <w:sz w:val="21"/>
    </w:rPr>
  </w:style>
  <w:style w:type="paragraph" w:customStyle="1" w:styleId="BijlageTitel">
    <w:name w:val="Bijlage Titel"/>
    <w:basedOn w:val="Kop1"/>
    <w:rsid w:val="00D61EAA"/>
    <w:pPr>
      <w:numPr>
        <w:numId w:val="0"/>
      </w:numPr>
      <w:spacing w:after="480"/>
      <w:ind w:left="744"/>
    </w:pPr>
  </w:style>
  <w:style w:type="paragraph" w:styleId="Bijschrift">
    <w:name w:val="caption"/>
    <w:basedOn w:val="Standaard"/>
    <w:next w:val="Standaard"/>
    <w:qFormat/>
    <w:rsid w:val="00D61EAA"/>
    <w:rPr>
      <w:i/>
      <w:sz w:val="14"/>
    </w:rPr>
  </w:style>
  <w:style w:type="paragraph" w:customStyle="1" w:styleId="BijlageKopje">
    <w:name w:val="Bijlage Kopje"/>
    <w:basedOn w:val="Standaard"/>
    <w:rsid w:val="00D61EAA"/>
    <w:pPr>
      <w:ind w:left="743"/>
    </w:pPr>
    <w:rPr>
      <w:b/>
      <w:bCs/>
    </w:rPr>
  </w:style>
  <w:style w:type="paragraph" w:styleId="Voetnoottekst">
    <w:name w:val="footnote text"/>
    <w:basedOn w:val="Standaard"/>
    <w:semiHidden/>
    <w:rsid w:val="00D61EAA"/>
    <w:pPr>
      <w:ind w:left="885" w:hanging="142"/>
    </w:pPr>
    <w:rPr>
      <w:i/>
      <w:sz w:val="14"/>
    </w:rPr>
  </w:style>
  <w:style w:type="character" w:styleId="Voetnootmarkering">
    <w:name w:val="footnote reference"/>
    <w:basedOn w:val="Standaardalinea-lettertype"/>
    <w:uiPriority w:val="99"/>
    <w:semiHidden/>
    <w:rsid w:val="00D61EAA"/>
    <w:rPr>
      <w:vertAlign w:val="superscript"/>
    </w:rPr>
  </w:style>
  <w:style w:type="paragraph" w:customStyle="1" w:styleId="BijlageKop">
    <w:name w:val="Bijlage Kop"/>
    <w:basedOn w:val="Standaard"/>
    <w:rsid w:val="00D61EAA"/>
    <w:pPr>
      <w:ind w:left="743"/>
      <w:outlineLvl w:val="1"/>
    </w:pPr>
    <w:rPr>
      <w:b/>
      <w:sz w:val="24"/>
    </w:rPr>
  </w:style>
  <w:style w:type="paragraph" w:customStyle="1" w:styleId="BijlageIntro">
    <w:name w:val="Bijlage Intro"/>
    <w:basedOn w:val="Standaard"/>
    <w:rsid w:val="00D61EAA"/>
    <w:pPr>
      <w:spacing w:line="360" w:lineRule="atLeast"/>
      <w:ind w:left="743"/>
    </w:pPr>
    <w:rPr>
      <w:i/>
      <w:sz w:val="24"/>
    </w:rPr>
  </w:style>
  <w:style w:type="character" w:styleId="Hyperlink">
    <w:name w:val="Hyperlink"/>
    <w:basedOn w:val="Standaardalinea-lettertype"/>
    <w:semiHidden/>
    <w:rsid w:val="00D61EAA"/>
    <w:rPr>
      <w:color w:val="0000FF"/>
      <w:u w:val="single"/>
    </w:rPr>
  </w:style>
  <w:style w:type="paragraph" w:styleId="Plattetekstinspringen2">
    <w:name w:val="Body Text Indent 2"/>
    <w:basedOn w:val="Standaard"/>
    <w:semiHidden/>
    <w:rsid w:val="00D61EAA"/>
    <w:pPr>
      <w:spacing w:line="312" w:lineRule="auto"/>
      <w:ind w:left="567"/>
      <w:jc w:val="both"/>
    </w:pPr>
    <w:rPr>
      <w:rFonts w:ascii="Tahoma" w:hAnsi="Tahoma"/>
      <w:sz w:val="20"/>
      <w:lang w:eastAsia="nl-NL"/>
    </w:rPr>
  </w:style>
  <w:style w:type="paragraph" w:styleId="Plattetekst">
    <w:name w:val="Body Text"/>
    <w:basedOn w:val="Standaard"/>
    <w:semiHidden/>
    <w:rsid w:val="00D61EAA"/>
    <w:pPr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cs="Arial"/>
      <w:sz w:val="20"/>
    </w:rPr>
  </w:style>
  <w:style w:type="paragraph" w:styleId="Plattetekstinspringen">
    <w:name w:val="Body Text Indent"/>
    <w:basedOn w:val="Standaard"/>
    <w:semiHidden/>
    <w:rsid w:val="00D61EAA"/>
    <w:pPr>
      <w:spacing w:line="312" w:lineRule="auto"/>
      <w:ind w:left="567"/>
    </w:pPr>
    <w:rPr>
      <w:rFonts w:ascii="Tahoma" w:hAnsi="Tahoma" w:cs="Tahoma"/>
      <w:sz w:val="20"/>
      <w:lang w:eastAsia="nl-NL"/>
    </w:rPr>
  </w:style>
  <w:style w:type="paragraph" w:styleId="Bloktekst">
    <w:name w:val="Block Text"/>
    <w:basedOn w:val="Standaard"/>
    <w:semiHidden/>
    <w:rsid w:val="00D61EAA"/>
    <w:pPr>
      <w:tabs>
        <w:tab w:val="left" w:pos="0"/>
        <w:tab w:val="right" w:pos="2340"/>
      </w:tabs>
      <w:suppressAutoHyphens/>
      <w:spacing w:before="90" w:after="54" w:line="312" w:lineRule="auto"/>
      <w:ind w:left="57" w:right="113"/>
    </w:pPr>
    <w:rPr>
      <w:rFonts w:ascii="Tahoma" w:hAnsi="Tahoma" w:cs="Tahoma"/>
      <w:sz w:val="20"/>
      <w:lang w:eastAsia="nl-NL"/>
    </w:rPr>
  </w:style>
  <w:style w:type="paragraph" w:styleId="Plattetekst2">
    <w:name w:val="Body Text 2"/>
    <w:basedOn w:val="Standaard"/>
    <w:semiHidden/>
    <w:rsid w:val="00D61EAA"/>
    <w:rPr>
      <w:i/>
      <w:iCs/>
    </w:rPr>
  </w:style>
  <w:style w:type="paragraph" w:styleId="Plattetekst3">
    <w:name w:val="Body Text 3"/>
    <w:basedOn w:val="Standaard"/>
    <w:semiHidden/>
    <w:rsid w:val="00D61E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cs="Arial"/>
      <w:b/>
      <w:bCs/>
      <w:sz w:val="120"/>
    </w:rPr>
  </w:style>
  <w:style w:type="character" w:styleId="Verwijzingopmerking">
    <w:name w:val="annotation reference"/>
    <w:basedOn w:val="Standaardalinea-lettertype"/>
    <w:semiHidden/>
    <w:rsid w:val="00D61EAA"/>
    <w:rPr>
      <w:sz w:val="16"/>
      <w:szCs w:val="16"/>
    </w:rPr>
  </w:style>
  <w:style w:type="paragraph" w:styleId="Tekstopmerking">
    <w:name w:val="annotation text"/>
    <w:basedOn w:val="Standaard"/>
    <w:semiHidden/>
    <w:rsid w:val="00D61EAA"/>
    <w:pPr>
      <w:spacing w:line="288" w:lineRule="auto"/>
    </w:pPr>
    <w:rPr>
      <w:rFonts w:ascii="Tahoma" w:hAnsi="Tahoma"/>
      <w:sz w:val="20"/>
      <w:szCs w:val="20"/>
      <w:lang w:eastAsia="nl-NL"/>
    </w:rPr>
  </w:style>
  <w:style w:type="paragraph" w:styleId="Normaalweb">
    <w:name w:val="Normal (Web)"/>
    <w:basedOn w:val="Standaard"/>
    <w:semiHidden/>
    <w:rsid w:val="00D61E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lang w:eastAsia="nl-NL"/>
    </w:rPr>
  </w:style>
  <w:style w:type="paragraph" w:styleId="Geenafstand">
    <w:name w:val="No Spacing"/>
    <w:uiPriority w:val="1"/>
    <w:qFormat/>
    <w:rsid w:val="00041BBB"/>
    <w:rPr>
      <w:rFonts w:ascii="Georgia" w:hAnsi="Georgia"/>
      <w:sz w:val="18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765EF1"/>
    <w:pPr>
      <w:spacing w:line="240" w:lineRule="auto"/>
      <w:ind w:left="720"/>
    </w:pPr>
    <w:rPr>
      <w:rFonts w:ascii="Calibri" w:eastAsia="Calibri" w:hAnsi="Calibr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865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tekst">
    <w:name w:val="Tabeltekst"/>
    <w:basedOn w:val="Koptekst"/>
    <w:link w:val="TabeltekstChar"/>
    <w:autoRedefine/>
    <w:qFormat/>
    <w:rsid w:val="00B62657"/>
    <w:pPr>
      <w:tabs>
        <w:tab w:val="clear" w:pos="4320"/>
        <w:tab w:val="clear" w:pos="8640"/>
      </w:tabs>
      <w:spacing w:line="0" w:lineRule="atLeast"/>
      <w:jc w:val="both"/>
    </w:pPr>
    <w:rPr>
      <w:b/>
    </w:rPr>
  </w:style>
  <w:style w:type="paragraph" w:customStyle="1" w:styleId="Vettabeltekst">
    <w:name w:val="Vet tabeltekst"/>
    <w:basedOn w:val="Tabeltekst"/>
    <w:link w:val="VettabeltekstChar"/>
    <w:autoRedefine/>
    <w:qFormat/>
    <w:rsid w:val="002C0B9B"/>
    <w:rPr>
      <w:rFonts w:eastAsia="Calibri"/>
      <w:b w:val="0"/>
      <w:szCs w:val="22"/>
    </w:rPr>
  </w:style>
  <w:style w:type="character" w:customStyle="1" w:styleId="TabeltekstChar">
    <w:name w:val="Tabeltekst Char"/>
    <w:basedOn w:val="Standaardalinea-lettertype"/>
    <w:link w:val="Tabeltekst"/>
    <w:rsid w:val="00B62657"/>
    <w:rPr>
      <w:rFonts w:ascii="Georgia" w:hAnsi="Georgia"/>
      <w:b/>
      <w:sz w:val="18"/>
      <w:szCs w:val="24"/>
      <w:lang w:eastAsia="en-US"/>
    </w:rPr>
  </w:style>
  <w:style w:type="character" w:customStyle="1" w:styleId="VettabeltekstChar">
    <w:name w:val="Vet tabeltekst Char"/>
    <w:basedOn w:val="TabeltekstChar"/>
    <w:link w:val="Vettabeltekst"/>
    <w:rsid w:val="002C0B9B"/>
    <w:rPr>
      <w:rFonts w:eastAsia="Calibri" w:cs="Times New Roman"/>
      <w:b/>
      <w:szCs w:val="22"/>
    </w:rPr>
  </w:style>
  <w:style w:type="paragraph" w:customStyle="1" w:styleId="Rtabeltekst">
    <w:name w:val="R tabeltekst"/>
    <w:basedOn w:val="Standaard"/>
    <w:link w:val="RtabeltekstChar"/>
    <w:autoRedefine/>
    <w:qFormat/>
    <w:rsid w:val="002C0B9B"/>
    <w:pPr>
      <w:spacing w:line="0" w:lineRule="atLeast"/>
      <w:jc w:val="center"/>
    </w:pPr>
    <w:rPr>
      <w:rFonts w:eastAsia="Calibri"/>
      <w:b/>
      <w:szCs w:val="22"/>
    </w:rPr>
  </w:style>
  <w:style w:type="paragraph" w:customStyle="1" w:styleId="ANummering">
    <w:name w:val="A Nummering"/>
    <w:basedOn w:val="Standaard"/>
    <w:link w:val="ANummeringChar"/>
    <w:autoRedefine/>
    <w:qFormat/>
    <w:rsid w:val="002C0B9B"/>
    <w:pPr>
      <w:numPr>
        <w:numId w:val="5"/>
      </w:numPr>
      <w:tabs>
        <w:tab w:val="left" w:pos="553"/>
      </w:tabs>
      <w:spacing w:line="0" w:lineRule="atLeast"/>
      <w:ind w:left="539" w:hanging="539"/>
    </w:pPr>
    <w:rPr>
      <w:i/>
      <w:iCs/>
    </w:rPr>
  </w:style>
  <w:style w:type="character" w:customStyle="1" w:styleId="RtabeltekstChar">
    <w:name w:val="R tabeltekst Char"/>
    <w:basedOn w:val="Standaardalinea-lettertype"/>
    <w:link w:val="Rtabeltekst"/>
    <w:rsid w:val="002C0B9B"/>
    <w:rPr>
      <w:rFonts w:ascii="Georgia" w:eastAsia="Calibri" w:hAnsi="Georgia" w:cs="Times New Roman"/>
      <w:b/>
      <w:sz w:val="18"/>
      <w:szCs w:val="22"/>
      <w:lang w:eastAsia="en-US"/>
    </w:rPr>
  </w:style>
  <w:style w:type="character" w:customStyle="1" w:styleId="ANummeringChar">
    <w:name w:val="A Nummering Char"/>
    <w:basedOn w:val="Standaardalinea-lettertype"/>
    <w:link w:val="ANummering"/>
    <w:rsid w:val="002C0B9B"/>
    <w:rPr>
      <w:rFonts w:ascii="Georgia" w:hAnsi="Georgia"/>
      <w:i/>
      <w:iCs/>
      <w:sz w:val="18"/>
      <w:szCs w:val="24"/>
      <w:lang w:eastAsia="en-US"/>
    </w:rPr>
  </w:style>
  <w:style w:type="paragraph" w:customStyle="1" w:styleId="Vetstandaard">
    <w:name w:val="Vet standaard"/>
    <w:basedOn w:val="Standaard"/>
    <w:link w:val="VetstandaardChar"/>
    <w:autoRedefine/>
    <w:qFormat/>
    <w:rsid w:val="005D7BA2"/>
    <w:pPr>
      <w:spacing w:line="0" w:lineRule="atLeast"/>
    </w:pPr>
    <w:rPr>
      <w:b/>
    </w:rPr>
  </w:style>
  <w:style w:type="character" w:customStyle="1" w:styleId="VetstandaardChar">
    <w:name w:val="Vet standaard Char"/>
    <w:basedOn w:val="Standaardalinea-lettertype"/>
    <w:link w:val="Vetstandaard"/>
    <w:rsid w:val="005D7BA2"/>
    <w:rPr>
      <w:rFonts w:ascii="Georgia" w:hAnsi="Georgia"/>
      <w:b/>
      <w:sz w:val="18"/>
      <w:szCs w:val="24"/>
      <w:lang w:eastAsia="en-US"/>
    </w:rPr>
  </w:style>
  <w:style w:type="character" w:customStyle="1" w:styleId="KoptekstChar">
    <w:name w:val="Koptekst Char"/>
    <w:link w:val="Koptekst"/>
    <w:uiPriority w:val="99"/>
    <w:rsid w:val="00AB67A5"/>
    <w:rPr>
      <w:rFonts w:ascii="Georgia" w:hAnsi="Georgia"/>
      <w:sz w:val="18"/>
      <w:szCs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7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7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4762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Gemeentenummering">
    <w:name w:val="Gemeente nummering"/>
    <w:basedOn w:val="Standaard"/>
    <w:rsid w:val="007E7895"/>
    <w:pPr>
      <w:spacing w:line="240" w:lineRule="auto"/>
    </w:pPr>
    <w:rPr>
      <w:rFonts w:ascii="Arial" w:hAnsi="Arial" w:cs="Arial"/>
      <w:sz w:val="22"/>
      <w:szCs w:val="22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26690"/>
    <w:pPr>
      <w:spacing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2669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hmglaesmaekers\Local%20Settings\Temporary%20Internet%20Files\Content.IE5\A33C5N7P\Maastricht_rapport%5b1%5d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0EAB8-9927-4B87-AF3B-336FE857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Maastricht_rapport[1]</Template>
  <TotalTime>5</TotalTime>
  <Pages>2</Pages>
  <Words>257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Maastricht</Company>
  <LinksUpToDate>false</LinksUpToDate>
  <CharactersWithSpaces>2079</CharactersWithSpaces>
  <SharedDoc>false</SharedDoc>
  <HLinks>
    <vt:vector size="72" baseType="variant">
      <vt:variant>
        <vt:i4>3080198</vt:i4>
      </vt:variant>
      <vt:variant>
        <vt:i4>168</vt:i4>
      </vt:variant>
      <vt:variant>
        <vt:i4>0</vt:i4>
      </vt:variant>
      <vt:variant>
        <vt:i4>5</vt:i4>
      </vt:variant>
      <vt:variant>
        <vt:lpwstr>mailto:aanbesteding@maastricht.nl</vt:lpwstr>
      </vt:variant>
      <vt:variant>
        <vt:lpwstr/>
      </vt:variant>
      <vt:variant>
        <vt:i4>6619182</vt:i4>
      </vt:variant>
      <vt:variant>
        <vt:i4>165</vt:i4>
      </vt:variant>
      <vt:variant>
        <vt:i4>0</vt:i4>
      </vt:variant>
      <vt:variant>
        <vt:i4>5</vt:i4>
      </vt:variant>
      <vt:variant>
        <vt:lpwstr>http://www.rijksoverheid.nl/minsteries/szw</vt:lpwstr>
      </vt:variant>
      <vt:variant>
        <vt:lpwstr/>
      </vt:variant>
      <vt:variant>
        <vt:i4>4194323</vt:i4>
      </vt:variant>
      <vt:variant>
        <vt:i4>162</vt:i4>
      </vt:variant>
      <vt:variant>
        <vt:i4>0</vt:i4>
      </vt:variant>
      <vt:variant>
        <vt:i4>5</vt:i4>
      </vt:variant>
      <vt:variant>
        <vt:lpwstr>http://www.rijksoverheid.nl/ministeries/ienm</vt:lpwstr>
      </vt:variant>
      <vt:variant>
        <vt:lpwstr/>
      </vt:variant>
      <vt:variant>
        <vt:i4>6946942</vt:i4>
      </vt:variant>
      <vt:variant>
        <vt:i4>159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2031621</vt:i4>
      </vt:variant>
      <vt:variant>
        <vt:i4>156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3080198</vt:i4>
      </vt:variant>
      <vt:variant>
        <vt:i4>153</vt:i4>
      </vt:variant>
      <vt:variant>
        <vt:i4>0</vt:i4>
      </vt:variant>
      <vt:variant>
        <vt:i4>5</vt:i4>
      </vt:variant>
      <vt:variant>
        <vt:lpwstr>mailto:aanbesteding@maastricht.nl</vt:lpwstr>
      </vt:variant>
      <vt:variant>
        <vt:lpwstr/>
      </vt:variant>
      <vt:variant>
        <vt:i4>1048649</vt:i4>
      </vt:variant>
      <vt:variant>
        <vt:i4>150</vt:i4>
      </vt:variant>
      <vt:variant>
        <vt:i4>0</vt:i4>
      </vt:variant>
      <vt:variant>
        <vt:i4>5</vt:i4>
      </vt:variant>
      <vt:variant>
        <vt:lpwstr>http://www.maastricht.nl/</vt:lpwstr>
      </vt:variant>
      <vt:variant>
        <vt:lpwstr/>
      </vt:variant>
      <vt:variant>
        <vt:i4>2031621</vt:i4>
      </vt:variant>
      <vt:variant>
        <vt:i4>147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1048649</vt:i4>
      </vt:variant>
      <vt:variant>
        <vt:i4>144</vt:i4>
      </vt:variant>
      <vt:variant>
        <vt:i4>0</vt:i4>
      </vt:variant>
      <vt:variant>
        <vt:i4>5</vt:i4>
      </vt:variant>
      <vt:variant>
        <vt:lpwstr>http://www.maastricht.nl/</vt:lpwstr>
      </vt:variant>
      <vt:variant>
        <vt:lpwstr/>
      </vt:variant>
      <vt:variant>
        <vt:i4>2031621</vt:i4>
      </vt:variant>
      <vt:variant>
        <vt:i4>141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1048649</vt:i4>
      </vt:variant>
      <vt:variant>
        <vt:i4>138</vt:i4>
      </vt:variant>
      <vt:variant>
        <vt:i4>0</vt:i4>
      </vt:variant>
      <vt:variant>
        <vt:i4>5</vt:i4>
      </vt:variant>
      <vt:variant>
        <vt:lpwstr>http://www.maastricht.nl/</vt:lpwstr>
      </vt:variant>
      <vt:variant>
        <vt:lpwstr/>
      </vt:variant>
      <vt:variant>
        <vt:i4>2031621</vt:i4>
      </vt:variant>
      <vt:variant>
        <vt:i4>135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MAKraan</dc:creator>
  <cp:lastModifiedBy>makraan</cp:lastModifiedBy>
  <cp:revision>3</cp:revision>
  <cp:lastPrinted>2013-07-04T08:08:00Z</cp:lastPrinted>
  <dcterms:created xsi:type="dcterms:W3CDTF">2016-05-24T10:57:00Z</dcterms:created>
  <dcterms:modified xsi:type="dcterms:W3CDTF">2016-05-25T05:41:00Z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821108991</vt:i4>
  </property>
  <property fmtid="{D5CDD505-2E9C-101B-9397-08002B2CF9AE}" pid="3" name="_NewReviewCycle">
    <vt:lpwstr/>
  </property>
  <property fmtid="{D5CDD505-2E9C-101B-9397-08002B2CF9AE}" pid="4" name="_EmailSubject">
    <vt:lpwstr>selectieleidraad</vt:lpwstr>
  </property>
  <property fmtid="{D5CDD505-2E9C-101B-9397-08002B2CF9AE}" pid="5" name="_AuthorEmail">
    <vt:lpwstr>Ilvy.van.Hooren@maastricht.nl</vt:lpwstr>
  </property>
  <property fmtid="{D5CDD505-2E9C-101B-9397-08002B2CF9AE}" pid="6" name="_AuthorEmailDisplayName">
    <vt:lpwstr>Hooren, Ilvy van</vt:lpwstr>
  </property>
  <property fmtid="{D5CDD505-2E9C-101B-9397-08002B2CF9AE}" pid="7" name="_ReviewingToolsShownOnce">
    <vt:lpwstr/>
  </property>
</Properties>
</file>