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15589" w:type="dxa"/>
        <w:tblLayout w:type="fixed"/>
        <w:tblCellMar>
          <w:top w:w="57" w:type="dxa"/>
          <w:left w:w="85" w:type="dxa"/>
          <w:bottom w:w="57" w:type="dxa"/>
          <w:right w:w="85" w:type="dxa"/>
        </w:tblCellMar>
        <w:tblLook w:val="04A0" w:firstRow="1" w:lastRow="0" w:firstColumn="1" w:lastColumn="0" w:noHBand="0" w:noVBand="1"/>
      </w:tblPr>
      <w:tblGrid>
        <w:gridCol w:w="539"/>
        <w:gridCol w:w="6168"/>
        <w:gridCol w:w="754"/>
        <w:gridCol w:w="589"/>
        <w:gridCol w:w="257"/>
        <w:gridCol w:w="5577"/>
        <w:gridCol w:w="93"/>
        <w:gridCol w:w="1612"/>
      </w:tblGrid>
      <w:tr w:rsidR="00CE4716" w:rsidRPr="00CE4716" w:rsidTr="004A0A2A">
        <w:trPr>
          <w:trHeight w:val="509"/>
        </w:trPr>
        <w:tc>
          <w:tcPr>
            <w:tcW w:w="15589" w:type="dxa"/>
            <w:gridSpan w:val="8"/>
            <w:vMerge w:val="restart"/>
            <w:noWrap/>
            <w:hideMark/>
          </w:tcPr>
          <w:p w:rsidR="00CE4716" w:rsidRPr="00CE4716" w:rsidRDefault="00CE4716" w:rsidP="00866654">
            <w:pPr>
              <w:spacing w:line="276" w:lineRule="auto"/>
              <w:rPr>
                <w:rFonts w:ascii="Verdana" w:hAnsi="Verdana"/>
                <w:b/>
                <w:bCs/>
                <w:sz w:val="28"/>
                <w:szCs w:val="28"/>
              </w:rPr>
            </w:pPr>
            <w:bookmarkStart w:id="0" w:name="RANGE!A1:C46"/>
            <w:r w:rsidRPr="00CE4716">
              <w:rPr>
                <w:rFonts w:ascii="Verdana" w:hAnsi="Verdana"/>
                <w:b/>
                <w:bCs/>
                <w:sz w:val="28"/>
                <w:szCs w:val="28"/>
              </w:rPr>
              <w:t>Vragenlijst Marktconsultatie</w:t>
            </w:r>
          </w:p>
          <w:p w:rsidR="00EA2905" w:rsidRPr="00950DCB" w:rsidRDefault="00CE4716" w:rsidP="00866654">
            <w:pPr>
              <w:spacing w:line="276" w:lineRule="auto"/>
              <w:rPr>
                <w:rFonts w:ascii="Verdana" w:hAnsi="Verdana"/>
                <w:i/>
                <w:iCs/>
                <w:sz w:val="28"/>
                <w:szCs w:val="28"/>
              </w:rPr>
            </w:pPr>
            <w:r w:rsidRPr="00CE4716">
              <w:rPr>
                <w:rFonts w:ascii="Verdana" w:hAnsi="Verdana"/>
                <w:b/>
                <w:bCs/>
                <w:sz w:val="28"/>
                <w:szCs w:val="28"/>
              </w:rPr>
              <w:br/>
            </w:r>
            <w:r w:rsidRPr="00CE4716">
              <w:rPr>
                <w:rFonts w:ascii="Verdana" w:hAnsi="Verdana"/>
                <w:i/>
                <w:iCs/>
                <w:sz w:val="28"/>
                <w:szCs w:val="28"/>
              </w:rPr>
              <w:t>Gezamenlijke aanbesteding gescheiden inzameling bedrijfsafval Almere</w:t>
            </w:r>
            <w:bookmarkEnd w:id="0"/>
          </w:p>
        </w:tc>
      </w:tr>
      <w:tr w:rsidR="00CE4716" w:rsidRPr="00CE4716" w:rsidTr="004A0A2A">
        <w:trPr>
          <w:trHeight w:val="307"/>
        </w:trPr>
        <w:tc>
          <w:tcPr>
            <w:tcW w:w="15589" w:type="dxa"/>
            <w:gridSpan w:val="8"/>
            <w:vMerge/>
            <w:hideMark/>
          </w:tcPr>
          <w:p w:rsidR="00CE4716" w:rsidRPr="00CE4716" w:rsidRDefault="00CE4716" w:rsidP="00866654">
            <w:pPr>
              <w:spacing w:line="276" w:lineRule="auto"/>
              <w:rPr>
                <w:rFonts w:ascii="Verdana" w:hAnsi="Verdana"/>
              </w:rPr>
            </w:pPr>
          </w:p>
        </w:tc>
      </w:tr>
      <w:tr w:rsidR="00CE4716" w:rsidRPr="00CE4716" w:rsidTr="004A0A2A">
        <w:trPr>
          <w:trHeight w:val="307"/>
        </w:trPr>
        <w:tc>
          <w:tcPr>
            <w:tcW w:w="15589" w:type="dxa"/>
            <w:gridSpan w:val="8"/>
            <w:vMerge/>
            <w:hideMark/>
          </w:tcPr>
          <w:p w:rsidR="00CE4716" w:rsidRPr="00CE4716" w:rsidRDefault="00CE4716" w:rsidP="00866654">
            <w:pPr>
              <w:spacing w:line="276" w:lineRule="auto"/>
              <w:rPr>
                <w:rFonts w:ascii="Verdana" w:hAnsi="Verdana"/>
              </w:rPr>
            </w:pPr>
          </w:p>
        </w:tc>
      </w:tr>
      <w:tr w:rsidR="00CE4716" w:rsidRPr="00CE4716" w:rsidTr="004A0A2A">
        <w:trPr>
          <w:trHeight w:val="307"/>
        </w:trPr>
        <w:tc>
          <w:tcPr>
            <w:tcW w:w="15589" w:type="dxa"/>
            <w:gridSpan w:val="8"/>
            <w:vMerge/>
            <w:hideMark/>
          </w:tcPr>
          <w:p w:rsidR="00CE4716" w:rsidRPr="00CE4716" w:rsidRDefault="00CE4716" w:rsidP="00866654">
            <w:pPr>
              <w:spacing w:line="276" w:lineRule="auto"/>
              <w:rPr>
                <w:rFonts w:ascii="Verdana" w:hAnsi="Verdana"/>
              </w:rPr>
            </w:pPr>
          </w:p>
        </w:tc>
      </w:tr>
      <w:tr w:rsidR="00CE4716" w:rsidRPr="00CE4716" w:rsidTr="004A0A2A">
        <w:trPr>
          <w:trHeight w:val="307"/>
        </w:trPr>
        <w:tc>
          <w:tcPr>
            <w:tcW w:w="15589" w:type="dxa"/>
            <w:gridSpan w:val="8"/>
            <w:vMerge/>
            <w:hideMark/>
          </w:tcPr>
          <w:p w:rsidR="00CE4716" w:rsidRPr="00CE4716" w:rsidRDefault="00CE4716" w:rsidP="00866654">
            <w:pPr>
              <w:spacing w:line="276" w:lineRule="auto"/>
              <w:rPr>
                <w:rFonts w:ascii="Verdana" w:hAnsi="Verdana"/>
              </w:rPr>
            </w:pPr>
          </w:p>
        </w:tc>
      </w:tr>
      <w:tr w:rsidR="00CE4716" w:rsidRPr="00CE4716" w:rsidTr="004A0A2A">
        <w:trPr>
          <w:trHeight w:val="307"/>
        </w:trPr>
        <w:tc>
          <w:tcPr>
            <w:tcW w:w="15589" w:type="dxa"/>
            <w:gridSpan w:val="8"/>
            <w:vMerge/>
            <w:hideMark/>
          </w:tcPr>
          <w:p w:rsidR="00CE4716" w:rsidRPr="00CE4716" w:rsidRDefault="00CE4716" w:rsidP="00866654">
            <w:pPr>
              <w:spacing w:line="276" w:lineRule="auto"/>
              <w:rPr>
                <w:rFonts w:ascii="Verdana" w:hAnsi="Verdana"/>
              </w:rPr>
            </w:pPr>
          </w:p>
        </w:tc>
      </w:tr>
      <w:tr w:rsidR="00CE4716" w:rsidRPr="00CE4716" w:rsidTr="004A0A2A">
        <w:trPr>
          <w:trHeight w:val="351"/>
        </w:trPr>
        <w:tc>
          <w:tcPr>
            <w:tcW w:w="539" w:type="dxa"/>
            <w:noWrap/>
            <w:hideMark/>
          </w:tcPr>
          <w:p w:rsidR="00CE4716" w:rsidRPr="00CE4716" w:rsidRDefault="00CE4716" w:rsidP="00866654">
            <w:pPr>
              <w:spacing w:line="276" w:lineRule="auto"/>
              <w:rPr>
                <w:rFonts w:ascii="Verdana" w:hAnsi="Verdana"/>
                <w:b/>
                <w:bCs/>
                <w:sz w:val="18"/>
                <w:szCs w:val="18"/>
              </w:rPr>
            </w:pPr>
            <w:r w:rsidRPr="00CE4716">
              <w:rPr>
                <w:rFonts w:ascii="Verdana" w:hAnsi="Verdana"/>
                <w:b/>
                <w:bCs/>
                <w:sz w:val="18"/>
                <w:szCs w:val="18"/>
              </w:rPr>
              <w:t>A</w:t>
            </w:r>
          </w:p>
        </w:tc>
        <w:tc>
          <w:tcPr>
            <w:tcW w:w="6168" w:type="dxa"/>
            <w:hideMark/>
          </w:tcPr>
          <w:p w:rsidR="00CE4716" w:rsidRPr="00CE4716" w:rsidRDefault="00CE4716" w:rsidP="00866654">
            <w:pPr>
              <w:spacing w:line="276" w:lineRule="auto"/>
              <w:rPr>
                <w:rFonts w:ascii="Verdana" w:hAnsi="Verdana"/>
                <w:b/>
                <w:bCs/>
                <w:sz w:val="18"/>
                <w:szCs w:val="18"/>
              </w:rPr>
            </w:pPr>
            <w:r w:rsidRPr="00CE4716">
              <w:rPr>
                <w:rFonts w:ascii="Verdana" w:hAnsi="Verdana"/>
                <w:b/>
                <w:bCs/>
                <w:sz w:val="18"/>
                <w:szCs w:val="18"/>
              </w:rPr>
              <w:t>NAW gegevens</w:t>
            </w:r>
          </w:p>
        </w:tc>
        <w:tc>
          <w:tcPr>
            <w:tcW w:w="8882" w:type="dxa"/>
            <w:gridSpan w:val="6"/>
            <w:hideMark/>
          </w:tcPr>
          <w:p w:rsidR="00CE4716" w:rsidRPr="00CE4716" w:rsidRDefault="00CE4716" w:rsidP="00866654">
            <w:pPr>
              <w:spacing w:line="276" w:lineRule="auto"/>
              <w:rPr>
                <w:rFonts w:ascii="Verdana" w:hAnsi="Verdana"/>
                <w:b/>
                <w:bCs/>
                <w:sz w:val="18"/>
                <w:szCs w:val="18"/>
              </w:rPr>
            </w:pPr>
            <w:r w:rsidRPr="00CE4716">
              <w:rPr>
                <w:rFonts w:ascii="Verdana" w:hAnsi="Verdana"/>
                <w:b/>
                <w:bCs/>
                <w:sz w:val="18"/>
                <w:szCs w:val="18"/>
              </w:rPr>
              <w:t>Antwoord</w:t>
            </w:r>
          </w:p>
        </w:tc>
      </w:tr>
      <w:tr w:rsidR="00CE4716" w:rsidRPr="00CE4716" w:rsidTr="004A0A2A">
        <w:trPr>
          <w:trHeight w:val="465"/>
        </w:trPr>
        <w:tc>
          <w:tcPr>
            <w:tcW w:w="539" w:type="dxa"/>
            <w:noWrap/>
            <w:hideMark/>
          </w:tcPr>
          <w:p w:rsidR="00CE4716" w:rsidRPr="00CE4716" w:rsidRDefault="00CE4716" w:rsidP="00866654">
            <w:pPr>
              <w:spacing w:line="276" w:lineRule="auto"/>
              <w:rPr>
                <w:rFonts w:ascii="Verdana" w:hAnsi="Verdana"/>
                <w:sz w:val="18"/>
                <w:szCs w:val="18"/>
              </w:rPr>
            </w:pPr>
            <w:r w:rsidRPr="00CE4716">
              <w:rPr>
                <w:rFonts w:ascii="Verdana" w:hAnsi="Verdana"/>
                <w:sz w:val="18"/>
                <w:szCs w:val="18"/>
              </w:rPr>
              <w:t>A1</w:t>
            </w:r>
          </w:p>
        </w:tc>
        <w:tc>
          <w:tcPr>
            <w:tcW w:w="6168" w:type="dxa"/>
            <w:hideMark/>
          </w:tcPr>
          <w:p w:rsidR="00CE4716" w:rsidRPr="00CE4716" w:rsidRDefault="00CE4716" w:rsidP="00866654">
            <w:pPr>
              <w:spacing w:line="276" w:lineRule="auto"/>
              <w:rPr>
                <w:rFonts w:ascii="Verdana" w:hAnsi="Verdana"/>
                <w:sz w:val="18"/>
                <w:szCs w:val="18"/>
              </w:rPr>
            </w:pPr>
            <w:r w:rsidRPr="00CE4716">
              <w:rPr>
                <w:rFonts w:ascii="Verdana" w:hAnsi="Verdana"/>
                <w:sz w:val="18"/>
                <w:szCs w:val="18"/>
              </w:rPr>
              <w:t>Namens welke onderneming of combinatie van ondernemingen reageert u?</w:t>
            </w:r>
          </w:p>
        </w:tc>
        <w:tc>
          <w:tcPr>
            <w:tcW w:w="8882" w:type="dxa"/>
            <w:gridSpan w:val="6"/>
            <w:hideMark/>
          </w:tcPr>
          <w:p w:rsidR="00CE4716" w:rsidRPr="00CE4716" w:rsidRDefault="00CE4716" w:rsidP="00866654">
            <w:pPr>
              <w:spacing w:line="276" w:lineRule="auto"/>
              <w:rPr>
                <w:rFonts w:ascii="Verdana" w:hAnsi="Verdana"/>
                <w:sz w:val="18"/>
                <w:szCs w:val="18"/>
              </w:rPr>
            </w:pPr>
            <w:r w:rsidRPr="00CE4716">
              <w:rPr>
                <w:rFonts w:ascii="Verdana" w:hAnsi="Verdana"/>
                <w:sz w:val="18"/>
                <w:szCs w:val="18"/>
              </w:rPr>
              <w:t>Bedrijfsnaam:</w:t>
            </w:r>
          </w:p>
        </w:tc>
      </w:tr>
      <w:tr w:rsidR="00CE4716" w:rsidRPr="00CE4716" w:rsidTr="004A0A2A">
        <w:trPr>
          <w:trHeight w:val="402"/>
        </w:trPr>
        <w:tc>
          <w:tcPr>
            <w:tcW w:w="539" w:type="dxa"/>
            <w:vMerge w:val="restart"/>
            <w:noWrap/>
            <w:hideMark/>
          </w:tcPr>
          <w:p w:rsidR="00CE4716" w:rsidRPr="00CE4716" w:rsidRDefault="00CE4716" w:rsidP="00866654">
            <w:pPr>
              <w:spacing w:line="276" w:lineRule="auto"/>
              <w:rPr>
                <w:rFonts w:ascii="Verdana" w:hAnsi="Verdana"/>
                <w:sz w:val="18"/>
                <w:szCs w:val="18"/>
              </w:rPr>
            </w:pPr>
            <w:r w:rsidRPr="00CE4716">
              <w:rPr>
                <w:rFonts w:ascii="Verdana" w:hAnsi="Verdana"/>
                <w:sz w:val="18"/>
                <w:szCs w:val="18"/>
              </w:rPr>
              <w:t>A2</w:t>
            </w:r>
          </w:p>
        </w:tc>
        <w:tc>
          <w:tcPr>
            <w:tcW w:w="6168" w:type="dxa"/>
            <w:vMerge w:val="restart"/>
            <w:hideMark/>
          </w:tcPr>
          <w:p w:rsidR="00CE4716" w:rsidRPr="00CE4716" w:rsidRDefault="00210832" w:rsidP="00866654">
            <w:pPr>
              <w:spacing w:line="276" w:lineRule="auto"/>
              <w:rPr>
                <w:rFonts w:ascii="Verdana" w:hAnsi="Verdana"/>
                <w:sz w:val="18"/>
                <w:szCs w:val="18"/>
              </w:rPr>
            </w:pPr>
            <w:r>
              <w:rPr>
                <w:rFonts w:ascii="Verdana" w:hAnsi="Verdana"/>
                <w:sz w:val="18"/>
                <w:szCs w:val="18"/>
              </w:rPr>
              <w:t>Gegevens contactpersoon</w:t>
            </w:r>
            <w:r w:rsidR="00CE4716" w:rsidRPr="00CE4716">
              <w:rPr>
                <w:rFonts w:ascii="Verdana" w:hAnsi="Verdana"/>
                <w:sz w:val="18"/>
                <w:szCs w:val="18"/>
              </w:rPr>
              <w:t xml:space="preserve"> </w:t>
            </w:r>
            <w:r>
              <w:rPr>
                <w:rFonts w:ascii="Verdana" w:hAnsi="Verdana"/>
                <w:sz w:val="18"/>
                <w:szCs w:val="18"/>
              </w:rPr>
              <w:t>(</w:t>
            </w:r>
            <w:r w:rsidR="00CE4716" w:rsidRPr="00CE4716">
              <w:rPr>
                <w:rFonts w:ascii="Verdana" w:hAnsi="Verdana"/>
                <w:sz w:val="18"/>
                <w:szCs w:val="18"/>
              </w:rPr>
              <w:t>uw</w:t>
            </w:r>
            <w:r>
              <w:rPr>
                <w:rFonts w:ascii="Verdana" w:hAnsi="Verdana"/>
                <w:sz w:val="18"/>
                <w:szCs w:val="18"/>
              </w:rPr>
              <w:t xml:space="preserve"> e-mail adres en telefoonnummer)</w:t>
            </w:r>
            <w:r w:rsidR="00CE4716" w:rsidRPr="00CE4716">
              <w:rPr>
                <w:rFonts w:ascii="Verdana" w:hAnsi="Verdana"/>
                <w:sz w:val="18"/>
                <w:szCs w:val="18"/>
              </w:rPr>
              <w:t>?</w:t>
            </w:r>
          </w:p>
        </w:tc>
        <w:tc>
          <w:tcPr>
            <w:tcW w:w="8882" w:type="dxa"/>
            <w:gridSpan w:val="6"/>
            <w:noWrap/>
            <w:hideMark/>
          </w:tcPr>
          <w:p w:rsidR="00CE4716" w:rsidRPr="00CE4716" w:rsidRDefault="00CE4716" w:rsidP="00866654">
            <w:pPr>
              <w:spacing w:line="276" w:lineRule="auto"/>
              <w:rPr>
                <w:rFonts w:ascii="Verdana" w:hAnsi="Verdana"/>
                <w:sz w:val="18"/>
                <w:szCs w:val="18"/>
              </w:rPr>
            </w:pPr>
            <w:r w:rsidRPr="00CE4716">
              <w:rPr>
                <w:rFonts w:ascii="Verdana" w:hAnsi="Verdana"/>
                <w:sz w:val="18"/>
                <w:szCs w:val="18"/>
              </w:rPr>
              <w:t>Naam:</w:t>
            </w:r>
          </w:p>
        </w:tc>
      </w:tr>
      <w:tr w:rsidR="00CE4716" w:rsidRPr="00CE4716" w:rsidTr="004A0A2A">
        <w:trPr>
          <w:trHeight w:val="402"/>
        </w:trPr>
        <w:tc>
          <w:tcPr>
            <w:tcW w:w="539" w:type="dxa"/>
            <w:vMerge/>
            <w:hideMark/>
          </w:tcPr>
          <w:p w:rsidR="00CE4716" w:rsidRPr="00CE4716" w:rsidRDefault="00CE4716" w:rsidP="00866654">
            <w:pPr>
              <w:spacing w:line="276" w:lineRule="auto"/>
              <w:rPr>
                <w:rFonts w:ascii="Verdana" w:hAnsi="Verdana"/>
                <w:sz w:val="18"/>
                <w:szCs w:val="18"/>
              </w:rPr>
            </w:pPr>
          </w:p>
        </w:tc>
        <w:tc>
          <w:tcPr>
            <w:tcW w:w="6168" w:type="dxa"/>
            <w:vMerge/>
            <w:hideMark/>
          </w:tcPr>
          <w:p w:rsidR="00CE4716" w:rsidRPr="00CE4716" w:rsidRDefault="00CE4716" w:rsidP="00866654">
            <w:pPr>
              <w:spacing w:line="276" w:lineRule="auto"/>
              <w:rPr>
                <w:rFonts w:ascii="Verdana" w:hAnsi="Verdana"/>
                <w:sz w:val="18"/>
                <w:szCs w:val="18"/>
              </w:rPr>
            </w:pPr>
          </w:p>
        </w:tc>
        <w:tc>
          <w:tcPr>
            <w:tcW w:w="8882" w:type="dxa"/>
            <w:gridSpan w:val="6"/>
            <w:noWrap/>
            <w:hideMark/>
          </w:tcPr>
          <w:p w:rsidR="00CE4716" w:rsidRPr="00CE4716" w:rsidRDefault="00CE4716" w:rsidP="00866654">
            <w:pPr>
              <w:spacing w:line="276" w:lineRule="auto"/>
              <w:rPr>
                <w:rFonts w:ascii="Verdana" w:hAnsi="Verdana"/>
                <w:sz w:val="18"/>
                <w:szCs w:val="18"/>
              </w:rPr>
            </w:pPr>
            <w:r w:rsidRPr="00CE4716">
              <w:rPr>
                <w:rFonts w:ascii="Verdana" w:hAnsi="Verdana"/>
                <w:sz w:val="18"/>
                <w:szCs w:val="18"/>
              </w:rPr>
              <w:t>E-mail:</w:t>
            </w:r>
          </w:p>
        </w:tc>
      </w:tr>
      <w:tr w:rsidR="00CE4716" w:rsidRPr="00CE4716" w:rsidTr="004A0A2A">
        <w:trPr>
          <w:trHeight w:val="402"/>
        </w:trPr>
        <w:tc>
          <w:tcPr>
            <w:tcW w:w="539" w:type="dxa"/>
            <w:vMerge/>
            <w:hideMark/>
          </w:tcPr>
          <w:p w:rsidR="00CE4716" w:rsidRPr="00CE4716" w:rsidRDefault="00CE4716" w:rsidP="00866654">
            <w:pPr>
              <w:spacing w:line="276" w:lineRule="auto"/>
              <w:rPr>
                <w:rFonts w:ascii="Verdana" w:hAnsi="Verdana"/>
                <w:sz w:val="18"/>
                <w:szCs w:val="18"/>
              </w:rPr>
            </w:pPr>
          </w:p>
        </w:tc>
        <w:tc>
          <w:tcPr>
            <w:tcW w:w="6168" w:type="dxa"/>
            <w:vMerge/>
            <w:hideMark/>
          </w:tcPr>
          <w:p w:rsidR="00CE4716" w:rsidRPr="00CE4716" w:rsidRDefault="00CE4716" w:rsidP="00866654">
            <w:pPr>
              <w:spacing w:line="276" w:lineRule="auto"/>
              <w:rPr>
                <w:rFonts w:ascii="Verdana" w:hAnsi="Verdana"/>
                <w:sz w:val="18"/>
                <w:szCs w:val="18"/>
              </w:rPr>
            </w:pPr>
          </w:p>
        </w:tc>
        <w:tc>
          <w:tcPr>
            <w:tcW w:w="8882" w:type="dxa"/>
            <w:gridSpan w:val="6"/>
            <w:noWrap/>
            <w:hideMark/>
          </w:tcPr>
          <w:p w:rsidR="00CE4716" w:rsidRPr="00CE4716" w:rsidRDefault="00CE4716" w:rsidP="00866654">
            <w:pPr>
              <w:spacing w:line="276" w:lineRule="auto"/>
              <w:rPr>
                <w:rFonts w:ascii="Verdana" w:hAnsi="Verdana"/>
                <w:sz w:val="18"/>
                <w:szCs w:val="18"/>
              </w:rPr>
            </w:pPr>
            <w:r w:rsidRPr="00CE4716">
              <w:rPr>
                <w:rFonts w:ascii="Verdana" w:hAnsi="Verdana"/>
                <w:sz w:val="18"/>
                <w:szCs w:val="18"/>
              </w:rPr>
              <w:t xml:space="preserve">Telefoonnummer: </w:t>
            </w:r>
          </w:p>
        </w:tc>
      </w:tr>
      <w:tr w:rsidR="00EA2905" w:rsidRPr="00CE4716" w:rsidTr="004A0A2A">
        <w:trPr>
          <w:trHeight w:val="402"/>
        </w:trPr>
        <w:tc>
          <w:tcPr>
            <w:tcW w:w="539" w:type="dxa"/>
          </w:tcPr>
          <w:p w:rsidR="00EA2905" w:rsidRDefault="00EA2905" w:rsidP="00866654">
            <w:pPr>
              <w:spacing w:line="276" w:lineRule="auto"/>
              <w:rPr>
                <w:rFonts w:ascii="Verdana" w:hAnsi="Verdana"/>
                <w:sz w:val="18"/>
                <w:szCs w:val="18"/>
              </w:rPr>
            </w:pPr>
            <w:r>
              <w:rPr>
                <w:rFonts w:ascii="Verdana" w:hAnsi="Verdana"/>
                <w:sz w:val="18"/>
                <w:szCs w:val="18"/>
              </w:rPr>
              <w:t>A3</w:t>
            </w:r>
          </w:p>
        </w:tc>
        <w:tc>
          <w:tcPr>
            <w:tcW w:w="6168" w:type="dxa"/>
          </w:tcPr>
          <w:p w:rsidR="00EA2905" w:rsidRDefault="00EA2905" w:rsidP="00866654">
            <w:pPr>
              <w:spacing w:line="276" w:lineRule="auto"/>
              <w:rPr>
                <w:rFonts w:ascii="Verdana" w:hAnsi="Verdana"/>
                <w:sz w:val="18"/>
                <w:szCs w:val="18"/>
              </w:rPr>
            </w:pPr>
            <w:r>
              <w:rPr>
                <w:rFonts w:ascii="Verdana" w:hAnsi="Verdana"/>
                <w:sz w:val="18"/>
                <w:szCs w:val="18"/>
              </w:rPr>
              <w:t>Korte introductie van uw onderneming(en). Indien u reageert namens meerdere ondernemingen, graag de</w:t>
            </w:r>
            <w:r w:rsidR="00210832">
              <w:rPr>
                <w:rFonts w:ascii="Verdana" w:hAnsi="Verdana"/>
                <w:sz w:val="18"/>
                <w:szCs w:val="18"/>
              </w:rPr>
              <w:t xml:space="preserve"> beoogde rolverdeling aangeven.</w:t>
            </w:r>
          </w:p>
          <w:p w:rsidR="00EA2905" w:rsidRDefault="00EA2905" w:rsidP="00866654">
            <w:pPr>
              <w:spacing w:line="276" w:lineRule="auto"/>
              <w:rPr>
                <w:rFonts w:ascii="Verdana" w:hAnsi="Verdana"/>
                <w:sz w:val="18"/>
                <w:szCs w:val="18"/>
              </w:rPr>
            </w:pPr>
          </w:p>
          <w:p w:rsidR="00EA2905" w:rsidRDefault="00EA2905" w:rsidP="00866654">
            <w:pPr>
              <w:spacing w:line="276" w:lineRule="auto"/>
              <w:rPr>
                <w:rFonts w:ascii="Verdana" w:hAnsi="Verdana"/>
                <w:sz w:val="18"/>
                <w:szCs w:val="18"/>
              </w:rPr>
            </w:pPr>
          </w:p>
          <w:p w:rsidR="00EA2905" w:rsidRDefault="00EA2905" w:rsidP="00866654">
            <w:pPr>
              <w:spacing w:line="276" w:lineRule="auto"/>
              <w:rPr>
                <w:rFonts w:ascii="Verdana" w:hAnsi="Verdana"/>
                <w:sz w:val="18"/>
                <w:szCs w:val="18"/>
              </w:rPr>
            </w:pPr>
          </w:p>
        </w:tc>
        <w:tc>
          <w:tcPr>
            <w:tcW w:w="8882" w:type="dxa"/>
            <w:gridSpan w:val="6"/>
            <w:noWrap/>
          </w:tcPr>
          <w:p w:rsidR="00EA2905" w:rsidRDefault="00EA2905" w:rsidP="00866654">
            <w:pPr>
              <w:spacing w:line="276" w:lineRule="auto"/>
              <w:rPr>
                <w:rFonts w:ascii="Verdana" w:hAnsi="Verdana"/>
                <w:sz w:val="18"/>
                <w:szCs w:val="18"/>
              </w:rPr>
            </w:pPr>
          </w:p>
          <w:p w:rsidR="00EA2905" w:rsidRDefault="00EA2905" w:rsidP="00866654">
            <w:pPr>
              <w:spacing w:line="276" w:lineRule="auto"/>
              <w:rPr>
                <w:rFonts w:ascii="Verdana" w:hAnsi="Verdana"/>
                <w:sz w:val="18"/>
                <w:szCs w:val="18"/>
              </w:rPr>
            </w:pPr>
          </w:p>
          <w:p w:rsidR="00EA2905" w:rsidRDefault="00EA2905" w:rsidP="00866654">
            <w:pPr>
              <w:spacing w:line="276" w:lineRule="auto"/>
              <w:rPr>
                <w:rFonts w:ascii="Verdana" w:hAnsi="Verdana"/>
                <w:sz w:val="18"/>
                <w:szCs w:val="18"/>
              </w:rPr>
            </w:pPr>
          </w:p>
          <w:p w:rsidR="00EA2905" w:rsidRDefault="00EA2905" w:rsidP="00866654">
            <w:pPr>
              <w:spacing w:line="276" w:lineRule="auto"/>
              <w:rPr>
                <w:rFonts w:ascii="Verdana" w:hAnsi="Verdana"/>
                <w:sz w:val="18"/>
                <w:szCs w:val="18"/>
              </w:rPr>
            </w:pPr>
          </w:p>
          <w:p w:rsidR="00EA2905" w:rsidRDefault="00EA2905" w:rsidP="00866654">
            <w:pPr>
              <w:spacing w:line="276" w:lineRule="auto"/>
              <w:rPr>
                <w:rFonts w:ascii="Verdana" w:hAnsi="Verdana"/>
                <w:sz w:val="18"/>
                <w:szCs w:val="18"/>
              </w:rPr>
            </w:pPr>
          </w:p>
          <w:p w:rsidR="00EA2905" w:rsidRDefault="00EA2905" w:rsidP="00866654">
            <w:pPr>
              <w:spacing w:line="276" w:lineRule="auto"/>
              <w:rPr>
                <w:rFonts w:ascii="Verdana" w:hAnsi="Verdana"/>
                <w:sz w:val="18"/>
                <w:szCs w:val="18"/>
              </w:rPr>
            </w:pPr>
          </w:p>
          <w:p w:rsidR="00EA2905" w:rsidRDefault="00EA2905" w:rsidP="00866654">
            <w:pPr>
              <w:spacing w:line="276" w:lineRule="auto"/>
              <w:rPr>
                <w:rFonts w:ascii="Verdana" w:hAnsi="Verdana"/>
                <w:sz w:val="18"/>
                <w:szCs w:val="18"/>
              </w:rPr>
            </w:pPr>
          </w:p>
          <w:p w:rsidR="00EA2905" w:rsidRDefault="00EA2905" w:rsidP="00866654">
            <w:pPr>
              <w:spacing w:line="276" w:lineRule="auto"/>
              <w:rPr>
                <w:rFonts w:ascii="Verdana" w:hAnsi="Verdana"/>
                <w:sz w:val="18"/>
                <w:szCs w:val="18"/>
              </w:rPr>
            </w:pPr>
          </w:p>
          <w:p w:rsidR="00EA2905" w:rsidRDefault="00EA2905" w:rsidP="00866654">
            <w:pPr>
              <w:spacing w:line="276" w:lineRule="auto"/>
              <w:rPr>
                <w:rFonts w:ascii="Verdana" w:hAnsi="Verdana"/>
                <w:sz w:val="18"/>
                <w:szCs w:val="18"/>
              </w:rPr>
            </w:pPr>
          </w:p>
          <w:p w:rsidR="00EA2905" w:rsidRDefault="00EA2905" w:rsidP="00866654">
            <w:pPr>
              <w:spacing w:line="276" w:lineRule="auto"/>
              <w:rPr>
                <w:rFonts w:ascii="Verdana" w:hAnsi="Verdana"/>
                <w:sz w:val="18"/>
                <w:szCs w:val="18"/>
              </w:rPr>
            </w:pPr>
          </w:p>
          <w:p w:rsidR="00EA2905" w:rsidRDefault="00EA2905" w:rsidP="00866654">
            <w:pPr>
              <w:spacing w:line="276" w:lineRule="auto"/>
              <w:rPr>
                <w:rFonts w:ascii="Verdana" w:hAnsi="Verdana"/>
                <w:sz w:val="18"/>
                <w:szCs w:val="18"/>
              </w:rPr>
            </w:pPr>
          </w:p>
          <w:p w:rsidR="00EA2905" w:rsidRDefault="00EA2905" w:rsidP="00866654">
            <w:pPr>
              <w:spacing w:line="276" w:lineRule="auto"/>
              <w:rPr>
                <w:rFonts w:ascii="Verdana" w:hAnsi="Verdana"/>
                <w:sz w:val="18"/>
                <w:szCs w:val="18"/>
              </w:rPr>
            </w:pPr>
          </w:p>
          <w:p w:rsidR="00EA2905" w:rsidRPr="00CE4716" w:rsidRDefault="00EA2905" w:rsidP="00866654">
            <w:pPr>
              <w:spacing w:line="276" w:lineRule="auto"/>
              <w:rPr>
                <w:rFonts w:ascii="Verdana" w:hAnsi="Verdana"/>
                <w:sz w:val="18"/>
                <w:szCs w:val="18"/>
              </w:rPr>
            </w:pPr>
          </w:p>
        </w:tc>
      </w:tr>
      <w:tr w:rsidR="007C5069" w:rsidRPr="00EB36C9" w:rsidTr="004A0A2A">
        <w:trPr>
          <w:trHeight w:val="1692"/>
        </w:trPr>
        <w:tc>
          <w:tcPr>
            <w:tcW w:w="15589" w:type="dxa"/>
            <w:gridSpan w:val="8"/>
            <w:noWrap/>
            <w:hideMark/>
          </w:tcPr>
          <w:p w:rsidR="007C5069" w:rsidRPr="00EB36C9" w:rsidRDefault="007C5069" w:rsidP="00866654">
            <w:pPr>
              <w:spacing w:line="276" w:lineRule="auto"/>
              <w:rPr>
                <w:rFonts w:ascii="Verdana" w:hAnsi="Verdana"/>
                <w:bCs/>
                <w:sz w:val="18"/>
                <w:szCs w:val="18"/>
              </w:rPr>
            </w:pPr>
            <w:r w:rsidRPr="00EB36C9">
              <w:rPr>
                <w:rFonts w:ascii="Verdana" w:hAnsi="Verdana"/>
                <w:b/>
                <w:bCs/>
                <w:sz w:val="18"/>
                <w:szCs w:val="18"/>
              </w:rPr>
              <w:lastRenderedPageBreak/>
              <w:t xml:space="preserve">Doelstelling 1: </w:t>
            </w:r>
            <w:r w:rsidRPr="00EB36C9">
              <w:rPr>
                <w:rFonts w:ascii="Verdana" w:hAnsi="Verdana"/>
                <w:bCs/>
                <w:sz w:val="18"/>
                <w:szCs w:val="18"/>
              </w:rPr>
              <w:t>Er wordt een leverancier gecontracteerd die op alle locaties van de deelnemers tijdig bedrijfsafval inzamelt, waarbij de volgende afvalstromen aan de bron gescheiden worden:</w:t>
            </w:r>
          </w:p>
          <w:p w:rsidR="007C5069" w:rsidRPr="00EB36C9" w:rsidRDefault="007C5069" w:rsidP="00866654">
            <w:pPr>
              <w:spacing w:line="276" w:lineRule="auto"/>
              <w:rPr>
                <w:rFonts w:ascii="Verdana" w:hAnsi="Verdana"/>
                <w:bCs/>
                <w:sz w:val="18"/>
                <w:szCs w:val="18"/>
              </w:rPr>
            </w:pPr>
          </w:p>
          <w:p w:rsidR="007C5069" w:rsidRPr="00EB36C9" w:rsidRDefault="00EB36C9" w:rsidP="00866654">
            <w:pPr>
              <w:spacing w:line="276" w:lineRule="auto"/>
              <w:rPr>
                <w:rFonts w:ascii="Verdana" w:hAnsi="Verdana"/>
                <w:bCs/>
                <w:sz w:val="18"/>
                <w:szCs w:val="18"/>
              </w:rPr>
            </w:pPr>
            <w:r>
              <w:rPr>
                <w:rFonts w:ascii="Verdana" w:hAnsi="Verdana"/>
                <w:bCs/>
                <w:sz w:val="18"/>
                <w:szCs w:val="18"/>
              </w:rPr>
              <w:t>- primair: PMD, Papier</w:t>
            </w:r>
            <w:r w:rsidR="004A0A2A">
              <w:rPr>
                <w:rFonts w:ascii="Verdana" w:hAnsi="Verdana"/>
                <w:bCs/>
                <w:sz w:val="18"/>
                <w:szCs w:val="18"/>
              </w:rPr>
              <w:t xml:space="preserve"> (en karton) en</w:t>
            </w:r>
            <w:r w:rsidR="007C5069" w:rsidRPr="00EB36C9">
              <w:rPr>
                <w:rFonts w:ascii="Verdana" w:hAnsi="Verdana"/>
                <w:bCs/>
                <w:sz w:val="18"/>
                <w:szCs w:val="18"/>
              </w:rPr>
              <w:t xml:space="preserve"> GFT</w:t>
            </w:r>
            <w:r w:rsidR="00950DCB">
              <w:rPr>
                <w:rFonts w:ascii="Verdana" w:hAnsi="Verdana"/>
                <w:bCs/>
                <w:sz w:val="18"/>
                <w:szCs w:val="18"/>
              </w:rPr>
              <w:t>.</w:t>
            </w:r>
          </w:p>
          <w:p w:rsidR="007C5069" w:rsidRPr="00EB36C9" w:rsidRDefault="007C5069" w:rsidP="00866654">
            <w:pPr>
              <w:spacing w:line="276" w:lineRule="auto"/>
              <w:rPr>
                <w:rFonts w:ascii="Verdana" w:hAnsi="Verdana"/>
                <w:bCs/>
                <w:sz w:val="18"/>
                <w:szCs w:val="18"/>
              </w:rPr>
            </w:pPr>
            <w:r w:rsidRPr="00EB36C9">
              <w:rPr>
                <w:rFonts w:ascii="Verdana" w:hAnsi="Verdana"/>
                <w:bCs/>
                <w:sz w:val="18"/>
                <w:szCs w:val="18"/>
              </w:rPr>
              <w:t>- secundair: Restafval</w:t>
            </w:r>
            <w:r w:rsidR="00950DCB">
              <w:rPr>
                <w:rFonts w:ascii="Verdana" w:hAnsi="Verdana"/>
                <w:bCs/>
                <w:sz w:val="18"/>
                <w:szCs w:val="18"/>
              </w:rPr>
              <w:t>.</w:t>
            </w:r>
          </w:p>
          <w:p w:rsidR="00451813" w:rsidRPr="00EB36C9" w:rsidRDefault="007C5069" w:rsidP="00866654">
            <w:pPr>
              <w:spacing w:line="276" w:lineRule="auto"/>
              <w:rPr>
                <w:rFonts w:ascii="Verdana" w:hAnsi="Verdana"/>
                <w:b/>
                <w:bCs/>
                <w:sz w:val="18"/>
                <w:szCs w:val="18"/>
              </w:rPr>
            </w:pPr>
            <w:r w:rsidRPr="00EB36C9">
              <w:rPr>
                <w:rFonts w:ascii="Verdana" w:hAnsi="Verdana"/>
                <w:bCs/>
                <w:sz w:val="18"/>
                <w:szCs w:val="18"/>
              </w:rPr>
              <w:t>- Specials (zoals groot afval, snoei afval, KGA, frituurvet, vertrouwelijke gegeven</w:t>
            </w:r>
            <w:r w:rsidRPr="00950DCB">
              <w:rPr>
                <w:rFonts w:ascii="Verdana" w:hAnsi="Verdana"/>
                <w:bCs/>
                <w:sz w:val="18"/>
                <w:szCs w:val="18"/>
              </w:rPr>
              <w:t>)</w:t>
            </w:r>
            <w:r w:rsidR="00950DCB" w:rsidRPr="00950DCB">
              <w:rPr>
                <w:rFonts w:ascii="Verdana" w:hAnsi="Verdana"/>
                <w:bCs/>
                <w:sz w:val="18"/>
                <w:szCs w:val="18"/>
              </w:rPr>
              <w:t>.</w:t>
            </w:r>
          </w:p>
        </w:tc>
      </w:tr>
      <w:tr w:rsidR="007C5069" w:rsidRPr="00EB36C9" w:rsidTr="004A0A2A">
        <w:trPr>
          <w:trHeight w:val="373"/>
        </w:trPr>
        <w:tc>
          <w:tcPr>
            <w:tcW w:w="539" w:type="dxa"/>
            <w:noWrap/>
          </w:tcPr>
          <w:p w:rsidR="007C5069" w:rsidRPr="00950DCB" w:rsidRDefault="007C5069" w:rsidP="00866654">
            <w:pPr>
              <w:spacing w:line="276" w:lineRule="auto"/>
              <w:rPr>
                <w:rFonts w:ascii="Verdana" w:hAnsi="Verdana"/>
                <w:b/>
                <w:bCs/>
                <w:sz w:val="18"/>
                <w:szCs w:val="18"/>
              </w:rPr>
            </w:pPr>
            <w:r w:rsidRPr="00950DCB">
              <w:rPr>
                <w:rFonts w:ascii="Verdana" w:hAnsi="Verdana"/>
                <w:b/>
                <w:bCs/>
                <w:sz w:val="18"/>
                <w:szCs w:val="18"/>
              </w:rPr>
              <w:t>B</w:t>
            </w:r>
          </w:p>
        </w:tc>
        <w:tc>
          <w:tcPr>
            <w:tcW w:w="6922" w:type="dxa"/>
            <w:gridSpan w:val="2"/>
          </w:tcPr>
          <w:p w:rsidR="007C5069" w:rsidRPr="00950DCB" w:rsidRDefault="007C5069" w:rsidP="00866654">
            <w:pPr>
              <w:spacing w:line="276" w:lineRule="auto"/>
              <w:rPr>
                <w:rFonts w:ascii="Verdana" w:hAnsi="Verdana"/>
                <w:b/>
                <w:bCs/>
                <w:sz w:val="18"/>
                <w:szCs w:val="18"/>
              </w:rPr>
            </w:pPr>
            <w:r w:rsidRPr="00950DCB">
              <w:rPr>
                <w:rFonts w:ascii="Verdana" w:hAnsi="Verdana"/>
                <w:b/>
                <w:bCs/>
                <w:sz w:val="18"/>
                <w:szCs w:val="18"/>
              </w:rPr>
              <w:t>Vraag</w:t>
            </w:r>
          </w:p>
        </w:tc>
        <w:tc>
          <w:tcPr>
            <w:tcW w:w="6423" w:type="dxa"/>
            <w:gridSpan w:val="3"/>
          </w:tcPr>
          <w:p w:rsidR="007C5069" w:rsidRPr="00950DCB" w:rsidRDefault="007C5069" w:rsidP="00866654">
            <w:pPr>
              <w:spacing w:line="276" w:lineRule="auto"/>
              <w:rPr>
                <w:rFonts w:ascii="Verdana" w:hAnsi="Verdana"/>
                <w:b/>
                <w:bCs/>
                <w:sz w:val="18"/>
                <w:szCs w:val="18"/>
              </w:rPr>
            </w:pPr>
            <w:r w:rsidRPr="00950DCB">
              <w:rPr>
                <w:rFonts w:ascii="Verdana" w:hAnsi="Verdana"/>
                <w:b/>
                <w:bCs/>
                <w:sz w:val="18"/>
                <w:szCs w:val="18"/>
              </w:rPr>
              <w:t>Antwoord</w:t>
            </w:r>
          </w:p>
        </w:tc>
        <w:tc>
          <w:tcPr>
            <w:tcW w:w="1705" w:type="dxa"/>
            <w:gridSpan w:val="2"/>
          </w:tcPr>
          <w:p w:rsidR="007C5069" w:rsidRPr="00950DCB" w:rsidRDefault="007C5069" w:rsidP="00866654">
            <w:pPr>
              <w:spacing w:line="276" w:lineRule="auto"/>
              <w:rPr>
                <w:rFonts w:ascii="Verdana" w:hAnsi="Verdana"/>
                <w:b/>
                <w:bCs/>
                <w:sz w:val="18"/>
                <w:szCs w:val="18"/>
              </w:rPr>
            </w:pPr>
            <w:r w:rsidRPr="00950DCB">
              <w:rPr>
                <w:rFonts w:ascii="Verdana" w:hAnsi="Verdana"/>
                <w:b/>
                <w:bCs/>
                <w:sz w:val="18"/>
                <w:szCs w:val="18"/>
              </w:rPr>
              <w:t xml:space="preserve">Commercieel vertrouwelijk </w:t>
            </w:r>
          </w:p>
        </w:tc>
      </w:tr>
      <w:tr w:rsidR="007C5069" w:rsidRPr="00EB36C9" w:rsidTr="004A0A2A">
        <w:trPr>
          <w:trHeight w:val="537"/>
        </w:trPr>
        <w:tc>
          <w:tcPr>
            <w:tcW w:w="539" w:type="dxa"/>
            <w:noWrap/>
            <w:hideMark/>
          </w:tcPr>
          <w:p w:rsidR="007C5069" w:rsidRPr="00950DCB" w:rsidRDefault="007C5069" w:rsidP="00866654">
            <w:pPr>
              <w:spacing w:line="276" w:lineRule="auto"/>
              <w:rPr>
                <w:rFonts w:ascii="Verdana" w:hAnsi="Verdana"/>
                <w:sz w:val="18"/>
                <w:szCs w:val="18"/>
              </w:rPr>
            </w:pPr>
            <w:r w:rsidRPr="00950DCB">
              <w:rPr>
                <w:rFonts w:ascii="Verdana" w:hAnsi="Verdana"/>
                <w:sz w:val="18"/>
                <w:szCs w:val="18"/>
              </w:rPr>
              <w:t>B1</w:t>
            </w:r>
          </w:p>
        </w:tc>
        <w:tc>
          <w:tcPr>
            <w:tcW w:w="6922" w:type="dxa"/>
            <w:gridSpan w:val="2"/>
            <w:hideMark/>
          </w:tcPr>
          <w:p w:rsidR="007C5069" w:rsidRPr="00950DCB" w:rsidRDefault="007C5069" w:rsidP="00866654">
            <w:pPr>
              <w:spacing w:line="276" w:lineRule="auto"/>
              <w:rPr>
                <w:rFonts w:ascii="Verdana" w:hAnsi="Verdana"/>
                <w:sz w:val="18"/>
                <w:szCs w:val="18"/>
              </w:rPr>
            </w:pPr>
            <w:r w:rsidRPr="00950DCB">
              <w:rPr>
                <w:rFonts w:ascii="Verdana" w:hAnsi="Verdana"/>
                <w:sz w:val="18"/>
                <w:szCs w:val="18"/>
              </w:rPr>
              <w:t xml:space="preserve">Kunt u </w:t>
            </w:r>
            <w:proofErr w:type="spellStart"/>
            <w:r w:rsidR="00451813" w:rsidRPr="00950DCB">
              <w:rPr>
                <w:rFonts w:ascii="Verdana" w:hAnsi="Verdana"/>
                <w:sz w:val="18"/>
                <w:szCs w:val="18"/>
              </w:rPr>
              <w:t>brongescheiden</w:t>
            </w:r>
            <w:proofErr w:type="spellEnd"/>
            <w:r w:rsidR="00451813" w:rsidRPr="00950DCB">
              <w:rPr>
                <w:rFonts w:ascii="Verdana" w:hAnsi="Verdana"/>
                <w:sz w:val="18"/>
                <w:szCs w:val="18"/>
              </w:rPr>
              <w:t xml:space="preserve"> </w:t>
            </w:r>
            <w:r w:rsidRPr="00950DCB">
              <w:rPr>
                <w:rFonts w:ascii="Verdana" w:hAnsi="Verdana"/>
                <w:sz w:val="18"/>
                <w:szCs w:val="18"/>
              </w:rPr>
              <w:t>PMD, Papier,  GFT en restafval gescheiden inzamelen</w:t>
            </w:r>
            <w:r w:rsidR="004A0A2A">
              <w:rPr>
                <w:rFonts w:ascii="Verdana" w:hAnsi="Verdana"/>
                <w:sz w:val="18"/>
                <w:szCs w:val="18"/>
              </w:rPr>
              <w:t xml:space="preserve"> en verwerken</w:t>
            </w:r>
            <w:r w:rsidRPr="00950DCB">
              <w:rPr>
                <w:rFonts w:ascii="Verdana" w:hAnsi="Verdana"/>
                <w:sz w:val="18"/>
                <w:szCs w:val="18"/>
              </w:rPr>
              <w:t xml:space="preserve">?  Zo nee, waarom niet? </w:t>
            </w:r>
          </w:p>
        </w:tc>
        <w:tc>
          <w:tcPr>
            <w:tcW w:w="6423" w:type="dxa"/>
            <w:gridSpan w:val="3"/>
          </w:tcPr>
          <w:p w:rsidR="007C5069" w:rsidRPr="00950DCB" w:rsidRDefault="007C5069" w:rsidP="00866654">
            <w:pPr>
              <w:spacing w:line="276" w:lineRule="auto"/>
              <w:rPr>
                <w:rFonts w:ascii="Verdana" w:hAnsi="Verdana"/>
                <w:sz w:val="18"/>
                <w:szCs w:val="18"/>
              </w:rPr>
            </w:pPr>
          </w:p>
        </w:tc>
        <w:tc>
          <w:tcPr>
            <w:tcW w:w="1705" w:type="dxa"/>
            <w:gridSpan w:val="2"/>
            <w:noWrap/>
            <w:hideMark/>
          </w:tcPr>
          <w:p w:rsidR="007C5069" w:rsidRPr="00950DCB" w:rsidRDefault="007C5069" w:rsidP="00866654">
            <w:pPr>
              <w:spacing w:line="276" w:lineRule="auto"/>
              <w:rPr>
                <w:rFonts w:ascii="Verdana" w:hAnsi="Verdana"/>
                <w:sz w:val="18"/>
                <w:szCs w:val="18"/>
              </w:rPr>
            </w:pPr>
            <w:r w:rsidRPr="00950DCB">
              <w:rPr>
                <w:rFonts w:ascii="Verdana" w:hAnsi="Verdana"/>
                <w:sz w:val="18"/>
                <w:szCs w:val="18"/>
              </w:rPr>
              <w:t> Ja / Nee</w:t>
            </w:r>
          </w:p>
        </w:tc>
      </w:tr>
      <w:tr w:rsidR="007C5069" w:rsidRPr="00EB36C9" w:rsidTr="004A0A2A">
        <w:trPr>
          <w:trHeight w:val="590"/>
        </w:trPr>
        <w:tc>
          <w:tcPr>
            <w:tcW w:w="539" w:type="dxa"/>
            <w:noWrap/>
          </w:tcPr>
          <w:p w:rsidR="007C5069" w:rsidRPr="00950DCB" w:rsidRDefault="007C5069" w:rsidP="00866654">
            <w:pPr>
              <w:spacing w:line="276" w:lineRule="auto"/>
              <w:rPr>
                <w:rFonts w:ascii="Verdana" w:hAnsi="Verdana"/>
                <w:sz w:val="18"/>
                <w:szCs w:val="18"/>
              </w:rPr>
            </w:pPr>
            <w:r w:rsidRPr="00950DCB">
              <w:rPr>
                <w:rFonts w:ascii="Verdana" w:hAnsi="Verdana"/>
                <w:sz w:val="18"/>
                <w:szCs w:val="18"/>
              </w:rPr>
              <w:t>B2</w:t>
            </w:r>
          </w:p>
        </w:tc>
        <w:tc>
          <w:tcPr>
            <w:tcW w:w="6922" w:type="dxa"/>
            <w:gridSpan w:val="2"/>
          </w:tcPr>
          <w:p w:rsidR="007C5069" w:rsidRPr="00950DCB" w:rsidRDefault="007C5069" w:rsidP="00866654">
            <w:pPr>
              <w:spacing w:line="276" w:lineRule="auto"/>
              <w:rPr>
                <w:rFonts w:ascii="Verdana" w:hAnsi="Verdana"/>
                <w:sz w:val="18"/>
                <w:szCs w:val="18"/>
              </w:rPr>
            </w:pPr>
            <w:r w:rsidRPr="00950DCB">
              <w:rPr>
                <w:rFonts w:ascii="Verdana" w:hAnsi="Verdana"/>
                <w:sz w:val="18"/>
                <w:szCs w:val="18"/>
              </w:rPr>
              <w:t xml:space="preserve">Denkt u dat de indeling in </w:t>
            </w:r>
            <w:r w:rsidR="00EB36C9" w:rsidRPr="00950DCB">
              <w:rPr>
                <w:rFonts w:ascii="Verdana" w:hAnsi="Verdana"/>
                <w:sz w:val="18"/>
                <w:szCs w:val="18"/>
              </w:rPr>
              <w:t>PMD, Papier</w:t>
            </w:r>
            <w:r w:rsidRPr="00950DCB">
              <w:rPr>
                <w:rFonts w:ascii="Verdana" w:hAnsi="Verdana"/>
                <w:sz w:val="18"/>
                <w:szCs w:val="18"/>
              </w:rPr>
              <w:t>, GFT en restafval in beginsel optimaal is? Zo nee, waarom niet?</w:t>
            </w:r>
          </w:p>
        </w:tc>
        <w:tc>
          <w:tcPr>
            <w:tcW w:w="6423" w:type="dxa"/>
            <w:gridSpan w:val="3"/>
          </w:tcPr>
          <w:p w:rsidR="007C5069" w:rsidRPr="00950DCB" w:rsidRDefault="007C5069" w:rsidP="00866654">
            <w:pPr>
              <w:spacing w:line="276" w:lineRule="auto"/>
              <w:rPr>
                <w:rFonts w:ascii="Verdana" w:hAnsi="Verdana"/>
                <w:sz w:val="18"/>
                <w:szCs w:val="18"/>
              </w:rPr>
            </w:pPr>
          </w:p>
        </w:tc>
        <w:tc>
          <w:tcPr>
            <w:tcW w:w="1705" w:type="dxa"/>
            <w:gridSpan w:val="2"/>
            <w:noWrap/>
          </w:tcPr>
          <w:p w:rsidR="007C5069" w:rsidRPr="00950DCB" w:rsidRDefault="00451813" w:rsidP="00866654">
            <w:pPr>
              <w:spacing w:line="276" w:lineRule="auto"/>
              <w:rPr>
                <w:rFonts w:ascii="Verdana" w:hAnsi="Verdana"/>
                <w:sz w:val="18"/>
                <w:szCs w:val="18"/>
              </w:rPr>
            </w:pPr>
            <w:r w:rsidRPr="00950DCB">
              <w:rPr>
                <w:rFonts w:ascii="Verdana" w:hAnsi="Verdana"/>
                <w:sz w:val="18"/>
                <w:szCs w:val="18"/>
              </w:rPr>
              <w:t> Ja / Nee</w:t>
            </w:r>
          </w:p>
        </w:tc>
      </w:tr>
      <w:tr w:rsidR="007C5069" w:rsidRPr="00EB36C9" w:rsidTr="004A0A2A">
        <w:trPr>
          <w:trHeight w:val="1200"/>
        </w:trPr>
        <w:tc>
          <w:tcPr>
            <w:tcW w:w="539" w:type="dxa"/>
            <w:noWrap/>
          </w:tcPr>
          <w:p w:rsidR="007C5069" w:rsidRPr="00950DCB" w:rsidRDefault="007C5069" w:rsidP="00866654">
            <w:pPr>
              <w:spacing w:line="276" w:lineRule="auto"/>
              <w:rPr>
                <w:rFonts w:ascii="Verdana" w:hAnsi="Verdana"/>
                <w:sz w:val="18"/>
                <w:szCs w:val="18"/>
              </w:rPr>
            </w:pPr>
            <w:r w:rsidRPr="00950DCB">
              <w:rPr>
                <w:rFonts w:ascii="Verdana" w:hAnsi="Verdana"/>
                <w:sz w:val="18"/>
                <w:szCs w:val="18"/>
              </w:rPr>
              <w:t>B3</w:t>
            </w:r>
          </w:p>
        </w:tc>
        <w:tc>
          <w:tcPr>
            <w:tcW w:w="6922" w:type="dxa"/>
            <w:gridSpan w:val="2"/>
          </w:tcPr>
          <w:p w:rsidR="00451813" w:rsidRPr="00950DCB" w:rsidRDefault="007C5069" w:rsidP="00866654">
            <w:pPr>
              <w:spacing w:line="276" w:lineRule="auto"/>
              <w:rPr>
                <w:rFonts w:ascii="Verdana" w:hAnsi="Verdana"/>
                <w:sz w:val="18"/>
                <w:szCs w:val="18"/>
              </w:rPr>
            </w:pPr>
            <w:r w:rsidRPr="00950DCB">
              <w:rPr>
                <w:rFonts w:ascii="Verdana" w:hAnsi="Verdana"/>
                <w:sz w:val="18"/>
                <w:szCs w:val="18"/>
              </w:rPr>
              <w:t>Het is denkbaar dat op bepaalde locaties e</w:t>
            </w:r>
            <w:r w:rsidR="00950DCB" w:rsidRPr="00950DCB">
              <w:rPr>
                <w:rFonts w:ascii="Verdana" w:hAnsi="Verdana"/>
                <w:sz w:val="18"/>
                <w:szCs w:val="18"/>
              </w:rPr>
              <w:t>en indeling tussen PMD / Papier</w:t>
            </w:r>
            <w:r w:rsidRPr="00950DCB">
              <w:rPr>
                <w:rFonts w:ascii="Verdana" w:hAnsi="Verdana"/>
                <w:sz w:val="18"/>
                <w:szCs w:val="18"/>
              </w:rPr>
              <w:t xml:space="preserve"> / GFT (primair) en Restafval (secundair) </w:t>
            </w:r>
            <w:r w:rsidR="00451813" w:rsidRPr="00950DCB">
              <w:rPr>
                <w:rFonts w:ascii="Verdana" w:hAnsi="Verdana"/>
                <w:sz w:val="18"/>
                <w:szCs w:val="18"/>
              </w:rPr>
              <w:t>onhaalbaar is</w:t>
            </w:r>
            <w:r w:rsidR="00950DCB" w:rsidRPr="00950DCB">
              <w:rPr>
                <w:rFonts w:ascii="Verdana" w:hAnsi="Verdana"/>
                <w:sz w:val="18"/>
                <w:szCs w:val="18"/>
              </w:rPr>
              <w:t>, b</w:t>
            </w:r>
            <w:r w:rsidRPr="00950DCB">
              <w:rPr>
                <w:rFonts w:ascii="Verdana" w:hAnsi="Verdana"/>
                <w:sz w:val="18"/>
                <w:szCs w:val="18"/>
              </w:rPr>
              <w:t xml:space="preserve">ijvoorbeeld omdat afvalscheiding in deze mate op bepaalde locaties afbreuk doet aan de bedrijfseconomische haalbaarheid </w:t>
            </w:r>
            <w:r w:rsidR="00451813" w:rsidRPr="00950DCB">
              <w:rPr>
                <w:rFonts w:ascii="Verdana" w:hAnsi="Verdana"/>
                <w:sz w:val="18"/>
                <w:szCs w:val="18"/>
              </w:rPr>
              <w:t xml:space="preserve">van het totaal </w:t>
            </w:r>
            <w:r w:rsidRPr="00950DCB">
              <w:rPr>
                <w:rFonts w:ascii="Verdana" w:hAnsi="Verdana"/>
                <w:sz w:val="18"/>
                <w:szCs w:val="18"/>
              </w:rPr>
              <w:t>(vgl. doelstelling 5) en/of omdat er zwaarwegende praktische redenen bestaan die dergelijke bronscheiding verhinderen (bijv. beperkte ruimte vo</w:t>
            </w:r>
            <w:r w:rsidR="00451813" w:rsidRPr="00950DCB">
              <w:rPr>
                <w:rFonts w:ascii="Verdana" w:hAnsi="Verdana"/>
                <w:sz w:val="18"/>
                <w:szCs w:val="18"/>
              </w:rPr>
              <w:t>or opslag</w:t>
            </w:r>
            <w:r w:rsidRPr="00950DCB">
              <w:rPr>
                <w:rFonts w:ascii="Verdana" w:hAnsi="Verdana"/>
                <w:sz w:val="18"/>
                <w:szCs w:val="18"/>
              </w:rPr>
              <w:t>)</w:t>
            </w:r>
            <w:r w:rsidR="00451813" w:rsidRPr="00950DCB">
              <w:rPr>
                <w:rFonts w:ascii="Verdana" w:hAnsi="Verdana"/>
                <w:sz w:val="18"/>
                <w:szCs w:val="18"/>
              </w:rPr>
              <w:t xml:space="preserve">. </w:t>
            </w:r>
          </w:p>
          <w:p w:rsidR="00451813" w:rsidRPr="00950DCB" w:rsidRDefault="00451813" w:rsidP="00866654">
            <w:pPr>
              <w:spacing w:line="276" w:lineRule="auto"/>
              <w:rPr>
                <w:rFonts w:ascii="Verdana" w:hAnsi="Verdana"/>
                <w:sz w:val="18"/>
                <w:szCs w:val="18"/>
              </w:rPr>
            </w:pPr>
          </w:p>
          <w:p w:rsidR="00451813" w:rsidRDefault="007C5069" w:rsidP="00866654">
            <w:pPr>
              <w:spacing w:line="276" w:lineRule="auto"/>
              <w:rPr>
                <w:rFonts w:ascii="Verdana" w:hAnsi="Verdana"/>
                <w:sz w:val="18"/>
                <w:szCs w:val="18"/>
              </w:rPr>
            </w:pPr>
            <w:r w:rsidRPr="00950DCB">
              <w:rPr>
                <w:rFonts w:ascii="Verdana" w:hAnsi="Verdana"/>
                <w:sz w:val="18"/>
                <w:szCs w:val="18"/>
              </w:rPr>
              <w:t xml:space="preserve">Hoe taxeert u dit voorbehoud vanuit uw kennis en expertise? Kunt u aangeven welke aspecten in een dergelijke afweging een rol zouden moeten spelen, en hoe deze verschillende aspecten tegen elkaar afgewogen zouden moeten worden?  </w:t>
            </w:r>
          </w:p>
          <w:p w:rsidR="00950DCB" w:rsidRPr="00950DCB" w:rsidRDefault="00950DCB" w:rsidP="00866654">
            <w:pPr>
              <w:spacing w:line="276" w:lineRule="auto"/>
              <w:rPr>
                <w:rFonts w:ascii="Verdana" w:hAnsi="Verdana"/>
                <w:sz w:val="18"/>
                <w:szCs w:val="18"/>
              </w:rPr>
            </w:pPr>
          </w:p>
          <w:p w:rsidR="00950DCB" w:rsidRPr="00950DCB" w:rsidRDefault="00950DCB" w:rsidP="00866654">
            <w:pPr>
              <w:spacing w:line="276" w:lineRule="auto"/>
              <w:rPr>
                <w:rFonts w:ascii="Verdana" w:hAnsi="Verdana"/>
                <w:sz w:val="18"/>
                <w:szCs w:val="18"/>
              </w:rPr>
            </w:pPr>
          </w:p>
        </w:tc>
        <w:tc>
          <w:tcPr>
            <w:tcW w:w="6423" w:type="dxa"/>
            <w:gridSpan w:val="3"/>
          </w:tcPr>
          <w:p w:rsidR="007C5069" w:rsidRPr="00950DCB" w:rsidRDefault="007C5069" w:rsidP="00866654">
            <w:pPr>
              <w:spacing w:line="276" w:lineRule="auto"/>
              <w:rPr>
                <w:rFonts w:ascii="Verdana" w:hAnsi="Verdana"/>
                <w:sz w:val="18"/>
                <w:szCs w:val="18"/>
              </w:rPr>
            </w:pPr>
          </w:p>
        </w:tc>
        <w:tc>
          <w:tcPr>
            <w:tcW w:w="1705" w:type="dxa"/>
            <w:gridSpan w:val="2"/>
            <w:noWrap/>
          </w:tcPr>
          <w:p w:rsidR="007C5069" w:rsidRPr="00950DCB" w:rsidRDefault="00451813" w:rsidP="00866654">
            <w:pPr>
              <w:spacing w:line="276" w:lineRule="auto"/>
              <w:rPr>
                <w:rFonts w:ascii="Verdana" w:hAnsi="Verdana"/>
                <w:sz w:val="18"/>
                <w:szCs w:val="18"/>
              </w:rPr>
            </w:pPr>
            <w:r w:rsidRPr="00950DCB">
              <w:rPr>
                <w:rFonts w:ascii="Verdana" w:hAnsi="Verdana"/>
                <w:sz w:val="18"/>
                <w:szCs w:val="18"/>
              </w:rPr>
              <w:t> Ja / Nee</w:t>
            </w:r>
          </w:p>
        </w:tc>
      </w:tr>
      <w:tr w:rsidR="00451813" w:rsidRPr="00EB36C9" w:rsidTr="004A0A2A">
        <w:trPr>
          <w:trHeight w:val="642"/>
        </w:trPr>
        <w:tc>
          <w:tcPr>
            <w:tcW w:w="539" w:type="dxa"/>
            <w:noWrap/>
          </w:tcPr>
          <w:p w:rsidR="00451813" w:rsidRPr="00950DCB" w:rsidRDefault="00451813" w:rsidP="00866654">
            <w:pPr>
              <w:spacing w:line="276" w:lineRule="auto"/>
              <w:rPr>
                <w:rFonts w:ascii="Verdana" w:hAnsi="Verdana"/>
                <w:sz w:val="18"/>
                <w:szCs w:val="18"/>
              </w:rPr>
            </w:pPr>
            <w:r w:rsidRPr="00950DCB">
              <w:rPr>
                <w:rFonts w:ascii="Verdana" w:hAnsi="Verdana"/>
                <w:sz w:val="18"/>
                <w:szCs w:val="18"/>
              </w:rPr>
              <w:t>B2</w:t>
            </w:r>
          </w:p>
        </w:tc>
        <w:tc>
          <w:tcPr>
            <w:tcW w:w="6922" w:type="dxa"/>
            <w:gridSpan w:val="2"/>
          </w:tcPr>
          <w:p w:rsidR="00451813" w:rsidRPr="00950DCB" w:rsidRDefault="00451813" w:rsidP="00866654">
            <w:pPr>
              <w:spacing w:line="276" w:lineRule="auto"/>
              <w:rPr>
                <w:rFonts w:ascii="Verdana" w:hAnsi="Verdana"/>
                <w:sz w:val="18"/>
                <w:szCs w:val="18"/>
              </w:rPr>
            </w:pPr>
            <w:r w:rsidRPr="00950DCB">
              <w:rPr>
                <w:rFonts w:ascii="Verdana" w:hAnsi="Verdana"/>
                <w:sz w:val="18"/>
                <w:szCs w:val="18"/>
              </w:rPr>
              <w:t xml:space="preserve">Welke </w:t>
            </w:r>
            <w:r w:rsidRPr="00950DCB">
              <w:rPr>
                <w:rFonts w:ascii="Verdana" w:hAnsi="Verdana"/>
                <w:i/>
                <w:sz w:val="18"/>
                <w:szCs w:val="18"/>
              </w:rPr>
              <w:t>specials</w:t>
            </w:r>
            <w:r w:rsidRPr="00950DCB">
              <w:rPr>
                <w:rFonts w:ascii="Verdana" w:hAnsi="Verdana"/>
                <w:sz w:val="18"/>
                <w:szCs w:val="18"/>
              </w:rPr>
              <w:t xml:space="preserve"> kunnen allemaal door u worden ingezameld, </w:t>
            </w:r>
            <w:r w:rsidR="006A7782">
              <w:rPr>
                <w:rFonts w:ascii="Verdana" w:hAnsi="Verdana"/>
                <w:sz w:val="18"/>
                <w:szCs w:val="18"/>
              </w:rPr>
              <w:t xml:space="preserve">o.a. </w:t>
            </w:r>
            <w:r w:rsidR="004A0A2A">
              <w:rPr>
                <w:rFonts w:ascii="Verdana" w:hAnsi="Verdana"/>
                <w:sz w:val="18"/>
                <w:szCs w:val="18"/>
              </w:rPr>
              <w:t>glas, batterijen, klein gevaarlijk</w:t>
            </w:r>
            <w:r w:rsidR="006A7782" w:rsidRPr="006A7782">
              <w:rPr>
                <w:rFonts w:ascii="Verdana" w:hAnsi="Verdana"/>
                <w:sz w:val="18"/>
                <w:szCs w:val="18"/>
              </w:rPr>
              <w:t xml:space="preserve"> afval, en archiefvernietiging</w:t>
            </w:r>
            <w:r w:rsidR="006A7782">
              <w:rPr>
                <w:rFonts w:ascii="Verdana" w:hAnsi="Verdana"/>
                <w:sz w:val="18"/>
                <w:szCs w:val="18"/>
              </w:rPr>
              <w:t xml:space="preserve">, </w:t>
            </w:r>
            <w:r w:rsidRPr="00950DCB">
              <w:rPr>
                <w:rFonts w:ascii="Verdana" w:hAnsi="Verdana"/>
                <w:sz w:val="18"/>
                <w:szCs w:val="18"/>
              </w:rPr>
              <w:t>al dan niet door een beroep te doen op derden?</w:t>
            </w:r>
          </w:p>
          <w:p w:rsidR="00950DCB" w:rsidRPr="00950DCB" w:rsidRDefault="00950DCB" w:rsidP="00866654">
            <w:pPr>
              <w:spacing w:line="276" w:lineRule="auto"/>
              <w:rPr>
                <w:rFonts w:ascii="Verdana" w:hAnsi="Verdana"/>
                <w:sz w:val="18"/>
                <w:szCs w:val="18"/>
              </w:rPr>
            </w:pPr>
          </w:p>
          <w:p w:rsidR="00950DCB" w:rsidRPr="00950DCB" w:rsidRDefault="00950DCB" w:rsidP="00866654">
            <w:pPr>
              <w:spacing w:line="276" w:lineRule="auto"/>
              <w:rPr>
                <w:rFonts w:ascii="Verdana" w:hAnsi="Verdana"/>
                <w:sz w:val="18"/>
                <w:szCs w:val="18"/>
              </w:rPr>
            </w:pPr>
          </w:p>
          <w:p w:rsidR="00950DCB" w:rsidRPr="00950DCB" w:rsidRDefault="00950DCB" w:rsidP="00866654">
            <w:pPr>
              <w:spacing w:line="276" w:lineRule="auto"/>
              <w:rPr>
                <w:rFonts w:ascii="Verdana" w:hAnsi="Verdana"/>
                <w:sz w:val="18"/>
                <w:szCs w:val="18"/>
              </w:rPr>
            </w:pPr>
          </w:p>
        </w:tc>
        <w:tc>
          <w:tcPr>
            <w:tcW w:w="6423" w:type="dxa"/>
            <w:gridSpan w:val="3"/>
          </w:tcPr>
          <w:p w:rsidR="00451813" w:rsidRPr="00950DCB" w:rsidRDefault="00451813" w:rsidP="00866654">
            <w:pPr>
              <w:spacing w:line="276" w:lineRule="auto"/>
              <w:rPr>
                <w:rFonts w:ascii="Verdana" w:hAnsi="Verdana"/>
                <w:sz w:val="18"/>
                <w:szCs w:val="18"/>
              </w:rPr>
            </w:pPr>
          </w:p>
        </w:tc>
        <w:tc>
          <w:tcPr>
            <w:tcW w:w="1705" w:type="dxa"/>
            <w:gridSpan w:val="2"/>
            <w:noWrap/>
          </w:tcPr>
          <w:p w:rsidR="00451813" w:rsidRPr="00950DCB" w:rsidRDefault="00451813" w:rsidP="00866654">
            <w:pPr>
              <w:spacing w:line="276" w:lineRule="auto"/>
              <w:rPr>
                <w:rFonts w:ascii="Verdana" w:hAnsi="Verdana"/>
                <w:sz w:val="18"/>
                <w:szCs w:val="18"/>
              </w:rPr>
            </w:pPr>
            <w:r w:rsidRPr="00950DCB">
              <w:rPr>
                <w:rFonts w:ascii="Verdana" w:hAnsi="Verdana"/>
                <w:sz w:val="18"/>
                <w:szCs w:val="18"/>
              </w:rPr>
              <w:t> Ja / Nee</w:t>
            </w:r>
          </w:p>
        </w:tc>
      </w:tr>
      <w:tr w:rsidR="00EB36C9" w:rsidRPr="00EB36C9" w:rsidTr="004A0A2A">
        <w:trPr>
          <w:trHeight w:val="500"/>
        </w:trPr>
        <w:tc>
          <w:tcPr>
            <w:tcW w:w="15589" w:type="dxa"/>
            <w:gridSpan w:val="8"/>
            <w:noWrap/>
            <w:hideMark/>
          </w:tcPr>
          <w:p w:rsidR="00EB36C9" w:rsidRPr="00EB36C9" w:rsidRDefault="00EB36C9" w:rsidP="00866654">
            <w:pPr>
              <w:spacing w:line="276" w:lineRule="auto"/>
              <w:rPr>
                <w:rFonts w:ascii="Verdana" w:hAnsi="Verdana"/>
                <w:b/>
                <w:bCs/>
                <w:sz w:val="18"/>
                <w:szCs w:val="18"/>
              </w:rPr>
            </w:pPr>
            <w:r w:rsidRPr="00EB36C9">
              <w:rPr>
                <w:rFonts w:ascii="Verdana" w:hAnsi="Verdana"/>
                <w:b/>
                <w:bCs/>
                <w:sz w:val="18"/>
                <w:szCs w:val="18"/>
              </w:rPr>
              <w:lastRenderedPageBreak/>
              <w:t xml:space="preserve">Doelstelling 2: </w:t>
            </w:r>
            <w:r w:rsidRPr="00EB36C9">
              <w:rPr>
                <w:rFonts w:ascii="Verdana" w:hAnsi="Verdana"/>
                <w:bCs/>
                <w:sz w:val="18"/>
                <w:szCs w:val="18"/>
              </w:rPr>
              <w:t>Er wordt een leverancier gecontracteerd die deelnemers (optioneel) alle inzamelmiddelen ter beschikking stelt die noodzakelijk zijn om bronscheiding mogelijk te maken</w:t>
            </w:r>
            <w:r w:rsidRPr="00EB36C9">
              <w:rPr>
                <w:rFonts w:ascii="Verdana" w:hAnsi="Verdana"/>
                <w:b/>
                <w:bCs/>
                <w:sz w:val="18"/>
                <w:szCs w:val="18"/>
              </w:rPr>
              <w:t>.</w:t>
            </w:r>
          </w:p>
        </w:tc>
      </w:tr>
      <w:tr w:rsidR="00EB36C9" w:rsidRPr="00EB36C9" w:rsidTr="004A0A2A">
        <w:trPr>
          <w:trHeight w:val="582"/>
        </w:trPr>
        <w:tc>
          <w:tcPr>
            <w:tcW w:w="539" w:type="dxa"/>
            <w:noWrap/>
          </w:tcPr>
          <w:p w:rsidR="00EB36C9" w:rsidRPr="00EB36C9" w:rsidRDefault="00EB36C9" w:rsidP="00866654">
            <w:pPr>
              <w:spacing w:line="276" w:lineRule="auto"/>
              <w:rPr>
                <w:rFonts w:ascii="Verdana" w:hAnsi="Verdana"/>
                <w:b/>
                <w:bCs/>
                <w:sz w:val="18"/>
                <w:szCs w:val="18"/>
              </w:rPr>
            </w:pPr>
            <w:r>
              <w:rPr>
                <w:rFonts w:ascii="Verdana" w:hAnsi="Verdana"/>
                <w:b/>
                <w:bCs/>
                <w:sz w:val="18"/>
                <w:szCs w:val="18"/>
              </w:rPr>
              <w:t>C</w:t>
            </w:r>
          </w:p>
        </w:tc>
        <w:tc>
          <w:tcPr>
            <w:tcW w:w="6922" w:type="dxa"/>
            <w:gridSpan w:val="2"/>
          </w:tcPr>
          <w:p w:rsidR="00EB36C9" w:rsidRPr="00EB36C9" w:rsidRDefault="00EB36C9" w:rsidP="00866654">
            <w:pPr>
              <w:spacing w:line="276" w:lineRule="auto"/>
              <w:rPr>
                <w:rFonts w:ascii="Verdana" w:hAnsi="Verdana"/>
                <w:b/>
                <w:bCs/>
                <w:sz w:val="18"/>
                <w:szCs w:val="18"/>
              </w:rPr>
            </w:pPr>
            <w:r>
              <w:rPr>
                <w:rFonts w:ascii="Verdana" w:hAnsi="Verdana"/>
                <w:b/>
                <w:bCs/>
                <w:sz w:val="18"/>
                <w:szCs w:val="18"/>
              </w:rPr>
              <w:t>Vraag</w:t>
            </w:r>
          </w:p>
        </w:tc>
        <w:tc>
          <w:tcPr>
            <w:tcW w:w="6423" w:type="dxa"/>
            <w:gridSpan w:val="3"/>
          </w:tcPr>
          <w:p w:rsidR="00EB36C9" w:rsidRPr="00EB36C9" w:rsidRDefault="00EB36C9" w:rsidP="00866654">
            <w:pPr>
              <w:spacing w:line="276" w:lineRule="auto"/>
              <w:rPr>
                <w:rFonts w:ascii="Verdana" w:hAnsi="Verdana"/>
                <w:b/>
                <w:bCs/>
                <w:sz w:val="18"/>
                <w:szCs w:val="18"/>
              </w:rPr>
            </w:pPr>
            <w:r w:rsidRPr="00EB36C9">
              <w:rPr>
                <w:rFonts w:ascii="Verdana" w:hAnsi="Verdana"/>
                <w:b/>
                <w:bCs/>
                <w:sz w:val="18"/>
                <w:szCs w:val="18"/>
              </w:rPr>
              <w:t>Antwoord</w:t>
            </w:r>
          </w:p>
        </w:tc>
        <w:tc>
          <w:tcPr>
            <w:tcW w:w="1705" w:type="dxa"/>
            <w:gridSpan w:val="2"/>
          </w:tcPr>
          <w:p w:rsidR="00EB36C9" w:rsidRPr="00EB36C9" w:rsidRDefault="00EB36C9" w:rsidP="00866654">
            <w:pPr>
              <w:spacing w:line="276" w:lineRule="auto"/>
              <w:rPr>
                <w:rFonts w:ascii="Verdana" w:hAnsi="Verdana"/>
                <w:b/>
                <w:bCs/>
                <w:sz w:val="18"/>
                <w:szCs w:val="18"/>
              </w:rPr>
            </w:pPr>
            <w:r w:rsidRPr="00EB36C9">
              <w:rPr>
                <w:rFonts w:ascii="Verdana" w:hAnsi="Verdana"/>
                <w:b/>
                <w:bCs/>
                <w:sz w:val="18"/>
                <w:szCs w:val="18"/>
              </w:rPr>
              <w:t xml:space="preserve">Commercieel vertrouwelijk </w:t>
            </w:r>
          </w:p>
        </w:tc>
      </w:tr>
      <w:tr w:rsidR="00D43D94" w:rsidRPr="00EB36C9" w:rsidTr="004A0A2A">
        <w:trPr>
          <w:trHeight w:val="1200"/>
        </w:trPr>
        <w:tc>
          <w:tcPr>
            <w:tcW w:w="539" w:type="dxa"/>
            <w:noWrap/>
            <w:hideMark/>
          </w:tcPr>
          <w:p w:rsidR="00D43D94" w:rsidRPr="00EB36C9" w:rsidRDefault="00D43D94" w:rsidP="00866654">
            <w:pPr>
              <w:spacing w:line="276" w:lineRule="auto"/>
              <w:rPr>
                <w:rFonts w:ascii="Verdana" w:hAnsi="Verdana"/>
                <w:sz w:val="18"/>
                <w:szCs w:val="18"/>
              </w:rPr>
            </w:pPr>
            <w:r w:rsidRPr="00EB36C9">
              <w:rPr>
                <w:rFonts w:ascii="Verdana" w:hAnsi="Verdana"/>
                <w:sz w:val="18"/>
                <w:szCs w:val="18"/>
              </w:rPr>
              <w:t>C1</w:t>
            </w:r>
          </w:p>
        </w:tc>
        <w:tc>
          <w:tcPr>
            <w:tcW w:w="6922" w:type="dxa"/>
            <w:gridSpan w:val="2"/>
          </w:tcPr>
          <w:p w:rsidR="00D43D94" w:rsidRPr="00EB36C9" w:rsidRDefault="004A0A2A" w:rsidP="00866654">
            <w:pPr>
              <w:spacing w:line="276" w:lineRule="auto"/>
              <w:rPr>
                <w:rFonts w:ascii="Verdana" w:hAnsi="Verdana"/>
                <w:sz w:val="18"/>
                <w:szCs w:val="18"/>
              </w:rPr>
            </w:pPr>
            <w:r>
              <w:rPr>
                <w:rFonts w:ascii="Verdana" w:hAnsi="Verdana"/>
                <w:sz w:val="18"/>
                <w:szCs w:val="18"/>
              </w:rPr>
              <w:t>Verreweg op de meeste</w:t>
            </w:r>
            <w:r w:rsidR="00D43D94" w:rsidRPr="00EB36C9">
              <w:rPr>
                <w:rFonts w:ascii="Verdana" w:hAnsi="Verdana"/>
                <w:sz w:val="18"/>
                <w:szCs w:val="18"/>
              </w:rPr>
              <w:t xml:space="preserve"> locaties zullen aanpassingen in de inzamelmiddelen nodig zijn, met name aan de bron, maar ook in termen van rolcontainers, perscontainers et cetera. </w:t>
            </w:r>
          </w:p>
          <w:p w:rsidR="00D43D94" w:rsidRPr="00EB36C9" w:rsidRDefault="00D43D94" w:rsidP="00866654">
            <w:pPr>
              <w:spacing w:line="276" w:lineRule="auto"/>
              <w:rPr>
                <w:rFonts w:ascii="Verdana" w:hAnsi="Verdana"/>
                <w:sz w:val="18"/>
                <w:szCs w:val="18"/>
              </w:rPr>
            </w:pPr>
          </w:p>
          <w:p w:rsidR="00D43D94" w:rsidRPr="00EB36C9" w:rsidRDefault="00D43D94" w:rsidP="00866654">
            <w:pPr>
              <w:spacing w:line="276" w:lineRule="auto"/>
              <w:rPr>
                <w:rFonts w:ascii="Verdana" w:hAnsi="Verdana"/>
                <w:sz w:val="18"/>
                <w:szCs w:val="18"/>
              </w:rPr>
            </w:pPr>
            <w:r w:rsidRPr="00EB36C9">
              <w:rPr>
                <w:rFonts w:ascii="Verdana" w:hAnsi="Verdana"/>
                <w:sz w:val="18"/>
                <w:szCs w:val="18"/>
              </w:rPr>
              <w:t xml:space="preserve">Wat is op hoofdlijnen uw visie op inzamelmiddelen ten behoeve van bronscheiding (PMD / Papier </w:t>
            </w:r>
            <w:r w:rsidR="004A0A2A">
              <w:rPr>
                <w:rFonts w:ascii="Verdana" w:hAnsi="Verdana"/>
                <w:sz w:val="18"/>
                <w:szCs w:val="18"/>
              </w:rPr>
              <w:t xml:space="preserve">(en karton) </w:t>
            </w:r>
            <w:r w:rsidRPr="00EB36C9">
              <w:rPr>
                <w:rFonts w:ascii="Verdana" w:hAnsi="Verdana"/>
                <w:sz w:val="18"/>
                <w:szCs w:val="18"/>
              </w:rPr>
              <w:t>/ GFT en Rest)?</w:t>
            </w:r>
          </w:p>
        </w:tc>
        <w:tc>
          <w:tcPr>
            <w:tcW w:w="6423" w:type="dxa"/>
            <w:gridSpan w:val="3"/>
            <w:hideMark/>
          </w:tcPr>
          <w:p w:rsidR="00D43D94" w:rsidRPr="00EB36C9" w:rsidRDefault="00D43D94" w:rsidP="00866654">
            <w:pPr>
              <w:spacing w:line="276" w:lineRule="auto"/>
              <w:rPr>
                <w:rFonts w:ascii="Verdana" w:hAnsi="Verdana"/>
                <w:sz w:val="18"/>
                <w:szCs w:val="18"/>
              </w:rPr>
            </w:pPr>
            <w:r w:rsidRPr="00EB36C9">
              <w:rPr>
                <w:rFonts w:ascii="Verdana" w:hAnsi="Verdana"/>
                <w:sz w:val="18"/>
                <w:szCs w:val="18"/>
              </w:rPr>
              <w:t> </w:t>
            </w:r>
          </w:p>
        </w:tc>
        <w:tc>
          <w:tcPr>
            <w:tcW w:w="1705" w:type="dxa"/>
            <w:gridSpan w:val="2"/>
            <w:noWrap/>
            <w:hideMark/>
          </w:tcPr>
          <w:p w:rsidR="00D43D94" w:rsidRDefault="00D43D94" w:rsidP="00866654">
            <w:pPr>
              <w:spacing w:line="276" w:lineRule="auto"/>
            </w:pPr>
            <w:r w:rsidRPr="006E1523">
              <w:rPr>
                <w:rFonts w:ascii="Verdana" w:hAnsi="Verdana"/>
                <w:sz w:val="18"/>
                <w:szCs w:val="18"/>
              </w:rPr>
              <w:t>Ja / Nee</w:t>
            </w:r>
          </w:p>
        </w:tc>
      </w:tr>
      <w:tr w:rsidR="00D43D94" w:rsidRPr="00EB36C9" w:rsidTr="004A0A2A">
        <w:trPr>
          <w:trHeight w:val="798"/>
        </w:trPr>
        <w:tc>
          <w:tcPr>
            <w:tcW w:w="539" w:type="dxa"/>
            <w:noWrap/>
          </w:tcPr>
          <w:p w:rsidR="00D43D94" w:rsidRPr="00EB36C9" w:rsidRDefault="00D43D94" w:rsidP="00866654">
            <w:pPr>
              <w:spacing w:line="276" w:lineRule="auto"/>
              <w:rPr>
                <w:rFonts w:ascii="Verdana" w:hAnsi="Verdana"/>
                <w:sz w:val="18"/>
                <w:szCs w:val="18"/>
              </w:rPr>
            </w:pPr>
            <w:r w:rsidRPr="00EB36C9">
              <w:rPr>
                <w:rFonts w:ascii="Verdana" w:hAnsi="Verdana"/>
                <w:sz w:val="18"/>
                <w:szCs w:val="18"/>
              </w:rPr>
              <w:t>C2</w:t>
            </w:r>
          </w:p>
        </w:tc>
        <w:tc>
          <w:tcPr>
            <w:tcW w:w="6922" w:type="dxa"/>
            <w:gridSpan w:val="2"/>
          </w:tcPr>
          <w:p w:rsidR="00D43D94" w:rsidRDefault="00D43D94" w:rsidP="00866654">
            <w:pPr>
              <w:spacing w:line="276" w:lineRule="auto"/>
              <w:rPr>
                <w:rFonts w:ascii="Verdana" w:hAnsi="Verdana"/>
                <w:sz w:val="18"/>
                <w:szCs w:val="18"/>
              </w:rPr>
            </w:pPr>
            <w:r w:rsidRPr="00EB36C9">
              <w:rPr>
                <w:rFonts w:ascii="Verdana" w:hAnsi="Verdana"/>
                <w:sz w:val="18"/>
                <w:szCs w:val="18"/>
              </w:rPr>
              <w:t>Zou u als toekomstig leverancier, al dan niet door een beroep te doen op derden, kunnen voorzien in alle noodzakelijke inzamelmiddelen in de keten vanaf scheiding aan de bron tot inzameling door uzelf op locatie?</w:t>
            </w:r>
            <w:r>
              <w:rPr>
                <w:rFonts w:ascii="Verdana" w:hAnsi="Verdana"/>
                <w:sz w:val="18"/>
                <w:szCs w:val="18"/>
              </w:rPr>
              <w:t xml:space="preserve"> Zo nee, waarom niet?</w:t>
            </w:r>
          </w:p>
          <w:p w:rsidR="00D43D94" w:rsidRDefault="00D43D94" w:rsidP="00866654">
            <w:pPr>
              <w:spacing w:line="276" w:lineRule="auto"/>
              <w:rPr>
                <w:rFonts w:ascii="Verdana" w:hAnsi="Verdana"/>
                <w:sz w:val="18"/>
                <w:szCs w:val="18"/>
              </w:rPr>
            </w:pPr>
          </w:p>
          <w:p w:rsidR="00D43D94" w:rsidRPr="00EB36C9" w:rsidRDefault="00D43D94" w:rsidP="00866654">
            <w:pPr>
              <w:spacing w:line="276" w:lineRule="auto"/>
              <w:rPr>
                <w:rFonts w:ascii="Verdana" w:hAnsi="Verdana"/>
                <w:sz w:val="18"/>
                <w:szCs w:val="18"/>
              </w:rPr>
            </w:pPr>
          </w:p>
        </w:tc>
        <w:tc>
          <w:tcPr>
            <w:tcW w:w="6423" w:type="dxa"/>
            <w:gridSpan w:val="3"/>
          </w:tcPr>
          <w:p w:rsidR="00D43D94" w:rsidRPr="00EB36C9" w:rsidRDefault="00D43D94" w:rsidP="00866654">
            <w:pPr>
              <w:spacing w:line="276" w:lineRule="auto"/>
              <w:rPr>
                <w:rFonts w:ascii="Verdana" w:hAnsi="Verdana"/>
                <w:sz w:val="18"/>
                <w:szCs w:val="18"/>
              </w:rPr>
            </w:pPr>
          </w:p>
        </w:tc>
        <w:tc>
          <w:tcPr>
            <w:tcW w:w="1705" w:type="dxa"/>
            <w:gridSpan w:val="2"/>
            <w:noWrap/>
          </w:tcPr>
          <w:p w:rsidR="00D43D94" w:rsidRDefault="00D43D94" w:rsidP="00866654">
            <w:pPr>
              <w:spacing w:line="276" w:lineRule="auto"/>
            </w:pPr>
            <w:r w:rsidRPr="006E1523">
              <w:rPr>
                <w:rFonts w:ascii="Verdana" w:hAnsi="Verdana"/>
                <w:sz w:val="18"/>
                <w:szCs w:val="18"/>
              </w:rPr>
              <w:t>Ja / Nee</w:t>
            </w:r>
          </w:p>
        </w:tc>
      </w:tr>
      <w:tr w:rsidR="00D43D94" w:rsidRPr="00EB36C9" w:rsidTr="004A0A2A">
        <w:trPr>
          <w:trHeight w:val="1200"/>
        </w:trPr>
        <w:tc>
          <w:tcPr>
            <w:tcW w:w="539" w:type="dxa"/>
            <w:noWrap/>
          </w:tcPr>
          <w:p w:rsidR="00D43D94" w:rsidRPr="00EB36C9" w:rsidRDefault="00D43D94" w:rsidP="00866654">
            <w:pPr>
              <w:spacing w:line="276" w:lineRule="auto"/>
              <w:rPr>
                <w:rFonts w:ascii="Verdana" w:hAnsi="Verdana"/>
                <w:sz w:val="18"/>
                <w:szCs w:val="18"/>
              </w:rPr>
            </w:pPr>
            <w:r w:rsidRPr="00EB36C9">
              <w:rPr>
                <w:rFonts w:ascii="Verdana" w:hAnsi="Verdana"/>
                <w:sz w:val="18"/>
                <w:szCs w:val="18"/>
              </w:rPr>
              <w:t>C3</w:t>
            </w:r>
          </w:p>
        </w:tc>
        <w:tc>
          <w:tcPr>
            <w:tcW w:w="6922" w:type="dxa"/>
            <w:gridSpan w:val="2"/>
          </w:tcPr>
          <w:p w:rsidR="00D43D94" w:rsidRPr="00EB36C9" w:rsidRDefault="00D43D94" w:rsidP="00866654">
            <w:pPr>
              <w:spacing w:line="276" w:lineRule="auto"/>
              <w:rPr>
                <w:rFonts w:ascii="Verdana" w:hAnsi="Verdana"/>
                <w:sz w:val="18"/>
                <w:szCs w:val="18"/>
              </w:rPr>
            </w:pPr>
            <w:r w:rsidRPr="00EB36C9">
              <w:rPr>
                <w:rFonts w:ascii="Verdana" w:hAnsi="Verdana"/>
                <w:sz w:val="18"/>
                <w:szCs w:val="18"/>
              </w:rPr>
              <w:t>Al naar gelang omvang en aard loc</w:t>
            </w:r>
            <w:r>
              <w:rPr>
                <w:rFonts w:ascii="Verdana" w:hAnsi="Verdana"/>
                <w:sz w:val="18"/>
                <w:szCs w:val="18"/>
              </w:rPr>
              <w:t xml:space="preserve">atie, </w:t>
            </w:r>
            <w:r w:rsidRPr="00EB36C9">
              <w:rPr>
                <w:rFonts w:ascii="Verdana" w:hAnsi="Verdana"/>
                <w:sz w:val="18"/>
                <w:szCs w:val="18"/>
              </w:rPr>
              <w:t xml:space="preserve"> type gebruikers</w:t>
            </w:r>
            <w:r>
              <w:rPr>
                <w:rFonts w:ascii="Verdana" w:hAnsi="Verdana"/>
                <w:sz w:val="18"/>
                <w:szCs w:val="18"/>
              </w:rPr>
              <w:t xml:space="preserve"> en afvalstromen (vgl. B3)</w:t>
            </w:r>
            <w:r w:rsidRPr="00EB36C9">
              <w:rPr>
                <w:rFonts w:ascii="Verdana" w:hAnsi="Verdana"/>
                <w:sz w:val="18"/>
                <w:szCs w:val="18"/>
              </w:rPr>
              <w:t xml:space="preserve"> zal situationeel invulling aan de behoefte aan inzamelmiddelen gegeven moeten gaan worden. Een gymlokaal is anders dan de Almeerse Topsporthal waarin verschillende functies verenigd zijn en bovendien grootschalige evenementen plaatsvinden; een PO-school is anders dan een VO-school, en beiden anders dan een gebouw met hoofdzakelijk een kantoorfunctie. Bovendien heeft budgettaire ruimte mogelijk invloed op het ambitieniveau (vgl. doelstelling 5)</w:t>
            </w:r>
            <w:r w:rsidR="004A0A2A">
              <w:rPr>
                <w:rFonts w:ascii="Verdana" w:hAnsi="Verdana"/>
                <w:sz w:val="18"/>
                <w:szCs w:val="18"/>
              </w:rPr>
              <w:t xml:space="preserve">. Soms zullen rolcontainers binnen en soms buiten moeten staan. </w:t>
            </w:r>
          </w:p>
          <w:p w:rsidR="00D43D94" w:rsidRPr="00EB36C9" w:rsidRDefault="00D43D94" w:rsidP="00866654">
            <w:pPr>
              <w:spacing w:line="276" w:lineRule="auto"/>
              <w:rPr>
                <w:rFonts w:ascii="Verdana" w:hAnsi="Verdana"/>
                <w:sz w:val="18"/>
                <w:szCs w:val="18"/>
              </w:rPr>
            </w:pPr>
          </w:p>
          <w:p w:rsidR="00D43D94" w:rsidRDefault="00D43D94" w:rsidP="00866654">
            <w:pPr>
              <w:spacing w:line="276" w:lineRule="auto"/>
              <w:rPr>
                <w:rFonts w:ascii="Verdana" w:hAnsi="Verdana"/>
                <w:sz w:val="18"/>
                <w:szCs w:val="18"/>
              </w:rPr>
            </w:pPr>
            <w:r w:rsidRPr="00EB36C9">
              <w:rPr>
                <w:rFonts w:ascii="Verdana" w:hAnsi="Verdana"/>
                <w:sz w:val="18"/>
                <w:szCs w:val="18"/>
              </w:rPr>
              <w:t xml:space="preserve">Hoe flexibel bent u voor wat betreft de mogelijkheden rondom inzamelmiddelen, opdat hier per geval optimaal invulling aan gegeven kan gaan worden? </w:t>
            </w:r>
          </w:p>
          <w:p w:rsidR="00D43D94" w:rsidRDefault="00D43D94" w:rsidP="00866654">
            <w:pPr>
              <w:spacing w:line="276" w:lineRule="auto"/>
              <w:rPr>
                <w:rFonts w:ascii="Verdana" w:hAnsi="Verdana"/>
                <w:sz w:val="18"/>
                <w:szCs w:val="18"/>
              </w:rPr>
            </w:pPr>
          </w:p>
          <w:p w:rsidR="00D43D94" w:rsidRDefault="00D43D94" w:rsidP="00866654">
            <w:pPr>
              <w:spacing w:line="276" w:lineRule="auto"/>
              <w:rPr>
                <w:rFonts w:ascii="Verdana" w:hAnsi="Verdana"/>
                <w:sz w:val="18"/>
                <w:szCs w:val="18"/>
              </w:rPr>
            </w:pPr>
          </w:p>
          <w:p w:rsidR="00D43D94" w:rsidRDefault="00D43D94" w:rsidP="00866654">
            <w:pPr>
              <w:spacing w:line="276" w:lineRule="auto"/>
              <w:rPr>
                <w:rFonts w:ascii="Verdana" w:hAnsi="Verdana"/>
                <w:sz w:val="18"/>
                <w:szCs w:val="18"/>
              </w:rPr>
            </w:pPr>
          </w:p>
          <w:p w:rsidR="004A0A2A" w:rsidRPr="00EB36C9" w:rsidRDefault="004A0A2A" w:rsidP="00866654">
            <w:pPr>
              <w:spacing w:line="276" w:lineRule="auto"/>
              <w:rPr>
                <w:rFonts w:ascii="Verdana" w:hAnsi="Verdana"/>
                <w:sz w:val="18"/>
                <w:szCs w:val="18"/>
              </w:rPr>
            </w:pPr>
          </w:p>
        </w:tc>
        <w:tc>
          <w:tcPr>
            <w:tcW w:w="6423" w:type="dxa"/>
            <w:gridSpan w:val="3"/>
          </w:tcPr>
          <w:p w:rsidR="00D43D94" w:rsidRPr="00EB36C9" w:rsidRDefault="00D43D94" w:rsidP="00866654">
            <w:pPr>
              <w:spacing w:line="276" w:lineRule="auto"/>
              <w:rPr>
                <w:rFonts w:ascii="Verdana" w:hAnsi="Verdana"/>
                <w:sz w:val="18"/>
                <w:szCs w:val="18"/>
              </w:rPr>
            </w:pPr>
          </w:p>
        </w:tc>
        <w:tc>
          <w:tcPr>
            <w:tcW w:w="1705" w:type="dxa"/>
            <w:gridSpan w:val="2"/>
            <w:noWrap/>
          </w:tcPr>
          <w:p w:rsidR="00D43D94" w:rsidRDefault="00D43D94" w:rsidP="00866654">
            <w:pPr>
              <w:spacing w:line="276" w:lineRule="auto"/>
            </w:pPr>
            <w:r w:rsidRPr="006E1523">
              <w:rPr>
                <w:rFonts w:ascii="Verdana" w:hAnsi="Verdana"/>
                <w:sz w:val="18"/>
                <w:szCs w:val="18"/>
              </w:rPr>
              <w:t>Ja / Nee</w:t>
            </w:r>
          </w:p>
        </w:tc>
      </w:tr>
      <w:tr w:rsidR="00D43D94" w:rsidRPr="00EB36C9" w:rsidTr="004A0A2A">
        <w:trPr>
          <w:trHeight w:val="1200"/>
        </w:trPr>
        <w:tc>
          <w:tcPr>
            <w:tcW w:w="539" w:type="dxa"/>
            <w:noWrap/>
          </w:tcPr>
          <w:p w:rsidR="00D43D94" w:rsidRPr="00EB36C9" w:rsidRDefault="00D43D94" w:rsidP="00866654">
            <w:pPr>
              <w:spacing w:line="276" w:lineRule="auto"/>
              <w:rPr>
                <w:rFonts w:ascii="Verdana" w:hAnsi="Verdana"/>
                <w:sz w:val="18"/>
                <w:szCs w:val="18"/>
              </w:rPr>
            </w:pPr>
            <w:r w:rsidRPr="00EB36C9">
              <w:rPr>
                <w:rFonts w:ascii="Verdana" w:hAnsi="Verdana"/>
                <w:sz w:val="18"/>
                <w:szCs w:val="18"/>
              </w:rPr>
              <w:lastRenderedPageBreak/>
              <w:t>C4</w:t>
            </w:r>
          </w:p>
        </w:tc>
        <w:tc>
          <w:tcPr>
            <w:tcW w:w="6922" w:type="dxa"/>
            <w:gridSpan w:val="2"/>
          </w:tcPr>
          <w:p w:rsidR="00D43D94" w:rsidRPr="00EB36C9" w:rsidRDefault="00D43D94" w:rsidP="00866654">
            <w:pPr>
              <w:spacing w:line="276" w:lineRule="auto"/>
              <w:rPr>
                <w:rFonts w:ascii="Verdana" w:hAnsi="Verdana"/>
                <w:sz w:val="18"/>
                <w:szCs w:val="18"/>
              </w:rPr>
            </w:pPr>
            <w:r w:rsidRPr="00EB36C9">
              <w:rPr>
                <w:rFonts w:ascii="Verdana" w:hAnsi="Verdana"/>
                <w:sz w:val="18"/>
                <w:szCs w:val="18"/>
              </w:rPr>
              <w:t>Op veel locaties zal door deelnemers dus geïnvesteerd moeten worden in inzamelmiddelen, terwijl budgetten onder druk staan (vgl. doelstelling 5).</w:t>
            </w:r>
            <w:r>
              <w:rPr>
                <w:rFonts w:ascii="Verdana" w:hAnsi="Verdana"/>
                <w:sz w:val="18"/>
                <w:szCs w:val="18"/>
              </w:rPr>
              <w:t xml:space="preserve"> </w:t>
            </w:r>
            <w:r w:rsidRPr="00EB36C9">
              <w:rPr>
                <w:rFonts w:ascii="Verdana" w:hAnsi="Verdana"/>
                <w:sz w:val="18"/>
                <w:szCs w:val="18"/>
              </w:rPr>
              <w:t>Kunt u op basis van uw kennis en expertise een indicatie geven van de omvang van dergelijke investeringen, in relatie tot de mogelijkheden die u kunt bieden (vgl. vraag C2/C3)? Gelieve separaat een indicatieve catalogus en/of productinformatie bij te voegen.</w:t>
            </w:r>
          </w:p>
        </w:tc>
        <w:tc>
          <w:tcPr>
            <w:tcW w:w="6423" w:type="dxa"/>
            <w:gridSpan w:val="3"/>
          </w:tcPr>
          <w:p w:rsidR="00D43D94" w:rsidRPr="00EB36C9" w:rsidRDefault="00D43D94" w:rsidP="00866654">
            <w:pPr>
              <w:spacing w:line="276" w:lineRule="auto"/>
              <w:rPr>
                <w:rFonts w:ascii="Verdana" w:hAnsi="Verdana"/>
                <w:sz w:val="18"/>
                <w:szCs w:val="18"/>
              </w:rPr>
            </w:pPr>
          </w:p>
        </w:tc>
        <w:tc>
          <w:tcPr>
            <w:tcW w:w="1705" w:type="dxa"/>
            <w:gridSpan w:val="2"/>
            <w:noWrap/>
          </w:tcPr>
          <w:p w:rsidR="00D43D94" w:rsidRDefault="00D43D94" w:rsidP="00866654">
            <w:pPr>
              <w:spacing w:line="276" w:lineRule="auto"/>
            </w:pPr>
            <w:r w:rsidRPr="006E1523">
              <w:rPr>
                <w:rFonts w:ascii="Verdana" w:hAnsi="Verdana"/>
                <w:sz w:val="18"/>
                <w:szCs w:val="18"/>
              </w:rPr>
              <w:t>Ja / Nee</w:t>
            </w:r>
          </w:p>
        </w:tc>
      </w:tr>
      <w:tr w:rsidR="00D43D94" w:rsidRPr="00EB36C9" w:rsidTr="004A0A2A">
        <w:trPr>
          <w:trHeight w:val="1200"/>
        </w:trPr>
        <w:tc>
          <w:tcPr>
            <w:tcW w:w="539" w:type="dxa"/>
            <w:noWrap/>
          </w:tcPr>
          <w:p w:rsidR="00D43D94" w:rsidRPr="00EB36C9" w:rsidRDefault="00D43D94" w:rsidP="00866654">
            <w:pPr>
              <w:spacing w:line="276" w:lineRule="auto"/>
              <w:rPr>
                <w:rFonts w:ascii="Verdana" w:hAnsi="Verdana"/>
                <w:sz w:val="18"/>
                <w:szCs w:val="18"/>
              </w:rPr>
            </w:pPr>
            <w:r w:rsidRPr="00EB36C9">
              <w:rPr>
                <w:rFonts w:ascii="Verdana" w:hAnsi="Verdana"/>
                <w:sz w:val="18"/>
                <w:szCs w:val="18"/>
              </w:rPr>
              <w:t>C5</w:t>
            </w:r>
          </w:p>
        </w:tc>
        <w:tc>
          <w:tcPr>
            <w:tcW w:w="6922" w:type="dxa"/>
            <w:gridSpan w:val="2"/>
          </w:tcPr>
          <w:p w:rsidR="009A68E3" w:rsidRPr="00EB36C9" w:rsidRDefault="00D43D94" w:rsidP="00866654">
            <w:pPr>
              <w:spacing w:line="276" w:lineRule="auto"/>
              <w:rPr>
                <w:rFonts w:ascii="Verdana" w:hAnsi="Verdana"/>
                <w:sz w:val="18"/>
                <w:szCs w:val="18"/>
              </w:rPr>
            </w:pPr>
            <w:r w:rsidRPr="00EB36C9">
              <w:rPr>
                <w:rFonts w:ascii="Verdana" w:hAnsi="Verdana"/>
                <w:sz w:val="18"/>
                <w:szCs w:val="18"/>
              </w:rPr>
              <w:t xml:space="preserve">In vervolg op C4: met betrekking tot </w:t>
            </w:r>
            <w:r w:rsidRPr="00EB36C9">
              <w:rPr>
                <w:rFonts w:ascii="Verdana" w:hAnsi="Verdana"/>
                <w:b/>
                <w:sz w:val="18"/>
                <w:szCs w:val="18"/>
              </w:rPr>
              <w:t xml:space="preserve">perscontainers </w:t>
            </w:r>
            <w:r w:rsidRPr="00EB36C9">
              <w:rPr>
                <w:rFonts w:ascii="Verdana" w:hAnsi="Verdana"/>
                <w:sz w:val="18"/>
                <w:szCs w:val="18"/>
              </w:rPr>
              <w:t xml:space="preserve">en/of </w:t>
            </w:r>
            <w:r w:rsidRPr="00EB36C9">
              <w:rPr>
                <w:rFonts w:ascii="Verdana" w:hAnsi="Verdana"/>
                <w:b/>
                <w:sz w:val="18"/>
                <w:szCs w:val="18"/>
              </w:rPr>
              <w:t>rolcontainers</w:t>
            </w:r>
            <w:r w:rsidRPr="00EB36C9">
              <w:rPr>
                <w:rFonts w:ascii="Verdana" w:hAnsi="Verdana"/>
                <w:sz w:val="18"/>
                <w:szCs w:val="18"/>
              </w:rPr>
              <w:t xml:space="preserve"> wordt aangenomen dat deze als onderdeel van de periodieke lediging ter beschikking worden gesteld aan opdrachtgevers, en de tarieven hiervoor ook in het ‘basisabonnement’</w:t>
            </w:r>
            <w:r>
              <w:rPr>
                <w:rFonts w:ascii="Verdana" w:hAnsi="Verdana"/>
                <w:sz w:val="18"/>
                <w:szCs w:val="18"/>
              </w:rPr>
              <w:t xml:space="preserve"> zullen zijn inbegrepen. </w:t>
            </w:r>
            <w:r w:rsidRPr="00EB36C9">
              <w:rPr>
                <w:rFonts w:ascii="Verdana" w:hAnsi="Verdana"/>
                <w:sz w:val="18"/>
                <w:szCs w:val="18"/>
              </w:rPr>
              <w:t xml:space="preserve">Wat is uw zienswijze hierop? </w:t>
            </w:r>
          </w:p>
        </w:tc>
        <w:tc>
          <w:tcPr>
            <w:tcW w:w="6423" w:type="dxa"/>
            <w:gridSpan w:val="3"/>
          </w:tcPr>
          <w:p w:rsidR="00D43D94" w:rsidRPr="00EB36C9" w:rsidRDefault="00D43D94" w:rsidP="00866654">
            <w:pPr>
              <w:spacing w:line="276" w:lineRule="auto"/>
              <w:rPr>
                <w:rFonts w:ascii="Verdana" w:hAnsi="Verdana"/>
                <w:sz w:val="18"/>
                <w:szCs w:val="18"/>
              </w:rPr>
            </w:pPr>
          </w:p>
        </w:tc>
        <w:tc>
          <w:tcPr>
            <w:tcW w:w="1705" w:type="dxa"/>
            <w:gridSpan w:val="2"/>
            <w:noWrap/>
          </w:tcPr>
          <w:p w:rsidR="00D43D94" w:rsidRDefault="00D43D94" w:rsidP="00866654">
            <w:pPr>
              <w:spacing w:line="276" w:lineRule="auto"/>
            </w:pPr>
            <w:r w:rsidRPr="006E1523">
              <w:rPr>
                <w:rFonts w:ascii="Verdana" w:hAnsi="Verdana"/>
                <w:sz w:val="18"/>
                <w:szCs w:val="18"/>
              </w:rPr>
              <w:t>Ja / Nee</w:t>
            </w:r>
          </w:p>
        </w:tc>
      </w:tr>
      <w:tr w:rsidR="00D43D94" w:rsidRPr="00EB36C9" w:rsidTr="004A0A2A">
        <w:trPr>
          <w:trHeight w:val="1200"/>
        </w:trPr>
        <w:tc>
          <w:tcPr>
            <w:tcW w:w="539" w:type="dxa"/>
            <w:noWrap/>
            <w:hideMark/>
          </w:tcPr>
          <w:p w:rsidR="00D43D94" w:rsidRPr="00EB36C9" w:rsidRDefault="00D43D94" w:rsidP="00866654">
            <w:pPr>
              <w:spacing w:line="276" w:lineRule="auto"/>
              <w:rPr>
                <w:rFonts w:ascii="Verdana" w:hAnsi="Verdana"/>
                <w:sz w:val="18"/>
                <w:szCs w:val="18"/>
              </w:rPr>
            </w:pPr>
            <w:r w:rsidRPr="00EB36C9">
              <w:rPr>
                <w:rFonts w:ascii="Verdana" w:hAnsi="Verdana"/>
                <w:sz w:val="18"/>
                <w:szCs w:val="18"/>
              </w:rPr>
              <w:t>C6</w:t>
            </w:r>
          </w:p>
        </w:tc>
        <w:tc>
          <w:tcPr>
            <w:tcW w:w="6922" w:type="dxa"/>
            <w:gridSpan w:val="2"/>
            <w:hideMark/>
          </w:tcPr>
          <w:p w:rsidR="009A68E3" w:rsidRDefault="00D43D94" w:rsidP="00866654">
            <w:pPr>
              <w:spacing w:line="276" w:lineRule="auto"/>
              <w:rPr>
                <w:rFonts w:ascii="Verdana" w:hAnsi="Verdana"/>
                <w:sz w:val="18"/>
                <w:szCs w:val="18"/>
              </w:rPr>
            </w:pPr>
            <w:r w:rsidRPr="00EB36C9">
              <w:rPr>
                <w:rFonts w:ascii="Verdana" w:hAnsi="Verdana"/>
                <w:sz w:val="18"/>
                <w:szCs w:val="18"/>
              </w:rPr>
              <w:t xml:space="preserve">In vervolg op C4: met betrekking tot </w:t>
            </w:r>
            <w:r w:rsidRPr="00EB36C9">
              <w:rPr>
                <w:rFonts w:ascii="Verdana" w:hAnsi="Verdana"/>
                <w:b/>
                <w:sz w:val="18"/>
                <w:szCs w:val="18"/>
              </w:rPr>
              <w:t xml:space="preserve">afvalcontainers </w:t>
            </w:r>
            <w:r w:rsidRPr="00EB36C9">
              <w:rPr>
                <w:rFonts w:ascii="Verdana" w:hAnsi="Verdana"/>
                <w:sz w:val="18"/>
                <w:szCs w:val="18"/>
              </w:rPr>
              <w:t>aan de bron, wordt aangenomen dat deze door opdrachtnemers gekocht kunnen worden. Mogelijk is het echter in</w:t>
            </w:r>
            <w:r>
              <w:rPr>
                <w:rFonts w:ascii="Verdana" w:hAnsi="Verdana"/>
                <w:sz w:val="18"/>
                <w:szCs w:val="18"/>
              </w:rPr>
              <w:t xml:space="preserve">teressant om </w:t>
            </w:r>
            <w:r w:rsidRPr="00EB36C9">
              <w:rPr>
                <w:rFonts w:ascii="Verdana" w:hAnsi="Verdana"/>
                <w:sz w:val="18"/>
                <w:szCs w:val="18"/>
              </w:rPr>
              <w:t>deze te kunnen huren of leasen.</w:t>
            </w:r>
            <w:r>
              <w:rPr>
                <w:rFonts w:ascii="Verdana" w:hAnsi="Verdana"/>
                <w:sz w:val="18"/>
                <w:szCs w:val="18"/>
              </w:rPr>
              <w:t xml:space="preserve"> </w:t>
            </w:r>
            <w:r w:rsidRPr="00EB36C9">
              <w:rPr>
                <w:rFonts w:ascii="Verdana" w:hAnsi="Verdana"/>
                <w:sz w:val="18"/>
                <w:szCs w:val="18"/>
              </w:rPr>
              <w:t>Biedt u huur</w:t>
            </w:r>
            <w:r>
              <w:rPr>
                <w:rFonts w:ascii="Verdana" w:hAnsi="Verdana"/>
                <w:sz w:val="18"/>
                <w:szCs w:val="18"/>
              </w:rPr>
              <w:t>-</w:t>
            </w:r>
            <w:r w:rsidRPr="00EB36C9">
              <w:rPr>
                <w:rFonts w:ascii="Verdana" w:hAnsi="Verdana"/>
                <w:sz w:val="18"/>
                <w:szCs w:val="18"/>
              </w:rPr>
              <w:t xml:space="preserve"> of leasemogelijkheden inzake afvalcontainers aan de bron? Zo</w:t>
            </w:r>
            <w:r>
              <w:rPr>
                <w:rFonts w:ascii="Verdana" w:hAnsi="Verdana"/>
                <w:sz w:val="18"/>
                <w:szCs w:val="18"/>
              </w:rPr>
              <w:t xml:space="preserve"> </w:t>
            </w:r>
            <w:r w:rsidRPr="00EB36C9">
              <w:rPr>
                <w:rFonts w:ascii="Verdana" w:hAnsi="Verdana"/>
                <w:sz w:val="18"/>
                <w:szCs w:val="18"/>
              </w:rPr>
              <w:t>ja, wat zijn in uw ogen de voor( en na)-delen hiervan? En he</w:t>
            </w:r>
            <w:r w:rsidR="009A68E3">
              <w:rPr>
                <w:rFonts w:ascii="Verdana" w:hAnsi="Verdana"/>
                <w:sz w:val="18"/>
                <w:szCs w:val="18"/>
              </w:rPr>
              <w:t>t effect op de integrale kosten?</w:t>
            </w:r>
          </w:p>
          <w:p w:rsidR="004A0A2A" w:rsidRPr="00EB36C9" w:rsidRDefault="004A0A2A" w:rsidP="00866654">
            <w:pPr>
              <w:spacing w:line="276" w:lineRule="auto"/>
              <w:rPr>
                <w:rFonts w:ascii="Verdana" w:hAnsi="Verdana"/>
                <w:sz w:val="18"/>
                <w:szCs w:val="18"/>
              </w:rPr>
            </w:pPr>
          </w:p>
        </w:tc>
        <w:tc>
          <w:tcPr>
            <w:tcW w:w="6423" w:type="dxa"/>
            <w:gridSpan w:val="3"/>
            <w:hideMark/>
          </w:tcPr>
          <w:p w:rsidR="00D43D94" w:rsidRPr="00EB36C9" w:rsidRDefault="00D43D94" w:rsidP="00866654">
            <w:pPr>
              <w:spacing w:line="276" w:lineRule="auto"/>
              <w:rPr>
                <w:rFonts w:ascii="Verdana" w:hAnsi="Verdana"/>
                <w:sz w:val="18"/>
                <w:szCs w:val="18"/>
              </w:rPr>
            </w:pPr>
            <w:r w:rsidRPr="00EB36C9">
              <w:rPr>
                <w:rFonts w:ascii="Verdana" w:hAnsi="Verdana"/>
                <w:sz w:val="18"/>
                <w:szCs w:val="18"/>
              </w:rPr>
              <w:t> </w:t>
            </w:r>
          </w:p>
        </w:tc>
        <w:tc>
          <w:tcPr>
            <w:tcW w:w="1705" w:type="dxa"/>
            <w:gridSpan w:val="2"/>
            <w:noWrap/>
            <w:hideMark/>
          </w:tcPr>
          <w:p w:rsidR="00D43D94" w:rsidRDefault="00D43D94" w:rsidP="00866654">
            <w:pPr>
              <w:spacing w:line="276" w:lineRule="auto"/>
            </w:pPr>
            <w:r w:rsidRPr="006E1523">
              <w:rPr>
                <w:rFonts w:ascii="Verdana" w:hAnsi="Verdana"/>
                <w:sz w:val="18"/>
                <w:szCs w:val="18"/>
              </w:rPr>
              <w:t>Ja / Nee</w:t>
            </w:r>
          </w:p>
        </w:tc>
      </w:tr>
      <w:tr w:rsidR="00D43D94" w:rsidRPr="00EB36C9" w:rsidTr="004A0A2A">
        <w:trPr>
          <w:trHeight w:val="1200"/>
        </w:trPr>
        <w:tc>
          <w:tcPr>
            <w:tcW w:w="539" w:type="dxa"/>
            <w:noWrap/>
            <w:hideMark/>
          </w:tcPr>
          <w:p w:rsidR="00D43D94" w:rsidRPr="00EB36C9" w:rsidRDefault="00D43D94" w:rsidP="00866654">
            <w:pPr>
              <w:spacing w:line="276" w:lineRule="auto"/>
              <w:rPr>
                <w:rFonts w:ascii="Verdana" w:hAnsi="Verdana"/>
                <w:sz w:val="18"/>
                <w:szCs w:val="18"/>
              </w:rPr>
            </w:pPr>
            <w:r w:rsidRPr="00EB36C9">
              <w:rPr>
                <w:rFonts w:ascii="Verdana" w:hAnsi="Verdana"/>
                <w:sz w:val="18"/>
                <w:szCs w:val="18"/>
              </w:rPr>
              <w:t>C3</w:t>
            </w:r>
          </w:p>
        </w:tc>
        <w:tc>
          <w:tcPr>
            <w:tcW w:w="6922" w:type="dxa"/>
            <w:gridSpan w:val="2"/>
            <w:hideMark/>
          </w:tcPr>
          <w:p w:rsidR="00D43D94" w:rsidRPr="00EB36C9" w:rsidRDefault="00D43D94" w:rsidP="00866654">
            <w:pPr>
              <w:spacing w:line="276" w:lineRule="auto"/>
              <w:rPr>
                <w:rFonts w:ascii="Verdana" w:hAnsi="Verdana"/>
                <w:sz w:val="18"/>
                <w:szCs w:val="18"/>
              </w:rPr>
            </w:pPr>
            <w:r w:rsidRPr="00EB36C9">
              <w:rPr>
                <w:rFonts w:ascii="Verdana" w:hAnsi="Verdana"/>
                <w:sz w:val="18"/>
                <w:szCs w:val="18"/>
              </w:rPr>
              <w:t>Op verschillende locaties is ruimtegebrek een realiteit. Op dit moment hebben diverse deelnemers dan ook perscontainers, al dan niet in eigen bezit. De vraag die bij bronscheiding opkomt is welk extra beslag er qua opslagruimte wordt gedaan, immers: er worden niet langer 1 of 2, maar in beginsel 4 afvalstromen ingezameld. Dit levert potentiele problemen op.</w:t>
            </w:r>
          </w:p>
          <w:p w:rsidR="00D43D94" w:rsidRPr="00EB36C9" w:rsidRDefault="00D43D94" w:rsidP="00866654">
            <w:pPr>
              <w:spacing w:line="276" w:lineRule="auto"/>
              <w:rPr>
                <w:rFonts w:ascii="Verdana" w:hAnsi="Verdana"/>
                <w:sz w:val="18"/>
                <w:szCs w:val="18"/>
              </w:rPr>
            </w:pPr>
          </w:p>
          <w:p w:rsidR="004A0A2A" w:rsidRPr="00EB36C9" w:rsidRDefault="00D43D94" w:rsidP="00866654">
            <w:pPr>
              <w:spacing w:line="276" w:lineRule="auto"/>
              <w:rPr>
                <w:rFonts w:ascii="Verdana" w:hAnsi="Verdana"/>
                <w:sz w:val="18"/>
                <w:szCs w:val="18"/>
              </w:rPr>
            </w:pPr>
            <w:r w:rsidRPr="00EB36C9">
              <w:rPr>
                <w:rFonts w:ascii="Verdana" w:hAnsi="Verdana"/>
                <w:sz w:val="18"/>
                <w:szCs w:val="18"/>
              </w:rPr>
              <w:t>Wat is uw visie op deze realiteit? Welke oplossingen heeft u voor ogen? In het bijzonder: op welke wijze kunnen</w:t>
            </w:r>
            <w:r w:rsidRPr="00950DCB">
              <w:rPr>
                <w:rFonts w:ascii="Verdana" w:hAnsi="Verdana"/>
                <w:b/>
                <w:sz w:val="18"/>
                <w:szCs w:val="18"/>
              </w:rPr>
              <w:t xml:space="preserve"> perscontainers </w:t>
            </w:r>
            <w:r w:rsidRPr="00EB36C9">
              <w:rPr>
                <w:rFonts w:ascii="Verdana" w:hAnsi="Verdana"/>
                <w:sz w:val="18"/>
                <w:szCs w:val="18"/>
              </w:rPr>
              <w:t xml:space="preserve">worden ingezet wanneer PMD/Papier/GFT/Rest </w:t>
            </w:r>
            <w:r>
              <w:rPr>
                <w:rFonts w:ascii="Verdana" w:hAnsi="Verdana"/>
                <w:sz w:val="18"/>
                <w:szCs w:val="18"/>
              </w:rPr>
              <w:t>aan de bron gescheiden worden?</w:t>
            </w:r>
          </w:p>
        </w:tc>
        <w:tc>
          <w:tcPr>
            <w:tcW w:w="6423" w:type="dxa"/>
            <w:gridSpan w:val="3"/>
            <w:hideMark/>
          </w:tcPr>
          <w:p w:rsidR="00D43D94" w:rsidRPr="00EB36C9" w:rsidRDefault="00D43D94" w:rsidP="00866654">
            <w:pPr>
              <w:spacing w:line="276" w:lineRule="auto"/>
              <w:rPr>
                <w:rFonts w:ascii="Verdana" w:hAnsi="Verdana"/>
                <w:sz w:val="18"/>
                <w:szCs w:val="18"/>
              </w:rPr>
            </w:pPr>
            <w:r w:rsidRPr="00EB36C9">
              <w:rPr>
                <w:rFonts w:ascii="Verdana" w:hAnsi="Verdana"/>
                <w:sz w:val="18"/>
                <w:szCs w:val="18"/>
              </w:rPr>
              <w:t> </w:t>
            </w:r>
          </w:p>
        </w:tc>
        <w:tc>
          <w:tcPr>
            <w:tcW w:w="1705" w:type="dxa"/>
            <w:gridSpan w:val="2"/>
            <w:noWrap/>
            <w:hideMark/>
          </w:tcPr>
          <w:p w:rsidR="00D43D94" w:rsidRDefault="00D43D94" w:rsidP="00866654">
            <w:pPr>
              <w:spacing w:line="276" w:lineRule="auto"/>
            </w:pPr>
            <w:r w:rsidRPr="006E1523">
              <w:rPr>
                <w:rFonts w:ascii="Verdana" w:hAnsi="Verdana"/>
                <w:sz w:val="18"/>
                <w:szCs w:val="18"/>
              </w:rPr>
              <w:t>Ja / Nee</w:t>
            </w:r>
          </w:p>
        </w:tc>
      </w:tr>
      <w:tr w:rsidR="004A0A2A" w:rsidRPr="00EB36C9" w:rsidTr="004A0A2A">
        <w:trPr>
          <w:trHeight w:val="1200"/>
        </w:trPr>
        <w:tc>
          <w:tcPr>
            <w:tcW w:w="539" w:type="dxa"/>
            <w:noWrap/>
          </w:tcPr>
          <w:p w:rsidR="004A0A2A" w:rsidRPr="00EB36C9" w:rsidRDefault="004A0A2A" w:rsidP="00866654">
            <w:pPr>
              <w:rPr>
                <w:rFonts w:ascii="Verdana" w:hAnsi="Verdana"/>
                <w:sz w:val="18"/>
                <w:szCs w:val="18"/>
              </w:rPr>
            </w:pPr>
            <w:r>
              <w:rPr>
                <w:rFonts w:ascii="Verdana" w:hAnsi="Verdana"/>
                <w:sz w:val="18"/>
                <w:szCs w:val="18"/>
              </w:rPr>
              <w:t>C4</w:t>
            </w:r>
          </w:p>
        </w:tc>
        <w:tc>
          <w:tcPr>
            <w:tcW w:w="6922" w:type="dxa"/>
            <w:gridSpan w:val="2"/>
          </w:tcPr>
          <w:p w:rsidR="004A0A2A" w:rsidRPr="00EB36C9" w:rsidRDefault="004A0A2A" w:rsidP="00866654">
            <w:pPr>
              <w:rPr>
                <w:rFonts w:ascii="Verdana" w:hAnsi="Verdana"/>
                <w:sz w:val="18"/>
                <w:szCs w:val="18"/>
              </w:rPr>
            </w:pPr>
            <w:r>
              <w:rPr>
                <w:rFonts w:ascii="Verdana" w:hAnsi="Verdana"/>
                <w:sz w:val="18"/>
                <w:szCs w:val="18"/>
              </w:rPr>
              <w:t>Biedt u ook diensten ten aanzien van het reinigen van inzamelmiddelen? Zo ja, wat is in dit opzicht mogelijk en hoe zou u voorstellen dit af te prijzen?</w:t>
            </w:r>
          </w:p>
        </w:tc>
        <w:tc>
          <w:tcPr>
            <w:tcW w:w="6423" w:type="dxa"/>
            <w:gridSpan w:val="3"/>
          </w:tcPr>
          <w:p w:rsidR="004A0A2A" w:rsidRPr="00EB36C9" w:rsidRDefault="004A0A2A" w:rsidP="00866654">
            <w:pPr>
              <w:rPr>
                <w:rFonts w:ascii="Verdana" w:hAnsi="Verdana"/>
                <w:sz w:val="18"/>
                <w:szCs w:val="18"/>
              </w:rPr>
            </w:pPr>
          </w:p>
        </w:tc>
        <w:tc>
          <w:tcPr>
            <w:tcW w:w="1705" w:type="dxa"/>
            <w:gridSpan w:val="2"/>
            <w:noWrap/>
          </w:tcPr>
          <w:p w:rsidR="004A0A2A" w:rsidRPr="006E1523" w:rsidRDefault="004A0A2A" w:rsidP="00866654">
            <w:pPr>
              <w:rPr>
                <w:rFonts w:ascii="Verdana" w:hAnsi="Verdana"/>
                <w:sz w:val="18"/>
                <w:szCs w:val="18"/>
              </w:rPr>
            </w:pPr>
          </w:p>
        </w:tc>
      </w:tr>
      <w:tr w:rsidR="00E1051C" w:rsidRPr="00EB36C9" w:rsidTr="004A0A2A">
        <w:trPr>
          <w:trHeight w:val="758"/>
        </w:trPr>
        <w:tc>
          <w:tcPr>
            <w:tcW w:w="15589" w:type="dxa"/>
            <w:gridSpan w:val="8"/>
            <w:noWrap/>
            <w:hideMark/>
          </w:tcPr>
          <w:p w:rsidR="00E1051C" w:rsidRPr="00EB36C9" w:rsidRDefault="00E1051C" w:rsidP="00866654">
            <w:pPr>
              <w:spacing w:line="276" w:lineRule="auto"/>
              <w:rPr>
                <w:rFonts w:ascii="Verdana" w:hAnsi="Verdana"/>
                <w:b/>
                <w:bCs/>
                <w:sz w:val="18"/>
                <w:szCs w:val="18"/>
              </w:rPr>
            </w:pPr>
            <w:r w:rsidRPr="00EB36C9">
              <w:rPr>
                <w:rFonts w:ascii="Verdana" w:hAnsi="Verdana"/>
                <w:b/>
                <w:bCs/>
                <w:sz w:val="18"/>
                <w:szCs w:val="18"/>
              </w:rPr>
              <w:lastRenderedPageBreak/>
              <w:t xml:space="preserve">Doelstelling 3: </w:t>
            </w:r>
            <w:r w:rsidRPr="00E1051C">
              <w:rPr>
                <w:rFonts w:ascii="Verdana" w:hAnsi="Verdana"/>
                <w:bCs/>
                <w:sz w:val="18"/>
                <w:szCs w:val="18"/>
              </w:rPr>
              <w:t>Er wordt een leverancier gecontracteerd die gescheiden inzameling aan de bron uitdrukkelijk ook als welbegrepen eigenbelang beschouwt, hier concrete maatregelen in en resultaatverantwo</w:t>
            </w:r>
            <w:bookmarkStart w:id="1" w:name="_GoBack"/>
            <w:bookmarkEnd w:id="1"/>
            <w:r w:rsidRPr="00E1051C">
              <w:rPr>
                <w:rFonts w:ascii="Verdana" w:hAnsi="Verdana"/>
                <w:bCs/>
                <w:sz w:val="18"/>
                <w:szCs w:val="18"/>
              </w:rPr>
              <w:t>ordelijkheid voor neemt</w:t>
            </w:r>
            <w:r w:rsidRPr="00E1051C">
              <w:rPr>
                <w:rFonts w:ascii="Verdana" w:hAnsi="Verdana"/>
                <w:sz w:val="18"/>
                <w:szCs w:val="18"/>
              </w:rPr>
              <w:t>.</w:t>
            </w:r>
            <w:r w:rsidRPr="00EB36C9">
              <w:rPr>
                <w:rFonts w:ascii="Verdana" w:hAnsi="Verdana"/>
                <w:sz w:val="18"/>
                <w:szCs w:val="18"/>
              </w:rPr>
              <w:t xml:space="preserve"> </w:t>
            </w:r>
          </w:p>
        </w:tc>
      </w:tr>
      <w:tr w:rsidR="00E1051C" w:rsidRPr="00EB36C9" w:rsidTr="004A0A2A">
        <w:trPr>
          <w:trHeight w:val="329"/>
        </w:trPr>
        <w:tc>
          <w:tcPr>
            <w:tcW w:w="539" w:type="dxa"/>
            <w:noWrap/>
          </w:tcPr>
          <w:p w:rsidR="00E1051C" w:rsidRPr="00EB36C9" w:rsidRDefault="00E1051C" w:rsidP="00866654">
            <w:pPr>
              <w:spacing w:line="276" w:lineRule="auto"/>
              <w:rPr>
                <w:rFonts w:ascii="Verdana" w:hAnsi="Verdana"/>
                <w:b/>
                <w:bCs/>
                <w:sz w:val="18"/>
                <w:szCs w:val="18"/>
              </w:rPr>
            </w:pPr>
            <w:r w:rsidRPr="00EB36C9">
              <w:rPr>
                <w:rFonts w:ascii="Verdana" w:hAnsi="Verdana"/>
                <w:b/>
                <w:bCs/>
                <w:sz w:val="18"/>
                <w:szCs w:val="18"/>
              </w:rPr>
              <w:t>D</w:t>
            </w:r>
          </w:p>
        </w:tc>
        <w:tc>
          <w:tcPr>
            <w:tcW w:w="6922" w:type="dxa"/>
            <w:gridSpan w:val="2"/>
          </w:tcPr>
          <w:p w:rsidR="00E1051C" w:rsidRPr="00EB36C9" w:rsidRDefault="00E1051C" w:rsidP="00866654">
            <w:pPr>
              <w:spacing w:line="276" w:lineRule="auto"/>
              <w:rPr>
                <w:rFonts w:ascii="Verdana" w:hAnsi="Verdana"/>
                <w:b/>
                <w:bCs/>
                <w:sz w:val="18"/>
                <w:szCs w:val="18"/>
              </w:rPr>
            </w:pPr>
            <w:r>
              <w:rPr>
                <w:rFonts w:ascii="Verdana" w:hAnsi="Verdana"/>
                <w:b/>
                <w:bCs/>
                <w:sz w:val="18"/>
                <w:szCs w:val="18"/>
              </w:rPr>
              <w:t>Vraag</w:t>
            </w:r>
          </w:p>
        </w:tc>
        <w:tc>
          <w:tcPr>
            <w:tcW w:w="6423" w:type="dxa"/>
            <w:gridSpan w:val="3"/>
          </w:tcPr>
          <w:p w:rsidR="00E1051C" w:rsidRPr="00EB36C9" w:rsidRDefault="00E1051C" w:rsidP="00866654">
            <w:pPr>
              <w:spacing w:line="276" w:lineRule="auto"/>
              <w:rPr>
                <w:rFonts w:ascii="Verdana" w:hAnsi="Verdana"/>
                <w:b/>
                <w:bCs/>
                <w:sz w:val="18"/>
                <w:szCs w:val="18"/>
              </w:rPr>
            </w:pPr>
            <w:r w:rsidRPr="00EB36C9">
              <w:rPr>
                <w:rFonts w:ascii="Verdana" w:hAnsi="Verdana"/>
                <w:b/>
                <w:bCs/>
                <w:sz w:val="18"/>
                <w:szCs w:val="18"/>
              </w:rPr>
              <w:t>Antwoord</w:t>
            </w:r>
          </w:p>
        </w:tc>
        <w:tc>
          <w:tcPr>
            <w:tcW w:w="1705" w:type="dxa"/>
            <w:gridSpan w:val="2"/>
          </w:tcPr>
          <w:p w:rsidR="00E1051C" w:rsidRPr="00EB36C9" w:rsidRDefault="00E1051C" w:rsidP="00866654">
            <w:pPr>
              <w:spacing w:line="276" w:lineRule="auto"/>
              <w:rPr>
                <w:rFonts w:ascii="Verdana" w:hAnsi="Verdana"/>
                <w:b/>
                <w:bCs/>
                <w:sz w:val="18"/>
                <w:szCs w:val="18"/>
              </w:rPr>
            </w:pPr>
            <w:r w:rsidRPr="00EB36C9">
              <w:rPr>
                <w:rFonts w:ascii="Verdana" w:hAnsi="Verdana"/>
                <w:b/>
                <w:bCs/>
                <w:sz w:val="18"/>
                <w:szCs w:val="18"/>
              </w:rPr>
              <w:t xml:space="preserve">Commercieel vertrouwelijk </w:t>
            </w:r>
          </w:p>
        </w:tc>
      </w:tr>
      <w:tr w:rsidR="00E1051C" w:rsidRPr="00EB36C9" w:rsidTr="004A0A2A">
        <w:trPr>
          <w:trHeight w:val="1200"/>
        </w:trPr>
        <w:tc>
          <w:tcPr>
            <w:tcW w:w="539" w:type="dxa"/>
            <w:noWrap/>
            <w:hideMark/>
          </w:tcPr>
          <w:p w:rsidR="00E1051C" w:rsidRPr="00E1051C" w:rsidRDefault="00E1051C" w:rsidP="00866654">
            <w:pPr>
              <w:spacing w:line="276" w:lineRule="auto"/>
              <w:rPr>
                <w:rFonts w:ascii="Verdana" w:hAnsi="Verdana"/>
                <w:sz w:val="18"/>
                <w:szCs w:val="18"/>
              </w:rPr>
            </w:pPr>
            <w:r w:rsidRPr="00E1051C">
              <w:rPr>
                <w:rFonts w:ascii="Verdana" w:hAnsi="Verdana"/>
                <w:sz w:val="18"/>
                <w:szCs w:val="18"/>
              </w:rPr>
              <w:t>D1</w:t>
            </w:r>
          </w:p>
        </w:tc>
        <w:tc>
          <w:tcPr>
            <w:tcW w:w="6922" w:type="dxa"/>
            <w:gridSpan w:val="2"/>
            <w:hideMark/>
          </w:tcPr>
          <w:p w:rsidR="00866654" w:rsidRDefault="00E1051C" w:rsidP="00866654">
            <w:pPr>
              <w:spacing w:line="276" w:lineRule="auto"/>
              <w:rPr>
                <w:rFonts w:ascii="Verdana" w:hAnsi="Verdana"/>
                <w:sz w:val="18"/>
                <w:szCs w:val="18"/>
              </w:rPr>
            </w:pPr>
            <w:r w:rsidRPr="00E1051C">
              <w:rPr>
                <w:rFonts w:ascii="Verdana" w:hAnsi="Verdana"/>
                <w:sz w:val="18"/>
                <w:szCs w:val="18"/>
              </w:rPr>
              <w:t>Welke diensten kunt u bieden c.q. maatregelen kunt u als onderdeel van de samenwerking nemen, om actief bij te dragen aan een gedragsverandering van gebruikers opdat afvalstromen aan de bron zo zuiver mogelijk gescheiden gaan worden, a. bij de implementatie van het concept, en b. gedurende de looptijd van de overeenkomst?</w:t>
            </w:r>
            <w:r>
              <w:rPr>
                <w:rFonts w:ascii="Verdana" w:hAnsi="Verdana"/>
                <w:sz w:val="18"/>
                <w:szCs w:val="18"/>
              </w:rPr>
              <w:t xml:space="preserve"> Hoe houdt u hierbij rekening met het verschillende type lo</w:t>
            </w:r>
            <w:r w:rsidR="00950DCB">
              <w:rPr>
                <w:rFonts w:ascii="Verdana" w:hAnsi="Verdana"/>
                <w:sz w:val="18"/>
                <w:szCs w:val="18"/>
              </w:rPr>
              <w:t>caties en gebruikers (vgl. C3)?</w:t>
            </w:r>
          </w:p>
          <w:p w:rsidR="004A0A2A" w:rsidRDefault="004A0A2A" w:rsidP="00866654">
            <w:pPr>
              <w:spacing w:line="276" w:lineRule="auto"/>
              <w:rPr>
                <w:rFonts w:ascii="Verdana" w:hAnsi="Verdana"/>
                <w:sz w:val="18"/>
                <w:szCs w:val="18"/>
              </w:rPr>
            </w:pPr>
          </w:p>
          <w:p w:rsidR="004A0A2A" w:rsidRPr="00E1051C" w:rsidRDefault="004A0A2A" w:rsidP="00866654">
            <w:pPr>
              <w:spacing w:line="276" w:lineRule="auto"/>
              <w:rPr>
                <w:rFonts w:ascii="Verdana" w:hAnsi="Verdana"/>
                <w:sz w:val="18"/>
                <w:szCs w:val="18"/>
              </w:rPr>
            </w:pPr>
          </w:p>
        </w:tc>
        <w:tc>
          <w:tcPr>
            <w:tcW w:w="6423" w:type="dxa"/>
            <w:gridSpan w:val="3"/>
            <w:hideMark/>
          </w:tcPr>
          <w:p w:rsidR="00E1051C" w:rsidRPr="00E1051C" w:rsidRDefault="00E1051C" w:rsidP="00866654">
            <w:pPr>
              <w:spacing w:line="276" w:lineRule="auto"/>
              <w:rPr>
                <w:rFonts w:ascii="Verdana" w:hAnsi="Verdana"/>
                <w:sz w:val="18"/>
                <w:szCs w:val="18"/>
              </w:rPr>
            </w:pPr>
            <w:r w:rsidRPr="00E1051C">
              <w:rPr>
                <w:rFonts w:ascii="Verdana" w:hAnsi="Verdana"/>
                <w:sz w:val="18"/>
                <w:szCs w:val="18"/>
              </w:rPr>
              <w:t> </w:t>
            </w:r>
          </w:p>
        </w:tc>
        <w:tc>
          <w:tcPr>
            <w:tcW w:w="1705" w:type="dxa"/>
            <w:gridSpan w:val="2"/>
            <w:noWrap/>
            <w:hideMark/>
          </w:tcPr>
          <w:p w:rsidR="00E1051C" w:rsidRPr="00EB36C9" w:rsidRDefault="00E1051C" w:rsidP="00866654">
            <w:pPr>
              <w:spacing w:line="276" w:lineRule="auto"/>
              <w:rPr>
                <w:rFonts w:ascii="Verdana" w:hAnsi="Verdana"/>
                <w:sz w:val="18"/>
                <w:szCs w:val="18"/>
              </w:rPr>
            </w:pPr>
            <w:r w:rsidRPr="00EB36C9">
              <w:rPr>
                <w:rFonts w:ascii="Verdana" w:hAnsi="Verdana"/>
                <w:sz w:val="18"/>
                <w:szCs w:val="18"/>
              </w:rPr>
              <w:t> Ja / Nee</w:t>
            </w:r>
          </w:p>
        </w:tc>
      </w:tr>
      <w:tr w:rsidR="00E1051C" w:rsidRPr="00EB36C9" w:rsidTr="004A0A2A">
        <w:trPr>
          <w:trHeight w:val="1200"/>
        </w:trPr>
        <w:tc>
          <w:tcPr>
            <w:tcW w:w="539" w:type="dxa"/>
            <w:noWrap/>
            <w:hideMark/>
          </w:tcPr>
          <w:p w:rsidR="00E1051C" w:rsidRPr="00EB36C9" w:rsidRDefault="00E1051C" w:rsidP="00866654">
            <w:pPr>
              <w:spacing w:line="276" w:lineRule="auto"/>
              <w:rPr>
                <w:rFonts w:ascii="Verdana" w:hAnsi="Verdana"/>
                <w:sz w:val="18"/>
                <w:szCs w:val="18"/>
              </w:rPr>
            </w:pPr>
            <w:r w:rsidRPr="00EB36C9">
              <w:rPr>
                <w:rFonts w:ascii="Verdana" w:hAnsi="Verdana"/>
                <w:sz w:val="18"/>
                <w:szCs w:val="18"/>
              </w:rPr>
              <w:t>D2</w:t>
            </w:r>
          </w:p>
        </w:tc>
        <w:tc>
          <w:tcPr>
            <w:tcW w:w="6922" w:type="dxa"/>
            <w:gridSpan w:val="2"/>
            <w:hideMark/>
          </w:tcPr>
          <w:p w:rsidR="00E1051C" w:rsidRDefault="00E1051C" w:rsidP="00866654">
            <w:pPr>
              <w:spacing w:line="276" w:lineRule="auto"/>
              <w:rPr>
                <w:rFonts w:ascii="Verdana" w:hAnsi="Verdana"/>
                <w:sz w:val="18"/>
                <w:szCs w:val="18"/>
              </w:rPr>
            </w:pPr>
            <w:r>
              <w:rPr>
                <w:rFonts w:ascii="Verdana" w:hAnsi="Verdana"/>
                <w:sz w:val="18"/>
                <w:szCs w:val="18"/>
              </w:rPr>
              <w:t xml:space="preserve">Temeer daar van de toekomstige leverancier een actieve bijdrage aan de te realiseren gedragsverandering wordt verwacht, is het voornemen in het te sluiten contract geen bonus/malussysteem te bedingen voor wat betreft de vervuilingsgraad. Het afrekenen op basis van vervuilingsgraad zou leiden tot onzekerheid, potentiele discussies in het kader van contractmanagement en gaat bovendien voorbij aan het feit dat de toekomstig leverancier bij uitstek baat heeft bij en mede kan bijdragen aan zo zuiver mogelijke stromen. </w:t>
            </w:r>
          </w:p>
          <w:p w:rsidR="00E1051C" w:rsidRDefault="00E1051C" w:rsidP="00866654">
            <w:pPr>
              <w:spacing w:line="276" w:lineRule="auto"/>
              <w:rPr>
                <w:rFonts w:ascii="Verdana" w:hAnsi="Verdana"/>
                <w:sz w:val="18"/>
                <w:szCs w:val="18"/>
              </w:rPr>
            </w:pPr>
          </w:p>
          <w:p w:rsidR="00E1051C" w:rsidRDefault="00E1051C" w:rsidP="00866654">
            <w:pPr>
              <w:spacing w:line="276" w:lineRule="auto"/>
              <w:rPr>
                <w:rFonts w:ascii="Verdana" w:hAnsi="Verdana"/>
                <w:sz w:val="18"/>
                <w:szCs w:val="18"/>
              </w:rPr>
            </w:pPr>
            <w:r>
              <w:rPr>
                <w:rFonts w:ascii="Verdana" w:hAnsi="Verdana"/>
                <w:sz w:val="18"/>
                <w:szCs w:val="18"/>
              </w:rPr>
              <w:t>Kunt u hierin meegaan? Zo nee, welk alternatief stelt u voor?</w:t>
            </w:r>
          </w:p>
          <w:p w:rsidR="00866654" w:rsidRPr="00EB36C9" w:rsidRDefault="00866654" w:rsidP="00866654">
            <w:pPr>
              <w:spacing w:line="276" w:lineRule="auto"/>
              <w:rPr>
                <w:rFonts w:ascii="Verdana" w:hAnsi="Verdana"/>
                <w:sz w:val="18"/>
                <w:szCs w:val="18"/>
              </w:rPr>
            </w:pPr>
          </w:p>
        </w:tc>
        <w:tc>
          <w:tcPr>
            <w:tcW w:w="6423" w:type="dxa"/>
            <w:gridSpan w:val="3"/>
            <w:hideMark/>
          </w:tcPr>
          <w:p w:rsidR="00E1051C" w:rsidRPr="00EB36C9" w:rsidRDefault="00E1051C" w:rsidP="00866654">
            <w:pPr>
              <w:spacing w:line="276" w:lineRule="auto"/>
              <w:rPr>
                <w:rFonts w:ascii="Verdana" w:hAnsi="Verdana"/>
                <w:sz w:val="18"/>
                <w:szCs w:val="18"/>
              </w:rPr>
            </w:pPr>
            <w:r w:rsidRPr="00EB36C9">
              <w:rPr>
                <w:rFonts w:ascii="Verdana" w:hAnsi="Verdana"/>
                <w:sz w:val="18"/>
                <w:szCs w:val="18"/>
              </w:rPr>
              <w:t> </w:t>
            </w:r>
          </w:p>
        </w:tc>
        <w:tc>
          <w:tcPr>
            <w:tcW w:w="1705" w:type="dxa"/>
            <w:gridSpan w:val="2"/>
            <w:noWrap/>
            <w:hideMark/>
          </w:tcPr>
          <w:p w:rsidR="00E1051C" w:rsidRPr="00EB36C9" w:rsidRDefault="00E1051C" w:rsidP="00866654">
            <w:pPr>
              <w:spacing w:line="276" w:lineRule="auto"/>
              <w:rPr>
                <w:rFonts w:ascii="Verdana" w:hAnsi="Verdana"/>
                <w:sz w:val="18"/>
                <w:szCs w:val="18"/>
              </w:rPr>
            </w:pPr>
            <w:r w:rsidRPr="00EB36C9">
              <w:rPr>
                <w:rFonts w:ascii="Verdana" w:hAnsi="Verdana"/>
                <w:sz w:val="18"/>
                <w:szCs w:val="18"/>
              </w:rPr>
              <w:t> Ja / Nee</w:t>
            </w:r>
          </w:p>
        </w:tc>
      </w:tr>
      <w:tr w:rsidR="00E1051C" w:rsidRPr="00EB36C9" w:rsidTr="004A0A2A">
        <w:trPr>
          <w:trHeight w:val="1200"/>
        </w:trPr>
        <w:tc>
          <w:tcPr>
            <w:tcW w:w="539" w:type="dxa"/>
            <w:noWrap/>
          </w:tcPr>
          <w:p w:rsidR="00E1051C" w:rsidRPr="00EB36C9" w:rsidRDefault="00E1051C" w:rsidP="00866654">
            <w:pPr>
              <w:spacing w:line="276" w:lineRule="auto"/>
              <w:rPr>
                <w:rFonts w:ascii="Verdana" w:hAnsi="Verdana"/>
                <w:sz w:val="18"/>
                <w:szCs w:val="18"/>
              </w:rPr>
            </w:pPr>
            <w:r>
              <w:rPr>
                <w:rFonts w:ascii="Verdana" w:hAnsi="Verdana"/>
                <w:sz w:val="18"/>
                <w:szCs w:val="18"/>
              </w:rPr>
              <w:t>D3</w:t>
            </w:r>
          </w:p>
        </w:tc>
        <w:tc>
          <w:tcPr>
            <w:tcW w:w="6922" w:type="dxa"/>
            <w:gridSpan w:val="2"/>
          </w:tcPr>
          <w:p w:rsidR="00E1051C" w:rsidRDefault="00E1051C" w:rsidP="00866654">
            <w:pPr>
              <w:spacing w:line="276" w:lineRule="auto"/>
              <w:rPr>
                <w:rFonts w:ascii="Verdana" w:hAnsi="Verdana"/>
                <w:sz w:val="18"/>
                <w:szCs w:val="18"/>
              </w:rPr>
            </w:pPr>
            <w:r w:rsidRPr="00EB36C9">
              <w:rPr>
                <w:rFonts w:ascii="Verdana" w:hAnsi="Verdana"/>
                <w:sz w:val="18"/>
                <w:szCs w:val="18"/>
              </w:rPr>
              <w:t xml:space="preserve">Wat verwacht u </w:t>
            </w:r>
            <w:r>
              <w:rPr>
                <w:rFonts w:ascii="Verdana" w:hAnsi="Verdana"/>
                <w:sz w:val="18"/>
                <w:szCs w:val="18"/>
              </w:rPr>
              <w:t>van de opdrachtgever met betrekking tot D2 en D3?</w:t>
            </w:r>
          </w:p>
          <w:p w:rsidR="00950DCB" w:rsidRDefault="00950DCB" w:rsidP="00866654">
            <w:pPr>
              <w:spacing w:line="276" w:lineRule="auto"/>
              <w:rPr>
                <w:rFonts w:ascii="Verdana" w:hAnsi="Verdana"/>
                <w:sz w:val="18"/>
                <w:szCs w:val="18"/>
              </w:rPr>
            </w:pPr>
          </w:p>
          <w:p w:rsidR="00950DCB" w:rsidRDefault="00950DCB" w:rsidP="00866654">
            <w:pPr>
              <w:spacing w:line="276" w:lineRule="auto"/>
              <w:rPr>
                <w:rFonts w:ascii="Verdana" w:hAnsi="Verdana"/>
                <w:sz w:val="18"/>
                <w:szCs w:val="18"/>
              </w:rPr>
            </w:pPr>
          </w:p>
          <w:p w:rsidR="00950DCB" w:rsidRDefault="00950DCB" w:rsidP="00866654">
            <w:pPr>
              <w:spacing w:line="276" w:lineRule="auto"/>
              <w:rPr>
                <w:rFonts w:ascii="Verdana" w:hAnsi="Verdana"/>
                <w:sz w:val="18"/>
                <w:szCs w:val="18"/>
              </w:rPr>
            </w:pPr>
          </w:p>
          <w:p w:rsidR="00950DCB" w:rsidRDefault="00950DCB" w:rsidP="00866654">
            <w:pPr>
              <w:spacing w:line="276" w:lineRule="auto"/>
              <w:rPr>
                <w:rFonts w:ascii="Verdana" w:hAnsi="Verdana"/>
                <w:sz w:val="18"/>
                <w:szCs w:val="18"/>
              </w:rPr>
            </w:pPr>
          </w:p>
          <w:p w:rsidR="00950DCB" w:rsidRDefault="00950DCB" w:rsidP="00866654">
            <w:pPr>
              <w:spacing w:line="276" w:lineRule="auto"/>
              <w:rPr>
                <w:rFonts w:ascii="Verdana" w:hAnsi="Verdana"/>
                <w:sz w:val="18"/>
                <w:szCs w:val="18"/>
              </w:rPr>
            </w:pPr>
          </w:p>
          <w:p w:rsidR="00950DCB" w:rsidRPr="00EB36C9" w:rsidRDefault="00950DCB" w:rsidP="00866654">
            <w:pPr>
              <w:spacing w:line="276" w:lineRule="auto"/>
              <w:rPr>
                <w:rFonts w:ascii="Verdana" w:hAnsi="Verdana"/>
                <w:sz w:val="18"/>
                <w:szCs w:val="18"/>
              </w:rPr>
            </w:pPr>
          </w:p>
        </w:tc>
        <w:tc>
          <w:tcPr>
            <w:tcW w:w="6423" w:type="dxa"/>
            <w:gridSpan w:val="3"/>
            <w:hideMark/>
          </w:tcPr>
          <w:p w:rsidR="00E1051C" w:rsidRPr="00EB36C9" w:rsidRDefault="00E1051C" w:rsidP="00866654">
            <w:pPr>
              <w:spacing w:line="276" w:lineRule="auto"/>
              <w:rPr>
                <w:rFonts w:ascii="Verdana" w:hAnsi="Verdana"/>
                <w:sz w:val="18"/>
                <w:szCs w:val="18"/>
              </w:rPr>
            </w:pPr>
            <w:r w:rsidRPr="00EB36C9">
              <w:rPr>
                <w:rFonts w:ascii="Verdana" w:hAnsi="Verdana"/>
                <w:sz w:val="18"/>
                <w:szCs w:val="18"/>
              </w:rPr>
              <w:t> </w:t>
            </w:r>
          </w:p>
        </w:tc>
        <w:tc>
          <w:tcPr>
            <w:tcW w:w="1705" w:type="dxa"/>
            <w:gridSpan w:val="2"/>
            <w:noWrap/>
            <w:hideMark/>
          </w:tcPr>
          <w:p w:rsidR="00E1051C" w:rsidRPr="00EB36C9" w:rsidRDefault="00E1051C" w:rsidP="00866654">
            <w:pPr>
              <w:spacing w:line="276" w:lineRule="auto"/>
              <w:rPr>
                <w:rFonts w:ascii="Verdana" w:hAnsi="Verdana"/>
                <w:sz w:val="18"/>
                <w:szCs w:val="18"/>
              </w:rPr>
            </w:pPr>
            <w:r w:rsidRPr="00EB36C9">
              <w:rPr>
                <w:rFonts w:ascii="Verdana" w:hAnsi="Verdana"/>
                <w:sz w:val="18"/>
                <w:szCs w:val="18"/>
              </w:rPr>
              <w:t> Ja / Nee</w:t>
            </w:r>
          </w:p>
        </w:tc>
      </w:tr>
      <w:tr w:rsidR="00950DCB" w:rsidRPr="00EB36C9" w:rsidTr="004A0A2A">
        <w:trPr>
          <w:trHeight w:val="642"/>
        </w:trPr>
        <w:tc>
          <w:tcPr>
            <w:tcW w:w="15589" w:type="dxa"/>
            <w:gridSpan w:val="8"/>
            <w:noWrap/>
            <w:hideMark/>
          </w:tcPr>
          <w:p w:rsidR="00950DCB" w:rsidRPr="00EB36C9" w:rsidRDefault="00950DCB" w:rsidP="00866654">
            <w:pPr>
              <w:spacing w:line="276" w:lineRule="auto"/>
              <w:rPr>
                <w:rFonts w:ascii="Verdana" w:hAnsi="Verdana"/>
                <w:b/>
                <w:bCs/>
                <w:sz w:val="18"/>
                <w:szCs w:val="18"/>
              </w:rPr>
            </w:pPr>
            <w:r w:rsidRPr="00EB36C9">
              <w:rPr>
                <w:rFonts w:ascii="Verdana" w:hAnsi="Verdana"/>
                <w:b/>
                <w:bCs/>
                <w:sz w:val="18"/>
                <w:szCs w:val="18"/>
              </w:rPr>
              <w:lastRenderedPageBreak/>
              <w:t xml:space="preserve">Doelstelling 4: </w:t>
            </w:r>
            <w:r w:rsidRPr="00950DCB">
              <w:rPr>
                <w:rFonts w:ascii="Verdana" w:hAnsi="Verdana"/>
                <w:bCs/>
                <w:sz w:val="18"/>
                <w:szCs w:val="18"/>
              </w:rPr>
              <w:t xml:space="preserve">Er wordt een leverancier gecontracteerd die zich flexibel toont, zowel voor wat betreft het aantal deelnemers, locaties, afvalstromen en de omvang daarvan als de momenten afval op locaties van deelnemers kan worden opgehaald. </w:t>
            </w:r>
          </w:p>
        </w:tc>
      </w:tr>
      <w:tr w:rsidR="00950DCB" w:rsidRPr="00EB36C9" w:rsidTr="004A0A2A">
        <w:trPr>
          <w:trHeight w:val="462"/>
        </w:trPr>
        <w:tc>
          <w:tcPr>
            <w:tcW w:w="539" w:type="dxa"/>
            <w:noWrap/>
          </w:tcPr>
          <w:p w:rsidR="00950DCB" w:rsidRPr="00EB36C9" w:rsidRDefault="00950DCB" w:rsidP="00866654">
            <w:pPr>
              <w:spacing w:line="276" w:lineRule="auto"/>
              <w:rPr>
                <w:rFonts w:ascii="Verdana" w:hAnsi="Verdana"/>
                <w:sz w:val="18"/>
                <w:szCs w:val="18"/>
              </w:rPr>
            </w:pPr>
            <w:r>
              <w:rPr>
                <w:rFonts w:ascii="Verdana" w:hAnsi="Verdana"/>
                <w:sz w:val="18"/>
                <w:szCs w:val="18"/>
              </w:rPr>
              <w:t>E</w:t>
            </w:r>
          </w:p>
        </w:tc>
        <w:tc>
          <w:tcPr>
            <w:tcW w:w="6922" w:type="dxa"/>
            <w:gridSpan w:val="2"/>
          </w:tcPr>
          <w:p w:rsidR="00950DCB" w:rsidRPr="00EB36C9" w:rsidRDefault="00950DCB" w:rsidP="00866654">
            <w:pPr>
              <w:spacing w:line="276" w:lineRule="auto"/>
              <w:rPr>
                <w:rFonts w:ascii="Verdana" w:hAnsi="Verdana"/>
                <w:b/>
                <w:bCs/>
                <w:sz w:val="18"/>
                <w:szCs w:val="18"/>
              </w:rPr>
            </w:pPr>
            <w:r>
              <w:rPr>
                <w:rFonts w:ascii="Verdana" w:hAnsi="Verdana"/>
                <w:b/>
                <w:bCs/>
                <w:sz w:val="18"/>
                <w:szCs w:val="18"/>
              </w:rPr>
              <w:t>Vraag</w:t>
            </w:r>
          </w:p>
        </w:tc>
        <w:tc>
          <w:tcPr>
            <w:tcW w:w="6423" w:type="dxa"/>
            <w:gridSpan w:val="3"/>
          </w:tcPr>
          <w:p w:rsidR="00950DCB" w:rsidRPr="00EB36C9" w:rsidRDefault="00950DCB" w:rsidP="00866654">
            <w:pPr>
              <w:spacing w:line="276" w:lineRule="auto"/>
              <w:rPr>
                <w:rFonts w:ascii="Verdana" w:hAnsi="Verdana"/>
                <w:b/>
                <w:bCs/>
                <w:sz w:val="18"/>
                <w:szCs w:val="18"/>
              </w:rPr>
            </w:pPr>
            <w:r w:rsidRPr="00EB36C9">
              <w:rPr>
                <w:rFonts w:ascii="Verdana" w:hAnsi="Verdana"/>
                <w:b/>
                <w:bCs/>
                <w:sz w:val="18"/>
                <w:szCs w:val="18"/>
              </w:rPr>
              <w:t>Antwoord</w:t>
            </w:r>
          </w:p>
        </w:tc>
        <w:tc>
          <w:tcPr>
            <w:tcW w:w="1705" w:type="dxa"/>
            <w:gridSpan w:val="2"/>
          </w:tcPr>
          <w:p w:rsidR="00950DCB" w:rsidRPr="00EB36C9" w:rsidRDefault="00950DCB" w:rsidP="00866654">
            <w:pPr>
              <w:spacing w:line="276" w:lineRule="auto"/>
              <w:rPr>
                <w:rFonts w:ascii="Verdana" w:hAnsi="Verdana"/>
                <w:b/>
                <w:bCs/>
                <w:sz w:val="18"/>
                <w:szCs w:val="18"/>
              </w:rPr>
            </w:pPr>
            <w:r w:rsidRPr="00EB36C9">
              <w:rPr>
                <w:rFonts w:ascii="Verdana" w:hAnsi="Verdana"/>
                <w:b/>
                <w:bCs/>
                <w:sz w:val="18"/>
                <w:szCs w:val="18"/>
              </w:rPr>
              <w:t xml:space="preserve">Commercieel vertrouwelijk </w:t>
            </w:r>
          </w:p>
        </w:tc>
      </w:tr>
      <w:tr w:rsidR="00D43D94" w:rsidRPr="00EB36C9" w:rsidTr="004A0A2A">
        <w:trPr>
          <w:trHeight w:val="1200"/>
        </w:trPr>
        <w:tc>
          <w:tcPr>
            <w:tcW w:w="539" w:type="dxa"/>
            <w:noWrap/>
            <w:hideMark/>
          </w:tcPr>
          <w:p w:rsidR="00D43D94" w:rsidRPr="00EB36C9" w:rsidRDefault="00D43D94" w:rsidP="00866654">
            <w:pPr>
              <w:spacing w:line="276" w:lineRule="auto"/>
              <w:rPr>
                <w:rFonts w:ascii="Verdana" w:hAnsi="Verdana"/>
                <w:sz w:val="18"/>
                <w:szCs w:val="18"/>
              </w:rPr>
            </w:pPr>
            <w:r w:rsidRPr="00EB36C9">
              <w:rPr>
                <w:rFonts w:ascii="Verdana" w:hAnsi="Verdana"/>
                <w:sz w:val="18"/>
                <w:szCs w:val="18"/>
              </w:rPr>
              <w:t>E1</w:t>
            </w:r>
          </w:p>
        </w:tc>
        <w:tc>
          <w:tcPr>
            <w:tcW w:w="6922" w:type="dxa"/>
            <w:gridSpan w:val="2"/>
            <w:hideMark/>
          </w:tcPr>
          <w:p w:rsidR="00D43D94" w:rsidRDefault="00D43D94" w:rsidP="00866654">
            <w:pPr>
              <w:spacing w:line="276" w:lineRule="auto"/>
              <w:rPr>
                <w:rFonts w:ascii="Verdana" w:hAnsi="Verdana"/>
                <w:sz w:val="18"/>
                <w:szCs w:val="18"/>
              </w:rPr>
            </w:pPr>
            <w:r>
              <w:rPr>
                <w:rFonts w:ascii="Verdana" w:hAnsi="Verdana"/>
                <w:sz w:val="18"/>
                <w:szCs w:val="18"/>
              </w:rPr>
              <w:t>Zou u er bezwaar tegen hebben wanneer in het eerste contractjaar extra deelnemers aanhaken, op basis van de tijdens de aanbesteding bedongen voorwaarden, mits het locaties in Almere betreft? Zo ja, waarom?</w:t>
            </w:r>
            <w:r w:rsidRPr="00EB36C9">
              <w:rPr>
                <w:rFonts w:ascii="Verdana" w:hAnsi="Verdana"/>
                <w:sz w:val="18"/>
                <w:szCs w:val="18"/>
              </w:rPr>
              <w:t xml:space="preserve"> </w:t>
            </w:r>
          </w:p>
          <w:p w:rsidR="00D43D94" w:rsidRDefault="00D43D94" w:rsidP="00866654">
            <w:pPr>
              <w:spacing w:line="276" w:lineRule="auto"/>
              <w:rPr>
                <w:rFonts w:ascii="Verdana" w:hAnsi="Verdana"/>
                <w:sz w:val="18"/>
                <w:szCs w:val="18"/>
              </w:rPr>
            </w:pPr>
          </w:p>
          <w:p w:rsidR="00D43D94" w:rsidRDefault="00D43D94" w:rsidP="00866654">
            <w:pPr>
              <w:spacing w:line="276" w:lineRule="auto"/>
              <w:rPr>
                <w:rFonts w:ascii="Verdana" w:hAnsi="Verdana"/>
                <w:sz w:val="18"/>
                <w:szCs w:val="18"/>
              </w:rPr>
            </w:pPr>
          </w:p>
          <w:p w:rsidR="00D43D94" w:rsidRDefault="00D43D94" w:rsidP="00866654">
            <w:pPr>
              <w:spacing w:line="276" w:lineRule="auto"/>
              <w:rPr>
                <w:rFonts w:ascii="Verdana" w:hAnsi="Verdana"/>
                <w:sz w:val="18"/>
                <w:szCs w:val="18"/>
              </w:rPr>
            </w:pPr>
          </w:p>
          <w:p w:rsidR="00D43D94" w:rsidRDefault="00D43D94" w:rsidP="00866654">
            <w:pPr>
              <w:spacing w:line="276" w:lineRule="auto"/>
              <w:rPr>
                <w:rFonts w:ascii="Verdana" w:hAnsi="Verdana"/>
                <w:sz w:val="18"/>
                <w:szCs w:val="18"/>
              </w:rPr>
            </w:pPr>
          </w:p>
          <w:p w:rsidR="00D43D94" w:rsidRDefault="00D43D94" w:rsidP="00866654">
            <w:pPr>
              <w:spacing w:line="276" w:lineRule="auto"/>
              <w:rPr>
                <w:rFonts w:ascii="Verdana" w:hAnsi="Verdana"/>
                <w:sz w:val="18"/>
                <w:szCs w:val="18"/>
              </w:rPr>
            </w:pPr>
          </w:p>
          <w:p w:rsidR="00D43D94" w:rsidRDefault="00D43D94" w:rsidP="00866654">
            <w:pPr>
              <w:spacing w:line="276" w:lineRule="auto"/>
              <w:rPr>
                <w:rFonts w:ascii="Verdana" w:hAnsi="Verdana"/>
                <w:sz w:val="18"/>
                <w:szCs w:val="18"/>
              </w:rPr>
            </w:pPr>
          </w:p>
          <w:p w:rsidR="00D43D94" w:rsidRPr="00EB36C9" w:rsidRDefault="00D43D94" w:rsidP="00866654">
            <w:pPr>
              <w:spacing w:line="276" w:lineRule="auto"/>
              <w:rPr>
                <w:rFonts w:ascii="Verdana" w:hAnsi="Verdana"/>
                <w:sz w:val="18"/>
                <w:szCs w:val="18"/>
              </w:rPr>
            </w:pPr>
          </w:p>
        </w:tc>
        <w:tc>
          <w:tcPr>
            <w:tcW w:w="6423" w:type="dxa"/>
            <w:gridSpan w:val="3"/>
            <w:hideMark/>
          </w:tcPr>
          <w:p w:rsidR="00D43D94" w:rsidRPr="00EB36C9" w:rsidRDefault="00D43D94" w:rsidP="00866654">
            <w:pPr>
              <w:spacing w:line="276" w:lineRule="auto"/>
              <w:rPr>
                <w:rFonts w:ascii="Verdana" w:hAnsi="Verdana"/>
                <w:sz w:val="18"/>
                <w:szCs w:val="18"/>
              </w:rPr>
            </w:pPr>
            <w:r w:rsidRPr="00EB36C9">
              <w:rPr>
                <w:rFonts w:ascii="Verdana" w:hAnsi="Verdana"/>
                <w:sz w:val="18"/>
                <w:szCs w:val="18"/>
              </w:rPr>
              <w:t> </w:t>
            </w:r>
          </w:p>
        </w:tc>
        <w:tc>
          <w:tcPr>
            <w:tcW w:w="1705" w:type="dxa"/>
            <w:gridSpan w:val="2"/>
            <w:noWrap/>
            <w:hideMark/>
          </w:tcPr>
          <w:p w:rsidR="00D43D94" w:rsidRDefault="00D43D94" w:rsidP="00866654">
            <w:pPr>
              <w:spacing w:line="276" w:lineRule="auto"/>
            </w:pPr>
            <w:r w:rsidRPr="003F7331">
              <w:rPr>
                <w:rFonts w:ascii="Verdana" w:hAnsi="Verdana"/>
                <w:sz w:val="18"/>
                <w:szCs w:val="18"/>
              </w:rPr>
              <w:t>Ja / Nee</w:t>
            </w:r>
          </w:p>
        </w:tc>
      </w:tr>
      <w:tr w:rsidR="00D43D94" w:rsidRPr="00EB36C9" w:rsidTr="004A0A2A">
        <w:trPr>
          <w:trHeight w:val="1280"/>
        </w:trPr>
        <w:tc>
          <w:tcPr>
            <w:tcW w:w="539" w:type="dxa"/>
            <w:noWrap/>
          </w:tcPr>
          <w:p w:rsidR="00D43D94" w:rsidRPr="00EB36C9" w:rsidRDefault="00D43D94" w:rsidP="00866654">
            <w:pPr>
              <w:spacing w:line="276" w:lineRule="auto"/>
              <w:rPr>
                <w:rFonts w:ascii="Verdana" w:hAnsi="Verdana"/>
                <w:sz w:val="18"/>
                <w:szCs w:val="18"/>
              </w:rPr>
            </w:pPr>
            <w:r>
              <w:rPr>
                <w:rFonts w:ascii="Verdana" w:hAnsi="Verdana"/>
                <w:sz w:val="18"/>
                <w:szCs w:val="18"/>
              </w:rPr>
              <w:t>E2</w:t>
            </w:r>
          </w:p>
        </w:tc>
        <w:tc>
          <w:tcPr>
            <w:tcW w:w="6922" w:type="dxa"/>
            <w:gridSpan w:val="2"/>
          </w:tcPr>
          <w:p w:rsidR="00D43D94" w:rsidRDefault="00D43D94" w:rsidP="00866654">
            <w:pPr>
              <w:spacing w:line="276" w:lineRule="auto"/>
              <w:rPr>
                <w:rFonts w:ascii="Verdana" w:hAnsi="Verdana"/>
                <w:sz w:val="18"/>
                <w:szCs w:val="18"/>
              </w:rPr>
            </w:pPr>
            <w:r>
              <w:rPr>
                <w:rFonts w:ascii="Verdana" w:hAnsi="Verdana"/>
                <w:sz w:val="18"/>
                <w:szCs w:val="18"/>
              </w:rPr>
              <w:t>Op een aantal locaties zal gedurende een bepaalde periode geen of beduidend minder afval hoeven te worden opgehaald. Dit geldt bij uitstek voor de scholen</w:t>
            </w:r>
            <w:r w:rsidR="006A7782">
              <w:rPr>
                <w:rFonts w:ascii="Verdana" w:hAnsi="Verdana"/>
                <w:sz w:val="18"/>
                <w:szCs w:val="18"/>
              </w:rPr>
              <w:t xml:space="preserve"> en/</w:t>
            </w:r>
            <w:r w:rsidR="006A7782" w:rsidRPr="006A7782">
              <w:rPr>
                <w:rFonts w:ascii="Verdana" w:hAnsi="Verdana"/>
                <w:sz w:val="18"/>
                <w:szCs w:val="18"/>
              </w:rPr>
              <w:t>of leeg komende/staande gebouwen of bij gebouwen waar de bezetting minder is.</w:t>
            </w:r>
            <w:r>
              <w:rPr>
                <w:rFonts w:ascii="Verdana" w:hAnsi="Verdana"/>
                <w:sz w:val="18"/>
                <w:szCs w:val="18"/>
              </w:rPr>
              <w:t xml:space="preserve"> Anderzijds zal incidenteel behoefte zijn aan extra of atypische ledigingen. Wat is uw visie hierop zowel praktisch als qua kosten?</w:t>
            </w:r>
          </w:p>
          <w:p w:rsidR="00866654" w:rsidRDefault="00866654"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tc>
        <w:tc>
          <w:tcPr>
            <w:tcW w:w="6423" w:type="dxa"/>
            <w:gridSpan w:val="3"/>
          </w:tcPr>
          <w:p w:rsidR="00D43D94" w:rsidRPr="00EB36C9" w:rsidRDefault="00D43D94" w:rsidP="00866654">
            <w:pPr>
              <w:spacing w:line="276" w:lineRule="auto"/>
              <w:rPr>
                <w:rFonts w:ascii="Verdana" w:hAnsi="Verdana"/>
                <w:sz w:val="18"/>
                <w:szCs w:val="18"/>
              </w:rPr>
            </w:pPr>
          </w:p>
        </w:tc>
        <w:tc>
          <w:tcPr>
            <w:tcW w:w="1705" w:type="dxa"/>
            <w:gridSpan w:val="2"/>
            <w:noWrap/>
          </w:tcPr>
          <w:p w:rsidR="00D43D94" w:rsidRDefault="00D43D94" w:rsidP="00866654">
            <w:pPr>
              <w:spacing w:line="276" w:lineRule="auto"/>
            </w:pPr>
            <w:r w:rsidRPr="003F7331">
              <w:rPr>
                <w:rFonts w:ascii="Verdana" w:hAnsi="Verdana"/>
                <w:sz w:val="18"/>
                <w:szCs w:val="18"/>
              </w:rPr>
              <w:t>Ja / Nee</w:t>
            </w:r>
          </w:p>
        </w:tc>
      </w:tr>
      <w:tr w:rsidR="00950DCB" w:rsidRPr="00EB36C9" w:rsidTr="004A0A2A">
        <w:trPr>
          <w:trHeight w:val="642"/>
        </w:trPr>
        <w:tc>
          <w:tcPr>
            <w:tcW w:w="15589" w:type="dxa"/>
            <w:gridSpan w:val="8"/>
            <w:noWrap/>
          </w:tcPr>
          <w:p w:rsidR="00950DCB" w:rsidRPr="00915877" w:rsidRDefault="00915877" w:rsidP="00866654">
            <w:pPr>
              <w:spacing w:line="276" w:lineRule="auto"/>
              <w:rPr>
                <w:iCs/>
              </w:rPr>
            </w:pPr>
            <w:r w:rsidRPr="00915877">
              <w:rPr>
                <w:rFonts w:ascii="Verdana" w:hAnsi="Verdana"/>
                <w:b/>
                <w:bCs/>
                <w:sz w:val="18"/>
                <w:szCs w:val="18"/>
              </w:rPr>
              <w:lastRenderedPageBreak/>
              <w:t xml:space="preserve">Doelstelling 5: </w:t>
            </w:r>
            <w:r w:rsidRPr="00915877">
              <w:rPr>
                <w:rFonts w:ascii="Verdana" w:hAnsi="Verdana"/>
                <w:bCs/>
                <w:sz w:val="18"/>
                <w:szCs w:val="18"/>
              </w:rPr>
              <w:t>Er wordt een leverancier gecontracteerd die invulling geeft aan bovenstaande doelstellingen op dusdanige wijze dat geen sprake zal zijn van een (significante) stijging van de integrale kosten voor individuele deelnemers.</w:t>
            </w:r>
            <w:r w:rsidRPr="00915877">
              <w:rPr>
                <w:b/>
                <w:bCs/>
                <w:iCs/>
              </w:rPr>
              <w:t xml:space="preserve"> </w:t>
            </w:r>
          </w:p>
        </w:tc>
      </w:tr>
      <w:tr w:rsidR="00915877" w:rsidRPr="00EB36C9" w:rsidTr="004A0A2A">
        <w:trPr>
          <w:trHeight w:val="582"/>
        </w:trPr>
        <w:tc>
          <w:tcPr>
            <w:tcW w:w="539" w:type="dxa"/>
            <w:noWrap/>
          </w:tcPr>
          <w:p w:rsidR="00915877" w:rsidRPr="00EB36C9" w:rsidRDefault="006A7782" w:rsidP="00866654">
            <w:pPr>
              <w:spacing w:line="276" w:lineRule="auto"/>
              <w:rPr>
                <w:rFonts w:ascii="Verdana" w:hAnsi="Verdana"/>
                <w:sz w:val="18"/>
                <w:szCs w:val="18"/>
              </w:rPr>
            </w:pPr>
            <w:r>
              <w:rPr>
                <w:rFonts w:ascii="Verdana" w:hAnsi="Verdana"/>
                <w:sz w:val="18"/>
                <w:szCs w:val="18"/>
              </w:rPr>
              <w:t>F</w:t>
            </w:r>
          </w:p>
        </w:tc>
        <w:tc>
          <w:tcPr>
            <w:tcW w:w="6922" w:type="dxa"/>
            <w:gridSpan w:val="2"/>
          </w:tcPr>
          <w:p w:rsidR="00915877" w:rsidRPr="00EB36C9" w:rsidRDefault="00915877" w:rsidP="00866654">
            <w:pPr>
              <w:spacing w:line="276" w:lineRule="auto"/>
              <w:rPr>
                <w:rFonts w:ascii="Verdana" w:hAnsi="Verdana"/>
                <w:b/>
                <w:bCs/>
                <w:sz w:val="18"/>
                <w:szCs w:val="18"/>
              </w:rPr>
            </w:pPr>
            <w:r>
              <w:rPr>
                <w:rFonts w:ascii="Verdana" w:hAnsi="Verdana"/>
                <w:b/>
                <w:bCs/>
                <w:sz w:val="18"/>
                <w:szCs w:val="18"/>
              </w:rPr>
              <w:t>Vraag</w:t>
            </w:r>
          </w:p>
        </w:tc>
        <w:tc>
          <w:tcPr>
            <w:tcW w:w="6423" w:type="dxa"/>
            <w:gridSpan w:val="3"/>
          </w:tcPr>
          <w:p w:rsidR="00915877" w:rsidRPr="00EB36C9" w:rsidRDefault="00915877" w:rsidP="00866654">
            <w:pPr>
              <w:spacing w:line="276" w:lineRule="auto"/>
              <w:rPr>
                <w:rFonts w:ascii="Verdana" w:hAnsi="Verdana"/>
                <w:b/>
                <w:bCs/>
                <w:sz w:val="18"/>
                <w:szCs w:val="18"/>
              </w:rPr>
            </w:pPr>
            <w:r w:rsidRPr="00EB36C9">
              <w:rPr>
                <w:rFonts w:ascii="Verdana" w:hAnsi="Verdana"/>
                <w:b/>
                <w:bCs/>
                <w:sz w:val="18"/>
                <w:szCs w:val="18"/>
              </w:rPr>
              <w:t>Antwoord</w:t>
            </w:r>
          </w:p>
        </w:tc>
        <w:tc>
          <w:tcPr>
            <w:tcW w:w="1705" w:type="dxa"/>
            <w:gridSpan w:val="2"/>
            <w:noWrap/>
          </w:tcPr>
          <w:p w:rsidR="00915877" w:rsidRPr="00EB36C9" w:rsidRDefault="00915877" w:rsidP="00866654">
            <w:pPr>
              <w:spacing w:line="276" w:lineRule="auto"/>
              <w:rPr>
                <w:rFonts w:ascii="Verdana" w:hAnsi="Verdana"/>
                <w:b/>
                <w:bCs/>
                <w:sz w:val="18"/>
                <w:szCs w:val="18"/>
              </w:rPr>
            </w:pPr>
            <w:r w:rsidRPr="00EB36C9">
              <w:rPr>
                <w:rFonts w:ascii="Verdana" w:hAnsi="Verdana"/>
                <w:b/>
                <w:bCs/>
                <w:sz w:val="18"/>
                <w:szCs w:val="18"/>
              </w:rPr>
              <w:t xml:space="preserve">Commercieel vertrouwelijk </w:t>
            </w:r>
          </w:p>
        </w:tc>
      </w:tr>
      <w:tr w:rsidR="00950DCB" w:rsidRPr="00EB36C9" w:rsidTr="004A0A2A">
        <w:trPr>
          <w:trHeight w:val="1103"/>
        </w:trPr>
        <w:tc>
          <w:tcPr>
            <w:tcW w:w="539" w:type="dxa"/>
            <w:noWrap/>
          </w:tcPr>
          <w:p w:rsidR="00950DCB" w:rsidRPr="00EB36C9" w:rsidRDefault="006A7782" w:rsidP="00866654">
            <w:pPr>
              <w:spacing w:line="276" w:lineRule="auto"/>
              <w:rPr>
                <w:rFonts w:ascii="Verdana" w:hAnsi="Verdana"/>
                <w:sz w:val="18"/>
                <w:szCs w:val="18"/>
              </w:rPr>
            </w:pPr>
            <w:r>
              <w:rPr>
                <w:rFonts w:ascii="Verdana" w:hAnsi="Verdana"/>
                <w:sz w:val="18"/>
                <w:szCs w:val="18"/>
              </w:rPr>
              <w:t>F</w:t>
            </w:r>
            <w:r w:rsidR="00915877">
              <w:rPr>
                <w:rFonts w:ascii="Verdana" w:hAnsi="Verdana"/>
                <w:sz w:val="18"/>
                <w:szCs w:val="18"/>
              </w:rPr>
              <w:t>1</w:t>
            </w:r>
          </w:p>
        </w:tc>
        <w:tc>
          <w:tcPr>
            <w:tcW w:w="6922" w:type="dxa"/>
            <w:gridSpan w:val="2"/>
          </w:tcPr>
          <w:p w:rsidR="00950DCB" w:rsidRDefault="00915877" w:rsidP="00866654">
            <w:pPr>
              <w:spacing w:line="276" w:lineRule="auto"/>
              <w:rPr>
                <w:rFonts w:ascii="Verdana" w:hAnsi="Verdana"/>
                <w:sz w:val="18"/>
                <w:szCs w:val="18"/>
              </w:rPr>
            </w:pPr>
            <w:r>
              <w:rPr>
                <w:rFonts w:ascii="Verdana" w:hAnsi="Verdana"/>
                <w:sz w:val="18"/>
                <w:szCs w:val="18"/>
              </w:rPr>
              <w:t xml:space="preserve">Hoe taxeert u vanuit uw kennis en expertise </w:t>
            </w:r>
            <w:proofErr w:type="spellStart"/>
            <w:r>
              <w:rPr>
                <w:rFonts w:ascii="Verdana" w:hAnsi="Verdana"/>
                <w:sz w:val="18"/>
                <w:szCs w:val="18"/>
              </w:rPr>
              <w:t>allesoverwegende</w:t>
            </w:r>
            <w:proofErr w:type="spellEnd"/>
            <w:r>
              <w:rPr>
                <w:rFonts w:ascii="Verdana" w:hAnsi="Verdana"/>
                <w:sz w:val="18"/>
                <w:szCs w:val="18"/>
              </w:rPr>
              <w:t xml:space="preserve"> deze doelstelling? Met andere woorden: moet het naar uw inzicht mogelijk zijn de verandering kostenneutraal door te voeren? Waarom wel of niet?</w:t>
            </w:r>
          </w:p>
          <w:p w:rsidR="00541477" w:rsidRDefault="00541477" w:rsidP="00866654">
            <w:pPr>
              <w:spacing w:line="276" w:lineRule="auto"/>
              <w:rPr>
                <w:rFonts w:ascii="Verdana" w:hAnsi="Verdana"/>
                <w:sz w:val="18"/>
                <w:szCs w:val="18"/>
              </w:rPr>
            </w:pPr>
          </w:p>
          <w:p w:rsidR="00541477" w:rsidRDefault="00541477"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541477" w:rsidRPr="00EB36C9" w:rsidRDefault="00541477" w:rsidP="00866654">
            <w:pPr>
              <w:spacing w:line="276" w:lineRule="auto"/>
              <w:rPr>
                <w:rFonts w:ascii="Verdana" w:hAnsi="Verdana"/>
                <w:sz w:val="18"/>
                <w:szCs w:val="18"/>
              </w:rPr>
            </w:pPr>
          </w:p>
        </w:tc>
        <w:tc>
          <w:tcPr>
            <w:tcW w:w="6423" w:type="dxa"/>
            <w:gridSpan w:val="3"/>
          </w:tcPr>
          <w:p w:rsidR="00950DCB" w:rsidRPr="00EB36C9" w:rsidRDefault="00950DCB" w:rsidP="00866654">
            <w:pPr>
              <w:spacing w:line="276" w:lineRule="auto"/>
              <w:rPr>
                <w:rFonts w:ascii="Verdana" w:hAnsi="Verdana"/>
                <w:sz w:val="18"/>
                <w:szCs w:val="18"/>
              </w:rPr>
            </w:pPr>
          </w:p>
        </w:tc>
        <w:tc>
          <w:tcPr>
            <w:tcW w:w="1705" w:type="dxa"/>
            <w:gridSpan w:val="2"/>
            <w:noWrap/>
          </w:tcPr>
          <w:p w:rsidR="00950DCB" w:rsidRPr="00EB36C9" w:rsidRDefault="00950DCB" w:rsidP="00866654">
            <w:pPr>
              <w:spacing w:line="276" w:lineRule="auto"/>
              <w:rPr>
                <w:rFonts w:ascii="Verdana" w:hAnsi="Verdana"/>
                <w:sz w:val="18"/>
                <w:szCs w:val="18"/>
              </w:rPr>
            </w:pPr>
            <w:r w:rsidRPr="00EB36C9">
              <w:rPr>
                <w:rFonts w:ascii="Verdana" w:hAnsi="Verdana"/>
                <w:sz w:val="18"/>
                <w:szCs w:val="18"/>
              </w:rPr>
              <w:t>Ja / Nee</w:t>
            </w:r>
          </w:p>
        </w:tc>
      </w:tr>
      <w:tr w:rsidR="00950DCB" w:rsidRPr="00EB36C9" w:rsidTr="004A0A2A">
        <w:trPr>
          <w:trHeight w:val="625"/>
        </w:trPr>
        <w:tc>
          <w:tcPr>
            <w:tcW w:w="539" w:type="dxa"/>
            <w:noWrap/>
          </w:tcPr>
          <w:p w:rsidR="00950DCB" w:rsidRPr="00EB36C9" w:rsidRDefault="006A7782" w:rsidP="00866654">
            <w:pPr>
              <w:spacing w:line="276" w:lineRule="auto"/>
              <w:rPr>
                <w:rFonts w:ascii="Verdana" w:hAnsi="Verdana"/>
                <w:b/>
                <w:bCs/>
                <w:sz w:val="18"/>
                <w:szCs w:val="18"/>
              </w:rPr>
            </w:pPr>
            <w:r>
              <w:rPr>
                <w:rFonts w:ascii="Verdana" w:hAnsi="Verdana"/>
                <w:sz w:val="18"/>
                <w:szCs w:val="18"/>
              </w:rPr>
              <w:t>F</w:t>
            </w:r>
            <w:r w:rsidR="00915877">
              <w:rPr>
                <w:rFonts w:ascii="Verdana" w:hAnsi="Verdana"/>
                <w:sz w:val="18"/>
                <w:szCs w:val="18"/>
              </w:rPr>
              <w:t>2</w:t>
            </w:r>
          </w:p>
        </w:tc>
        <w:tc>
          <w:tcPr>
            <w:tcW w:w="6922" w:type="dxa"/>
            <w:gridSpan w:val="2"/>
          </w:tcPr>
          <w:p w:rsidR="00541477" w:rsidRDefault="00915877" w:rsidP="00866654">
            <w:pPr>
              <w:spacing w:line="276" w:lineRule="auto"/>
              <w:rPr>
                <w:rFonts w:ascii="Verdana" w:hAnsi="Verdana"/>
                <w:bCs/>
                <w:sz w:val="18"/>
                <w:szCs w:val="18"/>
              </w:rPr>
            </w:pPr>
            <w:r>
              <w:rPr>
                <w:rFonts w:ascii="Verdana" w:hAnsi="Verdana"/>
                <w:bCs/>
                <w:sz w:val="18"/>
                <w:szCs w:val="18"/>
              </w:rPr>
              <w:t>Welke kostenbesparende maatregelen kunnen in het bestek getroffen worden om de kans zo groot mogelijk te maken dat deze doelstelling gerealiseerd wordt</w:t>
            </w:r>
            <w:r w:rsidR="00D43D94">
              <w:rPr>
                <w:rFonts w:ascii="Verdana" w:hAnsi="Verdana"/>
                <w:bCs/>
                <w:sz w:val="18"/>
                <w:szCs w:val="18"/>
              </w:rPr>
              <w:t>?</w:t>
            </w:r>
          </w:p>
          <w:p w:rsidR="00541477" w:rsidRDefault="00541477" w:rsidP="00866654">
            <w:pPr>
              <w:spacing w:line="276" w:lineRule="auto"/>
              <w:rPr>
                <w:rFonts w:ascii="Verdana" w:hAnsi="Verdana"/>
                <w:bCs/>
                <w:sz w:val="18"/>
                <w:szCs w:val="18"/>
              </w:rPr>
            </w:pPr>
          </w:p>
          <w:p w:rsidR="00866654" w:rsidRDefault="00866654" w:rsidP="00866654">
            <w:pPr>
              <w:spacing w:line="276" w:lineRule="auto"/>
              <w:rPr>
                <w:rFonts w:ascii="Verdana" w:hAnsi="Verdana"/>
                <w:bCs/>
                <w:sz w:val="18"/>
                <w:szCs w:val="18"/>
              </w:rPr>
            </w:pPr>
          </w:p>
          <w:p w:rsidR="00866654" w:rsidRDefault="00866654" w:rsidP="00866654">
            <w:pPr>
              <w:spacing w:line="276" w:lineRule="auto"/>
              <w:rPr>
                <w:rFonts w:ascii="Verdana" w:hAnsi="Verdana"/>
                <w:bCs/>
                <w:sz w:val="18"/>
                <w:szCs w:val="18"/>
              </w:rPr>
            </w:pPr>
          </w:p>
          <w:p w:rsidR="00866654" w:rsidRDefault="00866654" w:rsidP="00866654">
            <w:pPr>
              <w:spacing w:line="276" w:lineRule="auto"/>
              <w:rPr>
                <w:rFonts w:ascii="Verdana" w:hAnsi="Verdana"/>
                <w:bCs/>
                <w:sz w:val="18"/>
                <w:szCs w:val="18"/>
              </w:rPr>
            </w:pPr>
          </w:p>
          <w:p w:rsidR="00866654" w:rsidRDefault="00866654" w:rsidP="00866654">
            <w:pPr>
              <w:spacing w:line="276" w:lineRule="auto"/>
              <w:rPr>
                <w:rFonts w:ascii="Verdana" w:hAnsi="Verdana"/>
                <w:bCs/>
                <w:sz w:val="18"/>
                <w:szCs w:val="18"/>
              </w:rPr>
            </w:pPr>
          </w:p>
          <w:p w:rsidR="00866654" w:rsidRDefault="00866654" w:rsidP="00866654">
            <w:pPr>
              <w:spacing w:line="276" w:lineRule="auto"/>
              <w:rPr>
                <w:rFonts w:ascii="Verdana" w:hAnsi="Verdana"/>
                <w:bCs/>
                <w:sz w:val="18"/>
                <w:szCs w:val="18"/>
              </w:rPr>
            </w:pPr>
          </w:p>
          <w:p w:rsidR="00866654" w:rsidRDefault="00866654" w:rsidP="00866654">
            <w:pPr>
              <w:spacing w:line="276" w:lineRule="auto"/>
              <w:rPr>
                <w:rFonts w:ascii="Verdana" w:hAnsi="Verdana"/>
                <w:bCs/>
                <w:sz w:val="18"/>
                <w:szCs w:val="18"/>
              </w:rPr>
            </w:pPr>
          </w:p>
          <w:p w:rsidR="00866654" w:rsidRDefault="00866654" w:rsidP="00866654">
            <w:pPr>
              <w:spacing w:line="276" w:lineRule="auto"/>
              <w:rPr>
                <w:rFonts w:ascii="Verdana" w:hAnsi="Verdana"/>
                <w:bCs/>
                <w:sz w:val="18"/>
                <w:szCs w:val="18"/>
              </w:rPr>
            </w:pPr>
          </w:p>
          <w:p w:rsidR="00866654" w:rsidRDefault="00866654" w:rsidP="00866654">
            <w:pPr>
              <w:spacing w:line="276" w:lineRule="auto"/>
              <w:rPr>
                <w:rFonts w:ascii="Verdana" w:hAnsi="Verdana"/>
                <w:bCs/>
                <w:sz w:val="18"/>
                <w:szCs w:val="18"/>
              </w:rPr>
            </w:pPr>
          </w:p>
          <w:p w:rsidR="00541477" w:rsidRPr="00915877" w:rsidRDefault="00541477" w:rsidP="00866654">
            <w:pPr>
              <w:spacing w:line="276" w:lineRule="auto"/>
              <w:rPr>
                <w:rFonts w:ascii="Verdana" w:hAnsi="Verdana"/>
                <w:bCs/>
                <w:sz w:val="18"/>
                <w:szCs w:val="18"/>
              </w:rPr>
            </w:pPr>
          </w:p>
        </w:tc>
        <w:tc>
          <w:tcPr>
            <w:tcW w:w="6423" w:type="dxa"/>
            <w:gridSpan w:val="3"/>
          </w:tcPr>
          <w:p w:rsidR="00950DCB" w:rsidRPr="00EB36C9" w:rsidRDefault="00950DCB" w:rsidP="00866654">
            <w:pPr>
              <w:spacing w:line="276" w:lineRule="auto"/>
              <w:rPr>
                <w:rFonts w:ascii="Verdana" w:hAnsi="Verdana"/>
                <w:b/>
                <w:bCs/>
                <w:sz w:val="18"/>
                <w:szCs w:val="18"/>
              </w:rPr>
            </w:pPr>
          </w:p>
        </w:tc>
        <w:tc>
          <w:tcPr>
            <w:tcW w:w="1705" w:type="dxa"/>
            <w:gridSpan w:val="2"/>
          </w:tcPr>
          <w:p w:rsidR="00950DCB" w:rsidRPr="00EB36C9" w:rsidRDefault="00950DCB" w:rsidP="00866654">
            <w:pPr>
              <w:spacing w:line="276" w:lineRule="auto"/>
              <w:rPr>
                <w:rFonts w:ascii="Verdana" w:hAnsi="Verdana"/>
                <w:b/>
                <w:bCs/>
                <w:sz w:val="18"/>
                <w:szCs w:val="18"/>
              </w:rPr>
            </w:pPr>
          </w:p>
        </w:tc>
      </w:tr>
      <w:tr w:rsidR="00541477" w:rsidRPr="00EB36C9" w:rsidTr="004A0A2A">
        <w:trPr>
          <w:trHeight w:val="625"/>
        </w:trPr>
        <w:tc>
          <w:tcPr>
            <w:tcW w:w="539" w:type="dxa"/>
            <w:noWrap/>
          </w:tcPr>
          <w:p w:rsidR="00541477" w:rsidRDefault="006A7782" w:rsidP="00866654">
            <w:pPr>
              <w:spacing w:line="276" w:lineRule="auto"/>
              <w:rPr>
                <w:rFonts w:ascii="Verdana" w:hAnsi="Verdana"/>
                <w:sz w:val="18"/>
                <w:szCs w:val="18"/>
              </w:rPr>
            </w:pPr>
            <w:r>
              <w:rPr>
                <w:rFonts w:ascii="Verdana" w:hAnsi="Verdana"/>
                <w:sz w:val="18"/>
                <w:szCs w:val="18"/>
              </w:rPr>
              <w:lastRenderedPageBreak/>
              <w:t>F</w:t>
            </w:r>
            <w:r w:rsidR="00541477">
              <w:rPr>
                <w:rFonts w:ascii="Verdana" w:hAnsi="Verdana"/>
                <w:sz w:val="18"/>
                <w:szCs w:val="18"/>
              </w:rPr>
              <w:t>3</w:t>
            </w:r>
          </w:p>
        </w:tc>
        <w:tc>
          <w:tcPr>
            <w:tcW w:w="6922" w:type="dxa"/>
            <w:gridSpan w:val="2"/>
          </w:tcPr>
          <w:p w:rsidR="00541477" w:rsidRDefault="00B63623" w:rsidP="00866654">
            <w:pPr>
              <w:spacing w:line="276" w:lineRule="auto"/>
              <w:rPr>
                <w:rFonts w:ascii="Verdana" w:hAnsi="Verdana"/>
                <w:bCs/>
                <w:sz w:val="18"/>
                <w:szCs w:val="18"/>
              </w:rPr>
            </w:pPr>
            <w:r>
              <w:rPr>
                <w:rFonts w:ascii="Verdana" w:hAnsi="Verdana"/>
                <w:bCs/>
                <w:sz w:val="18"/>
                <w:szCs w:val="18"/>
              </w:rPr>
              <w:t xml:space="preserve">Voor veel locaties geldt dat afval op werkdagen ingezameld kan worden. Voor PO-scholen is de woensdag in beginsel uitgesloten. Biedt dit u voldoende ruimte logistieke voordelen optimaal te benutten? Zo nee, </w:t>
            </w:r>
            <w:r w:rsidR="00866654">
              <w:rPr>
                <w:rFonts w:ascii="Verdana" w:hAnsi="Verdana"/>
                <w:bCs/>
                <w:sz w:val="18"/>
                <w:szCs w:val="18"/>
              </w:rPr>
              <w:t>wat heeft u hier dan voor nodig?</w:t>
            </w:r>
          </w:p>
          <w:p w:rsidR="00B63623" w:rsidRDefault="00B63623" w:rsidP="00866654">
            <w:pPr>
              <w:spacing w:line="276" w:lineRule="auto"/>
              <w:rPr>
                <w:rFonts w:ascii="Verdana" w:hAnsi="Verdana"/>
                <w:bCs/>
                <w:sz w:val="18"/>
                <w:szCs w:val="18"/>
              </w:rPr>
            </w:pPr>
          </w:p>
          <w:p w:rsidR="00B63623" w:rsidRDefault="00B63623" w:rsidP="00866654">
            <w:pPr>
              <w:spacing w:line="276" w:lineRule="auto"/>
              <w:rPr>
                <w:rFonts w:ascii="Verdana" w:hAnsi="Verdana"/>
                <w:bCs/>
                <w:sz w:val="18"/>
                <w:szCs w:val="18"/>
              </w:rPr>
            </w:pPr>
          </w:p>
          <w:p w:rsidR="00866654" w:rsidRDefault="00866654" w:rsidP="00866654">
            <w:pPr>
              <w:spacing w:line="276" w:lineRule="auto"/>
              <w:rPr>
                <w:rFonts w:ascii="Verdana" w:hAnsi="Verdana"/>
                <w:bCs/>
                <w:sz w:val="18"/>
                <w:szCs w:val="18"/>
              </w:rPr>
            </w:pPr>
          </w:p>
          <w:p w:rsidR="00866654" w:rsidRDefault="00866654" w:rsidP="00866654">
            <w:pPr>
              <w:spacing w:line="276" w:lineRule="auto"/>
              <w:rPr>
                <w:rFonts w:ascii="Verdana" w:hAnsi="Verdana"/>
                <w:bCs/>
                <w:sz w:val="18"/>
                <w:szCs w:val="18"/>
              </w:rPr>
            </w:pPr>
          </w:p>
          <w:p w:rsidR="00866654" w:rsidRDefault="00866654" w:rsidP="00866654">
            <w:pPr>
              <w:spacing w:line="276" w:lineRule="auto"/>
              <w:rPr>
                <w:rFonts w:ascii="Verdana" w:hAnsi="Verdana"/>
                <w:bCs/>
                <w:sz w:val="18"/>
                <w:szCs w:val="18"/>
              </w:rPr>
            </w:pPr>
          </w:p>
          <w:p w:rsidR="00866654" w:rsidRDefault="00866654" w:rsidP="00866654">
            <w:pPr>
              <w:spacing w:line="276" w:lineRule="auto"/>
              <w:rPr>
                <w:rFonts w:ascii="Verdana" w:hAnsi="Verdana"/>
                <w:bCs/>
                <w:sz w:val="18"/>
                <w:szCs w:val="18"/>
              </w:rPr>
            </w:pPr>
          </w:p>
        </w:tc>
        <w:tc>
          <w:tcPr>
            <w:tcW w:w="6423" w:type="dxa"/>
            <w:gridSpan w:val="3"/>
          </w:tcPr>
          <w:p w:rsidR="00541477" w:rsidRPr="00EB36C9" w:rsidRDefault="00541477" w:rsidP="00866654">
            <w:pPr>
              <w:spacing w:line="276" w:lineRule="auto"/>
              <w:rPr>
                <w:rFonts w:ascii="Verdana" w:hAnsi="Verdana"/>
                <w:b/>
                <w:bCs/>
                <w:sz w:val="18"/>
                <w:szCs w:val="18"/>
              </w:rPr>
            </w:pPr>
          </w:p>
        </w:tc>
        <w:tc>
          <w:tcPr>
            <w:tcW w:w="1705" w:type="dxa"/>
            <w:gridSpan w:val="2"/>
          </w:tcPr>
          <w:p w:rsidR="00541477" w:rsidRPr="00EB36C9" w:rsidRDefault="00541477" w:rsidP="00866654">
            <w:pPr>
              <w:spacing w:line="276" w:lineRule="auto"/>
              <w:rPr>
                <w:rFonts w:ascii="Verdana" w:hAnsi="Verdana"/>
                <w:b/>
                <w:bCs/>
                <w:sz w:val="18"/>
                <w:szCs w:val="18"/>
              </w:rPr>
            </w:pPr>
          </w:p>
        </w:tc>
      </w:tr>
      <w:tr w:rsidR="00950DCB" w:rsidRPr="00EB36C9" w:rsidTr="004A0A2A">
        <w:trPr>
          <w:trHeight w:val="820"/>
        </w:trPr>
        <w:tc>
          <w:tcPr>
            <w:tcW w:w="539" w:type="dxa"/>
            <w:noWrap/>
          </w:tcPr>
          <w:p w:rsidR="00950DCB" w:rsidRPr="00EB36C9" w:rsidRDefault="006A7782" w:rsidP="00866654">
            <w:pPr>
              <w:spacing w:line="276" w:lineRule="auto"/>
              <w:rPr>
                <w:rFonts w:ascii="Verdana" w:hAnsi="Verdana"/>
                <w:sz w:val="18"/>
                <w:szCs w:val="18"/>
              </w:rPr>
            </w:pPr>
            <w:r>
              <w:rPr>
                <w:rFonts w:ascii="Verdana" w:hAnsi="Verdana"/>
                <w:sz w:val="18"/>
                <w:szCs w:val="18"/>
              </w:rPr>
              <w:t>F</w:t>
            </w:r>
            <w:r w:rsidR="00541477">
              <w:rPr>
                <w:rFonts w:ascii="Verdana" w:hAnsi="Verdana"/>
                <w:sz w:val="18"/>
                <w:szCs w:val="18"/>
              </w:rPr>
              <w:t>4</w:t>
            </w:r>
          </w:p>
        </w:tc>
        <w:tc>
          <w:tcPr>
            <w:tcW w:w="6922" w:type="dxa"/>
            <w:gridSpan w:val="2"/>
          </w:tcPr>
          <w:p w:rsidR="00541477" w:rsidRDefault="00915877" w:rsidP="00866654">
            <w:pPr>
              <w:spacing w:line="276" w:lineRule="auto"/>
              <w:rPr>
                <w:rFonts w:ascii="Verdana" w:hAnsi="Verdana"/>
                <w:sz w:val="18"/>
                <w:szCs w:val="18"/>
              </w:rPr>
            </w:pPr>
            <w:r>
              <w:rPr>
                <w:rFonts w:ascii="Verdana" w:hAnsi="Verdana"/>
                <w:sz w:val="18"/>
                <w:szCs w:val="18"/>
              </w:rPr>
              <w:t>Vooralsnog wordt uitgegaan van een overeenkomst met een initiële looptijd van 5 jaar, met daarna een aantal optiejaren. Wat is uw visie op een dergelijke looptijd, mede in het licht van kostenneutraliteit?</w:t>
            </w:r>
          </w:p>
          <w:p w:rsidR="00B63623" w:rsidRDefault="00B63623" w:rsidP="00866654">
            <w:pPr>
              <w:spacing w:line="276" w:lineRule="auto"/>
              <w:rPr>
                <w:rFonts w:ascii="Verdana" w:hAnsi="Verdana"/>
                <w:sz w:val="18"/>
                <w:szCs w:val="18"/>
              </w:rPr>
            </w:pPr>
          </w:p>
          <w:p w:rsidR="00B63623" w:rsidRDefault="00B63623"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866654" w:rsidRPr="00EB36C9" w:rsidRDefault="00866654" w:rsidP="00866654">
            <w:pPr>
              <w:spacing w:line="276" w:lineRule="auto"/>
              <w:rPr>
                <w:rFonts w:ascii="Verdana" w:hAnsi="Verdana"/>
                <w:sz w:val="18"/>
                <w:szCs w:val="18"/>
              </w:rPr>
            </w:pPr>
          </w:p>
        </w:tc>
        <w:tc>
          <w:tcPr>
            <w:tcW w:w="6423" w:type="dxa"/>
            <w:gridSpan w:val="3"/>
          </w:tcPr>
          <w:p w:rsidR="00950DCB" w:rsidRPr="00EB36C9" w:rsidRDefault="00950DCB" w:rsidP="00866654">
            <w:pPr>
              <w:spacing w:line="276" w:lineRule="auto"/>
              <w:rPr>
                <w:rFonts w:ascii="Verdana" w:hAnsi="Verdana"/>
                <w:b/>
                <w:bCs/>
                <w:sz w:val="18"/>
                <w:szCs w:val="18"/>
              </w:rPr>
            </w:pPr>
          </w:p>
        </w:tc>
        <w:tc>
          <w:tcPr>
            <w:tcW w:w="1705" w:type="dxa"/>
            <w:gridSpan w:val="2"/>
          </w:tcPr>
          <w:p w:rsidR="00950DCB" w:rsidRPr="00EB36C9" w:rsidRDefault="00950DCB" w:rsidP="00866654">
            <w:pPr>
              <w:spacing w:line="276" w:lineRule="auto"/>
              <w:rPr>
                <w:rFonts w:ascii="Verdana" w:hAnsi="Verdana"/>
                <w:b/>
                <w:bCs/>
                <w:sz w:val="18"/>
                <w:szCs w:val="18"/>
              </w:rPr>
            </w:pPr>
          </w:p>
        </w:tc>
      </w:tr>
      <w:tr w:rsidR="00950DCB" w:rsidRPr="00EB36C9" w:rsidTr="004A0A2A">
        <w:trPr>
          <w:trHeight w:val="1200"/>
        </w:trPr>
        <w:tc>
          <w:tcPr>
            <w:tcW w:w="539" w:type="dxa"/>
            <w:noWrap/>
          </w:tcPr>
          <w:p w:rsidR="00950DCB" w:rsidRPr="00EB36C9" w:rsidRDefault="006A7782" w:rsidP="00866654">
            <w:pPr>
              <w:spacing w:line="276" w:lineRule="auto"/>
              <w:rPr>
                <w:rFonts w:ascii="Verdana" w:hAnsi="Verdana"/>
                <w:sz w:val="18"/>
                <w:szCs w:val="18"/>
              </w:rPr>
            </w:pPr>
            <w:r>
              <w:rPr>
                <w:rFonts w:ascii="Verdana" w:hAnsi="Verdana"/>
                <w:sz w:val="18"/>
                <w:szCs w:val="18"/>
              </w:rPr>
              <w:t>F</w:t>
            </w:r>
            <w:r w:rsidR="00541477">
              <w:rPr>
                <w:rFonts w:ascii="Verdana" w:hAnsi="Verdana"/>
                <w:sz w:val="18"/>
                <w:szCs w:val="18"/>
              </w:rPr>
              <w:t>5</w:t>
            </w:r>
          </w:p>
        </w:tc>
        <w:tc>
          <w:tcPr>
            <w:tcW w:w="6922" w:type="dxa"/>
            <w:gridSpan w:val="2"/>
          </w:tcPr>
          <w:p w:rsidR="00541477" w:rsidRDefault="00D43D94" w:rsidP="00866654">
            <w:pPr>
              <w:spacing w:line="276" w:lineRule="auto"/>
              <w:rPr>
                <w:rFonts w:ascii="Verdana" w:hAnsi="Verdana"/>
                <w:sz w:val="18"/>
                <w:szCs w:val="18"/>
              </w:rPr>
            </w:pPr>
            <w:r>
              <w:rPr>
                <w:rFonts w:ascii="Verdana" w:hAnsi="Verdana"/>
                <w:sz w:val="18"/>
                <w:szCs w:val="18"/>
              </w:rPr>
              <w:t>Een belangrijke bijdrage aan het behalen van deze doelstelling is het maken van de optimale keuzes per locatie. Het gaat dan om aantal en type afvalstromen, aantal en type inzamelmiddelen, volumes en ophaalfrequenties. Van leverancier wordt verwacht dat hij hier rondom de implementatie maar ook gedurende de looptijd van de overeenkomst een proactieve bijdrage aan levert. Wat is uw visie hierop?</w:t>
            </w:r>
          </w:p>
          <w:p w:rsidR="00B63623" w:rsidRDefault="00B63623" w:rsidP="00866654">
            <w:pPr>
              <w:spacing w:line="276" w:lineRule="auto"/>
              <w:rPr>
                <w:rFonts w:ascii="Verdana" w:hAnsi="Verdana"/>
                <w:sz w:val="18"/>
                <w:szCs w:val="18"/>
              </w:rPr>
            </w:pPr>
          </w:p>
          <w:p w:rsidR="00541477" w:rsidRDefault="00541477"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541477" w:rsidRDefault="00541477"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9149F9" w:rsidRDefault="009149F9"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866654" w:rsidRDefault="00866654" w:rsidP="00866654">
            <w:pPr>
              <w:spacing w:line="276" w:lineRule="auto"/>
              <w:rPr>
                <w:rFonts w:ascii="Verdana" w:hAnsi="Verdana"/>
                <w:sz w:val="18"/>
                <w:szCs w:val="18"/>
              </w:rPr>
            </w:pPr>
          </w:p>
          <w:p w:rsidR="00866654" w:rsidRPr="00D43D94" w:rsidRDefault="00866654" w:rsidP="00866654">
            <w:pPr>
              <w:spacing w:line="276" w:lineRule="auto"/>
              <w:rPr>
                <w:rFonts w:ascii="Verdana" w:hAnsi="Verdana"/>
                <w:sz w:val="18"/>
                <w:szCs w:val="18"/>
              </w:rPr>
            </w:pPr>
          </w:p>
        </w:tc>
        <w:tc>
          <w:tcPr>
            <w:tcW w:w="6423" w:type="dxa"/>
            <w:gridSpan w:val="3"/>
          </w:tcPr>
          <w:p w:rsidR="00950DCB" w:rsidRPr="00EB36C9" w:rsidRDefault="00950DCB" w:rsidP="00866654">
            <w:pPr>
              <w:spacing w:line="276" w:lineRule="auto"/>
              <w:rPr>
                <w:rFonts w:ascii="Verdana" w:hAnsi="Verdana"/>
                <w:b/>
                <w:bCs/>
                <w:sz w:val="18"/>
                <w:szCs w:val="18"/>
              </w:rPr>
            </w:pPr>
          </w:p>
        </w:tc>
        <w:tc>
          <w:tcPr>
            <w:tcW w:w="1705" w:type="dxa"/>
            <w:gridSpan w:val="2"/>
          </w:tcPr>
          <w:p w:rsidR="00950DCB" w:rsidRPr="00EB36C9" w:rsidRDefault="00950DCB" w:rsidP="00866654">
            <w:pPr>
              <w:spacing w:line="276" w:lineRule="auto"/>
              <w:rPr>
                <w:rFonts w:ascii="Verdana" w:hAnsi="Verdana"/>
                <w:b/>
                <w:bCs/>
                <w:sz w:val="18"/>
                <w:szCs w:val="18"/>
              </w:rPr>
            </w:pPr>
          </w:p>
        </w:tc>
      </w:tr>
      <w:tr w:rsidR="00541477" w:rsidRPr="00EB36C9" w:rsidTr="004A0A2A">
        <w:trPr>
          <w:trHeight w:val="217"/>
        </w:trPr>
        <w:tc>
          <w:tcPr>
            <w:tcW w:w="15589" w:type="dxa"/>
            <w:gridSpan w:val="8"/>
            <w:noWrap/>
          </w:tcPr>
          <w:p w:rsidR="00541477" w:rsidRPr="00EB36C9" w:rsidRDefault="00541477" w:rsidP="00866654">
            <w:pPr>
              <w:spacing w:line="276" w:lineRule="auto"/>
              <w:rPr>
                <w:rFonts w:ascii="Verdana" w:hAnsi="Verdana"/>
                <w:b/>
                <w:bCs/>
                <w:sz w:val="18"/>
                <w:szCs w:val="18"/>
              </w:rPr>
            </w:pPr>
            <w:r w:rsidRPr="00EB36C9">
              <w:rPr>
                <w:rFonts w:ascii="Verdana" w:hAnsi="Verdana"/>
                <w:b/>
                <w:sz w:val="18"/>
                <w:szCs w:val="18"/>
              </w:rPr>
              <w:lastRenderedPageBreak/>
              <w:t>Risico’s en kansen ten aanzien van</w:t>
            </w:r>
            <w:r w:rsidR="00B63623">
              <w:rPr>
                <w:rFonts w:ascii="Verdana" w:hAnsi="Verdana"/>
                <w:b/>
                <w:sz w:val="18"/>
                <w:szCs w:val="18"/>
              </w:rPr>
              <w:t xml:space="preserve"> de opdracht en de aanbesteding</w:t>
            </w:r>
          </w:p>
        </w:tc>
      </w:tr>
      <w:tr w:rsidR="00950DCB" w:rsidRPr="00EB36C9" w:rsidTr="004A0A2A">
        <w:trPr>
          <w:trHeight w:val="588"/>
        </w:trPr>
        <w:tc>
          <w:tcPr>
            <w:tcW w:w="539" w:type="dxa"/>
            <w:noWrap/>
          </w:tcPr>
          <w:p w:rsidR="00950DCB" w:rsidRPr="00EB36C9" w:rsidRDefault="00950DCB" w:rsidP="00866654">
            <w:pPr>
              <w:spacing w:line="276" w:lineRule="auto"/>
              <w:rPr>
                <w:rFonts w:ascii="Verdana" w:hAnsi="Verdana"/>
                <w:b/>
                <w:sz w:val="18"/>
                <w:szCs w:val="18"/>
              </w:rPr>
            </w:pPr>
            <w:r w:rsidRPr="00EB36C9">
              <w:rPr>
                <w:rFonts w:ascii="Verdana" w:hAnsi="Verdana"/>
                <w:b/>
                <w:sz w:val="18"/>
                <w:szCs w:val="18"/>
              </w:rPr>
              <w:t>G</w:t>
            </w:r>
          </w:p>
        </w:tc>
        <w:tc>
          <w:tcPr>
            <w:tcW w:w="6922" w:type="dxa"/>
            <w:gridSpan w:val="2"/>
          </w:tcPr>
          <w:p w:rsidR="00950DCB" w:rsidRPr="00EB36C9" w:rsidRDefault="00541477" w:rsidP="00866654">
            <w:pPr>
              <w:spacing w:line="276" w:lineRule="auto"/>
              <w:rPr>
                <w:rFonts w:ascii="Verdana" w:hAnsi="Verdana"/>
                <w:b/>
                <w:sz w:val="18"/>
                <w:szCs w:val="18"/>
              </w:rPr>
            </w:pPr>
            <w:r>
              <w:rPr>
                <w:rFonts w:ascii="Verdana" w:hAnsi="Verdana"/>
                <w:b/>
                <w:sz w:val="18"/>
                <w:szCs w:val="18"/>
              </w:rPr>
              <w:t>Vraag</w:t>
            </w:r>
          </w:p>
        </w:tc>
        <w:tc>
          <w:tcPr>
            <w:tcW w:w="6423" w:type="dxa"/>
            <w:gridSpan w:val="3"/>
          </w:tcPr>
          <w:p w:rsidR="00950DCB" w:rsidRPr="00EB36C9" w:rsidRDefault="00950DCB" w:rsidP="00866654">
            <w:pPr>
              <w:spacing w:line="276" w:lineRule="auto"/>
              <w:rPr>
                <w:rFonts w:ascii="Verdana" w:hAnsi="Verdana"/>
                <w:b/>
                <w:bCs/>
                <w:sz w:val="18"/>
                <w:szCs w:val="18"/>
              </w:rPr>
            </w:pPr>
            <w:r w:rsidRPr="00EB36C9">
              <w:rPr>
                <w:rFonts w:ascii="Verdana" w:hAnsi="Verdana"/>
                <w:b/>
                <w:bCs/>
                <w:sz w:val="18"/>
                <w:szCs w:val="18"/>
              </w:rPr>
              <w:t>Antwoord</w:t>
            </w:r>
          </w:p>
        </w:tc>
        <w:tc>
          <w:tcPr>
            <w:tcW w:w="1705" w:type="dxa"/>
            <w:gridSpan w:val="2"/>
          </w:tcPr>
          <w:p w:rsidR="00950DCB" w:rsidRPr="00EB36C9" w:rsidRDefault="00950DCB" w:rsidP="00866654">
            <w:pPr>
              <w:spacing w:line="276" w:lineRule="auto"/>
              <w:rPr>
                <w:rFonts w:ascii="Verdana" w:hAnsi="Verdana"/>
                <w:b/>
                <w:bCs/>
                <w:sz w:val="18"/>
                <w:szCs w:val="18"/>
              </w:rPr>
            </w:pPr>
            <w:r w:rsidRPr="00EB36C9">
              <w:rPr>
                <w:rFonts w:ascii="Verdana" w:hAnsi="Verdana"/>
                <w:b/>
                <w:bCs/>
                <w:sz w:val="18"/>
                <w:szCs w:val="18"/>
              </w:rPr>
              <w:t>Commercieel vertrouwelijk</w:t>
            </w:r>
          </w:p>
        </w:tc>
      </w:tr>
      <w:tr w:rsidR="00950DCB" w:rsidRPr="00EB36C9" w:rsidTr="004A0A2A">
        <w:trPr>
          <w:trHeight w:val="1200"/>
        </w:trPr>
        <w:tc>
          <w:tcPr>
            <w:tcW w:w="539" w:type="dxa"/>
            <w:noWrap/>
            <w:hideMark/>
          </w:tcPr>
          <w:p w:rsidR="00950DCB" w:rsidRPr="00EB36C9" w:rsidRDefault="00950DCB" w:rsidP="00866654">
            <w:pPr>
              <w:spacing w:line="276" w:lineRule="auto"/>
              <w:rPr>
                <w:rFonts w:ascii="Verdana" w:hAnsi="Verdana"/>
                <w:sz w:val="18"/>
                <w:szCs w:val="18"/>
              </w:rPr>
            </w:pPr>
            <w:r w:rsidRPr="00EB36C9">
              <w:rPr>
                <w:rFonts w:ascii="Verdana" w:hAnsi="Verdana"/>
                <w:sz w:val="18"/>
                <w:szCs w:val="18"/>
              </w:rPr>
              <w:t>G1</w:t>
            </w:r>
          </w:p>
        </w:tc>
        <w:tc>
          <w:tcPr>
            <w:tcW w:w="6922" w:type="dxa"/>
            <w:gridSpan w:val="2"/>
            <w:hideMark/>
          </w:tcPr>
          <w:p w:rsidR="00950DCB" w:rsidRPr="00EB36C9" w:rsidRDefault="00950DCB" w:rsidP="00866654">
            <w:pPr>
              <w:spacing w:line="276" w:lineRule="auto"/>
              <w:rPr>
                <w:rFonts w:ascii="Verdana" w:hAnsi="Verdana"/>
                <w:sz w:val="18"/>
                <w:szCs w:val="18"/>
              </w:rPr>
            </w:pPr>
            <w:r w:rsidRPr="00EB36C9">
              <w:rPr>
                <w:rFonts w:ascii="Verdana" w:hAnsi="Verdana"/>
                <w:sz w:val="18"/>
                <w:szCs w:val="18"/>
              </w:rPr>
              <w:t>Welke risico’s ziet u in deze fase ten aanzien van:</w:t>
            </w:r>
          </w:p>
          <w:p w:rsidR="00950DCB" w:rsidRPr="00EB36C9" w:rsidRDefault="00950DCB" w:rsidP="00866654">
            <w:pPr>
              <w:spacing w:line="276" w:lineRule="auto"/>
              <w:rPr>
                <w:rFonts w:ascii="Verdana" w:hAnsi="Verdana"/>
                <w:sz w:val="18"/>
                <w:szCs w:val="18"/>
              </w:rPr>
            </w:pPr>
          </w:p>
          <w:p w:rsidR="00950DCB" w:rsidRPr="00EB36C9" w:rsidRDefault="00950DCB" w:rsidP="00866654">
            <w:pPr>
              <w:spacing w:line="276" w:lineRule="auto"/>
              <w:rPr>
                <w:rFonts w:ascii="Verdana" w:hAnsi="Verdana"/>
                <w:sz w:val="18"/>
                <w:szCs w:val="18"/>
              </w:rPr>
            </w:pPr>
            <w:r w:rsidRPr="00EB36C9">
              <w:rPr>
                <w:rFonts w:ascii="Verdana" w:hAnsi="Verdana"/>
                <w:sz w:val="18"/>
                <w:szCs w:val="18"/>
              </w:rPr>
              <w:t>- de afbakening van de opdracht;</w:t>
            </w:r>
          </w:p>
          <w:p w:rsidR="00950DCB" w:rsidRPr="00EB36C9" w:rsidRDefault="00950DCB" w:rsidP="00866654">
            <w:pPr>
              <w:spacing w:line="276" w:lineRule="auto"/>
              <w:rPr>
                <w:rFonts w:ascii="Verdana" w:hAnsi="Verdana"/>
                <w:sz w:val="18"/>
                <w:szCs w:val="18"/>
              </w:rPr>
            </w:pPr>
            <w:r w:rsidRPr="00EB36C9">
              <w:rPr>
                <w:rFonts w:ascii="Verdana" w:hAnsi="Verdana"/>
                <w:sz w:val="18"/>
                <w:szCs w:val="18"/>
              </w:rPr>
              <w:t>- de aanbesteding?</w:t>
            </w:r>
          </w:p>
          <w:p w:rsidR="00950DCB" w:rsidRPr="00EB36C9" w:rsidRDefault="00950DCB" w:rsidP="00866654">
            <w:pPr>
              <w:spacing w:line="276" w:lineRule="auto"/>
              <w:rPr>
                <w:rFonts w:ascii="Verdana" w:hAnsi="Verdana"/>
                <w:sz w:val="18"/>
                <w:szCs w:val="18"/>
              </w:rPr>
            </w:pPr>
          </w:p>
          <w:p w:rsidR="00950DCB" w:rsidRDefault="00950DCB" w:rsidP="00866654">
            <w:pPr>
              <w:spacing w:line="276" w:lineRule="auto"/>
              <w:rPr>
                <w:rFonts w:ascii="Verdana" w:hAnsi="Verdana"/>
                <w:sz w:val="18"/>
                <w:szCs w:val="18"/>
              </w:rPr>
            </w:pPr>
            <w:r w:rsidRPr="00EB36C9">
              <w:rPr>
                <w:rFonts w:ascii="Verdana" w:hAnsi="Verdana"/>
                <w:sz w:val="18"/>
                <w:szCs w:val="18"/>
              </w:rPr>
              <w:t>NB. Het gaat dus niet om risico’s die binnen de invloedsfeer van de uiteindelijke leverancier zouden liggen en de maatregelen die deze dienaangaande in de uitvoering zou kunnen nemen (hier wordt in de inschrijving naar gevraagd), maar het gaat om de risico’s waar in deze oriënterende fase naar uw inzicht rekening gehouden zou moeten worden?</w:t>
            </w:r>
          </w:p>
          <w:p w:rsidR="00541477" w:rsidRDefault="00541477" w:rsidP="00866654">
            <w:pPr>
              <w:spacing w:line="276" w:lineRule="auto"/>
              <w:rPr>
                <w:rFonts w:ascii="Verdana" w:hAnsi="Verdana"/>
                <w:sz w:val="18"/>
                <w:szCs w:val="18"/>
              </w:rPr>
            </w:pPr>
          </w:p>
          <w:p w:rsidR="00541477" w:rsidRDefault="00541477" w:rsidP="00866654">
            <w:pPr>
              <w:spacing w:line="276" w:lineRule="auto"/>
              <w:rPr>
                <w:rFonts w:ascii="Verdana" w:hAnsi="Verdana"/>
                <w:sz w:val="18"/>
                <w:szCs w:val="18"/>
              </w:rPr>
            </w:pPr>
          </w:p>
          <w:p w:rsidR="00541477" w:rsidRDefault="00541477" w:rsidP="00866654">
            <w:pPr>
              <w:spacing w:line="276" w:lineRule="auto"/>
              <w:rPr>
                <w:rFonts w:ascii="Verdana" w:hAnsi="Verdana"/>
                <w:sz w:val="18"/>
                <w:szCs w:val="18"/>
              </w:rPr>
            </w:pPr>
          </w:p>
          <w:p w:rsidR="00541477" w:rsidRDefault="00541477" w:rsidP="00866654">
            <w:pPr>
              <w:spacing w:line="276" w:lineRule="auto"/>
              <w:rPr>
                <w:rFonts w:ascii="Verdana" w:hAnsi="Verdana"/>
                <w:sz w:val="18"/>
                <w:szCs w:val="18"/>
              </w:rPr>
            </w:pPr>
          </w:p>
          <w:p w:rsidR="00541477" w:rsidRDefault="00541477" w:rsidP="00866654">
            <w:pPr>
              <w:spacing w:line="276" w:lineRule="auto"/>
              <w:rPr>
                <w:rFonts w:ascii="Verdana" w:hAnsi="Verdana"/>
                <w:sz w:val="18"/>
                <w:szCs w:val="18"/>
              </w:rPr>
            </w:pPr>
          </w:p>
          <w:p w:rsidR="00541477" w:rsidRDefault="00541477" w:rsidP="00866654">
            <w:pPr>
              <w:spacing w:line="276" w:lineRule="auto"/>
              <w:rPr>
                <w:rFonts w:ascii="Verdana" w:hAnsi="Verdana"/>
                <w:sz w:val="18"/>
                <w:szCs w:val="18"/>
              </w:rPr>
            </w:pPr>
          </w:p>
          <w:p w:rsidR="00797D8B" w:rsidRDefault="00797D8B" w:rsidP="00866654">
            <w:pPr>
              <w:spacing w:line="276" w:lineRule="auto"/>
              <w:rPr>
                <w:rFonts w:ascii="Verdana" w:hAnsi="Verdana"/>
                <w:sz w:val="18"/>
                <w:szCs w:val="18"/>
              </w:rPr>
            </w:pPr>
          </w:p>
          <w:p w:rsidR="00797D8B" w:rsidRDefault="00797D8B" w:rsidP="00866654">
            <w:pPr>
              <w:spacing w:line="276" w:lineRule="auto"/>
              <w:rPr>
                <w:rFonts w:ascii="Verdana" w:hAnsi="Verdana"/>
                <w:sz w:val="18"/>
                <w:szCs w:val="18"/>
              </w:rPr>
            </w:pPr>
          </w:p>
          <w:p w:rsidR="00797D8B" w:rsidRDefault="00797D8B" w:rsidP="00866654">
            <w:pPr>
              <w:spacing w:line="276" w:lineRule="auto"/>
              <w:rPr>
                <w:rFonts w:ascii="Verdana" w:hAnsi="Verdana"/>
                <w:sz w:val="18"/>
                <w:szCs w:val="18"/>
              </w:rPr>
            </w:pPr>
          </w:p>
          <w:p w:rsidR="00797D8B" w:rsidRDefault="00797D8B" w:rsidP="00866654">
            <w:pPr>
              <w:spacing w:line="276" w:lineRule="auto"/>
              <w:rPr>
                <w:rFonts w:ascii="Verdana" w:hAnsi="Verdana"/>
                <w:sz w:val="18"/>
                <w:szCs w:val="18"/>
              </w:rPr>
            </w:pPr>
          </w:p>
          <w:p w:rsidR="00797D8B" w:rsidRDefault="00797D8B" w:rsidP="00866654">
            <w:pPr>
              <w:spacing w:line="276" w:lineRule="auto"/>
              <w:rPr>
                <w:rFonts w:ascii="Verdana" w:hAnsi="Verdana"/>
                <w:sz w:val="18"/>
                <w:szCs w:val="18"/>
              </w:rPr>
            </w:pPr>
          </w:p>
          <w:p w:rsidR="00797D8B" w:rsidRDefault="00797D8B" w:rsidP="00866654">
            <w:pPr>
              <w:spacing w:line="276" w:lineRule="auto"/>
              <w:rPr>
                <w:rFonts w:ascii="Verdana" w:hAnsi="Verdana"/>
                <w:sz w:val="18"/>
                <w:szCs w:val="18"/>
              </w:rPr>
            </w:pPr>
          </w:p>
          <w:p w:rsidR="00541477" w:rsidRDefault="00541477" w:rsidP="00866654">
            <w:pPr>
              <w:spacing w:line="276" w:lineRule="auto"/>
              <w:rPr>
                <w:rFonts w:ascii="Verdana" w:hAnsi="Verdana"/>
                <w:sz w:val="18"/>
                <w:szCs w:val="18"/>
              </w:rPr>
            </w:pPr>
          </w:p>
          <w:p w:rsidR="00541477" w:rsidRDefault="00541477" w:rsidP="00866654">
            <w:pPr>
              <w:spacing w:line="276" w:lineRule="auto"/>
              <w:rPr>
                <w:rFonts w:ascii="Verdana" w:hAnsi="Verdana"/>
                <w:sz w:val="18"/>
                <w:szCs w:val="18"/>
              </w:rPr>
            </w:pPr>
          </w:p>
          <w:p w:rsidR="00541477" w:rsidRDefault="00541477" w:rsidP="00866654">
            <w:pPr>
              <w:spacing w:line="276" w:lineRule="auto"/>
              <w:rPr>
                <w:rFonts w:ascii="Verdana" w:hAnsi="Verdana"/>
                <w:sz w:val="18"/>
                <w:szCs w:val="18"/>
              </w:rPr>
            </w:pPr>
          </w:p>
          <w:p w:rsidR="00B63623" w:rsidRDefault="00B63623" w:rsidP="00866654">
            <w:pPr>
              <w:spacing w:line="276" w:lineRule="auto"/>
              <w:rPr>
                <w:rFonts w:ascii="Verdana" w:hAnsi="Verdana"/>
                <w:sz w:val="18"/>
                <w:szCs w:val="18"/>
              </w:rPr>
            </w:pPr>
          </w:p>
          <w:p w:rsidR="00B63623" w:rsidRDefault="00B63623" w:rsidP="00866654">
            <w:pPr>
              <w:spacing w:line="276" w:lineRule="auto"/>
              <w:rPr>
                <w:rFonts w:ascii="Verdana" w:hAnsi="Verdana"/>
                <w:sz w:val="18"/>
                <w:szCs w:val="18"/>
              </w:rPr>
            </w:pPr>
          </w:p>
          <w:p w:rsidR="00B63623" w:rsidRDefault="00B63623" w:rsidP="00866654">
            <w:pPr>
              <w:spacing w:line="276" w:lineRule="auto"/>
              <w:rPr>
                <w:rFonts w:ascii="Verdana" w:hAnsi="Verdana"/>
                <w:sz w:val="18"/>
                <w:szCs w:val="18"/>
              </w:rPr>
            </w:pPr>
          </w:p>
          <w:p w:rsidR="00541477" w:rsidRPr="00EB36C9" w:rsidRDefault="00541477" w:rsidP="00866654">
            <w:pPr>
              <w:spacing w:line="276" w:lineRule="auto"/>
              <w:rPr>
                <w:rFonts w:ascii="Verdana" w:hAnsi="Verdana"/>
                <w:sz w:val="18"/>
                <w:szCs w:val="18"/>
              </w:rPr>
            </w:pPr>
          </w:p>
        </w:tc>
        <w:tc>
          <w:tcPr>
            <w:tcW w:w="6423" w:type="dxa"/>
            <w:gridSpan w:val="3"/>
            <w:hideMark/>
          </w:tcPr>
          <w:p w:rsidR="00950DCB" w:rsidRPr="00EB36C9" w:rsidRDefault="00950DCB" w:rsidP="00866654">
            <w:pPr>
              <w:spacing w:line="276" w:lineRule="auto"/>
              <w:rPr>
                <w:rFonts w:ascii="Verdana" w:hAnsi="Verdana"/>
                <w:sz w:val="18"/>
                <w:szCs w:val="18"/>
              </w:rPr>
            </w:pPr>
            <w:r w:rsidRPr="00EB36C9">
              <w:rPr>
                <w:rFonts w:ascii="Verdana" w:hAnsi="Verdana"/>
                <w:sz w:val="18"/>
                <w:szCs w:val="18"/>
              </w:rPr>
              <w:t> </w:t>
            </w:r>
          </w:p>
        </w:tc>
        <w:tc>
          <w:tcPr>
            <w:tcW w:w="1705" w:type="dxa"/>
            <w:gridSpan w:val="2"/>
            <w:noWrap/>
            <w:hideMark/>
          </w:tcPr>
          <w:p w:rsidR="00950DCB" w:rsidRPr="00EB36C9" w:rsidRDefault="00950DCB" w:rsidP="00866654">
            <w:pPr>
              <w:spacing w:line="276" w:lineRule="auto"/>
              <w:rPr>
                <w:rFonts w:ascii="Verdana" w:hAnsi="Verdana"/>
                <w:sz w:val="18"/>
                <w:szCs w:val="18"/>
              </w:rPr>
            </w:pPr>
            <w:r w:rsidRPr="00EB36C9">
              <w:rPr>
                <w:rFonts w:ascii="Verdana" w:hAnsi="Verdana"/>
                <w:sz w:val="18"/>
                <w:szCs w:val="18"/>
              </w:rPr>
              <w:t> Ja / Nee</w:t>
            </w:r>
          </w:p>
        </w:tc>
      </w:tr>
      <w:tr w:rsidR="00541477" w:rsidRPr="00EB36C9" w:rsidTr="004A0A2A">
        <w:trPr>
          <w:trHeight w:val="75"/>
        </w:trPr>
        <w:tc>
          <w:tcPr>
            <w:tcW w:w="15589" w:type="dxa"/>
            <w:gridSpan w:val="8"/>
            <w:noWrap/>
          </w:tcPr>
          <w:p w:rsidR="00541477" w:rsidRPr="00EB36C9" w:rsidRDefault="00541477" w:rsidP="00866654">
            <w:pPr>
              <w:spacing w:line="276" w:lineRule="auto"/>
              <w:rPr>
                <w:rFonts w:ascii="Verdana" w:hAnsi="Verdana"/>
                <w:b/>
                <w:bCs/>
                <w:sz w:val="18"/>
                <w:szCs w:val="18"/>
              </w:rPr>
            </w:pPr>
            <w:r>
              <w:rPr>
                <w:rFonts w:ascii="Verdana" w:hAnsi="Verdana"/>
                <w:b/>
                <w:bCs/>
                <w:sz w:val="18"/>
                <w:szCs w:val="18"/>
              </w:rPr>
              <w:lastRenderedPageBreak/>
              <w:t>Overig</w:t>
            </w:r>
          </w:p>
        </w:tc>
      </w:tr>
      <w:tr w:rsidR="00950DCB" w:rsidRPr="00EB36C9" w:rsidTr="004A0A2A">
        <w:trPr>
          <w:trHeight w:val="28"/>
        </w:trPr>
        <w:tc>
          <w:tcPr>
            <w:tcW w:w="539" w:type="dxa"/>
            <w:noWrap/>
            <w:hideMark/>
          </w:tcPr>
          <w:p w:rsidR="00950DCB" w:rsidRPr="00EB36C9" w:rsidRDefault="00541477" w:rsidP="00866654">
            <w:pPr>
              <w:spacing w:line="276" w:lineRule="auto"/>
              <w:rPr>
                <w:rFonts w:ascii="Verdana" w:hAnsi="Verdana"/>
                <w:b/>
                <w:sz w:val="18"/>
                <w:szCs w:val="18"/>
              </w:rPr>
            </w:pPr>
            <w:r>
              <w:rPr>
                <w:rFonts w:ascii="Verdana" w:hAnsi="Verdana"/>
                <w:b/>
                <w:sz w:val="18"/>
                <w:szCs w:val="18"/>
              </w:rPr>
              <w:t>H</w:t>
            </w:r>
          </w:p>
        </w:tc>
        <w:tc>
          <w:tcPr>
            <w:tcW w:w="7768" w:type="dxa"/>
            <w:gridSpan w:val="4"/>
            <w:hideMark/>
          </w:tcPr>
          <w:p w:rsidR="00950DCB" w:rsidRPr="00EB36C9" w:rsidRDefault="00541477" w:rsidP="00866654">
            <w:pPr>
              <w:spacing w:line="276" w:lineRule="auto"/>
              <w:rPr>
                <w:rFonts w:ascii="Verdana" w:hAnsi="Verdana"/>
                <w:b/>
                <w:bCs/>
                <w:sz w:val="18"/>
                <w:szCs w:val="18"/>
              </w:rPr>
            </w:pPr>
            <w:r>
              <w:rPr>
                <w:rFonts w:ascii="Verdana" w:hAnsi="Verdana"/>
                <w:b/>
                <w:bCs/>
                <w:sz w:val="18"/>
                <w:szCs w:val="18"/>
              </w:rPr>
              <w:t>Vraag</w:t>
            </w:r>
          </w:p>
        </w:tc>
        <w:tc>
          <w:tcPr>
            <w:tcW w:w="5670" w:type="dxa"/>
            <w:gridSpan w:val="2"/>
            <w:hideMark/>
          </w:tcPr>
          <w:p w:rsidR="00950DCB" w:rsidRPr="00EB36C9" w:rsidRDefault="00950DCB" w:rsidP="00866654">
            <w:pPr>
              <w:spacing w:line="276" w:lineRule="auto"/>
              <w:rPr>
                <w:rFonts w:ascii="Verdana" w:hAnsi="Verdana"/>
                <w:b/>
                <w:bCs/>
                <w:sz w:val="18"/>
                <w:szCs w:val="18"/>
              </w:rPr>
            </w:pPr>
            <w:r w:rsidRPr="00EB36C9">
              <w:rPr>
                <w:rFonts w:ascii="Verdana" w:hAnsi="Verdana"/>
                <w:b/>
                <w:bCs/>
                <w:sz w:val="18"/>
                <w:szCs w:val="18"/>
              </w:rPr>
              <w:t>Antwoord</w:t>
            </w:r>
          </w:p>
        </w:tc>
        <w:tc>
          <w:tcPr>
            <w:tcW w:w="1612" w:type="dxa"/>
            <w:hideMark/>
          </w:tcPr>
          <w:p w:rsidR="00950DCB" w:rsidRPr="00EB36C9" w:rsidRDefault="00950DCB" w:rsidP="00866654">
            <w:pPr>
              <w:spacing w:line="276" w:lineRule="auto"/>
              <w:rPr>
                <w:rFonts w:ascii="Verdana" w:hAnsi="Verdana"/>
                <w:b/>
                <w:bCs/>
                <w:sz w:val="18"/>
                <w:szCs w:val="18"/>
              </w:rPr>
            </w:pPr>
            <w:r w:rsidRPr="00EB36C9">
              <w:rPr>
                <w:rFonts w:ascii="Verdana" w:hAnsi="Verdana"/>
                <w:b/>
                <w:bCs/>
                <w:sz w:val="18"/>
                <w:szCs w:val="18"/>
              </w:rPr>
              <w:t xml:space="preserve">Commercieel vertrouwelijk </w:t>
            </w:r>
          </w:p>
        </w:tc>
      </w:tr>
      <w:tr w:rsidR="00950DCB" w:rsidRPr="00EB36C9" w:rsidTr="004A0A2A">
        <w:trPr>
          <w:trHeight w:val="1200"/>
        </w:trPr>
        <w:tc>
          <w:tcPr>
            <w:tcW w:w="539" w:type="dxa"/>
            <w:noWrap/>
            <w:hideMark/>
          </w:tcPr>
          <w:p w:rsidR="00950DCB" w:rsidRPr="00EB36C9" w:rsidRDefault="00950DCB" w:rsidP="00866654">
            <w:pPr>
              <w:spacing w:line="276" w:lineRule="auto"/>
              <w:rPr>
                <w:rFonts w:ascii="Verdana" w:hAnsi="Verdana"/>
                <w:sz w:val="18"/>
                <w:szCs w:val="18"/>
              </w:rPr>
            </w:pPr>
            <w:r w:rsidRPr="00EB36C9">
              <w:rPr>
                <w:rFonts w:ascii="Verdana" w:hAnsi="Verdana"/>
                <w:sz w:val="18"/>
                <w:szCs w:val="18"/>
              </w:rPr>
              <w:t>H</w:t>
            </w:r>
            <w:r w:rsidR="00383FCA">
              <w:rPr>
                <w:rFonts w:ascii="Verdana" w:hAnsi="Verdana"/>
                <w:sz w:val="18"/>
                <w:szCs w:val="18"/>
              </w:rPr>
              <w:t>1</w:t>
            </w:r>
          </w:p>
        </w:tc>
        <w:tc>
          <w:tcPr>
            <w:tcW w:w="7768" w:type="dxa"/>
            <w:gridSpan w:val="4"/>
            <w:hideMark/>
          </w:tcPr>
          <w:p w:rsidR="00541477" w:rsidRDefault="004A0A2A" w:rsidP="00866654">
            <w:pPr>
              <w:spacing w:line="276" w:lineRule="auto"/>
              <w:rPr>
                <w:rFonts w:ascii="Verdana" w:hAnsi="Verdana"/>
                <w:sz w:val="18"/>
                <w:szCs w:val="18"/>
              </w:rPr>
            </w:pPr>
            <w:r>
              <w:rPr>
                <w:rFonts w:ascii="Verdana" w:hAnsi="Verdana"/>
                <w:sz w:val="18"/>
                <w:szCs w:val="18"/>
              </w:rPr>
              <w:t xml:space="preserve">Indien besloten het </w:t>
            </w:r>
            <w:r w:rsidR="00541477">
              <w:rPr>
                <w:rFonts w:ascii="Verdana" w:hAnsi="Verdana"/>
                <w:sz w:val="18"/>
                <w:szCs w:val="18"/>
              </w:rPr>
              <w:t>traject na deze marktconsultatie voort te zetten, zal naar voorlopig inzicht een openbare Europese aanbestedingsprocedure worden voorbereid. Daarbij zijn dee</w:t>
            </w:r>
            <w:r>
              <w:rPr>
                <w:rFonts w:ascii="Verdana" w:hAnsi="Verdana"/>
                <w:sz w:val="18"/>
                <w:szCs w:val="18"/>
              </w:rPr>
              <w:t>lnemers zich ervan bewust dat</w:t>
            </w:r>
            <w:r w:rsidR="00541477">
              <w:rPr>
                <w:rFonts w:ascii="Verdana" w:hAnsi="Verdana"/>
                <w:sz w:val="18"/>
                <w:szCs w:val="18"/>
              </w:rPr>
              <w:t xml:space="preserve"> behoeften van verschillende organisaties samengevoegd worden, maar luidt het voorlopige standpunt dat dit niet onnodig en dus aanbestedingsrechtelijk toegestaan is. De analyse die hieraan ten grondslag ligt is op hoofdlijnen als volgt:</w:t>
            </w:r>
          </w:p>
          <w:p w:rsidR="00541477" w:rsidRDefault="00541477" w:rsidP="00866654">
            <w:pPr>
              <w:spacing w:line="276" w:lineRule="auto"/>
              <w:rPr>
                <w:rFonts w:ascii="Verdana" w:hAnsi="Verdana"/>
                <w:sz w:val="18"/>
                <w:szCs w:val="18"/>
              </w:rPr>
            </w:pPr>
          </w:p>
          <w:p w:rsidR="004A0A2A" w:rsidRDefault="00B63623" w:rsidP="00866654">
            <w:pPr>
              <w:spacing w:line="276" w:lineRule="auto"/>
              <w:rPr>
                <w:rFonts w:ascii="Verdana" w:hAnsi="Verdana"/>
                <w:sz w:val="18"/>
                <w:szCs w:val="18"/>
              </w:rPr>
            </w:pPr>
            <w:r>
              <w:rPr>
                <w:rFonts w:ascii="Verdana" w:hAnsi="Verdana"/>
                <w:sz w:val="18"/>
                <w:szCs w:val="18"/>
              </w:rPr>
              <w:t xml:space="preserve">- </w:t>
            </w:r>
            <w:r w:rsidR="004A0A2A">
              <w:rPr>
                <w:rFonts w:ascii="Verdana" w:hAnsi="Verdana"/>
                <w:sz w:val="18"/>
                <w:szCs w:val="18"/>
              </w:rPr>
              <w:t xml:space="preserve">Deelnemers zijn stuk voor stuk op zoek naar een totaalleverancier die een integrale oplossing voor de bedrijfsafvalproblematiek biedt. </w:t>
            </w:r>
          </w:p>
          <w:p w:rsidR="00541477" w:rsidRDefault="004A0A2A" w:rsidP="00866654">
            <w:pPr>
              <w:spacing w:line="276" w:lineRule="auto"/>
              <w:rPr>
                <w:rFonts w:ascii="Verdana" w:hAnsi="Verdana"/>
                <w:sz w:val="18"/>
                <w:szCs w:val="18"/>
              </w:rPr>
            </w:pPr>
            <w:r>
              <w:rPr>
                <w:rFonts w:ascii="Verdana" w:hAnsi="Verdana"/>
                <w:sz w:val="18"/>
                <w:szCs w:val="18"/>
              </w:rPr>
              <w:t xml:space="preserve">- </w:t>
            </w:r>
            <w:r w:rsidR="00B63623">
              <w:rPr>
                <w:rFonts w:ascii="Verdana" w:hAnsi="Verdana"/>
                <w:sz w:val="18"/>
                <w:szCs w:val="18"/>
              </w:rPr>
              <w:t xml:space="preserve">De samenvoeging </w:t>
            </w:r>
            <w:r w:rsidR="009A68E3">
              <w:rPr>
                <w:rFonts w:ascii="Verdana" w:hAnsi="Verdana"/>
                <w:sz w:val="18"/>
                <w:szCs w:val="18"/>
              </w:rPr>
              <w:t>maakt niet dat ondernemingen</w:t>
            </w:r>
            <w:r w:rsidR="00B63623" w:rsidRPr="00B63623">
              <w:rPr>
                <w:rFonts w:ascii="Verdana" w:hAnsi="Verdana"/>
                <w:sz w:val="18"/>
                <w:szCs w:val="18"/>
              </w:rPr>
              <w:t xml:space="preserve"> die anders wel  toegang tot de afzonderlijke opdrachten hadden gehad, nu geen toegang tot de opdracht zullen hebben; hoewel er ten opzichte van de huidige situatie voor deelnemers sprake is van aanzienlijke vraagaggregatie</w:t>
            </w:r>
            <w:r w:rsidR="00B63623">
              <w:rPr>
                <w:rFonts w:ascii="Verdana" w:hAnsi="Verdana"/>
                <w:sz w:val="18"/>
                <w:szCs w:val="18"/>
              </w:rPr>
              <w:t>, is ook de samengevoegde opdracht voor marktpartijen behapbaar. Bovendien dienen zij te beschikken over dezelfde middelen om deze uit te kunnen voeren, ongeacht de samenvoeging.</w:t>
            </w:r>
          </w:p>
          <w:p w:rsidR="00B63623" w:rsidRDefault="00B63623" w:rsidP="00866654">
            <w:pPr>
              <w:spacing w:line="276" w:lineRule="auto"/>
              <w:rPr>
                <w:rFonts w:ascii="Verdana" w:hAnsi="Verdana"/>
                <w:sz w:val="18"/>
                <w:szCs w:val="18"/>
              </w:rPr>
            </w:pPr>
            <w:r>
              <w:rPr>
                <w:rFonts w:ascii="Verdana" w:hAnsi="Verdana"/>
                <w:sz w:val="18"/>
                <w:szCs w:val="18"/>
              </w:rPr>
              <w:t>- De verschillende behoefte van de verschillende deelnemers grijpen zeer nadrukkelijk op elkaar in en tonen grote samenhang. De behoefte is gelijk. Daarbij komt dat locaties van verschillende deelnemers dicht bij elkaar liggen, wat voor toekomstige leveranciers logistieke voordelen biedt e</w:t>
            </w:r>
            <w:r w:rsidR="00866654">
              <w:rPr>
                <w:rFonts w:ascii="Verdana" w:hAnsi="Verdana"/>
                <w:sz w:val="18"/>
                <w:szCs w:val="18"/>
              </w:rPr>
              <w:t xml:space="preserve">n deelnemers de kans geeft te bekijken of onderling synergie gevonden kan worden. Hiermee wordt </w:t>
            </w:r>
            <w:r>
              <w:rPr>
                <w:rFonts w:ascii="Verdana" w:hAnsi="Verdana"/>
                <w:sz w:val="18"/>
                <w:szCs w:val="18"/>
              </w:rPr>
              <w:t>de kans op een kostenneutrale transitie zo groot mogelijk maakt; al met al biedt de samenvoeging zowel voordelen voor de deelnemers als v</w:t>
            </w:r>
            <w:r w:rsidR="00866654">
              <w:rPr>
                <w:rFonts w:ascii="Verdana" w:hAnsi="Verdana"/>
                <w:sz w:val="18"/>
                <w:szCs w:val="18"/>
              </w:rPr>
              <w:t>oor de toekomstige leverancier.</w:t>
            </w:r>
          </w:p>
          <w:p w:rsidR="00B63623" w:rsidRDefault="00B63623" w:rsidP="00866654">
            <w:pPr>
              <w:spacing w:line="276" w:lineRule="auto"/>
              <w:rPr>
                <w:rFonts w:ascii="Verdana" w:hAnsi="Verdana"/>
                <w:sz w:val="18"/>
                <w:szCs w:val="18"/>
              </w:rPr>
            </w:pPr>
            <w:r>
              <w:rPr>
                <w:rFonts w:ascii="Verdana" w:hAnsi="Verdana"/>
                <w:sz w:val="18"/>
                <w:szCs w:val="18"/>
              </w:rPr>
              <w:t>- Hoewel dit secundair is, komt daarbij dat door de samenvoeging potentieel minder rijbewegingen in de stad worden gemaakt, wat direct bijdr</w:t>
            </w:r>
            <w:r w:rsidR="004A0A2A">
              <w:rPr>
                <w:rFonts w:ascii="Verdana" w:hAnsi="Verdana"/>
                <w:sz w:val="18"/>
                <w:szCs w:val="18"/>
              </w:rPr>
              <w:t>aagt aan een duurzame omgeving.</w:t>
            </w:r>
          </w:p>
          <w:p w:rsidR="004A0A2A" w:rsidRDefault="004A0A2A" w:rsidP="00866654">
            <w:pPr>
              <w:spacing w:line="276" w:lineRule="auto"/>
              <w:rPr>
                <w:rFonts w:ascii="Verdana" w:hAnsi="Verdana"/>
                <w:sz w:val="18"/>
                <w:szCs w:val="18"/>
              </w:rPr>
            </w:pPr>
            <w:r>
              <w:rPr>
                <w:rFonts w:ascii="Verdana" w:hAnsi="Verdana"/>
                <w:sz w:val="18"/>
                <w:szCs w:val="18"/>
              </w:rPr>
              <w:t>- Hoewel dit secundair is, komt daarbij dat alleen door dit concept breder in de stad uit te rollen een duurzame bijdrage aan gedragsverandering wordt geleverd.</w:t>
            </w:r>
          </w:p>
          <w:p w:rsidR="004A0A2A" w:rsidRDefault="004A0A2A" w:rsidP="00866654">
            <w:pPr>
              <w:spacing w:line="276" w:lineRule="auto"/>
              <w:rPr>
                <w:rFonts w:ascii="Verdana" w:hAnsi="Verdana"/>
                <w:sz w:val="18"/>
                <w:szCs w:val="18"/>
              </w:rPr>
            </w:pPr>
          </w:p>
          <w:p w:rsidR="0053020C" w:rsidRPr="00EB36C9" w:rsidRDefault="00B63623" w:rsidP="00866654">
            <w:pPr>
              <w:spacing w:line="276" w:lineRule="auto"/>
              <w:rPr>
                <w:rFonts w:ascii="Verdana" w:hAnsi="Verdana"/>
                <w:sz w:val="18"/>
                <w:szCs w:val="18"/>
              </w:rPr>
            </w:pPr>
            <w:r>
              <w:rPr>
                <w:rFonts w:ascii="Verdana" w:hAnsi="Verdana"/>
                <w:sz w:val="18"/>
                <w:szCs w:val="18"/>
              </w:rPr>
              <w:t xml:space="preserve">De reden voor de samenvoeging maakt tevens dat geen percelen zullen worden onderscheiden. </w:t>
            </w:r>
            <w:r w:rsidR="00541477">
              <w:rPr>
                <w:rFonts w:ascii="Verdana" w:hAnsi="Verdana"/>
                <w:sz w:val="18"/>
                <w:szCs w:val="18"/>
              </w:rPr>
              <w:t xml:space="preserve">Kunt u </w:t>
            </w:r>
            <w:r>
              <w:rPr>
                <w:rFonts w:ascii="Verdana" w:hAnsi="Verdana"/>
                <w:sz w:val="18"/>
                <w:szCs w:val="18"/>
              </w:rPr>
              <w:t>deze analyse onderschrijven. Waarom wel of niet?</w:t>
            </w:r>
          </w:p>
        </w:tc>
        <w:tc>
          <w:tcPr>
            <w:tcW w:w="5670" w:type="dxa"/>
            <w:gridSpan w:val="2"/>
            <w:hideMark/>
          </w:tcPr>
          <w:p w:rsidR="00950DCB" w:rsidRPr="00EB36C9" w:rsidRDefault="00950DCB" w:rsidP="00866654">
            <w:pPr>
              <w:spacing w:line="276" w:lineRule="auto"/>
              <w:rPr>
                <w:rFonts w:ascii="Verdana" w:hAnsi="Verdana"/>
                <w:sz w:val="18"/>
                <w:szCs w:val="18"/>
              </w:rPr>
            </w:pPr>
            <w:r w:rsidRPr="00EB36C9">
              <w:rPr>
                <w:rFonts w:ascii="Verdana" w:hAnsi="Verdana"/>
                <w:sz w:val="18"/>
                <w:szCs w:val="18"/>
              </w:rPr>
              <w:t> </w:t>
            </w:r>
          </w:p>
        </w:tc>
        <w:tc>
          <w:tcPr>
            <w:tcW w:w="1612" w:type="dxa"/>
            <w:noWrap/>
            <w:hideMark/>
          </w:tcPr>
          <w:p w:rsidR="00950DCB" w:rsidRPr="00EB36C9" w:rsidRDefault="00950DCB" w:rsidP="00866654">
            <w:pPr>
              <w:spacing w:line="276" w:lineRule="auto"/>
              <w:rPr>
                <w:rFonts w:ascii="Verdana" w:hAnsi="Verdana"/>
                <w:sz w:val="18"/>
                <w:szCs w:val="18"/>
              </w:rPr>
            </w:pPr>
            <w:r w:rsidRPr="00EB36C9">
              <w:rPr>
                <w:rFonts w:ascii="Verdana" w:hAnsi="Verdana"/>
                <w:sz w:val="18"/>
                <w:szCs w:val="18"/>
              </w:rPr>
              <w:t> Ja / Nee</w:t>
            </w:r>
          </w:p>
        </w:tc>
      </w:tr>
      <w:tr w:rsidR="00950DCB" w:rsidRPr="00EB36C9" w:rsidTr="004A0A2A">
        <w:trPr>
          <w:trHeight w:val="501"/>
        </w:trPr>
        <w:tc>
          <w:tcPr>
            <w:tcW w:w="539" w:type="dxa"/>
            <w:noWrap/>
            <w:hideMark/>
          </w:tcPr>
          <w:p w:rsidR="00950DCB" w:rsidRPr="00EB36C9" w:rsidRDefault="00950DCB" w:rsidP="00866654">
            <w:pPr>
              <w:spacing w:line="276" w:lineRule="auto"/>
              <w:rPr>
                <w:rFonts w:ascii="Verdana" w:hAnsi="Verdana"/>
                <w:sz w:val="18"/>
                <w:szCs w:val="18"/>
              </w:rPr>
            </w:pPr>
            <w:r w:rsidRPr="00EB36C9">
              <w:rPr>
                <w:rFonts w:ascii="Verdana" w:hAnsi="Verdana"/>
                <w:sz w:val="18"/>
                <w:szCs w:val="18"/>
              </w:rPr>
              <w:lastRenderedPageBreak/>
              <w:t>H</w:t>
            </w:r>
            <w:r w:rsidR="00383FCA">
              <w:rPr>
                <w:rFonts w:ascii="Verdana" w:hAnsi="Verdana"/>
                <w:sz w:val="18"/>
                <w:szCs w:val="18"/>
              </w:rPr>
              <w:t>2</w:t>
            </w:r>
          </w:p>
        </w:tc>
        <w:tc>
          <w:tcPr>
            <w:tcW w:w="7768" w:type="dxa"/>
            <w:gridSpan w:val="4"/>
            <w:hideMark/>
          </w:tcPr>
          <w:p w:rsidR="00950DCB" w:rsidRPr="00EB36C9" w:rsidRDefault="00950DCB" w:rsidP="00866654">
            <w:pPr>
              <w:spacing w:line="276" w:lineRule="auto"/>
              <w:rPr>
                <w:rFonts w:ascii="Verdana" w:hAnsi="Verdana"/>
                <w:sz w:val="18"/>
                <w:szCs w:val="18"/>
              </w:rPr>
            </w:pPr>
            <w:r w:rsidRPr="00EB36C9">
              <w:rPr>
                <w:rFonts w:ascii="Verdana" w:hAnsi="Verdana"/>
                <w:sz w:val="18"/>
                <w:szCs w:val="18"/>
              </w:rPr>
              <w:t xml:space="preserve">Kunt u zich vinden in de in het beschrijvend document opgenomen planning? </w:t>
            </w:r>
          </w:p>
        </w:tc>
        <w:tc>
          <w:tcPr>
            <w:tcW w:w="5670" w:type="dxa"/>
            <w:gridSpan w:val="2"/>
            <w:hideMark/>
          </w:tcPr>
          <w:p w:rsidR="00950DCB" w:rsidRPr="00EB36C9" w:rsidRDefault="00950DCB" w:rsidP="00866654">
            <w:pPr>
              <w:spacing w:line="276" w:lineRule="auto"/>
              <w:rPr>
                <w:rFonts w:ascii="Verdana" w:hAnsi="Verdana"/>
                <w:sz w:val="18"/>
                <w:szCs w:val="18"/>
              </w:rPr>
            </w:pPr>
            <w:r w:rsidRPr="00EB36C9">
              <w:rPr>
                <w:rFonts w:ascii="Verdana" w:hAnsi="Verdana"/>
                <w:sz w:val="18"/>
                <w:szCs w:val="18"/>
              </w:rPr>
              <w:t> </w:t>
            </w:r>
          </w:p>
        </w:tc>
        <w:tc>
          <w:tcPr>
            <w:tcW w:w="1612" w:type="dxa"/>
            <w:noWrap/>
            <w:hideMark/>
          </w:tcPr>
          <w:p w:rsidR="00950DCB" w:rsidRPr="00EB36C9" w:rsidRDefault="00950DCB" w:rsidP="00866654">
            <w:pPr>
              <w:spacing w:line="276" w:lineRule="auto"/>
              <w:rPr>
                <w:rFonts w:ascii="Verdana" w:hAnsi="Verdana"/>
                <w:sz w:val="18"/>
                <w:szCs w:val="18"/>
              </w:rPr>
            </w:pPr>
            <w:r w:rsidRPr="00EB36C9">
              <w:rPr>
                <w:rFonts w:ascii="Verdana" w:hAnsi="Verdana"/>
                <w:sz w:val="18"/>
                <w:szCs w:val="18"/>
              </w:rPr>
              <w:t> Ja / Nee</w:t>
            </w:r>
          </w:p>
        </w:tc>
      </w:tr>
      <w:tr w:rsidR="00866654" w:rsidRPr="00EB36C9" w:rsidTr="004A0A2A">
        <w:trPr>
          <w:trHeight w:val="1200"/>
        </w:trPr>
        <w:tc>
          <w:tcPr>
            <w:tcW w:w="539" w:type="dxa"/>
            <w:noWrap/>
          </w:tcPr>
          <w:p w:rsidR="00866654" w:rsidRPr="00EB36C9" w:rsidRDefault="00866654" w:rsidP="00866654">
            <w:pPr>
              <w:spacing w:line="276" w:lineRule="auto"/>
              <w:rPr>
                <w:rFonts w:ascii="Verdana" w:hAnsi="Verdana"/>
                <w:sz w:val="18"/>
                <w:szCs w:val="18"/>
              </w:rPr>
            </w:pPr>
            <w:r>
              <w:rPr>
                <w:rFonts w:ascii="Verdana" w:hAnsi="Verdana"/>
                <w:sz w:val="18"/>
                <w:szCs w:val="18"/>
              </w:rPr>
              <w:t>H3</w:t>
            </w:r>
          </w:p>
        </w:tc>
        <w:tc>
          <w:tcPr>
            <w:tcW w:w="7768" w:type="dxa"/>
            <w:gridSpan w:val="4"/>
          </w:tcPr>
          <w:p w:rsidR="00866654" w:rsidRDefault="00866654" w:rsidP="00866654">
            <w:pPr>
              <w:spacing w:line="276" w:lineRule="auto"/>
              <w:rPr>
                <w:rFonts w:ascii="Verdana" w:hAnsi="Verdana"/>
                <w:sz w:val="18"/>
                <w:szCs w:val="18"/>
              </w:rPr>
            </w:pPr>
            <w:r>
              <w:rPr>
                <w:rFonts w:ascii="Verdana" w:hAnsi="Verdana"/>
                <w:sz w:val="18"/>
                <w:szCs w:val="18"/>
              </w:rPr>
              <w:t>In vervolg op H2, ten aanzien van de implementatie:</w:t>
            </w:r>
          </w:p>
          <w:p w:rsidR="00866654" w:rsidRDefault="00866654" w:rsidP="00866654">
            <w:pPr>
              <w:spacing w:line="276" w:lineRule="auto"/>
              <w:rPr>
                <w:rFonts w:ascii="Verdana" w:hAnsi="Verdana"/>
                <w:sz w:val="18"/>
                <w:szCs w:val="18"/>
              </w:rPr>
            </w:pPr>
          </w:p>
          <w:p w:rsidR="00866654" w:rsidRPr="00EB36C9" w:rsidRDefault="00866654" w:rsidP="00866654">
            <w:pPr>
              <w:spacing w:line="276" w:lineRule="auto"/>
              <w:rPr>
                <w:rFonts w:ascii="Verdana" w:hAnsi="Verdana"/>
                <w:sz w:val="18"/>
                <w:szCs w:val="18"/>
              </w:rPr>
            </w:pPr>
            <w:r>
              <w:rPr>
                <w:rFonts w:ascii="Verdana" w:hAnsi="Verdana"/>
                <w:sz w:val="18"/>
                <w:szCs w:val="18"/>
              </w:rPr>
              <w:t xml:space="preserve">Hoe stelt u gezien de variëteit aan locaties en hetgeen van de toekomstig leverancier op het gebied van inzamelmiddelen (doelstelling 2), communicatie (doelstelling 3) en meedenken in de optimale inrichting per locatie (doelstelling 5) wordt geëist de implementatiefase voor? </w:t>
            </w:r>
          </w:p>
        </w:tc>
        <w:tc>
          <w:tcPr>
            <w:tcW w:w="5670" w:type="dxa"/>
            <w:gridSpan w:val="2"/>
          </w:tcPr>
          <w:p w:rsidR="00866654" w:rsidRPr="00EB36C9" w:rsidRDefault="00866654" w:rsidP="00866654">
            <w:pPr>
              <w:spacing w:line="276" w:lineRule="auto"/>
              <w:rPr>
                <w:rFonts w:ascii="Verdana" w:hAnsi="Verdana"/>
                <w:sz w:val="18"/>
                <w:szCs w:val="18"/>
              </w:rPr>
            </w:pPr>
          </w:p>
        </w:tc>
        <w:tc>
          <w:tcPr>
            <w:tcW w:w="1612" w:type="dxa"/>
            <w:noWrap/>
          </w:tcPr>
          <w:p w:rsidR="00866654" w:rsidRPr="00EB36C9" w:rsidRDefault="00866654" w:rsidP="00866654">
            <w:pPr>
              <w:spacing w:line="276" w:lineRule="auto"/>
              <w:rPr>
                <w:rFonts w:ascii="Verdana" w:hAnsi="Verdana"/>
                <w:sz w:val="18"/>
                <w:szCs w:val="18"/>
              </w:rPr>
            </w:pPr>
            <w:r w:rsidRPr="00EB36C9">
              <w:rPr>
                <w:rFonts w:ascii="Verdana" w:hAnsi="Verdana"/>
                <w:sz w:val="18"/>
                <w:szCs w:val="18"/>
              </w:rPr>
              <w:t> Ja / Nee</w:t>
            </w:r>
          </w:p>
        </w:tc>
      </w:tr>
      <w:tr w:rsidR="00866654" w:rsidRPr="00EB36C9" w:rsidTr="004A0A2A">
        <w:trPr>
          <w:trHeight w:val="1200"/>
        </w:trPr>
        <w:tc>
          <w:tcPr>
            <w:tcW w:w="539" w:type="dxa"/>
            <w:noWrap/>
          </w:tcPr>
          <w:p w:rsidR="00866654" w:rsidRDefault="00866654" w:rsidP="00866654">
            <w:pPr>
              <w:spacing w:line="276" w:lineRule="auto"/>
              <w:rPr>
                <w:rFonts w:ascii="Verdana" w:hAnsi="Verdana"/>
                <w:sz w:val="18"/>
                <w:szCs w:val="18"/>
              </w:rPr>
            </w:pPr>
            <w:r>
              <w:rPr>
                <w:rFonts w:ascii="Verdana" w:hAnsi="Verdana"/>
                <w:sz w:val="18"/>
                <w:szCs w:val="18"/>
              </w:rPr>
              <w:t>H4</w:t>
            </w:r>
          </w:p>
        </w:tc>
        <w:tc>
          <w:tcPr>
            <w:tcW w:w="7768" w:type="dxa"/>
            <w:gridSpan w:val="4"/>
          </w:tcPr>
          <w:p w:rsidR="00866654" w:rsidRDefault="00866654" w:rsidP="00866654">
            <w:pPr>
              <w:spacing w:line="276" w:lineRule="auto"/>
              <w:rPr>
                <w:rFonts w:ascii="Verdana" w:hAnsi="Verdana"/>
                <w:sz w:val="18"/>
                <w:szCs w:val="18"/>
              </w:rPr>
            </w:pPr>
            <w:r>
              <w:rPr>
                <w:rFonts w:ascii="Verdana" w:hAnsi="Verdana"/>
                <w:sz w:val="18"/>
                <w:szCs w:val="18"/>
              </w:rPr>
              <w:t>Heeft u opmerkingen of aandachtspunten rondom hetgeen is gesteld in par. 4 van het Marktconsultatiedocument?</w:t>
            </w:r>
          </w:p>
          <w:p w:rsidR="00866654" w:rsidRDefault="00866654" w:rsidP="00866654">
            <w:pPr>
              <w:spacing w:line="276" w:lineRule="auto"/>
              <w:rPr>
                <w:rFonts w:ascii="Verdana" w:hAnsi="Verdana"/>
                <w:sz w:val="18"/>
                <w:szCs w:val="18"/>
              </w:rPr>
            </w:pPr>
          </w:p>
        </w:tc>
        <w:tc>
          <w:tcPr>
            <w:tcW w:w="5670" w:type="dxa"/>
            <w:gridSpan w:val="2"/>
          </w:tcPr>
          <w:p w:rsidR="00866654" w:rsidRPr="00EB36C9" w:rsidRDefault="00866654" w:rsidP="00866654">
            <w:pPr>
              <w:spacing w:line="276" w:lineRule="auto"/>
              <w:rPr>
                <w:rFonts w:ascii="Verdana" w:hAnsi="Verdana"/>
                <w:sz w:val="18"/>
                <w:szCs w:val="18"/>
              </w:rPr>
            </w:pPr>
          </w:p>
        </w:tc>
        <w:tc>
          <w:tcPr>
            <w:tcW w:w="1612" w:type="dxa"/>
            <w:noWrap/>
          </w:tcPr>
          <w:p w:rsidR="00866654" w:rsidRPr="00EB36C9" w:rsidRDefault="00866654" w:rsidP="00866654">
            <w:pPr>
              <w:spacing w:line="276" w:lineRule="auto"/>
              <w:rPr>
                <w:rFonts w:ascii="Verdana" w:hAnsi="Verdana"/>
                <w:sz w:val="18"/>
                <w:szCs w:val="18"/>
              </w:rPr>
            </w:pPr>
            <w:r w:rsidRPr="00EB36C9">
              <w:rPr>
                <w:rFonts w:ascii="Verdana" w:hAnsi="Verdana"/>
                <w:sz w:val="18"/>
                <w:szCs w:val="18"/>
              </w:rPr>
              <w:t> Ja / Nee</w:t>
            </w:r>
          </w:p>
        </w:tc>
      </w:tr>
      <w:tr w:rsidR="00797D8B" w:rsidRPr="00EB36C9" w:rsidTr="004A0A2A">
        <w:trPr>
          <w:trHeight w:val="1200"/>
        </w:trPr>
        <w:tc>
          <w:tcPr>
            <w:tcW w:w="539" w:type="dxa"/>
            <w:noWrap/>
          </w:tcPr>
          <w:p w:rsidR="00797D8B" w:rsidRDefault="00797D8B" w:rsidP="00866654">
            <w:pPr>
              <w:rPr>
                <w:rFonts w:ascii="Verdana" w:hAnsi="Verdana"/>
                <w:sz w:val="18"/>
                <w:szCs w:val="18"/>
              </w:rPr>
            </w:pPr>
            <w:r>
              <w:rPr>
                <w:rFonts w:ascii="Verdana" w:hAnsi="Verdana"/>
                <w:sz w:val="18"/>
                <w:szCs w:val="18"/>
              </w:rPr>
              <w:t>H5</w:t>
            </w:r>
          </w:p>
        </w:tc>
        <w:tc>
          <w:tcPr>
            <w:tcW w:w="7768" w:type="dxa"/>
            <w:gridSpan w:val="4"/>
          </w:tcPr>
          <w:p w:rsidR="00797D8B" w:rsidRDefault="00797D8B" w:rsidP="00866654">
            <w:pPr>
              <w:rPr>
                <w:rFonts w:ascii="Verdana" w:hAnsi="Verdana"/>
                <w:sz w:val="18"/>
                <w:szCs w:val="18"/>
              </w:rPr>
            </w:pPr>
            <w:r>
              <w:rPr>
                <w:rFonts w:ascii="Verdana" w:hAnsi="Verdana"/>
                <w:sz w:val="18"/>
                <w:szCs w:val="18"/>
              </w:rPr>
              <w:t xml:space="preserve">Waarschijnlijk kan per locatie inzichtelijk worden gemaakt: </w:t>
            </w:r>
          </w:p>
          <w:p w:rsidR="0053020C" w:rsidRDefault="0053020C" w:rsidP="00866654">
            <w:pPr>
              <w:rPr>
                <w:rFonts w:ascii="Verdana" w:hAnsi="Verdana"/>
                <w:sz w:val="18"/>
                <w:szCs w:val="18"/>
              </w:rPr>
            </w:pPr>
          </w:p>
          <w:p w:rsidR="00797D8B" w:rsidRDefault="0053020C" w:rsidP="0053020C">
            <w:pPr>
              <w:rPr>
                <w:rFonts w:ascii="Verdana" w:hAnsi="Verdana"/>
                <w:sz w:val="18"/>
                <w:szCs w:val="18"/>
              </w:rPr>
            </w:pPr>
            <w:r>
              <w:rPr>
                <w:rFonts w:ascii="Verdana" w:hAnsi="Verdana"/>
                <w:sz w:val="18"/>
                <w:szCs w:val="18"/>
              </w:rPr>
              <w:t xml:space="preserve">- adres, </w:t>
            </w:r>
            <w:r w:rsidR="00797D8B">
              <w:rPr>
                <w:rFonts w:ascii="Verdana" w:hAnsi="Verdana"/>
                <w:sz w:val="18"/>
                <w:szCs w:val="18"/>
              </w:rPr>
              <w:t>eventuele bijzonderheden qua toegankelijkheid etc.</w:t>
            </w:r>
            <w:r>
              <w:rPr>
                <w:rFonts w:ascii="Verdana" w:hAnsi="Verdana"/>
                <w:sz w:val="18"/>
                <w:szCs w:val="18"/>
              </w:rPr>
              <w:t>;</w:t>
            </w:r>
          </w:p>
          <w:p w:rsidR="0053020C" w:rsidRDefault="0053020C" w:rsidP="0053020C">
            <w:pPr>
              <w:rPr>
                <w:rFonts w:ascii="Verdana" w:hAnsi="Verdana"/>
                <w:sz w:val="18"/>
                <w:szCs w:val="18"/>
              </w:rPr>
            </w:pPr>
            <w:r>
              <w:rPr>
                <w:rFonts w:ascii="Verdana" w:hAnsi="Verdana"/>
                <w:sz w:val="18"/>
                <w:szCs w:val="18"/>
              </w:rPr>
              <w:t>- functie locatie, aantal en type gebruikers,</w:t>
            </w:r>
          </w:p>
          <w:p w:rsidR="0053020C" w:rsidRDefault="0053020C" w:rsidP="0053020C">
            <w:pPr>
              <w:rPr>
                <w:rFonts w:ascii="Verdana" w:hAnsi="Verdana"/>
                <w:sz w:val="18"/>
                <w:szCs w:val="18"/>
              </w:rPr>
            </w:pPr>
            <w:r>
              <w:rPr>
                <w:rFonts w:ascii="Verdana" w:hAnsi="Verdana"/>
                <w:sz w:val="18"/>
                <w:szCs w:val="18"/>
              </w:rPr>
              <w:t>- afvalstromen huidige situatie (grotendeels Papier en Rest);</w:t>
            </w:r>
          </w:p>
          <w:p w:rsidR="0053020C" w:rsidRDefault="0053020C" w:rsidP="0053020C">
            <w:pPr>
              <w:rPr>
                <w:rFonts w:ascii="Verdana" w:hAnsi="Verdana"/>
                <w:sz w:val="18"/>
                <w:szCs w:val="18"/>
              </w:rPr>
            </w:pPr>
            <w:r>
              <w:rPr>
                <w:rFonts w:ascii="Verdana" w:hAnsi="Verdana"/>
                <w:sz w:val="18"/>
                <w:szCs w:val="18"/>
              </w:rPr>
              <w:t>- volume en reguliere ledigingsfrequentie afhaalstromen huidige situatie (</w:t>
            </w:r>
            <w:proofErr w:type="spellStart"/>
            <w:r>
              <w:rPr>
                <w:rFonts w:ascii="Verdana" w:hAnsi="Verdana"/>
                <w:sz w:val="18"/>
                <w:szCs w:val="18"/>
              </w:rPr>
              <w:t>igv</w:t>
            </w:r>
            <w:proofErr w:type="spellEnd"/>
            <w:r>
              <w:rPr>
                <w:rFonts w:ascii="Verdana" w:hAnsi="Verdana"/>
                <w:sz w:val="18"/>
                <w:szCs w:val="18"/>
              </w:rPr>
              <w:t xml:space="preserve"> rolcontainers) en indicatie extra ledigingen; </w:t>
            </w:r>
          </w:p>
          <w:p w:rsidR="0053020C" w:rsidRDefault="0053020C" w:rsidP="0053020C">
            <w:pPr>
              <w:rPr>
                <w:rFonts w:ascii="Verdana" w:hAnsi="Verdana"/>
                <w:sz w:val="18"/>
                <w:szCs w:val="18"/>
              </w:rPr>
            </w:pPr>
            <w:r>
              <w:rPr>
                <w:rFonts w:ascii="Verdana" w:hAnsi="Verdana"/>
                <w:sz w:val="18"/>
                <w:szCs w:val="18"/>
              </w:rPr>
              <w:t>- gewicht per periode afvalstromen huidige situatie (</w:t>
            </w:r>
            <w:proofErr w:type="spellStart"/>
            <w:r>
              <w:rPr>
                <w:rFonts w:ascii="Verdana" w:hAnsi="Verdana"/>
                <w:sz w:val="18"/>
                <w:szCs w:val="18"/>
              </w:rPr>
              <w:t>igv</w:t>
            </w:r>
            <w:proofErr w:type="spellEnd"/>
            <w:r>
              <w:rPr>
                <w:rFonts w:ascii="Verdana" w:hAnsi="Verdana"/>
                <w:sz w:val="18"/>
                <w:szCs w:val="18"/>
              </w:rPr>
              <w:t xml:space="preserve"> </w:t>
            </w:r>
            <w:proofErr w:type="spellStart"/>
            <w:r>
              <w:rPr>
                <w:rFonts w:ascii="Verdana" w:hAnsi="Verdana"/>
                <w:sz w:val="18"/>
                <w:szCs w:val="18"/>
              </w:rPr>
              <w:t>persontainers</w:t>
            </w:r>
            <w:proofErr w:type="spellEnd"/>
            <w:r>
              <w:rPr>
                <w:rFonts w:ascii="Verdana" w:hAnsi="Verdana"/>
                <w:sz w:val="18"/>
                <w:szCs w:val="18"/>
              </w:rPr>
              <w:t>).</w:t>
            </w:r>
          </w:p>
          <w:p w:rsidR="0053020C" w:rsidRDefault="0053020C" w:rsidP="0053020C">
            <w:pPr>
              <w:rPr>
                <w:rFonts w:ascii="Verdana" w:hAnsi="Verdana"/>
                <w:sz w:val="18"/>
                <w:szCs w:val="18"/>
              </w:rPr>
            </w:pPr>
          </w:p>
          <w:p w:rsidR="0053020C" w:rsidRDefault="0053020C" w:rsidP="0053020C">
            <w:pPr>
              <w:rPr>
                <w:rFonts w:ascii="Verdana" w:hAnsi="Verdana"/>
                <w:sz w:val="18"/>
                <w:szCs w:val="18"/>
              </w:rPr>
            </w:pPr>
            <w:r>
              <w:rPr>
                <w:rFonts w:ascii="Verdana" w:hAnsi="Verdana"/>
                <w:sz w:val="18"/>
                <w:szCs w:val="18"/>
              </w:rPr>
              <w:t>Heeft u hier voldoende aan om een adequate inschrijving te kunnen indienen? Zo nee, welke additionele informatie is vereist en waarom?</w:t>
            </w:r>
          </w:p>
          <w:p w:rsidR="0053020C" w:rsidRDefault="0053020C" w:rsidP="0053020C">
            <w:pPr>
              <w:rPr>
                <w:rFonts w:ascii="Verdana" w:hAnsi="Verdana"/>
                <w:sz w:val="18"/>
                <w:szCs w:val="18"/>
              </w:rPr>
            </w:pPr>
          </w:p>
          <w:p w:rsidR="0053020C" w:rsidRDefault="0053020C" w:rsidP="0053020C">
            <w:pPr>
              <w:rPr>
                <w:rFonts w:ascii="Verdana" w:hAnsi="Verdana"/>
                <w:sz w:val="18"/>
                <w:szCs w:val="18"/>
              </w:rPr>
            </w:pPr>
          </w:p>
          <w:p w:rsidR="0053020C" w:rsidRDefault="0053020C" w:rsidP="0053020C">
            <w:pPr>
              <w:rPr>
                <w:rFonts w:ascii="Verdana" w:hAnsi="Verdana"/>
                <w:sz w:val="18"/>
                <w:szCs w:val="18"/>
              </w:rPr>
            </w:pPr>
          </w:p>
          <w:p w:rsidR="0053020C" w:rsidRDefault="0053020C" w:rsidP="0053020C">
            <w:pPr>
              <w:rPr>
                <w:rFonts w:ascii="Verdana" w:hAnsi="Verdana"/>
                <w:sz w:val="18"/>
                <w:szCs w:val="18"/>
              </w:rPr>
            </w:pPr>
          </w:p>
          <w:p w:rsidR="0053020C" w:rsidRDefault="0053020C" w:rsidP="0053020C">
            <w:pPr>
              <w:rPr>
                <w:rFonts w:ascii="Verdana" w:hAnsi="Verdana"/>
                <w:sz w:val="18"/>
                <w:szCs w:val="18"/>
              </w:rPr>
            </w:pPr>
          </w:p>
          <w:p w:rsidR="004A0A2A" w:rsidRDefault="004A0A2A" w:rsidP="0053020C">
            <w:pPr>
              <w:rPr>
                <w:rFonts w:ascii="Verdana" w:hAnsi="Verdana"/>
                <w:sz w:val="18"/>
                <w:szCs w:val="18"/>
              </w:rPr>
            </w:pPr>
          </w:p>
          <w:p w:rsidR="004A0A2A" w:rsidRDefault="004A0A2A" w:rsidP="0053020C">
            <w:pPr>
              <w:rPr>
                <w:rFonts w:ascii="Verdana" w:hAnsi="Verdana"/>
                <w:sz w:val="18"/>
                <w:szCs w:val="18"/>
              </w:rPr>
            </w:pPr>
          </w:p>
          <w:p w:rsidR="0053020C" w:rsidRDefault="0053020C" w:rsidP="0053020C">
            <w:pPr>
              <w:rPr>
                <w:rFonts w:ascii="Verdana" w:hAnsi="Verdana"/>
                <w:sz w:val="18"/>
                <w:szCs w:val="18"/>
              </w:rPr>
            </w:pPr>
          </w:p>
          <w:p w:rsidR="0053020C" w:rsidRDefault="0053020C" w:rsidP="0053020C">
            <w:pPr>
              <w:rPr>
                <w:rFonts w:ascii="Verdana" w:hAnsi="Verdana"/>
                <w:sz w:val="18"/>
                <w:szCs w:val="18"/>
              </w:rPr>
            </w:pPr>
          </w:p>
          <w:p w:rsidR="0053020C" w:rsidRDefault="0053020C" w:rsidP="0053020C">
            <w:pPr>
              <w:rPr>
                <w:rFonts w:ascii="Verdana" w:hAnsi="Verdana"/>
                <w:sz w:val="18"/>
                <w:szCs w:val="18"/>
              </w:rPr>
            </w:pPr>
          </w:p>
          <w:p w:rsidR="0053020C" w:rsidRDefault="0053020C" w:rsidP="0053020C">
            <w:pPr>
              <w:rPr>
                <w:rFonts w:ascii="Verdana" w:hAnsi="Verdana"/>
                <w:sz w:val="18"/>
                <w:szCs w:val="18"/>
              </w:rPr>
            </w:pPr>
          </w:p>
          <w:p w:rsidR="0053020C" w:rsidRDefault="0053020C" w:rsidP="0053020C">
            <w:pPr>
              <w:rPr>
                <w:rFonts w:ascii="Verdana" w:hAnsi="Verdana"/>
                <w:sz w:val="18"/>
                <w:szCs w:val="18"/>
              </w:rPr>
            </w:pPr>
          </w:p>
        </w:tc>
        <w:tc>
          <w:tcPr>
            <w:tcW w:w="5670" w:type="dxa"/>
            <w:gridSpan w:val="2"/>
          </w:tcPr>
          <w:p w:rsidR="00797D8B" w:rsidRPr="00EB36C9" w:rsidRDefault="00797D8B" w:rsidP="00866654">
            <w:pPr>
              <w:rPr>
                <w:rFonts w:ascii="Verdana" w:hAnsi="Verdana"/>
                <w:sz w:val="18"/>
                <w:szCs w:val="18"/>
              </w:rPr>
            </w:pPr>
          </w:p>
        </w:tc>
        <w:tc>
          <w:tcPr>
            <w:tcW w:w="1612" w:type="dxa"/>
            <w:noWrap/>
          </w:tcPr>
          <w:p w:rsidR="00797D8B" w:rsidRPr="00EB36C9" w:rsidRDefault="00797D8B" w:rsidP="00866654">
            <w:pPr>
              <w:rPr>
                <w:rFonts w:ascii="Verdana" w:hAnsi="Verdana"/>
                <w:sz w:val="18"/>
                <w:szCs w:val="18"/>
              </w:rPr>
            </w:pPr>
          </w:p>
        </w:tc>
      </w:tr>
      <w:tr w:rsidR="00866654" w:rsidRPr="00EB36C9" w:rsidTr="004A0A2A">
        <w:trPr>
          <w:trHeight w:val="476"/>
        </w:trPr>
        <w:tc>
          <w:tcPr>
            <w:tcW w:w="15589" w:type="dxa"/>
            <w:gridSpan w:val="8"/>
            <w:noWrap/>
          </w:tcPr>
          <w:p w:rsidR="00866654" w:rsidRPr="00EB36C9" w:rsidRDefault="00866654" w:rsidP="00866654">
            <w:pPr>
              <w:spacing w:line="276" w:lineRule="auto"/>
              <w:rPr>
                <w:rFonts w:ascii="Verdana" w:hAnsi="Verdana"/>
                <w:b/>
                <w:bCs/>
                <w:sz w:val="18"/>
                <w:szCs w:val="18"/>
              </w:rPr>
            </w:pPr>
            <w:r w:rsidRPr="00EB36C9">
              <w:rPr>
                <w:rFonts w:ascii="Verdana" w:hAnsi="Verdana"/>
                <w:b/>
                <w:bCs/>
                <w:sz w:val="18"/>
                <w:szCs w:val="18"/>
              </w:rPr>
              <w:lastRenderedPageBreak/>
              <w:t>Tot slot</w:t>
            </w:r>
          </w:p>
        </w:tc>
      </w:tr>
      <w:tr w:rsidR="00950DCB" w:rsidRPr="00EB36C9" w:rsidTr="004A0A2A">
        <w:trPr>
          <w:trHeight w:val="476"/>
        </w:trPr>
        <w:tc>
          <w:tcPr>
            <w:tcW w:w="539" w:type="dxa"/>
            <w:noWrap/>
            <w:hideMark/>
          </w:tcPr>
          <w:p w:rsidR="00950DCB" w:rsidRPr="00EB36C9" w:rsidRDefault="00950DCB" w:rsidP="00866654">
            <w:pPr>
              <w:spacing w:line="276" w:lineRule="auto"/>
              <w:rPr>
                <w:rFonts w:ascii="Verdana" w:hAnsi="Verdana"/>
                <w:b/>
                <w:sz w:val="18"/>
                <w:szCs w:val="18"/>
              </w:rPr>
            </w:pPr>
            <w:r w:rsidRPr="00EB36C9">
              <w:rPr>
                <w:rFonts w:ascii="Verdana" w:hAnsi="Verdana"/>
                <w:b/>
                <w:sz w:val="18"/>
                <w:szCs w:val="18"/>
              </w:rPr>
              <w:t>I</w:t>
            </w:r>
          </w:p>
        </w:tc>
        <w:tc>
          <w:tcPr>
            <w:tcW w:w="7511" w:type="dxa"/>
            <w:gridSpan w:val="3"/>
            <w:hideMark/>
          </w:tcPr>
          <w:p w:rsidR="00950DCB" w:rsidRPr="00EB36C9" w:rsidRDefault="00866654" w:rsidP="00866654">
            <w:pPr>
              <w:spacing w:line="276" w:lineRule="auto"/>
              <w:rPr>
                <w:rFonts w:ascii="Verdana" w:hAnsi="Verdana"/>
                <w:b/>
                <w:bCs/>
                <w:sz w:val="18"/>
                <w:szCs w:val="18"/>
              </w:rPr>
            </w:pPr>
            <w:r>
              <w:rPr>
                <w:rFonts w:ascii="Verdana" w:hAnsi="Verdana"/>
                <w:b/>
                <w:bCs/>
                <w:sz w:val="18"/>
                <w:szCs w:val="18"/>
              </w:rPr>
              <w:t>Vraag</w:t>
            </w:r>
          </w:p>
        </w:tc>
        <w:tc>
          <w:tcPr>
            <w:tcW w:w="5834" w:type="dxa"/>
            <w:gridSpan w:val="2"/>
            <w:hideMark/>
          </w:tcPr>
          <w:p w:rsidR="00950DCB" w:rsidRPr="00EB36C9" w:rsidRDefault="00950DCB" w:rsidP="00866654">
            <w:pPr>
              <w:spacing w:line="276" w:lineRule="auto"/>
              <w:rPr>
                <w:rFonts w:ascii="Verdana" w:hAnsi="Verdana"/>
                <w:b/>
                <w:bCs/>
                <w:sz w:val="18"/>
                <w:szCs w:val="18"/>
              </w:rPr>
            </w:pPr>
            <w:r w:rsidRPr="00EB36C9">
              <w:rPr>
                <w:rFonts w:ascii="Verdana" w:hAnsi="Verdana"/>
                <w:b/>
                <w:bCs/>
                <w:sz w:val="18"/>
                <w:szCs w:val="18"/>
              </w:rPr>
              <w:t>Antwoorden</w:t>
            </w:r>
          </w:p>
        </w:tc>
        <w:tc>
          <w:tcPr>
            <w:tcW w:w="1705" w:type="dxa"/>
            <w:gridSpan w:val="2"/>
            <w:noWrap/>
            <w:hideMark/>
          </w:tcPr>
          <w:p w:rsidR="00950DCB" w:rsidRPr="00EB36C9" w:rsidRDefault="00950DCB" w:rsidP="00866654">
            <w:pPr>
              <w:spacing w:line="276" w:lineRule="auto"/>
              <w:rPr>
                <w:rFonts w:ascii="Verdana" w:hAnsi="Verdana"/>
                <w:sz w:val="18"/>
                <w:szCs w:val="18"/>
              </w:rPr>
            </w:pPr>
            <w:r w:rsidRPr="00EB36C9">
              <w:rPr>
                <w:rFonts w:ascii="Verdana" w:hAnsi="Verdana"/>
                <w:b/>
                <w:bCs/>
                <w:sz w:val="18"/>
                <w:szCs w:val="18"/>
              </w:rPr>
              <w:t xml:space="preserve">Commercieel vertrouwelijk </w:t>
            </w:r>
          </w:p>
        </w:tc>
      </w:tr>
      <w:tr w:rsidR="00950DCB" w:rsidRPr="00EB36C9" w:rsidTr="004A0A2A">
        <w:trPr>
          <w:trHeight w:val="1200"/>
        </w:trPr>
        <w:tc>
          <w:tcPr>
            <w:tcW w:w="539" w:type="dxa"/>
            <w:noWrap/>
            <w:hideMark/>
          </w:tcPr>
          <w:p w:rsidR="00950DCB" w:rsidRPr="00EB36C9" w:rsidRDefault="00950DCB" w:rsidP="00866654">
            <w:pPr>
              <w:spacing w:line="276" w:lineRule="auto"/>
              <w:rPr>
                <w:rFonts w:ascii="Verdana" w:hAnsi="Verdana"/>
                <w:sz w:val="18"/>
                <w:szCs w:val="18"/>
              </w:rPr>
            </w:pPr>
            <w:r w:rsidRPr="00EB36C9">
              <w:rPr>
                <w:rFonts w:ascii="Verdana" w:hAnsi="Verdana"/>
                <w:sz w:val="18"/>
                <w:szCs w:val="18"/>
              </w:rPr>
              <w:t>I1</w:t>
            </w:r>
          </w:p>
        </w:tc>
        <w:tc>
          <w:tcPr>
            <w:tcW w:w="7511" w:type="dxa"/>
            <w:gridSpan w:val="3"/>
            <w:hideMark/>
          </w:tcPr>
          <w:p w:rsidR="00950DCB" w:rsidRPr="00EB36C9" w:rsidRDefault="00950DCB" w:rsidP="00866654">
            <w:pPr>
              <w:spacing w:line="276" w:lineRule="auto"/>
              <w:rPr>
                <w:rFonts w:ascii="Verdana" w:hAnsi="Verdana"/>
                <w:sz w:val="18"/>
                <w:szCs w:val="18"/>
              </w:rPr>
            </w:pPr>
            <w:r w:rsidRPr="00EB36C9">
              <w:rPr>
                <w:rFonts w:ascii="Verdana" w:hAnsi="Verdana"/>
                <w:sz w:val="18"/>
                <w:szCs w:val="18"/>
              </w:rPr>
              <w:t xml:space="preserve">Heeft u nog tips of aandachtspunten </w:t>
            </w:r>
            <w:r w:rsidR="00383FCA">
              <w:rPr>
                <w:rFonts w:ascii="Verdana" w:hAnsi="Verdana"/>
                <w:sz w:val="18"/>
                <w:szCs w:val="18"/>
              </w:rPr>
              <w:t>die u elders niet heeft kunnen adresseren?</w:t>
            </w:r>
          </w:p>
        </w:tc>
        <w:tc>
          <w:tcPr>
            <w:tcW w:w="5834" w:type="dxa"/>
            <w:gridSpan w:val="2"/>
            <w:hideMark/>
          </w:tcPr>
          <w:p w:rsidR="00950DCB" w:rsidRPr="00EB36C9" w:rsidRDefault="00950DCB" w:rsidP="00866654">
            <w:pPr>
              <w:spacing w:line="276" w:lineRule="auto"/>
              <w:rPr>
                <w:rFonts w:ascii="Verdana" w:hAnsi="Verdana"/>
                <w:sz w:val="18"/>
                <w:szCs w:val="18"/>
              </w:rPr>
            </w:pPr>
            <w:r w:rsidRPr="00EB36C9">
              <w:rPr>
                <w:rFonts w:ascii="Verdana" w:hAnsi="Verdana"/>
                <w:sz w:val="18"/>
                <w:szCs w:val="18"/>
              </w:rPr>
              <w:t> </w:t>
            </w:r>
          </w:p>
        </w:tc>
        <w:tc>
          <w:tcPr>
            <w:tcW w:w="1705" w:type="dxa"/>
            <w:gridSpan w:val="2"/>
            <w:noWrap/>
            <w:hideMark/>
          </w:tcPr>
          <w:p w:rsidR="00950DCB" w:rsidRPr="00EB36C9" w:rsidRDefault="00950DCB" w:rsidP="00866654">
            <w:pPr>
              <w:spacing w:line="276" w:lineRule="auto"/>
              <w:rPr>
                <w:rFonts w:ascii="Verdana" w:hAnsi="Verdana"/>
                <w:sz w:val="18"/>
                <w:szCs w:val="18"/>
              </w:rPr>
            </w:pPr>
            <w:r w:rsidRPr="00EB36C9">
              <w:rPr>
                <w:rFonts w:ascii="Verdana" w:hAnsi="Verdana"/>
                <w:sz w:val="18"/>
                <w:szCs w:val="18"/>
              </w:rPr>
              <w:t> Ja / Nee</w:t>
            </w:r>
          </w:p>
        </w:tc>
      </w:tr>
      <w:tr w:rsidR="00950DCB" w:rsidRPr="00EB36C9" w:rsidTr="004A0A2A">
        <w:trPr>
          <w:trHeight w:val="1200"/>
        </w:trPr>
        <w:tc>
          <w:tcPr>
            <w:tcW w:w="539" w:type="dxa"/>
            <w:noWrap/>
            <w:hideMark/>
          </w:tcPr>
          <w:p w:rsidR="00950DCB" w:rsidRPr="00EB36C9" w:rsidRDefault="00950DCB" w:rsidP="00866654">
            <w:pPr>
              <w:spacing w:line="276" w:lineRule="auto"/>
              <w:rPr>
                <w:rFonts w:ascii="Verdana" w:hAnsi="Verdana"/>
                <w:sz w:val="18"/>
                <w:szCs w:val="18"/>
              </w:rPr>
            </w:pPr>
            <w:r w:rsidRPr="00EB36C9">
              <w:rPr>
                <w:rFonts w:ascii="Verdana" w:hAnsi="Verdana"/>
                <w:sz w:val="18"/>
                <w:szCs w:val="18"/>
              </w:rPr>
              <w:t>I2</w:t>
            </w:r>
          </w:p>
        </w:tc>
        <w:tc>
          <w:tcPr>
            <w:tcW w:w="7511" w:type="dxa"/>
            <w:gridSpan w:val="3"/>
            <w:hideMark/>
          </w:tcPr>
          <w:p w:rsidR="00950DCB" w:rsidRPr="00EB36C9" w:rsidRDefault="00950DCB" w:rsidP="00866654">
            <w:pPr>
              <w:spacing w:line="276" w:lineRule="auto"/>
              <w:rPr>
                <w:rFonts w:ascii="Verdana" w:hAnsi="Verdana"/>
                <w:sz w:val="18"/>
                <w:szCs w:val="18"/>
              </w:rPr>
            </w:pPr>
            <w:r w:rsidRPr="00EB36C9">
              <w:rPr>
                <w:rFonts w:ascii="Verdana" w:hAnsi="Verdana"/>
                <w:sz w:val="18"/>
                <w:szCs w:val="18"/>
              </w:rPr>
              <w:t>Bent u bereid om uw antw</w:t>
            </w:r>
            <w:r w:rsidR="00383FCA">
              <w:rPr>
                <w:rFonts w:ascii="Verdana" w:hAnsi="Verdana"/>
                <w:sz w:val="18"/>
                <w:szCs w:val="18"/>
              </w:rPr>
              <w:t>oorden mondeling toe te lichten?</w:t>
            </w:r>
          </w:p>
        </w:tc>
        <w:tc>
          <w:tcPr>
            <w:tcW w:w="5834" w:type="dxa"/>
            <w:gridSpan w:val="2"/>
            <w:hideMark/>
          </w:tcPr>
          <w:p w:rsidR="00950DCB" w:rsidRPr="00EB36C9" w:rsidRDefault="00950DCB" w:rsidP="00866654">
            <w:pPr>
              <w:spacing w:line="276" w:lineRule="auto"/>
              <w:rPr>
                <w:rFonts w:ascii="Verdana" w:hAnsi="Verdana"/>
                <w:sz w:val="18"/>
                <w:szCs w:val="18"/>
              </w:rPr>
            </w:pPr>
            <w:r w:rsidRPr="00EB36C9">
              <w:rPr>
                <w:rFonts w:ascii="Verdana" w:hAnsi="Verdana"/>
                <w:sz w:val="18"/>
                <w:szCs w:val="18"/>
              </w:rPr>
              <w:t>0 Ja</w:t>
            </w:r>
            <w:r w:rsidRPr="00EB36C9">
              <w:rPr>
                <w:rFonts w:ascii="Verdana" w:hAnsi="Verdana"/>
                <w:sz w:val="18"/>
                <w:szCs w:val="18"/>
              </w:rPr>
              <w:br/>
              <w:t>0 Nee, omdat…</w:t>
            </w:r>
          </w:p>
        </w:tc>
        <w:tc>
          <w:tcPr>
            <w:tcW w:w="1705" w:type="dxa"/>
            <w:gridSpan w:val="2"/>
            <w:noWrap/>
            <w:hideMark/>
          </w:tcPr>
          <w:p w:rsidR="00950DCB" w:rsidRPr="00EB36C9" w:rsidRDefault="00950DCB" w:rsidP="00866654">
            <w:pPr>
              <w:spacing w:line="276" w:lineRule="auto"/>
              <w:rPr>
                <w:rFonts w:ascii="Verdana" w:hAnsi="Verdana"/>
                <w:sz w:val="18"/>
                <w:szCs w:val="18"/>
              </w:rPr>
            </w:pPr>
            <w:r w:rsidRPr="00EB36C9">
              <w:rPr>
                <w:rFonts w:ascii="Verdana" w:hAnsi="Verdana"/>
                <w:sz w:val="18"/>
                <w:szCs w:val="18"/>
              </w:rPr>
              <w:t> </w:t>
            </w:r>
            <w:r w:rsidR="00383FCA" w:rsidRPr="00EB36C9">
              <w:rPr>
                <w:rFonts w:ascii="Verdana" w:hAnsi="Verdana"/>
                <w:sz w:val="18"/>
                <w:szCs w:val="18"/>
              </w:rPr>
              <w:t>Ja / Nee</w:t>
            </w:r>
          </w:p>
        </w:tc>
      </w:tr>
      <w:tr w:rsidR="00950DCB" w:rsidRPr="00EB36C9" w:rsidTr="004A0A2A">
        <w:trPr>
          <w:trHeight w:val="1200"/>
        </w:trPr>
        <w:tc>
          <w:tcPr>
            <w:tcW w:w="15589" w:type="dxa"/>
            <w:gridSpan w:val="8"/>
            <w:hideMark/>
          </w:tcPr>
          <w:p w:rsidR="00383FCA" w:rsidRDefault="00383FCA" w:rsidP="00866654">
            <w:pPr>
              <w:spacing w:line="276" w:lineRule="auto"/>
              <w:rPr>
                <w:rFonts w:ascii="Verdana" w:hAnsi="Verdana"/>
                <w:sz w:val="18"/>
                <w:szCs w:val="18"/>
              </w:rPr>
            </w:pPr>
          </w:p>
          <w:p w:rsidR="00950DCB" w:rsidRDefault="00950DCB" w:rsidP="00866654">
            <w:pPr>
              <w:spacing w:line="276" w:lineRule="auto"/>
              <w:rPr>
                <w:rFonts w:ascii="Verdana" w:hAnsi="Verdana"/>
                <w:sz w:val="18"/>
                <w:szCs w:val="18"/>
              </w:rPr>
            </w:pPr>
            <w:r w:rsidRPr="00EB36C9">
              <w:rPr>
                <w:rFonts w:ascii="Verdana" w:hAnsi="Verdana"/>
                <w:sz w:val="18"/>
                <w:szCs w:val="18"/>
              </w:rPr>
              <w:t>U kunt uw aanvullen</w:t>
            </w:r>
            <w:r w:rsidR="00866654">
              <w:rPr>
                <w:rFonts w:ascii="Verdana" w:hAnsi="Verdana"/>
                <w:sz w:val="18"/>
                <w:szCs w:val="18"/>
              </w:rPr>
              <w:t xml:space="preserve">de ideeën, visuele toevoegingen, tarievenblad </w:t>
            </w:r>
            <w:r w:rsidRPr="00EB36C9">
              <w:rPr>
                <w:rFonts w:ascii="Verdana" w:hAnsi="Verdana"/>
                <w:sz w:val="18"/>
                <w:szCs w:val="18"/>
              </w:rPr>
              <w:t xml:space="preserve">etc. in een bijlage bij deze vragenlijst toevoegen. Het eindverslag zal een geabstraheerde weergave op hoofdlijnen bevatten van de verkregen informatie en inzichten in de diverse onderdelen van de opdracht. In het eindverslag van de marktconsultatie zal </w:t>
            </w:r>
            <w:r w:rsidR="00866654">
              <w:rPr>
                <w:rFonts w:ascii="Verdana" w:hAnsi="Verdana"/>
                <w:sz w:val="18"/>
                <w:szCs w:val="18"/>
              </w:rPr>
              <w:t xml:space="preserve">de </w:t>
            </w:r>
            <w:r w:rsidRPr="00EB36C9">
              <w:rPr>
                <w:rFonts w:ascii="Verdana" w:hAnsi="Verdana"/>
                <w:sz w:val="18"/>
                <w:szCs w:val="18"/>
              </w:rPr>
              <w:t>informatie uitsluitend geanonimiseerd worden weergegeven. Concurrentiegevoelige of geheime bedrijfsinformatie wordt niet gepubliceerd. Aan het eindverslag zal uit oogpunt van transparantie de lijst met deelnemers (incl. NAW-gegevens) aan de marktconsultatie worden toegevoegd.</w:t>
            </w:r>
          </w:p>
          <w:p w:rsidR="00866654" w:rsidRPr="00EB36C9" w:rsidRDefault="00866654" w:rsidP="00866654">
            <w:pPr>
              <w:spacing w:line="276" w:lineRule="auto"/>
              <w:rPr>
                <w:rFonts w:ascii="Verdana" w:hAnsi="Verdana"/>
                <w:sz w:val="18"/>
                <w:szCs w:val="18"/>
              </w:rPr>
            </w:pPr>
          </w:p>
        </w:tc>
      </w:tr>
    </w:tbl>
    <w:p w:rsidR="00486A74" w:rsidRPr="00EB36C9" w:rsidRDefault="00486A74" w:rsidP="00866654">
      <w:pPr>
        <w:rPr>
          <w:rFonts w:ascii="Verdana" w:hAnsi="Verdana"/>
          <w:sz w:val="18"/>
          <w:szCs w:val="18"/>
        </w:rPr>
      </w:pPr>
    </w:p>
    <w:p w:rsidR="00866654" w:rsidRPr="00EB36C9" w:rsidRDefault="00866654">
      <w:pPr>
        <w:rPr>
          <w:rFonts w:ascii="Verdana" w:hAnsi="Verdana"/>
          <w:sz w:val="18"/>
          <w:szCs w:val="18"/>
        </w:rPr>
      </w:pPr>
    </w:p>
    <w:sectPr w:rsidR="00866654" w:rsidRPr="00EB36C9" w:rsidSect="00CE4716">
      <w:headerReference w:type="default" r:id="rId8"/>
      <w:pgSz w:w="16838" w:h="11906" w:orient="landscape"/>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716" w:rsidRDefault="00CE4716" w:rsidP="00CE4716">
      <w:pPr>
        <w:spacing w:after="0" w:line="240" w:lineRule="auto"/>
      </w:pPr>
      <w:r>
        <w:separator/>
      </w:r>
    </w:p>
  </w:endnote>
  <w:endnote w:type="continuationSeparator" w:id="0">
    <w:p w:rsidR="00CE4716" w:rsidRDefault="00CE4716" w:rsidP="00CE4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716" w:rsidRDefault="00CE4716" w:rsidP="00CE4716">
      <w:pPr>
        <w:spacing w:after="0" w:line="240" w:lineRule="auto"/>
      </w:pPr>
      <w:r>
        <w:separator/>
      </w:r>
    </w:p>
  </w:footnote>
  <w:footnote w:type="continuationSeparator" w:id="0">
    <w:p w:rsidR="00CE4716" w:rsidRDefault="00CE4716" w:rsidP="00CE47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B9" w:rsidRDefault="00132CB9">
    <w:pPr>
      <w:pStyle w:val="Koptekst"/>
    </w:pPr>
    <w:r w:rsidRPr="00CE4716">
      <w:rPr>
        <w:rFonts w:ascii="Verdana" w:hAnsi="Verdana"/>
        <w:noProof/>
        <w:lang w:eastAsia="nl-NL"/>
      </w:rPr>
      <w:drawing>
        <wp:anchor distT="0" distB="0" distL="114300" distR="114300" simplePos="0" relativeHeight="251659264" behindDoc="0" locked="0" layoutInCell="1" allowOverlap="1" wp14:anchorId="59D5F99A" wp14:editId="00D56A6E">
          <wp:simplePos x="0" y="0"/>
          <wp:positionH relativeFrom="column">
            <wp:posOffset>8298180</wp:posOffset>
          </wp:positionH>
          <wp:positionV relativeFrom="paragraph">
            <wp:posOffset>-202565</wp:posOffset>
          </wp:positionV>
          <wp:extent cx="962025" cy="571500"/>
          <wp:effectExtent l="0" t="0" r="9525" b="0"/>
          <wp:wrapNone/>
          <wp:docPr id="3" name="Afbeelding 3" descr="cid:image001.png@01CFBAC7.F0FB4110"/>
          <wp:cNvGraphicFramePr/>
          <a:graphic xmlns:a="http://schemas.openxmlformats.org/drawingml/2006/main">
            <a:graphicData uri="http://schemas.openxmlformats.org/drawingml/2006/picture">
              <pic:pic xmlns:pic="http://schemas.openxmlformats.org/drawingml/2006/picture">
                <pic:nvPicPr>
                  <pic:cNvPr id="2" name="Afbeelding 1" descr="cid:image001.png@01CFBAC7.F0FB4110"/>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78CE">
      <w:rPr>
        <w:rFonts w:ascii="Verdana" w:hAnsi="Verdana"/>
        <w:b/>
        <w:i/>
        <w:sz w:val="18"/>
        <w:szCs w:val="18"/>
      </w:rPr>
      <w:t>Marktconsultatie:</w:t>
    </w:r>
    <w:r>
      <w:rPr>
        <w:rFonts w:ascii="Verdana" w:hAnsi="Verdana"/>
        <w:i/>
        <w:sz w:val="18"/>
        <w:szCs w:val="18"/>
      </w:rPr>
      <w:t xml:space="preserve"> </w:t>
    </w:r>
    <w:r w:rsidRPr="00132CB9">
      <w:rPr>
        <w:rFonts w:ascii="Verdana" w:hAnsi="Verdana"/>
        <w:i/>
        <w:iCs/>
        <w:sz w:val="18"/>
        <w:szCs w:val="18"/>
      </w:rPr>
      <w:t>Gezamenlijke aanbesteding gescheiden inzameling bedrijfsafval Almere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225A5"/>
    <w:multiLevelType w:val="hybridMultilevel"/>
    <w:tmpl w:val="8B3AAAD8"/>
    <w:lvl w:ilvl="0" w:tplc="9A2C0A5E">
      <w:start w:val="1"/>
      <w:numFmt w:val="decimal"/>
      <w:lvlText w:val="%1."/>
      <w:lvlJc w:val="left"/>
      <w:pPr>
        <w:ind w:left="720" w:hanging="360"/>
      </w:pPr>
      <w:rPr>
        <w:rFonts w:cs="Times New Roman"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gutterAtTop/>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16"/>
    <w:rsid w:val="0003200F"/>
    <w:rsid w:val="00132CB9"/>
    <w:rsid w:val="00210832"/>
    <w:rsid w:val="00286C57"/>
    <w:rsid w:val="00381FEA"/>
    <w:rsid w:val="00383FCA"/>
    <w:rsid w:val="00451813"/>
    <w:rsid w:val="00486A74"/>
    <w:rsid w:val="004A0A2A"/>
    <w:rsid w:val="0053020C"/>
    <w:rsid w:val="00541477"/>
    <w:rsid w:val="006A7782"/>
    <w:rsid w:val="00797D8B"/>
    <w:rsid w:val="007C5069"/>
    <w:rsid w:val="00830410"/>
    <w:rsid w:val="00866654"/>
    <w:rsid w:val="008C4330"/>
    <w:rsid w:val="009149F9"/>
    <w:rsid w:val="00915877"/>
    <w:rsid w:val="00950DCB"/>
    <w:rsid w:val="009A68E3"/>
    <w:rsid w:val="00B63623"/>
    <w:rsid w:val="00CE4716"/>
    <w:rsid w:val="00D43D94"/>
    <w:rsid w:val="00D45508"/>
    <w:rsid w:val="00E1051C"/>
    <w:rsid w:val="00EA2905"/>
    <w:rsid w:val="00EA6CD6"/>
    <w:rsid w:val="00EB36C9"/>
    <w:rsid w:val="00F40CB6"/>
    <w:rsid w:val="00FE55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E4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E47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4716"/>
  </w:style>
  <w:style w:type="paragraph" w:styleId="Voettekst">
    <w:name w:val="footer"/>
    <w:basedOn w:val="Standaard"/>
    <w:link w:val="VoettekstChar"/>
    <w:uiPriority w:val="99"/>
    <w:unhideWhenUsed/>
    <w:rsid w:val="00CE47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4716"/>
  </w:style>
  <w:style w:type="paragraph" w:styleId="Lijstalinea">
    <w:name w:val="List Paragraph"/>
    <w:basedOn w:val="Standaard"/>
    <w:uiPriority w:val="34"/>
    <w:qFormat/>
    <w:rsid w:val="00915877"/>
    <w:pPr>
      <w:spacing w:after="0" w:line="240" w:lineRule="auto"/>
      <w:ind w:left="720"/>
      <w:contextualSpacing/>
    </w:pPr>
    <w:rPr>
      <w:rFonts w:ascii="Verdana" w:eastAsia="Times New Roman" w:hAnsi="Verdana" w:cs="Times New Roman"/>
      <w:sz w:val="19"/>
      <w:szCs w:val="19"/>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E4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E47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4716"/>
  </w:style>
  <w:style w:type="paragraph" w:styleId="Voettekst">
    <w:name w:val="footer"/>
    <w:basedOn w:val="Standaard"/>
    <w:link w:val="VoettekstChar"/>
    <w:uiPriority w:val="99"/>
    <w:unhideWhenUsed/>
    <w:rsid w:val="00CE47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4716"/>
  </w:style>
  <w:style w:type="paragraph" w:styleId="Lijstalinea">
    <w:name w:val="List Paragraph"/>
    <w:basedOn w:val="Standaard"/>
    <w:uiPriority w:val="34"/>
    <w:qFormat/>
    <w:rsid w:val="00915877"/>
    <w:pPr>
      <w:spacing w:after="0" w:line="240" w:lineRule="auto"/>
      <w:ind w:left="720"/>
      <w:contextualSpacing/>
    </w:pPr>
    <w:rPr>
      <w:rFonts w:ascii="Verdana" w:eastAsia="Times New Roman" w:hAnsi="Verdana" w:cs="Times New Roman"/>
      <w:sz w:val="19"/>
      <w:szCs w:val="19"/>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4295">
      <w:bodyDiv w:val="1"/>
      <w:marLeft w:val="0"/>
      <w:marRight w:val="0"/>
      <w:marTop w:val="0"/>
      <w:marBottom w:val="0"/>
      <w:divBdr>
        <w:top w:val="none" w:sz="0" w:space="0" w:color="auto"/>
        <w:left w:val="none" w:sz="0" w:space="0" w:color="auto"/>
        <w:bottom w:val="none" w:sz="0" w:space="0" w:color="auto"/>
        <w:right w:val="none" w:sz="0" w:space="0" w:color="auto"/>
      </w:divBdr>
    </w:div>
    <w:div w:id="193885766">
      <w:bodyDiv w:val="1"/>
      <w:marLeft w:val="0"/>
      <w:marRight w:val="0"/>
      <w:marTop w:val="0"/>
      <w:marBottom w:val="0"/>
      <w:divBdr>
        <w:top w:val="none" w:sz="0" w:space="0" w:color="auto"/>
        <w:left w:val="none" w:sz="0" w:space="0" w:color="auto"/>
        <w:bottom w:val="none" w:sz="0" w:space="0" w:color="auto"/>
        <w:right w:val="none" w:sz="0" w:space="0" w:color="auto"/>
      </w:divBdr>
    </w:div>
    <w:div w:id="656805888">
      <w:bodyDiv w:val="1"/>
      <w:marLeft w:val="0"/>
      <w:marRight w:val="0"/>
      <w:marTop w:val="0"/>
      <w:marBottom w:val="0"/>
      <w:divBdr>
        <w:top w:val="none" w:sz="0" w:space="0" w:color="auto"/>
        <w:left w:val="none" w:sz="0" w:space="0" w:color="auto"/>
        <w:bottom w:val="none" w:sz="0" w:space="0" w:color="auto"/>
        <w:right w:val="none" w:sz="0" w:space="0" w:color="auto"/>
      </w:divBdr>
    </w:div>
    <w:div w:id="139142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png@01D14EE9.D213BB3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2148</Words>
  <Characters>11816</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Moerland</dc:creator>
  <cp:lastModifiedBy>Tobias van der Hoeven</cp:lastModifiedBy>
  <cp:revision>2</cp:revision>
  <dcterms:created xsi:type="dcterms:W3CDTF">2016-03-30T15:38:00Z</dcterms:created>
  <dcterms:modified xsi:type="dcterms:W3CDTF">2016-03-30T15:38:00Z</dcterms:modified>
</cp:coreProperties>
</file>