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Text1"/>
    <w:p w:rsidR="00550225" w:rsidRPr="00550225" w:rsidRDefault="008C5EAC" w:rsidP="00C91152">
      <w:pPr>
        <w:pStyle w:val="RapportTitel"/>
        <w:spacing w:line="240" w:lineRule="auto"/>
        <w:jc w:val="center"/>
        <w:rPr>
          <w:noProof/>
          <w:color w:val="FF0000"/>
          <w:sz w:val="52"/>
          <w:szCs w:val="52"/>
        </w:rPr>
      </w:pPr>
      <w:r>
        <w:rPr>
          <w:noProof/>
          <w:color w:val="FF0000"/>
          <w:sz w:val="52"/>
          <w:szCs w:val="52"/>
        </w:rPr>
        <mc:AlternateContent>
          <mc:Choice Requires="wps">
            <w:drawing>
              <wp:anchor distT="0" distB="0" distL="114300" distR="114300" simplePos="0" relativeHeight="251658240" behindDoc="0" locked="0" layoutInCell="1" allowOverlap="1" wp14:anchorId="504C60D6" wp14:editId="1D2BE06A">
                <wp:simplePos x="0" y="0"/>
                <wp:positionH relativeFrom="margin">
                  <wp:align>center</wp:align>
                </wp:positionH>
                <wp:positionV relativeFrom="paragraph">
                  <wp:posOffset>-466336</wp:posOffset>
                </wp:positionV>
                <wp:extent cx="6172200" cy="4993640"/>
                <wp:effectExtent l="133350" t="133350" r="152400" b="149860"/>
                <wp:wrapNone/>
                <wp:docPr id="1"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72200" cy="4993640"/>
                        </a:xfrm>
                        <a:prstGeom prst="rect">
                          <a:avLst/>
                        </a:prstGeom>
                        <a:noFill/>
                        <a:ln w="279400">
                          <a:solidFill>
                            <a:srgbClr val="0043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84251" id="Rechthoek 1" o:spid="_x0000_s1026" style="position:absolute;margin-left:0;margin-top:-36.7pt;width:486pt;height:393.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" filled="f" strokecolor="#004380" strokeweight="22pt">
                <o:lock v:ext="edit" aspectratio="t"/>
                <w10:wrap anchorx="margin"/>
              </v:rect>
            </w:pict>
          </mc:Fallback>
        </mc:AlternateContent>
      </w:r>
    </w:p>
    <w:p w:rsidR="00550225" w:rsidRDefault="00550225" w:rsidP="00550225"/>
    <w:p w:rsidR="00F058F8" w:rsidRDefault="00036DC7" w:rsidP="00036DC7">
      <w:pPr>
        <w:pStyle w:val="RapportTitel"/>
        <w:spacing w:line="240" w:lineRule="auto"/>
        <w:ind w:left="2124" w:firstLine="708"/>
        <w:jc w:val="left"/>
        <w:rPr>
          <w:noProof/>
          <w:sz w:val="52"/>
          <w:szCs w:val="52"/>
        </w:rPr>
      </w:pPr>
      <w:r>
        <w:rPr>
          <w:noProof/>
          <w:sz w:val="52"/>
          <w:szCs w:val="52"/>
        </w:rPr>
        <w:t>Samenvatting</w:t>
      </w:r>
    </w:p>
    <w:bookmarkEnd w:id="0"/>
    <w:p w:rsidR="00550225" w:rsidRDefault="00550225" w:rsidP="00550225">
      <w:pPr>
        <w:pStyle w:val="RapportTitel"/>
        <w:jc w:val="center"/>
        <w:rPr>
          <w:noProof/>
          <w:sz w:val="52"/>
          <w:szCs w:val="52"/>
        </w:rPr>
      </w:pPr>
      <w:r>
        <w:rPr>
          <w:noProof/>
          <w:sz w:val="52"/>
          <w:szCs w:val="52"/>
        </w:rPr>
        <w:t>M</w:t>
      </w:r>
      <w:r w:rsidRPr="0043413E">
        <w:rPr>
          <w:noProof/>
          <w:sz w:val="52"/>
          <w:szCs w:val="52"/>
        </w:rPr>
        <w:t>arktconsultatie</w:t>
      </w:r>
    </w:p>
    <w:p w:rsidR="00036DC7" w:rsidRPr="00036DC7" w:rsidRDefault="00036DC7" w:rsidP="00036DC7">
      <w:pPr>
        <w:pStyle w:val="RapportTitel"/>
        <w:spacing w:line="240" w:lineRule="auto"/>
        <w:jc w:val="center"/>
        <w:rPr>
          <w:noProof/>
          <w:sz w:val="52"/>
          <w:szCs w:val="52"/>
        </w:rPr>
      </w:pPr>
      <w:r>
        <w:rPr>
          <w:noProof/>
          <w:sz w:val="52"/>
          <w:szCs w:val="52"/>
        </w:rPr>
        <w:t xml:space="preserve">voor de </w:t>
      </w:r>
      <w:r w:rsidRPr="00036DC7">
        <w:rPr>
          <w:noProof/>
          <w:sz w:val="52"/>
          <w:szCs w:val="52"/>
        </w:rPr>
        <w:t>markt</w:t>
      </w:r>
    </w:p>
    <w:p w:rsidR="00036DC7" w:rsidRPr="00036DC7" w:rsidRDefault="00036DC7" w:rsidP="00036DC7"/>
    <w:p w:rsidR="00550225" w:rsidRPr="00550225" w:rsidRDefault="00550225" w:rsidP="00550225">
      <w:pPr>
        <w:rPr>
          <w:highlight w:val="yellow"/>
        </w:rPr>
      </w:pPr>
    </w:p>
    <w:p w:rsidR="00550225" w:rsidRPr="00D52017" w:rsidRDefault="00550225" w:rsidP="00550225">
      <w:pPr>
        <w:pStyle w:val="RapportTitel"/>
        <w:jc w:val="center"/>
        <w:rPr>
          <w:noProof/>
          <w:sz w:val="52"/>
          <w:szCs w:val="52"/>
        </w:rPr>
      </w:pPr>
      <w:r w:rsidRPr="00126DEE">
        <w:rPr>
          <w:noProof/>
          <w:sz w:val="52"/>
          <w:szCs w:val="52"/>
        </w:rPr>
        <w:t>Basis Politievoertuigen 2016</w:t>
      </w:r>
    </w:p>
    <w:p w:rsidR="00550225" w:rsidRDefault="00550225" w:rsidP="00550225">
      <w:pPr>
        <w:ind w:left="708" w:firstLine="708"/>
        <w:rPr>
          <w:rFonts w:ascii="Rockwell" w:hAnsi="Rockwell" w:cs="Arial"/>
          <w:b/>
          <w:color w:val="004380"/>
          <w:szCs w:val="20"/>
        </w:rPr>
      </w:pPr>
    </w:p>
    <w:p w:rsidR="00550225" w:rsidRDefault="00550225" w:rsidP="00550225">
      <w:pPr>
        <w:ind w:left="708" w:firstLine="708"/>
        <w:rPr>
          <w:rFonts w:ascii="Rockwell" w:hAnsi="Rockwell" w:cs="Arial"/>
          <w:b/>
          <w:color w:val="004380"/>
          <w:szCs w:val="20"/>
        </w:rPr>
      </w:pPr>
    </w:p>
    <w:p w:rsidR="00550225" w:rsidRPr="0052371C" w:rsidRDefault="00550225" w:rsidP="00550225">
      <w:pPr>
        <w:ind w:left="708" w:firstLine="708"/>
        <w:rPr>
          <w:rFonts w:ascii="Rockwell" w:hAnsi="Rockwell" w:cs="Arial"/>
          <w:b/>
          <w:color w:val="004380"/>
          <w:szCs w:val="20"/>
        </w:rPr>
      </w:pPr>
      <w:r w:rsidRPr="0052371C">
        <w:rPr>
          <w:rFonts w:ascii="Rockwell" w:hAnsi="Rockwell" w:cs="Arial"/>
          <w:b/>
          <w:color w:val="004380"/>
          <w:szCs w:val="20"/>
        </w:rPr>
        <w:t>Subcategorieën (CPV-codes):</w:t>
      </w:r>
    </w:p>
    <w:p w:rsidR="00550225" w:rsidRPr="0052371C" w:rsidRDefault="00550225" w:rsidP="00DD3600">
      <w:pPr>
        <w:numPr>
          <w:ilvl w:val="0"/>
          <w:numId w:val="5"/>
        </w:numPr>
        <w:tabs>
          <w:tab w:val="clear" w:pos="1776"/>
        </w:tabs>
        <w:spacing w:line="300" w:lineRule="atLeast"/>
        <w:ind w:left="1800" w:hanging="336"/>
        <w:rPr>
          <w:rFonts w:ascii="Rockwell" w:hAnsi="Rockwell" w:cs="Arial"/>
          <w:color w:val="004380"/>
          <w:szCs w:val="20"/>
        </w:rPr>
      </w:pPr>
      <w:r w:rsidRPr="0052371C">
        <w:rPr>
          <w:rFonts w:ascii="Rockwell" w:hAnsi="Rockwell" w:cs="Arial"/>
          <w:color w:val="004380"/>
          <w:szCs w:val="20"/>
        </w:rPr>
        <w:t xml:space="preserve">34100000-8 </w:t>
      </w:r>
      <w:r w:rsidRPr="0052371C">
        <w:rPr>
          <w:rFonts w:ascii="Rockwell" w:hAnsi="Rockwell" w:cs="Arial"/>
          <w:color w:val="004380"/>
          <w:szCs w:val="20"/>
        </w:rPr>
        <w:tab/>
        <w:t>Motorvoertuigen</w:t>
      </w:r>
    </w:p>
    <w:p w:rsidR="00550225" w:rsidRPr="0052371C" w:rsidRDefault="00550225" w:rsidP="00DD3600">
      <w:pPr>
        <w:numPr>
          <w:ilvl w:val="0"/>
          <w:numId w:val="5"/>
        </w:numPr>
        <w:tabs>
          <w:tab w:val="clear" w:pos="1776"/>
        </w:tabs>
        <w:spacing w:line="300" w:lineRule="atLeast"/>
        <w:ind w:left="1800" w:hanging="336"/>
        <w:rPr>
          <w:rFonts w:ascii="Rockwell" w:hAnsi="Rockwell" w:cs="Arial"/>
          <w:color w:val="004380"/>
          <w:szCs w:val="20"/>
        </w:rPr>
      </w:pPr>
      <w:r w:rsidRPr="0052371C">
        <w:rPr>
          <w:rFonts w:ascii="Rockwell" w:hAnsi="Rockwell" w:cs="Arial"/>
          <w:color w:val="004380"/>
          <w:szCs w:val="20"/>
        </w:rPr>
        <w:t xml:space="preserve">34114200-1 </w:t>
      </w:r>
      <w:r w:rsidRPr="0052371C">
        <w:rPr>
          <w:rFonts w:ascii="Rockwell" w:hAnsi="Rockwell" w:cs="Arial"/>
          <w:color w:val="004380"/>
          <w:szCs w:val="20"/>
        </w:rPr>
        <w:tab/>
        <w:t>Politieauto's</w:t>
      </w:r>
    </w:p>
    <w:p w:rsidR="00550225" w:rsidRPr="0052371C" w:rsidRDefault="00550225" w:rsidP="00DD3600">
      <w:pPr>
        <w:numPr>
          <w:ilvl w:val="0"/>
          <w:numId w:val="5"/>
        </w:numPr>
        <w:tabs>
          <w:tab w:val="clear" w:pos="1776"/>
        </w:tabs>
        <w:spacing w:line="300" w:lineRule="atLeast"/>
        <w:ind w:left="1800" w:hanging="336"/>
        <w:rPr>
          <w:rFonts w:ascii="Rockwell" w:hAnsi="Rockwell" w:cs="Arial"/>
          <w:color w:val="004380"/>
          <w:szCs w:val="20"/>
        </w:rPr>
      </w:pPr>
      <w:r w:rsidRPr="0052371C">
        <w:rPr>
          <w:rFonts w:ascii="Rockwell" w:hAnsi="Rockwell" w:cs="Arial"/>
          <w:color w:val="004380"/>
          <w:szCs w:val="20"/>
        </w:rPr>
        <w:t>31610000-5</w:t>
      </w:r>
      <w:r w:rsidRPr="0052371C">
        <w:rPr>
          <w:rFonts w:ascii="Rockwell" w:hAnsi="Rockwell" w:cs="Arial"/>
          <w:color w:val="004380"/>
          <w:szCs w:val="20"/>
        </w:rPr>
        <w:tab/>
        <w:t>Elektrische uitrusting voor motoren en voertuigen</w:t>
      </w:r>
    </w:p>
    <w:p w:rsidR="00550225" w:rsidRPr="0052371C" w:rsidRDefault="00550225" w:rsidP="00DD3600">
      <w:pPr>
        <w:numPr>
          <w:ilvl w:val="0"/>
          <w:numId w:val="5"/>
        </w:numPr>
        <w:tabs>
          <w:tab w:val="clear" w:pos="1776"/>
        </w:tabs>
        <w:spacing w:line="300" w:lineRule="atLeast"/>
        <w:ind w:left="1800" w:hanging="336"/>
        <w:rPr>
          <w:rFonts w:ascii="Rockwell" w:hAnsi="Rockwell" w:cs="Arial"/>
          <w:color w:val="004380"/>
          <w:szCs w:val="20"/>
        </w:rPr>
      </w:pPr>
      <w:r w:rsidRPr="0052371C">
        <w:rPr>
          <w:rFonts w:ascii="Rockwell" w:hAnsi="Rockwell" w:cs="Arial"/>
          <w:color w:val="004380"/>
          <w:szCs w:val="20"/>
        </w:rPr>
        <w:t xml:space="preserve">34300000-0 </w:t>
      </w:r>
      <w:r w:rsidRPr="0052371C">
        <w:rPr>
          <w:rFonts w:ascii="Rockwell" w:hAnsi="Rockwell" w:cs="Arial"/>
          <w:color w:val="004380"/>
          <w:szCs w:val="20"/>
        </w:rPr>
        <w:tab/>
        <w:t>Onderdelen en toebehoren voor voertuigen en</w:t>
      </w:r>
    </w:p>
    <w:p w:rsidR="00550225" w:rsidRPr="0052371C" w:rsidRDefault="00550225" w:rsidP="00550225">
      <w:pPr>
        <w:spacing w:line="300" w:lineRule="atLeast"/>
        <w:ind w:left="3216" w:firstLine="324"/>
        <w:rPr>
          <w:rFonts w:ascii="Rockwell" w:hAnsi="Rockwell" w:cs="Arial"/>
          <w:color w:val="004380"/>
          <w:szCs w:val="20"/>
        </w:rPr>
      </w:pPr>
      <w:r w:rsidRPr="0052371C">
        <w:rPr>
          <w:rFonts w:ascii="Rockwell" w:hAnsi="Rockwell" w:cs="Arial"/>
          <w:color w:val="004380"/>
          <w:szCs w:val="20"/>
        </w:rPr>
        <w:t xml:space="preserve"> motoren</w:t>
      </w:r>
    </w:p>
    <w:p w:rsidR="00550225" w:rsidRPr="0052371C" w:rsidRDefault="00550225" w:rsidP="00DD3600">
      <w:pPr>
        <w:numPr>
          <w:ilvl w:val="0"/>
          <w:numId w:val="5"/>
        </w:numPr>
        <w:tabs>
          <w:tab w:val="clear" w:pos="1776"/>
        </w:tabs>
        <w:spacing w:line="300" w:lineRule="atLeast"/>
        <w:ind w:left="1800" w:hanging="336"/>
        <w:rPr>
          <w:rFonts w:ascii="Rockwell" w:hAnsi="Rockwell" w:cs="Arial"/>
          <w:color w:val="004380"/>
          <w:szCs w:val="20"/>
        </w:rPr>
      </w:pPr>
      <w:r w:rsidRPr="0052371C">
        <w:rPr>
          <w:rFonts w:ascii="Rockwell" w:hAnsi="Rockwell" w:cs="Arial"/>
          <w:color w:val="004380"/>
          <w:szCs w:val="20"/>
        </w:rPr>
        <w:t xml:space="preserve">50100000-6 </w:t>
      </w:r>
      <w:r w:rsidRPr="0052371C">
        <w:rPr>
          <w:rFonts w:ascii="Rockwell" w:hAnsi="Rockwell" w:cs="Arial"/>
          <w:color w:val="004380"/>
          <w:szCs w:val="20"/>
        </w:rPr>
        <w:tab/>
        <w:t xml:space="preserve">Reparatie, onderhoud en aanverwante diensten voor </w:t>
      </w:r>
    </w:p>
    <w:p w:rsidR="00550225" w:rsidRPr="0052371C" w:rsidRDefault="00550225" w:rsidP="00550225">
      <w:pPr>
        <w:spacing w:line="300" w:lineRule="atLeast"/>
        <w:ind w:left="1464"/>
        <w:rPr>
          <w:rFonts w:ascii="Rockwell" w:hAnsi="Rockwell" w:cs="Arial"/>
          <w:color w:val="004380"/>
          <w:szCs w:val="20"/>
        </w:rPr>
      </w:pPr>
      <w:r>
        <w:rPr>
          <w:rFonts w:ascii="Rockwell" w:hAnsi="Rockwell" w:cs="Arial"/>
          <w:color w:val="004380"/>
          <w:szCs w:val="20"/>
        </w:rPr>
        <w:tab/>
      </w:r>
      <w:r>
        <w:rPr>
          <w:rFonts w:ascii="Rockwell" w:hAnsi="Rockwell" w:cs="Arial"/>
          <w:color w:val="004380"/>
          <w:szCs w:val="20"/>
        </w:rPr>
        <w:tab/>
      </w:r>
      <w:r w:rsidRPr="0052371C">
        <w:rPr>
          <w:rFonts w:ascii="Rockwell" w:hAnsi="Rockwell" w:cs="Arial"/>
          <w:color w:val="004380"/>
          <w:szCs w:val="20"/>
        </w:rPr>
        <w:tab/>
        <w:t>voertuigen en aanverwante uitrusting</w:t>
      </w:r>
    </w:p>
    <w:p w:rsidR="00550225" w:rsidRPr="00891945" w:rsidRDefault="00550225" w:rsidP="00490B24">
      <w:pPr>
        <w:spacing w:line="280" w:lineRule="exact"/>
        <w:jc w:val="center"/>
      </w:pPr>
    </w:p>
    <w:tbl>
      <w:tblPr>
        <w:tblpPr w:leftFromText="142" w:rightFromText="142" w:vertAnchor="page" w:horzAnchor="page" w:tblpX="1692" w:tblpY="9129"/>
        <w:tblOverlap w:val="never"/>
        <w:tblW w:w="9468" w:type="dxa"/>
        <w:tblLook w:val="01E0" w:firstRow="1" w:lastRow="1" w:firstColumn="1" w:lastColumn="1" w:noHBand="0" w:noVBand="0"/>
      </w:tblPr>
      <w:tblGrid>
        <w:gridCol w:w="9468"/>
      </w:tblGrid>
      <w:tr w:rsidR="0043413E" w:rsidRPr="00447F9C" w:rsidTr="00447F9C">
        <w:tc>
          <w:tcPr>
            <w:tcW w:w="9468" w:type="dxa"/>
          </w:tcPr>
          <w:p w:rsidR="0043413E" w:rsidRDefault="0043413E" w:rsidP="00486A1A">
            <w:pPr>
              <w:pStyle w:val="DatumVersie"/>
              <w:spacing w:line="280" w:lineRule="exact"/>
            </w:pPr>
          </w:p>
        </w:tc>
      </w:tr>
      <w:tr w:rsidR="0043413E" w:rsidTr="00447F9C">
        <w:tc>
          <w:tcPr>
            <w:tcW w:w="9468" w:type="dxa"/>
          </w:tcPr>
          <w:p w:rsidR="0043413E" w:rsidRDefault="0043413E" w:rsidP="00486A1A">
            <w:pPr>
              <w:spacing w:line="280" w:lineRule="exact"/>
              <w:jc w:val="right"/>
            </w:pPr>
          </w:p>
        </w:tc>
      </w:tr>
      <w:tr w:rsidR="0043413E" w:rsidRPr="00126DEE" w:rsidTr="00447F9C">
        <w:tc>
          <w:tcPr>
            <w:tcW w:w="9468" w:type="dxa"/>
          </w:tcPr>
          <w:p w:rsidR="0043413E" w:rsidRPr="00126DEE" w:rsidRDefault="0043413E" w:rsidP="00ED3067">
            <w:pPr>
              <w:pStyle w:val="statuscode"/>
              <w:spacing w:line="280" w:lineRule="exact"/>
            </w:pPr>
            <w:r w:rsidRPr="0043413E">
              <w:t xml:space="preserve"> </w:t>
            </w:r>
            <w:r w:rsidRPr="00126DEE">
              <w:t xml:space="preserve">• </w:t>
            </w:r>
            <w:r w:rsidR="00126DEE" w:rsidRPr="00126DEE">
              <w:t>2</w:t>
            </w:r>
            <w:r w:rsidR="008C5EAC">
              <w:t>1</w:t>
            </w:r>
            <w:r w:rsidR="008D698A" w:rsidRPr="00126DEE">
              <w:t>-04-2016</w:t>
            </w:r>
          </w:p>
          <w:p w:rsidR="0043413E" w:rsidRPr="00126DEE" w:rsidRDefault="0043413E" w:rsidP="00486A1A">
            <w:pPr>
              <w:pStyle w:val="statuscode"/>
              <w:spacing w:line="280" w:lineRule="exact"/>
            </w:pPr>
          </w:p>
        </w:tc>
      </w:tr>
      <w:tr w:rsidR="0043413E" w:rsidTr="00447F9C">
        <w:tc>
          <w:tcPr>
            <w:tcW w:w="9468" w:type="dxa"/>
          </w:tcPr>
          <w:p w:rsidR="0043413E" w:rsidRDefault="0043413E" w:rsidP="00733A60">
            <w:pPr>
              <w:pStyle w:val="statuscode"/>
              <w:spacing w:line="280" w:lineRule="exact"/>
              <w:rPr>
                <w:rStyle w:val="versienummerChar"/>
              </w:rPr>
            </w:pPr>
            <w:bookmarkStart w:id="1" w:name="Text8"/>
            <w:r w:rsidRPr="00126DEE">
              <w:rPr>
                <w:rStyle w:val="versienummerChar"/>
              </w:rPr>
              <w:t xml:space="preserve">Versie </w:t>
            </w:r>
            <w:bookmarkStart w:id="2" w:name="Text3"/>
            <w:bookmarkEnd w:id="1"/>
            <w:r w:rsidR="008C5EAC">
              <w:rPr>
                <w:rStyle w:val="versienummerChar"/>
              </w:rPr>
              <w:t>1.00</w:t>
            </w:r>
          </w:p>
          <w:bookmarkEnd w:id="2"/>
          <w:p w:rsidR="0043413E" w:rsidRPr="008F44C6" w:rsidRDefault="0043413E" w:rsidP="00486A1A">
            <w:pPr>
              <w:pStyle w:val="statuscode"/>
              <w:spacing w:line="280" w:lineRule="exact"/>
            </w:pPr>
          </w:p>
        </w:tc>
      </w:tr>
      <w:tr w:rsidR="0043413E" w:rsidRPr="00447F9C" w:rsidTr="00447F9C">
        <w:tc>
          <w:tcPr>
            <w:tcW w:w="9468" w:type="dxa"/>
          </w:tcPr>
          <w:p w:rsidR="0043413E" w:rsidRPr="003553D8" w:rsidRDefault="0043413E" w:rsidP="00486A1A">
            <w:pPr>
              <w:pStyle w:val="statuscode"/>
              <w:spacing w:line="280" w:lineRule="exact"/>
            </w:pPr>
          </w:p>
        </w:tc>
      </w:tr>
      <w:tr w:rsidR="0043413E" w:rsidTr="00447F9C">
        <w:tc>
          <w:tcPr>
            <w:tcW w:w="9468" w:type="dxa"/>
          </w:tcPr>
          <w:p w:rsidR="0043413E" w:rsidRDefault="0043413E" w:rsidP="00486A1A">
            <w:pPr>
              <w:pStyle w:val="statuscode"/>
              <w:spacing w:line="280" w:lineRule="exact"/>
            </w:pPr>
          </w:p>
        </w:tc>
      </w:tr>
    </w:tbl>
    <w:p w:rsidR="005304B6" w:rsidRDefault="005304B6" w:rsidP="00486A1A">
      <w:pPr>
        <w:tabs>
          <w:tab w:val="left" w:pos="5205"/>
        </w:tabs>
        <w:spacing w:line="280" w:lineRule="exact"/>
      </w:pPr>
    </w:p>
    <w:p w:rsidR="008F6B45" w:rsidRPr="005304B6" w:rsidRDefault="008F6B45" w:rsidP="00486A1A">
      <w:pPr>
        <w:spacing w:line="280" w:lineRule="exact"/>
        <w:sectPr w:rsidR="008F6B45" w:rsidRPr="005304B6" w:rsidSect="00550225">
          <w:pgSz w:w="11906" w:h="16838" w:code="9"/>
          <w:pgMar w:top="2127" w:right="1466" w:bottom="1797" w:left="1259" w:header="902" w:footer="946" w:gutter="0"/>
          <w:cols w:space="708"/>
          <w:docGrid w:linePitch="360"/>
        </w:sectPr>
      </w:pPr>
    </w:p>
    <w:p w:rsidR="008F6B45" w:rsidRPr="008644E2" w:rsidRDefault="008F6B45" w:rsidP="00FD158A">
      <w:pPr>
        <w:spacing w:after="480" w:line="240" w:lineRule="auto"/>
        <w:rPr>
          <w:rFonts w:ascii="Rockwell" w:hAnsi="Rockwell"/>
          <w:b/>
          <w:color w:val="BE9E55"/>
          <w:sz w:val="40"/>
          <w:szCs w:val="40"/>
        </w:rPr>
      </w:pPr>
      <w:r w:rsidRPr="008644E2">
        <w:rPr>
          <w:rFonts w:ascii="Rockwell" w:hAnsi="Rockwell"/>
          <w:b/>
          <w:color w:val="BE9E55"/>
          <w:sz w:val="40"/>
          <w:szCs w:val="40"/>
        </w:rPr>
        <w:lastRenderedPageBreak/>
        <w:t>Inhoudsopgave</w:t>
      </w:r>
      <w:r w:rsidR="00200576">
        <w:rPr>
          <w:rFonts w:ascii="Rockwell" w:hAnsi="Rockwell"/>
          <w:b/>
          <w:color w:val="BE9E55"/>
          <w:sz w:val="40"/>
          <w:szCs w:val="40"/>
        </w:rPr>
        <w:t xml:space="preserve"> </w:t>
      </w:r>
    </w:p>
    <w:p w:rsidR="003C173D" w:rsidRDefault="0034624E">
      <w:pPr>
        <w:pStyle w:val="Inhopg1"/>
        <w:rPr>
          <w:rFonts w:asciiTheme="minorHAnsi" w:eastAsiaTheme="minorEastAsia" w:hAnsiTheme="minorHAnsi" w:cstheme="minorBidi"/>
          <w:noProof/>
          <w:color w:val="auto"/>
          <w:sz w:val="22"/>
          <w:szCs w:val="22"/>
        </w:rPr>
      </w:pPr>
      <w:r>
        <w:fldChar w:fldCharType="begin"/>
      </w:r>
      <w:r>
        <w:instrText xml:space="preserve"> TOC \o "1-3" </w:instrText>
      </w:r>
      <w:r>
        <w:fldChar w:fldCharType="separate"/>
      </w:r>
      <w:r w:rsidR="003C173D">
        <w:rPr>
          <w:noProof/>
        </w:rPr>
        <w:t>1. Inleiding &amp; leeswijzer</w:t>
      </w:r>
      <w:r w:rsidR="003C173D">
        <w:rPr>
          <w:noProof/>
        </w:rPr>
        <w:tab/>
      </w:r>
      <w:r w:rsidR="003C173D">
        <w:rPr>
          <w:noProof/>
        </w:rPr>
        <w:fldChar w:fldCharType="begin"/>
      </w:r>
      <w:r w:rsidR="003C173D">
        <w:rPr>
          <w:noProof/>
        </w:rPr>
        <w:instrText xml:space="preserve"> PAGEREF _Toc449019744 \h </w:instrText>
      </w:r>
      <w:r w:rsidR="003C173D">
        <w:rPr>
          <w:noProof/>
        </w:rPr>
      </w:r>
      <w:r w:rsidR="003C173D">
        <w:rPr>
          <w:noProof/>
        </w:rPr>
        <w:fldChar w:fldCharType="separate"/>
      </w:r>
      <w:r w:rsidR="003C173D">
        <w:rPr>
          <w:noProof/>
        </w:rPr>
        <w:t>3</w:t>
      </w:r>
      <w:r w:rsidR="003C173D">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1.1.</w:t>
      </w:r>
      <w:r>
        <w:rPr>
          <w:rFonts w:asciiTheme="minorHAnsi" w:eastAsiaTheme="minorEastAsia" w:hAnsiTheme="minorHAnsi" w:cstheme="minorBidi"/>
          <w:noProof/>
          <w:color w:val="auto"/>
          <w:sz w:val="22"/>
          <w:szCs w:val="22"/>
        </w:rPr>
        <w:tab/>
      </w:r>
      <w:r>
        <w:rPr>
          <w:noProof/>
        </w:rPr>
        <w:t>Aanleiding</w:t>
      </w:r>
      <w:r>
        <w:rPr>
          <w:noProof/>
        </w:rPr>
        <w:tab/>
      </w:r>
      <w:r>
        <w:rPr>
          <w:noProof/>
        </w:rPr>
        <w:fldChar w:fldCharType="begin"/>
      </w:r>
      <w:r>
        <w:rPr>
          <w:noProof/>
        </w:rPr>
        <w:instrText xml:space="preserve"> PAGEREF _Toc449019745 \h </w:instrText>
      </w:r>
      <w:r>
        <w:rPr>
          <w:noProof/>
        </w:rPr>
      </w:r>
      <w:r>
        <w:rPr>
          <w:noProof/>
        </w:rPr>
        <w:fldChar w:fldCharType="separate"/>
      </w:r>
      <w:r>
        <w:rPr>
          <w:noProof/>
        </w:rPr>
        <w:t>3</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1.2.</w:t>
      </w:r>
      <w:r>
        <w:rPr>
          <w:rFonts w:asciiTheme="minorHAnsi" w:eastAsiaTheme="minorEastAsia" w:hAnsiTheme="minorHAnsi" w:cstheme="minorBidi"/>
          <w:noProof/>
          <w:color w:val="auto"/>
          <w:sz w:val="22"/>
          <w:szCs w:val="22"/>
        </w:rPr>
        <w:tab/>
      </w:r>
      <w:r>
        <w:rPr>
          <w:noProof/>
        </w:rPr>
        <w:t>Doel van de marktconsultatie</w:t>
      </w:r>
      <w:r>
        <w:rPr>
          <w:noProof/>
        </w:rPr>
        <w:tab/>
      </w:r>
      <w:r>
        <w:rPr>
          <w:noProof/>
        </w:rPr>
        <w:fldChar w:fldCharType="begin"/>
      </w:r>
      <w:r>
        <w:rPr>
          <w:noProof/>
        </w:rPr>
        <w:instrText xml:space="preserve"> PAGEREF _Toc449019746 \h </w:instrText>
      </w:r>
      <w:r>
        <w:rPr>
          <w:noProof/>
        </w:rPr>
      </w:r>
      <w:r>
        <w:rPr>
          <w:noProof/>
        </w:rPr>
        <w:fldChar w:fldCharType="separate"/>
      </w:r>
      <w:r>
        <w:rPr>
          <w:noProof/>
        </w:rPr>
        <w:t>3</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1.3.</w:t>
      </w:r>
      <w:r>
        <w:rPr>
          <w:rFonts w:asciiTheme="minorHAnsi" w:eastAsiaTheme="minorEastAsia" w:hAnsiTheme="minorHAnsi" w:cstheme="minorBidi"/>
          <w:noProof/>
          <w:color w:val="auto"/>
          <w:sz w:val="22"/>
          <w:szCs w:val="22"/>
        </w:rPr>
        <w:tab/>
      </w:r>
      <w:r>
        <w:rPr>
          <w:noProof/>
        </w:rPr>
        <w:t>Presentatie concept strategische uitgangspunten</w:t>
      </w:r>
      <w:r>
        <w:rPr>
          <w:noProof/>
        </w:rPr>
        <w:tab/>
      </w:r>
      <w:r>
        <w:rPr>
          <w:noProof/>
        </w:rPr>
        <w:fldChar w:fldCharType="begin"/>
      </w:r>
      <w:r>
        <w:rPr>
          <w:noProof/>
        </w:rPr>
        <w:instrText xml:space="preserve"> PAGEREF _Toc449019747 \h </w:instrText>
      </w:r>
      <w:r>
        <w:rPr>
          <w:noProof/>
        </w:rPr>
      </w:r>
      <w:r>
        <w:rPr>
          <w:noProof/>
        </w:rPr>
        <w:fldChar w:fldCharType="separate"/>
      </w:r>
      <w:r>
        <w:rPr>
          <w:noProof/>
        </w:rPr>
        <w:t>4</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1.4.</w:t>
      </w:r>
      <w:r>
        <w:rPr>
          <w:rFonts w:asciiTheme="minorHAnsi" w:eastAsiaTheme="minorEastAsia" w:hAnsiTheme="minorHAnsi" w:cstheme="minorBidi"/>
          <w:noProof/>
          <w:color w:val="auto"/>
          <w:sz w:val="22"/>
          <w:szCs w:val="22"/>
        </w:rPr>
        <w:tab/>
      </w:r>
      <w:r>
        <w:rPr>
          <w:noProof/>
        </w:rPr>
        <w:t>Aanpak van de marktconsultatie</w:t>
      </w:r>
      <w:r>
        <w:rPr>
          <w:noProof/>
        </w:rPr>
        <w:tab/>
      </w:r>
      <w:r>
        <w:rPr>
          <w:noProof/>
        </w:rPr>
        <w:fldChar w:fldCharType="begin"/>
      </w:r>
      <w:r>
        <w:rPr>
          <w:noProof/>
        </w:rPr>
        <w:instrText xml:space="preserve"> PAGEREF _Toc449019748 \h </w:instrText>
      </w:r>
      <w:r>
        <w:rPr>
          <w:noProof/>
        </w:rPr>
      </w:r>
      <w:r>
        <w:rPr>
          <w:noProof/>
        </w:rPr>
        <w:fldChar w:fldCharType="separate"/>
      </w:r>
      <w:r>
        <w:rPr>
          <w:noProof/>
        </w:rPr>
        <w:t>4</w:t>
      </w:r>
      <w:r>
        <w:rPr>
          <w:noProof/>
        </w:rPr>
        <w:fldChar w:fldCharType="end"/>
      </w:r>
    </w:p>
    <w:p w:rsidR="003C173D" w:rsidRDefault="003C173D">
      <w:pPr>
        <w:pStyle w:val="Inhopg1"/>
        <w:rPr>
          <w:rFonts w:asciiTheme="minorHAnsi" w:eastAsiaTheme="minorEastAsia" w:hAnsiTheme="minorHAnsi" w:cstheme="minorBidi"/>
          <w:noProof/>
          <w:color w:val="auto"/>
          <w:sz w:val="22"/>
          <w:szCs w:val="22"/>
        </w:rPr>
      </w:pPr>
      <w:r>
        <w:rPr>
          <w:noProof/>
        </w:rPr>
        <w:t>2.</w:t>
      </w:r>
      <w:r>
        <w:rPr>
          <w:rFonts w:asciiTheme="minorHAnsi" w:eastAsiaTheme="minorEastAsia" w:hAnsiTheme="minorHAnsi" w:cstheme="minorBidi"/>
          <w:noProof/>
          <w:color w:val="auto"/>
          <w:sz w:val="22"/>
          <w:szCs w:val="22"/>
        </w:rPr>
        <w:tab/>
      </w:r>
      <w:r>
        <w:rPr>
          <w:noProof/>
        </w:rPr>
        <w:t>Marktconsultatie</w:t>
      </w:r>
      <w:r>
        <w:rPr>
          <w:noProof/>
        </w:rPr>
        <w:tab/>
      </w:r>
      <w:r>
        <w:rPr>
          <w:noProof/>
        </w:rPr>
        <w:fldChar w:fldCharType="begin"/>
      </w:r>
      <w:r>
        <w:rPr>
          <w:noProof/>
        </w:rPr>
        <w:instrText xml:space="preserve"> PAGEREF _Toc449019749 \h </w:instrText>
      </w:r>
      <w:r>
        <w:rPr>
          <w:noProof/>
        </w:rPr>
      </w:r>
      <w:r>
        <w:rPr>
          <w:noProof/>
        </w:rPr>
        <w:fldChar w:fldCharType="separate"/>
      </w:r>
      <w:r>
        <w:rPr>
          <w:noProof/>
        </w:rPr>
        <w:t>5</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2.1.</w:t>
      </w:r>
      <w:r>
        <w:rPr>
          <w:rFonts w:asciiTheme="minorHAnsi" w:eastAsiaTheme="minorEastAsia" w:hAnsiTheme="minorHAnsi" w:cstheme="minorBidi"/>
          <w:noProof/>
          <w:color w:val="auto"/>
          <w:sz w:val="22"/>
          <w:szCs w:val="22"/>
        </w:rPr>
        <w:tab/>
      </w:r>
      <w:r>
        <w:rPr>
          <w:noProof/>
        </w:rPr>
        <w:t>Planning</w:t>
      </w:r>
      <w:r>
        <w:rPr>
          <w:noProof/>
        </w:rPr>
        <w:tab/>
      </w:r>
      <w:r>
        <w:rPr>
          <w:noProof/>
        </w:rPr>
        <w:fldChar w:fldCharType="begin"/>
      </w:r>
      <w:r>
        <w:rPr>
          <w:noProof/>
        </w:rPr>
        <w:instrText xml:space="preserve"> PAGEREF _Toc449019750 \h </w:instrText>
      </w:r>
      <w:r>
        <w:rPr>
          <w:noProof/>
        </w:rPr>
      </w:r>
      <w:r>
        <w:rPr>
          <w:noProof/>
        </w:rPr>
        <w:fldChar w:fldCharType="separate"/>
      </w:r>
      <w:r>
        <w:rPr>
          <w:noProof/>
        </w:rPr>
        <w:t>5</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2.2.</w:t>
      </w:r>
      <w:r>
        <w:rPr>
          <w:rFonts w:asciiTheme="minorHAnsi" w:eastAsiaTheme="minorEastAsia" w:hAnsiTheme="minorHAnsi" w:cstheme="minorBidi"/>
          <w:noProof/>
          <w:color w:val="auto"/>
          <w:sz w:val="22"/>
          <w:szCs w:val="22"/>
        </w:rPr>
        <w:tab/>
      </w:r>
      <w:r>
        <w:rPr>
          <w:noProof/>
        </w:rPr>
        <w:t>Communicatie</w:t>
      </w:r>
      <w:r>
        <w:rPr>
          <w:noProof/>
        </w:rPr>
        <w:tab/>
      </w:r>
      <w:r>
        <w:rPr>
          <w:noProof/>
        </w:rPr>
        <w:fldChar w:fldCharType="begin"/>
      </w:r>
      <w:r>
        <w:rPr>
          <w:noProof/>
        </w:rPr>
        <w:instrText xml:space="preserve"> PAGEREF _Toc449019751 \h </w:instrText>
      </w:r>
      <w:r>
        <w:rPr>
          <w:noProof/>
        </w:rPr>
      </w:r>
      <w:r>
        <w:rPr>
          <w:noProof/>
        </w:rPr>
        <w:fldChar w:fldCharType="separate"/>
      </w:r>
      <w:r>
        <w:rPr>
          <w:noProof/>
        </w:rPr>
        <w:t>5</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2.3.</w:t>
      </w:r>
      <w:r>
        <w:rPr>
          <w:rFonts w:asciiTheme="minorHAnsi" w:eastAsiaTheme="minorEastAsia" w:hAnsiTheme="minorHAnsi" w:cstheme="minorBidi"/>
          <w:noProof/>
          <w:color w:val="auto"/>
          <w:sz w:val="22"/>
          <w:szCs w:val="22"/>
        </w:rPr>
        <w:tab/>
      </w:r>
      <w:r>
        <w:rPr>
          <w:noProof/>
        </w:rPr>
        <w:t>Aanvullende vragen</w:t>
      </w:r>
      <w:r>
        <w:rPr>
          <w:noProof/>
        </w:rPr>
        <w:tab/>
      </w:r>
      <w:r>
        <w:rPr>
          <w:noProof/>
        </w:rPr>
        <w:fldChar w:fldCharType="begin"/>
      </w:r>
      <w:r>
        <w:rPr>
          <w:noProof/>
        </w:rPr>
        <w:instrText xml:space="preserve"> PAGEREF _Toc449019752 \h </w:instrText>
      </w:r>
      <w:r>
        <w:rPr>
          <w:noProof/>
        </w:rPr>
      </w:r>
      <w:r>
        <w:rPr>
          <w:noProof/>
        </w:rPr>
        <w:fldChar w:fldCharType="separate"/>
      </w:r>
      <w:r>
        <w:rPr>
          <w:noProof/>
        </w:rPr>
        <w:t>5</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2.4.</w:t>
      </w:r>
      <w:r>
        <w:rPr>
          <w:rFonts w:asciiTheme="minorHAnsi" w:eastAsiaTheme="minorEastAsia" w:hAnsiTheme="minorHAnsi" w:cstheme="minorBidi"/>
          <w:noProof/>
          <w:color w:val="auto"/>
          <w:sz w:val="22"/>
          <w:szCs w:val="22"/>
        </w:rPr>
        <w:tab/>
      </w:r>
      <w:r>
        <w:rPr>
          <w:noProof/>
        </w:rPr>
        <w:t>Stellen vragen en Nota van Inlichtingen (NvI)</w:t>
      </w:r>
      <w:r>
        <w:rPr>
          <w:noProof/>
        </w:rPr>
        <w:tab/>
      </w:r>
      <w:r>
        <w:rPr>
          <w:noProof/>
        </w:rPr>
        <w:fldChar w:fldCharType="begin"/>
      </w:r>
      <w:r>
        <w:rPr>
          <w:noProof/>
        </w:rPr>
        <w:instrText xml:space="preserve"> PAGEREF _Toc449019753 \h </w:instrText>
      </w:r>
      <w:r>
        <w:rPr>
          <w:noProof/>
        </w:rPr>
      </w:r>
      <w:r>
        <w:rPr>
          <w:noProof/>
        </w:rPr>
        <w:fldChar w:fldCharType="separate"/>
      </w:r>
      <w:r>
        <w:rPr>
          <w:noProof/>
        </w:rPr>
        <w:t>5</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2.5.</w:t>
      </w:r>
      <w:r>
        <w:rPr>
          <w:rFonts w:asciiTheme="minorHAnsi" w:eastAsiaTheme="minorEastAsia" w:hAnsiTheme="minorHAnsi" w:cstheme="minorBidi"/>
          <w:noProof/>
          <w:color w:val="auto"/>
          <w:sz w:val="22"/>
          <w:szCs w:val="22"/>
        </w:rPr>
        <w:tab/>
      </w:r>
      <w:r>
        <w:rPr>
          <w:noProof/>
        </w:rPr>
        <w:t>Wijze van indienen antwoorden op markconsultatie</w:t>
      </w:r>
      <w:r>
        <w:rPr>
          <w:noProof/>
        </w:rPr>
        <w:tab/>
      </w:r>
      <w:r>
        <w:rPr>
          <w:noProof/>
        </w:rPr>
        <w:fldChar w:fldCharType="begin"/>
      </w:r>
      <w:r>
        <w:rPr>
          <w:noProof/>
        </w:rPr>
        <w:instrText xml:space="preserve"> PAGEREF _Toc449019754 \h </w:instrText>
      </w:r>
      <w:r>
        <w:rPr>
          <w:noProof/>
        </w:rPr>
      </w:r>
      <w:r>
        <w:rPr>
          <w:noProof/>
        </w:rPr>
        <w:fldChar w:fldCharType="separate"/>
      </w:r>
      <w:r>
        <w:rPr>
          <w:noProof/>
        </w:rPr>
        <w:t>5</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2.6.</w:t>
      </w:r>
      <w:r>
        <w:rPr>
          <w:rFonts w:asciiTheme="minorHAnsi" w:eastAsiaTheme="minorEastAsia" w:hAnsiTheme="minorHAnsi" w:cstheme="minorBidi"/>
          <w:noProof/>
          <w:color w:val="auto"/>
          <w:sz w:val="22"/>
          <w:szCs w:val="22"/>
        </w:rPr>
        <w:tab/>
      </w:r>
      <w:r>
        <w:rPr>
          <w:noProof/>
        </w:rPr>
        <w:t>Afronding marktconsultatie en terugkoppeling resultaten</w:t>
      </w:r>
      <w:r>
        <w:rPr>
          <w:noProof/>
        </w:rPr>
        <w:tab/>
      </w:r>
      <w:r>
        <w:rPr>
          <w:noProof/>
        </w:rPr>
        <w:fldChar w:fldCharType="begin"/>
      </w:r>
      <w:r>
        <w:rPr>
          <w:noProof/>
        </w:rPr>
        <w:instrText xml:space="preserve"> PAGEREF _Toc449019755 \h </w:instrText>
      </w:r>
      <w:r>
        <w:rPr>
          <w:noProof/>
        </w:rPr>
      </w:r>
      <w:r>
        <w:rPr>
          <w:noProof/>
        </w:rPr>
        <w:fldChar w:fldCharType="separate"/>
      </w:r>
      <w:r>
        <w:rPr>
          <w:noProof/>
        </w:rPr>
        <w:t>6</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2.7.</w:t>
      </w:r>
      <w:r>
        <w:rPr>
          <w:rFonts w:asciiTheme="minorHAnsi" w:eastAsiaTheme="minorEastAsia" w:hAnsiTheme="minorHAnsi" w:cstheme="minorBidi"/>
          <w:noProof/>
          <w:color w:val="auto"/>
          <w:sz w:val="22"/>
          <w:szCs w:val="22"/>
        </w:rPr>
        <w:tab/>
      </w:r>
      <w:r>
        <w:rPr>
          <w:noProof/>
        </w:rPr>
        <w:t>Vertrouwelijkheid</w:t>
      </w:r>
      <w:r>
        <w:rPr>
          <w:noProof/>
        </w:rPr>
        <w:tab/>
      </w:r>
      <w:r>
        <w:rPr>
          <w:noProof/>
        </w:rPr>
        <w:fldChar w:fldCharType="begin"/>
      </w:r>
      <w:r>
        <w:rPr>
          <w:noProof/>
        </w:rPr>
        <w:instrText xml:space="preserve"> PAGEREF _Toc449019756 \h </w:instrText>
      </w:r>
      <w:r>
        <w:rPr>
          <w:noProof/>
        </w:rPr>
      </w:r>
      <w:r>
        <w:rPr>
          <w:noProof/>
        </w:rPr>
        <w:fldChar w:fldCharType="separate"/>
      </w:r>
      <w:r>
        <w:rPr>
          <w:noProof/>
        </w:rPr>
        <w:t>6</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Pr>
          <w:noProof/>
        </w:rPr>
        <w:t>2.8.</w:t>
      </w:r>
      <w:r>
        <w:rPr>
          <w:rFonts w:asciiTheme="minorHAnsi" w:eastAsiaTheme="minorEastAsia" w:hAnsiTheme="minorHAnsi" w:cstheme="minorBidi"/>
          <w:noProof/>
          <w:color w:val="auto"/>
          <w:sz w:val="22"/>
          <w:szCs w:val="22"/>
        </w:rPr>
        <w:tab/>
      </w:r>
      <w:r>
        <w:rPr>
          <w:noProof/>
        </w:rPr>
        <w:t>Overige bepalingen ten aanzien van de marktconsultatie</w:t>
      </w:r>
      <w:r>
        <w:rPr>
          <w:noProof/>
        </w:rPr>
        <w:tab/>
      </w:r>
      <w:r>
        <w:rPr>
          <w:noProof/>
        </w:rPr>
        <w:fldChar w:fldCharType="begin"/>
      </w:r>
      <w:r>
        <w:rPr>
          <w:noProof/>
        </w:rPr>
        <w:instrText xml:space="preserve"> PAGEREF _Toc449019757 \h </w:instrText>
      </w:r>
      <w:r>
        <w:rPr>
          <w:noProof/>
        </w:rPr>
      </w:r>
      <w:r>
        <w:rPr>
          <w:noProof/>
        </w:rPr>
        <w:fldChar w:fldCharType="separate"/>
      </w:r>
      <w:r>
        <w:rPr>
          <w:noProof/>
        </w:rPr>
        <w:t>6</w:t>
      </w:r>
      <w:r>
        <w:rPr>
          <w:noProof/>
        </w:rPr>
        <w:fldChar w:fldCharType="end"/>
      </w:r>
    </w:p>
    <w:p w:rsidR="003C173D" w:rsidRDefault="003C173D">
      <w:pPr>
        <w:pStyle w:val="Inhopg1"/>
        <w:rPr>
          <w:rFonts w:asciiTheme="minorHAnsi" w:eastAsiaTheme="minorEastAsia" w:hAnsiTheme="minorHAnsi" w:cstheme="minorBidi"/>
          <w:noProof/>
          <w:color w:val="auto"/>
          <w:sz w:val="22"/>
          <w:szCs w:val="22"/>
        </w:rPr>
      </w:pPr>
      <w:r>
        <w:rPr>
          <w:noProof/>
        </w:rPr>
        <w:t>3.</w:t>
      </w:r>
      <w:r>
        <w:rPr>
          <w:rFonts w:asciiTheme="minorHAnsi" w:eastAsiaTheme="minorEastAsia" w:hAnsiTheme="minorHAnsi" w:cstheme="minorBidi"/>
          <w:noProof/>
          <w:color w:val="auto"/>
          <w:sz w:val="22"/>
          <w:szCs w:val="22"/>
        </w:rPr>
        <w:tab/>
      </w:r>
      <w:r>
        <w:rPr>
          <w:noProof/>
        </w:rPr>
        <w:t>Resultaten marktconsultatie</w:t>
      </w:r>
      <w:r>
        <w:rPr>
          <w:noProof/>
        </w:rPr>
        <w:tab/>
      </w:r>
      <w:r>
        <w:rPr>
          <w:noProof/>
        </w:rPr>
        <w:fldChar w:fldCharType="begin"/>
      </w:r>
      <w:r>
        <w:rPr>
          <w:noProof/>
        </w:rPr>
        <w:instrText xml:space="preserve"> PAGEREF _Toc449019758 \h </w:instrText>
      </w:r>
      <w:r>
        <w:rPr>
          <w:noProof/>
        </w:rPr>
      </w:r>
      <w:r>
        <w:rPr>
          <w:noProof/>
        </w:rPr>
        <w:fldChar w:fldCharType="separate"/>
      </w:r>
      <w:r>
        <w:rPr>
          <w:noProof/>
        </w:rPr>
        <w:t>8</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sidRPr="00035E8E">
        <w:rPr>
          <w:bCs/>
          <w:noProof/>
        </w:rPr>
        <w:t>3.1.</w:t>
      </w:r>
      <w:r>
        <w:rPr>
          <w:rFonts w:asciiTheme="minorHAnsi" w:eastAsiaTheme="minorEastAsia" w:hAnsiTheme="minorHAnsi" w:cstheme="minorBidi"/>
          <w:noProof/>
          <w:color w:val="auto"/>
          <w:sz w:val="22"/>
          <w:szCs w:val="22"/>
        </w:rPr>
        <w:tab/>
      </w:r>
      <w:r w:rsidRPr="00035E8E">
        <w:rPr>
          <w:bCs/>
          <w:noProof/>
        </w:rPr>
        <w:t>Deelnemende partijen</w:t>
      </w:r>
      <w:r>
        <w:rPr>
          <w:noProof/>
        </w:rPr>
        <w:tab/>
      </w:r>
      <w:r>
        <w:rPr>
          <w:noProof/>
        </w:rPr>
        <w:fldChar w:fldCharType="begin"/>
      </w:r>
      <w:r>
        <w:rPr>
          <w:noProof/>
        </w:rPr>
        <w:instrText xml:space="preserve"> PAGEREF _Toc449019759 \h </w:instrText>
      </w:r>
      <w:r>
        <w:rPr>
          <w:noProof/>
        </w:rPr>
      </w:r>
      <w:r>
        <w:rPr>
          <w:noProof/>
        </w:rPr>
        <w:fldChar w:fldCharType="separate"/>
      </w:r>
      <w:r>
        <w:rPr>
          <w:noProof/>
        </w:rPr>
        <w:t>8</w:t>
      </w:r>
      <w:r>
        <w:rPr>
          <w:noProof/>
        </w:rPr>
        <w:fldChar w:fldCharType="end"/>
      </w:r>
    </w:p>
    <w:p w:rsidR="003C173D" w:rsidRDefault="003C173D">
      <w:pPr>
        <w:pStyle w:val="Inhopg2"/>
        <w:rPr>
          <w:rFonts w:asciiTheme="minorHAnsi" w:eastAsiaTheme="minorEastAsia" w:hAnsiTheme="minorHAnsi" w:cstheme="minorBidi"/>
          <w:noProof/>
          <w:color w:val="auto"/>
          <w:sz w:val="22"/>
          <w:szCs w:val="22"/>
        </w:rPr>
      </w:pPr>
      <w:r w:rsidRPr="00035E8E">
        <w:rPr>
          <w:bCs/>
          <w:noProof/>
        </w:rPr>
        <w:t>3.2.</w:t>
      </w:r>
      <w:r>
        <w:rPr>
          <w:rFonts w:asciiTheme="minorHAnsi" w:eastAsiaTheme="minorEastAsia" w:hAnsiTheme="minorHAnsi" w:cstheme="minorBidi"/>
          <w:noProof/>
          <w:color w:val="auto"/>
          <w:sz w:val="22"/>
          <w:szCs w:val="22"/>
        </w:rPr>
        <w:tab/>
      </w:r>
      <w:r w:rsidRPr="00035E8E">
        <w:rPr>
          <w:bCs/>
          <w:noProof/>
        </w:rPr>
        <w:t>Antwoorden</w:t>
      </w:r>
      <w:r>
        <w:rPr>
          <w:noProof/>
        </w:rPr>
        <w:tab/>
      </w:r>
      <w:r>
        <w:rPr>
          <w:noProof/>
        </w:rPr>
        <w:fldChar w:fldCharType="begin"/>
      </w:r>
      <w:r>
        <w:rPr>
          <w:noProof/>
        </w:rPr>
        <w:instrText xml:space="preserve"> PAGEREF _Toc449019760 \h </w:instrText>
      </w:r>
      <w:r>
        <w:rPr>
          <w:noProof/>
        </w:rPr>
      </w:r>
      <w:r>
        <w:rPr>
          <w:noProof/>
        </w:rPr>
        <w:fldChar w:fldCharType="separate"/>
      </w:r>
      <w:r>
        <w:rPr>
          <w:noProof/>
        </w:rPr>
        <w:t>8</w:t>
      </w:r>
      <w:r>
        <w:rPr>
          <w:noProof/>
        </w:rPr>
        <w:fldChar w:fldCharType="end"/>
      </w:r>
    </w:p>
    <w:p w:rsidR="003C173D" w:rsidRDefault="003C173D">
      <w:pPr>
        <w:pStyle w:val="Inhopg1"/>
        <w:tabs>
          <w:tab w:val="left" w:pos="1100"/>
        </w:tabs>
        <w:rPr>
          <w:rFonts w:asciiTheme="minorHAnsi" w:eastAsiaTheme="minorEastAsia" w:hAnsiTheme="minorHAnsi" w:cstheme="minorBidi"/>
          <w:noProof/>
          <w:color w:val="auto"/>
          <w:sz w:val="22"/>
          <w:szCs w:val="22"/>
        </w:rPr>
      </w:pPr>
      <w:r>
        <w:rPr>
          <w:noProof/>
        </w:rPr>
        <w:t>Bijlage 1</w:t>
      </w:r>
      <w:r>
        <w:rPr>
          <w:rFonts w:asciiTheme="minorHAnsi" w:eastAsiaTheme="minorEastAsia" w:hAnsiTheme="minorHAnsi" w:cstheme="minorBidi"/>
          <w:noProof/>
          <w:color w:val="auto"/>
          <w:sz w:val="22"/>
          <w:szCs w:val="22"/>
        </w:rPr>
        <w:tab/>
      </w:r>
      <w:r>
        <w:rPr>
          <w:noProof/>
        </w:rPr>
        <w:t>Presentatie Marktconsulatie</w:t>
      </w:r>
      <w:r>
        <w:rPr>
          <w:noProof/>
        </w:rPr>
        <w:tab/>
      </w:r>
      <w:r>
        <w:rPr>
          <w:noProof/>
        </w:rPr>
        <w:fldChar w:fldCharType="begin"/>
      </w:r>
      <w:r>
        <w:rPr>
          <w:noProof/>
        </w:rPr>
        <w:instrText xml:space="preserve"> PAGEREF _Toc449019761 \h </w:instrText>
      </w:r>
      <w:r>
        <w:rPr>
          <w:noProof/>
        </w:rPr>
      </w:r>
      <w:r>
        <w:rPr>
          <w:noProof/>
        </w:rPr>
        <w:fldChar w:fldCharType="separate"/>
      </w:r>
      <w:r>
        <w:rPr>
          <w:noProof/>
        </w:rPr>
        <w:t>13</w:t>
      </w:r>
      <w:r>
        <w:rPr>
          <w:noProof/>
        </w:rPr>
        <w:fldChar w:fldCharType="end"/>
      </w:r>
    </w:p>
    <w:p w:rsidR="003C173D" w:rsidRDefault="003C173D">
      <w:pPr>
        <w:pStyle w:val="Inhopg1"/>
        <w:tabs>
          <w:tab w:val="left" w:pos="1100"/>
        </w:tabs>
        <w:rPr>
          <w:rFonts w:asciiTheme="minorHAnsi" w:eastAsiaTheme="minorEastAsia" w:hAnsiTheme="minorHAnsi" w:cstheme="minorBidi"/>
          <w:noProof/>
          <w:color w:val="auto"/>
          <w:sz w:val="22"/>
          <w:szCs w:val="22"/>
        </w:rPr>
      </w:pPr>
      <w:r>
        <w:rPr>
          <w:noProof/>
        </w:rPr>
        <w:t>Bijlage 2</w:t>
      </w:r>
      <w:r>
        <w:rPr>
          <w:rFonts w:asciiTheme="minorHAnsi" w:eastAsiaTheme="minorEastAsia" w:hAnsiTheme="minorHAnsi" w:cstheme="minorBidi"/>
          <w:noProof/>
          <w:color w:val="auto"/>
          <w:sz w:val="22"/>
          <w:szCs w:val="22"/>
        </w:rPr>
        <w:tab/>
      </w:r>
      <w:r>
        <w:rPr>
          <w:noProof/>
        </w:rPr>
        <w:t>Terugkoppeli</w:t>
      </w:r>
      <w:r w:rsidRPr="00035E8E">
        <w:rPr>
          <w:noProof/>
        </w:rPr>
        <w:t>ng</w:t>
      </w:r>
      <w:r>
        <w:rPr>
          <w:noProof/>
        </w:rPr>
        <w:t>, Vragen &amp; antwoorden presentatie</w:t>
      </w:r>
      <w:r>
        <w:rPr>
          <w:noProof/>
        </w:rPr>
        <w:tab/>
      </w:r>
      <w:r>
        <w:rPr>
          <w:noProof/>
        </w:rPr>
        <w:fldChar w:fldCharType="begin"/>
      </w:r>
      <w:r>
        <w:rPr>
          <w:noProof/>
        </w:rPr>
        <w:instrText xml:space="preserve"> PAGEREF _Toc449019762 \h </w:instrText>
      </w:r>
      <w:r>
        <w:rPr>
          <w:noProof/>
        </w:rPr>
      </w:r>
      <w:r>
        <w:rPr>
          <w:noProof/>
        </w:rPr>
        <w:fldChar w:fldCharType="separate"/>
      </w:r>
      <w:r>
        <w:rPr>
          <w:noProof/>
        </w:rPr>
        <w:t>14</w:t>
      </w:r>
      <w:r>
        <w:rPr>
          <w:noProof/>
        </w:rPr>
        <w:fldChar w:fldCharType="end"/>
      </w:r>
    </w:p>
    <w:p w:rsidR="008F6B45" w:rsidRDefault="0034624E" w:rsidP="00486A1A">
      <w:pPr>
        <w:tabs>
          <w:tab w:val="left" w:pos="360"/>
          <w:tab w:val="right" w:pos="8380"/>
        </w:tabs>
        <w:spacing w:line="280" w:lineRule="exact"/>
        <w:rPr>
          <w:color w:val="004380"/>
          <w:szCs w:val="18"/>
        </w:rPr>
      </w:pPr>
      <w:r>
        <w:fldChar w:fldCharType="end"/>
      </w:r>
      <w:bookmarkStart w:id="3" w:name="_Toc404233057"/>
      <w:bookmarkStart w:id="4" w:name="_Toc398213792"/>
    </w:p>
    <w:p w:rsidR="005304B6" w:rsidRDefault="005304B6" w:rsidP="00BA5A03">
      <w:pPr>
        <w:pStyle w:val="Kop1nr"/>
        <w:numPr>
          <w:ilvl w:val="0"/>
          <w:numId w:val="0"/>
        </w:numPr>
      </w:pPr>
      <w:bookmarkStart w:id="5" w:name="_Toc449019744"/>
      <w:r w:rsidRPr="003B191F">
        <w:lastRenderedPageBreak/>
        <w:t>1. Inleiding &amp; leeswijze</w:t>
      </w:r>
      <w:bookmarkEnd w:id="3"/>
      <w:r w:rsidRPr="003B191F">
        <w:t>r</w:t>
      </w:r>
      <w:bookmarkStart w:id="6" w:name="_Toc404233058"/>
      <w:bookmarkEnd w:id="4"/>
      <w:bookmarkEnd w:id="5"/>
    </w:p>
    <w:p w:rsidR="005304B6" w:rsidRPr="003B191F" w:rsidRDefault="005304B6" w:rsidP="00486A1A">
      <w:pPr>
        <w:pStyle w:val="kop2nr"/>
        <w:spacing w:line="280" w:lineRule="exact"/>
      </w:pPr>
      <w:bookmarkStart w:id="7" w:name="_Toc449019745"/>
      <w:r w:rsidRPr="003B191F">
        <w:t>Aanleidin</w:t>
      </w:r>
      <w:bookmarkEnd w:id="6"/>
      <w:r w:rsidRPr="003B191F">
        <w:t>g</w:t>
      </w:r>
      <w:bookmarkEnd w:id="7"/>
      <w:r w:rsidR="002F1DD2">
        <w:t xml:space="preserve"> </w:t>
      </w:r>
    </w:p>
    <w:p w:rsidR="0070624E" w:rsidRDefault="0070624E" w:rsidP="00BD461A">
      <w:pPr>
        <w:keepNext/>
        <w:keepLines/>
        <w:tabs>
          <w:tab w:val="left" w:pos="-2127"/>
          <w:tab w:val="left" w:pos="-1985"/>
          <w:tab w:val="left" w:pos="1134"/>
          <w:tab w:val="center" w:pos="4156"/>
        </w:tabs>
        <w:spacing w:line="360" w:lineRule="auto"/>
      </w:pPr>
      <w:r>
        <w:t xml:space="preserve">Politie heeft een schriftelijke marktconsultatie in de markt gezet voor Basis Politie Voertuigen. Dit om </w:t>
      </w:r>
      <w:r w:rsidR="00BD461A">
        <w:t>te valideren of</w:t>
      </w:r>
      <w:r>
        <w:t xml:space="preserve"> de ingeslagen weg succesvol is en er voldoende interesse is voor het aanbestedingsproject in deze vorm. Politie hecht grote waarde aan de mening van marktpartijen en wil hen vroegtijdig en actief betrekken, voordat de voorgenomen aanbesteding van start gaat. Bij deze marktconsultatie worden marktpartijen geïnformeerd en geconsulteerd. Deze marktconsultatie is aangekondigd op </w:t>
      </w:r>
      <w:proofErr w:type="spellStart"/>
      <w:r>
        <w:t>TenderNed</w:t>
      </w:r>
      <w:proofErr w:type="spellEnd"/>
      <w:r>
        <w:t xml:space="preserve"> (www.tenderned.nl) en beoogt projectinformatie op hoofdlijnen te geven.</w:t>
      </w:r>
    </w:p>
    <w:p w:rsidR="00550225" w:rsidRDefault="0070624E" w:rsidP="00BD461A">
      <w:pPr>
        <w:keepNext/>
        <w:keepLines/>
        <w:tabs>
          <w:tab w:val="left" w:pos="-2127"/>
          <w:tab w:val="left" w:pos="-1985"/>
          <w:tab w:val="left" w:pos="1134"/>
          <w:tab w:val="center" w:pos="4156"/>
        </w:tabs>
        <w:spacing w:line="360" w:lineRule="auto"/>
      </w:pPr>
      <w:r>
        <w:t>Deze marktconsultatie dient ter voorbereiding op de voorgenomen aanbesteding Basis Politievoertuigen 2016. Politie nodigt marktpartijen uit om deel te nemen aan deze marktconsultatie.</w:t>
      </w:r>
      <w:bookmarkStart w:id="8" w:name="_Toc404233059"/>
    </w:p>
    <w:p w:rsidR="005304B6" w:rsidRPr="003B191F" w:rsidRDefault="005304B6" w:rsidP="00486A1A">
      <w:pPr>
        <w:pStyle w:val="kop2nr"/>
        <w:spacing w:line="280" w:lineRule="exact"/>
      </w:pPr>
      <w:bookmarkStart w:id="9" w:name="_Toc449019746"/>
      <w:r w:rsidRPr="003B191F">
        <w:t>Doe</w:t>
      </w:r>
      <w:bookmarkEnd w:id="8"/>
      <w:r w:rsidRPr="003B191F">
        <w:t>l</w:t>
      </w:r>
      <w:r w:rsidR="002F1DD2">
        <w:t xml:space="preserve"> van de marktconsultatie</w:t>
      </w:r>
      <w:bookmarkEnd w:id="9"/>
      <w:r w:rsidR="002F1DD2">
        <w:t xml:space="preserve"> </w:t>
      </w:r>
    </w:p>
    <w:p w:rsidR="0070624E" w:rsidRDefault="0070624E" w:rsidP="00BD461A">
      <w:pPr>
        <w:keepNext/>
        <w:keepLines/>
        <w:tabs>
          <w:tab w:val="left" w:pos="-2127"/>
          <w:tab w:val="left" w:pos="-1985"/>
          <w:tab w:val="left" w:pos="1134"/>
          <w:tab w:val="center" w:pos="4156"/>
        </w:tabs>
        <w:spacing w:line="360" w:lineRule="auto"/>
      </w:pPr>
      <w:r>
        <w:t xml:space="preserve">Politie beoogt met deze marktconsultatie vanuit de leveranciers in de markt een antwoord te verkrijgen op een aantal vragen, zodat zij op basis hiervan, de aanbesteding beter aansluitend in de markt kan positioneren. Daarnaast probeert zij hiermee zoveel mogelijk marktpartijen te bereiken om deze te interesseren en te stimuleren tot meedenken. </w:t>
      </w:r>
    </w:p>
    <w:p w:rsidR="0070624E" w:rsidRDefault="0070624E" w:rsidP="001D73A9">
      <w:pPr>
        <w:keepNext/>
        <w:keepLines/>
        <w:tabs>
          <w:tab w:val="left" w:pos="-2127"/>
          <w:tab w:val="left" w:pos="-1985"/>
          <w:tab w:val="left" w:pos="1134"/>
          <w:tab w:val="center" w:pos="4156"/>
        </w:tabs>
        <w:spacing w:line="360" w:lineRule="auto"/>
      </w:pPr>
    </w:p>
    <w:p w:rsidR="001D73A9" w:rsidRDefault="00AC1A06" w:rsidP="001D73A9">
      <w:pPr>
        <w:keepNext/>
        <w:keepLines/>
        <w:tabs>
          <w:tab w:val="left" w:pos="-2127"/>
          <w:tab w:val="left" w:pos="-1985"/>
          <w:tab w:val="left" w:pos="1134"/>
          <w:tab w:val="center" w:pos="4156"/>
        </w:tabs>
        <w:spacing w:line="360" w:lineRule="auto"/>
      </w:pPr>
      <w:r>
        <w:t>Politie b</w:t>
      </w:r>
      <w:r w:rsidR="001D73A9">
        <w:t>eoogt met deze marktconsultatie onder andere:</w:t>
      </w:r>
    </w:p>
    <w:p w:rsidR="001D73A9" w:rsidRPr="001D73A9" w:rsidRDefault="001D73A9" w:rsidP="001D73A9">
      <w:pPr>
        <w:keepNext/>
        <w:keepLines/>
        <w:numPr>
          <w:ilvl w:val="0"/>
          <w:numId w:val="5"/>
        </w:numPr>
        <w:tabs>
          <w:tab w:val="left" w:pos="-2127"/>
          <w:tab w:val="left" w:pos="-1985"/>
          <w:tab w:val="left" w:pos="1134"/>
          <w:tab w:val="center" w:pos="4156"/>
        </w:tabs>
        <w:spacing w:line="360" w:lineRule="auto"/>
        <w:ind w:hanging="925"/>
      </w:pPr>
      <w:r w:rsidRPr="001D73A9">
        <w:t>te informeren over het voornemen tot aanbesteden</w:t>
      </w:r>
    </w:p>
    <w:p w:rsidR="001D73A9" w:rsidRPr="001D73A9" w:rsidRDefault="001D73A9" w:rsidP="001D73A9">
      <w:pPr>
        <w:keepNext/>
        <w:keepLines/>
        <w:numPr>
          <w:ilvl w:val="0"/>
          <w:numId w:val="5"/>
        </w:numPr>
        <w:tabs>
          <w:tab w:val="left" w:pos="-2127"/>
          <w:tab w:val="left" w:pos="-1985"/>
          <w:tab w:val="left" w:pos="1134"/>
          <w:tab w:val="center" w:pos="4156"/>
        </w:tabs>
        <w:spacing w:line="360" w:lineRule="auto"/>
        <w:ind w:hanging="925"/>
      </w:pPr>
      <w:r w:rsidRPr="001D73A9">
        <w:t>inzicht te krijgen in:</w:t>
      </w:r>
    </w:p>
    <w:p w:rsidR="001D73A9" w:rsidRPr="001D73A9" w:rsidRDefault="001D73A9" w:rsidP="001D73A9">
      <w:pPr>
        <w:keepNext/>
        <w:keepLines/>
        <w:numPr>
          <w:ilvl w:val="0"/>
          <w:numId w:val="5"/>
        </w:numPr>
        <w:tabs>
          <w:tab w:val="left" w:pos="-2127"/>
          <w:tab w:val="left" w:pos="-1985"/>
          <w:tab w:val="left" w:pos="1134"/>
          <w:tab w:val="center" w:pos="4156"/>
        </w:tabs>
        <w:spacing w:line="360" w:lineRule="auto"/>
      </w:pPr>
      <w:r w:rsidRPr="001D73A9">
        <w:t>de randvoorwaarden voor een succesvolle aanbestedingsproject;</w:t>
      </w:r>
    </w:p>
    <w:p w:rsidR="001D73A9" w:rsidRPr="001D73A9" w:rsidRDefault="001D73A9" w:rsidP="001D73A9">
      <w:pPr>
        <w:keepNext/>
        <w:keepLines/>
        <w:numPr>
          <w:ilvl w:val="0"/>
          <w:numId w:val="5"/>
        </w:numPr>
        <w:tabs>
          <w:tab w:val="left" w:pos="-2127"/>
          <w:tab w:val="left" w:pos="-1985"/>
          <w:tab w:val="left" w:pos="1134"/>
          <w:tab w:val="center" w:pos="4156"/>
        </w:tabs>
        <w:spacing w:line="360" w:lineRule="auto"/>
      </w:pPr>
      <w:r w:rsidRPr="001D73A9">
        <w:t>het aantal geïnteresseerde en gekwalificeerde marktpartijen;</w:t>
      </w:r>
    </w:p>
    <w:p w:rsidR="001D73A9" w:rsidRPr="001D73A9" w:rsidRDefault="001D73A9" w:rsidP="001D73A9">
      <w:pPr>
        <w:keepNext/>
        <w:keepLines/>
        <w:numPr>
          <w:ilvl w:val="0"/>
          <w:numId w:val="5"/>
        </w:numPr>
        <w:tabs>
          <w:tab w:val="left" w:pos="-2127"/>
          <w:tab w:val="left" w:pos="-1985"/>
          <w:tab w:val="left" w:pos="1134"/>
          <w:tab w:val="center" w:pos="4156"/>
        </w:tabs>
        <w:spacing w:line="360" w:lineRule="auto"/>
      </w:pPr>
      <w:r w:rsidRPr="001D73A9">
        <w:t>hoeverre marktpartijen turn-</w:t>
      </w:r>
      <w:proofErr w:type="spellStart"/>
      <w:r w:rsidRPr="001D73A9">
        <w:t>key</w:t>
      </w:r>
      <w:proofErr w:type="spellEnd"/>
      <w:r w:rsidRPr="001D73A9">
        <w:t xml:space="preserve"> voertuigen kunnen leveren;</w:t>
      </w:r>
    </w:p>
    <w:p w:rsidR="001D73A9" w:rsidRPr="001D73A9" w:rsidRDefault="001D73A9" w:rsidP="001D73A9">
      <w:pPr>
        <w:keepNext/>
        <w:keepLines/>
        <w:numPr>
          <w:ilvl w:val="0"/>
          <w:numId w:val="5"/>
        </w:numPr>
        <w:tabs>
          <w:tab w:val="left" w:pos="-2127"/>
          <w:tab w:val="left" w:pos="-1985"/>
          <w:tab w:val="left" w:pos="1134"/>
          <w:tab w:val="center" w:pos="4156"/>
        </w:tabs>
        <w:spacing w:line="360" w:lineRule="auto"/>
      </w:pPr>
      <w:r w:rsidRPr="001D73A9">
        <w:t>hoeverre marktpartijen voor deze voertuigen ROB kunnen leveren;</w:t>
      </w:r>
    </w:p>
    <w:p w:rsidR="001D73A9" w:rsidRPr="001D73A9" w:rsidRDefault="001D73A9" w:rsidP="001D73A9">
      <w:pPr>
        <w:keepNext/>
        <w:keepLines/>
        <w:numPr>
          <w:ilvl w:val="0"/>
          <w:numId w:val="5"/>
        </w:numPr>
        <w:tabs>
          <w:tab w:val="left" w:pos="-2127"/>
          <w:tab w:val="left" w:pos="-1985"/>
          <w:tab w:val="left" w:pos="1134"/>
          <w:tab w:val="center" w:pos="4156"/>
        </w:tabs>
        <w:spacing w:line="360" w:lineRule="auto"/>
      </w:pPr>
      <w:r w:rsidRPr="001D73A9">
        <w:t>commentaar op het nieuwe concept Programma van Eisen;</w:t>
      </w:r>
    </w:p>
    <w:p w:rsidR="001D73A9" w:rsidRPr="001D73A9" w:rsidRDefault="001D73A9" w:rsidP="001D73A9">
      <w:pPr>
        <w:keepNext/>
        <w:keepLines/>
        <w:numPr>
          <w:ilvl w:val="0"/>
          <w:numId w:val="5"/>
        </w:numPr>
        <w:tabs>
          <w:tab w:val="left" w:pos="-2127"/>
          <w:tab w:val="left" w:pos="-1985"/>
          <w:tab w:val="left" w:pos="1134"/>
          <w:tab w:val="center" w:pos="4156"/>
        </w:tabs>
        <w:spacing w:line="360" w:lineRule="auto"/>
      </w:pPr>
      <w:r w:rsidRPr="001D73A9">
        <w:t>commentaar op de thema’s t.b.v. concept-gunningscriteria;</w:t>
      </w:r>
    </w:p>
    <w:p w:rsidR="001D73A9" w:rsidRDefault="001D73A9" w:rsidP="001D73A9">
      <w:pPr>
        <w:keepNext/>
        <w:keepLines/>
        <w:numPr>
          <w:ilvl w:val="0"/>
          <w:numId w:val="5"/>
        </w:numPr>
        <w:tabs>
          <w:tab w:val="left" w:pos="-2127"/>
          <w:tab w:val="left" w:pos="-1985"/>
          <w:tab w:val="left" w:pos="1134"/>
          <w:tab w:val="center" w:pos="4156"/>
        </w:tabs>
        <w:spacing w:line="360" w:lineRule="auto"/>
      </w:pPr>
      <w:r w:rsidRPr="001D73A9">
        <w:t>nieuwe ontwikkelingen in de markt van de voertuigen;</w:t>
      </w:r>
    </w:p>
    <w:p w:rsidR="001D73A9" w:rsidRPr="001D73A9" w:rsidRDefault="001D73A9" w:rsidP="001D73A9">
      <w:pPr>
        <w:keepNext/>
        <w:keepLines/>
        <w:tabs>
          <w:tab w:val="left" w:pos="-2127"/>
          <w:tab w:val="left" w:pos="-1985"/>
          <w:tab w:val="left" w:pos="1134"/>
          <w:tab w:val="center" w:pos="4156"/>
        </w:tabs>
        <w:spacing w:line="360" w:lineRule="auto"/>
      </w:pPr>
    </w:p>
    <w:p w:rsidR="0070624E" w:rsidRDefault="0070624E" w:rsidP="001D73A9">
      <w:pPr>
        <w:keepNext/>
        <w:keepLines/>
        <w:tabs>
          <w:tab w:val="left" w:pos="-2127"/>
          <w:tab w:val="left" w:pos="-1985"/>
          <w:tab w:val="left" w:pos="1134"/>
          <w:tab w:val="center" w:pos="4156"/>
        </w:tabs>
        <w:spacing w:line="360" w:lineRule="auto"/>
      </w:pPr>
      <w:r>
        <w:t>Politie benadrukt dat deze marktconsultatie geen onderdeel uitmaakt van de aanbesteding en er geen rechten aan kunnen worden ontleend. Verkregen inzichten uit de marktconsultatie gebruikt Politie (waar relevant) in de voorbereiding van de aanbesteding en de aanbestedingsstukken. Politie behoudt zich het recht voor om deze inzichten niet of niet volledig te gebruiken. Politie probeert zo transparant mogelijk te werk te gaan door de</w:t>
      </w:r>
      <w:r w:rsidRPr="005304B6">
        <w:t xml:space="preserve"> resultaten van de marktconsultatie </w:t>
      </w:r>
      <w:r>
        <w:t>te</w:t>
      </w:r>
      <w:r w:rsidRPr="005304B6">
        <w:t xml:space="preserve"> gebruik</w:t>
      </w:r>
      <w:r>
        <w:t>en</w:t>
      </w:r>
      <w:r w:rsidRPr="005304B6">
        <w:t xml:space="preserve"> </w:t>
      </w:r>
      <w:r>
        <w:t>om de Uitnodiging tot Inschrijving met het bijbehorend</w:t>
      </w:r>
      <w:r w:rsidRPr="005304B6">
        <w:t xml:space="preserve"> Programma van Eisen</w:t>
      </w:r>
      <w:r>
        <w:t xml:space="preserve"> (externe documenten) op te stellen</w:t>
      </w:r>
      <w:r w:rsidRPr="005304B6">
        <w:t>.</w:t>
      </w:r>
      <w:r>
        <w:t xml:space="preserve"> </w:t>
      </w:r>
    </w:p>
    <w:p w:rsidR="0070624E" w:rsidRDefault="0070624E" w:rsidP="0070624E">
      <w:pPr>
        <w:pStyle w:val="standaardinspring"/>
        <w:ind w:left="0"/>
      </w:pPr>
    </w:p>
    <w:p w:rsidR="009321AB" w:rsidRDefault="009321AB" w:rsidP="009321AB">
      <w:pPr>
        <w:pStyle w:val="kop2nr"/>
        <w:spacing w:line="280" w:lineRule="exact"/>
      </w:pPr>
      <w:bookmarkStart w:id="10" w:name="_Toc449019747"/>
      <w:r>
        <w:lastRenderedPageBreak/>
        <w:t xml:space="preserve">Presentatie </w:t>
      </w:r>
      <w:r w:rsidR="00A04327">
        <w:t xml:space="preserve">concept </w:t>
      </w:r>
      <w:r w:rsidRPr="009321AB">
        <w:t>strategische uitgangspunten</w:t>
      </w:r>
      <w:bookmarkEnd w:id="10"/>
    </w:p>
    <w:p w:rsidR="00D50475" w:rsidRDefault="00D50475" w:rsidP="00D50475">
      <w:pPr>
        <w:keepNext/>
        <w:keepLines/>
        <w:tabs>
          <w:tab w:val="left" w:pos="-2127"/>
          <w:tab w:val="left" w:pos="-1985"/>
          <w:tab w:val="left" w:pos="1134"/>
          <w:tab w:val="center" w:pos="4156"/>
        </w:tabs>
        <w:spacing w:line="360" w:lineRule="auto"/>
        <w:rPr>
          <w:rFonts w:cs="Arial"/>
          <w:szCs w:val="20"/>
        </w:rPr>
      </w:pPr>
      <w:r>
        <w:t xml:space="preserve">Politie </w:t>
      </w:r>
      <w:r w:rsidR="001D73A9">
        <w:t xml:space="preserve">heeft </w:t>
      </w:r>
      <w:r>
        <w:t xml:space="preserve">vrijdag middag 15 april een terugkoppeling van </w:t>
      </w:r>
      <w:r w:rsidR="00042D5A">
        <w:t>de</w:t>
      </w:r>
      <w:r>
        <w:t xml:space="preserve"> marktconsultaties Basis Politievoertuigen en Hondenvoertuigen </w:t>
      </w:r>
      <w:r w:rsidR="001D73A9">
        <w:t>ge</w:t>
      </w:r>
      <w:r>
        <w:t xml:space="preserve">geven in de vorm van een presentatie. </w:t>
      </w:r>
      <w:r w:rsidR="001D73A9">
        <w:rPr>
          <w:rFonts w:cs="Arial"/>
          <w:szCs w:val="20"/>
        </w:rPr>
        <w:t>De presentatie</w:t>
      </w:r>
      <w:r w:rsidR="003C173D">
        <w:rPr>
          <w:rFonts w:cs="Arial"/>
          <w:szCs w:val="20"/>
        </w:rPr>
        <w:t xml:space="preserve"> (bijlage 1</w:t>
      </w:r>
      <w:r w:rsidR="002D5D9F">
        <w:rPr>
          <w:rFonts w:cs="Arial"/>
          <w:szCs w:val="20"/>
        </w:rPr>
        <w:t xml:space="preserve">), de </w:t>
      </w:r>
      <w:r w:rsidR="005078C1">
        <w:rPr>
          <w:rFonts w:cs="Arial"/>
          <w:szCs w:val="20"/>
        </w:rPr>
        <w:t xml:space="preserve">terugkoppeling en </w:t>
      </w:r>
      <w:r w:rsidR="002D5D9F">
        <w:rPr>
          <w:rFonts w:cs="Arial"/>
          <w:szCs w:val="20"/>
        </w:rPr>
        <w:t>gestelde vragen en antwoorden t</w:t>
      </w:r>
      <w:r w:rsidR="003C173D">
        <w:rPr>
          <w:rFonts w:cs="Arial"/>
          <w:szCs w:val="20"/>
        </w:rPr>
        <w:t>ijdens de presentatie (bijlage 2</w:t>
      </w:r>
      <w:r w:rsidR="002D5D9F">
        <w:rPr>
          <w:rFonts w:cs="Arial"/>
          <w:szCs w:val="20"/>
        </w:rPr>
        <w:t xml:space="preserve">) </w:t>
      </w:r>
      <w:r w:rsidR="001D73A9">
        <w:rPr>
          <w:rFonts w:cs="Arial"/>
          <w:szCs w:val="20"/>
        </w:rPr>
        <w:t xml:space="preserve">en de </w:t>
      </w:r>
      <w:r w:rsidR="008B0ECB">
        <w:rPr>
          <w:rFonts w:cs="Arial"/>
          <w:szCs w:val="20"/>
        </w:rPr>
        <w:t xml:space="preserve">samenvatting </w:t>
      </w:r>
      <w:r w:rsidR="002D5D9F">
        <w:rPr>
          <w:rFonts w:cs="Arial"/>
          <w:szCs w:val="20"/>
        </w:rPr>
        <w:t xml:space="preserve">(dit document) </w:t>
      </w:r>
      <w:r w:rsidR="001D73A9">
        <w:rPr>
          <w:rFonts w:cs="Arial"/>
          <w:szCs w:val="20"/>
        </w:rPr>
        <w:t>zijn op</w:t>
      </w:r>
      <w:r w:rsidR="0063075D">
        <w:rPr>
          <w:rFonts w:cs="Arial"/>
          <w:szCs w:val="20"/>
        </w:rPr>
        <w:t xml:space="preserve"> </w:t>
      </w:r>
      <w:hyperlink r:id="rId8" w:history="1">
        <w:r w:rsidR="0063075D" w:rsidRPr="00076C7E">
          <w:rPr>
            <w:rStyle w:val="Hyperlink"/>
            <w:rFonts w:cs="Arial"/>
            <w:szCs w:val="20"/>
          </w:rPr>
          <w:t>www.tenderned.nl</w:t>
        </w:r>
      </w:hyperlink>
      <w:r w:rsidR="0063075D">
        <w:rPr>
          <w:rFonts w:cs="Arial"/>
          <w:szCs w:val="20"/>
        </w:rPr>
        <w:t xml:space="preserve"> en op </w:t>
      </w:r>
      <w:hyperlink r:id="rId9" w:history="1">
        <w:r w:rsidR="0063075D" w:rsidRPr="00076C7E">
          <w:rPr>
            <w:rStyle w:val="Hyperlink"/>
            <w:rFonts w:cs="Arial"/>
            <w:szCs w:val="20"/>
          </w:rPr>
          <w:t>www.commerce-hub.nl</w:t>
        </w:r>
      </w:hyperlink>
      <w:r w:rsidR="008B0ECB">
        <w:rPr>
          <w:rFonts w:cs="Arial"/>
          <w:szCs w:val="20"/>
        </w:rPr>
        <w:t xml:space="preserve"> gepubliceerd.</w:t>
      </w:r>
    </w:p>
    <w:p w:rsidR="008644E2" w:rsidRPr="005304B6" w:rsidRDefault="008644E2" w:rsidP="00486A1A">
      <w:pPr>
        <w:pStyle w:val="standaardinspring"/>
        <w:spacing w:line="280" w:lineRule="exact"/>
        <w:ind w:left="0"/>
      </w:pPr>
    </w:p>
    <w:p w:rsidR="005304B6" w:rsidRDefault="00D82D11" w:rsidP="00486A1A">
      <w:pPr>
        <w:pStyle w:val="kop2nr"/>
        <w:spacing w:line="280" w:lineRule="exact"/>
      </w:pPr>
      <w:bookmarkStart w:id="11" w:name="_Toc449019748"/>
      <w:r>
        <w:t>Aanpak van de marktconsultatie</w:t>
      </w:r>
      <w:bookmarkEnd w:id="11"/>
      <w:r w:rsidR="005304B6" w:rsidRPr="003B191F">
        <w:t xml:space="preserve"> </w:t>
      </w:r>
    </w:p>
    <w:p w:rsidR="00200576" w:rsidRDefault="00AF1E3B" w:rsidP="00F83835">
      <w:pPr>
        <w:spacing w:line="360" w:lineRule="auto"/>
      </w:pPr>
      <w:r>
        <w:t xml:space="preserve">Op 12 februari is de marktconsultatie </w:t>
      </w:r>
      <w:r w:rsidR="0063075D">
        <w:t xml:space="preserve">Basis Politie Voertuigen </w:t>
      </w:r>
      <w:r>
        <w:t>gepubliceerd</w:t>
      </w:r>
      <w:r w:rsidR="00765EA1" w:rsidRPr="00765EA1">
        <w:t xml:space="preserve"> </w:t>
      </w:r>
      <w:r w:rsidR="00765EA1">
        <w:t>op</w:t>
      </w:r>
      <w:r w:rsidR="0063075D">
        <w:t xml:space="preserve"> www.tenderned.nl</w:t>
      </w:r>
      <w:r>
        <w:t xml:space="preserve">. Geïnteresseerde partijen konden na registratie de marktconsulatie documenten downloaden </w:t>
      </w:r>
      <w:hyperlink r:id="rId10" w:history="1">
        <w:r w:rsidR="0063075D" w:rsidRPr="00076C7E">
          <w:rPr>
            <w:rStyle w:val="Hyperlink"/>
          </w:rPr>
          <w:t>www.commerce-hub.nl</w:t>
        </w:r>
      </w:hyperlink>
      <w:r w:rsidR="0063075D">
        <w:t xml:space="preserve">. </w:t>
      </w:r>
      <w:r w:rsidR="00D82D11">
        <w:t>D</w:t>
      </w:r>
      <w:r w:rsidR="0055544A">
        <w:t xml:space="preserve">e </w:t>
      </w:r>
      <w:r w:rsidR="00D82D11">
        <w:t>marktconsultat</w:t>
      </w:r>
      <w:r>
        <w:t xml:space="preserve">ie bestaat in hoofdzaak uit </w:t>
      </w:r>
      <w:r w:rsidR="00D82D11">
        <w:t>schriftelijke vragen</w:t>
      </w:r>
      <w:r>
        <w:t xml:space="preserve"> die aan de markt gesteld zijn. </w:t>
      </w:r>
      <w:r w:rsidR="000D2A12">
        <w:t xml:space="preserve">De </w:t>
      </w:r>
      <w:r w:rsidR="00D82D11">
        <w:t>marktpartijen w</w:t>
      </w:r>
      <w:r w:rsidR="0055544A">
        <w:t>erde</w:t>
      </w:r>
      <w:r w:rsidR="000D2A12">
        <w:t>n</w:t>
      </w:r>
      <w:r w:rsidR="00D82D11">
        <w:t xml:space="preserve"> verzocht om de </w:t>
      </w:r>
      <w:r w:rsidR="0055544A">
        <w:t>gestelde vragen</w:t>
      </w:r>
      <w:r w:rsidR="000A307A">
        <w:t xml:space="preserve"> </w:t>
      </w:r>
      <w:r w:rsidR="00D82D11">
        <w:t xml:space="preserve">te </w:t>
      </w:r>
      <w:r w:rsidR="000A307A">
        <w:t xml:space="preserve">beantwoorden </w:t>
      </w:r>
      <w:r w:rsidR="00D82D11">
        <w:t>en op te sturen.</w:t>
      </w:r>
      <w:r w:rsidR="0004492D">
        <w:t xml:space="preserve"> </w:t>
      </w:r>
      <w:r w:rsidR="003E5E78">
        <w:t xml:space="preserve">In hoofdstuk </w:t>
      </w:r>
      <w:r w:rsidR="001D73A9">
        <w:t>3</w:t>
      </w:r>
      <w:r w:rsidR="003E5E78">
        <w:t xml:space="preserve"> zijn de resultaten van de marktconsultatie beschreven.</w:t>
      </w:r>
      <w:bookmarkStart w:id="12" w:name="_Toc398213800"/>
    </w:p>
    <w:p w:rsidR="004C725E" w:rsidRDefault="00D82D11" w:rsidP="004C725E">
      <w:pPr>
        <w:pStyle w:val="Kop1nr"/>
      </w:pPr>
      <w:bookmarkStart w:id="13" w:name="_Toc449019749"/>
      <w:r>
        <w:lastRenderedPageBreak/>
        <w:t>Marktconsultatie</w:t>
      </w:r>
      <w:bookmarkEnd w:id="13"/>
      <w:r w:rsidR="00A567F7">
        <w:t xml:space="preserve"> </w:t>
      </w:r>
    </w:p>
    <w:p w:rsidR="00DC3F34" w:rsidRPr="007D306D" w:rsidRDefault="00DC3F34" w:rsidP="00486A1A">
      <w:pPr>
        <w:pStyle w:val="kop2nr"/>
        <w:spacing w:line="280" w:lineRule="exact"/>
      </w:pPr>
      <w:bookmarkStart w:id="14" w:name="_Toc449019750"/>
      <w:r>
        <w:t>P</w:t>
      </w:r>
      <w:r w:rsidR="00D00169">
        <w:t>lanning</w:t>
      </w:r>
      <w:bookmarkEnd w:id="14"/>
      <w:r w:rsidRPr="003B191F">
        <w:t xml:space="preserve"> </w:t>
      </w:r>
    </w:p>
    <w:p w:rsidR="00DC3F34" w:rsidRDefault="00DC3F34" w:rsidP="00486A1A">
      <w:pPr>
        <w:spacing w:line="280" w:lineRule="exact"/>
      </w:pPr>
      <w:r>
        <w:t>Politie hanteer</w:t>
      </w:r>
      <w:r w:rsidR="001D73A9">
        <w:t>de</w:t>
      </w:r>
      <w:r>
        <w:t xml:space="preserve"> de volgende planning voor de marktconsultatie: </w:t>
      </w:r>
    </w:p>
    <w:p w:rsidR="00DC7E29" w:rsidRDefault="00DC7E29" w:rsidP="00DC7E29"/>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600"/>
      </w:tblGrid>
      <w:tr w:rsidR="00DC7E29" w:rsidRPr="00447F9C" w:rsidTr="00DD3600">
        <w:tc>
          <w:tcPr>
            <w:tcW w:w="4248" w:type="dxa"/>
            <w:shd w:val="clear" w:color="auto" w:fill="000080"/>
          </w:tcPr>
          <w:p w:rsidR="00DC7E29" w:rsidRPr="00447F9C" w:rsidRDefault="00DC7E29" w:rsidP="00DD3600">
            <w:pPr>
              <w:pStyle w:val="Default"/>
              <w:spacing w:line="360" w:lineRule="auto"/>
              <w:jc w:val="both"/>
              <w:rPr>
                <w:b/>
                <w:color w:val="FFFFFF"/>
                <w:sz w:val="20"/>
                <w:szCs w:val="20"/>
              </w:rPr>
            </w:pPr>
            <w:r>
              <w:rPr>
                <w:b/>
                <w:color w:val="FFFFFF"/>
                <w:sz w:val="20"/>
                <w:szCs w:val="20"/>
              </w:rPr>
              <w:t>Activiteit</w:t>
            </w:r>
          </w:p>
        </w:tc>
        <w:tc>
          <w:tcPr>
            <w:tcW w:w="3600" w:type="dxa"/>
            <w:shd w:val="clear" w:color="auto" w:fill="000080"/>
          </w:tcPr>
          <w:p w:rsidR="00DC7E29" w:rsidRPr="00447F9C" w:rsidRDefault="00DC7E29" w:rsidP="00DD3600">
            <w:pPr>
              <w:pStyle w:val="Default"/>
              <w:spacing w:line="360" w:lineRule="auto"/>
              <w:jc w:val="both"/>
              <w:rPr>
                <w:b/>
                <w:color w:val="FFFFFF"/>
                <w:sz w:val="20"/>
                <w:szCs w:val="20"/>
              </w:rPr>
            </w:pPr>
            <w:r w:rsidRPr="00447F9C">
              <w:rPr>
                <w:b/>
                <w:color w:val="FFFFFF"/>
                <w:sz w:val="20"/>
                <w:szCs w:val="20"/>
              </w:rPr>
              <w:t>Datum</w:t>
            </w:r>
          </w:p>
        </w:tc>
      </w:tr>
      <w:tr w:rsidR="00DC7E29" w:rsidRPr="00447F9C" w:rsidTr="00DD3600">
        <w:tc>
          <w:tcPr>
            <w:tcW w:w="4248" w:type="dxa"/>
          </w:tcPr>
          <w:p w:rsidR="00DC7E29" w:rsidRPr="00FC53AD" w:rsidRDefault="00DC7E29" w:rsidP="00DD3600">
            <w:pPr>
              <w:numPr>
                <w:ilvl w:val="12"/>
                <w:numId w:val="0"/>
              </w:numPr>
            </w:pPr>
            <w:r w:rsidRPr="00FC53AD">
              <w:t xml:space="preserve">Beschikbaar stellen </w:t>
            </w:r>
            <w:r>
              <w:t xml:space="preserve">van het </w:t>
            </w:r>
            <w:r w:rsidRPr="00FC53AD">
              <w:t xml:space="preserve">document </w:t>
            </w:r>
            <w:r>
              <w:t xml:space="preserve">van de </w:t>
            </w:r>
            <w:r w:rsidRPr="00FC53AD">
              <w:t>marktconsultatie met bijlage</w:t>
            </w:r>
            <w:r>
              <w:t xml:space="preserve">n </w:t>
            </w:r>
          </w:p>
        </w:tc>
        <w:tc>
          <w:tcPr>
            <w:tcW w:w="3600" w:type="dxa"/>
          </w:tcPr>
          <w:p w:rsidR="00DC7E29" w:rsidRPr="00561006" w:rsidRDefault="00DC7E29" w:rsidP="00DD3600">
            <w:pPr>
              <w:numPr>
                <w:ilvl w:val="12"/>
                <w:numId w:val="0"/>
              </w:numPr>
            </w:pPr>
            <w:r w:rsidRPr="00561006">
              <w:t xml:space="preserve"> </w:t>
            </w:r>
            <w:r>
              <w:t>12</w:t>
            </w:r>
            <w:r w:rsidRPr="00561006">
              <w:t xml:space="preserve"> </w:t>
            </w:r>
            <w:r>
              <w:t>februari</w:t>
            </w:r>
            <w:r w:rsidRPr="00561006">
              <w:t xml:space="preserve"> 201</w:t>
            </w:r>
            <w:r>
              <w:t>6</w:t>
            </w:r>
          </w:p>
        </w:tc>
      </w:tr>
      <w:tr w:rsidR="00DC7E29" w:rsidTr="00DD3600">
        <w:tc>
          <w:tcPr>
            <w:tcW w:w="4248" w:type="dxa"/>
          </w:tcPr>
          <w:p w:rsidR="00DC7E29" w:rsidRPr="00FC53AD" w:rsidRDefault="00DC7E29" w:rsidP="00DD3600">
            <w:pPr>
              <w:numPr>
                <w:ilvl w:val="12"/>
                <w:numId w:val="0"/>
              </w:numPr>
            </w:pPr>
            <w:r w:rsidRPr="00FC53AD">
              <w:t xml:space="preserve">Uiterste datum </w:t>
            </w:r>
            <w:r>
              <w:t xml:space="preserve">voor het </w:t>
            </w:r>
            <w:r w:rsidRPr="00FC53AD">
              <w:t xml:space="preserve">stellen </w:t>
            </w:r>
            <w:r>
              <w:t>van vragen over de marktconsultatieprocedure</w:t>
            </w:r>
          </w:p>
        </w:tc>
        <w:tc>
          <w:tcPr>
            <w:tcW w:w="3600" w:type="dxa"/>
          </w:tcPr>
          <w:p w:rsidR="00DC7E29" w:rsidRPr="00561006" w:rsidRDefault="00DC7E29" w:rsidP="00DD3600">
            <w:pPr>
              <w:numPr>
                <w:ilvl w:val="12"/>
                <w:numId w:val="0"/>
              </w:numPr>
            </w:pPr>
            <w:r>
              <w:t>25 februari</w:t>
            </w:r>
            <w:r w:rsidRPr="00561006">
              <w:t xml:space="preserve"> 201</w:t>
            </w:r>
            <w:r>
              <w:t>6</w:t>
            </w:r>
            <w:r w:rsidRPr="00561006">
              <w:t>, 1</w:t>
            </w:r>
            <w:r>
              <w:t>3</w:t>
            </w:r>
            <w:r w:rsidRPr="00561006">
              <w:t>.00 uur</w:t>
            </w:r>
          </w:p>
        </w:tc>
      </w:tr>
      <w:tr w:rsidR="00DC7E29" w:rsidRPr="00447F9C" w:rsidTr="00DD3600">
        <w:tc>
          <w:tcPr>
            <w:tcW w:w="4248" w:type="dxa"/>
          </w:tcPr>
          <w:p w:rsidR="00DC7E29" w:rsidRPr="00FC53AD" w:rsidRDefault="00DC7E29" w:rsidP="00DD3600">
            <w:pPr>
              <w:numPr>
                <w:ilvl w:val="12"/>
                <w:numId w:val="0"/>
              </w:numPr>
            </w:pPr>
            <w:r>
              <w:t>Uiterste datum beantwoording vragen door Politie via een Nota van Inlichtingen</w:t>
            </w:r>
          </w:p>
        </w:tc>
        <w:tc>
          <w:tcPr>
            <w:tcW w:w="3600" w:type="dxa"/>
          </w:tcPr>
          <w:p w:rsidR="00DC7E29" w:rsidRPr="00561006" w:rsidRDefault="00DC7E29" w:rsidP="00DD3600">
            <w:pPr>
              <w:numPr>
                <w:ilvl w:val="12"/>
                <w:numId w:val="0"/>
              </w:numPr>
            </w:pPr>
            <w:r>
              <w:t>3 maart</w:t>
            </w:r>
            <w:r w:rsidRPr="00561006">
              <w:t xml:space="preserve"> 201</w:t>
            </w:r>
            <w:r>
              <w:t>6</w:t>
            </w:r>
          </w:p>
        </w:tc>
      </w:tr>
      <w:tr w:rsidR="00DC7E29" w:rsidRPr="0020093A" w:rsidTr="00DD3600">
        <w:tc>
          <w:tcPr>
            <w:tcW w:w="4248" w:type="dxa"/>
          </w:tcPr>
          <w:p w:rsidR="00DC7E29" w:rsidRPr="0020093A" w:rsidRDefault="00DC7E29" w:rsidP="00DD3600">
            <w:pPr>
              <w:numPr>
                <w:ilvl w:val="12"/>
                <w:numId w:val="0"/>
              </w:numPr>
              <w:rPr>
                <w:b/>
              </w:rPr>
            </w:pPr>
            <w:r w:rsidRPr="0020093A">
              <w:rPr>
                <w:b/>
              </w:rPr>
              <w:t>Uiterste datum voor indienen:</w:t>
            </w:r>
          </w:p>
          <w:p w:rsidR="00DC7E29" w:rsidRPr="0020093A" w:rsidRDefault="00DC7E29" w:rsidP="00DD3600">
            <w:pPr>
              <w:pStyle w:val="Lijstalinea"/>
              <w:numPr>
                <w:ilvl w:val="0"/>
                <w:numId w:val="10"/>
              </w:numPr>
              <w:rPr>
                <w:b/>
              </w:rPr>
            </w:pPr>
            <w:r w:rsidRPr="0020093A">
              <w:rPr>
                <w:b/>
              </w:rPr>
              <w:t>ingevulde bijlage 1 Vragenlijst;</w:t>
            </w:r>
          </w:p>
          <w:p w:rsidR="00DC7E29" w:rsidRPr="0020093A" w:rsidRDefault="00DC7E29" w:rsidP="00DD3600">
            <w:pPr>
              <w:pStyle w:val="Lijstalinea"/>
              <w:numPr>
                <w:ilvl w:val="0"/>
                <w:numId w:val="10"/>
              </w:numPr>
              <w:rPr>
                <w:b/>
              </w:rPr>
            </w:pPr>
            <w:r w:rsidRPr="0020093A">
              <w:rPr>
                <w:b/>
              </w:rPr>
              <w:t xml:space="preserve">reactie op bijlage 2 Concept </w:t>
            </w:r>
            <w:proofErr w:type="spellStart"/>
            <w:r w:rsidRPr="0020093A">
              <w:rPr>
                <w:b/>
              </w:rPr>
              <w:t>PvE</w:t>
            </w:r>
            <w:proofErr w:type="spellEnd"/>
            <w:r w:rsidRPr="0020093A">
              <w:rPr>
                <w:b/>
              </w:rPr>
              <w:t>.</w:t>
            </w:r>
          </w:p>
        </w:tc>
        <w:tc>
          <w:tcPr>
            <w:tcW w:w="3600" w:type="dxa"/>
          </w:tcPr>
          <w:p w:rsidR="00DC7E29" w:rsidRPr="0020093A" w:rsidRDefault="00DC7E29" w:rsidP="00DD3600">
            <w:pPr>
              <w:numPr>
                <w:ilvl w:val="12"/>
                <w:numId w:val="0"/>
              </w:numPr>
              <w:rPr>
                <w:b/>
              </w:rPr>
            </w:pPr>
            <w:r w:rsidRPr="0020093A">
              <w:rPr>
                <w:b/>
              </w:rPr>
              <w:t>17 maart 2016, 1</w:t>
            </w:r>
            <w:r>
              <w:rPr>
                <w:b/>
              </w:rPr>
              <w:t>3</w:t>
            </w:r>
            <w:r w:rsidRPr="0020093A">
              <w:rPr>
                <w:b/>
              </w:rPr>
              <w:t>.00 uur</w:t>
            </w:r>
          </w:p>
        </w:tc>
      </w:tr>
      <w:tr w:rsidR="00DC7E29" w:rsidRPr="00447F9C" w:rsidTr="00DD3600">
        <w:tc>
          <w:tcPr>
            <w:tcW w:w="4248" w:type="dxa"/>
          </w:tcPr>
          <w:p w:rsidR="00DC7E29" w:rsidRPr="00FC53AD" w:rsidRDefault="00DC7E29" w:rsidP="00DD3600">
            <w:pPr>
              <w:numPr>
                <w:ilvl w:val="12"/>
                <w:numId w:val="0"/>
              </w:numPr>
            </w:pPr>
            <w:r w:rsidRPr="00FC53AD">
              <w:t xml:space="preserve">Publicatie </w:t>
            </w:r>
            <w:r>
              <w:t>Verslag marktconsultatie door Politie</w:t>
            </w:r>
          </w:p>
        </w:tc>
        <w:tc>
          <w:tcPr>
            <w:tcW w:w="3600" w:type="dxa"/>
          </w:tcPr>
          <w:p w:rsidR="00DC7E29" w:rsidRPr="00FC53AD" w:rsidRDefault="001D73A9" w:rsidP="001D73A9">
            <w:pPr>
              <w:numPr>
                <w:ilvl w:val="12"/>
                <w:numId w:val="0"/>
              </w:numPr>
            </w:pPr>
            <w:r>
              <w:t xml:space="preserve">Zie </w:t>
            </w:r>
            <w:proofErr w:type="spellStart"/>
            <w:r>
              <w:t>Tenderned</w:t>
            </w:r>
            <w:proofErr w:type="spellEnd"/>
          </w:p>
        </w:tc>
      </w:tr>
    </w:tbl>
    <w:p w:rsidR="00DC7E29" w:rsidRDefault="00DC7E29" w:rsidP="00486A1A">
      <w:pPr>
        <w:spacing w:line="280" w:lineRule="exact"/>
      </w:pPr>
      <w:bookmarkStart w:id="15" w:name="_Toc414565274"/>
      <w:bookmarkStart w:id="16" w:name="_Toc414883935"/>
      <w:bookmarkStart w:id="17" w:name="_Ref414978428"/>
      <w:bookmarkStart w:id="18" w:name="_Toc416277540"/>
      <w:bookmarkStart w:id="19" w:name="_Toc420927045"/>
    </w:p>
    <w:p w:rsidR="00EB6028" w:rsidRPr="00F92CD7" w:rsidRDefault="00EB6028" w:rsidP="00EB6028">
      <w:pPr>
        <w:pStyle w:val="kop2nr"/>
      </w:pPr>
      <w:bookmarkStart w:id="20" w:name="_Toc449019751"/>
      <w:r w:rsidRPr="00F92CD7">
        <w:t>Communicati</w:t>
      </w:r>
      <w:bookmarkEnd w:id="15"/>
      <w:bookmarkEnd w:id="16"/>
      <w:bookmarkEnd w:id="17"/>
      <w:bookmarkEnd w:id="18"/>
      <w:bookmarkEnd w:id="19"/>
      <w:r w:rsidRPr="00F92CD7">
        <w:t>e</w:t>
      </w:r>
      <w:bookmarkEnd w:id="20"/>
      <w:r>
        <w:t xml:space="preserve"> </w:t>
      </w:r>
    </w:p>
    <w:p w:rsidR="00EB6028" w:rsidRPr="00443FF4" w:rsidRDefault="00EB6028" w:rsidP="00EB6028">
      <w:pPr>
        <w:keepNext/>
        <w:keepLines/>
        <w:tabs>
          <w:tab w:val="left" w:pos="-2127"/>
          <w:tab w:val="left" w:pos="-1985"/>
          <w:tab w:val="left" w:pos="1134"/>
          <w:tab w:val="center" w:pos="4156"/>
        </w:tabs>
        <w:spacing w:line="360" w:lineRule="auto"/>
        <w:rPr>
          <w:rFonts w:cs="Arial"/>
          <w:szCs w:val="20"/>
        </w:rPr>
      </w:pPr>
      <w:r w:rsidRPr="00443FF4">
        <w:rPr>
          <w:rFonts w:cs="Arial"/>
          <w:szCs w:val="20"/>
        </w:rPr>
        <w:t>Deze markconsultatie is gedigitaliseerd en wordt ondersteund met de e-</w:t>
      </w:r>
      <w:proofErr w:type="spellStart"/>
      <w:r w:rsidRPr="00443FF4">
        <w:rPr>
          <w:rFonts w:cs="Arial"/>
          <w:szCs w:val="20"/>
        </w:rPr>
        <w:t>sourcing</w:t>
      </w:r>
      <w:proofErr w:type="spellEnd"/>
      <w:r w:rsidRPr="00443FF4">
        <w:rPr>
          <w:rFonts w:cs="Arial"/>
          <w:szCs w:val="20"/>
        </w:rPr>
        <w:t xml:space="preserve"> instrumenten van Commerce-Hub, op dit platform worden de markconsultatie documenten beschikbaar gesteld</w:t>
      </w:r>
      <w:r w:rsidR="0055544A">
        <w:rPr>
          <w:rFonts w:cs="Arial"/>
          <w:szCs w:val="20"/>
        </w:rPr>
        <w:t>.</w:t>
      </w:r>
      <w:r w:rsidRPr="00443FF4">
        <w:rPr>
          <w:rFonts w:cs="Arial"/>
          <w:szCs w:val="20"/>
        </w:rPr>
        <w:t xml:space="preserve"> </w:t>
      </w:r>
    </w:p>
    <w:p w:rsidR="00EB6028" w:rsidRDefault="00EB6028" w:rsidP="00EB6028">
      <w:pPr>
        <w:spacing w:line="280" w:lineRule="exact"/>
        <w:rPr>
          <w:highlight w:val="yellow"/>
        </w:rPr>
      </w:pPr>
    </w:p>
    <w:p w:rsidR="008E0E5A" w:rsidRPr="00F92CD7" w:rsidRDefault="008E0E5A" w:rsidP="008E0E5A">
      <w:pPr>
        <w:pStyle w:val="kop2nr"/>
      </w:pPr>
      <w:bookmarkStart w:id="21" w:name="_Toc449019752"/>
      <w:r>
        <w:t>Aanvullende vragen</w:t>
      </w:r>
      <w:bookmarkEnd w:id="21"/>
      <w:r>
        <w:t xml:space="preserve"> </w:t>
      </w:r>
    </w:p>
    <w:p w:rsidR="008E0E5A" w:rsidRPr="008E0E5A" w:rsidRDefault="008E0E5A" w:rsidP="008E0E5A">
      <w:pPr>
        <w:spacing w:line="360" w:lineRule="auto"/>
      </w:pPr>
      <w:r w:rsidRPr="008E0E5A">
        <w:t xml:space="preserve">Op 24 februari zijn er vragen aan de marktconsulatie toegevoegd. Het betrof vragen over de ergonomie met betrekking tot cabineafmetingen en voorstoelen, wagenpark beheer en Pechhulp. </w:t>
      </w:r>
    </w:p>
    <w:p w:rsidR="008E0E5A" w:rsidRPr="008E0E5A" w:rsidRDefault="008E0E5A" w:rsidP="008E0E5A">
      <w:pPr>
        <w:spacing w:line="360" w:lineRule="auto"/>
      </w:pPr>
      <w:bookmarkStart w:id="22" w:name="_Toc443044827"/>
    </w:p>
    <w:p w:rsidR="00DC7E29" w:rsidRPr="00F92CD7" w:rsidRDefault="00DC7E29" w:rsidP="008E0E5A">
      <w:pPr>
        <w:pStyle w:val="kop2nr"/>
      </w:pPr>
      <w:bookmarkStart w:id="23" w:name="_Toc449019753"/>
      <w:r>
        <w:t xml:space="preserve">Stellen vragen en </w:t>
      </w:r>
      <w:r w:rsidRPr="00F92CD7">
        <w:t>Nota van Inlichtingen (</w:t>
      </w:r>
      <w:proofErr w:type="spellStart"/>
      <w:r w:rsidRPr="00F92CD7">
        <w:t>NvI</w:t>
      </w:r>
      <w:bookmarkEnd w:id="22"/>
      <w:proofErr w:type="spellEnd"/>
      <w:r w:rsidRPr="00F92CD7">
        <w:t>)</w:t>
      </w:r>
      <w:bookmarkEnd w:id="23"/>
      <w:r>
        <w:t xml:space="preserve"> </w:t>
      </w:r>
    </w:p>
    <w:p w:rsidR="002012F1" w:rsidRDefault="00DC7E29" w:rsidP="008E0E5A">
      <w:pPr>
        <w:spacing w:line="360" w:lineRule="auto"/>
      </w:pPr>
      <w:r w:rsidRPr="008E0E5A">
        <w:t xml:space="preserve">Tijdens de marktconsultatie was het mogelijk om vragen te stellen over de markconsultatie. </w:t>
      </w:r>
      <w:r>
        <w:t xml:space="preserve">De (geanonimiseerde) vragen van marktpartijen zijn in één </w:t>
      </w:r>
      <w:proofErr w:type="spellStart"/>
      <w:r>
        <w:t>NvI</w:t>
      </w:r>
      <w:proofErr w:type="spellEnd"/>
      <w:r>
        <w:t xml:space="preserve"> beantwoordt door </w:t>
      </w:r>
      <w:r w:rsidR="002012F1">
        <w:t>Politie</w:t>
      </w:r>
      <w:r>
        <w:t xml:space="preserve">. </w:t>
      </w:r>
      <w:r w:rsidR="002012F1">
        <w:t xml:space="preserve">In totaal zijn door 9 marktpartijen 52 vragen met in sommige gevallen sub-vragen </w:t>
      </w:r>
      <w:r>
        <w:t>gesteld</w:t>
      </w:r>
      <w:r w:rsidR="002012F1">
        <w:t xml:space="preserve">. </w:t>
      </w:r>
    </w:p>
    <w:p w:rsidR="002012F1" w:rsidRDefault="002012F1" w:rsidP="008E0E5A">
      <w:pPr>
        <w:spacing w:line="360" w:lineRule="auto"/>
      </w:pPr>
    </w:p>
    <w:p w:rsidR="008E0E5A" w:rsidRDefault="002012F1" w:rsidP="008E0E5A">
      <w:pPr>
        <w:spacing w:line="360" w:lineRule="auto"/>
      </w:pPr>
      <w:r>
        <w:t>Eé</w:t>
      </w:r>
      <w:r w:rsidRPr="00E467F3">
        <w:t xml:space="preserve">n van de </w:t>
      </w:r>
      <w:r>
        <w:t>p</w:t>
      </w:r>
      <w:r w:rsidRPr="00E467F3">
        <w:t>artijen heeft de marktconsultatie aangegrepen</w:t>
      </w:r>
      <w:r>
        <w:t xml:space="preserve"> om vragen te stellen </w:t>
      </w:r>
      <w:r w:rsidR="00843633">
        <w:t xml:space="preserve">die buiten het onderwerp </w:t>
      </w:r>
      <w:r>
        <w:t>van deze marktconsultatie vielen.</w:t>
      </w:r>
      <w:bookmarkStart w:id="24" w:name="_Toc414565275"/>
      <w:bookmarkStart w:id="25" w:name="_Toc414883936"/>
      <w:bookmarkStart w:id="26" w:name="_Toc416277541"/>
      <w:bookmarkStart w:id="27" w:name="_Toc420927046"/>
      <w:r>
        <w:t xml:space="preserve"> </w:t>
      </w:r>
    </w:p>
    <w:p w:rsidR="008E0E5A" w:rsidRDefault="008E0E5A" w:rsidP="008E0E5A">
      <w:pPr>
        <w:spacing w:line="360" w:lineRule="auto"/>
      </w:pPr>
      <w:bookmarkStart w:id="28" w:name="_Toc304988134"/>
      <w:bookmarkStart w:id="29" w:name="_Toc410732947"/>
      <w:bookmarkStart w:id="30" w:name="_Ref414564767"/>
      <w:bookmarkStart w:id="31" w:name="_Toc414565276"/>
      <w:bookmarkStart w:id="32" w:name="_Toc414883937"/>
      <w:bookmarkStart w:id="33" w:name="_Toc416277542"/>
    </w:p>
    <w:p w:rsidR="008E0E5A" w:rsidRPr="00F92CD7" w:rsidRDefault="008E0E5A" w:rsidP="008E0E5A">
      <w:pPr>
        <w:pStyle w:val="kop2nr"/>
      </w:pPr>
      <w:bookmarkStart w:id="34" w:name="_Toc449019754"/>
      <w:r w:rsidRPr="00F92CD7">
        <w:t>Wijze van indienen</w:t>
      </w:r>
      <w:bookmarkEnd w:id="28"/>
      <w:bookmarkEnd w:id="29"/>
      <w:bookmarkEnd w:id="30"/>
      <w:bookmarkEnd w:id="31"/>
      <w:bookmarkEnd w:id="32"/>
      <w:bookmarkEnd w:id="33"/>
      <w:r w:rsidRPr="00F92CD7">
        <w:t xml:space="preserve"> </w:t>
      </w:r>
      <w:r>
        <w:t xml:space="preserve">antwoorden op </w:t>
      </w:r>
      <w:r w:rsidRPr="008E0E5A">
        <w:t>markconsultatie</w:t>
      </w:r>
      <w:bookmarkEnd w:id="34"/>
    </w:p>
    <w:p w:rsidR="008E0E5A" w:rsidRDefault="008E0E5A" w:rsidP="008E0E5A">
      <w:pPr>
        <w:spacing w:line="360" w:lineRule="auto"/>
      </w:pPr>
      <w:r w:rsidRPr="008E0E5A">
        <w:t xml:space="preserve">De partijen werden verzocht om uiterlijk </w:t>
      </w:r>
      <w:r w:rsidRPr="00982F7F">
        <w:t xml:space="preserve">op </w:t>
      </w:r>
      <w:r w:rsidRPr="00065132">
        <w:t>17 maart 2016, 13.00</w:t>
      </w:r>
      <w:r w:rsidRPr="005F04EC">
        <w:t xml:space="preserve"> op Commerce</w:t>
      </w:r>
      <w:r w:rsidRPr="005F04EC">
        <w:noBreakHyphen/>
      </w:r>
      <w:r>
        <w:t>h</w:t>
      </w:r>
      <w:r w:rsidRPr="00982F7F">
        <w:t xml:space="preserve">ub de antwoorden op de vragen in te dienen. </w:t>
      </w:r>
    </w:p>
    <w:p w:rsidR="008E0E5A" w:rsidRPr="00443FF4" w:rsidRDefault="008E0E5A" w:rsidP="008E0E5A">
      <w:pPr>
        <w:keepNext/>
        <w:keepLines/>
        <w:tabs>
          <w:tab w:val="left" w:pos="-2127"/>
          <w:tab w:val="left" w:pos="-1985"/>
          <w:tab w:val="left" w:pos="1134"/>
          <w:tab w:val="center" w:pos="4156"/>
        </w:tabs>
        <w:spacing w:line="360" w:lineRule="auto"/>
        <w:rPr>
          <w:rFonts w:cs="Arial"/>
          <w:szCs w:val="20"/>
        </w:rPr>
      </w:pPr>
    </w:p>
    <w:p w:rsidR="008E0E5A" w:rsidRDefault="008E0E5A" w:rsidP="008E0E5A">
      <w:pPr>
        <w:pStyle w:val="kop2nr"/>
      </w:pPr>
      <w:bookmarkStart w:id="35" w:name="_Toc449019755"/>
      <w:r>
        <w:t>Afronding marktconsultatie en terugkoppeling resultaten</w:t>
      </w:r>
      <w:bookmarkEnd w:id="35"/>
      <w:r>
        <w:t xml:space="preserve"> </w:t>
      </w:r>
    </w:p>
    <w:p w:rsidR="008E0E5A" w:rsidRPr="008E0E5A" w:rsidRDefault="008E0E5A" w:rsidP="008E0E5A">
      <w:pPr>
        <w:spacing w:line="360" w:lineRule="auto"/>
      </w:pPr>
      <w:r w:rsidRPr="008E0E5A">
        <w:t>De resultaten van de marktconsultatie worden voor deelnemende partijen en overige belangstellenden geanonimiseerd in een Verslag marktconsultatie verwerkt. In het Verslag marktconsultatie worden, naar het oordeel van Politie, op hoofdlijnen de verkregen inzichten en belangrijkste conclusies beschreven. In het vervolgtraject (aanbesteding) zal het Verslag marktconsultatie onderdeel worden van het nog op te stellen Uitnodiging tot Inschrijving om een eventuele voorsprong in kennis te voorkomen</w:t>
      </w:r>
      <w:r w:rsidR="001D73A9">
        <w:t xml:space="preserve"> en is tevens op </w:t>
      </w:r>
      <w:proofErr w:type="spellStart"/>
      <w:r w:rsidR="001D73A9">
        <w:t>Tenderned</w:t>
      </w:r>
      <w:proofErr w:type="spellEnd"/>
      <w:r w:rsidR="001D73A9">
        <w:t xml:space="preserve"> beschikbaar gesteld</w:t>
      </w:r>
      <w:r w:rsidRPr="008E0E5A">
        <w:t>. In dit openbare Verslag van de marktconsultatie zal in</w:t>
      </w:r>
      <w:r w:rsidR="00AC1A06">
        <w:t xml:space="preserve">formatie die een partij heeft </w:t>
      </w:r>
      <w:r w:rsidRPr="008E0E5A">
        <w:t xml:space="preserve">gegeven als zijnde ‘vertrouwelijk’ niet worden opgenomen. </w:t>
      </w:r>
    </w:p>
    <w:p w:rsidR="008E0E5A" w:rsidRPr="008E0E5A" w:rsidRDefault="008E0E5A" w:rsidP="008E0E5A">
      <w:pPr>
        <w:spacing w:line="360" w:lineRule="auto"/>
      </w:pPr>
    </w:p>
    <w:p w:rsidR="008E0E5A" w:rsidRPr="008E0E5A" w:rsidRDefault="008E0E5A" w:rsidP="008E0E5A">
      <w:pPr>
        <w:spacing w:line="360" w:lineRule="auto"/>
      </w:pPr>
      <w:r>
        <w:t xml:space="preserve">Politie </w:t>
      </w:r>
      <w:r w:rsidR="00F05599">
        <w:t xml:space="preserve">heeft </w:t>
      </w:r>
      <w:r>
        <w:t>vrijdag middag 15 apr</w:t>
      </w:r>
      <w:r w:rsidR="00F05599">
        <w:t xml:space="preserve">il een terugkoppeling, van de marktconsultaties van honden voertuigen en basis politie voertuigen, </w:t>
      </w:r>
      <w:r>
        <w:t xml:space="preserve">aan de markt geven in de vorm van een presentatie. </w:t>
      </w:r>
    </w:p>
    <w:p w:rsidR="008E0E5A" w:rsidRPr="008E0E5A" w:rsidRDefault="008E0E5A" w:rsidP="008E0E5A">
      <w:pPr>
        <w:spacing w:line="360" w:lineRule="auto"/>
      </w:pPr>
    </w:p>
    <w:p w:rsidR="008E0E5A" w:rsidRDefault="008E0E5A" w:rsidP="003F3341">
      <w:pPr>
        <w:pStyle w:val="kop2nr"/>
      </w:pPr>
      <w:bookmarkStart w:id="36" w:name="_Toc449019756"/>
      <w:r>
        <w:t>Vertrouwelijkheid</w:t>
      </w:r>
      <w:bookmarkEnd w:id="36"/>
    </w:p>
    <w:p w:rsidR="008E0E5A" w:rsidRPr="008E0E5A" w:rsidRDefault="008E0E5A" w:rsidP="008E0E5A">
      <w:pPr>
        <w:spacing w:line="360" w:lineRule="auto"/>
      </w:pPr>
      <w:r w:rsidRPr="008E0E5A">
        <w:t>Politie behandelt de input van deelnemende marktpartijen vertrouwelijk. Politie toont deze informatie uitsluitend aan medewerkers en adviseurs die direct bij de marktconsultatie en/of bij de aanbesteding zijn betrokken, tenzij de Politie op grond van wettelijke voorschriften gehouden is tot verdergaande bekendmaking. Politie is wel gerechtigd de verstrekte informatie te gebruiken ten behoeve van het opstellen van de aanbestedingsdocumenten. Politie neemt geen specifieke verwijzingen naar deelnemers of commercieel gevoelige informatie op in de aanbestedingsstukken.</w:t>
      </w:r>
    </w:p>
    <w:p w:rsidR="008E0E5A" w:rsidRPr="008E0E5A" w:rsidRDefault="008E0E5A" w:rsidP="008E0E5A">
      <w:pPr>
        <w:spacing w:line="360" w:lineRule="auto"/>
      </w:pPr>
    </w:p>
    <w:p w:rsidR="008E0E5A" w:rsidRDefault="008E0E5A" w:rsidP="008E0E5A">
      <w:pPr>
        <w:pStyle w:val="kop2nr"/>
      </w:pPr>
      <w:bookmarkStart w:id="37" w:name="_Toc449019757"/>
      <w:r>
        <w:t>Overige bepalingen ten aanzien van de marktconsultatie</w:t>
      </w:r>
      <w:bookmarkEnd w:id="37"/>
    </w:p>
    <w:p w:rsidR="008E0E5A" w:rsidRPr="008E0E5A" w:rsidRDefault="008E0E5A" w:rsidP="008E0E5A">
      <w:pPr>
        <w:spacing w:line="360" w:lineRule="auto"/>
      </w:pPr>
      <w:r w:rsidRPr="008E0E5A">
        <w:t>Naast de in de marktconsultatie vermelde voorwaarden zijn op deze marktconsultatie de volgende overige voorwaarden van toepassing:</w:t>
      </w:r>
    </w:p>
    <w:p w:rsidR="008E0E5A" w:rsidRPr="00DB0A81" w:rsidRDefault="008E0E5A" w:rsidP="008E0E5A">
      <w:pPr>
        <w:spacing w:line="288" w:lineRule="auto"/>
      </w:pPr>
    </w:p>
    <w:p w:rsidR="008E0E5A" w:rsidRPr="00DB0A81" w:rsidRDefault="008E0E5A" w:rsidP="00DD3600">
      <w:pPr>
        <w:numPr>
          <w:ilvl w:val="0"/>
          <w:numId w:val="11"/>
        </w:numPr>
        <w:spacing w:line="288" w:lineRule="auto"/>
      </w:pPr>
      <w:r w:rsidRPr="00DB0A81">
        <w:t>de marktconsultatie is geen onderdeel van een aanbesteding maar een consultatieronde;</w:t>
      </w:r>
    </w:p>
    <w:p w:rsidR="008E0E5A" w:rsidRPr="00DB0A81" w:rsidRDefault="008E0E5A" w:rsidP="00DD3600">
      <w:pPr>
        <w:numPr>
          <w:ilvl w:val="0"/>
          <w:numId w:val="11"/>
        </w:numPr>
        <w:spacing w:line="288" w:lineRule="auto"/>
      </w:pPr>
      <w:r w:rsidRPr="00DB0A81">
        <w:t>deze marktconsultatie dient uitdrukkelijk niet om een voorselectie te maken van gegadigden in het kader van mogelijke vervolgtrajecten;</w:t>
      </w:r>
    </w:p>
    <w:p w:rsidR="008E0E5A" w:rsidRPr="00DB0A81" w:rsidRDefault="008E0E5A" w:rsidP="00DD3600">
      <w:pPr>
        <w:numPr>
          <w:ilvl w:val="0"/>
          <w:numId w:val="11"/>
        </w:numPr>
        <w:spacing w:line="288" w:lineRule="auto"/>
      </w:pPr>
      <w:r w:rsidRPr="00DB0A81">
        <w:t>marktpartijen die niet meedoen aan de marktconsultatie zijn daarmee niet uitgesloten van deelname aan mogelijke vervolgprojecten.</w:t>
      </w:r>
      <w:r>
        <w:t xml:space="preserve"> Evenmin zijn marktpartijen die</w:t>
      </w:r>
      <w:r w:rsidRPr="00DB0A81">
        <w:t xml:space="preserve"> deelnemen aan de marktconsultatie op enige wijze uitgesloten van of bevoorrecht in</w:t>
      </w:r>
      <w:r w:rsidR="008B0ECB">
        <w:t xml:space="preserve"> het </w:t>
      </w:r>
      <w:r w:rsidRPr="00DB0A81">
        <w:t>mogelijke vervolgtraject;</w:t>
      </w:r>
    </w:p>
    <w:p w:rsidR="008E0E5A" w:rsidRPr="00DB0A81" w:rsidRDefault="008E0E5A" w:rsidP="00DD3600">
      <w:pPr>
        <w:numPr>
          <w:ilvl w:val="0"/>
          <w:numId w:val="11"/>
        </w:numPr>
        <w:spacing w:line="288" w:lineRule="auto"/>
      </w:pPr>
      <w:r w:rsidRPr="00DB0A81">
        <w:t>de marktconsultat</w:t>
      </w:r>
      <w:r>
        <w:t xml:space="preserve">ie is voor alle deelnemers, net </w:t>
      </w:r>
      <w:r w:rsidRPr="00DB0A81">
        <w:t xml:space="preserve">als voor de </w:t>
      </w:r>
      <w:r>
        <w:t>Politie</w:t>
      </w:r>
      <w:r w:rsidRPr="00DB0A81">
        <w:t xml:space="preserve"> vrijblijvend;</w:t>
      </w:r>
    </w:p>
    <w:p w:rsidR="008E0E5A" w:rsidRPr="00DB0A81" w:rsidRDefault="008E0E5A" w:rsidP="00DD3600">
      <w:pPr>
        <w:numPr>
          <w:ilvl w:val="0"/>
          <w:numId w:val="11"/>
        </w:numPr>
        <w:spacing w:line="288" w:lineRule="auto"/>
      </w:pPr>
      <w:r w:rsidRPr="00DB0A81">
        <w:t xml:space="preserve">partijen (inclusief partijen die niet deelnemen) kunnen aan deze marktconsultatie geen (wederzijdse) verplichtingen of rechten jegens de </w:t>
      </w:r>
      <w:r>
        <w:t>Politie</w:t>
      </w:r>
      <w:r w:rsidRPr="00DB0A81">
        <w:t xml:space="preserve"> ontlenen;</w:t>
      </w:r>
    </w:p>
    <w:p w:rsidR="008E0E5A" w:rsidRPr="00DB0A81" w:rsidRDefault="008E0E5A" w:rsidP="00DD3600">
      <w:pPr>
        <w:numPr>
          <w:ilvl w:val="0"/>
          <w:numId w:val="11"/>
        </w:numPr>
        <w:spacing w:line="288" w:lineRule="auto"/>
      </w:pPr>
      <w:r w:rsidRPr="00DB0A81">
        <w:t xml:space="preserve">deelname aan deze marktconsultatie biedt geen enkel recht op het verkrijgen </w:t>
      </w:r>
      <w:r>
        <w:t>v</w:t>
      </w:r>
      <w:r w:rsidRPr="00DB0A81">
        <w:t xml:space="preserve">an een </w:t>
      </w:r>
      <w:r>
        <w:t xml:space="preserve">(eventuele) </w:t>
      </w:r>
      <w:r w:rsidRPr="00DB0A81">
        <w:t>opdracht;</w:t>
      </w:r>
    </w:p>
    <w:p w:rsidR="008E0E5A" w:rsidRPr="00A0504A" w:rsidRDefault="008E0E5A" w:rsidP="00DD3600">
      <w:pPr>
        <w:numPr>
          <w:ilvl w:val="0"/>
          <w:numId w:val="11"/>
        </w:numPr>
        <w:spacing w:line="288" w:lineRule="auto"/>
      </w:pPr>
      <w:r w:rsidRPr="00A0504A">
        <w:t xml:space="preserve">Informatie in deze marktconsultatie kan afwijken van informatie die later (in het kader van een aanbesteding of ander verwervingstraject) wordt verstrekt. Aan de informatie die in het kader van de marktconsultatie wordt verstrekt kunnen geen rechten worden ontleend. De informatie is </w:t>
      </w:r>
      <w:r w:rsidRPr="00A0504A">
        <w:lastRenderedPageBreak/>
        <w:t>indicatief en louter bedoeld om de kwaliteit van de marktconsultatie te verhogen. Indien deze informatie strijdig is met de informatie, die later (in het kader van een aanbesteding of ander verwervingstraject) wordt verstrekt, is de laatstgenoemde leidend</w:t>
      </w:r>
      <w:r w:rsidR="00843633">
        <w:t>;</w:t>
      </w:r>
    </w:p>
    <w:p w:rsidR="008E0E5A" w:rsidRPr="00DB0A81" w:rsidRDefault="008E0E5A" w:rsidP="00DD3600">
      <w:pPr>
        <w:numPr>
          <w:ilvl w:val="0"/>
          <w:numId w:val="11"/>
        </w:numPr>
        <w:spacing w:line="288" w:lineRule="auto"/>
      </w:pPr>
      <w:r w:rsidRPr="00DB0A81">
        <w:t xml:space="preserve">deelnemende marktpartijen stemmen ermee in dat door hen aangeleverde informatie verwerkt kan worden in door de </w:t>
      </w:r>
      <w:r>
        <w:t>Politie</w:t>
      </w:r>
      <w:r w:rsidRPr="00DB0A81">
        <w:t xml:space="preserve"> </w:t>
      </w:r>
      <w:r>
        <w:t xml:space="preserve">nader uit te werken </w:t>
      </w:r>
      <w:r w:rsidRPr="00DB0A81">
        <w:t xml:space="preserve">stukken op het gebied van </w:t>
      </w:r>
      <w:r>
        <w:t>voertuigen;</w:t>
      </w:r>
    </w:p>
    <w:p w:rsidR="008E0E5A" w:rsidRPr="00DB0A81" w:rsidRDefault="008E0E5A" w:rsidP="00DD3600">
      <w:pPr>
        <w:numPr>
          <w:ilvl w:val="0"/>
          <w:numId w:val="11"/>
        </w:numPr>
        <w:spacing w:line="288" w:lineRule="auto"/>
      </w:pPr>
      <w:r w:rsidRPr="00DB0A81">
        <w:t xml:space="preserve">de </w:t>
      </w:r>
      <w:r>
        <w:t>Politie</w:t>
      </w:r>
      <w:r w:rsidRPr="00DB0A81">
        <w:t xml:space="preserve"> is op geen enkele wijze gebonden aan de uitkomsten van de marktconsultatie of verplicht tot realiseren en/of aanbesteding van het onderwerp waarop de marktconsultatie betrekking heeft;</w:t>
      </w:r>
    </w:p>
    <w:p w:rsidR="008E0E5A" w:rsidRPr="00DB0A81" w:rsidRDefault="008E0E5A" w:rsidP="00DD3600">
      <w:pPr>
        <w:numPr>
          <w:ilvl w:val="0"/>
          <w:numId w:val="11"/>
        </w:numPr>
        <w:spacing w:line="288" w:lineRule="auto"/>
      </w:pPr>
      <w:r w:rsidRPr="00DB0A81">
        <w:t>claims over het gebruik van informatie, vertrouwelijkheid of verzoeken om vergoeding in verband hiermee worden niet gehonoreerd;</w:t>
      </w:r>
    </w:p>
    <w:p w:rsidR="008E0E5A" w:rsidRPr="00DB0A81" w:rsidRDefault="008E0E5A" w:rsidP="00DD3600">
      <w:pPr>
        <w:numPr>
          <w:ilvl w:val="0"/>
          <w:numId w:val="11"/>
        </w:numPr>
        <w:spacing w:line="288" w:lineRule="auto"/>
      </w:pPr>
      <w:r w:rsidRPr="00DB0A81">
        <w:t xml:space="preserve">de door deelnemende partijen ingezonden documenten worden beschouwd als openbare documenten en vrij van auteursrechten. Indien auteursrechten van toepassing zijn dan wordt de </w:t>
      </w:r>
      <w:r>
        <w:t>Politie</w:t>
      </w:r>
      <w:r w:rsidRPr="00DB0A81">
        <w:t xml:space="preserve"> hiervan gevrijwaard door deze deelnemende partij(en)</w:t>
      </w:r>
      <w:r w:rsidR="00843633">
        <w:t>.</w:t>
      </w:r>
    </w:p>
    <w:p w:rsidR="008E0E5A" w:rsidRDefault="008E0E5A" w:rsidP="008E0E5A"/>
    <w:p w:rsidR="008E0E5A" w:rsidRDefault="008E0E5A" w:rsidP="008E0E5A"/>
    <w:bookmarkEnd w:id="12"/>
    <w:bookmarkEnd w:id="24"/>
    <w:bookmarkEnd w:id="25"/>
    <w:bookmarkEnd w:id="26"/>
    <w:bookmarkEnd w:id="27"/>
    <w:p w:rsidR="00F16F6D" w:rsidRPr="00F16F6D" w:rsidRDefault="00F16F6D" w:rsidP="00F16F6D">
      <w:pPr>
        <w:keepNext/>
        <w:keepLines/>
        <w:tabs>
          <w:tab w:val="left" w:pos="-2127"/>
          <w:tab w:val="left" w:pos="-1985"/>
          <w:tab w:val="left" w:pos="1134"/>
          <w:tab w:val="center" w:pos="4156"/>
        </w:tabs>
        <w:spacing w:line="360" w:lineRule="auto"/>
        <w:rPr>
          <w:rFonts w:cs="Arial"/>
          <w:szCs w:val="20"/>
        </w:rPr>
      </w:pPr>
    </w:p>
    <w:p w:rsidR="002871AD" w:rsidRDefault="002871AD" w:rsidP="00690447">
      <w:pPr>
        <w:pStyle w:val="Kop1nr"/>
      </w:pPr>
      <w:bookmarkStart w:id="38" w:name="_Toc449019758"/>
      <w:r>
        <w:lastRenderedPageBreak/>
        <w:t>Resultaten marktconsultatie</w:t>
      </w:r>
      <w:bookmarkEnd w:id="38"/>
    </w:p>
    <w:p w:rsidR="00690447" w:rsidRDefault="00690447" w:rsidP="00690447">
      <w:pPr>
        <w:pStyle w:val="kop2nr"/>
        <w:spacing w:line="280" w:lineRule="exact"/>
        <w:rPr>
          <w:bCs/>
        </w:rPr>
      </w:pPr>
      <w:bookmarkStart w:id="39" w:name="_Toc449019759"/>
      <w:r>
        <w:rPr>
          <w:bCs/>
        </w:rPr>
        <w:t>Deelnemende partijen</w:t>
      </w:r>
      <w:bookmarkEnd w:id="39"/>
    </w:p>
    <w:p w:rsidR="00690447" w:rsidRPr="004A7237" w:rsidRDefault="00690447"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 xml:space="preserve">Op </w:t>
      </w:r>
      <w:r w:rsidR="008E4C95" w:rsidRPr="004A7237">
        <w:rPr>
          <w:rFonts w:cs="Arial"/>
          <w:szCs w:val="20"/>
        </w:rPr>
        <w:t>17</w:t>
      </w:r>
      <w:r w:rsidRPr="004A7237">
        <w:rPr>
          <w:rFonts w:cs="Arial"/>
          <w:szCs w:val="20"/>
        </w:rPr>
        <w:t xml:space="preserve"> </w:t>
      </w:r>
      <w:r w:rsidR="008E4C95" w:rsidRPr="004A7237">
        <w:rPr>
          <w:rFonts w:cs="Arial"/>
          <w:szCs w:val="20"/>
        </w:rPr>
        <w:t>maart</w:t>
      </w:r>
      <w:r w:rsidRPr="004A7237">
        <w:rPr>
          <w:rFonts w:cs="Arial"/>
          <w:szCs w:val="20"/>
        </w:rPr>
        <w:t xml:space="preserve"> 201</w:t>
      </w:r>
      <w:r w:rsidR="008E4C95" w:rsidRPr="004A7237">
        <w:rPr>
          <w:rFonts w:cs="Arial"/>
          <w:szCs w:val="20"/>
        </w:rPr>
        <w:t>6</w:t>
      </w:r>
      <w:r w:rsidRPr="004A7237">
        <w:rPr>
          <w:rFonts w:cs="Arial"/>
          <w:szCs w:val="20"/>
        </w:rPr>
        <w:t xml:space="preserve"> hebben 2</w:t>
      </w:r>
      <w:r w:rsidR="00BC548C" w:rsidRPr="004A7237">
        <w:rPr>
          <w:rFonts w:cs="Arial"/>
          <w:szCs w:val="20"/>
        </w:rPr>
        <w:t xml:space="preserve">0 </w:t>
      </w:r>
      <w:r w:rsidRPr="004A7237">
        <w:rPr>
          <w:rFonts w:cs="Arial"/>
          <w:szCs w:val="20"/>
        </w:rPr>
        <w:t>partijen een reactie gegeven op de mark</w:t>
      </w:r>
      <w:r w:rsidR="00BC548C" w:rsidRPr="004A7237">
        <w:rPr>
          <w:rFonts w:cs="Arial"/>
          <w:szCs w:val="20"/>
        </w:rPr>
        <w:t>tconsultatie.</w:t>
      </w:r>
    </w:p>
    <w:p w:rsidR="008E4C95" w:rsidRPr="004A7237" w:rsidRDefault="008E4C95"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 xml:space="preserve">Eén van de twintig partijen heeft geen inhoudelijke rectie gegeven. Twee partijen gaven aan dat ze gezamenlijk één antwoord hebben gegeven. De meeste partijen hebben niet alle vragen beantwoord. </w:t>
      </w:r>
    </w:p>
    <w:p w:rsidR="008E4C95" w:rsidRDefault="008E4C95" w:rsidP="00690447"/>
    <w:p w:rsidR="00690447" w:rsidRDefault="00690447" w:rsidP="00690447"/>
    <w:tbl>
      <w:tblPr>
        <w:tblW w:w="0" w:type="auto"/>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CellMar>
          <w:left w:w="0" w:type="dxa"/>
          <w:right w:w="227" w:type="dxa"/>
        </w:tblCellMar>
        <w:tblLook w:val="01E0" w:firstRow="1" w:lastRow="1" w:firstColumn="1" w:lastColumn="1" w:noHBand="0" w:noVBand="0"/>
      </w:tblPr>
      <w:tblGrid>
        <w:gridCol w:w="3605"/>
        <w:gridCol w:w="2160"/>
      </w:tblGrid>
      <w:tr w:rsidR="00BC548C" w:rsidTr="00AB6AB6">
        <w:tc>
          <w:tcPr>
            <w:tcW w:w="3605" w:type="dxa"/>
            <w:shd w:val="clear" w:color="auto" w:fill="004380"/>
            <w:vAlign w:val="center"/>
          </w:tcPr>
          <w:p w:rsidR="00BC548C" w:rsidRPr="00B342F4" w:rsidRDefault="00BC548C" w:rsidP="00AB6AB6">
            <w:pPr>
              <w:spacing w:before="60" w:after="60"/>
              <w:jc w:val="center"/>
              <w:rPr>
                <w:b/>
              </w:rPr>
            </w:pPr>
            <w:r w:rsidRPr="00B342F4">
              <w:rPr>
                <w:b/>
              </w:rPr>
              <w:t>Soort bedrijf</w:t>
            </w:r>
          </w:p>
        </w:tc>
        <w:tc>
          <w:tcPr>
            <w:tcW w:w="2160" w:type="dxa"/>
            <w:shd w:val="clear" w:color="auto" w:fill="004380"/>
            <w:vAlign w:val="center"/>
          </w:tcPr>
          <w:p w:rsidR="00BC548C" w:rsidRPr="00B342F4" w:rsidRDefault="00BC548C" w:rsidP="00AB6AB6">
            <w:pPr>
              <w:spacing w:before="60" w:after="60"/>
              <w:jc w:val="center"/>
              <w:rPr>
                <w:b/>
              </w:rPr>
            </w:pPr>
            <w:r w:rsidRPr="00B342F4">
              <w:rPr>
                <w:b/>
              </w:rPr>
              <w:t>Aantal</w:t>
            </w:r>
          </w:p>
        </w:tc>
      </w:tr>
      <w:tr w:rsidR="00BC548C" w:rsidTr="00AB6AB6">
        <w:tc>
          <w:tcPr>
            <w:tcW w:w="3605" w:type="dxa"/>
            <w:shd w:val="clear" w:color="auto" w:fill="auto"/>
          </w:tcPr>
          <w:p w:rsidR="00BC548C" w:rsidRDefault="00BC548C" w:rsidP="00AB6AB6">
            <w:pPr>
              <w:tabs>
                <w:tab w:val="left" w:pos="185"/>
              </w:tabs>
              <w:spacing w:before="60" w:after="60"/>
              <w:ind w:left="185" w:hanging="185"/>
            </w:pPr>
            <w:r>
              <w:tab/>
              <w:t xml:space="preserve">   Importeur van voertuigen</w:t>
            </w:r>
          </w:p>
        </w:tc>
        <w:tc>
          <w:tcPr>
            <w:tcW w:w="2160" w:type="dxa"/>
            <w:shd w:val="clear" w:color="auto" w:fill="auto"/>
            <w:vAlign w:val="center"/>
          </w:tcPr>
          <w:p w:rsidR="00BC548C" w:rsidRDefault="00BC548C" w:rsidP="004A7237">
            <w:pPr>
              <w:tabs>
                <w:tab w:val="right" w:pos="1109"/>
              </w:tabs>
              <w:spacing w:before="60" w:after="60"/>
              <w:ind w:left="29"/>
              <w:jc w:val="center"/>
            </w:pPr>
            <w:r>
              <w:t>11</w:t>
            </w:r>
          </w:p>
        </w:tc>
      </w:tr>
      <w:tr w:rsidR="00BC548C" w:rsidTr="00AB6AB6">
        <w:tc>
          <w:tcPr>
            <w:tcW w:w="3605" w:type="dxa"/>
            <w:shd w:val="clear" w:color="auto" w:fill="auto"/>
          </w:tcPr>
          <w:p w:rsidR="00BC548C" w:rsidRDefault="00BC548C" w:rsidP="00AB6AB6">
            <w:pPr>
              <w:tabs>
                <w:tab w:val="left" w:pos="185"/>
              </w:tabs>
              <w:spacing w:before="60" w:after="60"/>
              <w:ind w:left="185" w:hanging="185"/>
            </w:pPr>
            <w:r>
              <w:tab/>
              <w:t xml:space="preserve">   Onderdelen leverancier</w:t>
            </w:r>
          </w:p>
        </w:tc>
        <w:tc>
          <w:tcPr>
            <w:tcW w:w="2160" w:type="dxa"/>
            <w:shd w:val="clear" w:color="auto" w:fill="auto"/>
            <w:vAlign w:val="center"/>
          </w:tcPr>
          <w:p w:rsidR="00BC548C" w:rsidRDefault="00BC548C" w:rsidP="004A7237">
            <w:pPr>
              <w:tabs>
                <w:tab w:val="right" w:pos="1109"/>
              </w:tabs>
              <w:spacing w:before="60" w:after="60"/>
              <w:jc w:val="center"/>
            </w:pPr>
            <w:r>
              <w:t>5</w:t>
            </w:r>
          </w:p>
        </w:tc>
      </w:tr>
      <w:tr w:rsidR="00BC548C" w:rsidTr="00AB6AB6">
        <w:tc>
          <w:tcPr>
            <w:tcW w:w="3605" w:type="dxa"/>
            <w:tcBorders>
              <w:bottom w:val="single" w:sz="4" w:space="0" w:color="004380"/>
            </w:tcBorders>
            <w:shd w:val="clear" w:color="auto" w:fill="auto"/>
          </w:tcPr>
          <w:p w:rsidR="00BC548C" w:rsidRDefault="00BC548C" w:rsidP="00AB6AB6">
            <w:pPr>
              <w:tabs>
                <w:tab w:val="left" w:pos="185"/>
              </w:tabs>
              <w:spacing w:before="60" w:after="60"/>
              <w:ind w:left="185" w:hanging="185"/>
            </w:pPr>
            <w:r>
              <w:tab/>
              <w:t xml:space="preserve">   Op-/</w:t>
            </w:r>
            <w:proofErr w:type="spellStart"/>
            <w:r>
              <w:t>inbouwer</w:t>
            </w:r>
            <w:proofErr w:type="spellEnd"/>
            <w:r>
              <w:t>/ Carrosseriebouwer</w:t>
            </w:r>
          </w:p>
        </w:tc>
        <w:tc>
          <w:tcPr>
            <w:tcW w:w="2160" w:type="dxa"/>
            <w:tcBorders>
              <w:bottom w:val="single" w:sz="4" w:space="0" w:color="004380"/>
            </w:tcBorders>
            <w:shd w:val="clear" w:color="auto" w:fill="auto"/>
            <w:vAlign w:val="center"/>
          </w:tcPr>
          <w:p w:rsidR="00BC548C" w:rsidRDefault="00BC548C" w:rsidP="004A7237">
            <w:pPr>
              <w:tabs>
                <w:tab w:val="right" w:pos="1109"/>
              </w:tabs>
              <w:spacing w:before="60" w:after="60"/>
              <w:jc w:val="center"/>
            </w:pPr>
            <w:r>
              <w:t>2</w:t>
            </w:r>
          </w:p>
        </w:tc>
      </w:tr>
      <w:tr w:rsidR="00BC548C" w:rsidTr="00AB6AB6">
        <w:tc>
          <w:tcPr>
            <w:tcW w:w="3605" w:type="dxa"/>
            <w:tcBorders>
              <w:bottom w:val="single" w:sz="4" w:space="0" w:color="auto"/>
            </w:tcBorders>
            <w:shd w:val="clear" w:color="auto" w:fill="auto"/>
          </w:tcPr>
          <w:p w:rsidR="00BC548C" w:rsidRDefault="00BC548C" w:rsidP="00AB6AB6">
            <w:pPr>
              <w:tabs>
                <w:tab w:val="left" w:pos="185"/>
              </w:tabs>
              <w:spacing w:before="60" w:after="60"/>
              <w:ind w:left="185" w:hanging="185"/>
            </w:pPr>
            <w:r>
              <w:t xml:space="preserve">      Overig</w:t>
            </w:r>
          </w:p>
        </w:tc>
        <w:tc>
          <w:tcPr>
            <w:tcW w:w="2160" w:type="dxa"/>
            <w:tcBorders>
              <w:bottom w:val="single" w:sz="4" w:space="0" w:color="auto"/>
            </w:tcBorders>
            <w:shd w:val="clear" w:color="auto" w:fill="auto"/>
            <w:vAlign w:val="center"/>
          </w:tcPr>
          <w:p w:rsidR="00BC548C" w:rsidRDefault="00BC548C" w:rsidP="004A7237">
            <w:pPr>
              <w:tabs>
                <w:tab w:val="right" w:pos="1109"/>
              </w:tabs>
              <w:spacing w:before="60" w:after="60"/>
              <w:jc w:val="center"/>
            </w:pPr>
            <w:r>
              <w:t>2</w:t>
            </w:r>
          </w:p>
        </w:tc>
      </w:tr>
      <w:tr w:rsidR="00BC548C" w:rsidTr="00AB6AB6">
        <w:tc>
          <w:tcPr>
            <w:tcW w:w="3605" w:type="dxa"/>
            <w:tcBorders>
              <w:top w:val="single" w:sz="4" w:space="0" w:color="auto"/>
            </w:tcBorders>
            <w:shd w:val="clear" w:color="auto" w:fill="auto"/>
          </w:tcPr>
          <w:p w:rsidR="00BC548C" w:rsidRDefault="00BC548C" w:rsidP="00AB6AB6">
            <w:pPr>
              <w:tabs>
                <w:tab w:val="left" w:pos="185"/>
              </w:tabs>
              <w:spacing w:before="60" w:after="60"/>
              <w:ind w:left="185" w:hanging="185"/>
            </w:pPr>
            <w:r>
              <w:tab/>
              <w:t>Totaal</w:t>
            </w:r>
          </w:p>
        </w:tc>
        <w:tc>
          <w:tcPr>
            <w:tcW w:w="2160" w:type="dxa"/>
            <w:tcBorders>
              <w:top w:val="single" w:sz="4" w:space="0" w:color="auto"/>
            </w:tcBorders>
            <w:shd w:val="clear" w:color="auto" w:fill="auto"/>
            <w:vAlign w:val="center"/>
          </w:tcPr>
          <w:p w:rsidR="00BC548C" w:rsidRDefault="00BC548C" w:rsidP="004A7237">
            <w:pPr>
              <w:tabs>
                <w:tab w:val="right" w:pos="1109"/>
              </w:tabs>
              <w:spacing w:before="60" w:after="60"/>
              <w:jc w:val="center"/>
            </w:pPr>
            <w:r>
              <w:t>20</w:t>
            </w:r>
          </w:p>
        </w:tc>
      </w:tr>
    </w:tbl>
    <w:p w:rsidR="00BC548C" w:rsidRDefault="00BC548C" w:rsidP="00690447"/>
    <w:p w:rsidR="00085B39" w:rsidRDefault="00085B39" w:rsidP="00085B39">
      <w:pPr>
        <w:pStyle w:val="kop2nr"/>
        <w:spacing w:line="280" w:lineRule="exact"/>
        <w:rPr>
          <w:bCs/>
        </w:rPr>
      </w:pPr>
      <w:bookmarkStart w:id="40" w:name="_Toc449019760"/>
      <w:r>
        <w:rPr>
          <w:bCs/>
        </w:rPr>
        <w:t>Antwoorden</w:t>
      </w:r>
      <w:bookmarkEnd w:id="40"/>
    </w:p>
    <w:p w:rsidR="00D73294" w:rsidRPr="00330E06" w:rsidRDefault="00330E06" w:rsidP="00DD3600">
      <w:pPr>
        <w:numPr>
          <w:ilvl w:val="0"/>
          <w:numId w:val="8"/>
        </w:numPr>
        <w:rPr>
          <w:u w:val="single"/>
        </w:rPr>
      </w:pPr>
      <w:r w:rsidRPr="00330E06">
        <w:rPr>
          <w:u w:val="single"/>
        </w:rPr>
        <w:t>Mogelijke inschrijvers</w:t>
      </w:r>
    </w:p>
    <w:p w:rsidR="00D73294" w:rsidRPr="004A7237" w:rsidRDefault="005947EF"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 xml:space="preserve">Uit de reacties op de marktconsulatie kan afgeleid worden dat er een breed pallet van merken </w:t>
      </w:r>
      <w:r w:rsidR="00D73294" w:rsidRPr="004A7237">
        <w:rPr>
          <w:rFonts w:cs="Arial"/>
          <w:szCs w:val="20"/>
        </w:rPr>
        <w:t>aangeboden</w:t>
      </w:r>
      <w:r w:rsidRPr="004A7237">
        <w:rPr>
          <w:rFonts w:cs="Arial"/>
          <w:szCs w:val="20"/>
        </w:rPr>
        <w:t xml:space="preserve"> </w:t>
      </w:r>
      <w:r w:rsidR="00D73294" w:rsidRPr="004A7237">
        <w:rPr>
          <w:rFonts w:cs="Arial"/>
          <w:szCs w:val="20"/>
        </w:rPr>
        <w:t>gaat</w:t>
      </w:r>
      <w:r w:rsidRPr="004A7237">
        <w:rPr>
          <w:rFonts w:cs="Arial"/>
          <w:szCs w:val="20"/>
        </w:rPr>
        <w:t xml:space="preserve"> worden</w:t>
      </w:r>
      <w:r w:rsidR="00D73294" w:rsidRPr="004A7237">
        <w:rPr>
          <w:rFonts w:cs="Arial"/>
          <w:szCs w:val="20"/>
        </w:rPr>
        <w:t xml:space="preserve"> (</w:t>
      </w:r>
      <w:r w:rsidR="004A7237">
        <w:rPr>
          <w:rFonts w:cs="Arial"/>
          <w:szCs w:val="20"/>
        </w:rPr>
        <w:t xml:space="preserve">dit </w:t>
      </w:r>
      <w:r w:rsidR="00D73294" w:rsidRPr="004A7237">
        <w:rPr>
          <w:rFonts w:cs="Arial"/>
          <w:szCs w:val="20"/>
        </w:rPr>
        <w:t xml:space="preserve">afhankelijk van het definitieve </w:t>
      </w:r>
      <w:proofErr w:type="spellStart"/>
      <w:r w:rsidR="00D73294" w:rsidRPr="004A7237">
        <w:rPr>
          <w:rFonts w:cs="Arial"/>
          <w:szCs w:val="20"/>
        </w:rPr>
        <w:t>PvE</w:t>
      </w:r>
      <w:proofErr w:type="spellEnd"/>
      <w:r w:rsidR="00D73294" w:rsidRPr="004A7237">
        <w:rPr>
          <w:rFonts w:cs="Arial"/>
          <w:szCs w:val="20"/>
        </w:rPr>
        <w:t>)</w:t>
      </w:r>
      <w:r w:rsidRPr="004A7237">
        <w:rPr>
          <w:rFonts w:cs="Arial"/>
          <w:szCs w:val="20"/>
        </w:rPr>
        <w:t xml:space="preserve">. </w:t>
      </w:r>
      <w:r w:rsidR="00330E06" w:rsidRPr="004A7237">
        <w:rPr>
          <w:rFonts w:cs="Arial"/>
          <w:szCs w:val="20"/>
        </w:rPr>
        <w:t xml:space="preserve">Nagenoeg alle partijen gaven aan ze gebruik zullen maken van een samenwerkingsverband. </w:t>
      </w:r>
      <w:r w:rsidR="00D73294" w:rsidRPr="004A7237">
        <w:rPr>
          <w:rFonts w:cs="Arial"/>
          <w:szCs w:val="20"/>
        </w:rPr>
        <w:t>Voor het perceel personenvoer</w:t>
      </w:r>
      <w:r w:rsidR="004A7237">
        <w:rPr>
          <w:rFonts w:cs="Arial"/>
          <w:szCs w:val="20"/>
        </w:rPr>
        <w:t>tuigen geven 11 partijen aan</w:t>
      </w:r>
      <w:r w:rsidR="00D73294" w:rsidRPr="004A7237">
        <w:rPr>
          <w:rFonts w:cs="Arial"/>
          <w:szCs w:val="20"/>
        </w:rPr>
        <w:t xml:space="preserve"> deel te gaan nemen aan een inschrijving.</w:t>
      </w:r>
      <w:r w:rsidR="004A7237">
        <w:rPr>
          <w:rFonts w:cs="Arial"/>
          <w:szCs w:val="20"/>
        </w:rPr>
        <w:t xml:space="preserve"> </w:t>
      </w:r>
      <w:r w:rsidR="00D73294" w:rsidRPr="004A7237">
        <w:rPr>
          <w:rFonts w:cs="Arial"/>
          <w:szCs w:val="20"/>
        </w:rPr>
        <w:t xml:space="preserve">Voor het perceel bus </w:t>
      </w:r>
      <w:r w:rsidR="004A7237">
        <w:rPr>
          <w:rFonts w:cs="Arial"/>
          <w:szCs w:val="20"/>
        </w:rPr>
        <w:t xml:space="preserve">gaven </w:t>
      </w:r>
      <w:r w:rsidR="00D73294" w:rsidRPr="004A7237">
        <w:rPr>
          <w:rFonts w:cs="Arial"/>
          <w:szCs w:val="20"/>
        </w:rPr>
        <w:t>7 partijen</w:t>
      </w:r>
      <w:r w:rsidR="004A7237">
        <w:rPr>
          <w:rFonts w:cs="Arial"/>
          <w:szCs w:val="20"/>
        </w:rPr>
        <w:t xml:space="preserve"> aan deel te gaan nemen</w:t>
      </w:r>
      <w:r w:rsidR="00D73294" w:rsidRPr="004A7237">
        <w:rPr>
          <w:rFonts w:cs="Arial"/>
          <w:szCs w:val="20"/>
        </w:rPr>
        <w:t>. Hieronder een aantal redenen waarom men mogelijk niet inschrijft:</w:t>
      </w:r>
    </w:p>
    <w:p w:rsidR="00D73294" w:rsidRPr="004A7237" w:rsidRDefault="00D73294" w:rsidP="004A7237">
      <w:pPr>
        <w:keepNext/>
        <w:keepLines/>
        <w:tabs>
          <w:tab w:val="left" w:pos="-2127"/>
          <w:tab w:val="left" w:pos="-1985"/>
          <w:tab w:val="left" w:pos="1134"/>
          <w:tab w:val="center" w:pos="4156"/>
        </w:tabs>
        <w:spacing w:line="360" w:lineRule="auto"/>
        <w:rPr>
          <w:rFonts w:cs="Arial"/>
          <w:szCs w:val="20"/>
        </w:rPr>
      </w:pPr>
    </w:p>
    <w:p w:rsidR="007A30F0" w:rsidRDefault="00D73294" w:rsidP="00E935E3">
      <w:pPr>
        <w:keepNext/>
        <w:keepLines/>
        <w:numPr>
          <w:ilvl w:val="0"/>
          <w:numId w:val="13"/>
        </w:numPr>
        <w:tabs>
          <w:tab w:val="left" w:pos="-2127"/>
          <w:tab w:val="left" w:pos="-1985"/>
          <w:tab w:val="left" w:pos="1134"/>
          <w:tab w:val="center" w:pos="4156"/>
        </w:tabs>
        <w:spacing w:line="360" w:lineRule="auto"/>
        <w:rPr>
          <w:rFonts w:cs="Arial"/>
          <w:szCs w:val="20"/>
        </w:rPr>
      </w:pPr>
      <w:r w:rsidRPr="007A30F0">
        <w:rPr>
          <w:rFonts w:cs="Arial"/>
          <w:szCs w:val="20"/>
        </w:rPr>
        <w:t xml:space="preserve">Geen </w:t>
      </w:r>
      <w:r w:rsidR="007A30F0" w:rsidRPr="007A30F0">
        <w:rPr>
          <w:rFonts w:cs="Arial"/>
          <w:szCs w:val="20"/>
        </w:rPr>
        <w:t xml:space="preserve">passend </w:t>
      </w:r>
      <w:r w:rsidRPr="007A30F0">
        <w:rPr>
          <w:rFonts w:cs="Arial"/>
          <w:szCs w:val="20"/>
        </w:rPr>
        <w:t>voertuig in assortiment</w:t>
      </w:r>
      <w:r w:rsidR="007A30F0" w:rsidRPr="007A30F0">
        <w:rPr>
          <w:rFonts w:cs="Arial"/>
          <w:szCs w:val="20"/>
        </w:rPr>
        <w:t>/portfolio</w:t>
      </w:r>
      <w:r w:rsidR="00FE3F31">
        <w:rPr>
          <w:rFonts w:cs="Arial"/>
          <w:szCs w:val="20"/>
        </w:rPr>
        <w:t>;</w:t>
      </w:r>
    </w:p>
    <w:p w:rsidR="00D73294" w:rsidRPr="007A30F0" w:rsidRDefault="00D73294" w:rsidP="00E935E3">
      <w:pPr>
        <w:keepNext/>
        <w:keepLines/>
        <w:numPr>
          <w:ilvl w:val="0"/>
          <w:numId w:val="13"/>
        </w:numPr>
        <w:tabs>
          <w:tab w:val="left" w:pos="-2127"/>
          <w:tab w:val="left" w:pos="-1985"/>
          <w:tab w:val="left" w:pos="1134"/>
          <w:tab w:val="center" w:pos="4156"/>
        </w:tabs>
        <w:spacing w:line="360" w:lineRule="auto"/>
        <w:rPr>
          <w:rFonts w:cs="Arial"/>
          <w:szCs w:val="20"/>
        </w:rPr>
      </w:pPr>
      <w:r w:rsidRPr="007A30F0">
        <w:rPr>
          <w:rFonts w:cs="Arial"/>
          <w:szCs w:val="20"/>
        </w:rPr>
        <w:t>Diesel eis</w:t>
      </w:r>
      <w:r w:rsidR="00FE3F31">
        <w:rPr>
          <w:rFonts w:cs="Arial"/>
          <w:szCs w:val="20"/>
        </w:rPr>
        <w:t>;</w:t>
      </w:r>
    </w:p>
    <w:p w:rsidR="005947EF" w:rsidRPr="00F05599" w:rsidRDefault="00D73294" w:rsidP="00F05599">
      <w:pPr>
        <w:keepNext/>
        <w:keepLines/>
        <w:numPr>
          <w:ilvl w:val="0"/>
          <w:numId w:val="13"/>
        </w:numPr>
        <w:tabs>
          <w:tab w:val="left" w:pos="-2127"/>
          <w:tab w:val="left" w:pos="-1985"/>
          <w:tab w:val="left" w:pos="1134"/>
          <w:tab w:val="center" w:pos="4156"/>
        </w:tabs>
        <w:spacing w:line="360" w:lineRule="auto"/>
        <w:rPr>
          <w:rFonts w:cs="Arial"/>
          <w:szCs w:val="20"/>
        </w:rPr>
      </w:pPr>
      <w:r w:rsidRPr="00F05599">
        <w:rPr>
          <w:rFonts w:cs="Arial"/>
          <w:szCs w:val="20"/>
        </w:rPr>
        <w:t>Geen automaat leverbaar</w:t>
      </w:r>
      <w:r w:rsidR="00FE3F31">
        <w:rPr>
          <w:rFonts w:cs="Arial"/>
          <w:szCs w:val="20"/>
        </w:rPr>
        <w:t>.</w:t>
      </w:r>
    </w:p>
    <w:p w:rsidR="00D73294" w:rsidRDefault="00D73294" w:rsidP="00690447"/>
    <w:p w:rsidR="00D73294" w:rsidRDefault="00D73294" w:rsidP="00690447"/>
    <w:p w:rsidR="00F05599" w:rsidRDefault="00F05599" w:rsidP="00690447"/>
    <w:p w:rsidR="00F05599" w:rsidRDefault="00F05599" w:rsidP="00690447"/>
    <w:p w:rsidR="00F05599" w:rsidRDefault="00F05599" w:rsidP="00690447"/>
    <w:p w:rsidR="00F05599" w:rsidRDefault="00F05599" w:rsidP="00690447"/>
    <w:p w:rsidR="00F05599" w:rsidRDefault="00F05599" w:rsidP="00690447"/>
    <w:p w:rsidR="00F05599" w:rsidRDefault="00F05599" w:rsidP="00690447"/>
    <w:p w:rsidR="00F05599" w:rsidRDefault="00F05599" w:rsidP="00690447"/>
    <w:p w:rsidR="00F05599" w:rsidRDefault="00F05599" w:rsidP="00690447"/>
    <w:p w:rsidR="00F05599" w:rsidRDefault="00F05599" w:rsidP="00690447"/>
    <w:p w:rsidR="00F05599" w:rsidRDefault="00F05599" w:rsidP="00690447"/>
    <w:p w:rsidR="00F05599" w:rsidRDefault="00F05599" w:rsidP="00690447"/>
    <w:p w:rsidR="00F05599" w:rsidRDefault="00F05599" w:rsidP="00690447"/>
    <w:p w:rsidR="00330E06" w:rsidRDefault="00330E06" w:rsidP="00DD3600">
      <w:pPr>
        <w:numPr>
          <w:ilvl w:val="0"/>
          <w:numId w:val="8"/>
        </w:numPr>
        <w:rPr>
          <w:u w:val="single"/>
        </w:rPr>
      </w:pPr>
      <w:r>
        <w:rPr>
          <w:u w:val="single"/>
        </w:rPr>
        <w:lastRenderedPageBreak/>
        <w:t>Levering en ROB</w:t>
      </w:r>
    </w:p>
    <w:p w:rsidR="0001687C" w:rsidRPr="004A7237" w:rsidRDefault="00330E06"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 xml:space="preserve">Uit </w:t>
      </w:r>
      <w:r w:rsidRPr="00F05599">
        <w:rPr>
          <w:rFonts w:cs="Arial"/>
          <w:szCs w:val="20"/>
        </w:rPr>
        <w:t xml:space="preserve">de reacties op de marktconsulatie kan afgeleid worden dat de gevraagde aantallen voor de markt </w:t>
      </w:r>
      <w:r w:rsidR="00E814D2">
        <w:rPr>
          <w:rFonts w:cs="Arial"/>
          <w:szCs w:val="20"/>
        </w:rPr>
        <w:t>uitvoerbaar</w:t>
      </w:r>
      <w:r w:rsidRPr="00F05599">
        <w:rPr>
          <w:rFonts w:cs="Arial"/>
          <w:szCs w:val="20"/>
        </w:rPr>
        <w:t xml:space="preserve"> zijn. Voor de levering van turn-</w:t>
      </w:r>
      <w:proofErr w:type="spellStart"/>
      <w:r w:rsidRPr="00F05599">
        <w:rPr>
          <w:rFonts w:cs="Arial"/>
          <w:szCs w:val="20"/>
        </w:rPr>
        <w:t>key</w:t>
      </w:r>
      <w:proofErr w:type="spellEnd"/>
      <w:r w:rsidRPr="00F05599">
        <w:rPr>
          <w:rFonts w:cs="Arial"/>
          <w:szCs w:val="20"/>
        </w:rPr>
        <w:t xml:space="preserve"> voertuigen loopt </w:t>
      </w:r>
      <w:r w:rsidR="0001687C" w:rsidRPr="00F05599">
        <w:rPr>
          <w:rFonts w:cs="Arial"/>
          <w:szCs w:val="20"/>
        </w:rPr>
        <w:t>de termijn op va</w:t>
      </w:r>
      <w:bookmarkStart w:id="41" w:name="_GoBack"/>
      <w:bookmarkEnd w:id="41"/>
      <w:r w:rsidR="0001687C" w:rsidRPr="00F05599">
        <w:rPr>
          <w:rFonts w:cs="Arial"/>
          <w:szCs w:val="20"/>
        </w:rPr>
        <w:t xml:space="preserve">n bestelling tot levering van circa </w:t>
      </w:r>
      <w:r w:rsidR="00D43509" w:rsidRPr="00F05599">
        <w:rPr>
          <w:rFonts w:cs="Arial"/>
          <w:szCs w:val="20"/>
        </w:rPr>
        <w:t>12</w:t>
      </w:r>
      <w:r w:rsidR="0001687C" w:rsidRPr="00F05599">
        <w:rPr>
          <w:rFonts w:cs="Arial"/>
          <w:szCs w:val="20"/>
        </w:rPr>
        <w:t xml:space="preserve"> weken tot 24 weken</w:t>
      </w:r>
      <w:r w:rsidR="00D43509" w:rsidRPr="00F05599">
        <w:rPr>
          <w:rFonts w:cs="Arial"/>
          <w:szCs w:val="20"/>
        </w:rPr>
        <w:t>.</w:t>
      </w:r>
      <w:r w:rsidR="00D43509">
        <w:rPr>
          <w:rFonts w:cs="Arial"/>
          <w:szCs w:val="20"/>
        </w:rPr>
        <w:t xml:space="preserve"> Een aantal partijen geven aan dat de doorlooptijd korter kan indien er een goede forecast afgegeven kan worden of als er goede afspraken gemaakt worden</w:t>
      </w:r>
      <w:r w:rsidR="0001687C" w:rsidRPr="004A7237">
        <w:rPr>
          <w:rFonts w:cs="Arial"/>
          <w:szCs w:val="20"/>
        </w:rPr>
        <w:t>. Het gemiddeld van de inwerkperiode om de voertuigen te produceren zodanig dat de levertijd gegarandeerd wordt is 15 weken. De helft van de respondenten staat welwillend tegenover dat productaansprakelijkheid en garantie van turn-</w:t>
      </w:r>
      <w:proofErr w:type="spellStart"/>
      <w:r w:rsidR="0001687C" w:rsidRPr="004A7237">
        <w:rPr>
          <w:rFonts w:cs="Arial"/>
          <w:szCs w:val="20"/>
        </w:rPr>
        <w:t>key</w:t>
      </w:r>
      <w:proofErr w:type="spellEnd"/>
      <w:r w:rsidR="0001687C" w:rsidRPr="004A7237">
        <w:rPr>
          <w:rFonts w:cs="Arial"/>
          <w:szCs w:val="20"/>
        </w:rPr>
        <w:t xml:space="preserve"> voertuigen bij de hoofdaannemer wordt belegd. Waarbij er kanttekeningen gemaakt worden over de aansprakelijkheid van door de politie aangeleverde apparatuur.</w:t>
      </w:r>
    </w:p>
    <w:p w:rsidR="00330E06" w:rsidRDefault="00330E06" w:rsidP="00330E06">
      <w:pPr>
        <w:rPr>
          <w:u w:val="single"/>
        </w:rPr>
      </w:pPr>
    </w:p>
    <w:p w:rsidR="00A20037" w:rsidRDefault="00A20037" w:rsidP="00330E06">
      <w:pPr>
        <w:rPr>
          <w:u w:val="single"/>
        </w:rPr>
      </w:pPr>
    </w:p>
    <w:p w:rsidR="0001687C" w:rsidRDefault="0001687C" w:rsidP="00DD3600">
      <w:pPr>
        <w:numPr>
          <w:ilvl w:val="0"/>
          <w:numId w:val="8"/>
        </w:numPr>
        <w:rPr>
          <w:u w:val="single"/>
        </w:rPr>
      </w:pPr>
      <w:r>
        <w:rPr>
          <w:u w:val="single"/>
        </w:rPr>
        <w:t>Programma van Eisen</w:t>
      </w:r>
    </w:p>
    <w:p w:rsidR="0001687C" w:rsidRPr="004A7237" w:rsidRDefault="0001687C"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Er zijn veel en verschillende reacties binnengekomen op het programma van eisen. Hieronder een</w:t>
      </w:r>
      <w:r w:rsidR="00194C41" w:rsidRPr="004A7237">
        <w:rPr>
          <w:rFonts w:cs="Arial"/>
          <w:szCs w:val="20"/>
        </w:rPr>
        <w:t xml:space="preserve"> beperkt </w:t>
      </w:r>
      <w:r w:rsidRPr="004A7237">
        <w:rPr>
          <w:rFonts w:cs="Arial"/>
          <w:szCs w:val="20"/>
        </w:rPr>
        <w:t xml:space="preserve">aantal van de </w:t>
      </w:r>
      <w:r w:rsidR="00194C41" w:rsidRPr="004A7237">
        <w:rPr>
          <w:rFonts w:cs="Arial"/>
          <w:szCs w:val="20"/>
        </w:rPr>
        <w:t>reacties:</w:t>
      </w:r>
    </w:p>
    <w:p w:rsidR="0001687C" w:rsidRPr="004A7237" w:rsidRDefault="0001687C" w:rsidP="004A7237">
      <w:pPr>
        <w:keepNext/>
        <w:keepLines/>
        <w:tabs>
          <w:tab w:val="left" w:pos="-2127"/>
          <w:tab w:val="left" w:pos="-1985"/>
          <w:tab w:val="left" w:pos="1134"/>
          <w:tab w:val="center" w:pos="4156"/>
        </w:tabs>
        <w:spacing w:line="360" w:lineRule="auto"/>
        <w:rPr>
          <w:rFonts w:cs="Arial"/>
          <w:szCs w:val="20"/>
        </w:rPr>
      </w:pPr>
    </w:p>
    <w:p w:rsidR="00A20037" w:rsidRDefault="00A20037" w:rsidP="00F05599">
      <w:pPr>
        <w:keepNext/>
        <w:keepLines/>
        <w:numPr>
          <w:ilvl w:val="0"/>
          <w:numId w:val="13"/>
        </w:numPr>
        <w:tabs>
          <w:tab w:val="left" w:pos="-2127"/>
          <w:tab w:val="left" w:pos="-1985"/>
          <w:tab w:val="left" w:pos="1134"/>
          <w:tab w:val="center" w:pos="4156"/>
        </w:tabs>
        <w:spacing w:line="360" w:lineRule="auto"/>
        <w:rPr>
          <w:rFonts w:cs="Arial"/>
          <w:szCs w:val="20"/>
        </w:rPr>
      </w:pPr>
      <w:r w:rsidRPr="00F05599">
        <w:rPr>
          <w:rFonts w:cs="Arial"/>
          <w:szCs w:val="20"/>
        </w:rPr>
        <w:t>Soort brandstof en milieu</w:t>
      </w:r>
      <w:r w:rsidR="00F05599">
        <w:rPr>
          <w:rFonts w:cs="Arial"/>
          <w:szCs w:val="20"/>
        </w:rPr>
        <w:t>;</w:t>
      </w:r>
      <w:r w:rsidRPr="00F05599">
        <w:rPr>
          <w:rFonts w:cs="Arial"/>
          <w:szCs w:val="20"/>
        </w:rPr>
        <w:t xml:space="preserve"> </w:t>
      </w:r>
    </w:p>
    <w:p w:rsidR="00F05599" w:rsidRDefault="00F05599" w:rsidP="00F05599">
      <w:pPr>
        <w:keepNext/>
        <w:keepLines/>
        <w:numPr>
          <w:ilvl w:val="0"/>
          <w:numId w:val="13"/>
        </w:numPr>
        <w:tabs>
          <w:tab w:val="left" w:pos="-2127"/>
          <w:tab w:val="left" w:pos="-1985"/>
          <w:tab w:val="left" w:pos="1134"/>
          <w:tab w:val="center" w:pos="4156"/>
        </w:tabs>
        <w:spacing w:line="360" w:lineRule="auto"/>
        <w:rPr>
          <w:rFonts w:cs="Arial"/>
          <w:szCs w:val="20"/>
        </w:rPr>
      </w:pPr>
      <w:r>
        <w:rPr>
          <w:rFonts w:cs="Arial"/>
          <w:szCs w:val="20"/>
        </w:rPr>
        <w:t>Keuze voor een automaat ten opzichte van een handgeschakelde versnellingsbak;</w:t>
      </w:r>
    </w:p>
    <w:p w:rsidR="00F05599" w:rsidRPr="00F05599" w:rsidRDefault="00F05599" w:rsidP="00F05599">
      <w:pPr>
        <w:keepNext/>
        <w:keepLines/>
        <w:numPr>
          <w:ilvl w:val="0"/>
          <w:numId w:val="13"/>
        </w:numPr>
        <w:tabs>
          <w:tab w:val="left" w:pos="-2127"/>
          <w:tab w:val="left" w:pos="-1985"/>
          <w:tab w:val="left" w:pos="1134"/>
          <w:tab w:val="center" w:pos="4156"/>
        </w:tabs>
        <w:spacing w:line="360" w:lineRule="auto"/>
        <w:rPr>
          <w:rFonts w:cs="Arial"/>
          <w:szCs w:val="20"/>
        </w:rPr>
      </w:pPr>
      <w:r>
        <w:rPr>
          <w:rFonts w:cs="Arial"/>
          <w:szCs w:val="20"/>
        </w:rPr>
        <w:t>Stalen velgen;</w:t>
      </w:r>
    </w:p>
    <w:p w:rsidR="00A20037" w:rsidRPr="00F05599" w:rsidRDefault="00A20037" w:rsidP="00F05599">
      <w:pPr>
        <w:keepNext/>
        <w:keepLines/>
        <w:numPr>
          <w:ilvl w:val="0"/>
          <w:numId w:val="13"/>
        </w:numPr>
        <w:tabs>
          <w:tab w:val="left" w:pos="-2127"/>
          <w:tab w:val="left" w:pos="-1985"/>
          <w:tab w:val="left" w:pos="1134"/>
          <w:tab w:val="center" w:pos="4156"/>
        </w:tabs>
        <w:spacing w:line="360" w:lineRule="auto"/>
        <w:rPr>
          <w:rFonts w:cs="Arial"/>
          <w:szCs w:val="20"/>
        </w:rPr>
      </w:pPr>
      <w:r w:rsidRPr="00F05599">
        <w:rPr>
          <w:rFonts w:cs="Arial"/>
          <w:szCs w:val="20"/>
        </w:rPr>
        <w:t xml:space="preserve">De </w:t>
      </w:r>
      <w:proofErr w:type="spellStart"/>
      <w:r w:rsidRPr="00F05599">
        <w:rPr>
          <w:rFonts w:cs="Arial"/>
          <w:szCs w:val="20"/>
        </w:rPr>
        <w:t>rijtest</w:t>
      </w:r>
      <w:proofErr w:type="spellEnd"/>
      <w:r w:rsidR="00F05599">
        <w:rPr>
          <w:rFonts w:cs="Arial"/>
          <w:szCs w:val="20"/>
        </w:rPr>
        <w:t>;</w:t>
      </w:r>
    </w:p>
    <w:p w:rsidR="00A20037" w:rsidRPr="00F05599" w:rsidRDefault="00A20037" w:rsidP="00F05599">
      <w:pPr>
        <w:keepNext/>
        <w:keepLines/>
        <w:numPr>
          <w:ilvl w:val="0"/>
          <w:numId w:val="13"/>
        </w:numPr>
        <w:tabs>
          <w:tab w:val="left" w:pos="-2127"/>
          <w:tab w:val="left" w:pos="-1985"/>
          <w:tab w:val="left" w:pos="1134"/>
          <w:tab w:val="center" w:pos="4156"/>
        </w:tabs>
        <w:spacing w:line="360" w:lineRule="auto"/>
        <w:rPr>
          <w:rFonts w:cs="Arial"/>
          <w:szCs w:val="20"/>
        </w:rPr>
      </w:pPr>
      <w:r w:rsidRPr="00F05599">
        <w:rPr>
          <w:rFonts w:cs="Arial"/>
          <w:szCs w:val="20"/>
        </w:rPr>
        <w:t>Ergonomische aspecten (voorstoelen)</w:t>
      </w:r>
      <w:r w:rsidR="00F05599">
        <w:rPr>
          <w:rFonts w:cs="Arial"/>
          <w:szCs w:val="20"/>
        </w:rPr>
        <w:t>;</w:t>
      </w:r>
    </w:p>
    <w:p w:rsidR="00A20037" w:rsidRPr="00F05599" w:rsidRDefault="00A20037" w:rsidP="00F05599">
      <w:pPr>
        <w:keepNext/>
        <w:keepLines/>
        <w:numPr>
          <w:ilvl w:val="0"/>
          <w:numId w:val="13"/>
        </w:numPr>
        <w:tabs>
          <w:tab w:val="left" w:pos="-2127"/>
          <w:tab w:val="left" w:pos="-1985"/>
          <w:tab w:val="left" w:pos="1134"/>
          <w:tab w:val="center" w:pos="4156"/>
        </w:tabs>
        <w:spacing w:line="360" w:lineRule="auto"/>
        <w:rPr>
          <w:rFonts w:cs="Arial"/>
          <w:szCs w:val="20"/>
        </w:rPr>
      </w:pPr>
      <w:r w:rsidRPr="00F05599">
        <w:rPr>
          <w:rFonts w:cs="Arial"/>
          <w:szCs w:val="20"/>
        </w:rPr>
        <w:t>Veiligheid van de voertuigen (NCAP/airbags/ uitschakelen van veiligheidssystemen)</w:t>
      </w:r>
      <w:r w:rsidR="00F05599">
        <w:rPr>
          <w:rFonts w:cs="Arial"/>
          <w:szCs w:val="20"/>
        </w:rPr>
        <w:t>;</w:t>
      </w:r>
    </w:p>
    <w:p w:rsidR="0001687C" w:rsidRPr="00F05599" w:rsidRDefault="00194C41" w:rsidP="00F05599">
      <w:pPr>
        <w:keepNext/>
        <w:keepLines/>
        <w:numPr>
          <w:ilvl w:val="0"/>
          <w:numId w:val="13"/>
        </w:numPr>
        <w:tabs>
          <w:tab w:val="left" w:pos="-2127"/>
          <w:tab w:val="left" w:pos="-1985"/>
          <w:tab w:val="left" w:pos="1134"/>
          <w:tab w:val="center" w:pos="4156"/>
        </w:tabs>
        <w:spacing w:line="360" w:lineRule="auto"/>
        <w:rPr>
          <w:rFonts w:cs="Arial"/>
          <w:szCs w:val="20"/>
        </w:rPr>
      </w:pPr>
      <w:r w:rsidRPr="00F05599">
        <w:rPr>
          <w:rFonts w:cs="Arial"/>
          <w:szCs w:val="20"/>
        </w:rPr>
        <w:t>Technische specificaties</w:t>
      </w:r>
      <w:r w:rsidR="00A20037" w:rsidRPr="00F05599">
        <w:rPr>
          <w:rFonts w:cs="Arial"/>
          <w:szCs w:val="20"/>
        </w:rPr>
        <w:t xml:space="preserve"> (</w:t>
      </w:r>
      <w:r w:rsidRPr="00F05599">
        <w:rPr>
          <w:rFonts w:cs="Arial"/>
          <w:szCs w:val="20"/>
        </w:rPr>
        <w:t>keuze materiaal</w:t>
      </w:r>
      <w:r w:rsidR="00A20037" w:rsidRPr="00F05599">
        <w:rPr>
          <w:rFonts w:cs="Arial"/>
          <w:szCs w:val="20"/>
        </w:rPr>
        <w:t>)</w:t>
      </w:r>
      <w:r w:rsidR="00F05599">
        <w:rPr>
          <w:rFonts w:cs="Arial"/>
          <w:szCs w:val="20"/>
        </w:rPr>
        <w:t>;</w:t>
      </w:r>
    </w:p>
    <w:p w:rsidR="00194C41" w:rsidRPr="00F05599" w:rsidRDefault="00F05599" w:rsidP="00F05599">
      <w:pPr>
        <w:keepNext/>
        <w:keepLines/>
        <w:numPr>
          <w:ilvl w:val="0"/>
          <w:numId w:val="13"/>
        </w:numPr>
        <w:tabs>
          <w:tab w:val="left" w:pos="-2127"/>
          <w:tab w:val="left" w:pos="-1985"/>
          <w:tab w:val="left" w:pos="1134"/>
          <w:tab w:val="center" w:pos="4156"/>
        </w:tabs>
        <w:spacing w:line="360" w:lineRule="auto"/>
        <w:rPr>
          <w:rFonts w:cs="Arial"/>
          <w:szCs w:val="20"/>
        </w:rPr>
      </w:pPr>
      <w:r>
        <w:rPr>
          <w:rFonts w:cs="Arial"/>
          <w:szCs w:val="20"/>
        </w:rPr>
        <w:t xml:space="preserve">Level </w:t>
      </w:r>
      <w:proofErr w:type="spellStart"/>
      <w:r>
        <w:rPr>
          <w:rFonts w:cs="Arial"/>
          <w:szCs w:val="20"/>
        </w:rPr>
        <w:t>Playing</w:t>
      </w:r>
      <w:proofErr w:type="spellEnd"/>
      <w:r>
        <w:rPr>
          <w:rFonts w:cs="Arial"/>
          <w:szCs w:val="20"/>
        </w:rPr>
        <w:t xml:space="preserve"> F</w:t>
      </w:r>
      <w:r w:rsidR="00194C41" w:rsidRPr="00F05599">
        <w:rPr>
          <w:rFonts w:cs="Arial"/>
          <w:szCs w:val="20"/>
        </w:rPr>
        <w:t>ield</w:t>
      </w:r>
      <w:r>
        <w:rPr>
          <w:rFonts w:cs="Arial"/>
          <w:szCs w:val="20"/>
        </w:rPr>
        <w:t>.</w:t>
      </w:r>
    </w:p>
    <w:p w:rsidR="00194C41" w:rsidRDefault="00194C41" w:rsidP="0001687C"/>
    <w:p w:rsidR="00194C41" w:rsidRPr="00A20037" w:rsidRDefault="00194C41" w:rsidP="0001687C"/>
    <w:p w:rsidR="005947EF" w:rsidRPr="00F05599" w:rsidRDefault="00194C41" w:rsidP="00F05599">
      <w:pPr>
        <w:keepNext/>
        <w:keepLines/>
        <w:tabs>
          <w:tab w:val="left" w:pos="-2127"/>
          <w:tab w:val="left" w:pos="-1985"/>
          <w:tab w:val="left" w:pos="1134"/>
          <w:tab w:val="center" w:pos="4156"/>
        </w:tabs>
        <w:spacing w:line="360" w:lineRule="auto"/>
        <w:rPr>
          <w:rFonts w:cs="Arial"/>
          <w:szCs w:val="20"/>
        </w:rPr>
      </w:pPr>
      <w:r w:rsidRPr="00F05599">
        <w:rPr>
          <w:rFonts w:cs="Arial"/>
          <w:szCs w:val="20"/>
        </w:rPr>
        <w:t xml:space="preserve">Antwoorden op de ontwikkelingen </w:t>
      </w:r>
      <w:r w:rsidR="00894C39" w:rsidRPr="00F05599">
        <w:rPr>
          <w:rFonts w:cs="Arial"/>
          <w:szCs w:val="20"/>
        </w:rPr>
        <w:t xml:space="preserve">in de </w:t>
      </w:r>
      <w:proofErr w:type="spellStart"/>
      <w:r w:rsidR="00894C39" w:rsidRPr="00F05599">
        <w:rPr>
          <w:rFonts w:cs="Arial"/>
          <w:szCs w:val="20"/>
        </w:rPr>
        <w:t>automotive</w:t>
      </w:r>
      <w:proofErr w:type="spellEnd"/>
      <w:r w:rsidR="00894C39" w:rsidRPr="00F05599">
        <w:rPr>
          <w:rFonts w:cs="Arial"/>
          <w:szCs w:val="20"/>
        </w:rPr>
        <w:t xml:space="preserve"> branche </w:t>
      </w:r>
      <w:r w:rsidRPr="00F05599">
        <w:rPr>
          <w:rFonts w:cs="Arial"/>
          <w:szCs w:val="20"/>
        </w:rPr>
        <w:t>zijn zeer breed</w:t>
      </w:r>
      <w:r w:rsidR="00F05599">
        <w:rPr>
          <w:rFonts w:cs="Arial"/>
          <w:szCs w:val="20"/>
        </w:rPr>
        <w:t xml:space="preserve">, hieronder een </w:t>
      </w:r>
      <w:r w:rsidR="007A30F0">
        <w:rPr>
          <w:rFonts w:cs="Arial"/>
          <w:szCs w:val="20"/>
        </w:rPr>
        <w:t>beperkt aantal reacties:</w:t>
      </w:r>
    </w:p>
    <w:p w:rsidR="00F05599" w:rsidRPr="00F05599" w:rsidRDefault="00F05599" w:rsidP="00F05599">
      <w:pPr>
        <w:keepNext/>
        <w:keepLines/>
        <w:numPr>
          <w:ilvl w:val="0"/>
          <w:numId w:val="13"/>
        </w:numPr>
        <w:tabs>
          <w:tab w:val="left" w:pos="-2127"/>
          <w:tab w:val="left" w:pos="-1985"/>
          <w:tab w:val="left" w:pos="1134"/>
          <w:tab w:val="center" w:pos="4156"/>
        </w:tabs>
        <w:spacing w:line="360" w:lineRule="auto"/>
        <w:rPr>
          <w:rFonts w:cs="Arial"/>
          <w:szCs w:val="20"/>
        </w:rPr>
      </w:pPr>
      <w:r w:rsidRPr="00F05599">
        <w:rPr>
          <w:rFonts w:cs="Arial"/>
          <w:szCs w:val="20"/>
        </w:rPr>
        <w:t>Led verlichting;</w:t>
      </w:r>
    </w:p>
    <w:p w:rsidR="00F05599" w:rsidRPr="00F05599" w:rsidRDefault="00F05599" w:rsidP="00F05599">
      <w:pPr>
        <w:keepNext/>
        <w:keepLines/>
        <w:numPr>
          <w:ilvl w:val="0"/>
          <w:numId w:val="13"/>
        </w:numPr>
        <w:tabs>
          <w:tab w:val="left" w:pos="-2127"/>
          <w:tab w:val="left" w:pos="-1985"/>
          <w:tab w:val="left" w:pos="1134"/>
          <w:tab w:val="center" w:pos="4156"/>
        </w:tabs>
        <w:spacing w:line="360" w:lineRule="auto"/>
        <w:rPr>
          <w:rFonts w:cs="Arial"/>
          <w:szCs w:val="20"/>
        </w:rPr>
      </w:pPr>
      <w:r w:rsidRPr="00F05599">
        <w:rPr>
          <w:rFonts w:cs="Arial"/>
          <w:szCs w:val="20"/>
        </w:rPr>
        <w:t>Digitalisering van aansturing politie specifieke componenten;</w:t>
      </w:r>
    </w:p>
    <w:p w:rsidR="00F05599" w:rsidRPr="00F05599" w:rsidRDefault="00F05599" w:rsidP="00F05599">
      <w:pPr>
        <w:keepNext/>
        <w:keepLines/>
        <w:numPr>
          <w:ilvl w:val="0"/>
          <w:numId w:val="13"/>
        </w:numPr>
        <w:tabs>
          <w:tab w:val="left" w:pos="-2127"/>
          <w:tab w:val="left" w:pos="-1985"/>
          <w:tab w:val="left" w:pos="1134"/>
          <w:tab w:val="center" w:pos="4156"/>
        </w:tabs>
        <w:spacing w:line="360" w:lineRule="auto"/>
        <w:rPr>
          <w:rFonts w:cs="Arial"/>
          <w:szCs w:val="20"/>
        </w:rPr>
      </w:pPr>
      <w:r w:rsidRPr="00F05599">
        <w:rPr>
          <w:rFonts w:cs="Arial"/>
          <w:szCs w:val="20"/>
        </w:rPr>
        <w:t>Gebruik van alternatieve brandstoffen;</w:t>
      </w:r>
    </w:p>
    <w:p w:rsidR="00F05599" w:rsidRPr="00F05599" w:rsidRDefault="007A30F0" w:rsidP="00F05599">
      <w:pPr>
        <w:keepNext/>
        <w:keepLines/>
        <w:numPr>
          <w:ilvl w:val="0"/>
          <w:numId w:val="13"/>
        </w:numPr>
        <w:tabs>
          <w:tab w:val="left" w:pos="-2127"/>
          <w:tab w:val="left" w:pos="-1985"/>
          <w:tab w:val="left" w:pos="1134"/>
          <w:tab w:val="center" w:pos="4156"/>
        </w:tabs>
        <w:spacing w:line="360" w:lineRule="auto"/>
        <w:rPr>
          <w:rFonts w:cs="Arial"/>
          <w:szCs w:val="20"/>
        </w:rPr>
      </w:pPr>
      <w:r>
        <w:rPr>
          <w:rFonts w:cs="Arial"/>
          <w:szCs w:val="20"/>
        </w:rPr>
        <w:t xml:space="preserve">Vernieuwing </w:t>
      </w:r>
      <w:r w:rsidR="00F05599" w:rsidRPr="00F05599">
        <w:rPr>
          <w:rFonts w:cs="Arial"/>
          <w:szCs w:val="20"/>
        </w:rPr>
        <w:t>CI447 (</w:t>
      </w:r>
      <w:proofErr w:type="spellStart"/>
      <w:r w:rsidR="00F05599" w:rsidRPr="00F05599">
        <w:rPr>
          <w:rFonts w:cs="Arial"/>
          <w:szCs w:val="20"/>
        </w:rPr>
        <w:t>CANbus</w:t>
      </w:r>
      <w:proofErr w:type="spellEnd"/>
      <w:r w:rsidR="007B0E13">
        <w:rPr>
          <w:rFonts w:cs="Arial"/>
          <w:szCs w:val="20"/>
        </w:rPr>
        <w:t>)</w:t>
      </w:r>
      <w:r w:rsidR="00F05599" w:rsidRPr="00F05599">
        <w:rPr>
          <w:rFonts w:cs="Arial"/>
          <w:szCs w:val="20"/>
        </w:rPr>
        <w:t>.</w:t>
      </w:r>
    </w:p>
    <w:p w:rsidR="00F05599" w:rsidRDefault="00F05599" w:rsidP="00690447"/>
    <w:p w:rsidR="005947EF" w:rsidRDefault="005947EF" w:rsidP="00690447"/>
    <w:p w:rsidR="00894C39" w:rsidRDefault="00F05599" w:rsidP="00DD3600">
      <w:pPr>
        <w:numPr>
          <w:ilvl w:val="0"/>
          <w:numId w:val="8"/>
        </w:numPr>
        <w:rPr>
          <w:u w:val="single"/>
        </w:rPr>
      </w:pPr>
      <w:r>
        <w:rPr>
          <w:u w:val="single"/>
        </w:rPr>
        <w:br w:type="page"/>
      </w:r>
      <w:r w:rsidR="00194C41">
        <w:rPr>
          <w:u w:val="single"/>
        </w:rPr>
        <w:lastRenderedPageBreak/>
        <w:t>Politie</w:t>
      </w:r>
      <w:r w:rsidR="00894C39">
        <w:rPr>
          <w:u w:val="single"/>
        </w:rPr>
        <w:t>werkplaatsen</w:t>
      </w:r>
    </w:p>
    <w:p w:rsidR="007C47D7" w:rsidRPr="004A7237" w:rsidRDefault="004A7237" w:rsidP="004A7237">
      <w:pPr>
        <w:keepNext/>
        <w:keepLines/>
        <w:tabs>
          <w:tab w:val="left" w:pos="-2127"/>
          <w:tab w:val="left" w:pos="-1985"/>
          <w:tab w:val="left" w:pos="1134"/>
          <w:tab w:val="center" w:pos="4156"/>
        </w:tabs>
        <w:spacing w:line="360" w:lineRule="auto"/>
        <w:rPr>
          <w:rFonts w:cs="Arial"/>
          <w:szCs w:val="20"/>
        </w:rPr>
      </w:pPr>
      <w:r>
        <w:rPr>
          <w:rFonts w:cs="Arial"/>
          <w:szCs w:val="20"/>
        </w:rPr>
        <w:t>M</w:t>
      </w:r>
      <w:r w:rsidRPr="004A7237">
        <w:rPr>
          <w:rFonts w:cs="Arial"/>
          <w:szCs w:val="20"/>
        </w:rPr>
        <w:t>eerdere partijen geven aan dat garantiewerkzaamheden (beter) niet door de politiegara</w:t>
      </w:r>
      <w:r w:rsidR="00D35BFA">
        <w:rPr>
          <w:rFonts w:cs="Arial"/>
          <w:szCs w:val="20"/>
        </w:rPr>
        <w:t>ges uitgevoerd dienen te worden</w:t>
      </w:r>
      <w:r w:rsidR="00894C39" w:rsidRPr="004A7237">
        <w:rPr>
          <w:rFonts w:cs="Arial"/>
          <w:szCs w:val="20"/>
        </w:rPr>
        <w:t>.</w:t>
      </w:r>
      <w:r w:rsidR="007A30F0">
        <w:rPr>
          <w:rFonts w:cs="Arial"/>
          <w:szCs w:val="20"/>
        </w:rPr>
        <w:t xml:space="preserve"> De voorwaarden om deze werkzaamheden uit te kunnen u</w:t>
      </w:r>
      <w:r w:rsidR="00894C39" w:rsidRPr="004A7237">
        <w:rPr>
          <w:rFonts w:cs="Arial"/>
          <w:szCs w:val="20"/>
        </w:rPr>
        <w:t xml:space="preserve">itvoeren </w:t>
      </w:r>
      <w:r w:rsidR="007A30F0">
        <w:rPr>
          <w:rFonts w:cs="Arial"/>
          <w:szCs w:val="20"/>
        </w:rPr>
        <w:t xml:space="preserve">is het certificeren van de politie garages als erkend service partner. Dit kan bereikt worden door opleiding van monteurs en het ter beschikking hebben van OEM materiaal en materieel. Uitvoeren van overige werkzaamheden </w:t>
      </w:r>
      <w:r w:rsidR="00894C39" w:rsidRPr="004A7237">
        <w:rPr>
          <w:rFonts w:cs="Arial"/>
          <w:szCs w:val="20"/>
        </w:rPr>
        <w:t xml:space="preserve">bij de </w:t>
      </w:r>
      <w:r w:rsidR="007C47D7" w:rsidRPr="004A7237">
        <w:rPr>
          <w:rFonts w:cs="Arial"/>
          <w:szCs w:val="20"/>
        </w:rPr>
        <w:t>politiewerkplaatsen</w:t>
      </w:r>
      <w:r w:rsidR="00894C39" w:rsidRPr="004A7237">
        <w:rPr>
          <w:rFonts w:cs="Arial"/>
          <w:szCs w:val="20"/>
        </w:rPr>
        <w:t xml:space="preserve"> lijkt voor de </w:t>
      </w:r>
      <w:r w:rsidR="00514CD5">
        <w:rPr>
          <w:rFonts w:cs="Arial"/>
          <w:szCs w:val="20"/>
        </w:rPr>
        <w:t>meeste partije</w:t>
      </w:r>
      <w:r w:rsidR="00BB6B5B">
        <w:rPr>
          <w:rFonts w:cs="Arial"/>
          <w:szCs w:val="20"/>
        </w:rPr>
        <w:t>n</w:t>
      </w:r>
      <w:r w:rsidR="00894C39" w:rsidRPr="004A7237">
        <w:rPr>
          <w:rFonts w:cs="Arial"/>
          <w:szCs w:val="20"/>
        </w:rPr>
        <w:t xml:space="preserve"> geen bezwaar</w:t>
      </w:r>
      <w:r w:rsidR="00D35BFA">
        <w:rPr>
          <w:rFonts w:cs="Arial"/>
          <w:szCs w:val="20"/>
        </w:rPr>
        <w:t>. Een aantal partijen stellen de vraag of het wenselijk is om het onderhoud bij garagewerkplaatsen onder te brengen</w:t>
      </w:r>
      <w:r w:rsidR="00894C39" w:rsidRPr="004A7237">
        <w:rPr>
          <w:rFonts w:cs="Arial"/>
          <w:szCs w:val="20"/>
        </w:rPr>
        <w:t xml:space="preserve">. </w:t>
      </w:r>
      <w:r w:rsidR="007A30F0">
        <w:rPr>
          <w:rFonts w:cs="Arial"/>
          <w:szCs w:val="20"/>
        </w:rPr>
        <w:t>De meeste</w:t>
      </w:r>
      <w:r w:rsidR="007C47D7" w:rsidRPr="004A7237">
        <w:rPr>
          <w:rFonts w:cs="Arial"/>
          <w:szCs w:val="20"/>
        </w:rPr>
        <w:t xml:space="preserve"> respondenten gaven aan geen bezwaren te hebben om (merk)onderdelen ten behoeve van reparatie</w:t>
      </w:r>
      <w:r w:rsidR="00D35BFA">
        <w:rPr>
          <w:rFonts w:cs="Arial"/>
          <w:szCs w:val="20"/>
        </w:rPr>
        <w:t>- en onderhoudswerkzaamheden van</w:t>
      </w:r>
      <w:r w:rsidR="007C47D7" w:rsidRPr="004A7237">
        <w:rPr>
          <w:rFonts w:cs="Arial"/>
          <w:szCs w:val="20"/>
        </w:rPr>
        <w:t xml:space="preserve"> turn-</w:t>
      </w:r>
      <w:proofErr w:type="spellStart"/>
      <w:r w:rsidR="007C47D7" w:rsidRPr="004A7237">
        <w:rPr>
          <w:rFonts w:cs="Arial"/>
          <w:szCs w:val="20"/>
        </w:rPr>
        <w:t>key</w:t>
      </w:r>
      <w:proofErr w:type="spellEnd"/>
      <w:r w:rsidR="007C47D7" w:rsidRPr="004A7237">
        <w:rPr>
          <w:rFonts w:cs="Arial"/>
          <w:szCs w:val="20"/>
        </w:rPr>
        <w:t xml:space="preserve"> voertuigen</w:t>
      </w:r>
      <w:r w:rsidR="00D35BFA">
        <w:rPr>
          <w:rFonts w:cs="Arial"/>
          <w:szCs w:val="20"/>
        </w:rPr>
        <w:t xml:space="preserve"> aan te leveren</w:t>
      </w:r>
      <w:r w:rsidR="007C47D7" w:rsidRPr="004A7237">
        <w:rPr>
          <w:rFonts w:cs="Arial"/>
          <w:szCs w:val="20"/>
        </w:rPr>
        <w:t xml:space="preserve">. </w:t>
      </w:r>
    </w:p>
    <w:p w:rsidR="007C47D7" w:rsidRDefault="007C47D7" w:rsidP="007C47D7">
      <w:pPr>
        <w:rPr>
          <w:color w:val="000000"/>
        </w:rPr>
      </w:pPr>
    </w:p>
    <w:p w:rsidR="007C47D7" w:rsidRPr="00F05599" w:rsidRDefault="007C47D7" w:rsidP="00DD3600">
      <w:pPr>
        <w:numPr>
          <w:ilvl w:val="0"/>
          <w:numId w:val="8"/>
        </w:numPr>
        <w:rPr>
          <w:u w:val="single"/>
        </w:rPr>
      </w:pPr>
      <w:proofErr w:type="spellStart"/>
      <w:r w:rsidRPr="00F05599">
        <w:rPr>
          <w:u w:val="single"/>
        </w:rPr>
        <w:t>Rijtest</w:t>
      </w:r>
      <w:proofErr w:type="spellEnd"/>
    </w:p>
    <w:p w:rsidR="007C47D7" w:rsidRPr="004A7237" w:rsidRDefault="007C47D7"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 xml:space="preserve">De markt is verdeeld of de </w:t>
      </w:r>
      <w:proofErr w:type="spellStart"/>
      <w:r w:rsidRPr="004A7237">
        <w:rPr>
          <w:rFonts w:cs="Arial"/>
          <w:szCs w:val="20"/>
        </w:rPr>
        <w:t>rijtest</w:t>
      </w:r>
      <w:proofErr w:type="spellEnd"/>
      <w:r w:rsidRPr="004A7237">
        <w:rPr>
          <w:rFonts w:cs="Arial"/>
          <w:szCs w:val="20"/>
        </w:rPr>
        <w:t xml:space="preserve"> gehouden dient te worden met een casco (kaal) voertuig of met een turn</w:t>
      </w:r>
      <w:r w:rsidR="00BA4A56">
        <w:rPr>
          <w:rFonts w:cs="Arial"/>
          <w:szCs w:val="20"/>
        </w:rPr>
        <w:t>-</w:t>
      </w:r>
      <w:proofErr w:type="spellStart"/>
      <w:r w:rsidRPr="004A7237">
        <w:rPr>
          <w:rFonts w:cs="Arial"/>
          <w:szCs w:val="20"/>
        </w:rPr>
        <w:t>key</w:t>
      </w:r>
      <w:proofErr w:type="spellEnd"/>
      <w:r w:rsidRPr="004A7237">
        <w:rPr>
          <w:rFonts w:cs="Arial"/>
          <w:szCs w:val="20"/>
        </w:rPr>
        <w:t xml:space="preserve"> voertuig.</w:t>
      </w:r>
      <w:r w:rsidR="00C83E1B" w:rsidRPr="004A7237">
        <w:rPr>
          <w:rFonts w:cs="Arial"/>
          <w:szCs w:val="20"/>
        </w:rPr>
        <w:t xml:space="preserve"> </w:t>
      </w:r>
      <w:r w:rsidRPr="004A7237">
        <w:rPr>
          <w:rFonts w:cs="Arial"/>
          <w:szCs w:val="20"/>
        </w:rPr>
        <w:t xml:space="preserve">Respondenten geven aan gemiddeld 10 weken nodig te hebben om een (deels) aangepast voertuig voor een </w:t>
      </w:r>
      <w:proofErr w:type="spellStart"/>
      <w:r w:rsidRPr="004A7237">
        <w:rPr>
          <w:rFonts w:cs="Arial"/>
          <w:szCs w:val="20"/>
        </w:rPr>
        <w:t>rijtest</w:t>
      </w:r>
      <w:proofErr w:type="spellEnd"/>
      <w:r w:rsidRPr="004A7237">
        <w:rPr>
          <w:rFonts w:cs="Arial"/>
          <w:szCs w:val="20"/>
        </w:rPr>
        <w:t xml:space="preserve"> aan te kunnen leveren. </w:t>
      </w:r>
      <w:r w:rsidR="00C83E1B" w:rsidRPr="004A7237">
        <w:rPr>
          <w:rFonts w:cs="Arial"/>
          <w:szCs w:val="20"/>
        </w:rPr>
        <w:t>Uit de antwoorden kan afgeleid worden dat de voordelen van een aangepast voertuig zijn dat dit beter bij de werkelijk prestaties aansluit (gewicht/ rijeigenschappen</w:t>
      </w:r>
      <w:r w:rsidR="00514CD5">
        <w:rPr>
          <w:rFonts w:cs="Arial"/>
          <w:szCs w:val="20"/>
        </w:rPr>
        <w:t xml:space="preserve">, </w:t>
      </w:r>
      <w:proofErr w:type="spellStart"/>
      <w:r w:rsidR="00514CD5">
        <w:rPr>
          <w:rFonts w:cs="Arial"/>
          <w:szCs w:val="20"/>
        </w:rPr>
        <w:t>etc</w:t>
      </w:r>
      <w:proofErr w:type="spellEnd"/>
      <w:r w:rsidR="00C83E1B" w:rsidRPr="004A7237">
        <w:rPr>
          <w:rFonts w:cs="Arial"/>
          <w:szCs w:val="20"/>
        </w:rPr>
        <w:t xml:space="preserve">). Het nadeel zijn de extra investeringskosten. </w:t>
      </w:r>
      <w:r w:rsidRPr="004A7237">
        <w:rPr>
          <w:rFonts w:cs="Arial"/>
          <w:szCs w:val="20"/>
        </w:rPr>
        <w:t xml:space="preserve">De gemiddelde kosten voor het beschikbaar stellen van een dergelijk voertuig is circa € 6.000. Partijen geven aan geen bezwaar te hebben tegenover het beschikbaar stellen van meerdere voertuigen. </w:t>
      </w:r>
    </w:p>
    <w:p w:rsidR="00C83E1B" w:rsidRDefault="00C83E1B" w:rsidP="007C47D7"/>
    <w:p w:rsidR="00C83E1B" w:rsidRDefault="00BA7A35" w:rsidP="00DD3600">
      <w:pPr>
        <w:numPr>
          <w:ilvl w:val="0"/>
          <w:numId w:val="8"/>
        </w:numPr>
        <w:rPr>
          <w:u w:val="single"/>
        </w:rPr>
      </w:pPr>
      <w:r>
        <w:rPr>
          <w:u w:val="single"/>
        </w:rPr>
        <w:t>Operationeel uniform met koppel en beperkte ruimte in voertuig</w:t>
      </w:r>
    </w:p>
    <w:p w:rsidR="00BA7A35" w:rsidRPr="004A7237" w:rsidRDefault="00BA7A35"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 xml:space="preserve">Om meer ruimte te bieden aan het koppel wordt gedacht aan aanpassingen bij de gordel en of het middenconsole. Uit de antwoorden blijkt dat de aanpassingen mogelijk goedgekeurd dienen te worden door de fabrikanten, dit </w:t>
      </w:r>
      <w:proofErr w:type="spellStart"/>
      <w:r w:rsidRPr="004A7237">
        <w:rPr>
          <w:rFonts w:cs="Arial"/>
          <w:szCs w:val="20"/>
        </w:rPr>
        <w:t>ivm</w:t>
      </w:r>
      <w:proofErr w:type="spellEnd"/>
      <w:r w:rsidRPr="004A7237">
        <w:rPr>
          <w:rFonts w:cs="Arial"/>
          <w:szCs w:val="20"/>
        </w:rPr>
        <w:t xml:space="preserve"> met productaansprakelijkheid. De meeste respondenten kunnen niet aangeven hoe lang het duurt om een passende oplossing voor het probleem aan te bieden. Voor </w:t>
      </w:r>
      <w:r w:rsidR="00C128A1" w:rsidRPr="004A7237">
        <w:rPr>
          <w:rFonts w:cs="Arial"/>
          <w:szCs w:val="20"/>
        </w:rPr>
        <w:t>alle partijen</w:t>
      </w:r>
      <w:r w:rsidRPr="004A7237">
        <w:rPr>
          <w:rFonts w:cs="Arial"/>
          <w:szCs w:val="20"/>
        </w:rPr>
        <w:t xml:space="preserve"> </w:t>
      </w:r>
      <w:r w:rsidR="00C128A1" w:rsidRPr="004A7237">
        <w:rPr>
          <w:rFonts w:cs="Arial"/>
          <w:szCs w:val="20"/>
        </w:rPr>
        <w:t>geldt</w:t>
      </w:r>
      <w:r w:rsidRPr="004A7237">
        <w:rPr>
          <w:rFonts w:cs="Arial"/>
          <w:szCs w:val="20"/>
        </w:rPr>
        <w:t xml:space="preserve"> dat dit zal lei</w:t>
      </w:r>
      <w:r w:rsidR="00C128A1" w:rsidRPr="004A7237">
        <w:rPr>
          <w:rFonts w:cs="Arial"/>
          <w:szCs w:val="20"/>
        </w:rPr>
        <w:t>den tot meerko</w:t>
      </w:r>
      <w:r w:rsidR="00514CD5">
        <w:rPr>
          <w:rFonts w:cs="Arial"/>
          <w:szCs w:val="20"/>
        </w:rPr>
        <w:t xml:space="preserve">sten, echter hoeveel is voor nagenoeg alle </w:t>
      </w:r>
      <w:r w:rsidR="00C128A1" w:rsidRPr="004A7237">
        <w:rPr>
          <w:rFonts w:cs="Arial"/>
          <w:szCs w:val="20"/>
        </w:rPr>
        <w:t xml:space="preserve">partijen niet te zeggen. </w:t>
      </w:r>
    </w:p>
    <w:p w:rsidR="003F3341" w:rsidRPr="00C128A1" w:rsidRDefault="003F3341" w:rsidP="00C128A1">
      <w:pPr>
        <w:rPr>
          <w:u w:val="single"/>
        </w:rPr>
      </w:pPr>
    </w:p>
    <w:p w:rsidR="00C128A1" w:rsidRDefault="00C128A1" w:rsidP="00DD3600">
      <w:pPr>
        <w:numPr>
          <w:ilvl w:val="0"/>
          <w:numId w:val="8"/>
        </w:numPr>
        <w:rPr>
          <w:u w:val="single"/>
        </w:rPr>
      </w:pPr>
      <w:proofErr w:type="spellStart"/>
      <w:r>
        <w:rPr>
          <w:u w:val="single"/>
        </w:rPr>
        <w:t>Proof</w:t>
      </w:r>
      <w:proofErr w:type="spellEnd"/>
      <w:r>
        <w:rPr>
          <w:u w:val="single"/>
        </w:rPr>
        <w:t xml:space="preserve"> of concept (POC)</w:t>
      </w:r>
    </w:p>
    <w:p w:rsidR="00C128A1" w:rsidRPr="004A7237" w:rsidRDefault="00C128A1"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 xml:space="preserve">Alle partijen die geantwoord hebben staan positief tegenover </w:t>
      </w:r>
      <w:r w:rsidR="00122D47" w:rsidRPr="004A7237">
        <w:rPr>
          <w:rFonts w:cs="Arial"/>
          <w:szCs w:val="20"/>
        </w:rPr>
        <w:t xml:space="preserve">het aanleveren van </w:t>
      </w:r>
      <w:r w:rsidRPr="004A7237">
        <w:rPr>
          <w:rFonts w:cs="Arial"/>
          <w:szCs w:val="20"/>
        </w:rPr>
        <w:t xml:space="preserve">een POC versie. </w:t>
      </w:r>
      <w:r w:rsidR="00122D47" w:rsidRPr="004A7237">
        <w:rPr>
          <w:rFonts w:cs="Arial"/>
          <w:szCs w:val="20"/>
        </w:rPr>
        <w:t>De doorlooptijd voor het leveren van een POC varieert tussen de 3 en 20 weken</w:t>
      </w:r>
      <w:r w:rsidR="007A30F0">
        <w:rPr>
          <w:rFonts w:cs="Arial"/>
          <w:szCs w:val="20"/>
        </w:rPr>
        <w:t xml:space="preserve"> (met een gemiddelde van 14 weken)</w:t>
      </w:r>
      <w:r w:rsidR="00122D47" w:rsidRPr="004A7237">
        <w:rPr>
          <w:rFonts w:cs="Arial"/>
          <w:szCs w:val="20"/>
        </w:rPr>
        <w:t xml:space="preserve">, waarbij twee partijen een inschatting gaven van de </w:t>
      </w:r>
      <w:r w:rsidR="00525E96" w:rsidRPr="004A7237">
        <w:rPr>
          <w:rFonts w:cs="Arial"/>
          <w:szCs w:val="20"/>
        </w:rPr>
        <w:t xml:space="preserve">kosten. </w:t>
      </w:r>
    </w:p>
    <w:p w:rsidR="00525E96" w:rsidRDefault="00525E96" w:rsidP="00C128A1"/>
    <w:p w:rsidR="00525E96" w:rsidRDefault="00525E96" w:rsidP="00DD3600">
      <w:pPr>
        <w:numPr>
          <w:ilvl w:val="0"/>
          <w:numId w:val="8"/>
        </w:numPr>
        <w:rPr>
          <w:u w:val="single"/>
        </w:rPr>
      </w:pPr>
      <w:r>
        <w:rPr>
          <w:u w:val="single"/>
        </w:rPr>
        <w:t>Restwaarde</w:t>
      </w:r>
      <w:r w:rsidR="00856321">
        <w:rPr>
          <w:u w:val="single"/>
        </w:rPr>
        <w:t xml:space="preserve"> van voertuig</w:t>
      </w:r>
    </w:p>
    <w:p w:rsidR="00525E96" w:rsidRPr="004A7237" w:rsidRDefault="00525E96"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Partijen hebben in basis geen bezwaar over het meenemen van de restwaarde bij een TCO ber</w:t>
      </w:r>
      <w:r w:rsidR="00856321" w:rsidRPr="004A7237">
        <w:rPr>
          <w:rFonts w:cs="Arial"/>
          <w:szCs w:val="20"/>
        </w:rPr>
        <w:t>e</w:t>
      </w:r>
      <w:r w:rsidRPr="004A7237">
        <w:rPr>
          <w:rFonts w:cs="Arial"/>
          <w:szCs w:val="20"/>
        </w:rPr>
        <w:t xml:space="preserve">kening. </w:t>
      </w:r>
      <w:r w:rsidR="00856321" w:rsidRPr="004A7237">
        <w:rPr>
          <w:rFonts w:cs="Arial"/>
          <w:szCs w:val="20"/>
        </w:rPr>
        <w:t xml:space="preserve">Kanttekeningen zijn </w:t>
      </w:r>
      <w:r w:rsidRPr="004A7237">
        <w:rPr>
          <w:rFonts w:cs="Arial"/>
          <w:szCs w:val="20"/>
        </w:rPr>
        <w:t xml:space="preserve">het politie specifieke gebruik en meer dan één database om de waarde te bepalen. </w:t>
      </w:r>
    </w:p>
    <w:p w:rsidR="00525E96" w:rsidRDefault="00525E96" w:rsidP="00C128A1"/>
    <w:p w:rsidR="0063075D" w:rsidRPr="0063075D" w:rsidRDefault="009630D5" w:rsidP="00E935E3">
      <w:pPr>
        <w:keepNext/>
        <w:keepLines/>
        <w:numPr>
          <w:ilvl w:val="0"/>
          <w:numId w:val="8"/>
        </w:numPr>
        <w:spacing w:line="360" w:lineRule="auto"/>
        <w:rPr>
          <w:rFonts w:cs="Arial"/>
          <w:szCs w:val="20"/>
        </w:rPr>
      </w:pPr>
      <w:r w:rsidRPr="0063075D">
        <w:rPr>
          <w:u w:val="single"/>
        </w:rPr>
        <w:lastRenderedPageBreak/>
        <w:t>Kwaliteit van voertuigen</w:t>
      </w:r>
    </w:p>
    <w:p w:rsidR="009630D5" w:rsidRPr="0063075D" w:rsidRDefault="009630D5" w:rsidP="0063075D">
      <w:pPr>
        <w:keepNext/>
        <w:keepLines/>
        <w:spacing w:line="360" w:lineRule="auto"/>
        <w:ind w:left="720"/>
        <w:rPr>
          <w:rFonts w:cs="Arial"/>
          <w:szCs w:val="20"/>
        </w:rPr>
      </w:pPr>
      <w:r w:rsidRPr="0063075D">
        <w:rPr>
          <w:rFonts w:cs="Arial"/>
          <w:szCs w:val="20"/>
        </w:rPr>
        <w:t>Partijen geven diverse adviezen over hoe men de kwaliteit van het voertuig kan beoordelen.</w:t>
      </w:r>
    </w:p>
    <w:p w:rsidR="009630D5" w:rsidRPr="00514CD5" w:rsidRDefault="009630D5" w:rsidP="00DD3600">
      <w:pPr>
        <w:keepNext/>
        <w:keepLines/>
        <w:numPr>
          <w:ilvl w:val="0"/>
          <w:numId w:val="12"/>
        </w:numPr>
        <w:tabs>
          <w:tab w:val="left" w:pos="-2127"/>
          <w:tab w:val="left" w:pos="-1985"/>
          <w:tab w:val="left" w:pos="1134"/>
          <w:tab w:val="center" w:pos="4156"/>
        </w:tabs>
        <w:spacing w:line="360" w:lineRule="auto"/>
        <w:rPr>
          <w:rFonts w:cs="Arial"/>
          <w:szCs w:val="20"/>
        </w:rPr>
      </w:pPr>
      <w:r w:rsidRPr="00514CD5">
        <w:rPr>
          <w:rFonts w:cs="Arial"/>
          <w:szCs w:val="20"/>
        </w:rPr>
        <w:t>Garantie in de fabrieksgarantieperiode</w:t>
      </w:r>
      <w:r w:rsidR="00FE3F31">
        <w:rPr>
          <w:rFonts w:cs="Arial"/>
          <w:szCs w:val="20"/>
        </w:rPr>
        <w:t>;</w:t>
      </w:r>
    </w:p>
    <w:p w:rsidR="009630D5" w:rsidRPr="00514CD5" w:rsidRDefault="009630D5" w:rsidP="00DD3600">
      <w:pPr>
        <w:keepNext/>
        <w:keepLines/>
        <w:numPr>
          <w:ilvl w:val="0"/>
          <w:numId w:val="12"/>
        </w:numPr>
        <w:tabs>
          <w:tab w:val="left" w:pos="-2127"/>
          <w:tab w:val="left" w:pos="-1985"/>
          <w:tab w:val="left" w:pos="1134"/>
          <w:tab w:val="center" w:pos="4156"/>
        </w:tabs>
        <w:spacing w:line="360" w:lineRule="auto"/>
        <w:rPr>
          <w:rFonts w:cs="Arial"/>
          <w:szCs w:val="20"/>
        </w:rPr>
      </w:pPr>
      <w:r w:rsidRPr="00514CD5">
        <w:rPr>
          <w:rFonts w:cs="Arial"/>
          <w:szCs w:val="20"/>
        </w:rPr>
        <w:t>Garantie buiten de fabrieksgarantieperiode</w:t>
      </w:r>
      <w:r w:rsidR="00FE3F31">
        <w:rPr>
          <w:rFonts w:cs="Arial"/>
          <w:szCs w:val="20"/>
        </w:rPr>
        <w:t>;</w:t>
      </w:r>
    </w:p>
    <w:p w:rsidR="009630D5" w:rsidRPr="00514CD5" w:rsidRDefault="009630D5" w:rsidP="00DD3600">
      <w:pPr>
        <w:keepNext/>
        <w:keepLines/>
        <w:numPr>
          <w:ilvl w:val="0"/>
          <w:numId w:val="12"/>
        </w:numPr>
        <w:tabs>
          <w:tab w:val="left" w:pos="-2127"/>
          <w:tab w:val="left" w:pos="-1985"/>
          <w:tab w:val="left" w:pos="1134"/>
          <w:tab w:val="center" w:pos="4156"/>
        </w:tabs>
        <w:spacing w:line="360" w:lineRule="auto"/>
        <w:rPr>
          <w:rFonts w:cs="Arial"/>
          <w:szCs w:val="20"/>
        </w:rPr>
      </w:pPr>
      <w:r w:rsidRPr="00514CD5">
        <w:rPr>
          <w:rFonts w:cs="Arial"/>
          <w:szCs w:val="20"/>
        </w:rPr>
        <w:t>Kijk naar</w:t>
      </w:r>
      <w:r w:rsidR="00514CD5">
        <w:rPr>
          <w:rFonts w:cs="Arial"/>
          <w:szCs w:val="20"/>
        </w:rPr>
        <w:t xml:space="preserve"> opbouw van </w:t>
      </w:r>
      <w:r w:rsidRPr="00514CD5">
        <w:rPr>
          <w:rFonts w:cs="Arial"/>
          <w:szCs w:val="20"/>
        </w:rPr>
        <w:t>lease tarieven</w:t>
      </w:r>
      <w:r w:rsidR="00FE3F31">
        <w:rPr>
          <w:rFonts w:cs="Arial"/>
          <w:szCs w:val="20"/>
        </w:rPr>
        <w:t>;</w:t>
      </w:r>
    </w:p>
    <w:p w:rsidR="009630D5" w:rsidRPr="00514CD5" w:rsidRDefault="009630D5" w:rsidP="00DD3600">
      <w:pPr>
        <w:keepNext/>
        <w:keepLines/>
        <w:numPr>
          <w:ilvl w:val="0"/>
          <w:numId w:val="12"/>
        </w:numPr>
        <w:tabs>
          <w:tab w:val="left" w:pos="-2127"/>
          <w:tab w:val="left" w:pos="-1985"/>
          <w:tab w:val="left" w:pos="1134"/>
          <w:tab w:val="center" w:pos="4156"/>
        </w:tabs>
        <w:spacing w:line="360" w:lineRule="auto"/>
        <w:rPr>
          <w:rFonts w:cs="Arial"/>
          <w:szCs w:val="20"/>
        </w:rPr>
      </w:pPr>
      <w:r w:rsidRPr="00514CD5">
        <w:rPr>
          <w:rFonts w:cs="Arial"/>
          <w:szCs w:val="20"/>
        </w:rPr>
        <w:t>Vaste km prijs</w:t>
      </w:r>
      <w:r w:rsidR="00FE3F31">
        <w:rPr>
          <w:rFonts w:cs="Arial"/>
          <w:szCs w:val="20"/>
        </w:rPr>
        <w:t>;</w:t>
      </w:r>
    </w:p>
    <w:p w:rsidR="009630D5" w:rsidRDefault="009630D5" w:rsidP="00DD3600">
      <w:pPr>
        <w:keepNext/>
        <w:keepLines/>
        <w:numPr>
          <w:ilvl w:val="0"/>
          <w:numId w:val="12"/>
        </w:numPr>
        <w:tabs>
          <w:tab w:val="left" w:pos="-2127"/>
          <w:tab w:val="left" w:pos="-1985"/>
          <w:tab w:val="left" w:pos="1134"/>
          <w:tab w:val="center" w:pos="4156"/>
        </w:tabs>
        <w:spacing w:line="360" w:lineRule="auto"/>
        <w:rPr>
          <w:rFonts w:cs="Arial"/>
          <w:szCs w:val="20"/>
        </w:rPr>
      </w:pPr>
      <w:r w:rsidRPr="00514CD5">
        <w:rPr>
          <w:rFonts w:cs="Arial"/>
          <w:szCs w:val="20"/>
        </w:rPr>
        <w:t>Certificeringen (zoals ISO)</w:t>
      </w:r>
      <w:r w:rsidR="00FE3F31">
        <w:rPr>
          <w:rFonts w:cs="Arial"/>
          <w:szCs w:val="20"/>
        </w:rPr>
        <w:t>;</w:t>
      </w:r>
    </w:p>
    <w:p w:rsidR="007A30F0" w:rsidRPr="00514CD5" w:rsidRDefault="007A30F0" w:rsidP="00DD3600">
      <w:pPr>
        <w:keepNext/>
        <w:keepLines/>
        <w:numPr>
          <w:ilvl w:val="0"/>
          <w:numId w:val="12"/>
        </w:numPr>
        <w:tabs>
          <w:tab w:val="left" w:pos="-2127"/>
          <w:tab w:val="left" w:pos="-1985"/>
          <w:tab w:val="left" w:pos="1134"/>
          <w:tab w:val="center" w:pos="4156"/>
        </w:tabs>
        <w:spacing w:line="360" w:lineRule="auto"/>
        <w:rPr>
          <w:rFonts w:cs="Arial"/>
          <w:szCs w:val="20"/>
        </w:rPr>
      </w:pPr>
      <w:r>
        <w:rPr>
          <w:rFonts w:cs="Arial"/>
          <w:szCs w:val="20"/>
        </w:rPr>
        <w:t>Beoordeling van eerder geleverde producten (referenties)</w:t>
      </w:r>
      <w:r w:rsidR="00FE3F31">
        <w:rPr>
          <w:rFonts w:cs="Arial"/>
          <w:szCs w:val="20"/>
        </w:rPr>
        <w:t>;</w:t>
      </w:r>
    </w:p>
    <w:p w:rsidR="009630D5" w:rsidRPr="00514CD5" w:rsidRDefault="009630D5" w:rsidP="00DD3600">
      <w:pPr>
        <w:keepNext/>
        <w:keepLines/>
        <w:numPr>
          <w:ilvl w:val="0"/>
          <w:numId w:val="12"/>
        </w:numPr>
        <w:tabs>
          <w:tab w:val="left" w:pos="-2127"/>
          <w:tab w:val="left" w:pos="-1985"/>
          <w:tab w:val="left" w:pos="1134"/>
          <w:tab w:val="center" w:pos="4156"/>
        </w:tabs>
        <w:spacing w:line="360" w:lineRule="auto"/>
        <w:rPr>
          <w:rFonts w:cs="Arial"/>
          <w:szCs w:val="20"/>
        </w:rPr>
      </w:pPr>
      <w:r w:rsidRPr="00514CD5">
        <w:rPr>
          <w:rFonts w:cs="Arial"/>
          <w:szCs w:val="20"/>
        </w:rPr>
        <w:t>ROB in het prijzenmodel verwerken</w:t>
      </w:r>
      <w:r w:rsidR="00FE3F31">
        <w:rPr>
          <w:rFonts w:cs="Arial"/>
          <w:szCs w:val="20"/>
        </w:rPr>
        <w:t>.</w:t>
      </w:r>
    </w:p>
    <w:p w:rsidR="009630D5" w:rsidRDefault="009630D5" w:rsidP="009630D5">
      <w:pPr>
        <w:pStyle w:val="StdOps01"/>
        <w:numPr>
          <w:ilvl w:val="0"/>
          <w:numId w:val="0"/>
        </w:numPr>
        <w:ind w:left="360"/>
        <w:jc w:val="both"/>
      </w:pPr>
    </w:p>
    <w:p w:rsidR="009630D5" w:rsidRDefault="009630D5" w:rsidP="00DD3600">
      <w:pPr>
        <w:numPr>
          <w:ilvl w:val="0"/>
          <w:numId w:val="8"/>
        </w:numPr>
        <w:rPr>
          <w:u w:val="single"/>
        </w:rPr>
      </w:pPr>
      <w:r>
        <w:rPr>
          <w:u w:val="single"/>
        </w:rPr>
        <w:t>Optische signalering</w:t>
      </w:r>
      <w:r w:rsidR="00514CD5">
        <w:rPr>
          <w:u w:val="single"/>
        </w:rPr>
        <w:t>sinstallatie</w:t>
      </w:r>
    </w:p>
    <w:p w:rsidR="00A20287" w:rsidRPr="004A7237" w:rsidRDefault="009630D5"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 xml:space="preserve">Een beperkt aantal </w:t>
      </w:r>
      <w:r w:rsidR="00A20287" w:rsidRPr="004A7237">
        <w:rPr>
          <w:rFonts w:cs="Arial"/>
          <w:szCs w:val="20"/>
        </w:rPr>
        <w:t xml:space="preserve">partijen heeft reactie gegeven op de vraag hoe de optische en signaleringsinstallaties van de inschrijvers vergeleken kunnen worden. Uit de reacties lijkt het dat het niet mogelijk is om de door politie voorgestelde methode te hanteren waarbij een vergelijk komt op basis van de gecertificeerde optische signaleringsinstallatie en het daarbij behorende rapport. Een aantal partijen geeft aan </w:t>
      </w:r>
      <w:r w:rsidR="007A30F0">
        <w:rPr>
          <w:rFonts w:cs="Arial"/>
          <w:szCs w:val="20"/>
        </w:rPr>
        <w:t xml:space="preserve">dat </w:t>
      </w:r>
      <w:r w:rsidR="00E84815" w:rsidRPr="004A7237">
        <w:rPr>
          <w:rFonts w:cs="Arial"/>
          <w:szCs w:val="20"/>
        </w:rPr>
        <w:t xml:space="preserve">een </w:t>
      </w:r>
      <w:r w:rsidR="007A30F0">
        <w:rPr>
          <w:rFonts w:cs="Arial"/>
          <w:szCs w:val="20"/>
        </w:rPr>
        <w:t xml:space="preserve">onafhankelijk </w:t>
      </w:r>
      <w:r w:rsidR="00E84815" w:rsidRPr="004A7237">
        <w:rPr>
          <w:rFonts w:cs="Arial"/>
          <w:szCs w:val="20"/>
        </w:rPr>
        <w:t>meetinstituut in</w:t>
      </w:r>
      <w:r w:rsidR="007A30F0">
        <w:rPr>
          <w:rFonts w:cs="Arial"/>
          <w:szCs w:val="20"/>
        </w:rPr>
        <w:t>geschakeld dient t</w:t>
      </w:r>
      <w:r w:rsidR="00E84815" w:rsidRPr="004A7237">
        <w:rPr>
          <w:rFonts w:cs="Arial"/>
          <w:szCs w:val="20"/>
        </w:rPr>
        <w:t xml:space="preserve">e </w:t>
      </w:r>
      <w:r w:rsidR="007A30F0">
        <w:rPr>
          <w:rFonts w:cs="Arial"/>
          <w:szCs w:val="20"/>
        </w:rPr>
        <w:t xml:space="preserve">worden </w:t>
      </w:r>
      <w:r w:rsidR="00273604" w:rsidRPr="004A7237">
        <w:rPr>
          <w:rFonts w:cs="Arial"/>
          <w:szCs w:val="20"/>
        </w:rPr>
        <w:t>om</w:t>
      </w:r>
      <w:r w:rsidR="00E84815" w:rsidRPr="004A7237">
        <w:rPr>
          <w:rFonts w:cs="Arial"/>
          <w:szCs w:val="20"/>
        </w:rPr>
        <w:t xml:space="preserve"> een objectief vergelijk </w:t>
      </w:r>
      <w:r w:rsidR="00273604" w:rsidRPr="004A7237">
        <w:rPr>
          <w:rFonts w:cs="Arial"/>
          <w:szCs w:val="20"/>
        </w:rPr>
        <w:t>te maken</w:t>
      </w:r>
      <w:r w:rsidR="00E84815" w:rsidRPr="004A7237">
        <w:rPr>
          <w:rFonts w:cs="Arial"/>
          <w:szCs w:val="20"/>
        </w:rPr>
        <w:t xml:space="preserve"> tussen de aangeboden </w:t>
      </w:r>
      <w:r w:rsidR="00514CD5" w:rsidRPr="004A7237">
        <w:rPr>
          <w:rFonts w:cs="Arial"/>
          <w:szCs w:val="20"/>
        </w:rPr>
        <w:t>signaleringsinstallaties</w:t>
      </w:r>
      <w:r w:rsidR="00E84815" w:rsidRPr="004A7237">
        <w:rPr>
          <w:rFonts w:cs="Arial"/>
          <w:szCs w:val="20"/>
        </w:rPr>
        <w:t xml:space="preserve">. </w:t>
      </w:r>
    </w:p>
    <w:p w:rsidR="00E84815" w:rsidRDefault="00E84815" w:rsidP="009630D5"/>
    <w:p w:rsidR="00AB6AB6" w:rsidRDefault="00AB6AB6" w:rsidP="00DD3600">
      <w:pPr>
        <w:numPr>
          <w:ilvl w:val="0"/>
          <w:numId w:val="8"/>
        </w:numPr>
        <w:rPr>
          <w:u w:val="single"/>
        </w:rPr>
      </w:pPr>
      <w:r>
        <w:rPr>
          <w:u w:val="single"/>
        </w:rPr>
        <w:t>Divers</w:t>
      </w:r>
    </w:p>
    <w:p w:rsidR="00AB6AB6" w:rsidRPr="004A0445" w:rsidRDefault="00AB6AB6" w:rsidP="002D5D9F">
      <w:pPr>
        <w:keepNext/>
        <w:keepLines/>
        <w:numPr>
          <w:ilvl w:val="0"/>
          <w:numId w:val="12"/>
        </w:numPr>
        <w:tabs>
          <w:tab w:val="left" w:pos="-2127"/>
          <w:tab w:val="left" w:pos="-1985"/>
          <w:tab w:val="center" w:pos="4156"/>
        </w:tabs>
        <w:spacing w:line="360" w:lineRule="auto"/>
        <w:ind w:left="709"/>
        <w:rPr>
          <w:rFonts w:cs="Arial"/>
          <w:szCs w:val="20"/>
        </w:rPr>
      </w:pPr>
      <w:r w:rsidRPr="004A0445">
        <w:rPr>
          <w:rFonts w:cs="Arial"/>
          <w:szCs w:val="20"/>
        </w:rPr>
        <w:t>Diverse partijen geven aan dat de plann</w:t>
      </w:r>
      <w:r w:rsidR="00514CD5" w:rsidRPr="004A0445">
        <w:rPr>
          <w:rFonts w:cs="Arial"/>
          <w:szCs w:val="20"/>
        </w:rPr>
        <w:t xml:space="preserve">ing, en dan </w:t>
      </w:r>
      <w:r w:rsidR="007A30F0" w:rsidRPr="004A0445">
        <w:rPr>
          <w:rFonts w:cs="Arial"/>
          <w:szCs w:val="20"/>
        </w:rPr>
        <w:t xml:space="preserve">vooral </w:t>
      </w:r>
      <w:r w:rsidRPr="004A0445">
        <w:rPr>
          <w:rFonts w:cs="Arial"/>
          <w:szCs w:val="20"/>
        </w:rPr>
        <w:t>de vakantieperiode</w:t>
      </w:r>
      <w:r w:rsidR="007A30F0" w:rsidRPr="004A0445">
        <w:rPr>
          <w:rFonts w:cs="Arial"/>
          <w:szCs w:val="20"/>
        </w:rPr>
        <w:t>, kan l</w:t>
      </w:r>
      <w:r w:rsidRPr="004A0445">
        <w:rPr>
          <w:rFonts w:cs="Arial"/>
          <w:szCs w:val="20"/>
        </w:rPr>
        <w:t>eid</w:t>
      </w:r>
      <w:r w:rsidR="007A30F0" w:rsidRPr="004A0445">
        <w:rPr>
          <w:rFonts w:cs="Arial"/>
          <w:szCs w:val="20"/>
        </w:rPr>
        <w:t>en tot problemen</w:t>
      </w:r>
      <w:r w:rsidR="00FE3F31">
        <w:rPr>
          <w:rFonts w:cs="Arial"/>
          <w:szCs w:val="20"/>
        </w:rPr>
        <w:t>;</w:t>
      </w:r>
    </w:p>
    <w:p w:rsidR="004A0445" w:rsidRPr="004A0445" w:rsidRDefault="002429C5" w:rsidP="004A0445">
      <w:pPr>
        <w:keepNext/>
        <w:keepLines/>
        <w:numPr>
          <w:ilvl w:val="0"/>
          <w:numId w:val="12"/>
        </w:numPr>
        <w:tabs>
          <w:tab w:val="left" w:pos="-2127"/>
          <w:tab w:val="left" w:pos="-1985"/>
          <w:tab w:val="left" w:pos="1134"/>
          <w:tab w:val="center" w:pos="4156"/>
        </w:tabs>
        <w:spacing w:line="360" w:lineRule="auto"/>
        <w:rPr>
          <w:rFonts w:cs="Arial"/>
          <w:szCs w:val="20"/>
        </w:rPr>
      </w:pPr>
      <w:r w:rsidRPr="004A0445">
        <w:rPr>
          <w:rFonts w:cs="Arial"/>
          <w:szCs w:val="20"/>
        </w:rPr>
        <w:t xml:space="preserve">Gelijke kansen voor alle aanbieders: Level </w:t>
      </w:r>
      <w:proofErr w:type="spellStart"/>
      <w:r w:rsidRPr="004A0445">
        <w:rPr>
          <w:rFonts w:cs="Arial"/>
          <w:szCs w:val="20"/>
        </w:rPr>
        <w:t>Playing</w:t>
      </w:r>
      <w:proofErr w:type="spellEnd"/>
      <w:r w:rsidRPr="004A0445">
        <w:rPr>
          <w:rFonts w:cs="Arial"/>
          <w:szCs w:val="20"/>
        </w:rPr>
        <w:t xml:space="preserve"> Field voor alle aanbieders definiëren;</w:t>
      </w:r>
      <w:r w:rsidR="004A0445" w:rsidRPr="004A0445">
        <w:rPr>
          <w:rFonts w:cs="Arial"/>
          <w:szCs w:val="20"/>
        </w:rPr>
        <w:t xml:space="preserve"> </w:t>
      </w:r>
    </w:p>
    <w:p w:rsidR="004A0445" w:rsidRPr="004A0445" w:rsidRDefault="004A0445" w:rsidP="004A0445">
      <w:pPr>
        <w:keepNext/>
        <w:keepLines/>
        <w:numPr>
          <w:ilvl w:val="0"/>
          <w:numId w:val="12"/>
        </w:numPr>
        <w:tabs>
          <w:tab w:val="left" w:pos="-2127"/>
          <w:tab w:val="left" w:pos="-1985"/>
          <w:tab w:val="left" w:pos="1134"/>
          <w:tab w:val="center" w:pos="4156"/>
        </w:tabs>
        <w:spacing w:line="360" w:lineRule="auto"/>
        <w:rPr>
          <w:rFonts w:cs="Arial"/>
          <w:szCs w:val="20"/>
        </w:rPr>
      </w:pPr>
      <w:r w:rsidRPr="004A0445">
        <w:rPr>
          <w:rFonts w:cs="Arial"/>
          <w:szCs w:val="20"/>
        </w:rPr>
        <w:t>Inzicht krijgen in gebruikerservaringen</w:t>
      </w:r>
      <w:r w:rsidR="00FE3F31">
        <w:rPr>
          <w:rFonts w:cs="Arial"/>
          <w:szCs w:val="20"/>
        </w:rPr>
        <w:t>;</w:t>
      </w:r>
    </w:p>
    <w:p w:rsidR="002429C5" w:rsidRPr="004A0445" w:rsidRDefault="002429C5" w:rsidP="004A0445">
      <w:pPr>
        <w:keepNext/>
        <w:keepLines/>
        <w:numPr>
          <w:ilvl w:val="0"/>
          <w:numId w:val="12"/>
        </w:numPr>
        <w:tabs>
          <w:tab w:val="left" w:pos="-2127"/>
          <w:tab w:val="left" w:pos="-1985"/>
          <w:tab w:val="left" w:pos="1134"/>
          <w:tab w:val="center" w:pos="4156"/>
        </w:tabs>
        <w:spacing w:line="360" w:lineRule="auto"/>
        <w:rPr>
          <w:rFonts w:cs="Arial"/>
          <w:szCs w:val="20"/>
        </w:rPr>
      </w:pPr>
      <w:r w:rsidRPr="004A0445">
        <w:rPr>
          <w:rFonts w:cs="Arial"/>
          <w:szCs w:val="20"/>
        </w:rPr>
        <w:t xml:space="preserve">Scherpere Real </w:t>
      </w:r>
      <w:proofErr w:type="spellStart"/>
      <w:r w:rsidRPr="004A0445">
        <w:rPr>
          <w:rFonts w:cs="Arial"/>
          <w:szCs w:val="20"/>
        </w:rPr>
        <w:t>Driving</w:t>
      </w:r>
      <w:proofErr w:type="spellEnd"/>
      <w:r w:rsidRPr="004A0445">
        <w:rPr>
          <w:rFonts w:cs="Arial"/>
          <w:szCs w:val="20"/>
        </w:rPr>
        <w:t xml:space="preserve"> </w:t>
      </w:r>
      <w:proofErr w:type="spellStart"/>
      <w:r w:rsidRPr="004A0445">
        <w:rPr>
          <w:rFonts w:cs="Arial"/>
          <w:szCs w:val="20"/>
        </w:rPr>
        <w:t>Emissions</w:t>
      </w:r>
      <w:proofErr w:type="spellEnd"/>
      <w:r w:rsidRPr="004A0445">
        <w:rPr>
          <w:rFonts w:cs="Arial"/>
          <w:szCs w:val="20"/>
        </w:rPr>
        <w:t xml:space="preserve"> (RDE) eisen per 9/2017 (diesel)</w:t>
      </w:r>
      <w:r w:rsidR="00FE3F31">
        <w:rPr>
          <w:rFonts w:cs="Arial"/>
          <w:szCs w:val="20"/>
        </w:rPr>
        <w:t>.</w:t>
      </w:r>
    </w:p>
    <w:p w:rsidR="002429C5" w:rsidRPr="00AB6AB6" w:rsidRDefault="002429C5" w:rsidP="00AB6AB6">
      <w:pPr>
        <w:ind w:left="720"/>
      </w:pPr>
    </w:p>
    <w:p w:rsidR="00AB6AB6" w:rsidRDefault="00AB6AB6" w:rsidP="009630D5"/>
    <w:p w:rsidR="00AB6AB6" w:rsidRPr="00AB6AB6" w:rsidRDefault="00AB6AB6" w:rsidP="00DD3600">
      <w:pPr>
        <w:numPr>
          <w:ilvl w:val="0"/>
          <w:numId w:val="8"/>
        </w:numPr>
        <w:rPr>
          <w:u w:val="single"/>
        </w:rPr>
      </w:pPr>
      <w:r w:rsidRPr="00AB6AB6">
        <w:rPr>
          <w:u w:val="single"/>
        </w:rPr>
        <w:t>Ergonomie m.b.t. cabineafmetingen en voorstoelen en bijlage B Foto’s.</w:t>
      </w:r>
    </w:p>
    <w:p w:rsidR="00273604" w:rsidRPr="004A7237" w:rsidRDefault="00AB6AB6"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Een beperkt aantal partijen heeft de vraag beantwoord van de cabineafmetingen en v</w:t>
      </w:r>
      <w:r w:rsidR="004A0445">
        <w:rPr>
          <w:rFonts w:cs="Arial"/>
          <w:szCs w:val="20"/>
        </w:rPr>
        <w:t>oorstoelen (</w:t>
      </w:r>
      <w:r w:rsidRPr="004A7237">
        <w:rPr>
          <w:rFonts w:cs="Arial"/>
          <w:szCs w:val="20"/>
        </w:rPr>
        <w:t>D</w:t>
      </w:r>
      <w:r w:rsidR="004A0445">
        <w:rPr>
          <w:rFonts w:cs="Arial"/>
          <w:szCs w:val="20"/>
        </w:rPr>
        <w:t xml:space="preserve">INED </w:t>
      </w:r>
      <w:r w:rsidR="00FE3F31">
        <w:rPr>
          <w:rFonts w:cs="Arial"/>
          <w:szCs w:val="20"/>
        </w:rPr>
        <w:t xml:space="preserve">2004 </w:t>
      </w:r>
      <w:r w:rsidRPr="004A7237">
        <w:rPr>
          <w:rFonts w:cs="Arial"/>
          <w:szCs w:val="20"/>
        </w:rPr>
        <w:t xml:space="preserve">en de NEN 5518:2000). De markt geeft aan dat NEN 5518:2000 is ingetrokken. </w:t>
      </w:r>
      <w:r w:rsidR="00C1275A" w:rsidRPr="004A7237">
        <w:rPr>
          <w:rFonts w:cs="Arial"/>
          <w:szCs w:val="20"/>
        </w:rPr>
        <w:t xml:space="preserve">Twee partijen geven aan mogelijk te kunnen voldoen aan deze eis en dat ze een aangepast voertuig voor de </w:t>
      </w:r>
      <w:proofErr w:type="spellStart"/>
      <w:r w:rsidR="00C1275A" w:rsidRPr="004A7237">
        <w:rPr>
          <w:rFonts w:cs="Arial"/>
          <w:szCs w:val="20"/>
        </w:rPr>
        <w:t>rijtest</w:t>
      </w:r>
      <w:proofErr w:type="spellEnd"/>
      <w:r w:rsidR="00C1275A" w:rsidRPr="004A7237">
        <w:rPr>
          <w:rFonts w:cs="Arial"/>
          <w:szCs w:val="20"/>
        </w:rPr>
        <w:t xml:space="preserve"> beschikbaar kunnen stellen. De overige respondenten die geantwoord hebben geven aan dat het op dit moment nog niet te bepalen is of er aan deze eis voldaan kan worden. </w:t>
      </w:r>
    </w:p>
    <w:p w:rsidR="00273604" w:rsidRPr="004A7237" w:rsidRDefault="00273604" w:rsidP="004A7237">
      <w:pPr>
        <w:keepNext/>
        <w:keepLines/>
        <w:tabs>
          <w:tab w:val="left" w:pos="-2127"/>
          <w:tab w:val="left" w:pos="-1985"/>
          <w:tab w:val="left" w:pos="1134"/>
          <w:tab w:val="center" w:pos="4156"/>
        </w:tabs>
        <w:spacing w:line="360" w:lineRule="auto"/>
        <w:rPr>
          <w:rFonts w:cs="Arial"/>
          <w:szCs w:val="20"/>
        </w:rPr>
      </w:pPr>
    </w:p>
    <w:p w:rsidR="00C1275A" w:rsidRPr="004A7237" w:rsidRDefault="00C1275A"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Sommige marktpartijen gaven aan dat het leveren van een stoel met een in diepte en hoogte verstelbare lende</w:t>
      </w:r>
      <w:r w:rsidR="00FE3F31">
        <w:rPr>
          <w:rFonts w:cs="Arial"/>
          <w:szCs w:val="20"/>
        </w:rPr>
        <w:t>n</w:t>
      </w:r>
      <w:r w:rsidRPr="004A7237">
        <w:rPr>
          <w:rFonts w:cs="Arial"/>
          <w:szCs w:val="20"/>
        </w:rPr>
        <w:t xml:space="preserve">steun binnen de mogelijkheden valt. </w:t>
      </w:r>
      <w:r w:rsidR="00273604" w:rsidRPr="004A7237">
        <w:rPr>
          <w:rFonts w:cs="Arial"/>
          <w:szCs w:val="20"/>
        </w:rPr>
        <w:t>A</w:t>
      </w:r>
      <w:r w:rsidRPr="004A7237">
        <w:rPr>
          <w:rFonts w:cs="Arial"/>
          <w:szCs w:val="20"/>
        </w:rPr>
        <w:t xml:space="preserve">ndere partijen </w:t>
      </w:r>
      <w:r w:rsidR="00273604" w:rsidRPr="004A7237">
        <w:rPr>
          <w:rFonts w:cs="Arial"/>
          <w:szCs w:val="20"/>
        </w:rPr>
        <w:t xml:space="preserve">geven aan dat </w:t>
      </w:r>
      <w:r w:rsidRPr="004A7237">
        <w:rPr>
          <w:rFonts w:cs="Arial"/>
          <w:szCs w:val="20"/>
        </w:rPr>
        <w:t>een in diepte maar zeker de in hoogte verstelbare lende</w:t>
      </w:r>
      <w:r w:rsidR="00FE3F31">
        <w:rPr>
          <w:rFonts w:cs="Arial"/>
          <w:szCs w:val="20"/>
        </w:rPr>
        <w:t>n</w:t>
      </w:r>
      <w:r w:rsidRPr="004A7237">
        <w:rPr>
          <w:rFonts w:cs="Arial"/>
          <w:szCs w:val="20"/>
        </w:rPr>
        <w:t xml:space="preserve">steun maatwerk wordt. </w:t>
      </w:r>
      <w:r w:rsidR="00273604" w:rsidRPr="004A7237">
        <w:rPr>
          <w:rFonts w:cs="Arial"/>
          <w:szCs w:val="20"/>
        </w:rPr>
        <w:t xml:space="preserve">De term diepte verstelbare zitting riep vragen op waardoor partijen geen antwoord konden geven of dit aangeboden kon worden. </w:t>
      </w:r>
    </w:p>
    <w:p w:rsidR="00514CD5" w:rsidRDefault="00514CD5" w:rsidP="009630D5"/>
    <w:p w:rsidR="00DE1105" w:rsidRDefault="00DE1105" w:rsidP="009630D5"/>
    <w:p w:rsidR="00DE1105" w:rsidRDefault="00DE1105" w:rsidP="009630D5"/>
    <w:p w:rsidR="00DE1105" w:rsidRDefault="00DE1105" w:rsidP="009630D5"/>
    <w:p w:rsidR="00273604" w:rsidRDefault="00273604" w:rsidP="00DD3600">
      <w:pPr>
        <w:numPr>
          <w:ilvl w:val="0"/>
          <w:numId w:val="8"/>
        </w:numPr>
      </w:pPr>
      <w:r>
        <w:rPr>
          <w:u w:val="single"/>
        </w:rPr>
        <w:lastRenderedPageBreak/>
        <w:t>Extern w</w:t>
      </w:r>
      <w:r w:rsidRPr="00273604">
        <w:rPr>
          <w:u w:val="single"/>
        </w:rPr>
        <w:t>agenparkbeheer</w:t>
      </w:r>
    </w:p>
    <w:p w:rsidR="00273604" w:rsidRPr="004A7237" w:rsidRDefault="00273604"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 xml:space="preserve">Mogelijk dat de externe wagenparkbeheerder inzage krijgt in de afhandeling van bestellingen en in de prijs- en kortingsafspraken die zijn </w:t>
      </w:r>
      <w:r w:rsidR="00DE1105">
        <w:rPr>
          <w:rFonts w:cs="Arial"/>
          <w:szCs w:val="20"/>
        </w:rPr>
        <w:t>gemaakt</w:t>
      </w:r>
      <w:r w:rsidRPr="004A7237">
        <w:rPr>
          <w:rFonts w:cs="Arial"/>
          <w:szCs w:val="20"/>
        </w:rPr>
        <w:t xml:space="preserve"> bij andere aanbestedingen (zoals de</w:t>
      </w:r>
      <w:r w:rsidR="00514CD5">
        <w:rPr>
          <w:rFonts w:cs="Arial"/>
          <w:szCs w:val="20"/>
        </w:rPr>
        <w:t xml:space="preserve"> contracten voortvloeiend ui</w:t>
      </w:r>
      <w:r w:rsidR="00E2647E">
        <w:rPr>
          <w:rFonts w:cs="Arial"/>
          <w:szCs w:val="20"/>
        </w:rPr>
        <w:t>t</w:t>
      </w:r>
      <w:r w:rsidR="00514CD5">
        <w:rPr>
          <w:rFonts w:cs="Arial"/>
          <w:szCs w:val="20"/>
        </w:rPr>
        <w:t xml:space="preserve"> de </w:t>
      </w:r>
      <w:r w:rsidRPr="004A7237">
        <w:rPr>
          <w:rFonts w:cs="Arial"/>
          <w:szCs w:val="20"/>
        </w:rPr>
        <w:t>aanbesteding</w:t>
      </w:r>
      <w:r w:rsidR="00514CD5">
        <w:rPr>
          <w:rFonts w:cs="Arial"/>
          <w:szCs w:val="20"/>
        </w:rPr>
        <w:t>en</w:t>
      </w:r>
      <w:r w:rsidRPr="004A7237">
        <w:rPr>
          <w:rFonts w:cs="Arial"/>
          <w:szCs w:val="20"/>
        </w:rPr>
        <w:t xml:space="preserve"> van de turn</w:t>
      </w:r>
      <w:r w:rsidR="00BA4A56">
        <w:rPr>
          <w:rFonts w:cs="Arial"/>
          <w:szCs w:val="20"/>
        </w:rPr>
        <w:t>-</w:t>
      </w:r>
      <w:proofErr w:type="spellStart"/>
      <w:r w:rsidRPr="004A7237">
        <w:rPr>
          <w:rFonts w:cs="Arial"/>
          <w:szCs w:val="20"/>
        </w:rPr>
        <w:t>key</w:t>
      </w:r>
      <w:proofErr w:type="spellEnd"/>
      <w:r w:rsidRPr="004A7237">
        <w:rPr>
          <w:rFonts w:cs="Arial"/>
          <w:szCs w:val="20"/>
        </w:rPr>
        <w:t xml:space="preserve"> voertuigen). Het merendeel van de partijen geven aan dat het geen probleem is mits door de externe wagenparkbeheerder een geheimhoudingsverklaring afgegeven wordt. </w:t>
      </w:r>
    </w:p>
    <w:p w:rsidR="00273604" w:rsidRDefault="00273604" w:rsidP="00273604"/>
    <w:p w:rsidR="00273604" w:rsidRPr="00273604" w:rsidRDefault="00273604" w:rsidP="00DD3600">
      <w:pPr>
        <w:numPr>
          <w:ilvl w:val="0"/>
          <w:numId w:val="8"/>
        </w:numPr>
        <w:rPr>
          <w:u w:val="single"/>
        </w:rPr>
      </w:pPr>
      <w:r w:rsidRPr="00273604">
        <w:rPr>
          <w:u w:val="single"/>
        </w:rPr>
        <w:t xml:space="preserve">Pechhulp bij </w:t>
      </w:r>
      <w:r>
        <w:rPr>
          <w:u w:val="single"/>
        </w:rPr>
        <w:t>turn</w:t>
      </w:r>
      <w:r w:rsidR="004A7237">
        <w:rPr>
          <w:u w:val="single"/>
        </w:rPr>
        <w:t>-</w:t>
      </w:r>
      <w:proofErr w:type="spellStart"/>
      <w:r>
        <w:rPr>
          <w:u w:val="single"/>
        </w:rPr>
        <w:t>key</w:t>
      </w:r>
      <w:proofErr w:type="spellEnd"/>
      <w:r w:rsidR="004A7237">
        <w:rPr>
          <w:u w:val="single"/>
        </w:rPr>
        <w:t xml:space="preserve"> </w:t>
      </w:r>
      <w:r>
        <w:rPr>
          <w:u w:val="single"/>
        </w:rPr>
        <w:t>voertuigen</w:t>
      </w:r>
    </w:p>
    <w:p w:rsidR="00273604" w:rsidRPr="004A7237" w:rsidRDefault="00DE1105" w:rsidP="004A7237">
      <w:pPr>
        <w:keepNext/>
        <w:keepLines/>
        <w:tabs>
          <w:tab w:val="left" w:pos="-2127"/>
          <w:tab w:val="left" w:pos="-1985"/>
          <w:tab w:val="left" w:pos="1134"/>
          <w:tab w:val="center" w:pos="4156"/>
        </w:tabs>
        <w:spacing w:line="360" w:lineRule="auto"/>
        <w:rPr>
          <w:rFonts w:cs="Arial"/>
          <w:szCs w:val="20"/>
        </w:rPr>
      </w:pPr>
      <w:r>
        <w:rPr>
          <w:rFonts w:cs="Arial"/>
          <w:szCs w:val="20"/>
        </w:rPr>
        <w:t>De respondenten ga</w:t>
      </w:r>
      <w:r w:rsidR="00273604" w:rsidRPr="004A7237">
        <w:rPr>
          <w:rFonts w:cs="Arial"/>
          <w:szCs w:val="20"/>
        </w:rPr>
        <w:t>ven aan dat pechhulp standa</w:t>
      </w:r>
      <w:r w:rsidR="00BA4A56">
        <w:rPr>
          <w:rFonts w:cs="Arial"/>
          <w:szCs w:val="20"/>
        </w:rPr>
        <w:t>a</w:t>
      </w:r>
      <w:r w:rsidR="00273604" w:rsidRPr="004A7237">
        <w:rPr>
          <w:rFonts w:cs="Arial"/>
          <w:szCs w:val="20"/>
        </w:rPr>
        <w:t>rd is of dat het mogelijk is om dit aan te bieden</w:t>
      </w:r>
    </w:p>
    <w:p w:rsidR="009630D5" w:rsidRPr="004A7237" w:rsidRDefault="009630D5" w:rsidP="004A7237">
      <w:pPr>
        <w:keepNext/>
        <w:keepLines/>
        <w:tabs>
          <w:tab w:val="left" w:pos="-2127"/>
          <w:tab w:val="left" w:pos="-1985"/>
          <w:tab w:val="left" w:pos="1134"/>
          <w:tab w:val="center" w:pos="4156"/>
        </w:tabs>
        <w:spacing w:line="360" w:lineRule="auto"/>
        <w:rPr>
          <w:rFonts w:cs="Arial"/>
          <w:szCs w:val="20"/>
        </w:rPr>
      </w:pPr>
    </w:p>
    <w:p w:rsidR="00BA7A35" w:rsidRDefault="00BA7A35" w:rsidP="00BA7A35"/>
    <w:p w:rsidR="00BA7A35" w:rsidRDefault="00BA7A35" w:rsidP="00BA7A35"/>
    <w:p w:rsidR="00C83E1B" w:rsidRDefault="00C83E1B" w:rsidP="007C47D7"/>
    <w:p w:rsidR="00194C41" w:rsidRDefault="00194C41" w:rsidP="00194C41">
      <w:pPr>
        <w:rPr>
          <w:u w:val="single"/>
        </w:rPr>
      </w:pPr>
    </w:p>
    <w:p w:rsidR="00194C41" w:rsidRPr="00194C41" w:rsidRDefault="00194C41" w:rsidP="00194C41">
      <w:pPr>
        <w:rPr>
          <w:u w:val="single"/>
        </w:rPr>
      </w:pPr>
    </w:p>
    <w:p w:rsidR="007B0E13" w:rsidRDefault="007B0E13" w:rsidP="007B0E13">
      <w:pPr>
        <w:pStyle w:val="Kop1"/>
      </w:pPr>
      <w:bookmarkStart w:id="42" w:name="_Toc449019761"/>
      <w:r w:rsidRPr="006528D7">
        <w:lastRenderedPageBreak/>
        <w:t>B</w:t>
      </w:r>
      <w:r>
        <w:t>ij</w:t>
      </w:r>
      <w:r w:rsidRPr="006528D7">
        <w:t>l</w:t>
      </w:r>
      <w:r>
        <w:t>a</w:t>
      </w:r>
      <w:r w:rsidRPr="006528D7">
        <w:t>ge</w:t>
      </w:r>
      <w:r w:rsidR="003C173D">
        <w:t xml:space="preserve"> 1</w:t>
      </w:r>
      <w:r>
        <w:tab/>
        <w:t>Presentatie Marktconsulatie</w:t>
      </w:r>
      <w:bookmarkEnd w:id="42"/>
      <w:r>
        <w:t xml:space="preserve"> </w:t>
      </w:r>
    </w:p>
    <w:p w:rsidR="000F5148" w:rsidRDefault="003C173D" w:rsidP="000F5148">
      <w:pPr>
        <w:keepNext/>
        <w:keepLines/>
        <w:tabs>
          <w:tab w:val="left" w:pos="-2127"/>
          <w:tab w:val="left" w:pos="-1985"/>
          <w:tab w:val="left" w:pos="1134"/>
          <w:tab w:val="center" w:pos="4156"/>
        </w:tabs>
        <w:spacing w:line="360" w:lineRule="auto"/>
        <w:rPr>
          <w:rFonts w:cs="Arial"/>
          <w:szCs w:val="20"/>
        </w:rPr>
      </w:pPr>
      <w:r>
        <w:rPr>
          <w:rFonts w:cs="Arial"/>
          <w:szCs w:val="20"/>
        </w:rPr>
        <w:t>Zie losse bijlage 1</w:t>
      </w:r>
      <w:r w:rsidR="000F5148">
        <w:rPr>
          <w:rFonts w:cs="Arial"/>
          <w:szCs w:val="20"/>
        </w:rPr>
        <w:t xml:space="preserve">, in deze bijlage staat de presentatie die gegeven is op vrijdag 15 april </w:t>
      </w:r>
      <w:r w:rsidR="0057293B">
        <w:rPr>
          <w:rFonts w:cs="Arial"/>
          <w:szCs w:val="20"/>
        </w:rPr>
        <w:t xml:space="preserve">jl. </w:t>
      </w:r>
      <w:r w:rsidR="000F5148">
        <w:rPr>
          <w:rFonts w:cs="Arial"/>
          <w:szCs w:val="20"/>
        </w:rPr>
        <w:t xml:space="preserve">in Nootdorp. </w:t>
      </w:r>
    </w:p>
    <w:p w:rsidR="00126DEE" w:rsidRDefault="000F5148" w:rsidP="00126DEE">
      <w:pPr>
        <w:pStyle w:val="Kop1"/>
      </w:pPr>
      <w:bookmarkStart w:id="43" w:name="_Toc449019762"/>
      <w:r w:rsidRPr="006528D7">
        <w:lastRenderedPageBreak/>
        <w:t>B</w:t>
      </w:r>
      <w:r>
        <w:t>ij</w:t>
      </w:r>
      <w:r w:rsidRPr="006528D7">
        <w:t>l</w:t>
      </w:r>
      <w:r>
        <w:t>a</w:t>
      </w:r>
      <w:r w:rsidRPr="006528D7">
        <w:t>ge</w:t>
      </w:r>
      <w:r w:rsidR="003C173D">
        <w:t xml:space="preserve"> 2</w:t>
      </w:r>
      <w:r>
        <w:tab/>
      </w:r>
      <w:r w:rsidR="0057293B" w:rsidRPr="0057293B">
        <w:t>Terugkoppeli</w:t>
      </w:r>
      <w:r w:rsidR="0057293B" w:rsidRPr="0057293B">
        <w:rPr>
          <w:b w:val="0"/>
        </w:rPr>
        <w:t>ng</w:t>
      </w:r>
      <w:r w:rsidR="0057293B" w:rsidRPr="0057293B">
        <w:t>,</w:t>
      </w:r>
      <w:r w:rsidR="0057293B">
        <w:t xml:space="preserve"> </w:t>
      </w:r>
      <w:r>
        <w:t>Vragen &amp; antwoorden presentatie</w:t>
      </w:r>
      <w:bookmarkEnd w:id="43"/>
      <w:r w:rsidR="00126DEE" w:rsidRPr="00126DEE">
        <w:t xml:space="preserve"> </w:t>
      </w:r>
    </w:p>
    <w:p w:rsidR="005078C1" w:rsidRPr="00CE776C" w:rsidRDefault="005078C1" w:rsidP="005078C1">
      <w:pPr>
        <w:rPr>
          <w:b/>
          <w:u w:val="single"/>
        </w:rPr>
      </w:pPr>
      <w:r w:rsidRPr="00CE776C">
        <w:rPr>
          <w:b/>
          <w:u w:val="single"/>
        </w:rPr>
        <w:t>Terugkoppeli</w:t>
      </w:r>
      <w:r>
        <w:rPr>
          <w:b/>
          <w:u w:val="single"/>
        </w:rPr>
        <w:t xml:space="preserve">ng marktconsultatie 15 april </w:t>
      </w:r>
      <w:proofErr w:type="spellStart"/>
      <w:r>
        <w:rPr>
          <w:b/>
          <w:u w:val="single"/>
        </w:rPr>
        <w:t>jl</w:t>
      </w:r>
      <w:proofErr w:type="spellEnd"/>
      <w:r>
        <w:rPr>
          <w:b/>
          <w:u w:val="single"/>
        </w:rPr>
        <w:t xml:space="preserve"> te Nootdorp</w:t>
      </w:r>
    </w:p>
    <w:p w:rsidR="005078C1" w:rsidRDefault="005078C1" w:rsidP="005078C1"/>
    <w:p w:rsidR="005078C1" w:rsidRDefault="005078C1" w:rsidP="005078C1">
      <w:r>
        <w:t xml:space="preserve">Bij de presentatie waren 36 bedrijven vertegenwoordigd door 62 personen aanwezig. </w:t>
      </w:r>
    </w:p>
    <w:p w:rsidR="005078C1" w:rsidRDefault="005078C1" w:rsidP="005078C1"/>
    <w:p w:rsidR="005078C1" w:rsidRDefault="005078C1" w:rsidP="005078C1"/>
    <w:p w:rsidR="005078C1" w:rsidRPr="00A46A66" w:rsidRDefault="005078C1" w:rsidP="005078C1">
      <w:pPr>
        <w:rPr>
          <w:b/>
        </w:rPr>
      </w:pPr>
      <w:r w:rsidRPr="00A46A66">
        <w:rPr>
          <w:b/>
        </w:rPr>
        <w:t>Mededelingen:</w:t>
      </w:r>
      <w:r>
        <w:t>.</w:t>
      </w:r>
    </w:p>
    <w:p w:rsidR="005078C1" w:rsidRDefault="005078C1" w:rsidP="005078C1">
      <w:pPr>
        <w:pStyle w:val="Lijstalinea"/>
        <w:numPr>
          <w:ilvl w:val="0"/>
          <w:numId w:val="19"/>
        </w:numPr>
        <w:spacing w:line="276" w:lineRule="auto"/>
        <w:contextualSpacing/>
      </w:pPr>
      <w:r>
        <w:t>De publicatie van Basis Politievoertuigen en Hondenvoertuigen zal na de zomer plaatsvinden;</w:t>
      </w:r>
    </w:p>
    <w:p w:rsidR="005078C1" w:rsidRDefault="005078C1" w:rsidP="005078C1">
      <w:pPr>
        <w:pStyle w:val="Lijstalinea"/>
        <w:numPr>
          <w:ilvl w:val="0"/>
          <w:numId w:val="19"/>
        </w:numPr>
        <w:spacing w:line="276" w:lineRule="auto"/>
        <w:contextualSpacing/>
      </w:pPr>
      <w:r>
        <w:t>Om te komen tot definitieve Programma’s van Eisen wordt een aantal aspecten verder uitgediept. Onder andere is het noodzakelijk om beter zicht te krijgen op de mogelijkheden van de markt met betrekking tot het realiseren van oplossingen voor problemen die worden ervaren met het zitten op autostoelen terwijl een koppel en daaraan bevestigde attributen (dienstwapen, transportboeien, etc.) wordt gedragen en de bescherming van de bestuurder en bijrijder tegen geweld (spugen, bijten, trappen, etc.) van personen achterin het voertuig. Daartoe wordt binnenkort een nieuwe marktconsultatie gepubliceerd. De markt wordt nadrukkelijk verzocht om de Politie daarmee te voorzien van zo goed/compleet mogelijke inzichten.</w:t>
      </w:r>
    </w:p>
    <w:p w:rsidR="005078C1" w:rsidRDefault="005078C1" w:rsidP="005078C1"/>
    <w:p w:rsidR="005078C1" w:rsidRDefault="005078C1" w:rsidP="005078C1">
      <w:r w:rsidRPr="00A46A66">
        <w:rPr>
          <w:b/>
        </w:rPr>
        <w:t>De diesel eis komt te vervallen,</w:t>
      </w:r>
      <w:r>
        <w:t xml:space="preserve"> waarbij wordt opgemerkt dat de functionele eisen leidend zullen zijn binnen het beschikbare budget en zoveel mogelijk wordt aangesloten bij de MVO-normen van het Rijk voor dienstauto’s, zoals te vinden op de website van </w:t>
      </w:r>
      <w:proofErr w:type="spellStart"/>
      <w:r>
        <w:t>PianOo</w:t>
      </w:r>
      <w:proofErr w:type="spellEnd"/>
    </w:p>
    <w:p w:rsidR="005078C1" w:rsidRDefault="005078C1" w:rsidP="005078C1"/>
    <w:p w:rsidR="005078C1" w:rsidRDefault="005078C1" w:rsidP="005078C1">
      <w:r>
        <w:rPr>
          <w:b/>
        </w:rPr>
        <w:t>Gestelde vragen:</w:t>
      </w:r>
    </w:p>
    <w:p w:rsidR="005078C1" w:rsidRDefault="005078C1" w:rsidP="005078C1">
      <w:pPr>
        <w:pStyle w:val="Lijstalinea"/>
        <w:numPr>
          <w:ilvl w:val="0"/>
          <w:numId w:val="18"/>
        </w:numPr>
        <w:spacing w:line="276" w:lineRule="auto"/>
        <w:contextualSpacing/>
      </w:pPr>
      <w:r>
        <w:t xml:space="preserve">In hoeverre past een </w:t>
      </w:r>
      <w:r w:rsidRPr="00E62AE7">
        <w:t>nadere</w:t>
      </w:r>
      <w:r>
        <w:t xml:space="preserve"> marktconsultatie in de planning? </w:t>
      </w:r>
    </w:p>
    <w:p w:rsidR="005078C1" w:rsidRPr="002A084F" w:rsidRDefault="005078C1" w:rsidP="005078C1">
      <w:pPr>
        <w:pStyle w:val="Lijstalinea"/>
        <w:rPr>
          <w:color w:val="0070C0"/>
        </w:rPr>
      </w:pPr>
      <w:proofErr w:type="spellStart"/>
      <w:r w:rsidRPr="00A7511B">
        <w:rPr>
          <w:b/>
          <w:color w:val="013171"/>
        </w:rPr>
        <w:t>Antw</w:t>
      </w:r>
      <w:proofErr w:type="spellEnd"/>
      <w:r w:rsidRPr="00A7511B">
        <w:rPr>
          <w:b/>
          <w:color w:val="013171"/>
        </w:rPr>
        <w:t>:</w:t>
      </w:r>
      <w:r w:rsidRPr="00A7511B">
        <w:rPr>
          <w:color w:val="013171"/>
        </w:rPr>
        <w:t xml:space="preserve"> De extra marktconsultatie gaat niet alleen over stoelen en wordt breder uitgezet. </w:t>
      </w:r>
      <w:r>
        <w:rPr>
          <w:color w:val="013171"/>
        </w:rPr>
        <w:t xml:space="preserve">Politie heeft de </w:t>
      </w:r>
      <w:r w:rsidRPr="00322EC6">
        <w:rPr>
          <w:color w:val="013171"/>
        </w:rPr>
        <w:t>intentie om de marktconsultatie binnenkort op de markt t zetten. Doorda</w:t>
      </w:r>
      <w:r>
        <w:rPr>
          <w:color w:val="013171"/>
        </w:rPr>
        <w:t>t de Politie gehoor geeft aan het verzoek van de markt om meer tijd en de aanbestedingen na de zomer publiceert, ontstaat er ruimte in de planning voor deze noodzakelijke aanvullende marktconsultatie.</w:t>
      </w:r>
    </w:p>
    <w:p w:rsidR="005078C1" w:rsidRPr="002A084F" w:rsidRDefault="005078C1" w:rsidP="005078C1">
      <w:pPr>
        <w:pStyle w:val="Lijstalinea"/>
        <w:numPr>
          <w:ilvl w:val="0"/>
          <w:numId w:val="18"/>
        </w:numPr>
        <w:spacing w:line="276" w:lineRule="auto"/>
        <w:contextualSpacing/>
        <w:rPr>
          <w:color w:val="0070C0"/>
        </w:rPr>
      </w:pPr>
      <w:r>
        <w:t>Wat is de volgorde van publicatie van de aanbestedingen. Tijdens de bijeenkomst voor de terugkoppeling van de strategische uitgangspunten werd aangegeven dat dit trapsgewijs zou gaan, maar wat betekent de vertraging van deze twee voor de rest? Worden andere aanbestedingen naar voren getrokken?</w:t>
      </w:r>
      <w:r>
        <w:br/>
      </w:r>
      <w:proofErr w:type="spellStart"/>
      <w:r w:rsidRPr="00A7511B">
        <w:rPr>
          <w:b/>
          <w:color w:val="013171"/>
        </w:rPr>
        <w:t>Antw</w:t>
      </w:r>
      <w:proofErr w:type="spellEnd"/>
      <w:r w:rsidRPr="00A7511B">
        <w:rPr>
          <w:b/>
          <w:color w:val="013171"/>
        </w:rPr>
        <w:t>:</w:t>
      </w:r>
      <w:r w:rsidRPr="00A7511B">
        <w:rPr>
          <w:color w:val="013171"/>
        </w:rPr>
        <w:t xml:space="preserve"> We beperken ons nu tot deze twee aanbestedingen. Deze twee lopen parallel aan elkaar maar voor </w:t>
      </w:r>
      <w:r>
        <w:rPr>
          <w:color w:val="013171"/>
        </w:rPr>
        <w:t xml:space="preserve">de </w:t>
      </w:r>
      <w:r w:rsidRPr="00A7511B">
        <w:rPr>
          <w:color w:val="013171"/>
        </w:rPr>
        <w:t xml:space="preserve">overige aanbestedingen zal </w:t>
      </w:r>
      <w:r>
        <w:rPr>
          <w:color w:val="013171"/>
        </w:rPr>
        <w:t xml:space="preserve">er voldoende </w:t>
      </w:r>
      <w:r w:rsidRPr="00A7511B">
        <w:rPr>
          <w:color w:val="013171"/>
        </w:rPr>
        <w:t>spreiding zijn</w:t>
      </w:r>
      <w:r>
        <w:rPr>
          <w:color w:val="013171"/>
        </w:rPr>
        <w:t>, ook ten opzichte van deze twee aanbestedingen</w:t>
      </w:r>
    </w:p>
    <w:p w:rsidR="005078C1" w:rsidRPr="006C2957" w:rsidRDefault="005078C1" w:rsidP="005078C1">
      <w:pPr>
        <w:pStyle w:val="Lijstalinea"/>
        <w:numPr>
          <w:ilvl w:val="0"/>
          <w:numId w:val="18"/>
        </w:numPr>
        <w:spacing w:line="276" w:lineRule="auto"/>
        <w:contextualSpacing/>
      </w:pPr>
      <w:r>
        <w:t xml:space="preserve">Moeten er meerdere type auto’s aangeleverd worden voor de </w:t>
      </w:r>
      <w:proofErr w:type="spellStart"/>
      <w:r>
        <w:t>rijtest</w:t>
      </w:r>
      <w:proofErr w:type="spellEnd"/>
      <w:r>
        <w:t xml:space="preserve"> of maar 1?</w:t>
      </w:r>
      <w:r>
        <w:br/>
      </w:r>
      <w:proofErr w:type="spellStart"/>
      <w:r w:rsidRPr="00A7511B">
        <w:rPr>
          <w:b/>
          <w:color w:val="013171"/>
        </w:rPr>
        <w:t>Antw</w:t>
      </w:r>
      <w:proofErr w:type="spellEnd"/>
      <w:r w:rsidRPr="00A7511B">
        <w:rPr>
          <w:b/>
          <w:color w:val="013171"/>
        </w:rPr>
        <w:t>:</w:t>
      </w:r>
      <w:r w:rsidRPr="00A7511B">
        <w:rPr>
          <w:color w:val="013171"/>
        </w:rPr>
        <w:t xml:space="preserve"> </w:t>
      </w:r>
      <w:r>
        <w:rPr>
          <w:color w:val="013171"/>
        </w:rPr>
        <w:t>Per subcategorie wordt één type voertuig gevraagd. Voor BPV is dit één type voor de personenwagen en één voor de bus. Inschrijven kan per subcategorie, hierdoor is het mogelijk is dat er bij BPV twee verschillende merken gecontracteerd worden, voor subcategorie personenvoertuig een ander merk dan bij subcategorie bus. Binnen een subcategorie zal er één merk en type gecontracteerd worden. Een inschrijver dient in zijn offerte één merk en type voertuig (per subcategorie) aan te bieden.</w:t>
      </w:r>
    </w:p>
    <w:p w:rsidR="005078C1" w:rsidRPr="007A53A4" w:rsidRDefault="005078C1" w:rsidP="005078C1">
      <w:pPr>
        <w:pStyle w:val="Lijstalinea"/>
        <w:numPr>
          <w:ilvl w:val="0"/>
          <w:numId w:val="18"/>
        </w:numPr>
        <w:spacing w:line="276" w:lineRule="auto"/>
        <w:contextualSpacing/>
      </w:pPr>
      <w:r>
        <w:t xml:space="preserve">Wat is </w:t>
      </w:r>
      <w:proofErr w:type="spellStart"/>
      <w:r>
        <w:t>hackersproof</w:t>
      </w:r>
      <w:proofErr w:type="spellEnd"/>
      <w:r>
        <w:t xml:space="preserve"> en hoe kijkt de politie hiernaar?</w:t>
      </w:r>
      <w:r>
        <w:br/>
      </w:r>
      <w:proofErr w:type="spellStart"/>
      <w:r w:rsidRPr="00A7511B">
        <w:rPr>
          <w:b/>
          <w:color w:val="013171"/>
        </w:rPr>
        <w:t>Antw</w:t>
      </w:r>
      <w:proofErr w:type="spellEnd"/>
      <w:r w:rsidRPr="00A7511B">
        <w:rPr>
          <w:b/>
          <w:color w:val="013171"/>
        </w:rPr>
        <w:t>:</w:t>
      </w:r>
      <w:r w:rsidRPr="00A7511B">
        <w:rPr>
          <w:color w:val="013171"/>
        </w:rPr>
        <w:t xml:space="preserve"> Dit betreft informatiebeveiliging. Hierover wordt beleid gemaakt. Binnen het </w:t>
      </w:r>
      <w:proofErr w:type="spellStart"/>
      <w:r w:rsidRPr="00A7511B">
        <w:rPr>
          <w:color w:val="013171"/>
        </w:rPr>
        <w:t>PvE</w:t>
      </w:r>
      <w:proofErr w:type="spellEnd"/>
      <w:r w:rsidRPr="00A7511B">
        <w:rPr>
          <w:color w:val="013171"/>
        </w:rPr>
        <w:t xml:space="preserve"> wordt dit in een aparte paragraaf opgenomen.</w:t>
      </w:r>
    </w:p>
    <w:p w:rsidR="005078C1" w:rsidRDefault="005078C1" w:rsidP="005078C1">
      <w:pPr>
        <w:pStyle w:val="Lijstalinea"/>
        <w:numPr>
          <w:ilvl w:val="0"/>
          <w:numId w:val="18"/>
        </w:numPr>
        <w:spacing w:line="276" w:lineRule="auto"/>
        <w:contextualSpacing/>
      </w:pPr>
      <w:r w:rsidRPr="007A53A4">
        <w:lastRenderedPageBreak/>
        <w:t>Dienstvoertuigen zijn ’s nachts slecht te zien door heli’s. Hoe gaan jullie hiermee om?</w:t>
      </w:r>
      <w:r>
        <w:br/>
      </w:r>
      <w:proofErr w:type="spellStart"/>
      <w:r w:rsidRPr="00A7511B">
        <w:rPr>
          <w:b/>
          <w:color w:val="013171"/>
        </w:rPr>
        <w:t>Antw</w:t>
      </w:r>
      <w:proofErr w:type="spellEnd"/>
      <w:r w:rsidRPr="00A7511B">
        <w:rPr>
          <w:b/>
          <w:color w:val="013171"/>
        </w:rPr>
        <w:t>:</w:t>
      </w:r>
      <w:r w:rsidRPr="00A7511B">
        <w:rPr>
          <w:color w:val="013171"/>
        </w:rPr>
        <w:t xml:space="preserve"> Valt niet in de scope van deze aanbesteding.</w:t>
      </w:r>
    </w:p>
    <w:p w:rsidR="005078C1" w:rsidRPr="0071178D" w:rsidRDefault="005078C1" w:rsidP="005078C1">
      <w:pPr>
        <w:pStyle w:val="Lijstalinea"/>
        <w:numPr>
          <w:ilvl w:val="0"/>
          <w:numId w:val="18"/>
        </w:numPr>
        <w:spacing w:line="276" w:lineRule="auto"/>
        <w:contextualSpacing/>
        <w:rPr>
          <w:color w:val="013171"/>
        </w:rPr>
      </w:pPr>
      <w:r>
        <w:t xml:space="preserve">Wordt bij de extra marktconsultatie een aangepast </w:t>
      </w:r>
      <w:proofErr w:type="spellStart"/>
      <w:r>
        <w:t>PvE</w:t>
      </w:r>
      <w:proofErr w:type="spellEnd"/>
      <w:r>
        <w:t xml:space="preserve"> meegezonden?</w:t>
      </w:r>
      <w:r>
        <w:br/>
      </w:r>
      <w:proofErr w:type="spellStart"/>
      <w:r w:rsidRPr="00A7511B">
        <w:rPr>
          <w:b/>
          <w:color w:val="013171"/>
        </w:rPr>
        <w:t>Antw</w:t>
      </w:r>
      <w:proofErr w:type="spellEnd"/>
      <w:r w:rsidRPr="00322EC6">
        <w:rPr>
          <w:b/>
          <w:color w:val="013171"/>
        </w:rPr>
        <w:t>:</w:t>
      </w:r>
      <w:r w:rsidRPr="00322EC6">
        <w:rPr>
          <w:color w:val="013171"/>
        </w:rPr>
        <w:t xml:space="preserve"> Hierover is nog geen besluit genomen, maar dit zal mede afhankelijk zijn van de scope van de marktconsultatie en de mate van duidelijkheid</w:t>
      </w:r>
      <w:r>
        <w:rPr>
          <w:color w:val="013171"/>
        </w:rPr>
        <w:t xml:space="preserve"> over het </w:t>
      </w:r>
      <w:proofErr w:type="spellStart"/>
      <w:r>
        <w:rPr>
          <w:color w:val="013171"/>
        </w:rPr>
        <w:t>PvE</w:t>
      </w:r>
      <w:proofErr w:type="spellEnd"/>
      <w:r>
        <w:rPr>
          <w:color w:val="013171"/>
        </w:rPr>
        <w:t xml:space="preserve"> die er op het moment van publiceren van de marktconsultatie is.  </w:t>
      </w:r>
    </w:p>
    <w:p w:rsidR="005078C1" w:rsidRPr="00A7511B" w:rsidRDefault="005078C1" w:rsidP="005078C1">
      <w:pPr>
        <w:pStyle w:val="Lijstalinea"/>
        <w:numPr>
          <w:ilvl w:val="0"/>
          <w:numId w:val="18"/>
        </w:numPr>
        <w:spacing w:line="276" w:lineRule="auto"/>
        <w:contextualSpacing/>
        <w:rPr>
          <w:color w:val="013171"/>
        </w:rPr>
      </w:pPr>
      <w:r>
        <w:t>Wanneer is naar verwachting de publicatie?</w:t>
      </w:r>
      <w:r>
        <w:br/>
      </w:r>
      <w:proofErr w:type="spellStart"/>
      <w:r w:rsidRPr="00A7511B">
        <w:rPr>
          <w:b/>
          <w:color w:val="013171"/>
        </w:rPr>
        <w:t>Antw</w:t>
      </w:r>
      <w:proofErr w:type="spellEnd"/>
      <w:r w:rsidRPr="00A7511B">
        <w:rPr>
          <w:b/>
          <w:color w:val="013171"/>
        </w:rPr>
        <w:t xml:space="preserve">: </w:t>
      </w:r>
      <w:r w:rsidRPr="0071178D">
        <w:rPr>
          <w:color w:val="013171"/>
        </w:rPr>
        <w:t xml:space="preserve">Na de zomer, </w:t>
      </w:r>
      <w:r>
        <w:rPr>
          <w:color w:val="013171"/>
        </w:rPr>
        <w:t>m</w:t>
      </w:r>
      <w:r w:rsidRPr="00FC5537">
        <w:rPr>
          <w:color w:val="013171"/>
        </w:rPr>
        <w:t>ogelijk in</w:t>
      </w:r>
      <w:r>
        <w:rPr>
          <w:b/>
          <w:color w:val="013171"/>
        </w:rPr>
        <w:t xml:space="preserve"> </w:t>
      </w:r>
      <w:r w:rsidRPr="00A7511B">
        <w:rPr>
          <w:color w:val="013171"/>
        </w:rPr>
        <w:t>Q3</w:t>
      </w:r>
    </w:p>
    <w:p w:rsidR="005078C1" w:rsidRDefault="005078C1" w:rsidP="005078C1">
      <w:pPr>
        <w:pStyle w:val="Lijstalinea"/>
        <w:numPr>
          <w:ilvl w:val="0"/>
          <w:numId w:val="18"/>
        </w:numPr>
        <w:spacing w:line="276" w:lineRule="auto"/>
        <w:contextualSpacing/>
      </w:pPr>
      <w:r>
        <w:t>Waarom is er gekozen voor 1 type personenauto en 1 type bus?</w:t>
      </w:r>
      <w:r>
        <w:br/>
      </w:r>
      <w:proofErr w:type="spellStart"/>
      <w:r w:rsidRPr="00A7511B">
        <w:rPr>
          <w:b/>
          <w:color w:val="013171"/>
        </w:rPr>
        <w:t>Antw</w:t>
      </w:r>
      <w:proofErr w:type="spellEnd"/>
      <w:r w:rsidRPr="00A7511B">
        <w:rPr>
          <w:b/>
          <w:color w:val="013171"/>
        </w:rPr>
        <w:t>:</w:t>
      </w:r>
      <w:r w:rsidRPr="00A7511B">
        <w:rPr>
          <w:color w:val="013171"/>
        </w:rPr>
        <w:t xml:space="preserve"> </w:t>
      </w:r>
      <w:r>
        <w:rPr>
          <w:color w:val="013171"/>
        </w:rPr>
        <w:t>Door de vorming van de Nationale politie en reorganisatie is s</w:t>
      </w:r>
      <w:r w:rsidRPr="00A7511B">
        <w:rPr>
          <w:color w:val="013171"/>
        </w:rPr>
        <w:t>tandaardisatie een strategische keuze</w:t>
      </w:r>
      <w:r>
        <w:rPr>
          <w:color w:val="013171"/>
        </w:rPr>
        <w:t xml:space="preserve"> met het oog op effectiviteit en efficiency.</w:t>
      </w:r>
      <w:r w:rsidRPr="00A7511B">
        <w:rPr>
          <w:color w:val="013171"/>
        </w:rPr>
        <w:t>.</w:t>
      </w:r>
      <w:r>
        <w:rPr>
          <w:color w:val="013171"/>
        </w:rPr>
        <w:t xml:space="preserve"> Eenduidigheid in uitstraling, bediening van apparatuur en de mogelijkheid tot onderlinge uitwisselbaarheid is daarvan het resultaat  </w:t>
      </w:r>
      <w:r w:rsidRPr="00A7511B">
        <w:rPr>
          <w:color w:val="013171"/>
        </w:rPr>
        <w:t xml:space="preserve"> </w:t>
      </w:r>
    </w:p>
    <w:p w:rsidR="005078C1" w:rsidRDefault="005078C1" w:rsidP="005078C1">
      <w:pPr>
        <w:pStyle w:val="Lijstalinea"/>
        <w:numPr>
          <w:ilvl w:val="0"/>
          <w:numId w:val="18"/>
        </w:numPr>
        <w:spacing w:line="276" w:lineRule="auto"/>
        <w:contextualSpacing/>
      </w:pPr>
      <w:r>
        <w:t>Moeten de bus en personenvoertuig 1 merk zijn?</w:t>
      </w:r>
      <w:r>
        <w:br/>
      </w:r>
      <w:proofErr w:type="spellStart"/>
      <w:r w:rsidRPr="00A7511B">
        <w:rPr>
          <w:b/>
          <w:color w:val="013171"/>
        </w:rPr>
        <w:t>Antw</w:t>
      </w:r>
      <w:proofErr w:type="spellEnd"/>
      <w:r w:rsidRPr="00A7511B">
        <w:rPr>
          <w:b/>
          <w:color w:val="013171"/>
        </w:rPr>
        <w:t>:</w:t>
      </w:r>
      <w:r w:rsidRPr="00A7511B">
        <w:rPr>
          <w:color w:val="013171"/>
        </w:rPr>
        <w:t xml:space="preserve"> Nee</w:t>
      </w:r>
    </w:p>
    <w:p w:rsidR="005078C1" w:rsidRDefault="005078C1" w:rsidP="005078C1">
      <w:pPr>
        <w:pStyle w:val="Lijstalinea"/>
        <w:numPr>
          <w:ilvl w:val="0"/>
          <w:numId w:val="18"/>
        </w:numPr>
        <w:spacing w:line="276" w:lineRule="auto"/>
        <w:contextualSpacing/>
      </w:pPr>
      <w:r>
        <w:t>Wanneer leverancier en toeleverancier gezamenlijk inschrijven wie is dan de hoofdaannemer?</w:t>
      </w:r>
      <w:r>
        <w:br/>
      </w:r>
      <w:proofErr w:type="spellStart"/>
      <w:r w:rsidRPr="00A7511B">
        <w:rPr>
          <w:b/>
          <w:color w:val="013171"/>
        </w:rPr>
        <w:t>Antw</w:t>
      </w:r>
      <w:proofErr w:type="spellEnd"/>
      <w:r w:rsidRPr="00A7511B">
        <w:rPr>
          <w:b/>
          <w:color w:val="013171"/>
        </w:rPr>
        <w:t>:</w:t>
      </w:r>
      <w:r w:rsidRPr="00A7511B">
        <w:rPr>
          <w:color w:val="013171"/>
        </w:rPr>
        <w:t xml:space="preserve"> Dat laten we aan de inschrijver over</w:t>
      </w:r>
    </w:p>
    <w:p w:rsidR="005078C1" w:rsidRDefault="005078C1" w:rsidP="005078C1">
      <w:pPr>
        <w:pStyle w:val="Lijstalinea"/>
        <w:numPr>
          <w:ilvl w:val="0"/>
          <w:numId w:val="18"/>
        </w:numPr>
        <w:spacing w:line="276" w:lineRule="auto"/>
        <w:contextualSpacing/>
      </w:pPr>
      <w:r>
        <w:t>Stel dat de hoofdaannemer Nederlands bedrijf is en de leverancier zit in het buitenland, hoe zit dat met verantwoordelijkheden?</w:t>
      </w:r>
      <w:r>
        <w:br/>
      </w:r>
      <w:proofErr w:type="spellStart"/>
      <w:r w:rsidRPr="00A7511B">
        <w:rPr>
          <w:b/>
          <w:color w:val="013171"/>
        </w:rPr>
        <w:t>Antw</w:t>
      </w:r>
      <w:proofErr w:type="spellEnd"/>
      <w:r w:rsidRPr="00A7511B">
        <w:rPr>
          <w:b/>
          <w:color w:val="013171"/>
        </w:rPr>
        <w:t>:</w:t>
      </w:r>
      <w:r w:rsidRPr="00A7511B">
        <w:rPr>
          <w:color w:val="013171"/>
        </w:rPr>
        <w:t xml:space="preserve"> </w:t>
      </w:r>
      <w:r>
        <w:rPr>
          <w:color w:val="013171"/>
        </w:rPr>
        <w:t>De h</w:t>
      </w:r>
      <w:r w:rsidRPr="00A7511B">
        <w:rPr>
          <w:color w:val="013171"/>
        </w:rPr>
        <w:t xml:space="preserve">oofdaannemer is </w:t>
      </w:r>
      <w:r>
        <w:rPr>
          <w:color w:val="013171"/>
        </w:rPr>
        <w:t xml:space="preserve">te allen tijde </w:t>
      </w:r>
      <w:r w:rsidRPr="00A7511B">
        <w:rPr>
          <w:color w:val="013171"/>
        </w:rPr>
        <w:t>verantwoordelijk</w:t>
      </w:r>
    </w:p>
    <w:p w:rsidR="005078C1" w:rsidRPr="00E97FB5" w:rsidRDefault="005078C1" w:rsidP="005078C1">
      <w:pPr>
        <w:pStyle w:val="Lijstalinea"/>
        <w:numPr>
          <w:ilvl w:val="0"/>
          <w:numId w:val="18"/>
        </w:numPr>
        <w:spacing w:line="276" w:lineRule="auto"/>
        <w:contextualSpacing/>
      </w:pPr>
      <w:r>
        <w:t>Welke eisen worden gesteld aan werkkapitaal vaan de hoofdaannemer?</w:t>
      </w:r>
      <w:r>
        <w:br/>
      </w:r>
      <w:proofErr w:type="spellStart"/>
      <w:r w:rsidRPr="00A7511B">
        <w:rPr>
          <w:b/>
          <w:color w:val="013171"/>
        </w:rPr>
        <w:t>Antw</w:t>
      </w:r>
      <w:proofErr w:type="spellEnd"/>
      <w:r w:rsidRPr="00A7511B">
        <w:rPr>
          <w:b/>
          <w:color w:val="013171"/>
        </w:rPr>
        <w:t>:</w:t>
      </w:r>
      <w:r w:rsidRPr="00A7511B">
        <w:rPr>
          <w:color w:val="013171"/>
        </w:rPr>
        <w:t xml:space="preserve"> Nog niet bepaald.</w:t>
      </w:r>
    </w:p>
    <w:p w:rsidR="005078C1" w:rsidRDefault="005078C1" w:rsidP="005078C1"/>
    <w:p w:rsidR="005078C1" w:rsidRDefault="005078C1" w:rsidP="005078C1">
      <w:r>
        <w:t xml:space="preserve">Voor de beantwoording van de vragen en afronding was een half uur ingepland. De vragenronde duurde minder lang dan voorzien. Nadat alle vragen waren beantwoord en er geen behoefte meer was voor het stellen van aanvullend vragen, heeft Siep Eilander de afsluiting verzorgd. </w:t>
      </w:r>
    </w:p>
    <w:p w:rsidR="005078C1" w:rsidRDefault="005078C1" w:rsidP="00126DEE">
      <w:pPr>
        <w:keepNext/>
        <w:keepLines/>
        <w:tabs>
          <w:tab w:val="left" w:pos="-2127"/>
          <w:tab w:val="left" w:pos="-1985"/>
          <w:tab w:val="left" w:pos="1134"/>
          <w:tab w:val="center" w:pos="4156"/>
        </w:tabs>
        <w:spacing w:line="360" w:lineRule="auto"/>
      </w:pPr>
    </w:p>
    <w:sectPr w:rsidR="005078C1" w:rsidSect="00C7172B">
      <w:headerReference w:type="default" r:id="rId11"/>
      <w:footerReference w:type="default" r:id="rId12"/>
      <w:pgSz w:w="11906" w:h="16838" w:code="9"/>
      <w:pgMar w:top="1985" w:right="1106" w:bottom="1418" w:left="1440"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A50" w:rsidRDefault="00E62A50"/>
    <w:p w:rsidR="00E62A50" w:rsidRDefault="00E62A50">
      <w:r>
        <w:separator/>
      </w:r>
    </w:p>
  </w:endnote>
  <w:endnote w:type="continuationSeparator" w:id="0">
    <w:p w:rsidR="00E62A50" w:rsidRDefault="00E62A50"/>
    <w:p w:rsidR="00E62A50" w:rsidRDefault="00E62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A50" w:rsidRDefault="00E62A50"/>
  <w:p w:rsidR="00E62A50" w:rsidRDefault="00E62A50" w:rsidP="00200576">
    <w:pPr>
      <w:pStyle w:val="Voettekst"/>
      <w:tabs>
        <w:tab w:val="clear" w:pos="4536"/>
        <w:tab w:val="clear" w:pos="9072"/>
        <w:tab w:val="right" w:pos="9180"/>
      </w:tabs>
      <w:rPr>
        <w:rFonts w:cs="Arial"/>
        <w:color w:val="004380"/>
        <w:sz w:val="16"/>
        <w:szCs w:val="16"/>
      </w:rPr>
    </w:pPr>
    <w:r>
      <w:rPr>
        <w:rFonts w:cs="Arial"/>
        <w:color w:val="004380"/>
        <w:sz w:val="16"/>
        <w:szCs w:val="16"/>
      </w:rPr>
      <w:fldChar w:fldCharType="begin"/>
    </w:r>
    <w:r>
      <w:rPr>
        <w:rFonts w:cs="Arial"/>
        <w:color w:val="004380"/>
        <w:sz w:val="16"/>
        <w:szCs w:val="16"/>
      </w:rPr>
      <w:instrText xml:space="preserve"> TITLE   \* MERGEFORMAT </w:instrText>
    </w:r>
    <w:r>
      <w:rPr>
        <w:rFonts w:cs="Arial"/>
        <w:color w:val="004380"/>
        <w:sz w:val="16"/>
        <w:szCs w:val="16"/>
      </w:rPr>
      <w:fldChar w:fldCharType="separate"/>
    </w:r>
    <w:r>
      <w:rPr>
        <w:rFonts w:cs="Arial"/>
        <w:color w:val="004380"/>
        <w:sz w:val="16"/>
        <w:szCs w:val="16"/>
      </w:rPr>
      <w:t>Marktconsultatie</w:t>
    </w:r>
    <w:r>
      <w:rPr>
        <w:rFonts w:cs="Arial"/>
        <w:color w:val="004380"/>
        <w:sz w:val="16"/>
        <w:szCs w:val="16"/>
      </w:rPr>
      <w:fldChar w:fldCharType="end"/>
    </w:r>
    <w:r>
      <w:rPr>
        <w:rFonts w:cs="Arial"/>
        <w:color w:val="004380"/>
        <w:sz w:val="16"/>
        <w:szCs w:val="16"/>
      </w:rPr>
      <w:t xml:space="preserve"> BPV</w:t>
    </w:r>
    <w:r>
      <w:rPr>
        <w:rFonts w:cs="Arial"/>
        <w:color w:val="004380"/>
        <w:sz w:val="16"/>
        <w:szCs w:val="16"/>
      </w:rPr>
      <w:tab/>
    </w:r>
    <w:r w:rsidRPr="00200576">
      <w:rPr>
        <w:rFonts w:cs="Arial"/>
        <w:color w:val="004380"/>
        <w:sz w:val="16"/>
        <w:szCs w:val="16"/>
      </w:rPr>
      <w:t xml:space="preserve">Pagina </w:t>
    </w:r>
    <w:r w:rsidRPr="00200576">
      <w:rPr>
        <w:rFonts w:cs="Arial"/>
        <w:color w:val="004380"/>
        <w:sz w:val="16"/>
        <w:szCs w:val="16"/>
      </w:rPr>
      <w:fldChar w:fldCharType="begin"/>
    </w:r>
    <w:r w:rsidRPr="00200576">
      <w:rPr>
        <w:rFonts w:cs="Arial"/>
        <w:color w:val="004380"/>
        <w:sz w:val="16"/>
        <w:szCs w:val="16"/>
      </w:rPr>
      <w:instrText xml:space="preserve"> PAGE </w:instrText>
    </w:r>
    <w:r>
      <w:rPr>
        <w:rFonts w:cs="Arial"/>
        <w:noProof/>
        <w:color w:val="004380"/>
        <w:sz w:val="16"/>
        <w:szCs w:val="16"/>
      </w:rPr>
      <w:instrText>29</w:instrText>
    </w:r>
    <w:r w:rsidRPr="00200576">
      <w:rPr>
        <w:rFonts w:cs="Arial"/>
        <w:color w:val="004380"/>
        <w:sz w:val="16"/>
        <w:szCs w:val="16"/>
      </w:rPr>
      <w:fldChar w:fldCharType="separate"/>
    </w:r>
    <w:r w:rsidR="00E814D2">
      <w:rPr>
        <w:rFonts w:cs="Arial"/>
        <w:noProof/>
        <w:color w:val="004380"/>
        <w:sz w:val="16"/>
        <w:szCs w:val="16"/>
      </w:rPr>
      <w:t>9</w:t>
    </w:r>
    <w:r w:rsidRPr="00200576">
      <w:rPr>
        <w:rFonts w:cs="Arial"/>
        <w:color w:val="004380"/>
        <w:sz w:val="16"/>
        <w:szCs w:val="16"/>
      </w:rPr>
      <w:fldChar w:fldCharType="end"/>
    </w:r>
    <w:r w:rsidRPr="00200576">
      <w:rPr>
        <w:rFonts w:cs="Arial"/>
        <w:color w:val="004380"/>
        <w:sz w:val="16"/>
        <w:szCs w:val="16"/>
      </w:rPr>
      <w:t xml:space="preserve"> van </w:t>
    </w:r>
    <w:r w:rsidRPr="00200576">
      <w:rPr>
        <w:rFonts w:cs="Arial"/>
        <w:color w:val="004380"/>
        <w:sz w:val="16"/>
        <w:szCs w:val="16"/>
      </w:rPr>
      <w:fldChar w:fldCharType="begin"/>
    </w:r>
    <w:r w:rsidRPr="00200576">
      <w:rPr>
        <w:rFonts w:cs="Arial"/>
        <w:color w:val="004380"/>
        <w:sz w:val="16"/>
        <w:szCs w:val="16"/>
      </w:rPr>
      <w:instrText xml:space="preserve"> NUMPAGES </w:instrText>
    </w:r>
    <w:r>
      <w:rPr>
        <w:rFonts w:cs="Arial"/>
        <w:noProof/>
        <w:color w:val="004380"/>
        <w:sz w:val="16"/>
        <w:szCs w:val="16"/>
      </w:rPr>
      <w:instrText>197</w:instrText>
    </w:r>
    <w:r w:rsidRPr="00200576">
      <w:rPr>
        <w:rFonts w:cs="Arial"/>
        <w:color w:val="004380"/>
        <w:sz w:val="16"/>
        <w:szCs w:val="16"/>
      </w:rPr>
      <w:fldChar w:fldCharType="separate"/>
    </w:r>
    <w:r w:rsidR="00E814D2">
      <w:rPr>
        <w:rFonts w:cs="Arial"/>
        <w:noProof/>
        <w:color w:val="004380"/>
        <w:sz w:val="16"/>
        <w:szCs w:val="16"/>
      </w:rPr>
      <w:t>15</w:t>
    </w:r>
    <w:r w:rsidRPr="00200576">
      <w:rPr>
        <w:rFonts w:cs="Arial"/>
        <w:color w:val="0043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A50" w:rsidRDefault="00E62A50"/>
    <w:p w:rsidR="00E62A50" w:rsidRDefault="00E62A50">
      <w:r>
        <w:separator/>
      </w:r>
    </w:p>
  </w:footnote>
  <w:footnote w:type="continuationSeparator" w:id="0">
    <w:p w:rsidR="00E62A50" w:rsidRDefault="00E62A50"/>
    <w:p w:rsidR="00E62A50" w:rsidRDefault="00E62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A50" w:rsidRDefault="00E62A5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09C"/>
    <w:multiLevelType w:val="hybridMultilevel"/>
    <w:tmpl w:val="C9F2E926"/>
    <w:lvl w:ilvl="0" w:tplc="0413000F">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F8466178">
      <w:start w:val="1"/>
      <w:numFmt w:val="lowerLetter"/>
      <w:lvlText w:val="%5)"/>
      <w:lvlJc w:val="left"/>
      <w:pPr>
        <w:ind w:left="3600" w:hanging="360"/>
      </w:pPr>
      <w:rPr>
        <w:rFonts w:hint="default"/>
      </w:rPr>
    </w:lvl>
    <w:lvl w:ilvl="5" w:tplc="07A6E118">
      <w:start w:val="1"/>
      <w:numFmt w:val="upperLetter"/>
      <w:lvlText w:val="%6)"/>
      <w:lvlJc w:val="left"/>
      <w:pPr>
        <w:ind w:left="4320" w:hanging="360"/>
      </w:pPr>
      <w:rPr>
        <w:rFont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1091D"/>
    <w:multiLevelType w:val="hybridMultilevel"/>
    <w:tmpl w:val="D05259E2"/>
    <w:lvl w:ilvl="0" w:tplc="9E466FD6">
      <w:start w:val="3"/>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5762C"/>
    <w:multiLevelType w:val="hybridMultilevel"/>
    <w:tmpl w:val="9A38E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D00BC6"/>
    <w:multiLevelType w:val="hybridMultilevel"/>
    <w:tmpl w:val="AE56C650"/>
    <w:lvl w:ilvl="0" w:tplc="04130001">
      <w:start w:val="1"/>
      <w:numFmt w:val="bullet"/>
      <w:lvlText w:val=""/>
      <w:lvlJc w:val="left"/>
      <w:pPr>
        <w:tabs>
          <w:tab w:val="num" w:pos="1117"/>
        </w:tabs>
        <w:ind w:left="1117" w:hanging="360"/>
      </w:pPr>
      <w:rPr>
        <w:rFonts w:ascii="Symbol" w:hAnsi="Symbol" w:hint="default"/>
      </w:rPr>
    </w:lvl>
    <w:lvl w:ilvl="1" w:tplc="04130003" w:tentative="1">
      <w:start w:val="1"/>
      <w:numFmt w:val="bullet"/>
      <w:lvlText w:val="o"/>
      <w:lvlJc w:val="left"/>
      <w:pPr>
        <w:tabs>
          <w:tab w:val="num" w:pos="1837"/>
        </w:tabs>
        <w:ind w:left="1837" w:hanging="360"/>
      </w:pPr>
      <w:rPr>
        <w:rFonts w:ascii="Courier New" w:hAnsi="Courier New" w:hint="default"/>
      </w:rPr>
    </w:lvl>
    <w:lvl w:ilvl="2" w:tplc="04130005" w:tentative="1">
      <w:start w:val="1"/>
      <w:numFmt w:val="bullet"/>
      <w:lvlText w:val=""/>
      <w:lvlJc w:val="left"/>
      <w:pPr>
        <w:tabs>
          <w:tab w:val="num" w:pos="2557"/>
        </w:tabs>
        <w:ind w:left="2557" w:hanging="360"/>
      </w:pPr>
      <w:rPr>
        <w:rFonts w:ascii="Wingdings" w:hAnsi="Wingdings" w:hint="default"/>
      </w:rPr>
    </w:lvl>
    <w:lvl w:ilvl="3" w:tplc="04130001" w:tentative="1">
      <w:start w:val="1"/>
      <w:numFmt w:val="bullet"/>
      <w:lvlText w:val=""/>
      <w:lvlJc w:val="left"/>
      <w:pPr>
        <w:tabs>
          <w:tab w:val="num" w:pos="3277"/>
        </w:tabs>
        <w:ind w:left="3277" w:hanging="360"/>
      </w:pPr>
      <w:rPr>
        <w:rFonts w:ascii="Symbol" w:hAnsi="Symbol" w:hint="default"/>
      </w:rPr>
    </w:lvl>
    <w:lvl w:ilvl="4" w:tplc="04130003" w:tentative="1">
      <w:start w:val="1"/>
      <w:numFmt w:val="bullet"/>
      <w:lvlText w:val="o"/>
      <w:lvlJc w:val="left"/>
      <w:pPr>
        <w:tabs>
          <w:tab w:val="num" w:pos="3997"/>
        </w:tabs>
        <w:ind w:left="3997" w:hanging="360"/>
      </w:pPr>
      <w:rPr>
        <w:rFonts w:ascii="Courier New" w:hAnsi="Courier New" w:hint="default"/>
      </w:rPr>
    </w:lvl>
    <w:lvl w:ilvl="5" w:tplc="04130005" w:tentative="1">
      <w:start w:val="1"/>
      <w:numFmt w:val="bullet"/>
      <w:lvlText w:val=""/>
      <w:lvlJc w:val="left"/>
      <w:pPr>
        <w:tabs>
          <w:tab w:val="num" w:pos="4717"/>
        </w:tabs>
        <w:ind w:left="4717" w:hanging="360"/>
      </w:pPr>
      <w:rPr>
        <w:rFonts w:ascii="Wingdings" w:hAnsi="Wingdings" w:hint="default"/>
      </w:rPr>
    </w:lvl>
    <w:lvl w:ilvl="6" w:tplc="04130001" w:tentative="1">
      <w:start w:val="1"/>
      <w:numFmt w:val="bullet"/>
      <w:lvlText w:val=""/>
      <w:lvlJc w:val="left"/>
      <w:pPr>
        <w:tabs>
          <w:tab w:val="num" w:pos="5437"/>
        </w:tabs>
        <w:ind w:left="5437" w:hanging="360"/>
      </w:pPr>
      <w:rPr>
        <w:rFonts w:ascii="Symbol" w:hAnsi="Symbol" w:hint="default"/>
      </w:rPr>
    </w:lvl>
    <w:lvl w:ilvl="7" w:tplc="04130003" w:tentative="1">
      <w:start w:val="1"/>
      <w:numFmt w:val="bullet"/>
      <w:lvlText w:val="o"/>
      <w:lvlJc w:val="left"/>
      <w:pPr>
        <w:tabs>
          <w:tab w:val="num" w:pos="6157"/>
        </w:tabs>
        <w:ind w:left="6157" w:hanging="360"/>
      </w:pPr>
      <w:rPr>
        <w:rFonts w:ascii="Courier New" w:hAnsi="Courier New" w:hint="default"/>
      </w:rPr>
    </w:lvl>
    <w:lvl w:ilvl="8" w:tplc="04130005" w:tentative="1">
      <w:start w:val="1"/>
      <w:numFmt w:val="bullet"/>
      <w:lvlText w:val=""/>
      <w:lvlJc w:val="left"/>
      <w:pPr>
        <w:tabs>
          <w:tab w:val="num" w:pos="6877"/>
        </w:tabs>
        <w:ind w:left="6877" w:hanging="360"/>
      </w:pPr>
      <w:rPr>
        <w:rFonts w:ascii="Wingdings" w:hAnsi="Wingdings" w:hint="default"/>
      </w:rPr>
    </w:lvl>
  </w:abstractNum>
  <w:abstractNum w:abstractNumId="4" w15:restartNumberingAfterBreak="0">
    <w:nsid w:val="1A0A39D4"/>
    <w:multiLevelType w:val="hybridMultilevel"/>
    <w:tmpl w:val="8B941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BA5986"/>
    <w:multiLevelType w:val="hybridMultilevel"/>
    <w:tmpl w:val="D708F18A"/>
    <w:lvl w:ilvl="0" w:tplc="03A05D20">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333CE2"/>
    <w:multiLevelType w:val="hybridMultilevel"/>
    <w:tmpl w:val="7D803A3C"/>
    <w:lvl w:ilvl="0" w:tplc="26422256">
      <w:start w:val="1"/>
      <w:numFmt w:val="bullet"/>
      <w:pStyle w:val="StdOps01"/>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F56CBC"/>
    <w:multiLevelType w:val="hybridMultilevel"/>
    <w:tmpl w:val="9392E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A2313C"/>
    <w:multiLevelType w:val="hybridMultilevel"/>
    <w:tmpl w:val="FC5CF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B860D5"/>
    <w:multiLevelType w:val="hybridMultilevel"/>
    <w:tmpl w:val="2C784B0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D50B57"/>
    <w:multiLevelType w:val="hybridMultilevel"/>
    <w:tmpl w:val="3D4E5ADC"/>
    <w:lvl w:ilvl="0" w:tplc="04130001">
      <w:start w:val="1"/>
      <w:numFmt w:val="bullet"/>
      <w:lvlText w:val=""/>
      <w:lvlJc w:val="left"/>
      <w:pPr>
        <w:tabs>
          <w:tab w:val="num" w:pos="1776"/>
        </w:tabs>
        <w:ind w:left="1776" w:hanging="360"/>
      </w:pPr>
      <w:rPr>
        <w:rFonts w:ascii="Symbol" w:hAnsi="Symbol" w:hint="default"/>
      </w:rPr>
    </w:lvl>
    <w:lvl w:ilvl="1" w:tplc="04130003">
      <w:start w:val="1"/>
      <w:numFmt w:val="bullet"/>
      <w:lvlText w:val="o"/>
      <w:lvlJc w:val="left"/>
      <w:pPr>
        <w:tabs>
          <w:tab w:val="num" w:pos="2496"/>
        </w:tabs>
        <w:ind w:left="2496" w:hanging="360"/>
      </w:pPr>
      <w:rPr>
        <w:rFonts w:ascii="Courier New" w:hAnsi="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59CF1DD2"/>
    <w:multiLevelType w:val="hybridMultilevel"/>
    <w:tmpl w:val="7FC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4F3953"/>
    <w:multiLevelType w:val="hybridMultilevel"/>
    <w:tmpl w:val="C9EAC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F26DD6"/>
    <w:multiLevelType w:val="hybridMultilevel"/>
    <w:tmpl w:val="FE6E5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8104672"/>
    <w:multiLevelType w:val="multilevel"/>
    <w:tmpl w:val="B2B2D52C"/>
    <w:lvl w:ilvl="0">
      <w:start w:val="1"/>
      <w:numFmt w:val="decimal"/>
      <w:pStyle w:val="Kop1nr"/>
      <w:lvlText w:val="%1."/>
      <w:lvlJc w:val="left"/>
      <w:pPr>
        <w:tabs>
          <w:tab w:val="num" w:pos="794"/>
        </w:tabs>
        <w:ind w:left="794" w:hanging="794"/>
      </w:pPr>
      <w:rPr>
        <w:rFonts w:hint="default"/>
      </w:rPr>
    </w:lvl>
    <w:lvl w:ilvl="1">
      <w:start w:val="1"/>
      <w:numFmt w:val="decimal"/>
      <w:pStyle w:val="kop2nr"/>
      <w:lvlText w:val="%1.%2."/>
      <w:lvlJc w:val="left"/>
      <w:pPr>
        <w:tabs>
          <w:tab w:val="num" w:pos="1220"/>
        </w:tabs>
        <w:ind w:left="1220" w:hanging="794"/>
      </w:pPr>
      <w:rPr>
        <w:rFonts w:ascii="Arial" w:hAnsi="Arial" w:hint="default"/>
        <w:b/>
        <w:i w:val="0"/>
        <w:sz w:val="22"/>
      </w:rPr>
    </w:lvl>
    <w:lvl w:ilvl="2">
      <w:start w:val="1"/>
      <w:numFmt w:val="decimal"/>
      <w:pStyle w:val="kop3nr"/>
      <w:lvlText w:val="%1.%2.%3"/>
      <w:lvlJc w:val="left"/>
      <w:pPr>
        <w:tabs>
          <w:tab w:val="num" w:pos="794"/>
        </w:tabs>
        <w:ind w:left="794" w:hanging="794"/>
      </w:pPr>
      <w:rPr>
        <w:rFonts w:ascii="Arial" w:hAnsi="Arial" w:hint="default"/>
        <w:b/>
        <w:i/>
        <w:color w:val="004380"/>
        <w:sz w:val="20"/>
      </w:rPr>
    </w:lvl>
    <w:lvl w:ilvl="3">
      <w:start w:val="1"/>
      <w:numFmt w:val="decimal"/>
      <w:lvlText w:val="%1.%2.%3.%4."/>
      <w:lvlJc w:val="left"/>
      <w:pPr>
        <w:tabs>
          <w:tab w:val="num" w:pos="1331"/>
        </w:tabs>
        <w:ind w:left="1331" w:hanging="648"/>
      </w:pPr>
      <w:rPr>
        <w:rFonts w:hint="default"/>
      </w:rPr>
    </w:lvl>
    <w:lvl w:ilvl="4">
      <w:start w:val="1"/>
      <w:numFmt w:val="decimal"/>
      <w:lvlText w:val="%1.%2.%3.%4.%5."/>
      <w:lvlJc w:val="left"/>
      <w:pPr>
        <w:tabs>
          <w:tab w:val="num" w:pos="1835"/>
        </w:tabs>
        <w:ind w:left="1835" w:hanging="792"/>
      </w:pPr>
      <w:rPr>
        <w:rFonts w:hint="default"/>
      </w:rPr>
    </w:lvl>
    <w:lvl w:ilvl="5">
      <w:start w:val="1"/>
      <w:numFmt w:val="decimal"/>
      <w:lvlText w:val="%1.%2.%3.%4.%5.%6."/>
      <w:lvlJc w:val="left"/>
      <w:pPr>
        <w:tabs>
          <w:tab w:val="num" w:pos="2339"/>
        </w:tabs>
        <w:ind w:left="2339" w:hanging="936"/>
      </w:pPr>
      <w:rPr>
        <w:rFonts w:hint="default"/>
      </w:rPr>
    </w:lvl>
    <w:lvl w:ilvl="6">
      <w:start w:val="1"/>
      <w:numFmt w:val="decimal"/>
      <w:lvlText w:val="%1.%2.%3.%4.%5.%6.%7."/>
      <w:lvlJc w:val="left"/>
      <w:pPr>
        <w:tabs>
          <w:tab w:val="num" w:pos="2843"/>
        </w:tabs>
        <w:ind w:left="2843" w:hanging="1080"/>
      </w:pPr>
      <w:rPr>
        <w:rFonts w:hint="default"/>
      </w:rPr>
    </w:lvl>
    <w:lvl w:ilvl="7">
      <w:start w:val="1"/>
      <w:numFmt w:val="decimal"/>
      <w:lvlText w:val="%1.%2.%3.%4.%5.%6.%7.%8."/>
      <w:lvlJc w:val="left"/>
      <w:pPr>
        <w:tabs>
          <w:tab w:val="num" w:pos="3347"/>
        </w:tabs>
        <w:ind w:left="3347" w:hanging="1224"/>
      </w:pPr>
      <w:rPr>
        <w:rFonts w:hint="default"/>
      </w:rPr>
    </w:lvl>
    <w:lvl w:ilvl="8">
      <w:start w:val="1"/>
      <w:numFmt w:val="decimal"/>
      <w:lvlText w:val="%1.%2.%3.%4.%5.%6.%7.%8.%9."/>
      <w:lvlJc w:val="left"/>
      <w:pPr>
        <w:tabs>
          <w:tab w:val="num" w:pos="3923"/>
        </w:tabs>
        <w:ind w:left="3923" w:hanging="1440"/>
      </w:pPr>
      <w:rPr>
        <w:rFonts w:hint="default"/>
      </w:rPr>
    </w:lvl>
  </w:abstractNum>
  <w:abstractNum w:abstractNumId="15" w15:restartNumberingAfterBreak="0">
    <w:nsid w:val="79A9175B"/>
    <w:multiLevelType w:val="hybridMultilevel"/>
    <w:tmpl w:val="469E9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3E7341"/>
    <w:multiLevelType w:val="multilevel"/>
    <w:tmpl w:val="A2449952"/>
    <w:lvl w:ilvl="0">
      <w:start w:val="1"/>
      <w:numFmt w:val="bullet"/>
      <w:pStyle w:val="LPListDash"/>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Arial" w:hAnsi="Arial" w:hint="default"/>
      </w:rPr>
    </w:lvl>
    <w:lvl w:ilvl="2">
      <w:start w:val="1"/>
      <w:numFmt w:val="bullet"/>
      <w:lvlText w:val="-"/>
      <w:lvlJc w:val="left"/>
      <w:pPr>
        <w:tabs>
          <w:tab w:val="num" w:pos="680"/>
        </w:tabs>
        <w:ind w:left="680" w:hanging="226"/>
      </w:pPr>
      <w:rPr>
        <w:rFonts w:ascii="Arial" w:hAnsi="Arial" w:hint="default"/>
      </w:rPr>
    </w:lvl>
    <w:lvl w:ilvl="3">
      <w:start w:val="1"/>
      <w:numFmt w:val="bullet"/>
      <w:lvlText w:val="-"/>
      <w:lvlJc w:val="left"/>
      <w:pPr>
        <w:tabs>
          <w:tab w:val="num" w:pos="907"/>
        </w:tabs>
        <w:ind w:left="907" w:hanging="227"/>
      </w:pPr>
      <w:rPr>
        <w:rFonts w:ascii="Arial" w:hAnsi="Aria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7F8F74F3"/>
    <w:multiLevelType w:val="hybridMultilevel"/>
    <w:tmpl w:val="30361242"/>
    <w:lvl w:ilvl="0" w:tplc="B42A30F4">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C7FC83AA">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4"/>
  </w:num>
  <w:num w:numId="2">
    <w:abstractNumId w:val="6"/>
  </w:num>
  <w:num w:numId="3">
    <w:abstractNumId w:val="16"/>
  </w:num>
  <w:num w:numId="4">
    <w:abstractNumId w:val="0"/>
  </w:num>
  <w:num w:numId="5">
    <w:abstractNumId w:val="10"/>
  </w:num>
  <w:num w:numId="6">
    <w:abstractNumId w:val="3"/>
  </w:num>
  <w:num w:numId="7">
    <w:abstractNumId w:val="12"/>
  </w:num>
  <w:num w:numId="8">
    <w:abstractNumId w:val="17"/>
  </w:num>
  <w:num w:numId="9">
    <w:abstractNumId w:val="2"/>
  </w:num>
  <w:num w:numId="10">
    <w:abstractNumId w:val="1"/>
  </w:num>
  <w:num w:numId="11">
    <w:abstractNumId w:val="9"/>
  </w:num>
  <w:num w:numId="12">
    <w:abstractNumId w:val="4"/>
  </w:num>
  <w:num w:numId="13">
    <w:abstractNumId w:val="11"/>
  </w:num>
  <w:num w:numId="14">
    <w:abstractNumId w:val="15"/>
  </w:num>
  <w:num w:numId="15">
    <w:abstractNumId w:val="7"/>
  </w:num>
  <w:num w:numId="16">
    <w:abstractNumId w:val="8"/>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9457">
      <o:colormru v:ext="edit" colors="#ff4f4b,#ff6969,#b7de3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EB4"/>
    <w:rsid w:val="000010DC"/>
    <w:rsid w:val="000055A5"/>
    <w:rsid w:val="000068FA"/>
    <w:rsid w:val="00007EC3"/>
    <w:rsid w:val="00012D34"/>
    <w:rsid w:val="0001687C"/>
    <w:rsid w:val="000177BB"/>
    <w:rsid w:val="00022EF3"/>
    <w:rsid w:val="00030622"/>
    <w:rsid w:val="000326BB"/>
    <w:rsid w:val="00036DC7"/>
    <w:rsid w:val="00041C39"/>
    <w:rsid w:val="000427F2"/>
    <w:rsid w:val="00042D5A"/>
    <w:rsid w:val="00043D1C"/>
    <w:rsid w:val="00044591"/>
    <w:rsid w:val="0004492D"/>
    <w:rsid w:val="0004524A"/>
    <w:rsid w:val="000457D3"/>
    <w:rsid w:val="00056ABD"/>
    <w:rsid w:val="0006058B"/>
    <w:rsid w:val="000739E0"/>
    <w:rsid w:val="0008168A"/>
    <w:rsid w:val="00081BEB"/>
    <w:rsid w:val="00081E3D"/>
    <w:rsid w:val="00085B39"/>
    <w:rsid w:val="00086258"/>
    <w:rsid w:val="000969BB"/>
    <w:rsid w:val="00096BE6"/>
    <w:rsid w:val="000A307A"/>
    <w:rsid w:val="000A61DD"/>
    <w:rsid w:val="000A7A2B"/>
    <w:rsid w:val="000C2408"/>
    <w:rsid w:val="000C52C6"/>
    <w:rsid w:val="000D2A12"/>
    <w:rsid w:val="000D76C0"/>
    <w:rsid w:val="000E2278"/>
    <w:rsid w:val="000E3502"/>
    <w:rsid w:val="000E7BFB"/>
    <w:rsid w:val="000F5148"/>
    <w:rsid w:val="000F6AB7"/>
    <w:rsid w:val="00102E3C"/>
    <w:rsid w:val="00107D1F"/>
    <w:rsid w:val="00112B15"/>
    <w:rsid w:val="00114107"/>
    <w:rsid w:val="00115EF8"/>
    <w:rsid w:val="0012280A"/>
    <w:rsid w:val="00122D47"/>
    <w:rsid w:val="00124057"/>
    <w:rsid w:val="00126DEE"/>
    <w:rsid w:val="0013109F"/>
    <w:rsid w:val="001317AC"/>
    <w:rsid w:val="00132D5A"/>
    <w:rsid w:val="0013403C"/>
    <w:rsid w:val="00134106"/>
    <w:rsid w:val="001365F8"/>
    <w:rsid w:val="00143D74"/>
    <w:rsid w:val="00146944"/>
    <w:rsid w:val="00146BEE"/>
    <w:rsid w:val="00146CFA"/>
    <w:rsid w:val="001550C6"/>
    <w:rsid w:val="00155391"/>
    <w:rsid w:val="00156D66"/>
    <w:rsid w:val="00162D50"/>
    <w:rsid w:val="00165B75"/>
    <w:rsid w:val="00177DD8"/>
    <w:rsid w:val="00186149"/>
    <w:rsid w:val="00186DEA"/>
    <w:rsid w:val="001942D3"/>
    <w:rsid w:val="00194C41"/>
    <w:rsid w:val="001A078A"/>
    <w:rsid w:val="001C310A"/>
    <w:rsid w:val="001D73A9"/>
    <w:rsid w:val="001D781B"/>
    <w:rsid w:val="001F1966"/>
    <w:rsid w:val="00200576"/>
    <w:rsid w:val="002012F1"/>
    <w:rsid w:val="00201D97"/>
    <w:rsid w:val="0020663C"/>
    <w:rsid w:val="00207E53"/>
    <w:rsid w:val="00226FB3"/>
    <w:rsid w:val="002324A6"/>
    <w:rsid w:val="00234645"/>
    <w:rsid w:val="002353BA"/>
    <w:rsid w:val="0023700A"/>
    <w:rsid w:val="00237F85"/>
    <w:rsid w:val="002429C5"/>
    <w:rsid w:val="00244CAE"/>
    <w:rsid w:val="0024654A"/>
    <w:rsid w:val="00247DF2"/>
    <w:rsid w:val="00251FCA"/>
    <w:rsid w:val="00252083"/>
    <w:rsid w:val="0025441A"/>
    <w:rsid w:val="00254825"/>
    <w:rsid w:val="00260183"/>
    <w:rsid w:val="0026666C"/>
    <w:rsid w:val="0027009C"/>
    <w:rsid w:val="00271646"/>
    <w:rsid w:val="00273604"/>
    <w:rsid w:val="002750F0"/>
    <w:rsid w:val="002770BD"/>
    <w:rsid w:val="002871AD"/>
    <w:rsid w:val="002878EB"/>
    <w:rsid w:val="002947B5"/>
    <w:rsid w:val="00295C5D"/>
    <w:rsid w:val="00297ACA"/>
    <w:rsid w:val="002A2401"/>
    <w:rsid w:val="002A71E5"/>
    <w:rsid w:val="002A7862"/>
    <w:rsid w:val="002B0F9A"/>
    <w:rsid w:val="002B14DB"/>
    <w:rsid w:val="002B491B"/>
    <w:rsid w:val="002C1673"/>
    <w:rsid w:val="002C2F64"/>
    <w:rsid w:val="002C4B33"/>
    <w:rsid w:val="002D2967"/>
    <w:rsid w:val="002D5D9F"/>
    <w:rsid w:val="002E2DA3"/>
    <w:rsid w:val="002E4520"/>
    <w:rsid w:val="002E58FA"/>
    <w:rsid w:val="002E70C7"/>
    <w:rsid w:val="002E7148"/>
    <w:rsid w:val="002F0695"/>
    <w:rsid w:val="002F1DD2"/>
    <w:rsid w:val="002F4772"/>
    <w:rsid w:val="002F75BD"/>
    <w:rsid w:val="003021BB"/>
    <w:rsid w:val="00303779"/>
    <w:rsid w:val="0031014E"/>
    <w:rsid w:val="003221F7"/>
    <w:rsid w:val="00327EB0"/>
    <w:rsid w:val="00330449"/>
    <w:rsid w:val="00330E06"/>
    <w:rsid w:val="00331A53"/>
    <w:rsid w:val="003370DF"/>
    <w:rsid w:val="00337C55"/>
    <w:rsid w:val="00340113"/>
    <w:rsid w:val="00341E3F"/>
    <w:rsid w:val="00342D2C"/>
    <w:rsid w:val="00343EFB"/>
    <w:rsid w:val="003446F0"/>
    <w:rsid w:val="0034624E"/>
    <w:rsid w:val="00346432"/>
    <w:rsid w:val="00347D54"/>
    <w:rsid w:val="00351336"/>
    <w:rsid w:val="0035307C"/>
    <w:rsid w:val="003553D8"/>
    <w:rsid w:val="00364A70"/>
    <w:rsid w:val="0036608F"/>
    <w:rsid w:val="003700DC"/>
    <w:rsid w:val="003766F9"/>
    <w:rsid w:val="0038595B"/>
    <w:rsid w:val="003A243F"/>
    <w:rsid w:val="003A5943"/>
    <w:rsid w:val="003A77E7"/>
    <w:rsid w:val="003B4DB4"/>
    <w:rsid w:val="003B560F"/>
    <w:rsid w:val="003B65AC"/>
    <w:rsid w:val="003C0B6E"/>
    <w:rsid w:val="003C173D"/>
    <w:rsid w:val="003C1BB5"/>
    <w:rsid w:val="003C33B4"/>
    <w:rsid w:val="003D0C99"/>
    <w:rsid w:val="003D3457"/>
    <w:rsid w:val="003D59B7"/>
    <w:rsid w:val="003E4464"/>
    <w:rsid w:val="003E5E78"/>
    <w:rsid w:val="003F0359"/>
    <w:rsid w:val="003F3341"/>
    <w:rsid w:val="003F33BB"/>
    <w:rsid w:val="0040068F"/>
    <w:rsid w:val="00410ED5"/>
    <w:rsid w:val="00412262"/>
    <w:rsid w:val="004125F5"/>
    <w:rsid w:val="004135D1"/>
    <w:rsid w:val="00420A65"/>
    <w:rsid w:val="00422ACC"/>
    <w:rsid w:val="004336ED"/>
    <w:rsid w:val="0043413E"/>
    <w:rsid w:val="004403C1"/>
    <w:rsid w:val="00442B38"/>
    <w:rsid w:val="00442C82"/>
    <w:rsid w:val="00443F49"/>
    <w:rsid w:val="00443FF4"/>
    <w:rsid w:val="00447F9C"/>
    <w:rsid w:val="0045258F"/>
    <w:rsid w:val="0045354F"/>
    <w:rsid w:val="0045734A"/>
    <w:rsid w:val="00460548"/>
    <w:rsid w:val="00463594"/>
    <w:rsid w:val="00465AA3"/>
    <w:rsid w:val="00470C2D"/>
    <w:rsid w:val="00471975"/>
    <w:rsid w:val="00472000"/>
    <w:rsid w:val="004756C7"/>
    <w:rsid w:val="004803AF"/>
    <w:rsid w:val="00486A1A"/>
    <w:rsid w:val="00490B24"/>
    <w:rsid w:val="00491FBE"/>
    <w:rsid w:val="0049512A"/>
    <w:rsid w:val="0049681F"/>
    <w:rsid w:val="004A0445"/>
    <w:rsid w:val="004A21A0"/>
    <w:rsid w:val="004A4B84"/>
    <w:rsid w:val="004A5FFD"/>
    <w:rsid w:val="004A7237"/>
    <w:rsid w:val="004C1BA9"/>
    <w:rsid w:val="004C2A85"/>
    <w:rsid w:val="004C4A65"/>
    <w:rsid w:val="004C503A"/>
    <w:rsid w:val="004C725E"/>
    <w:rsid w:val="004D28E5"/>
    <w:rsid w:val="004D29E9"/>
    <w:rsid w:val="004D3271"/>
    <w:rsid w:val="004D795E"/>
    <w:rsid w:val="004E23E4"/>
    <w:rsid w:val="004E283B"/>
    <w:rsid w:val="004E2D73"/>
    <w:rsid w:val="004E3D51"/>
    <w:rsid w:val="004F59AB"/>
    <w:rsid w:val="004F632C"/>
    <w:rsid w:val="005078C1"/>
    <w:rsid w:val="00507FD5"/>
    <w:rsid w:val="0051025D"/>
    <w:rsid w:val="00514CD5"/>
    <w:rsid w:val="00521759"/>
    <w:rsid w:val="00523900"/>
    <w:rsid w:val="00525E96"/>
    <w:rsid w:val="005304B6"/>
    <w:rsid w:val="00531779"/>
    <w:rsid w:val="00534838"/>
    <w:rsid w:val="00535CB4"/>
    <w:rsid w:val="00537A44"/>
    <w:rsid w:val="00543CBC"/>
    <w:rsid w:val="00543CC0"/>
    <w:rsid w:val="00543E0B"/>
    <w:rsid w:val="00550225"/>
    <w:rsid w:val="00554B89"/>
    <w:rsid w:val="0055544A"/>
    <w:rsid w:val="0055576F"/>
    <w:rsid w:val="0057293B"/>
    <w:rsid w:val="005750ED"/>
    <w:rsid w:val="0058355E"/>
    <w:rsid w:val="00585D63"/>
    <w:rsid w:val="005938AA"/>
    <w:rsid w:val="0059413E"/>
    <w:rsid w:val="005947EF"/>
    <w:rsid w:val="00594F21"/>
    <w:rsid w:val="005A1270"/>
    <w:rsid w:val="005A2843"/>
    <w:rsid w:val="005A6B93"/>
    <w:rsid w:val="005B1A17"/>
    <w:rsid w:val="005B252C"/>
    <w:rsid w:val="005B3064"/>
    <w:rsid w:val="005B644E"/>
    <w:rsid w:val="005C7289"/>
    <w:rsid w:val="005D72DA"/>
    <w:rsid w:val="005E602B"/>
    <w:rsid w:val="005F3A96"/>
    <w:rsid w:val="005F590D"/>
    <w:rsid w:val="005F5C13"/>
    <w:rsid w:val="00604014"/>
    <w:rsid w:val="00605BAF"/>
    <w:rsid w:val="00606152"/>
    <w:rsid w:val="006124F3"/>
    <w:rsid w:val="0061360E"/>
    <w:rsid w:val="0062081C"/>
    <w:rsid w:val="0062188B"/>
    <w:rsid w:val="0062458E"/>
    <w:rsid w:val="00626DD5"/>
    <w:rsid w:val="0063075D"/>
    <w:rsid w:val="00632C11"/>
    <w:rsid w:val="00637CB6"/>
    <w:rsid w:val="00642AAD"/>
    <w:rsid w:val="00643D84"/>
    <w:rsid w:val="006528D7"/>
    <w:rsid w:val="00653B99"/>
    <w:rsid w:val="00661235"/>
    <w:rsid w:val="00664BF3"/>
    <w:rsid w:val="006758BA"/>
    <w:rsid w:val="006810A3"/>
    <w:rsid w:val="006814BF"/>
    <w:rsid w:val="00682304"/>
    <w:rsid w:val="0068359B"/>
    <w:rsid w:val="00687825"/>
    <w:rsid w:val="00690447"/>
    <w:rsid w:val="00690BA8"/>
    <w:rsid w:val="006911BC"/>
    <w:rsid w:val="006913B7"/>
    <w:rsid w:val="00691CA4"/>
    <w:rsid w:val="006929D6"/>
    <w:rsid w:val="00693379"/>
    <w:rsid w:val="0069372D"/>
    <w:rsid w:val="0069391C"/>
    <w:rsid w:val="006963A3"/>
    <w:rsid w:val="006A045B"/>
    <w:rsid w:val="006A1991"/>
    <w:rsid w:val="006A62AD"/>
    <w:rsid w:val="006A7F97"/>
    <w:rsid w:val="006B0338"/>
    <w:rsid w:val="006B4C05"/>
    <w:rsid w:val="006C2CCD"/>
    <w:rsid w:val="006C3DB2"/>
    <w:rsid w:val="006C4BF5"/>
    <w:rsid w:val="006C54D6"/>
    <w:rsid w:val="006D4708"/>
    <w:rsid w:val="006D49C9"/>
    <w:rsid w:val="006E090D"/>
    <w:rsid w:val="006E2618"/>
    <w:rsid w:val="006E5C6B"/>
    <w:rsid w:val="006F2B49"/>
    <w:rsid w:val="006F2FF8"/>
    <w:rsid w:val="006F38C0"/>
    <w:rsid w:val="006F425B"/>
    <w:rsid w:val="006F575A"/>
    <w:rsid w:val="00702FA2"/>
    <w:rsid w:val="00703364"/>
    <w:rsid w:val="00703F43"/>
    <w:rsid w:val="0070624E"/>
    <w:rsid w:val="00710A81"/>
    <w:rsid w:val="00710C36"/>
    <w:rsid w:val="00724200"/>
    <w:rsid w:val="00730125"/>
    <w:rsid w:val="00732D96"/>
    <w:rsid w:val="0073353D"/>
    <w:rsid w:val="00733A60"/>
    <w:rsid w:val="007354A4"/>
    <w:rsid w:val="00743A8A"/>
    <w:rsid w:val="0074466A"/>
    <w:rsid w:val="00745F65"/>
    <w:rsid w:val="007462AC"/>
    <w:rsid w:val="00746311"/>
    <w:rsid w:val="00756DF2"/>
    <w:rsid w:val="007648A6"/>
    <w:rsid w:val="00765EA1"/>
    <w:rsid w:val="007673DC"/>
    <w:rsid w:val="0076766E"/>
    <w:rsid w:val="007764F6"/>
    <w:rsid w:val="00784C2D"/>
    <w:rsid w:val="00786FC7"/>
    <w:rsid w:val="007905FA"/>
    <w:rsid w:val="00790EB4"/>
    <w:rsid w:val="00791055"/>
    <w:rsid w:val="00792ED9"/>
    <w:rsid w:val="0079351A"/>
    <w:rsid w:val="007945A6"/>
    <w:rsid w:val="0079464B"/>
    <w:rsid w:val="00794744"/>
    <w:rsid w:val="00795DC5"/>
    <w:rsid w:val="00796ACB"/>
    <w:rsid w:val="007A005B"/>
    <w:rsid w:val="007A2A5A"/>
    <w:rsid w:val="007A30F0"/>
    <w:rsid w:val="007A53FD"/>
    <w:rsid w:val="007A7FA6"/>
    <w:rsid w:val="007B0E13"/>
    <w:rsid w:val="007B1273"/>
    <w:rsid w:val="007B33D7"/>
    <w:rsid w:val="007B5772"/>
    <w:rsid w:val="007B64B6"/>
    <w:rsid w:val="007B6A6C"/>
    <w:rsid w:val="007C3249"/>
    <w:rsid w:val="007C47D7"/>
    <w:rsid w:val="007C506E"/>
    <w:rsid w:val="007C62D7"/>
    <w:rsid w:val="007C7CAA"/>
    <w:rsid w:val="007D0B4D"/>
    <w:rsid w:val="007D127F"/>
    <w:rsid w:val="007D306D"/>
    <w:rsid w:val="007D68EF"/>
    <w:rsid w:val="007D78C9"/>
    <w:rsid w:val="007D7EA1"/>
    <w:rsid w:val="007E080A"/>
    <w:rsid w:val="007E3B7F"/>
    <w:rsid w:val="007E6AB8"/>
    <w:rsid w:val="007E7CB2"/>
    <w:rsid w:val="007E7CDA"/>
    <w:rsid w:val="007F3AED"/>
    <w:rsid w:val="007F4ACA"/>
    <w:rsid w:val="007F6901"/>
    <w:rsid w:val="0080688C"/>
    <w:rsid w:val="00806BBE"/>
    <w:rsid w:val="0081465D"/>
    <w:rsid w:val="008170BD"/>
    <w:rsid w:val="00817986"/>
    <w:rsid w:val="00821243"/>
    <w:rsid w:val="008221E1"/>
    <w:rsid w:val="008240A5"/>
    <w:rsid w:val="00825FEE"/>
    <w:rsid w:val="00826F24"/>
    <w:rsid w:val="00835DC4"/>
    <w:rsid w:val="00843633"/>
    <w:rsid w:val="00845C2F"/>
    <w:rsid w:val="00850F50"/>
    <w:rsid w:val="00853370"/>
    <w:rsid w:val="00856321"/>
    <w:rsid w:val="0085727E"/>
    <w:rsid w:val="00857BAC"/>
    <w:rsid w:val="008644E2"/>
    <w:rsid w:val="00867FA8"/>
    <w:rsid w:val="00870264"/>
    <w:rsid w:val="00873ADE"/>
    <w:rsid w:val="00874EEB"/>
    <w:rsid w:val="00880B85"/>
    <w:rsid w:val="00883496"/>
    <w:rsid w:val="00884718"/>
    <w:rsid w:val="0088604F"/>
    <w:rsid w:val="00891945"/>
    <w:rsid w:val="00891E2C"/>
    <w:rsid w:val="0089237E"/>
    <w:rsid w:val="00894C39"/>
    <w:rsid w:val="008962B6"/>
    <w:rsid w:val="00897018"/>
    <w:rsid w:val="008A3374"/>
    <w:rsid w:val="008B0ECB"/>
    <w:rsid w:val="008B19E6"/>
    <w:rsid w:val="008B30E9"/>
    <w:rsid w:val="008B44D3"/>
    <w:rsid w:val="008B58D0"/>
    <w:rsid w:val="008B5DA9"/>
    <w:rsid w:val="008B61AD"/>
    <w:rsid w:val="008C412E"/>
    <w:rsid w:val="008C4E37"/>
    <w:rsid w:val="008C5EAC"/>
    <w:rsid w:val="008D0001"/>
    <w:rsid w:val="008D55AD"/>
    <w:rsid w:val="008D698A"/>
    <w:rsid w:val="008E0E5A"/>
    <w:rsid w:val="008E19A7"/>
    <w:rsid w:val="008E4C95"/>
    <w:rsid w:val="008E517F"/>
    <w:rsid w:val="008E78B1"/>
    <w:rsid w:val="008F1AB9"/>
    <w:rsid w:val="008F35E8"/>
    <w:rsid w:val="008F44C6"/>
    <w:rsid w:val="008F6B45"/>
    <w:rsid w:val="009054C2"/>
    <w:rsid w:val="009074F7"/>
    <w:rsid w:val="0090784D"/>
    <w:rsid w:val="00915BFE"/>
    <w:rsid w:val="00917828"/>
    <w:rsid w:val="009222AE"/>
    <w:rsid w:val="00922E2D"/>
    <w:rsid w:val="00926860"/>
    <w:rsid w:val="0093013A"/>
    <w:rsid w:val="009321AB"/>
    <w:rsid w:val="009428D8"/>
    <w:rsid w:val="00950821"/>
    <w:rsid w:val="0095631A"/>
    <w:rsid w:val="00960976"/>
    <w:rsid w:val="009630D5"/>
    <w:rsid w:val="00965E31"/>
    <w:rsid w:val="00977199"/>
    <w:rsid w:val="00980D14"/>
    <w:rsid w:val="00982E2D"/>
    <w:rsid w:val="009833EA"/>
    <w:rsid w:val="00983EB0"/>
    <w:rsid w:val="00986C12"/>
    <w:rsid w:val="00990C62"/>
    <w:rsid w:val="00990F6E"/>
    <w:rsid w:val="0099563A"/>
    <w:rsid w:val="00996E48"/>
    <w:rsid w:val="009A47B3"/>
    <w:rsid w:val="009A56D4"/>
    <w:rsid w:val="009B10E3"/>
    <w:rsid w:val="009B57B7"/>
    <w:rsid w:val="009B5BB8"/>
    <w:rsid w:val="009B6106"/>
    <w:rsid w:val="009C46E0"/>
    <w:rsid w:val="009C4E36"/>
    <w:rsid w:val="009C6307"/>
    <w:rsid w:val="009C70E4"/>
    <w:rsid w:val="009D01D7"/>
    <w:rsid w:val="009D164D"/>
    <w:rsid w:val="009D17A0"/>
    <w:rsid w:val="009D205A"/>
    <w:rsid w:val="009D3898"/>
    <w:rsid w:val="009D5213"/>
    <w:rsid w:val="009E0B88"/>
    <w:rsid w:val="009E269D"/>
    <w:rsid w:val="009E29FC"/>
    <w:rsid w:val="009E3676"/>
    <w:rsid w:val="009E65FF"/>
    <w:rsid w:val="009E6BED"/>
    <w:rsid w:val="009F4154"/>
    <w:rsid w:val="00A02CC0"/>
    <w:rsid w:val="00A03D62"/>
    <w:rsid w:val="00A04327"/>
    <w:rsid w:val="00A05462"/>
    <w:rsid w:val="00A11612"/>
    <w:rsid w:val="00A165B2"/>
    <w:rsid w:val="00A16C8B"/>
    <w:rsid w:val="00A20037"/>
    <w:rsid w:val="00A20287"/>
    <w:rsid w:val="00A23F1A"/>
    <w:rsid w:val="00A25096"/>
    <w:rsid w:val="00A3213E"/>
    <w:rsid w:val="00A3412E"/>
    <w:rsid w:val="00A34565"/>
    <w:rsid w:val="00A35FB7"/>
    <w:rsid w:val="00A360D8"/>
    <w:rsid w:val="00A567F7"/>
    <w:rsid w:val="00A56964"/>
    <w:rsid w:val="00A64563"/>
    <w:rsid w:val="00A67A75"/>
    <w:rsid w:val="00A736DD"/>
    <w:rsid w:val="00A77FCC"/>
    <w:rsid w:val="00A848E5"/>
    <w:rsid w:val="00A870C3"/>
    <w:rsid w:val="00A97032"/>
    <w:rsid w:val="00AB15F7"/>
    <w:rsid w:val="00AB5CDE"/>
    <w:rsid w:val="00AB6AB6"/>
    <w:rsid w:val="00AC07E0"/>
    <w:rsid w:val="00AC1A06"/>
    <w:rsid w:val="00AC21ED"/>
    <w:rsid w:val="00AC42A5"/>
    <w:rsid w:val="00AC449E"/>
    <w:rsid w:val="00AD563D"/>
    <w:rsid w:val="00AD7D07"/>
    <w:rsid w:val="00AE5CB3"/>
    <w:rsid w:val="00AF01A6"/>
    <w:rsid w:val="00AF1E3B"/>
    <w:rsid w:val="00B012CD"/>
    <w:rsid w:val="00B03569"/>
    <w:rsid w:val="00B03BF9"/>
    <w:rsid w:val="00B05D50"/>
    <w:rsid w:val="00B13720"/>
    <w:rsid w:val="00B15CA0"/>
    <w:rsid w:val="00B16C86"/>
    <w:rsid w:val="00B23604"/>
    <w:rsid w:val="00B304A5"/>
    <w:rsid w:val="00B32592"/>
    <w:rsid w:val="00B342F4"/>
    <w:rsid w:val="00B34328"/>
    <w:rsid w:val="00B35099"/>
    <w:rsid w:val="00B35777"/>
    <w:rsid w:val="00B42195"/>
    <w:rsid w:val="00B429B2"/>
    <w:rsid w:val="00B441BE"/>
    <w:rsid w:val="00B44569"/>
    <w:rsid w:val="00B45777"/>
    <w:rsid w:val="00B47413"/>
    <w:rsid w:val="00B542D7"/>
    <w:rsid w:val="00B57AAE"/>
    <w:rsid w:val="00B72C43"/>
    <w:rsid w:val="00B73D27"/>
    <w:rsid w:val="00B7441D"/>
    <w:rsid w:val="00B82F08"/>
    <w:rsid w:val="00B83019"/>
    <w:rsid w:val="00B869AA"/>
    <w:rsid w:val="00B86B79"/>
    <w:rsid w:val="00B904F9"/>
    <w:rsid w:val="00B90602"/>
    <w:rsid w:val="00B90CF5"/>
    <w:rsid w:val="00B90EC3"/>
    <w:rsid w:val="00B93EB4"/>
    <w:rsid w:val="00B97D04"/>
    <w:rsid w:val="00BA4A56"/>
    <w:rsid w:val="00BA5A03"/>
    <w:rsid w:val="00BA7132"/>
    <w:rsid w:val="00BA7A35"/>
    <w:rsid w:val="00BB0D70"/>
    <w:rsid w:val="00BB105F"/>
    <w:rsid w:val="00BB2B48"/>
    <w:rsid w:val="00BB6B5B"/>
    <w:rsid w:val="00BC548C"/>
    <w:rsid w:val="00BC697C"/>
    <w:rsid w:val="00BD00D8"/>
    <w:rsid w:val="00BD3879"/>
    <w:rsid w:val="00BD461A"/>
    <w:rsid w:val="00BD4D44"/>
    <w:rsid w:val="00BD7A44"/>
    <w:rsid w:val="00BE2539"/>
    <w:rsid w:val="00BF127E"/>
    <w:rsid w:val="00BF1933"/>
    <w:rsid w:val="00BF1AE1"/>
    <w:rsid w:val="00BF21BD"/>
    <w:rsid w:val="00BF5653"/>
    <w:rsid w:val="00BF56C0"/>
    <w:rsid w:val="00C01A9A"/>
    <w:rsid w:val="00C02126"/>
    <w:rsid w:val="00C03DB4"/>
    <w:rsid w:val="00C06566"/>
    <w:rsid w:val="00C071C7"/>
    <w:rsid w:val="00C07D55"/>
    <w:rsid w:val="00C07F96"/>
    <w:rsid w:val="00C1275A"/>
    <w:rsid w:val="00C12867"/>
    <w:rsid w:val="00C128A1"/>
    <w:rsid w:val="00C137F9"/>
    <w:rsid w:val="00C15769"/>
    <w:rsid w:val="00C165EE"/>
    <w:rsid w:val="00C25FB7"/>
    <w:rsid w:val="00C26E10"/>
    <w:rsid w:val="00C275CD"/>
    <w:rsid w:val="00C30139"/>
    <w:rsid w:val="00C36967"/>
    <w:rsid w:val="00C62F3C"/>
    <w:rsid w:val="00C7172B"/>
    <w:rsid w:val="00C733D5"/>
    <w:rsid w:val="00C75BBB"/>
    <w:rsid w:val="00C80153"/>
    <w:rsid w:val="00C831ED"/>
    <w:rsid w:val="00C83E1B"/>
    <w:rsid w:val="00C8534A"/>
    <w:rsid w:val="00C91152"/>
    <w:rsid w:val="00CB06D3"/>
    <w:rsid w:val="00CB0C55"/>
    <w:rsid w:val="00CB441C"/>
    <w:rsid w:val="00CB72A6"/>
    <w:rsid w:val="00CC1EED"/>
    <w:rsid w:val="00CC5512"/>
    <w:rsid w:val="00CD159A"/>
    <w:rsid w:val="00CD4074"/>
    <w:rsid w:val="00CD75BB"/>
    <w:rsid w:val="00CF7216"/>
    <w:rsid w:val="00D00169"/>
    <w:rsid w:val="00D00F25"/>
    <w:rsid w:val="00D03EE3"/>
    <w:rsid w:val="00D056EC"/>
    <w:rsid w:val="00D0688A"/>
    <w:rsid w:val="00D1323A"/>
    <w:rsid w:val="00D14B25"/>
    <w:rsid w:val="00D14B6B"/>
    <w:rsid w:val="00D168BF"/>
    <w:rsid w:val="00D27463"/>
    <w:rsid w:val="00D32EBD"/>
    <w:rsid w:val="00D346D1"/>
    <w:rsid w:val="00D35BFA"/>
    <w:rsid w:val="00D36A7C"/>
    <w:rsid w:val="00D43428"/>
    <w:rsid w:val="00D43509"/>
    <w:rsid w:val="00D43615"/>
    <w:rsid w:val="00D44525"/>
    <w:rsid w:val="00D44EAA"/>
    <w:rsid w:val="00D50475"/>
    <w:rsid w:val="00D50B91"/>
    <w:rsid w:val="00D52371"/>
    <w:rsid w:val="00D526DC"/>
    <w:rsid w:val="00D52912"/>
    <w:rsid w:val="00D62709"/>
    <w:rsid w:val="00D62DA8"/>
    <w:rsid w:val="00D73294"/>
    <w:rsid w:val="00D74D76"/>
    <w:rsid w:val="00D80CA5"/>
    <w:rsid w:val="00D81469"/>
    <w:rsid w:val="00D82D11"/>
    <w:rsid w:val="00D87DE4"/>
    <w:rsid w:val="00D9340E"/>
    <w:rsid w:val="00D945A7"/>
    <w:rsid w:val="00D94F97"/>
    <w:rsid w:val="00DA0ED1"/>
    <w:rsid w:val="00DA19B6"/>
    <w:rsid w:val="00DA1ED5"/>
    <w:rsid w:val="00DA247D"/>
    <w:rsid w:val="00DA2F7F"/>
    <w:rsid w:val="00DA31DE"/>
    <w:rsid w:val="00DA4618"/>
    <w:rsid w:val="00DB5D32"/>
    <w:rsid w:val="00DB69B5"/>
    <w:rsid w:val="00DC3F34"/>
    <w:rsid w:val="00DC413C"/>
    <w:rsid w:val="00DC678D"/>
    <w:rsid w:val="00DC7E29"/>
    <w:rsid w:val="00DD1F96"/>
    <w:rsid w:val="00DD2E31"/>
    <w:rsid w:val="00DD3600"/>
    <w:rsid w:val="00DD5476"/>
    <w:rsid w:val="00DD5984"/>
    <w:rsid w:val="00DD6CA1"/>
    <w:rsid w:val="00DD6EEA"/>
    <w:rsid w:val="00DD7EE0"/>
    <w:rsid w:val="00DE0D4F"/>
    <w:rsid w:val="00DE1105"/>
    <w:rsid w:val="00DE1CE0"/>
    <w:rsid w:val="00DE5975"/>
    <w:rsid w:val="00DE689A"/>
    <w:rsid w:val="00DF41BD"/>
    <w:rsid w:val="00DF4DA8"/>
    <w:rsid w:val="00DF576B"/>
    <w:rsid w:val="00E01B4E"/>
    <w:rsid w:val="00E07A2F"/>
    <w:rsid w:val="00E12E15"/>
    <w:rsid w:val="00E131B0"/>
    <w:rsid w:val="00E1564D"/>
    <w:rsid w:val="00E17CD9"/>
    <w:rsid w:val="00E24ABC"/>
    <w:rsid w:val="00E25485"/>
    <w:rsid w:val="00E2647E"/>
    <w:rsid w:val="00E309EB"/>
    <w:rsid w:val="00E30BDE"/>
    <w:rsid w:val="00E3101E"/>
    <w:rsid w:val="00E3793E"/>
    <w:rsid w:val="00E412BC"/>
    <w:rsid w:val="00E42DA7"/>
    <w:rsid w:val="00E43AB8"/>
    <w:rsid w:val="00E467F3"/>
    <w:rsid w:val="00E47095"/>
    <w:rsid w:val="00E533DF"/>
    <w:rsid w:val="00E57DD6"/>
    <w:rsid w:val="00E603C2"/>
    <w:rsid w:val="00E62A50"/>
    <w:rsid w:val="00E72B59"/>
    <w:rsid w:val="00E75C4E"/>
    <w:rsid w:val="00E814D2"/>
    <w:rsid w:val="00E8226F"/>
    <w:rsid w:val="00E84815"/>
    <w:rsid w:val="00E8595B"/>
    <w:rsid w:val="00E87CCD"/>
    <w:rsid w:val="00E935E3"/>
    <w:rsid w:val="00E97F2A"/>
    <w:rsid w:val="00EA4F31"/>
    <w:rsid w:val="00EB0EAC"/>
    <w:rsid w:val="00EB3276"/>
    <w:rsid w:val="00EB6028"/>
    <w:rsid w:val="00EB7456"/>
    <w:rsid w:val="00EB75DA"/>
    <w:rsid w:val="00EC0B9B"/>
    <w:rsid w:val="00EC409B"/>
    <w:rsid w:val="00EC6B8E"/>
    <w:rsid w:val="00EC7081"/>
    <w:rsid w:val="00ED1330"/>
    <w:rsid w:val="00ED15EA"/>
    <w:rsid w:val="00ED3067"/>
    <w:rsid w:val="00ED756A"/>
    <w:rsid w:val="00EE01CD"/>
    <w:rsid w:val="00EE01F6"/>
    <w:rsid w:val="00EE1EAA"/>
    <w:rsid w:val="00EE2B43"/>
    <w:rsid w:val="00EF0013"/>
    <w:rsid w:val="00EF35BF"/>
    <w:rsid w:val="00EF4B5F"/>
    <w:rsid w:val="00EF5286"/>
    <w:rsid w:val="00EF6488"/>
    <w:rsid w:val="00F00F7B"/>
    <w:rsid w:val="00F03B18"/>
    <w:rsid w:val="00F03B3E"/>
    <w:rsid w:val="00F05599"/>
    <w:rsid w:val="00F058F8"/>
    <w:rsid w:val="00F0645D"/>
    <w:rsid w:val="00F112D1"/>
    <w:rsid w:val="00F16B27"/>
    <w:rsid w:val="00F16F6D"/>
    <w:rsid w:val="00F23B46"/>
    <w:rsid w:val="00F25E01"/>
    <w:rsid w:val="00F27797"/>
    <w:rsid w:val="00F31B89"/>
    <w:rsid w:val="00F4095C"/>
    <w:rsid w:val="00F437E1"/>
    <w:rsid w:val="00F506CF"/>
    <w:rsid w:val="00F531DE"/>
    <w:rsid w:val="00F533F0"/>
    <w:rsid w:val="00F571B7"/>
    <w:rsid w:val="00F607E3"/>
    <w:rsid w:val="00F653CC"/>
    <w:rsid w:val="00F66A61"/>
    <w:rsid w:val="00F702BD"/>
    <w:rsid w:val="00F74E36"/>
    <w:rsid w:val="00F75D0C"/>
    <w:rsid w:val="00F826DC"/>
    <w:rsid w:val="00F83835"/>
    <w:rsid w:val="00F942F6"/>
    <w:rsid w:val="00F94ACC"/>
    <w:rsid w:val="00F9789A"/>
    <w:rsid w:val="00FA1550"/>
    <w:rsid w:val="00FA2170"/>
    <w:rsid w:val="00FB0AD8"/>
    <w:rsid w:val="00FB452B"/>
    <w:rsid w:val="00FB5CB9"/>
    <w:rsid w:val="00FC53AD"/>
    <w:rsid w:val="00FC6A0B"/>
    <w:rsid w:val="00FD158A"/>
    <w:rsid w:val="00FD25D1"/>
    <w:rsid w:val="00FD466C"/>
    <w:rsid w:val="00FD5B95"/>
    <w:rsid w:val="00FE3F31"/>
    <w:rsid w:val="00FE73F6"/>
    <w:rsid w:val="00FE7F3D"/>
    <w:rsid w:val="00FF1834"/>
    <w:rsid w:val="00FF1FEE"/>
    <w:rsid w:val="00FF3FF1"/>
    <w:rsid w:val="00FF6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colormru v:ext="edit" colors="#ff4f4b,#ff6969,#b7de3a"/>
    </o:shapedefaults>
    <o:shapelayout v:ext="edit">
      <o:idmap v:ext="edit" data="1"/>
    </o:shapelayout>
  </w:shapeDefaults>
  <w:decimalSymbol w:val=","/>
  <w:listSeparator w:val=";"/>
  <w15:chartTrackingRefBased/>
  <w15:docId w15:val="{4B1A1182-51F0-4A19-8589-4FD019B0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4F21"/>
    <w:pPr>
      <w:spacing w:line="260" w:lineRule="atLeast"/>
    </w:pPr>
    <w:rPr>
      <w:rFonts w:ascii="Arial" w:hAnsi="Arial"/>
      <w:szCs w:val="19"/>
    </w:rPr>
  </w:style>
  <w:style w:type="paragraph" w:styleId="Kop1">
    <w:name w:val="heading 1"/>
    <w:aliases w:val="Hoofdstuk"/>
    <w:basedOn w:val="Standaard"/>
    <w:next w:val="Standaard"/>
    <w:autoRedefine/>
    <w:qFormat/>
    <w:rsid w:val="00C91152"/>
    <w:pPr>
      <w:keepNext/>
      <w:pageBreakBefore/>
      <w:spacing w:after="496" w:line="240" w:lineRule="auto"/>
      <w:outlineLvl w:val="0"/>
    </w:pPr>
    <w:rPr>
      <w:rFonts w:ascii="Rockwell" w:hAnsi="Rockwell"/>
      <w:b/>
      <w:color w:val="BE9E55"/>
      <w:kern w:val="28"/>
      <w:sz w:val="40"/>
      <w:szCs w:val="40"/>
    </w:rPr>
  </w:style>
  <w:style w:type="paragraph" w:styleId="Kop2">
    <w:name w:val="heading 2"/>
    <w:next w:val="Standaard"/>
    <w:link w:val="Kop2Char"/>
    <w:qFormat/>
    <w:rsid w:val="00521759"/>
    <w:pPr>
      <w:keepNext/>
      <w:spacing w:before="240" w:after="137" w:line="260" w:lineRule="atLeast"/>
      <w:outlineLvl w:val="1"/>
    </w:pPr>
    <w:rPr>
      <w:rFonts w:ascii="Arial" w:hAnsi="Arial"/>
      <w:b/>
      <w:color w:val="004380"/>
      <w:sz w:val="22"/>
      <w:szCs w:val="22"/>
    </w:rPr>
  </w:style>
  <w:style w:type="paragraph" w:styleId="Kop3">
    <w:name w:val="heading 3"/>
    <w:basedOn w:val="Kop2"/>
    <w:next w:val="standaardinspring"/>
    <w:qFormat/>
    <w:rsid w:val="008B19E6"/>
    <w:pPr>
      <w:spacing w:before="60" w:after="0"/>
      <w:ind w:left="397"/>
      <w:outlineLvl w:val="2"/>
    </w:pPr>
    <w:rPr>
      <w:rFonts w:cs="Arial"/>
      <w:bCs/>
      <w:color w:val="auto"/>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kstInhoudsopgave">
    <w:name w:val="TekstInhoudsopgave"/>
    <w:basedOn w:val="Standaard"/>
    <w:next w:val="Standaard"/>
    <w:rsid w:val="008D55AD"/>
    <w:pPr>
      <w:spacing w:after="480"/>
    </w:pPr>
    <w:rPr>
      <w:rFonts w:ascii="Rockwell" w:hAnsi="Rockwell"/>
      <w:b/>
      <w:color w:val="BE9E55"/>
      <w:sz w:val="40"/>
      <w:szCs w:val="40"/>
    </w:rPr>
  </w:style>
  <w:style w:type="paragraph" w:styleId="Inhopg1">
    <w:name w:val="toc 1"/>
    <w:basedOn w:val="Standaard"/>
    <w:next w:val="Standaard"/>
    <w:autoRedefine/>
    <w:uiPriority w:val="39"/>
    <w:rsid w:val="00200576"/>
    <w:pPr>
      <w:tabs>
        <w:tab w:val="left" w:pos="227"/>
        <w:tab w:val="right" w:leader="dot" w:pos="9372"/>
      </w:tabs>
      <w:spacing w:before="240" w:line="300" w:lineRule="atLeast"/>
      <w:jc w:val="right"/>
    </w:pPr>
    <w:rPr>
      <w:color w:val="004380"/>
      <w:szCs w:val="18"/>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Versie">
    <w:name w:val="Datum_Versie"/>
    <w:basedOn w:val="Standaard"/>
    <w:next w:val="Standaard"/>
    <w:pPr>
      <w:spacing w:line="480" w:lineRule="atLeast"/>
      <w:jc w:val="right"/>
    </w:pPr>
    <w:rPr>
      <w:rFonts w:ascii="Rockwell" w:hAnsi="Rockwell"/>
      <w:b/>
      <w:color w:val="004380"/>
      <w:sz w:val="30"/>
      <w:szCs w:val="30"/>
    </w:rPr>
  </w:style>
  <w:style w:type="paragraph" w:customStyle="1" w:styleId="statuscode">
    <w:name w:val="status code"/>
    <w:basedOn w:val="Standaard"/>
    <w:link w:val="statuscodeChar"/>
    <w:pPr>
      <w:spacing w:line="480" w:lineRule="atLeast"/>
      <w:jc w:val="right"/>
    </w:pPr>
    <w:rPr>
      <w:rFonts w:ascii="Rockwell" w:hAnsi="Rockwell"/>
      <w:color w:val="004380"/>
      <w:sz w:val="24"/>
      <w:szCs w:val="26"/>
    </w:rPr>
  </w:style>
  <w:style w:type="paragraph" w:customStyle="1" w:styleId="RapportTitel">
    <w:name w:val="RapportTitel"/>
    <w:basedOn w:val="Standaard"/>
    <w:next w:val="Standaard"/>
    <w:uiPriority w:val="99"/>
    <w:pPr>
      <w:spacing w:line="480" w:lineRule="atLeast"/>
      <w:jc w:val="right"/>
    </w:pPr>
    <w:rPr>
      <w:rFonts w:ascii="Rockwell" w:hAnsi="Rockwell"/>
      <w:b/>
      <w:color w:val="BE9E55"/>
      <w:sz w:val="68"/>
      <w:szCs w:val="68"/>
    </w:rPr>
  </w:style>
  <w:style w:type="paragraph" w:styleId="Inhopg2">
    <w:name w:val="toc 2"/>
    <w:basedOn w:val="Standaard"/>
    <w:next w:val="Standaard"/>
    <w:autoRedefine/>
    <w:uiPriority w:val="39"/>
    <w:rsid w:val="00200576"/>
    <w:pPr>
      <w:tabs>
        <w:tab w:val="left" w:pos="1200"/>
        <w:tab w:val="right" w:leader="dot" w:pos="9373"/>
      </w:tabs>
      <w:spacing w:line="300" w:lineRule="atLeast"/>
      <w:ind w:left="227"/>
    </w:pPr>
    <w:rPr>
      <w:color w:val="BE9E55"/>
    </w:rPr>
  </w:style>
  <w:style w:type="table" w:customStyle="1" w:styleId="Politietabelgoud">
    <w:name w:val="Politie tabel goud"/>
    <w:basedOn w:val="Standaardtabel"/>
    <w:rsid w:val="00BA7132"/>
    <w:pPr>
      <w:spacing w:before="60" w:after="60"/>
    </w:pPr>
    <w:rPr>
      <w:rFonts w:ascii="Arial" w:hAnsi="Arial"/>
    </w:rPr>
    <w:tblPr>
      <w:tblBorders>
        <w:top w:val="single" w:sz="4" w:space="0" w:color="BE9E55"/>
        <w:left w:val="single" w:sz="4" w:space="0" w:color="BE9E55"/>
        <w:bottom w:val="single" w:sz="4" w:space="0" w:color="BE9E55"/>
        <w:right w:val="single" w:sz="4" w:space="0" w:color="BE9E55"/>
        <w:insideH w:val="single" w:sz="4" w:space="0" w:color="BE9E55"/>
        <w:insideV w:val="single" w:sz="4" w:space="0" w:color="BE9E55"/>
      </w:tblBorders>
    </w:tblPr>
    <w:tcPr>
      <w:vAlign w:val="center"/>
    </w:tcPr>
    <w:tblStylePr w:type="firstRow">
      <w:rPr>
        <w:rFonts w:ascii="Arial" w:hAnsi="Arial"/>
        <w:b/>
        <w:color w:val="FFFFFF"/>
        <w:sz w:val="20"/>
      </w:rPr>
      <w:tblPr/>
      <w:tcPr>
        <w:shd w:val="clear" w:color="auto" w:fill="BE9E55"/>
      </w:tcPr>
    </w:tblStylePr>
  </w:style>
  <w:style w:type="table" w:customStyle="1" w:styleId="Politietabelblauw">
    <w:name w:val="Politie tabel blauw"/>
    <w:basedOn w:val="Standaardtabel"/>
    <w:rsid w:val="00BA7132"/>
    <w:pPr>
      <w:spacing w:before="60" w:after="60"/>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paragraph" w:styleId="Bijschrift">
    <w:name w:val="caption"/>
    <w:basedOn w:val="Standaard"/>
    <w:next w:val="Standaard"/>
    <w:qFormat/>
    <w:rsid w:val="00115EF8"/>
    <w:rPr>
      <w:b/>
      <w:bCs/>
      <w:szCs w:val="20"/>
    </w:rPr>
  </w:style>
  <w:style w:type="paragraph" w:customStyle="1" w:styleId="Kopbijlage">
    <w:name w:val="Kop bijlage"/>
    <w:basedOn w:val="Kop1"/>
    <w:autoRedefine/>
    <w:rsid w:val="00FF1FEE"/>
    <w:rPr>
      <w:color w:val="004380"/>
    </w:rPr>
  </w:style>
  <w:style w:type="character" w:styleId="Hyperlink">
    <w:name w:val="Hyperlink"/>
    <w:rsid w:val="00B90CF5"/>
    <w:rPr>
      <w:color w:val="0000FF"/>
      <w:u w:val="single"/>
    </w:rPr>
  </w:style>
  <w:style w:type="paragraph" w:customStyle="1" w:styleId="standaardinspring">
    <w:name w:val="standaard inspring"/>
    <w:basedOn w:val="Standaard"/>
    <w:uiPriority w:val="99"/>
    <w:rsid w:val="008B19E6"/>
    <w:pPr>
      <w:ind w:left="397"/>
    </w:pPr>
  </w:style>
  <w:style w:type="paragraph" w:customStyle="1" w:styleId="versienummer">
    <w:name w:val="versienummer"/>
    <w:basedOn w:val="statuscode"/>
    <w:next w:val="statuscode"/>
    <w:link w:val="versienummerChar"/>
    <w:rsid w:val="00746311"/>
    <w:pPr>
      <w:framePr w:hSpace="142" w:wrap="around" w:vAnchor="page" w:hAnchor="margin" w:y="7922"/>
      <w:suppressOverlap/>
    </w:pPr>
  </w:style>
  <w:style w:type="character" w:customStyle="1" w:styleId="statuscodeChar">
    <w:name w:val="status code Char"/>
    <w:link w:val="statuscode"/>
    <w:rsid w:val="00B32592"/>
    <w:rPr>
      <w:rFonts w:ascii="Rockwell" w:hAnsi="Rockwell"/>
      <w:color w:val="004380"/>
      <w:sz w:val="24"/>
      <w:szCs w:val="26"/>
      <w:lang w:val="nl-NL" w:eastAsia="nl-NL" w:bidi="ar-SA"/>
    </w:rPr>
  </w:style>
  <w:style w:type="character" w:customStyle="1" w:styleId="versienummerChar">
    <w:name w:val="versienummer Char"/>
    <w:basedOn w:val="statuscodeChar"/>
    <w:link w:val="versienummer"/>
    <w:rsid w:val="00B32592"/>
    <w:rPr>
      <w:rFonts w:ascii="Rockwell" w:hAnsi="Rockwell"/>
      <w:color w:val="004380"/>
      <w:sz w:val="24"/>
      <w:szCs w:val="26"/>
      <w:lang w:val="nl-NL" w:eastAsia="nl-NL" w:bidi="ar-SA"/>
    </w:rPr>
  </w:style>
  <w:style w:type="paragraph" w:customStyle="1" w:styleId="Kop1nr">
    <w:name w:val="Kop 1 nr"/>
    <w:basedOn w:val="Kop1"/>
    <w:next w:val="Standaard"/>
    <w:uiPriority w:val="99"/>
    <w:rsid w:val="00A567F7"/>
    <w:pPr>
      <w:numPr>
        <w:numId w:val="1"/>
      </w:numPr>
      <w:spacing w:after="480"/>
    </w:pPr>
  </w:style>
  <w:style w:type="paragraph" w:customStyle="1" w:styleId="kop2nr">
    <w:name w:val="kop 2 nr"/>
    <w:basedOn w:val="Kop2"/>
    <w:next w:val="Standaard"/>
    <w:link w:val="kop2nrCharChar"/>
    <w:uiPriority w:val="99"/>
    <w:rsid w:val="007E7CB2"/>
    <w:pPr>
      <w:numPr>
        <w:ilvl w:val="1"/>
        <w:numId w:val="1"/>
      </w:numPr>
      <w:spacing w:before="120" w:after="240"/>
    </w:pPr>
  </w:style>
  <w:style w:type="paragraph" w:customStyle="1" w:styleId="kop3nr">
    <w:name w:val="kop 3 nr"/>
    <w:basedOn w:val="Kop3"/>
    <w:next w:val="standaardinspring"/>
    <w:uiPriority w:val="99"/>
    <w:rsid w:val="00A567F7"/>
    <w:pPr>
      <w:numPr>
        <w:ilvl w:val="2"/>
        <w:numId w:val="1"/>
      </w:numPr>
      <w:spacing w:before="120" w:after="180"/>
    </w:pPr>
    <w:rPr>
      <w:i/>
      <w:color w:val="004380"/>
      <w:sz w:val="20"/>
    </w:rPr>
  </w:style>
  <w:style w:type="character" w:styleId="GevolgdeHyperlink">
    <w:name w:val="FollowedHyperlink"/>
    <w:rsid w:val="00B90CF5"/>
    <w:rPr>
      <w:color w:val="800080"/>
      <w:u w:val="single"/>
    </w:rPr>
  </w:style>
  <w:style w:type="paragraph" w:styleId="Inhopg3">
    <w:name w:val="toc 3"/>
    <w:basedOn w:val="Standaard"/>
    <w:next w:val="Standaard"/>
    <w:autoRedefine/>
    <w:semiHidden/>
    <w:rsid w:val="00200576"/>
    <w:pPr>
      <w:tabs>
        <w:tab w:val="left" w:pos="1200"/>
        <w:tab w:val="right" w:leader="dot" w:pos="9372"/>
      </w:tabs>
      <w:spacing w:line="300" w:lineRule="atLeast"/>
      <w:ind w:left="454"/>
    </w:pPr>
    <w:rPr>
      <w:color w:val="BE9E55"/>
    </w:rPr>
  </w:style>
  <w:style w:type="character" w:customStyle="1" w:styleId="Kop2Char">
    <w:name w:val="Kop 2 Char"/>
    <w:link w:val="Kop2"/>
    <w:rsid w:val="004F59AB"/>
    <w:rPr>
      <w:rFonts w:ascii="Arial" w:hAnsi="Arial"/>
      <w:b/>
      <w:color w:val="004380"/>
      <w:sz w:val="22"/>
      <w:szCs w:val="22"/>
      <w:lang w:val="nl-NL" w:eastAsia="nl-NL" w:bidi="ar-SA"/>
    </w:rPr>
  </w:style>
  <w:style w:type="character" w:customStyle="1" w:styleId="kop2nrCharChar">
    <w:name w:val="kop 2 nr Char Char"/>
    <w:link w:val="kop2nr"/>
    <w:uiPriority w:val="99"/>
    <w:rsid w:val="007E7CB2"/>
    <w:rPr>
      <w:rFonts w:ascii="Arial" w:hAnsi="Arial"/>
      <w:b/>
      <w:color w:val="004380"/>
      <w:sz w:val="22"/>
      <w:szCs w:val="22"/>
      <w:lang w:val="nl-NL" w:eastAsia="nl-NL" w:bidi="ar-SA"/>
    </w:rPr>
  </w:style>
  <w:style w:type="character" w:styleId="Verwijzingopmerking">
    <w:name w:val="annotation reference"/>
    <w:semiHidden/>
    <w:rsid w:val="00470C2D"/>
    <w:rPr>
      <w:sz w:val="16"/>
      <w:szCs w:val="16"/>
    </w:rPr>
  </w:style>
  <w:style w:type="paragraph" w:styleId="Inhopg5">
    <w:name w:val="toc 5"/>
    <w:basedOn w:val="Standaard"/>
    <w:next w:val="Standaard"/>
    <w:autoRedefine/>
    <w:semiHidden/>
    <w:rsid w:val="00897018"/>
    <w:pPr>
      <w:ind w:left="800"/>
    </w:pPr>
  </w:style>
  <w:style w:type="paragraph" w:styleId="Tekstopmerking">
    <w:name w:val="annotation text"/>
    <w:basedOn w:val="Standaard"/>
    <w:link w:val="TekstopmerkingChar"/>
    <w:semiHidden/>
    <w:rsid w:val="00470C2D"/>
    <w:rPr>
      <w:szCs w:val="20"/>
    </w:rPr>
  </w:style>
  <w:style w:type="paragraph" w:styleId="Onderwerpvanopmerking">
    <w:name w:val="annotation subject"/>
    <w:basedOn w:val="Tekstopmerking"/>
    <w:next w:val="Tekstopmerking"/>
    <w:semiHidden/>
    <w:rsid w:val="00470C2D"/>
    <w:rPr>
      <w:b/>
      <w:bCs/>
    </w:rPr>
  </w:style>
  <w:style w:type="paragraph" w:styleId="Ballontekst">
    <w:name w:val="Balloon Text"/>
    <w:basedOn w:val="Standaard"/>
    <w:semiHidden/>
    <w:rsid w:val="00470C2D"/>
    <w:rPr>
      <w:rFonts w:ascii="Tahoma" w:hAnsi="Tahoma" w:cs="Tahoma"/>
      <w:sz w:val="16"/>
      <w:szCs w:val="16"/>
    </w:rPr>
  </w:style>
  <w:style w:type="character" w:customStyle="1" w:styleId="TekstopmerkingChar">
    <w:name w:val="Tekst opmerking Char"/>
    <w:link w:val="Tekstopmerking"/>
    <w:semiHidden/>
    <w:locked/>
    <w:rsid w:val="00B542D7"/>
    <w:rPr>
      <w:rFonts w:ascii="Arial" w:hAnsi="Arial"/>
      <w:lang w:val="nl-NL" w:eastAsia="nl-NL" w:bidi="ar-SA"/>
    </w:rPr>
  </w:style>
  <w:style w:type="paragraph" w:styleId="Normaalweb">
    <w:name w:val="Normal (Web)"/>
    <w:basedOn w:val="Standaard"/>
    <w:rsid w:val="00F75D0C"/>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rsid w:val="00F75D0C"/>
    <w:pPr>
      <w:autoSpaceDE w:val="0"/>
      <w:autoSpaceDN w:val="0"/>
      <w:adjustRightInd w:val="0"/>
    </w:pPr>
    <w:rPr>
      <w:rFonts w:ascii="Verdana" w:hAnsi="Verdana" w:cs="Verdana"/>
      <w:color w:val="000000"/>
      <w:sz w:val="24"/>
      <w:szCs w:val="24"/>
    </w:rPr>
  </w:style>
  <w:style w:type="paragraph" w:styleId="Plattetekst">
    <w:name w:val="Body Text"/>
    <w:basedOn w:val="Standaard"/>
    <w:rsid w:val="00F75D0C"/>
    <w:pPr>
      <w:spacing w:before="204" w:after="204" w:line="240" w:lineRule="auto"/>
    </w:pPr>
    <w:rPr>
      <w:rFonts w:ascii="Times New Roman" w:hAnsi="Times New Roman"/>
      <w:spacing w:val="1"/>
      <w:sz w:val="23"/>
      <w:szCs w:val="23"/>
    </w:rPr>
  </w:style>
  <w:style w:type="character" w:customStyle="1" w:styleId="field-content">
    <w:name w:val="field-content"/>
    <w:basedOn w:val="Standaardalinea-lettertype"/>
    <w:rsid w:val="00ED756A"/>
  </w:style>
  <w:style w:type="character" w:styleId="Nadruk">
    <w:name w:val="Emphasis"/>
    <w:qFormat/>
    <w:rsid w:val="009D205A"/>
    <w:rPr>
      <w:i/>
      <w:iCs/>
    </w:rPr>
  </w:style>
  <w:style w:type="paragraph" w:customStyle="1" w:styleId="Titelpaginatitel">
    <w:name w:val="Titelpagina titel"/>
    <w:basedOn w:val="Standaard"/>
    <w:rsid w:val="0043413E"/>
    <w:pPr>
      <w:framePr w:hSpace="180" w:wrap="notBeside" w:vAnchor="text" w:hAnchor="margin" w:xAlign="right" w:y="2424"/>
      <w:spacing w:line="300" w:lineRule="atLeast"/>
    </w:pPr>
    <w:rPr>
      <w:b/>
      <w:sz w:val="28"/>
      <w:szCs w:val="20"/>
      <w:lang w:eastAsia="en-US"/>
    </w:rPr>
  </w:style>
  <w:style w:type="character" w:styleId="Zwaar">
    <w:name w:val="Strong"/>
    <w:qFormat/>
    <w:rsid w:val="00FC53AD"/>
    <w:rPr>
      <w:b/>
      <w:bCs/>
    </w:rPr>
  </w:style>
  <w:style w:type="character" w:styleId="Voetnootmarkering">
    <w:name w:val="footnote reference"/>
    <w:uiPriority w:val="99"/>
    <w:semiHidden/>
    <w:rsid w:val="004C725E"/>
    <w:rPr>
      <w:vertAlign w:val="superscript"/>
    </w:rPr>
  </w:style>
  <w:style w:type="paragraph" w:styleId="Voetnoottekst">
    <w:name w:val="footnote text"/>
    <w:basedOn w:val="Standaard"/>
    <w:semiHidden/>
    <w:rsid w:val="004C725E"/>
    <w:pPr>
      <w:spacing w:line="240" w:lineRule="auto"/>
    </w:pPr>
    <w:rPr>
      <w:szCs w:val="20"/>
    </w:rPr>
  </w:style>
  <w:style w:type="paragraph" w:customStyle="1" w:styleId="Revisie1">
    <w:name w:val="Revisie1"/>
    <w:hidden/>
    <w:uiPriority w:val="99"/>
    <w:semiHidden/>
    <w:rsid w:val="00BC697C"/>
    <w:rPr>
      <w:rFonts w:ascii="Arial" w:hAnsi="Arial"/>
      <w:szCs w:val="19"/>
    </w:rPr>
  </w:style>
  <w:style w:type="paragraph" w:styleId="Documentstructuur">
    <w:name w:val="Document Map"/>
    <w:basedOn w:val="Standaard"/>
    <w:semiHidden/>
    <w:rsid w:val="008170BD"/>
    <w:pPr>
      <w:shd w:val="clear" w:color="auto" w:fill="000080"/>
    </w:pPr>
    <w:rPr>
      <w:rFonts w:ascii="Tahoma" w:hAnsi="Tahoma" w:cs="Tahoma"/>
      <w:szCs w:val="20"/>
    </w:rPr>
  </w:style>
  <w:style w:type="paragraph" w:customStyle="1" w:styleId="StdOps01">
    <w:name w:val="Std_Ops01"/>
    <w:basedOn w:val="Standaard"/>
    <w:uiPriority w:val="99"/>
    <w:rsid w:val="00B35777"/>
    <w:pPr>
      <w:numPr>
        <w:numId w:val="2"/>
      </w:numPr>
      <w:spacing w:line="240" w:lineRule="auto"/>
    </w:pPr>
    <w:rPr>
      <w:szCs w:val="24"/>
    </w:rPr>
  </w:style>
  <w:style w:type="paragraph" w:customStyle="1" w:styleId="LPListDash">
    <w:name w:val="LP_ListDash"/>
    <w:basedOn w:val="Standaard"/>
    <w:rsid w:val="0069372D"/>
    <w:pPr>
      <w:numPr>
        <w:numId w:val="3"/>
      </w:numPr>
      <w:spacing w:line="240" w:lineRule="atLeast"/>
    </w:pPr>
    <w:rPr>
      <w:rFonts w:cs="Arial"/>
      <w:szCs w:val="24"/>
    </w:rPr>
  </w:style>
  <w:style w:type="paragraph" w:styleId="Lijstvoortzetting">
    <w:name w:val="List Continue"/>
    <w:basedOn w:val="Standaard"/>
    <w:semiHidden/>
    <w:rsid w:val="0069372D"/>
    <w:pPr>
      <w:spacing w:after="120" w:line="240" w:lineRule="auto"/>
      <w:ind w:left="283"/>
    </w:pPr>
    <w:rPr>
      <w:szCs w:val="20"/>
    </w:rPr>
  </w:style>
  <w:style w:type="paragraph" w:styleId="Lijstalinea">
    <w:name w:val="List Paragraph"/>
    <w:basedOn w:val="Standaard"/>
    <w:uiPriority w:val="34"/>
    <w:qFormat/>
    <w:rsid w:val="00DC7E2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9071">
      <w:bodyDiv w:val="1"/>
      <w:marLeft w:val="0"/>
      <w:marRight w:val="0"/>
      <w:marTop w:val="0"/>
      <w:marBottom w:val="0"/>
      <w:divBdr>
        <w:top w:val="none" w:sz="0" w:space="0" w:color="auto"/>
        <w:left w:val="none" w:sz="0" w:space="0" w:color="auto"/>
        <w:bottom w:val="none" w:sz="0" w:space="0" w:color="auto"/>
        <w:right w:val="none" w:sz="0" w:space="0" w:color="auto"/>
      </w:divBdr>
      <w:divsChild>
        <w:div w:id="35128496">
          <w:marLeft w:val="1166"/>
          <w:marRight w:val="0"/>
          <w:marTop w:val="77"/>
          <w:marBottom w:val="0"/>
          <w:divBdr>
            <w:top w:val="none" w:sz="0" w:space="0" w:color="auto"/>
            <w:left w:val="none" w:sz="0" w:space="0" w:color="auto"/>
            <w:bottom w:val="none" w:sz="0" w:space="0" w:color="auto"/>
            <w:right w:val="none" w:sz="0" w:space="0" w:color="auto"/>
          </w:divBdr>
        </w:div>
        <w:div w:id="530656334">
          <w:marLeft w:val="1166"/>
          <w:marRight w:val="0"/>
          <w:marTop w:val="77"/>
          <w:marBottom w:val="0"/>
          <w:divBdr>
            <w:top w:val="none" w:sz="0" w:space="0" w:color="auto"/>
            <w:left w:val="none" w:sz="0" w:space="0" w:color="auto"/>
            <w:bottom w:val="none" w:sz="0" w:space="0" w:color="auto"/>
            <w:right w:val="none" w:sz="0" w:space="0" w:color="auto"/>
          </w:divBdr>
        </w:div>
        <w:div w:id="655256335">
          <w:marLeft w:val="547"/>
          <w:marRight w:val="0"/>
          <w:marTop w:val="96"/>
          <w:marBottom w:val="0"/>
          <w:divBdr>
            <w:top w:val="none" w:sz="0" w:space="0" w:color="auto"/>
            <w:left w:val="none" w:sz="0" w:space="0" w:color="auto"/>
            <w:bottom w:val="none" w:sz="0" w:space="0" w:color="auto"/>
            <w:right w:val="none" w:sz="0" w:space="0" w:color="auto"/>
          </w:divBdr>
        </w:div>
        <w:div w:id="849181934">
          <w:marLeft w:val="1166"/>
          <w:marRight w:val="0"/>
          <w:marTop w:val="77"/>
          <w:marBottom w:val="0"/>
          <w:divBdr>
            <w:top w:val="none" w:sz="0" w:space="0" w:color="auto"/>
            <w:left w:val="none" w:sz="0" w:space="0" w:color="auto"/>
            <w:bottom w:val="none" w:sz="0" w:space="0" w:color="auto"/>
            <w:right w:val="none" w:sz="0" w:space="0" w:color="auto"/>
          </w:divBdr>
        </w:div>
        <w:div w:id="1364942836">
          <w:marLeft w:val="547"/>
          <w:marRight w:val="0"/>
          <w:marTop w:val="96"/>
          <w:marBottom w:val="0"/>
          <w:divBdr>
            <w:top w:val="none" w:sz="0" w:space="0" w:color="auto"/>
            <w:left w:val="none" w:sz="0" w:space="0" w:color="auto"/>
            <w:bottom w:val="none" w:sz="0" w:space="0" w:color="auto"/>
            <w:right w:val="none" w:sz="0" w:space="0" w:color="auto"/>
          </w:divBdr>
        </w:div>
        <w:div w:id="1375231709">
          <w:marLeft w:val="1166"/>
          <w:marRight w:val="0"/>
          <w:marTop w:val="77"/>
          <w:marBottom w:val="0"/>
          <w:divBdr>
            <w:top w:val="none" w:sz="0" w:space="0" w:color="auto"/>
            <w:left w:val="none" w:sz="0" w:space="0" w:color="auto"/>
            <w:bottom w:val="none" w:sz="0" w:space="0" w:color="auto"/>
            <w:right w:val="none" w:sz="0" w:space="0" w:color="auto"/>
          </w:divBdr>
        </w:div>
        <w:div w:id="1388336641">
          <w:marLeft w:val="1166"/>
          <w:marRight w:val="0"/>
          <w:marTop w:val="77"/>
          <w:marBottom w:val="0"/>
          <w:divBdr>
            <w:top w:val="none" w:sz="0" w:space="0" w:color="auto"/>
            <w:left w:val="none" w:sz="0" w:space="0" w:color="auto"/>
            <w:bottom w:val="none" w:sz="0" w:space="0" w:color="auto"/>
            <w:right w:val="none" w:sz="0" w:space="0" w:color="auto"/>
          </w:divBdr>
        </w:div>
        <w:div w:id="2086300991">
          <w:marLeft w:val="1166"/>
          <w:marRight w:val="0"/>
          <w:marTop w:val="77"/>
          <w:marBottom w:val="0"/>
          <w:divBdr>
            <w:top w:val="none" w:sz="0" w:space="0" w:color="auto"/>
            <w:left w:val="none" w:sz="0" w:space="0" w:color="auto"/>
            <w:bottom w:val="none" w:sz="0" w:space="0" w:color="auto"/>
            <w:right w:val="none" w:sz="0" w:space="0" w:color="auto"/>
          </w:divBdr>
        </w:div>
        <w:div w:id="2138835713">
          <w:marLeft w:val="1166"/>
          <w:marRight w:val="0"/>
          <w:marTop w:val="77"/>
          <w:marBottom w:val="0"/>
          <w:divBdr>
            <w:top w:val="none" w:sz="0" w:space="0" w:color="auto"/>
            <w:left w:val="none" w:sz="0" w:space="0" w:color="auto"/>
            <w:bottom w:val="none" w:sz="0" w:space="0" w:color="auto"/>
            <w:right w:val="none" w:sz="0" w:space="0" w:color="auto"/>
          </w:divBdr>
        </w:div>
      </w:divsChild>
    </w:div>
    <w:div w:id="57899274">
      <w:bodyDiv w:val="1"/>
      <w:marLeft w:val="0"/>
      <w:marRight w:val="0"/>
      <w:marTop w:val="0"/>
      <w:marBottom w:val="0"/>
      <w:divBdr>
        <w:top w:val="none" w:sz="0" w:space="0" w:color="auto"/>
        <w:left w:val="none" w:sz="0" w:space="0" w:color="auto"/>
        <w:bottom w:val="none" w:sz="0" w:space="0" w:color="auto"/>
        <w:right w:val="none" w:sz="0" w:space="0" w:color="auto"/>
      </w:divBdr>
      <w:divsChild>
        <w:div w:id="1503157748">
          <w:marLeft w:val="0"/>
          <w:marRight w:val="0"/>
          <w:marTop w:val="0"/>
          <w:marBottom w:val="0"/>
          <w:divBdr>
            <w:top w:val="none" w:sz="0" w:space="0" w:color="auto"/>
            <w:left w:val="none" w:sz="0" w:space="0" w:color="auto"/>
            <w:bottom w:val="none" w:sz="0" w:space="0" w:color="auto"/>
            <w:right w:val="none" w:sz="0" w:space="0" w:color="auto"/>
          </w:divBdr>
          <w:divsChild>
            <w:div w:id="68906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5264">
      <w:bodyDiv w:val="1"/>
      <w:marLeft w:val="0"/>
      <w:marRight w:val="0"/>
      <w:marTop w:val="0"/>
      <w:marBottom w:val="0"/>
      <w:divBdr>
        <w:top w:val="none" w:sz="0" w:space="0" w:color="auto"/>
        <w:left w:val="none" w:sz="0" w:space="0" w:color="auto"/>
        <w:bottom w:val="none" w:sz="0" w:space="0" w:color="auto"/>
        <w:right w:val="none" w:sz="0" w:space="0" w:color="auto"/>
      </w:divBdr>
    </w:div>
    <w:div w:id="132910466">
      <w:bodyDiv w:val="1"/>
      <w:marLeft w:val="0"/>
      <w:marRight w:val="0"/>
      <w:marTop w:val="0"/>
      <w:marBottom w:val="0"/>
      <w:divBdr>
        <w:top w:val="none" w:sz="0" w:space="0" w:color="auto"/>
        <w:left w:val="none" w:sz="0" w:space="0" w:color="auto"/>
        <w:bottom w:val="none" w:sz="0" w:space="0" w:color="auto"/>
        <w:right w:val="none" w:sz="0" w:space="0" w:color="auto"/>
      </w:divBdr>
      <w:divsChild>
        <w:div w:id="1326009346">
          <w:marLeft w:val="0"/>
          <w:marRight w:val="0"/>
          <w:marTop w:val="0"/>
          <w:marBottom w:val="0"/>
          <w:divBdr>
            <w:top w:val="none" w:sz="0" w:space="0" w:color="auto"/>
            <w:left w:val="none" w:sz="0" w:space="0" w:color="auto"/>
            <w:bottom w:val="none" w:sz="0" w:space="0" w:color="auto"/>
            <w:right w:val="none" w:sz="0" w:space="0" w:color="auto"/>
          </w:divBdr>
          <w:divsChild>
            <w:div w:id="834609937">
              <w:marLeft w:val="0"/>
              <w:marRight w:val="0"/>
              <w:marTop w:val="0"/>
              <w:marBottom w:val="0"/>
              <w:divBdr>
                <w:top w:val="none" w:sz="0" w:space="0" w:color="auto"/>
                <w:left w:val="none" w:sz="0" w:space="0" w:color="auto"/>
                <w:bottom w:val="none" w:sz="0" w:space="0" w:color="auto"/>
                <w:right w:val="none" w:sz="0" w:space="0" w:color="auto"/>
              </w:divBdr>
            </w:div>
            <w:div w:id="1122336500">
              <w:marLeft w:val="0"/>
              <w:marRight w:val="0"/>
              <w:marTop w:val="0"/>
              <w:marBottom w:val="0"/>
              <w:divBdr>
                <w:top w:val="none" w:sz="0" w:space="0" w:color="auto"/>
                <w:left w:val="none" w:sz="0" w:space="0" w:color="auto"/>
                <w:bottom w:val="none" w:sz="0" w:space="0" w:color="auto"/>
                <w:right w:val="none" w:sz="0" w:space="0" w:color="auto"/>
              </w:divBdr>
            </w:div>
            <w:div w:id="1962493933">
              <w:marLeft w:val="0"/>
              <w:marRight w:val="0"/>
              <w:marTop w:val="0"/>
              <w:marBottom w:val="0"/>
              <w:divBdr>
                <w:top w:val="none" w:sz="0" w:space="0" w:color="auto"/>
                <w:left w:val="none" w:sz="0" w:space="0" w:color="auto"/>
                <w:bottom w:val="none" w:sz="0" w:space="0" w:color="auto"/>
                <w:right w:val="none" w:sz="0" w:space="0" w:color="auto"/>
              </w:divBdr>
            </w:div>
            <w:div w:id="1975016365">
              <w:marLeft w:val="0"/>
              <w:marRight w:val="0"/>
              <w:marTop w:val="0"/>
              <w:marBottom w:val="0"/>
              <w:divBdr>
                <w:top w:val="none" w:sz="0" w:space="0" w:color="auto"/>
                <w:left w:val="none" w:sz="0" w:space="0" w:color="auto"/>
                <w:bottom w:val="none" w:sz="0" w:space="0" w:color="auto"/>
                <w:right w:val="none" w:sz="0" w:space="0" w:color="auto"/>
              </w:divBdr>
            </w:div>
            <w:div w:id="198358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560847">
      <w:bodyDiv w:val="1"/>
      <w:marLeft w:val="0"/>
      <w:marRight w:val="0"/>
      <w:marTop w:val="0"/>
      <w:marBottom w:val="0"/>
      <w:divBdr>
        <w:top w:val="none" w:sz="0" w:space="0" w:color="auto"/>
        <w:left w:val="none" w:sz="0" w:space="0" w:color="auto"/>
        <w:bottom w:val="none" w:sz="0" w:space="0" w:color="auto"/>
        <w:right w:val="none" w:sz="0" w:space="0" w:color="auto"/>
      </w:divBdr>
    </w:div>
    <w:div w:id="261769740">
      <w:bodyDiv w:val="1"/>
      <w:marLeft w:val="0"/>
      <w:marRight w:val="0"/>
      <w:marTop w:val="0"/>
      <w:marBottom w:val="0"/>
      <w:divBdr>
        <w:top w:val="none" w:sz="0" w:space="0" w:color="auto"/>
        <w:left w:val="none" w:sz="0" w:space="0" w:color="auto"/>
        <w:bottom w:val="none" w:sz="0" w:space="0" w:color="auto"/>
        <w:right w:val="none" w:sz="0" w:space="0" w:color="auto"/>
      </w:divBdr>
    </w:div>
    <w:div w:id="306397852">
      <w:bodyDiv w:val="1"/>
      <w:marLeft w:val="0"/>
      <w:marRight w:val="0"/>
      <w:marTop w:val="0"/>
      <w:marBottom w:val="0"/>
      <w:divBdr>
        <w:top w:val="none" w:sz="0" w:space="0" w:color="auto"/>
        <w:left w:val="none" w:sz="0" w:space="0" w:color="auto"/>
        <w:bottom w:val="none" w:sz="0" w:space="0" w:color="auto"/>
        <w:right w:val="none" w:sz="0" w:space="0" w:color="auto"/>
      </w:divBdr>
      <w:divsChild>
        <w:div w:id="1505704541">
          <w:marLeft w:val="0"/>
          <w:marRight w:val="0"/>
          <w:marTop w:val="0"/>
          <w:marBottom w:val="0"/>
          <w:divBdr>
            <w:top w:val="none" w:sz="0" w:space="0" w:color="auto"/>
            <w:left w:val="none" w:sz="0" w:space="0" w:color="auto"/>
            <w:bottom w:val="none" w:sz="0" w:space="0" w:color="auto"/>
            <w:right w:val="none" w:sz="0" w:space="0" w:color="auto"/>
          </w:divBdr>
          <w:divsChild>
            <w:div w:id="9289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4892">
      <w:bodyDiv w:val="1"/>
      <w:marLeft w:val="0"/>
      <w:marRight w:val="0"/>
      <w:marTop w:val="0"/>
      <w:marBottom w:val="0"/>
      <w:divBdr>
        <w:top w:val="none" w:sz="0" w:space="0" w:color="auto"/>
        <w:left w:val="none" w:sz="0" w:space="0" w:color="auto"/>
        <w:bottom w:val="none" w:sz="0" w:space="0" w:color="auto"/>
        <w:right w:val="none" w:sz="0" w:space="0" w:color="auto"/>
      </w:divBdr>
    </w:div>
    <w:div w:id="617956245">
      <w:bodyDiv w:val="1"/>
      <w:marLeft w:val="0"/>
      <w:marRight w:val="0"/>
      <w:marTop w:val="0"/>
      <w:marBottom w:val="0"/>
      <w:divBdr>
        <w:top w:val="none" w:sz="0" w:space="0" w:color="auto"/>
        <w:left w:val="none" w:sz="0" w:space="0" w:color="auto"/>
        <w:bottom w:val="none" w:sz="0" w:space="0" w:color="auto"/>
        <w:right w:val="none" w:sz="0" w:space="0" w:color="auto"/>
      </w:divBdr>
    </w:div>
    <w:div w:id="692730408">
      <w:bodyDiv w:val="1"/>
      <w:marLeft w:val="0"/>
      <w:marRight w:val="0"/>
      <w:marTop w:val="0"/>
      <w:marBottom w:val="0"/>
      <w:divBdr>
        <w:top w:val="none" w:sz="0" w:space="0" w:color="auto"/>
        <w:left w:val="none" w:sz="0" w:space="0" w:color="auto"/>
        <w:bottom w:val="none" w:sz="0" w:space="0" w:color="auto"/>
        <w:right w:val="none" w:sz="0" w:space="0" w:color="auto"/>
      </w:divBdr>
    </w:div>
    <w:div w:id="838622284">
      <w:bodyDiv w:val="1"/>
      <w:marLeft w:val="0"/>
      <w:marRight w:val="0"/>
      <w:marTop w:val="0"/>
      <w:marBottom w:val="0"/>
      <w:divBdr>
        <w:top w:val="none" w:sz="0" w:space="0" w:color="auto"/>
        <w:left w:val="none" w:sz="0" w:space="0" w:color="auto"/>
        <w:bottom w:val="none" w:sz="0" w:space="0" w:color="auto"/>
        <w:right w:val="none" w:sz="0" w:space="0" w:color="auto"/>
      </w:divBdr>
    </w:div>
    <w:div w:id="857698907">
      <w:bodyDiv w:val="1"/>
      <w:marLeft w:val="0"/>
      <w:marRight w:val="0"/>
      <w:marTop w:val="0"/>
      <w:marBottom w:val="0"/>
      <w:divBdr>
        <w:top w:val="none" w:sz="0" w:space="0" w:color="auto"/>
        <w:left w:val="none" w:sz="0" w:space="0" w:color="auto"/>
        <w:bottom w:val="none" w:sz="0" w:space="0" w:color="auto"/>
        <w:right w:val="none" w:sz="0" w:space="0" w:color="auto"/>
      </w:divBdr>
      <w:divsChild>
        <w:div w:id="1909532613">
          <w:marLeft w:val="0"/>
          <w:marRight w:val="0"/>
          <w:marTop w:val="0"/>
          <w:marBottom w:val="0"/>
          <w:divBdr>
            <w:top w:val="none" w:sz="0" w:space="0" w:color="auto"/>
            <w:left w:val="none" w:sz="0" w:space="0" w:color="auto"/>
            <w:bottom w:val="none" w:sz="0" w:space="0" w:color="auto"/>
            <w:right w:val="none" w:sz="0" w:space="0" w:color="auto"/>
          </w:divBdr>
          <w:divsChild>
            <w:div w:id="1514879006">
              <w:marLeft w:val="0"/>
              <w:marRight w:val="0"/>
              <w:marTop w:val="0"/>
              <w:marBottom w:val="0"/>
              <w:divBdr>
                <w:top w:val="none" w:sz="0" w:space="0" w:color="auto"/>
                <w:left w:val="none" w:sz="0" w:space="0" w:color="auto"/>
                <w:bottom w:val="none" w:sz="0" w:space="0" w:color="auto"/>
                <w:right w:val="none" w:sz="0" w:space="0" w:color="auto"/>
              </w:divBdr>
              <w:divsChild>
                <w:div w:id="1386293917">
                  <w:marLeft w:val="0"/>
                  <w:marRight w:val="0"/>
                  <w:marTop w:val="0"/>
                  <w:marBottom w:val="0"/>
                  <w:divBdr>
                    <w:top w:val="none" w:sz="0" w:space="0" w:color="auto"/>
                    <w:left w:val="none" w:sz="0" w:space="0" w:color="auto"/>
                    <w:bottom w:val="none" w:sz="0" w:space="0" w:color="auto"/>
                    <w:right w:val="none" w:sz="0" w:space="0" w:color="auto"/>
                  </w:divBdr>
                  <w:divsChild>
                    <w:div w:id="3952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120472">
      <w:bodyDiv w:val="1"/>
      <w:marLeft w:val="0"/>
      <w:marRight w:val="0"/>
      <w:marTop w:val="0"/>
      <w:marBottom w:val="0"/>
      <w:divBdr>
        <w:top w:val="none" w:sz="0" w:space="0" w:color="auto"/>
        <w:left w:val="none" w:sz="0" w:space="0" w:color="auto"/>
        <w:bottom w:val="none" w:sz="0" w:space="0" w:color="auto"/>
        <w:right w:val="none" w:sz="0" w:space="0" w:color="auto"/>
      </w:divBdr>
      <w:divsChild>
        <w:div w:id="1740396918">
          <w:marLeft w:val="0"/>
          <w:marRight w:val="0"/>
          <w:marTop w:val="0"/>
          <w:marBottom w:val="0"/>
          <w:divBdr>
            <w:top w:val="none" w:sz="0" w:space="0" w:color="auto"/>
            <w:left w:val="none" w:sz="0" w:space="0" w:color="auto"/>
            <w:bottom w:val="none" w:sz="0" w:space="0" w:color="auto"/>
            <w:right w:val="none" w:sz="0" w:space="0" w:color="auto"/>
          </w:divBdr>
          <w:divsChild>
            <w:div w:id="7492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4327">
      <w:bodyDiv w:val="1"/>
      <w:marLeft w:val="0"/>
      <w:marRight w:val="0"/>
      <w:marTop w:val="0"/>
      <w:marBottom w:val="0"/>
      <w:divBdr>
        <w:top w:val="none" w:sz="0" w:space="0" w:color="auto"/>
        <w:left w:val="none" w:sz="0" w:space="0" w:color="auto"/>
        <w:bottom w:val="none" w:sz="0" w:space="0" w:color="auto"/>
        <w:right w:val="none" w:sz="0" w:space="0" w:color="auto"/>
      </w:divBdr>
      <w:divsChild>
        <w:div w:id="1388144926">
          <w:marLeft w:val="0"/>
          <w:marRight w:val="0"/>
          <w:marTop w:val="0"/>
          <w:marBottom w:val="0"/>
          <w:divBdr>
            <w:top w:val="none" w:sz="0" w:space="0" w:color="auto"/>
            <w:left w:val="none" w:sz="0" w:space="0" w:color="auto"/>
            <w:bottom w:val="none" w:sz="0" w:space="0" w:color="auto"/>
            <w:right w:val="none" w:sz="0" w:space="0" w:color="auto"/>
          </w:divBdr>
          <w:divsChild>
            <w:div w:id="86096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3290">
      <w:bodyDiv w:val="1"/>
      <w:marLeft w:val="0"/>
      <w:marRight w:val="0"/>
      <w:marTop w:val="0"/>
      <w:marBottom w:val="0"/>
      <w:divBdr>
        <w:top w:val="none" w:sz="0" w:space="0" w:color="auto"/>
        <w:left w:val="none" w:sz="0" w:space="0" w:color="auto"/>
        <w:bottom w:val="none" w:sz="0" w:space="0" w:color="auto"/>
        <w:right w:val="none" w:sz="0" w:space="0" w:color="auto"/>
      </w:divBdr>
    </w:div>
    <w:div w:id="1213806893">
      <w:bodyDiv w:val="1"/>
      <w:marLeft w:val="0"/>
      <w:marRight w:val="0"/>
      <w:marTop w:val="0"/>
      <w:marBottom w:val="0"/>
      <w:divBdr>
        <w:top w:val="none" w:sz="0" w:space="0" w:color="auto"/>
        <w:left w:val="none" w:sz="0" w:space="0" w:color="auto"/>
        <w:bottom w:val="none" w:sz="0" w:space="0" w:color="auto"/>
        <w:right w:val="none" w:sz="0" w:space="0" w:color="auto"/>
      </w:divBdr>
    </w:div>
    <w:div w:id="1253589785">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10092316">
      <w:bodyDiv w:val="1"/>
      <w:marLeft w:val="0"/>
      <w:marRight w:val="0"/>
      <w:marTop w:val="0"/>
      <w:marBottom w:val="0"/>
      <w:divBdr>
        <w:top w:val="none" w:sz="0" w:space="0" w:color="auto"/>
        <w:left w:val="none" w:sz="0" w:space="0" w:color="auto"/>
        <w:bottom w:val="none" w:sz="0" w:space="0" w:color="auto"/>
        <w:right w:val="none" w:sz="0" w:space="0" w:color="auto"/>
      </w:divBdr>
    </w:div>
    <w:div w:id="1401367750">
      <w:bodyDiv w:val="1"/>
      <w:marLeft w:val="0"/>
      <w:marRight w:val="0"/>
      <w:marTop w:val="0"/>
      <w:marBottom w:val="0"/>
      <w:divBdr>
        <w:top w:val="none" w:sz="0" w:space="0" w:color="auto"/>
        <w:left w:val="none" w:sz="0" w:space="0" w:color="auto"/>
        <w:bottom w:val="none" w:sz="0" w:space="0" w:color="auto"/>
        <w:right w:val="none" w:sz="0" w:space="0" w:color="auto"/>
      </w:divBdr>
    </w:div>
    <w:div w:id="1420787364">
      <w:bodyDiv w:val="1"/>
      <w:marLeft w:val="0"/>
      <w:marRight w:val="0"/>
      <w:marTop w:val="0"/>
      <w:marBottom w:val="0"/>
      <w:divBdr>
        <w:top w:val="none" w:sz="0" w:space="0" w:color="auto"/>
        <w:left w:val="none" w:sz="0" w:space="0" w:color="auto"/>
        <w:bottom w:val="none" w:sz="0" w:space="0" w:color="auto"/>
        <w:right w:val="none" w:sz="0" w:space="0" w:color="auto"/>
      </w:divBdr>
      <w:divsChild>
        <w:div w:id="572131928">
          <w:marLeft w:val="0"/>
          <w:marRight w:val="0"/>
          <w:marTop w:val="0"/>
          <w:marBottom w:val="0"/>
          <w:divBdr>
            <w:top w:val="none" w:sz="0" w:space="0" w:color="auto"/>
            <w:left w:val="none" w:sz="0" w:space="0" w:color="auto"/>
            <w:bottom w:val="none" w:sz="0" w:space="0" w:color="auto"/>
            <w:right w:val="none" w:sz="0" w:space="0" w:color="auto"/>
          </w:divBdr>
          <w:divsChild>
            <w:div w:id="2136440044">
              <w:marLeft w:val="0"/>
              <w:marRight w:val="0"/>
              <w:marTop w:val="0"/>
              <w:marBottom w:val="0"/>
              <w:divBdr>
                <w:top w:val="none" w:sz="0" w:space="0" w:color="auto"/>
                <w:left w:val="none" w:sz="0" w:space="0" w:color="auto"/>
                <w:bottom w:val="none" w:sz="0" w:space="0" w:color="auto"/>
                <w:right w:val="none" w:sz="0" w:space="0" w:color="auto"/>
              </w:divBdr>
              <w:divsChild>
                <w:div w:id="995836492">
                  <w:marLeft w:val="0"/>
                  <w:marRight w:val="0"/>
                  <w:marTop w:val="0"/>
                  <w:marBottom w:val="0"/>
                  <w:divBdr>
                    <w:top w:val="none" w:sz="0" w:space="0" w:color="auto"/>
                    <w:left w:val="none" w:sz="0" w:space="0" w:color="auto"/>
                    <w:bottom w:val="none" w:sz="0" w:space="0" w:color="auto"/>
                    <w:right w:val="none" w:sz="0" w:space="0" w:color="auto"/>
                  </w:divBdr>
                  <w:divsChild>
                    <w:div w:id="133872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352502">
      <w:bodyDiv w:val="1"/>
      <w:marLeft w:val="0"/>
      <w:marRight w:val="0"/>
      <w:marTop w:val="0"/>
      <w:marBottom w:val="0"/>
      <w:divBdr>
        <w:top w:val="none" w:sz="0" w:space="0" w:color="auto"/>
        <w:left w:val="none" w:sz="0" w:space="0" w:color="auto"/>
        <w:bottom w:val="none" w:sz="0" w:space="0" w:color="auto"/>
        <w:right w:val="none" w:sz="0" w:space="0" w:color="auto"/>
      </w:divBdr>
      <w:divsChild>
        <w:div w:id="1694989590">
          <w:marLeft w:val="0"/>
          <w:marRight w:val="0"/>
          <w:marTop w:val="0"/>
          <w:marBottom w:val="0"/>
          <w:divBdr>
            <w:top w:val="none" w:sz="0" w:space="0" w:color="auto"/>
            <w:left w:val="none" w:sz="0" w:space="0" w:color="auto"/>
            <w:bottom w:val="none" w:sz="0" w:space="0" w:color="auto"/>
            <w:right w:val="none" w:sz="0" w:space="0" w:color="auto"/>
          </w:divBdr>
          <w:divsChild>
            <w:div w:id="1023172533">
              <w:marLeft w:val="0"/>
              <w:marRight w:val="0"/>
              <w:marTop w:val="0"/>
              <w:marBottom w:val="0"/>
              <w:divBdr>
                <w:top w:val="none" w:sz="0" w:space="0" w:color="auto"/>
                <w:left w:val="none" w:sz="0" w:space="0" w:color="auto"/>
                <w:bottom w:val="none" w:sz="0" w:space="0" w:color="auto"/>
                <w:right w:val="none" w:sz="0" w:space="0" w:color="auto"/>
              </w:divBdr>
            </w:div>
            <w:div w:id="1270310128">
              <w:marLeft w:val="0"/>
              <w:marRight w:val="0"/>
              <w:marTop w:val="0"/>
              <w:marBottom w:val="0"/>
              <w:divBdr>
                <w:top w:val="none" w:sz="0" w:space="0" w:color="auto"/>
                <w:left w:val="none" w:sz="0" w:space="0" w:color="auto"/>
                <w:bottom w:val="none" w:sz="0" w:space="0" w:color="auto"/>
                <w:right w:val="none" w:sz="0" w:space="0" w:color="auto"/>
              </w:divBdr>
            </w:div>
            <w:div w:id="1277755454">
              <w:marLeft w:val="0"/>
              <w:marRight w:val="0"/>
              <w:marTop w:val="0"/>
              <w:marBottom w:val="0"/>
              <w:divBdr>
                <w:top w:val="none" w:sz="0" w:space="0" w:color="auto"/>
                <w:left w:val="none" w:sz="0" w:space="0" w:color="auto"/>
                <w:bottom w:val="none" w:sz="0" w:space="0" w:color="auto"/>
                <w:right w:val="none" w:sz="0" w:space="0" w:color="auto"/>
              </w:divBdr>
            </w:div>
            <w:div w:id="1402753703">
              <w:marLeft w:val="0"/>
              <w:marRight w:val="0"/>
              <w:marTop w:val="0"/>
              <w:marBottom w:val="0"/>
              <w:divBdr>
                <w:top w:val="none" w:sz="0" w:space="0" w:color="auto"/>
                <w:left w:val="none" w:sz="0" w:space="0" w:color="auto"/>
                <w:bottom w:val="none" w:sz="0" w:space="0" w:color="auto"/>
                <w:right w:val="none" w:sz="0" w:space="0" w:color="auto"/>
              </w:divBdr>
            </w:div>
            <w:div w:id="168875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73706">
      <w:bodyDiv w:val="1"/>
      <w:marLeft w:val="0"/>
      <w:marRight w:val="0"/>
      <w:marTop w:val="0"/>
      <w:marBottom w:val="0"/>
      <w:divBdr>
        <w:top w:val="none" w:sz="0" w:space="0" w:color="auto"/>
        <w:left w:val="none" w:sz="0" w:space="0" w:color="auto"/>
        <w:bottom w:val="none" w:sz="0" w:space="0" w:color="auto"/>
        <w:right w:val="none" w:sz="0" w:space="0" w:color="auto"/>
      </w:divBdr>
    </w:div>
    <w:div w:id="1578054069">
      <w:bodyDiv w:val="1"/>
      <w:marLeft w:val="0"/>
      <w:marRight w:val="0"/>
      <w:marTop w:val="0"/>
      <w:marBottom w:val="0"/>
      <w:divBdr>
        <w:top w:val="none" w:sz="0" w:space="0" w:color="auto"/>
        <w:left w:val="none" w:sz="0" w:space="0" w:color="auto"/>
        <w:bottom w:val="none" w:sz="0" w:space="0" w:color="auto"/>
        <w:right w:val="none" w:sz="0" w:space="0" w:color="auto"/>
      </w:divBdr>
      <w:divsChild>
        <w:div w:id="857085686">
          <w:marLeft w:val="0"/>
          <w:marRight w:val="0"/>
          <w:marTop w:val="0"/>
          <w:marBottom w:val="0"/>
          <w:divBdr>
            <w:top w:val="none" w:sz="0" w:space="0" w:color="auto"/>
            <w:left w:val="none" w:sz="0" w:space="0" w:color="auto"/>
            <w:bottom w:val="none" w:sz="0" w:space="0" w:color="auto"/>
            <w:right w:val="none" w:sz="0" w:space="0" w:color="auto"/>
          </w:divBdr>
          <w:divsChild>
            <w:div w:id="5385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21998">
      <w:bodyDiv w:val="1"/>
      <w:marLeft w:val="0"/>
      <w:marRight w:val="0"/>
      <w:marTop w:val="0"/>
      <w:marBottom w:val="0"/>
      <w:divBdr>
        <w:top w:val="none" w:sz="0" w:space="0" w:color="auto"/>
        <w:left w:val="none" w:sz="0" w:space="0" w:color="auto"/>
        <w:bottom w:val="none" w:sz="0" w:space="0" w:color="auto"/>
        <w:right w:val="none" w:sz="0" w:space="0" w:color="auto"/>
      </w:divBdr>
      <w:divsChild>
        <w:div w:id="640618030">
          <w:marLeft w:val="0"/>
          <w:marRight w:val="0"/>
          <w:marTop w:val="0"/>
          <w:marBottom w:val="0"/>
          <w:divBdr>
            <w:top w:val="none" w:sz="0" w:space="0" w:color="auto"/>
            <w:left w:val="none" w:sz="0" w:space="0" w:color="auto"/>
            <w:bottom w:val="none" w:sz="0" w:space="0" w:color="auto"/>
            <w:right w:val="none" w:sz="0" w:space="0" w:color="auto"/>
          </w:divBdr>
        </w:div>
        <w:div w:id="803473322">
          <w:marLeft w:val="0"/>
          <w:marRight w:val="0"/>
          <w:marTop w:val="0"/>
          <w:marBottom w:val="0"/>
          <w:divBdr>
            <w:top w:val="none" w:sz="0" w:space="0" w:color="auto"/>
            <w:left w:val="none" w:sz="0" w:space="0" w:color="auto"/>
            <w:bottom w:val="none" w:sz="0" w:space="0" w:color="auto"/>
            <w:right w:val="none" w:sz="0" w:space="0" w:color="auto"/>
          </w:divBdr>
        </w:div>
      </w:divsChild>
    </w:div>
    <w:div w:id="1689872223">
      <w:bodyDiv w:val="1"/>
      <w:marLeft w:val="0"/>
      <w:marRight w:val="0"/>
      <w:marTop w:val="0"/>
      <w:marBottom w:val="0"/>
      <w:divBdr>
        <w:top w:val="none" w:sz="0" w:space="0" w:color="auto"/>
        <w:left w:val="none" w:sz="0" w:space="0" w:color="auto"/>
        <w:bottom w:val="none" w:sz="0" w:space="0" w:color="auto"/>
        <w:right w:val="none" w:sz="0" w:space="0" w:color="auto"/>
      </w:divBdr>
    </w:div>
    <w:div w:id="1720199939">
      <w:bodyDiv w:val="1"/>
      <w:marLeft w:val="0"/>
      <w:marRight w:val="0"/>
      <w:marTop w:val="0"/>
      <w:marBottom w:val="0"/>
      <w:divBdr>
        <w:top w:val="none" w:sz="0" w:space="0" w:color="auto"/>
        <w:left w:val="none" w:sz="0" w:space="0" w:color="auto"/>
        <w:bottom w:val="none" w:sz="0" w:space="0" w:color="auto"/>
        <w:right w:val="none" w:sz="0" w:space="0" w:color="auto"/>
      </w:divBdr>
      <w:divsChild>
        <w:div w:id="689455795">
          <w:marLeft w:val="0"/>
          <w:marRight w:val="0"/>
          <w:marTop w:val="0"/>
          <w:marBottom w:val="0"/>
          <w:divBdr>
            <w:top w:val="none" w:sz="0" w:space="0" w:color="auto"/>
            <w:left w:val="none" w:sz="0" w:space="0" w:color="auto"/>
            <w:bottom w:val="none" w:sz="0" w:space="0" w:color="auto"/>
            <w:right w:val="none" w:sz="0" w:space="0" w:color="auto"/>
          </w:divBdr>
          <w:divsChild>
            <w:div w:id="972714613">
              <w:marLeft w:val="0"/>
              <w:marRight w:val="0"/>
              <w:marTop w:val="0"/>
              <w:marBottom w:val="0"/>
              <w:divBdr>
                <w:top w:val="none" w:sz="0" w:space="0" w:color="auto"/>
                <w:left w:val="none" w:sz="0" w:space="0" w:color="auto"/>
                <w:bottom w:val="none" w:sz="0" w:space="0" w:color="auto"/>
                <w:right w:val="none" w:sz="0" w:space="0" w:color="auto"/>
              </w:divBdr>
              <w:divsChild>
                <w:div w:id="1529761162">
                  <w:marLeft w:val="0"/>
                  <w:marRight w:val="0"/>
                  <w:marTop w:val="0"/>
                  <w:marBottom w:val="0"/>
                  <w:divBdr>
                    <w:top w:val="none" w:sz="0" w:space="0" w:color="auto"/>
                    <w:left w:val="none" w:sz="0" w:space="0" w:color="auto"/>
                    <w:bottom w:val="none" w:sz="0" w:space="0" w:color="auto"/>
                    <w:right w:val="none" w:sz="0" w:space="0" w:color="auto"/>
                  </w:divBdr>
                  <w:divsChild>
                    <w:div w:id="1721392921">
                      <w:marLeft w:val="0"/>
                      <w:marRight w:val="0"/>
                      <w:marTop w:val="0"/>
                      <w:marBottom w:val="0"/>
                      <w:divBdr>
                        <w:top w:val="none" w:sz="0" w:space="0" w:color="auto"/>
                        <w:left w:val="none" w:sz="0" w:space="0" w:color="auto"/>
                        <w:bottom w:val="none" w:sz="0" w:space="0" w:color="auto"/>
                        <w:right w:val="none" w:sz="0" w:space="0" w:color="auto"/>
                      </w:divBdr>
                      <w:divsChild>
                        <w:div w:id="1203787288">
                          <w:marLeft w:val="0"/>
                          <w:marRight w:val="0"/>
                          <w:marTop w:val="0"/>
                          <w:marBottom w:val="0"/>
                          <w:divBdr>
                            <w:top w:val="none" w:sz="0" w:space="0" w:color="auto"/>
                            <w:left w:val="none" w:sz="0" w:space="0" w:color="auto"/>
                            <w:bottom w:val="none" w:sz="0" w:space="0" w:color="auto"/>
                            <w:right w:val="none" w:sz="0" w:space="0" w:color="auto"/>
                          </w:divBdr>
                          <w:divsChild>
                            <w:div w:id="1872373204">
                              <w:marLeft w:val="0"/>
                              <w:marRight w:val="0"/>
                              <w:marTop w:val="0"/>
                              <w:marBottom w:val="150"/>
                              <w:divBdr>
                                <w:top w:val="none" w:sz="0" w:space="0" w:color="auto"/>
                                <w:left w:val="none" w:sz="0" w:space="0" w:color="auto"/>
                                <w:bottom w:val="none" w:sz="0" w:space="0" w:color="auto"/>
                                <w:right w:val="none" w:sz="0" w:space="0" w:color="auto"/>
                              </w:divBdr>
                              <w:divsChild>
                                <w:div w:id="1684746013">
                                  <w:marLeft w:val="0"/>
                                  <w:marRight w:val="0"/>
                                  <w:marTop w:val="0"/>
                                  <w:marBottom w:val="0"/>
                                  <w:divBdr>
                                    <w:top w:val="none" w:sz="0" w:space="0" w:color="auto"/>
                                    <w:left w:val="none" w:sz="0" w:space="0" w:color="auto"/>
                                    <w:bottom w:val="none" w:sz="0" w:space="0" w:color="auto"/>
                                    <w:right w:val="none" w:sz="0" w:space="0" w:color="auto"/>
                                  </w:divBdr>
                                  <w:divsChild>
                                    <w:div w:id="1494763090">
                                      <w:marLeft w:val="0"/>
                                      <w:marRight w:val="0"/>
                                      <w:marTop w:val="0"/>
                                      <w:marBottom w:val="0"/>
                                      <w:divBdr>
                                        <w:top w:val="none" w:sz="0" w:space="0" w:color="auto"/>
                                        <w:left w:val="none" w:sz="0" w:space="0" w:color="auto"/>
                                        <w:bottom w:val="none" w:sz="0" w:space="0" w:color="auto"/>
                                        <w:right w:val="none" w:sz="0" w:space="0" w:color="auto"/>
                                      </w:divBdr>
                                      <w:divsChild>
                                        <w:div w:id="1940794527">
                                          <w:marLeft w:val="0"/>
                                          <w:marRight w:val="0"/>
                                          <w:marTop w:val="0"/>
                                          <w:marBottom w:val="0"/>
                                          <w:divBdr>
                                            <w:top w:val="none" w:sz="0" w:space="0" w:color="auto"/>
                                            <w:left w:val="none" w:sz="0" w:space="0" w:color="auto"/>
                                            <w:bottom w:val="none" w:sz="0" w:space="0" w:color="auto"/>
                                            <w:right w:val="none" w:sz="0" w:space="0" w:color="auto"/>
                                          </w:divBdr>
                                          <w:divsChild>
                                            <w:div w:id="1571426198">
                                              <w:marLeft w:val="0"/>
                                              <w:marRight w:val="0"/>
                                              <w:marTop w:val="0"/>
                                              <w:marBottom w:val="0"/>
                                              <w:divBdr>
                                                <w:top w:val="none" w:sz="0" w:space="0" w:color="auto"/>
                                                <w:left w:val="none" w:sz="0" w:space="0" w:color="auto"/>
                                                <w:bottom w:val="none" w:sz="0" w:space="0" w:color="auto"/>
                                                <w:right w:val="none" w:sz="0" w:space="0" w:color="auto"/>
                                              </w:divBdr>
                                              <w:divsChild>
                                                <w:div w:id="1348366129">
                                                  <w:marLeft w:val="0"/>
                                                  <w:marRight w:val="0"/>
                                                  <w:marTop w:val="0"/>
                                                  <w:marBottom w:val="0"/>
                                                  <w:divBdr>
                                                    <w:top w:val="none" w:sz="0" w:space="0" w:color="auto"/>
                                                    <w:left w:val="none" w:sz="0" w:space="0" w:color="auto"/>
                                                    <w:bottom w:val="none" w:sz="0" w:space="0" w:color="auto"/>
                                                    <w:right w:val="none" w:sz="0" w:space="0" w:color="auto"/>
                                                  </w:divBdr>
                                                  <w:divsChild>
                                                    <w:div w:id="1916940597">
                                                      <w:marLeft w:val="0"/>
                                                      <w:marRight w:val="0"/>
                                                      <w:marTop w:val="0"/>
                                                      <w:marBottom w:val="0"/>
                                                      <w:divBdr>
                                                        <w:top w:val="none" w:sz="0" w:space="0" w:color="auto"/>
                                                        <w:left w:val="none" w:sz="0" w:space="0" w:color="auto"/>
                                                        <w:bottom w:val="none" w:sz="0" w:space="0" w:color="auto"/>
                                                        <w:right w:val="none" w:sz="0" w:space="0" w:color="auto"/>
                                                      </w:divBdr>
                                                      <w:divsChild>
                                                        <w:div w:id="192807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3138308">
      <w:bodyDiv w:val="1"/>
      <w:marLeft w:val="0"/>
      <w:marRight w:val="0"/>
      <w:marTop w:val="0"/>
      <w:marBottom w:val="0"/>
      <w:divBdr>
        <w:top w:val="none" w:sz="0" w:space="0" w:color="auto"/>
        <w:left w:val="none" w:sz="0" w:space="0" w:color="auto"/>
        <w:bottom w:val="none" w:sz="0" w:space="0" w:color="auto"/>
        <w:right w:val="none" w:sz="0" w:space="0" w:color="auto"/>
      </w:divBdr>
    </w:div>
    <w:div w:id="1746099961">
      <w:bodyDiv w:val="1"/>
      <w:marLeft w:val="0"/>
      <w:marRight w:val="0"/>
      <w:marTop w:val="0"/>
      <w:marBottom w:val="0"/>
      <w:divBdr>
        <w:top w:val="none" w:sz="0" w:space="0" w:color="auto"/>
        <w:left w:val="none" w:sz="0" w:space="0" w:color="auto"/>
        <w:bottom w:val="none" w:sz="0" w:space="0" w:color="auto"/>
        <w:right w:val="none" w:sz="0" w:space="0" w:color="auto"/>
      </w:divBdr>
    </w:div>
    <w:div w:id="1778518918">
      <w:bodyDiv w:val="1"/>
      <w:marLeft w:val="0"/>
      <w:marRight w:val="0"/>
      <w:marTop w:val="0"/>
      <w:marBottom w:val="0"/>
      <w:divBdr>
        <w:top w:val="none" w:sz="0" w:space="0" w:color="auto"/>
        <w:left w:val="none" w:sz="0" w:space="0" w:color="auto"/>
        <w:bottom w:val="none" w:sz="0" w:space="0" w:color="auto"/>
        <w:right w:val="none" w:sz="0" w:space="0" w:color="auto"/>
      </w:divBdr>
    </w:div>
    <w:div w:id="1783646092">
      <w:bodyDiv w:val="1"/>
      <w:marLeft w:val="0"/>
      <w:marRight w:val="0"/>
      <w:marTop w:val="0"/>
      <w:marBottom w:val="0"/>
      <w:divBdr>
        <w:top w:val="none" w:sz="0" w:space="0" w:color="auto"/>
        <w:left w:val="none" w:sz="0" w:space="0" w:color="auto"/>
        <w:bottom w:val="none" w:sz="0" w:space="0" w:color="auto"/>
        <w:right w:val="none" w:sz="0" w:space="0" w:color="auto"/>
      </w:divBdr>
      <w:divsChild>
        <w:div w:id="225267103">
          <w:marLeft w:val="0"/>
          <w:marRight w:val="0"/>
          <w:marTop w:val="0"/>
          <w:marBottom w:val="0"/>
          <w:divBdr>
            <w:top w:val="none" w:sz="0" w:space="0" w:color="auto"/>
            <w:left w:val="none" w:sz="0" w:space="0" w:color="auto"/>
            <w:bottom w:val="none" w:sz="0" w:space="0" w:color="auto"/>
            <w:right w:val="none" w:sz="0" w:space="0" w:color="auto"/>
          </w:divBdr>
          <w:divsChild>
            <w:div w:id="21174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673184">
      <w:bodyDiv w:val="1"/>
      <w:marLeft w:val="0"/>
      <w:marRight w:val="0"/>
      <w:marTop w:val="0"/>
      <w:marBottom w:val="0"/>
      <w:divBdr>
        <w:top w:val="none" w:sz="0" w:space="0" w:color="auto"/>
        <w:left w:val="none" w:sz="0" w:space="0" w:color="auto"/>
        <w:bottom w:val="none" w:sz="0" w:space="0" w:color="auto"/>
        <w:right w:val="none" w:sz="0" w:space="0" w:color="auto"/>
      </w:divBdr>
    </w:div>
    <w:div w:id="1797210096">
      <w:bodyDiv w:val="1"/>
      <w:marLeft w:val="0"/>
      <w:marRight w:val="0"/>
      <w:marTop w:val="0"/>
      <w:marBottom w:val="0"/>
      <w:divBdr>
        <w:top w:val="none" w:sz="0" w:space="0" w:color="auto"/>
        <w:left w:val="none" w:sz="0" w:space="0" w:color="auto"/>
        <w:bottom w:val="none" w:sz="0" w:space="0" w:color="auto"/>
        <w:right w:val="none" w:sz="0" w:space="0" w:color="auto"/>
      </w:divBdr>
      <w:divsChild>
        <w:div w:id="2002151584">
          <w:marLeft w:val="0"/>
          <w:marRight w:val="0"/>
          <w:marTop w:val="0"/>
          <w:marBottom w:val="0"/>
          <w:divBdr>
            <w:top w:val="none" w:sz="0" w:space="0" w:color="auto"/>
            <w:left w:val="none" w:sz="0" w:space="0" w:color="auto"/>
            <w:bottom w:val="none" w:sz="0" w:space="0" w:color="auto"/>
            <w:right w:val="none" w:sz="0" w:space="0" w:color="auto"/>
          </w:divBdr>
          <w:divsChild>
            <w:div w:id="1089614845">
              <w:marLeft w:val="0"/>
              <w:marRight w:val="0"/>
              <w:marTop w:val="0"/>
              <w:marBottom w:val="0"/>
              <w:divBdr>
                <w:top w:val="none" w:sz="0" w:space="0" w:color="auto"/>
                <w:left w:val="none" w:sz="0" w:space="0" w:color="auto"/>
                <w:bottom w:val="none" w:sz="0" w:space="0" w:color="auto"/>
                <w:right w:val="none" w:sz="0" w:space="0" w:color="auto"/>
              </w:divBdr>
              <w:divsChild>
                <w:div w:id="598830099">
                  <w:marLeft w:val="0"/>
                  <w:marRight w:val="0"/>
                  <w:marTop w:val="0"/>
                  <w:marBottom w:val="0"/>
                  <w:divBdr>
                    <w:top w:val="none" w:sz="0" w:space="0" w:color="auto"/>
                    <w:left w:val="none" w:sz="0" w:space="0" w:color="auto"/>
                    <w:bottom w:val="none" w:sz="0" w:space="0" w:color="auto"/>
                    <w:right w:val="none" w:sz="0" w:space="0" w:color="auto"/>
                  </w:divBdr>
                  <w:divsChild>
                    <w:div w:id="767391386">
                      <w:marLeft w:val="0"/>
                      <w:marRight w:val="0"/>
                      <w:marTop w:val="0"/>
                      <w:marBottom w:val="0"/>
                      <w:divBdr>
                        <w:top w:val="none" w:sz="0" w:space="0" w:color="auto"/>
                        <w:left w:val="none" w:sz="0" w:space="0" w:color="auto"/>
                        <w:bottom w:val="none" w:sz="0" w:space="0" w:color="auto"/>
                        <w:right w:val="none" w:sz="0" w:space="0" w:color="auto"/>
                      </w:divBdr>
                      <w:divsChild>
                        <w:div w:id="2059015818">
                          <w:marLeft w:val="0"/>
                          <w:marRight w:val="0"/>
                          <w:marTop w:val="0"/>
                          <w:marBottom w:val="0"/>
                          <w:divBdr>
                            <w:top w:val="none" w:sz="0" w:space="0" w:color="auto"/>
                            <w:left w:val="none" w:sz="0" w:space="0" w:color="auto"/>
                            <w:bottom w:val="none" w:sz="0" w:space="0" w:color="auto"/>
                            <w:right w:val="none" w:sz="0" w:space="0" w:color="auto"/>
                          </w:divBdr>
                          <w:divsChild>
                            <w:div w:id="1314485696">
                              <w:marLeft w:val="0"/>
                              <w:marRight w:val="0"/>
                              <w:marTop w:val="0"/>
                              <w:marBottom w:val="150"/>
                              <w:divBdr>
                                <w:top w:val="none" w:sz="0" w:space="0" w:color="auto"/>
                                <w:left w:val="none" w:sz="0" w:space="0" w:color="auto"/>
                                <w:bottom w:val="none" w:sz="0" w:space="0" w:color="auto"/>
                                <w:right w:val="none" w:sz="0" w:space="0" w:color="auto"/>
                              </w:divBdr>
                              <w:divsChild>
                                <w:div w:id="1143234752">
                                  <w:marLeft w:val="0"/>
                                  <w:marRight w:val="0"/>
                                  <w:marTop w:val="0"/>
                                  <w:marBottom w:val="0"/>
                                  <w:divBdr>
                                    <w:top w:val="none" w:sz="0" w:space="0" w:color="auto"/>
                                    <w:left w:val="none" w:sz="0" w:space="0" w:color="auto"/>
                                    <w:bottom w:val="none" w:sz="0" w:space="0" w:color="auto"/>
                                    <w:right w:val="none" w:sz="0" w:space="0" w:color="auto"/>
                                  </w:divBdr>
                                  <w:divsChild>
                                    <w:div w:id="1913353039">
                                      <w:marLeft w:val="0"/>
                                      <w:marRight w:val="0"/>
                                      <w:marTop w:val="0"/>
                                      <w:marBottom w:val="0"/>
                                      <w:divBdr>
                                        <w:top w:val="none" w:sz="0" w:space="0" w:color="auto"/>
                                        <w:left w:val="none" w:sz="0" w:space="0" w:color="auto"/>
                                        <w:bottom w:val="none" w:sz="0" w:space="0" w:color="auto"/>
                                        <w:right w:val="none" w:sz="0" w:space="0" w:color="auto"/>
                                      </w:divBdr>
                                      <w:divsChild>
                                        <w:div w:id="763646678">
                                          <w:marLeft w:val="0"/>
                                          <w:marRight w:val="0"/>
                                          <w:marTop w:val="0"/>
                                          <w:marBottom w:val="0"/>
                                          <w:divBdr>
                                            <w:top w:val="none" w:sz="0" w:space="0" w:color="auto"/>
                                            <w:left w:val="none" w:sz="0" w:space="0" w:color="auto"/>
                                            <w:bottom w:val="none" w:sz="0" w:space="0" w:color="auto"/>
                                            <w:right w:val="none" w:sz="0" w:space="0" w:color="auto"/>
                                          </w:divBdr>
                                          <w:divsChild>
                                            <w:div w:id="169569782">
                                              <w:marLeft w:val="0"/>
                                              <w:marRight w:val="0"/>
                                              <w:marTop w:val="0"/>
                                              <w:marBottom w:val="0"/>
                                              <w:divBdr>
                                                <w:top w:val="none" w:sz="0" w:space="0" w:color="auto"/>
                                                <w:left w:val="none" w:sz="0" w:space="0" w:color="auto"/>
                                                <w:bottom w:val="none" w:sz="0" w:space="0" w:color="auto"/>
                                                <w:right w:val="none" w:sz="0" w:space="0" w:color="auto"/>
                                              </w:divBdr>
                                              <w:divsChild>
                                                <w:div w:id="243730269">
                                                  <w:marLeft w:val="0"/>
                                                  <w:marRight w:val="0"/>
                                                  <w:marTop w:val="0"/>
                                                  <w:marBottom w:val="0"/>
                                                  <w:divBdr>
                                                    <w:top w:val="none" w:sz="0" w:space="0" w:color="auto"/>
                                                    <w:left w:val="none" w:sz="0" w:space="0" w:color="auto"/>
                                                    <w:bottom w:val="none" w:sz="0" w:space="0" w:color="auto"/>
                                                    <w:right w:val="none" w:sz="0" w:space="0" w:color="auto"/>
                                                  </w:divBdr>
                                                  <w:divsChild>
                                                    <w:div w:id="733548425">
                                                      <w:marLeft w:val="0"/>
                                                      <w:marRight w:val="0"/>
                                                      <w:marTop w:val="0"/>
                                                      <w:marBottom w:val="0"/>
                                                      <w:divBdr>
                                                        <w:top w:val="none" w:sz="0" w:space="0" w:color="auto"/>
                                                        <w:left w:val="none" w:sz="0" w:space="0" w:color="auto"/>
                                                        <w:bottom w:val="none" w:sz="0" w:space="0" w:color="auto"/>
                                                        <w:right w:val="none" w:sz="0" w:space="0" w:color="auto"/>
                                                      </w:divBdr>
                                                      <w:divsChild>
                                                        <w:div w:id="10516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7448936">
      <w:bodyDiv w:val="1"/>
      <w:marLeft w:val="0"/>
      <w:marRight w:val="0"/>
      <w:marTop w:val="0"/>
      <w:marBottom w:val="0"/>
      <w:divBdr>
        <w:top w:val="none" w:sz="0" w:space="0" w:color="auto"/>
        <w:left w:val="none" w:sz="0" w:space="0" w:color="auto"/>
        <w:bottom w:val="none" w:sz="0" w:space="0" w:color="auto"/>
        <w:right w:val="none" w:sz="0" w:space="0" w:color="auto"/>
      </w:divBdr>
      <w:divsChild>
        <w:div w:id="470635602">
          <w:marLeft w:val="0"/>
          <w:marRight w:val="0"/>
          <w:marTop w:val="0"/>
          <w:marBottom w:val="0"/>
          <w:divBdr>
            <w:top w:val="none" w:sz="0" w:space="0" w:color="auto"/>
            <w:left w:val="none" w:sz="0" w:space="0" w:color="auto"/>
            <w:bottom w:val="none" w:sz="0" w:space="0" w:color="auto"/>
            <w:right w:val="none" w:sz="0" w:space="0" w:color="auto"/>
          </w:divBdr>
          <w:divsChild>
            <w:div w:id="185562258">
              <w:marLeft w:val="0"/>
              <w:marRight w:val="0"/>
              <w:marTop w:val="0"/>
              <w:marBottom w:val="0"/>
              <w:divBdr>
                <w:top w:val="none" w:sz="0" w:space="0" w:color="auto"/>
                <w:left w:val="none" w:sz="0" w:space="0" w:color="auto"/>
                <w:bottom w:val="none" w:sz="0" w:space="0" w:color="auto"/>
                <w:right w:val="none" w:sz="0" w:space="0" w:color="auto"/>
              </w:divBdr>
            </w:div>
            <w:div w:id="192117222">
              <w:marLeft w:val="0"/>
              <w:marRight w:val="0"/>
              <w:marTop w:val="0"/>
              <w:marBottom w:val="0"/>
              <w:divBdr>
                <w:top w:val="none" w:sz="0" w:space="0" w:color="auto"/>
                <w:left w:val="none" w:sz="0" w:space="0" w:color="auto"/>
                <w:bottom w:val="none" w:sz="0" w:space="0" w:color="auto"/>
                <w:right w:val="none" w:sz="0" w:space="0" w:color="auto"/>
              </w:divBdr>
            </w:div>
            <w:div w:id="921597005">
              <w:marLeft w:val="0"/>
              <w:marRight w:val="0"/>
              <w:marTop w:val="0"/>
              <w:marBottom w:val="0"/>
              <w:divBdr>
                <w:top w:val="none" w:sz="0" w:space="0" w:color="auto"/>
                <w:left w:val="none" w:sz="0" w:space="0" w:color="auto"/>
                <w:bottom w:val="none" w:sz="0" w:space="0" w:color="auto"/>
                <w:right w:val="none" w:sz="0" w:space="0" w:color="auto"/>
              </w:divBdr>
            </w:div>
            <w:div w:id="1603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88640">
      <w:bodyDiv w:val="1"/>
      <w:marLeft w:val="0"/>
      <w:marRight w:val="0"/>
      <w:marTop w:val="0"/>
      <w:marBottom w:val="0"/>
      <w:divBdr>
        <w:top w:val="none" w:sz="0" w:space="0" w:color="auto"/>
        <w:left w:val="none" w:sz="0" w:space="0" w:color="auto"/>
        <w:bottom w:val="none" w:sz="0" w:space="0" w:color="auto"/>
        <w:right w:val="none" w:sz="0" w:space="0" w:color="auto"/>
      </w:divBdr>
    </w:div>
    <w:div w:id="1905991546">
      <w:bodyDiv w:val="1"/>
      <w:marLeft w:val="0"/>
      <w:marRight w:val="0"/>
      <w:marTop w:val="0"/>
      <w:marBottom w:val="0"/>
      <w:divBdr>
        <w:top w:val="none" w:sz="0" w:space="0" w:color="auto"/>
        <w:left w:val="none" w:sz="0" w:space="0" w:color="auto"/>
        <w:bottom w:val="none" w:sz="0" w:space="0" w:color="auto"/>
        <w:right w:val="none" w:sz="0" w:space="0" w:color="auto"/>
      </w:divBdr>
      <w:divsChild>
        <w:div w:id="1516992323">
          <w:marLeft w:val="0"/>
          <w:marRight w:val="0"/>
          <w:marTop w:val="0"/>
          <w:marBottom w:val="0"/>
          <w:divBdr>
            <w:top w:val="none" w:sz="0" w:space="0" w:color="auto"/>
            <w:left w:val="none" w:sz="0" w:space="0" w:color="auto"/>
            <w:bottom w:val="none" w:sz="0" w:space="0" w:color="auto"/>
            <w:right w:val="none" w:sz="0" w:space="0" w:color="auto"/>
          </w:divBdr>
          <w:divsChild>
            <w:div w:id="21666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4591">
      <w:bodyDiv w:val="1"/>
      <w:marLeft w:val="0"/>
      <w:marRight w:val="0"/>
      <w:marTop w:val="0"/>
      <w:marBottom w:val="0"/>
      <w:divBdr>
        <w:top w:val="none" w:sz="0" w:space="0" w:color="auto"/>
        <w:left w:val="none" w:sz="0" w:space="0" w:color="auto"/>
        <w:bottom w:val="none" w:sz="0" w:space="0" w:color="auto"/>
        <w:right w:val="none" w:sz="0" w:space="0" w:color="auto"/>
      </w:divBdr>
    </w:div>
    <w:div w:id="1961178086">
      <w:bodyDiv w:val="1"/>
      <w:marLeft w:val="0"/>
      <w:marRight w:val="0"/>
      <w:marTop w:val="0"/>
      <w:marBottom w:val="0"/>
      <w:divBdr>
        <w:top w:val="none" w:sz="0" w:space="0" w:color="auto"/>
        <w:left w:val="none" w:sz="0" w:space="0" w:color="auto"/>
        <w:bottom w:val="none" w:sz="0" w:space="0" w:color="auto"/>
        <w:right w:val="none" w:sz="0" w:space="0" w:color="auto"/>
      </w:divBdr>
      <w:divsChild>
        <w:div w:id="1741439674">
          <w:marLeft w:val="0"/>
          <w:marRight w:val="0"/>
          <w:marTop w:val="0"/>
          <w:marBottom w:val="0"/>
          <w:divBdr>
            <w:top w:val="none" w:sz="0" w:space="0" w:color="auto"/>
            <w:left w:val="none" w:sz="0" w:space="0" w:color="auto"/>
            <w:bottom w:val="none" w:sz="0" w:space="0" w:color="auto"/>
            <w:right w:val="none" w:sz="0" w:space="0" w:color="auto"/>
          </w:divBdr>
          <w:divsChild>
            <w:div w:id="154731627">
              <w:marLeft w:val="0"/>
              <w:marRight w:val="0"/>
              <w:marTop w:val="0"/>
              <w:marBottom w:val="0"/>
              <w:divBdr>
                <w:top w:val="none" w:sz="0" w:space="0" w:color="auto"/>
                <w:left w:val="none" w:sz="0" w:space="0" w:color="auto"/>
                <w:bottom w:val="none" w:sz="0" w:space="0" w:color="auto"/>
                <w:right w:val="none" w:sz="0" w:space="0" w:color="auto"/>
              </w:divBdr>
            </w:div>
            <w:div w:id="541282378">
              <w:marLeft w:val="0"/>
              <w:marRight w:val="0"/>
              <w:marTop w:val="0"/>
              <w:marBottom w:val="0"/>
              <w:divBdr>
                <w:top w:val="none" w:sz="0" w:space="0" w:color="auto"/>
                <w:left w:val="none" w:sz="0" w:space="0" w:color="auto"/>
                <w:bottom w:val="none" w:sz="0" w:space="0" w:color="auto"/>
                <w:right w:val="none" w:sz="0" w:space="0" w:color="auto"/>
              </w:divBdr>
            </w:div>
            <w:div w:id="568273593">
              <w:marLeft w:val="0"/>
              <w:marRight w:val="0"/>
              <w:marTop w:val="0"/>
              <w:marBottom w:val="0"/>
              <w:divBdr>
                <w:top w:val="none" w:sz="0" w:space="0" w:color="auto"/>
                <w:left w:val="none" w:sz="0" w:space="0" w:color="auto"/>
                <w:bottom w:val="none" w:sz="0" w:space="0" w:color="auto"/>
                <w:right w:val="none" w:sz="0" w:space="0" w:color="auto"/>
              </w:divBdr>
            </w:div>
            <w:div w:id="1015620043">
              <w:marLeft w:val="0"/>
              <w:marRight w:val="0"/>
              <w:marTop w:val="0"/>
              <w:marBottom w:val="0"/>
              <w:divBdr>
                <w:top w:val="none" w:sz="0" w:space="0" w:color="auto"/>
                <w:left w:val="none" w:sz="0" w:space="0" w:color="auto"/>
                <w:bottom w:val="none" w:sz="0" w:space="0" w:color="auto"/>
                <w:right w:val="none" w:sz="0" w:space="0" w:color="auto"/>
              </w:divBdr>
            </w:div>
            <w:div w:id="20531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8793">
      <w:bodyDiv w:val="1"/>
      <w:marLeft w:val="0"/>
      <w:marRight w:val="0"/>
      <w:marTop w:val="0"/>
      <w:marBottom w:val="0"/>
      <w:divBdr>
        <w:top w:val="none" w:sz="0" w:space="0" w:color="auto"/>
        <w:left w:val="none" w:sz="0" w:space="0" w:color="auto"/>
        <w:bottom w:val="none" w:sz="0" w:space="0" w:color="auto"/>
        <w:right w:val="none" w:sz="0" w:space="0" w:color="auto"/>
      </w:divBdr>
      <w:divsChild>
        <w:div w:id="332073854">
          <w:marLeft w:val="0"/>
          <w:marRight w:val="0"/>
          <w:marTop w:val="0"/>
          <w:marBottom w:val="0"/>
          <w:divBdr>
            <w:top w:val="none" w:sz="0" w:space="0" w:color="auto"/>
            <w:left w:val="none" w:sz="0" w:space="0" w:color="auto"/>
            <w:bottom w:val="none" w:sz="0" w:space="0" w:color="auto"/>
            <w:right w:val="none" w:sz="0" w:space="0" w:color="auto"/>
          </w:divBdr>
          <w:divsChild>
            <w:div w:id="2025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97904">
      <w:bodyDiv w:val="1"/>
      <w:marLeft w:val="0"/>
      <w:marRight w:val="0"/>
      <w:marTop w:val="0"/>
      <w:marBottom w:val="0"/>
      <w:divBdr>
        <w:top w:val="none" w:sz="0" w:space="0" w:color="auto"/>
        <w:left w:val="none" w:sz="0" w:space="0" w:color="auto"/>
        <w:bottom w:val="none" w:sz="0" w:space="0" w:color="auto"/>
        <w:right w:val="none" w:sz="0" w:space="0" w:color="auto"/>
      </w:divBdr>
      <w:divsChild>
        <w:div w:id="1404764363">
          <w:marLeft w:val="0"/>
          <w:marRight w:val="0"/>
          <w:marTop w:val="0"/>
          <w:marBottom w:val="0"/>
          <w:divBdr>
            <w:top w:val="none" w:sz="0" w:space="0" w:color="auto"/>
            <w:left w:val="none" w:sz="0" w:space="0" w:color="auto"/>
            <w:bottom w:val="none" w:sz="0" w:space="0" w:color="auto"/>
            <w:right w:val="none" w:sz="0" w:space="0" w:color="auto"/>
          </w:divBdr>
        </w:div>
      </w:divsChild>
    </w:div>
    <w:div w:id="2016960072">
      <w:bodyDiv w:val="1"/>
      <w:marLeft w:val="0"/>
      <w:marRight w:val="0"/>
      <w:marTop w:val="0"/>
      <w:marBottom w:val="0"/>
      <w:divBdr>
        <w:top w:val="none" w:sz="0" w:space="0" w:color="auto"/>
        <w:left w:val="none" w:sz="0" w:space="0" w:color="auto"/>
        <w:bottom w:val="none" w:sz="0" w:space="0" w:color="auto"/>
        <w:right w:val="none" w:sz="0" w:space="0" w:color="auto"/>
      </w:divBdr>
    </w:div>
    <w:div w:id="2044479592">
      <w:bodyDiv w:val="1"/>
      <w:marLeft w:val="0"/>
      <w:marRight w:val="0"/>
      <w:marTop w:val="0"/>
      <w:marBottom w:val="0"/>
      <w:divBdr>
        <w:top w:val="none" w:sz="0" w:space="0" w:color="auto"/>
        <w:left w:val="none" w:sz="0" w:space="0" w:color="auto"/>
        <w:bottom w:val="none" w:sz="0" w:space="0" w:color="auto"/>
        <w:right w:val="none" w:sz="0" w:space="0" w:color="auto"/>
      </w:divBdr>
    </w:div>
    <w:div w:id="207107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mmerce-hub.nl" TargetMode="External"/><Relationship Id="rId4" Type="http://schemas.openxmlformats.org/officeDocument/2006/relationships/settings" Target="settings.xml"/><Relationship Id="rId9" Type="http://schemas.openxmlformats.org/officeDocument/2006/relationships/hyperlink" Target="http://www.commerce-hub.n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S_SYS\Huisstijl\Politie%20Rapport%20voor%20pd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E25E1-E982-4DB3-B24D-D785DCAB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Politie Rapport voor pdf.dot</Template>
  <TotalTime>6</TotalTime>
  <Pages>15</Pages>
  <Words>3198</Words>
  <Characters>20025</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Marktconsultatie</vt:lpstr>
    </vt:vector>
  </TitlesOfParts>
  <Company/>
  <LinksUpToDate>false</LinksUpToDate>
  <CharactersWithSpaces>23177</CharactersWithSpaces>
  <SharedDoc>false</SharedDoc>
  <HLinks>
    <vt:vector size="66" baseType="variant">
      <vt:variant>
        <vt:i4>6225969</vt:i4>
      </vt:variant>
      <vt:variant>
        <vt:i4>96</vt:i4>
      </vt:variant>
      <vt:variant>
        <vt:i4>0</vt:i4>
      </vt:variant>
      <vt:variant>
        <vt:i4>5</vt:i4>
      </vt:variant>
      <vt:variant>
        <vt:lpwstr>mailto:koen.veltman@politie.nl</vt:lpwstr>
      </vt:variant>
      <vt:variant>
        <vt:lpwstr/>
      </vt:variant>
      <vt:variant>
        <vt:i4>4980754</vt:i4>
      </vt:variant>
      <vt:variant>
        <vt:i4>92</vt:i4>
      </vt:variant>
      <vt:variant>
        <vt:i4>0</vt:i4>
      </vt:variant>
      <vt:variant>
        <vt:i4>5</vt:i4>
      </vt:variant>
      <vt:variant>
        <vt:lpwstr>https://www.tenderned.nl/tenderned-web/aankondiging/detail/samenvatting/akid/a80448e05a26e73c985699122451d89b/cid/1257329</vt:lpwstr>
      </vt:variant>
      <vt:variant>
        <vt:lpwstr/>
      </vt:variant>
      <vt:variant>
        <vt:i4>4980754</vt:i4>
      </vt:variant>
      <vt:variant>
        <vt:i4>91</vt:i4>
      </vt:variant>
      <vt:variant>
        <vt:i4>0</vt:i4>
      </vt:variant>
      <vt:variant>
        <vt:i4>5</vt:i4>
      </vt:variant>
      <vt:variant>
        <vt:lpwstr>https://www.tenderned.nl/tenderned-web/aankondiging/detail/samenvatting/akid/a80448e05a26e73c985699122451d89b/cid/1257329</vt:lpwstr>
      </vt:variant>
      <vt:variant>
        <vt:lpwstr/>
      </vt:variant>
      <vt:variant>
        <vt:i4>1900571</vt:i4>
      </vt:variant>
      <vt:variant>
        <vt:i4>87</vt:i4>
      </vt:variant>
      <vt:variant>
        <vt:i4>0</vt:i4>
      </vt:variant>
      <vt:variant>
        <vt:i4>5</vt:i4>
      </vt:variant>
      <vt:variant>
        <vt:lpwstr>https://www.tenderned.nl/tenderned-web/aankondiging/detail/samenvatting/akid/dac06da8cf3fb86597e6e83fe647ab1b/cid/1256925</vt:lpwstr>
      </vt:variant>
      <vt:variant>
        <vt:lpwstr/>
      </vt:variant>
      <vt:variant>
        <vt:i4>1900571</vt:i4>
      </vt:variant>
      <vt:variant>
        <vt:i4>86</vt:i4>
      </vt:variant>
      <vt:variant>
        <vt:i4>0</vt:i4>
      </vt:variant>
      <vt:variant>
        <vt:i4>5</vt:i4>
      </vt:variant>
      <vt:variant>
        <vt:lpwstr>https://www.tenderned.nl/tenderned-web/aankondiging/detail/samenvatting/akid/dac06da8cf3fb86597e6e83fe647ab1b/cid/1256925</vt:lpwstr>
      </vt:variant>
      <vt:variant>
        <vt:lpwstr/>
      </vt:variant>
      <vt:variant>
        <vt:i4>6225969</vt:i4>
      </vt:variant>
      <vt:variant>
        <vt:i4>82</vt:i4>
      </vt:variant>
      <vt:variant>
        <vt:i4>0</vt:i4>
      </vt:variant>
      <vt:variant>
        <vt:i4>5</vt:i4>
      </vt:variant>
      <vt:variant>
        <vt:lpwstr>mailto:koen.veltman@politie.nl</vt:lpwstr>
      </vt:variant>
      <vt:variant>
        <vt:lpwstr/>
      </vt:variant>
      <vt:variant>
        <vt:i4>6225969</vt:i4>
      </vt:variant>
      <vt:variant>
        <vt:i4>81</vt:i4>
      </vt:variant>
      <vt:variant>
        <vt:i4>0</vt:i4>
      </vt:variant>
      <vt:variant>
        <vt:i4>5</vt:i4>
      </vt:variant>
      <vt:variant>
        <vt:lpwstr>mailto:koen.veltman@politie.nl</vt:lpwstr>
      </vt:variant>
      <vt:variant>
        <vt:lpwstr/>
      </vt:variant>
      <vt:variant>
        <vt:i4>3735585</vt:i4>
      </vt:variant>
      <vt:variant>
        <vt:i4>78</vt:i4>
      </vt:variant>
      <vt:variant>
        <vt:i4>0</vt:i4>
      </vt:variant>
      <vt:variant>
        <vt:i4>5</vt:i4>
      </vt:variant>
      <vt:variant>
        <vt:lpwstr>http://www.commerce-hub.nl/</vt:lpwstr>
      </vt:variant>
      <vt:variant>
        <vt:lpwstr/>
      </vt:variant>
      <vt:variant>
        <vt:i4>3735585</vt:i4>
      </vt:variant>
      <vt:variant>
        <vt:i4>75</vt:i4>
      </vt:variant>
      <vt:variant>
        <vt:i4>0</vt:i4>
      </vt:variant>
      <vt:variant>
        <vt:i4>5</vt:i4>
      </vt:variant>
      <vt:variant>
        <vt:lpwstr>http://www.commerce-hub.nl/</vt:lpwstr>
      </vt:variant>
      <vt:variant>
        <vt:lpwstr/>
      </vt:variant>
      <vt:variant>
        <vt:i4>2031620</vt:i4>
      </vt:variant>
      <vt:variant>
        <vt:i4>72</vt:i4>
      </vt:variant>
      <vt:variant>
        <vt:i4>0</vt:i4>
      </vt:variant>
      <vt:variant>
        <vt:i4>5</vt:i4>
      </vt:variant>
      <vt:variant>
        <vt:lpwstr>http://www.tenderned.nl/</vt:lpwstr>
      </vt:variant>
      <vt:variant>
        <vt:lpwstr/>
      </vt:variant>
      <vt:variant>
        <vt:i4>7405641</vt:i4>
      </vt:variant>
      <vt:variant>
        <vt:i4>-1</vt:i4>
      </vt:variant>
      <vt:variant>
        <vt:i4>2054</vt:i4>
      </vt:variant>
      <vt:variant>
        <vt:i4>1</vt:i4>
      </vt:variant>
      <vt:variant>
        <vt:lpwstr>Logo\Logo Kleur.bmp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subject/>
  <dc:creator>K. Veltman</dc:creator>
  <cp:keywords/>
  <cp:lastModifiedBy>Veltman, Koen (K.)</cp:lastModifiedBy>
  <cp:revision>6</cp:revision>
  <cp:lastPrinted>2015-06-18T15:52:00Z</cp:lastPrinted>
  <dcterms:created xsi:type="dcterms:W3CDTF">2016-04-21T14:16:00Z</dcterms:created>
  <dcterms:modified xsi:type="dcterms:W3CDTF">2016-04-25T08:30:00Z</dcterms:modified>
</cp:coreProperties>
</file>