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B69F" w14:textId="1BEB162C" w:rsidR="008563D6" w:rsidRPr="00CD35F6" w:rsidRDefault="00C9790B" w:rsidP="000031FF">
      <w:pPr>
        <w:widowControl w:val="0"/>
        <w:pBdr>
          <w:top w:val="single" w:sz="4" w:space="0" w:color="auto"/>
          <w:left w:val="single" w:sz="4" w:space="2" w:color="auto"/>
          <w:bottom w:val="single" w:sz="4" w:space="1" w:color="auto"/>
          <w:right w:val="single" w:sz="4" w:space="0" w:color="auto"/>
        </w:pBdr>
        <w:jc w:val="center"/>
        <w:rPr>
          <w:rFonts w:asciiTheme="minorHAnsi" w:hAnsiTheme="minorHAnsi"/>
          <w:b/>
          <w:snapToGrid w:val="0"/>
          <w:sz w:val="22"/>
          <w:szCs w:val="22"/>
          <w:lang w:eastAsia="nl-NL"/>
        </w:rPr>
      </w:pPr>
      <w:bookmarkStart w:id="0" w:name="_GoBack"/>
      <w:bookmarkEnd w:id="0"/>
      <w:r w:rsidRPr="00CD35F6">
        <w:rPr>
          <w:rFonts w:asciiTheme="minorHAnsi" w:hAnsiTheme="minorHAnsi"/>
          <w:b/>
          <w:snapToGrid w:val="0"/>
          <w:sz w:val="22"/>
          <w:szCs w:val="22"/>
          <w:lang w:eastAsia="nl-NL"/>
        </w:rPr>
        <w:t>Verklaring Geheimhouding</w:t>
      </w:r>
      <w:r w:rsidR="00AA0AA6">
        <w:rPr>
          <w:rFonts w:asciiTheme="minorHAnsi" w:hAnsiTheme="minorHAnsi"/>
          <w:b/>
          <w:snapToGrid w:val="0"/>
          <w:sz w:val="22"/>
          <w:szCs w:val="22"/>
          <w:lang w:eastAsia="nl-NL"/>
        </w:rPr>
        <w:t xml:space="preserve"> Tijdelijke voorziening </w:t>
      </w:r>
      <w:proofErr w:type="spellStart"/>
      <w:r w:rsidR="00AA0AA6">
        <w:rPr>
          <w:rFonts w:asciiTheme="minorHAnsi" w:hAnsiTheme="minorHAnsi"/>
          <w:b/>
          <w:snapToGrid w:val="0"/>
          <w:sz w:val="22"/>
          <w:szCs w:val="22"/>
          <w:lang w:eastAsia="nl-NL"/>
        </w:rPr>
        <w:t>Playout</w:t>
      </w:r>
      <w:proofErr w:type="spellEnd"/>
      <w:r w:rsidR="00AA0AA6">
        <w:rPr>
          <w:rFonts w:asciiTheme="minorHAnsi" w:hAnsiTheme="minorHAnsi"/>
          <w:b/>
          <w:snapToGrid w:val="0"/>
          <w:sz w:val="22"/>
          <w:szCs w:val="22"/>
          <w:lang w:eastAsia="nl-NL"/>
        </w:rPr>
        <w:t xml:space="preserve"> Televisie</w:t>
      </w:r>
    </w:p>
    <w:p w14:paraId="34F4C024" w14:textId="77777777" w:rsidR="000031FF" w:rsidRPr="00E15E6C" w:rsidRDefault="000031FF">
      <w:pPr>
        <w:widowControl w:val="0"/>
        <w:rPr>
          <w:rFonts w:asciiTheme="minorHAnsi" w:hAnsiTheme="minorHAnsi"/>
          <w:b/>
          <w:snapToGrid w:val="0"/>
          <w:sz w:val="22"/>
          <w:szCs w:val="22"/>
          <w:lang w:eastAsia="nl-NL"/>
        </w:rPr>
      </w:pPr>
    </w:p>
    <w:p w14:paraId="299C49D1" w14:textId="77777777" w:rsidR="005969E6" w:rsidRPr="00E15E6C" w:rsidRDefault="005969E6" w:rsidP="005969E6">
      <w:pPr>
        <w:widowControl w:val="0"/>
        <w:jc w:val="center"/>
        <w:rPr>
          <w:rFonts w:asciiTheme="minorHAnsi" w:hAnsiTheme="minorHAnsi" w:cs="Arial"/>
          <w:snapToGrid w:val="0"/>
          <w:sz w:val="22"/>
          <w:szCs w:val="22"/>
        </w:rPr>
      </w:pPr>
    </w:p>
    <w:p w14:paraId="6BC89304" w14:textId="77777777" w:rsidR="005969E6" w:rsidRPr="00E15E6C" w:rsidRDefault="005969E6" w:rsidP="005969E6">
      <w:pPr>
        <w:widowControl w:val="0"/>
        <w:rPr>
          <w:rFonts w:asciiTheme="minorHAnsi" w:hAnsiTheme="minorHAnsi" w:cs="Arial"/>
          <w:snapToGrid w:val="0"/>
          <w:sz w:val="22"/>
          <w:szCs w:val="22"/>
        </w:rPr>
      </w:pPr>
      <w:r w:rsidRPr="00E15E6C">
        <w:rPr>
          <w:rFonts w:asciiTheme="minorHAnsi" w:hAnsiTheme="minorHAnsi" w:cs="Arial"/>
          <w:b/>
          <w:bCs/>
          <w:snapToGrid w:val="0"/>
          <w:sz w:val="22"/>
          <w:szCs w:val="22"/>
        </w:rPr>
        <w:t xml:space="preserve">De ondergetekende: </w:t>
      </w:r>
    </w:p>
    <w:p w14:paraId="08BCF439" w14:textId="77777777" w:rsidR="005969E6" w:rsidRPr="00E15E6C" w:rsidRDefault="005969E6" w:rsidP="005969E6">
      <w:pPr>
        <w:widowControl w:val="0"/>
        <w:rPr>
          <w:rFonts w:asciiTheme="minorHAnsi" w:hAnsiTheme="minorHAnsi" w:cs="Arial"/>
          <w:snapToGrid w:val="0"/>
          <w:sz w:val="22"/>
          <w:szCs w:val="22"/>
        </w:rPr>
      </w:pPr>
    </w:p>
    <w:p w14:paraId="53F1D43F" w14:textId="77777777" w:rsidR="005969E6" w:rsidRPr="00E15E6C" w:rsidRDefault="005969E6" w:rsidP="00C9790B">
      <w:pPr>
        <w:widowControl w:val="0"/>
        <w:rPr>
          <w:rFonts w:asciiTheme="minorHAnsi" w:hAnsiTheme="minorHAnsi" w:cs="Arial"/>
          <w:snapToGrid w:val="0"/>
          <w:sz w:val="22"/>
          <w:szCs w:val="22"/>
        </w:rPr>
      </w:pPr>
      <w:r w:rsidRPr="00E15E6C">
        <w:rPr>
          <w:rFonts w:asciiTheme="minorHAnsi" w:hAnsiTheme="minorHAnsi" w:cs="Arial"/>
          <w:snapToGrid w:val="0"/>
          <w:sz w:val="22"/>
          <w:szCs w:val="22"/>
        </w:rPr>
        <w:t xml:space="preserve">"…………….", gevestigd te …………, kantoorhoudende te …………., , ten deze rechtsgeldig vertegenwoordigd </w:t>
      </w:r>
      <w:r w:rsidR="00CD35F6">
        <w:rPr>
          <w:rFonts w:asciiTheme="minorHAnsi" w:hAnsiTheme="minorHAnsi" w:cs="Arial"/>
          <w:snapToGrid w:val="0"/>
          <w:sz w:val="22"/>
          <w:szCs w:val="22"/>
        </w:rPr>
        <w:t>mevrouw/</w:t>
      </w:r>
      <w:r w:rsidRPr="00E15E6C">
        <w:rPr>
          <w:rFonts w:asciiTheme="minorHAnsi" w:hAnsiTheme="minorHAnsi" w:cs="Arial"/>
          <w:snapToGrid w:val="0"/>
          <w:sz w:val="22"/>
          <w:szCs w:val="22"/>
        </w:rPr>
        <w:t xml:space="preserve">de heer ………..in de functie van……….. , hierna te noemen: </w:t>
      </w:r>
      <w:r w:rsidR="00E15E6C" w:rsidRPr="00E15E6C">
        <w:rPr>
          <w:rFonts w:asciiTheme="minorHAnsi" w:hAnsiTheme="minorHAnsi" w:cs="Arial"/>
          <w:snapToGrid w:val="0"/>
          <w:sz w:val="22"/>
          <w:szCs w:val="22"/>
        </w:rPr>
        <w:t>“</w:t>
      </w:r>
      <w:r w:rsidR="00E15E6C" w:rsidRPr="00E15E6C">
        <w:rPr>
          <w:rFonts w:asciiTheme="minorHAnsi" w:hAnsiTheme="minorHAnsi" w:cs="Arial"/>
          <w:i/>
          <w:snapToGrid w:val="0"/>
          <w:sz w:val="22"/>
          <w:szCs w:val="22"/>
        </w:rPr>
        <w:t>Betrokkene</w:t>
      </w:r>
      <w:r w:rsidR="00E15E6C" w:rsidRPr="00E15E6C">
        <w:rPr>
          <w:rFonts w:asciiTheme="minorHAnsi" w:hAnsiTheme="minorHAnsi" w:cs="Arial"/>
          <w:snapToGrid w:val="0"/>
          <w:sz w:val="22"/>
          <w:szCs w:val="22"/>
        </w:rPr>
        <w:t>”</w:t>
      </w:r>
      <w:r w:rsidRPr="00E15E6C">
        <w:rPr>
          <w:rFonts w:asciiTheme="minorHAnsi" w:hAnsiTheme="minorHAnsi" w:cs="Arial"/>
          <w:snapToGrid w:val="0"/>
          <w:sz w:val="22"/>
          <w:szCs w:val="22"/>
        </w:rPr>
        <w:tab/>
      </w:r>
      <w:r w:rsidRPr="00E15E6C">
        <w:rPr>
          <w:rFonts w:asciiTheme="minorHAnsi" w:hAnsiTheme="minorHAnsi" w:cs="Arial"/>
          <w:snapToGrid w:val="0"/>
          <w:sz w:val="22"/>
          <w:szCs w:val="22"/>
        </w:rPr>
        <w:br/>
      </w: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r w:rsidRPr="00E15E6C">
        <w:rPr>
          <w:rFonts w:asciiTheme="minorHAnsi" w:hAnsiTheme="minorHAnsi" w:cs="Arial"/>
          <w:snapToGrid w:val="0"/>
          <w:sz w:val="22"/>
          <w:szCs w:val="22"/>
        </w:rPr>
        <w:br/>
      </w:r>
    </w:p>
    <w:p w14:paraId="7F684ECC" w14:textId="13C0F519" w:rsidR="005969E6" w:rsidRPr="00E15E6C" w:rsidRDefault="00AA0AA6" w:rsidP="005969E6">
      <w:pPr>
        <w:widowControl w:val="0"/>
        <w:rPr>
          <w:rFonts w:asciiTheme="minorHAnsi" w:hAnsiTheme="minorHAnsi" w:cs="Arial"/>
          <w:b/>
          <w:bCs/>
          <w:snapToGrid w:val="0"/>
          <w:sz w:val="22"/>
          <w:szCs w:val="22"/>
        </w:rPr>
      </w:pPr>
      <w:r>
        <w:rPr>
          <w:rFonts w:asciiTheme="minorHAnsi" w:hAnsiTheme="minorHAnsi" w:cs="Arial"/>
          <w:b/>
          <w:bCs/>
          <w:snapToGrid w:val="0"/>
          <w:sz w:val="22"/>
          <w:szCs w:val="22"/>
        </w:rPr>
        <w:t>I</w:t>
      </w:r>
      <w:r w:rsidR="005969E6" w:rsidRPr="00E15E6C">
        <w:rPr>
          <w:rFonts w:asciiTheme="minorHAnsi" w:hAnsiTheme="minorHAnsi" w:cs="Arial"/>
          <w:b/>
          <w:bCs/>
          <w:snapToGrid w:val="0"/>
          <w:sz w:val="22"/>
          <w:szCs w:val="22"/>
        </w:rPr>
        <w:t>n aanmerking</w:t>
      </w:r>
      <w:r w:rsidR="002050D0">
        <w:rPr>
          <w:rFonts w:asciiTheme="minorHAnsi" w:hAnsiTheme="minorHAnsi" w:cs="Arial"/>
          <w:b/>
          <w:bCs/>
          <w:snapToGrid w:val="0"/>
          <w:sz w:val="22"/>
          <w:szCs w:val="22"/>
        </w:rPr>
        <w:t xml:space="preserve"> nemende</w:t>
      </w:r>
      <w:r w:rsidR="005969E6" w:rsidRPr="00E15E6C">
        <w:rPr>
          <w:rFonts w:asciiTheme="minorHAnsi" w:hAnsiTheme="minorHAnsi" w:cs="Arial"/>
          <w:b/>
          <w:bCs/>
          <w:snapToGrid w:val="0"/>
          <w:sz w:val="22"/>
          <w:szCs w:val="22"/>
        </w:rPr>
        <w:t xml:space="preserve">: </w:t>
      </w:r>
    </w:p>
    <w:p w14:paraId="5FA3E71C" w14:textId="77777777" w:rsidR="005969E6" w:rsidRPr="00E15E6C" w:rsidRDefault="005969E6" w:rsidP="005969E6">
      <w:pPr>
        <w:widowControl w:val="0"/>
        <w:rPr>
          <w:rFonts w:asciiTheme="minorHAnsi" w:hAnsiTheme="minorHAnsi" w:cs="Arial"/>
          <w:snapToGrid w:val="0"/>
          <w:sz w:val="22"/>
          <w:szCs w:val="22"/>
        </w:rPr>
      </w:pPr>
    </w:p>
    <w:p w14:paraId="2DE618E1" w14:textId="77777777" w:rsidR="002050D0" w:rsidRPr="004E22CE" w:rsidRDefault="00CD35F6" w:rsidP="004E22CE">
      <w:pPr>
        <w:widowControl w:val="0"/>
        <w:numPr>
          <w:ilvl w:val="0"/>
          <w:numId w:val="14"/>
        </w:numPr>
        <w:rPr>
          <w:rFonts w:asciiTheme="minorHAnsi" w:hAnsiTheme="minorHAnsi" w:cs="Arial"/>
          <w:snapToGrid w:val="0"/>
          <w:sz w:val="22"/>
          <w:szCs w:val="22"/>
        </w:rPr>
      </w:pPr>
      <w:r>
        <w:rPr>
          <w:rFonts w:asciiTheme="minorHAnsi" w:hAnsiTheme="minorHAnsi" w:cs="Arial"/>
          <w:snapToGrid w:val="0"/>
          <w:sz w:val="22"/>
          <w:szCs w:val="22"/>
        </w:rPr>
        <w:t>d</w:t>
      </w:r>
      <w:r w:rsidR="002050D0">
        <w:rPr>
          <w:rFonts w:asciiTheme="minorHAnsi" w:hAnsiTheme="minorHAnsi" w:cs="Arial"/>
          <w:snapToGrid w:val="0"/>
          <w:sz w:val="22"/>
          <w:szCs w:val="22"/>
        </w:rPr>
        <w:t xml:space="preserve">at de Stichting Nederlandse Publieke Omroep een Europese aanbesteding is </w:t>
      </w:r>
      <w:r w:rsidR="002050D0" w:rsidRPr="004E22CE">
        <w:rPr>
          <w:rFonts w:asciiTheme="minorHAnsi" w:hAnsiTheme="minorHAnsi" w:cs="Arial"/>
          <w:snapToGrid w:val="0"/>
          <w:sz w:val="22"/>
          <w:szCs w:val="22"/>
        </w:rPr>
        <w:t xml:space="preserve">gestart voor </w:t>
      </w:r>
      <w:r w:rsidR="004E22CE" w:rsidRPr="004E22CE">
        <w:rPr>
          <w:rFonts w:asciiTheme="minorHAnsi" w:hAnsiTheme="minorHAnsi" w:cs="Arial"/>
          <w:snapToGrid w:val="0"/>
          <w:sz w:val="22"/>
          <w:szCs w:val="22"/>
        </w:rPr>
        <w:t xml:space="preserve">Tijdelijke voorziening </w:t>
      </w:r>
      <w:proofErr w:type="spellStart"/>
      <w:r w:rsidR="004E22CE" w:rsidRPr="004E22CE">
        <w:rPr>
          <w:rFonts w:asciiTheme="minorHAnsi" w:hAnsiTheme="minorHAnsi" w:cs="Arial"/>
          <w:snapToGrid w:val="0"/>
          <w:sz w:val="22"/>
          <w:szCs w:val="22"/>
        </w:rPr>
        <w:t>Playout</w:t>
      </w:r>
      <w:proofErr w:type="spellEnd"/>
      <w:r w:rsidR="004E22CE" w:rsidRPr="004E22CE">
        <w:rPr>
          <w:rFonts w:asciiTheme="minorHAnsi" w:hAnsiTheme="minorHAnsi" w:cs="Arial"/>
          <w:snapToGrid w:val="0"/>
          <w:sz w:val="22"/>
          <w:szCs w:val="22"/>
        </w:rPr>
        <w:t xml:space="preserve"> Televisie</w:t>
      </w:r>
      <w:r w:rsidR="002050D0" w:rsidRPr="004E22CE">
        <w:rPr>
          <w:rFonts w:asciiTheme="minorHAnsi" w:hAnsiTheme="minorHAnsi" w:cs="Arial"/>
          <w:snapToGrid w:val="0"/>
          <w:sz w:val="22"/>
          <w:szCs w:val="22"/>
        </w:rPr>
        <w:t>;</w:t>
      </w:r>
    </w:p>
    <w:p w14:paraId="6F55454E" w14:textId="77777777" w:rsidR="004E22CE" w:rsidRPr="004E22CE" w:rsidRDefault="002050D0" w:rsidP="004E22CE">
      <w:pPr>
        <w:widowControl w:val="0"/>
        <w:numPr>
          <w:ilvl w:val="0"/>
          <w:numId w:val="14"/>
        </w:numPr>
        <w:rPr>
          <w:rFonts w:asciiTheme="minorHAnsi" w:hAnsiTheme="minorHAnsi" w:cs="Arial"/>
          <w:snapToGrid w:val="0"/>
          <w:sz w:val="22"/>
          <w:szCs w:val="22"/>
        </w:rPr>
      </w:pPr>
      <w:r w:rsidRPr="004E22CE">
        <w:rPr>
          <w:rFonts w:asciiTheme="minorHAnsi" w:hAnsiTheme="minorHAnsi" w:cs="Arial"/>
          <w:snapToGrid w:val="0"/>
          <w:sz w:val="22"/>
          <w:szCs w:val="22"/>
        </w:rPr>
        <w:t>d</w:t>
      </w:r>
      <w:r w:rsidR="005969E6" w:rsidRPr="004E22CE">
        <w:rPr>
          <w:rFonts w:asciiTheme="minorHAnsi" w:hAnsiTheme="minorHAnsi" w:cs="Arial"/>
          <w:snapToGrid w:val="0"/>
          <w:sz w:val="22"/>
          <w:szCs w:val="22"/>
        </w:rPr>
        <w:t xml:space="preserve">at de </w:t>
      </w:r>
      <w:r w:rsidRPr="004E22CE">
        <w:rPr>
          <w:rFonts w:asciiTheme="minorHAnsi" w:hAnsiTheme="minorHAnsi" w:cs="Arial"/>
          <w:snapToGrid w:val="0"/>
          <w:sz w:val="22"/>
          <w:szCs w:val="22"/>
        </w:rPr>
        <w:t xml:space="preserve">Betrokkene wenst in te schrijven op deze Europese aanbesteding </w:t>
      </w:r>
      <w:r w:rsidR="004E22CE" w:rsidRPr="004E22CE">
        <w:rPr>
          <w:rFonts w:asciiTheme="minorHAnsi" w:hAnsiTheme="minorHAnsi" w:cs="Arial"/>
          <w:snapToGrid w:val="0"/>
          <w:sz w:val="22"/>
          <w:szCs w:val="22"/>
        </w:rPr>
        <w:t xml:space="preserve">Tijdelijke voorziening </w:t>
      </w:r>
      <w:proofErr w:type="spellStart"/>
      <w:r w:rsidR="004E22CE" w:rsidRPr="004E22CE">
        <w:rPr>
          <w:rFonts w:asciiTheme="minorHAnsi" w:hAnsiTheme="minorHAnsi" w:cs="Arial"/>
          <w:snapToGrid w:val="0"/>
          <w:sz w:val="22"/>
          <w:szCs w:val="22"/>
        </w:rPr>
        <w:t>Playout</w:t>
      </w:r>
      <w:proofErr w:type="spellEnd"/>
      <w:r w:rsidR="004E22CE" w:rsidRPr="004E22CE">
        <w:rPr>
          <w:rFonts w:asciiTheme="minorHAnsi" w:hAnsiTheme="minorHAnsi" w:cs="Arial"/>
          <w:snapToGrid w:val="0"/>
          <w:sz w:val="22"/>
          <w:szCs w:val="22"/>
        </w:rPr>
        <w:t xml:space="preserve"> Televisie;</w:t>
      </w:r>
    </w:p>
    <w:p w14:paraId="3550ABCF" w14:textId="3E24A12E" w:rsidR="005969E6" w:rsidRPr="00E15E6C" w:rsidRDefault="002050D0" w:rsidP="005969E6">
      <w:pPr>
        <w:widowControl w:val="0"/>
        <w:numPr>
          <w:ilvl w:val="0"/>
          <w:numId w:val="14"/>
        </w:numPr>
        <w:rPr>
          <w:rFonts w:asciiTheme="minorHAnsi" w:hAnsiTheme="minorHAnsi" w:cs="Arial"/>
          <w:snapToGrid w:val="0"/>
          <w:sz w:val="22"/>
          <w:szCs w:val="22"/>
        </w:rPr>
      </w:pPr>
      <w:r>
        <w:rPr>
          <w:rFonts w:asciiTheme="minorHAnsi" w:hAnsiTheme="minorHAnsi" w:cs="Arial"/>
          <w:snapToGrid w:val="0"/>
          <w:sz w:val="22"/>
          <w:szCs w:val="22"/>
        </w:rPr>
        <w:t>en in het kader daarvan kennis zal nemen</w:t>
      </w:r>
      <w:r w:rsidR="00BB6361">
        <w:rPr>
          <w:rFonts w:asciiTheme="minorHAnsi" w:hAnsiTheme="minorHAnsi" w:cs="Arial"/>
          <w:snapToGrid w:val="0"/>
          <w:sz w:val="22"/>
          <w:szCs w:val="22"/>
        </w:rPr>
        <w:t xml:space="preserve"> via de aanbestedingsstukken</w:t>
      </w:r>
      <w:r>
        <w:rPr>
          <w:rFonts w:asciiTheme="minorHAnsi" w:hAnsiTheme="minorHAnsi" w:cs="Arial"/>
          <w:snapToGrid w:val="0"/>
          <w:sz w:val="22"/>
          <w:szCs w:val="22"/>
        </w:rPr>
        <w:t xml:space="preserve"> van informatie met betrekking tot de aan te besteden dienstverlening en </w:t>
      </w:r>
      <w:r w:rsidR="00CD35F6">
        <w:rPr>
          <w:rFonts w:asciiTheme="minorHAnsi" w:hAnsiTheme="minorHAnsi" w:cs="Arial"/>
          <w:snapToGrid w:val="0"/>
          <w:sz w:val="22"/>
          <w:szCs w:val="22"/>
        </w:rPr>
        <w:t>meer specifiek informatie over het over te nemen pe</w:t>
      </w:r>
      <w:r>
        <w:rPr>
          <w:rFonts w:asciiTheme="minorHAnsi" w:hAnsiTheme="minorHAnsi" w:cs="Arial"/>
          <w:snapToGrid w:val="0"/>
          <w:sz w:val="22"/>
          <w:szCs w:val="22"/>
        </w:rPr>
        <w:t>rsoneel</w:t>
      </w:r>
      <w:r w:rsidR="00CD35F6">
        <w:rPr>
          <w:rFonts w:asciiTheme="minorHAnsi" w:hAnsiTheme="minorHAnsi" w:cs="Arial"/>
          <w:snapToGrid w:val="0"/>
          <w:sz w:val="22"/>
          <w:szCs w:val="22"/>
        </w:rPr>
        <w:t xml:space="preserve">, hierna te noemen “de </w:t>
      </w:r>
      <w:r w:rsidR="00CD35F6" w:rsidRPr="00CD35F6">
        <w:rPr>
          <w:rFonts w:asciiTheme="minorHAnsi" w:hAnsiTheme="minorHAnsi" w:cs="Arial"/>
          <w:b/>
          <w:snapToGrid w:val="0"/>
          <w:sz w:val="22"/>
          <w:szCs w:val="22"/>
        </w:rPr>
        <w:t>informatie</w:t>
      </w:r>
      <w:r w:rsidR="00CD35F6">
        <w:rPr>
          <w:rFonts w:asciiTheme="minorHAnsi" w:hAnsiTheme="minorHAnsi" w:cs="Arial"/>
          <w:snapToGrid w:val="0"/>
          <w:sz w:val="22"/>
          <w:szCs w:val="22"/>
        </w:rPr>
        <w:t>”</w:t>
      </w:r>
      <w:r>
        <w:rPr>
          <w:rFonts w:asciiTheme="minorHAnsi" w:hAnsiTheme="minorHAnsi" w:cs="Arial"/>
          <w:snapToGrid w:val="0"/>
          <w:sz w:val="22"/>
          <w:szCs w:val="22"/>
        </w:rPr>
        <w:t>;</w:t>
      </w:r>
      <w:r w:rsidR="005969E6" w:rsidRPr="00E15E6C">
        <w:rPr>
          <w:rFonts w:asciiTheme="minorHAnsi" w:hAnsiTheme="minorHAnsi" w:cs="Arial"/>
          <w:snapToGrid w:val="0"/>
          <w:sz w:val="22"/>
          <w:szCs w:val="22"/>
        </w:rPr>
        <w:t xml:space="preserve"> </w:t>
      </w:r>
    </w:p>
    <w:p w14:paraId="72DC0262" w14:textId="77777777" w:rsidR="005969E6" w:rsidRDefault="005969E6" w:rsidP="005969E6">
      <w:pPr>
        <w:widowControl w:val="0"/>
        <w:numPr>
          <w:ilvl w:val="0"/>
          <w:numId w:val="14"/>
        </w:numPr>
        <w:rPr>
          <w:rFonts w:asciiTheme="minorHAnsi" w:hAnsiTheme="minorHAnsi" w:cs="Arial"/>
          <w:snapToGrid w:val="0"/>
          <w:sz w:val="22"/>
          <w:szCs w:val="22"/>
        </w:rPr>
      </w:pPr>
      <w:r w:rsidRPr="00E15E6C">
        <w:rPr>
          <w:rFonts w:asciiTheme="minorHAnsi" w:hAnsiTheme="minorHAnsi" w:cs="Arial"/>
          <w:snapToGrid w:val="0"/>
          <w:sz w:val="22"/>
          <w:szCs w:val="22"/>
        </w:rPr>
        <w:t xml:space="preserve">dat </w:t>
      </w:r>
      <w:r w:rsidR="002050D0">
        <w:rPr>
          <w:rFonts w:asciiTheme="minorHAnsi" w:hAnsiTheme="minorHAnsi" w:cs="Arial"/>
          <w:snapToGrid w:val="0"/>
          <w:sz w:val="22"/>
          <w:szCs w:val="22"/>
        </w:rPr>
        <w:t>de Stichting Nederlandse Publieke Omroep</w:t>
      </w:r>
      <w:r w:rsidRPr="00E15E6C">
        <w:rPr>
          <w:rFonts w:asciiTheme="minorHAnsi" w:hAnsiTheme="minorHAnsi" w:cs="Arial"/>
          <w:snapToGrid w:val="0"/>
          <w:sz w:val="22"/>
          <w:szCs w:val="22"/>
        </w:rPr>
        <w:t xml:space="preserve"> aan </w:t>
      </w:r>
      <w:r w:rsidR="002050D0">
        <w:rPr>
          <w:rFonts w:asciiTheme="minorHAnsi" w:hAnsiTheme="minorHAnsi" w:cs="Arial"/>
          <w:snapToGrid w:val="0"/>
          <w:sz w:val="22"/>
          <w:szCs w:val="22"/>
        </w:rPr>
        <w:t>de Inschrijver de</w:t>
      </w:r>
      <w:r w:rsidRPr="00E15E6C">
        <w:rPr>
          <w:rFonts w:asciiTheme="minorHAnsi" w:hAnsiTheme="minorHAnsi" w:cs="Arial"/>
          <w:snapToGrid w:val="0"/>
          <w:sz w:val="22"/>
          <w:szCs w:val="22"/>
        </w:rPr>
        <w:t xml:space="preserve"> </w:t>
      </w:r>
      <w:r w:rsidR="00CD35F6" w:rsidRPr="00CD35F6">
        <w:rPr>
          <w:rFonts w:asciiTheme="minorHAnsi" w:hAnsiTheme="minorHAnsi" w:cs="Arial"/>
          <w:b/>
          <w:snapToGrid w:val="0"/>
          <w:sz w:val="22"/>
          <w:szCs w:val="22"/>
        </w:rPr>
        <w:t>informatie</w:t>
      </w:r>
      <w:r w:rsidRPr="00E15E6C">
        <w:rPr>
          <w:rFonts w:asciiTheme="minorHAnsi" w:hAnsiTheme="minorHAnsi" w:cs="Arial"/>
          <w:snapToGrid w:val="0"/>
          <w:sz w:val="22"/>
          <w:szCs w:val="22"/>
        </w:rPr>
        <w:t xml:space="preserve"> </w:t>
      </w:r>
      <w:r w:rsidR="002050D0">
        <w:rPr>
          <w:rFonts w:asciiTheme="minorHAnsi" w:hAnsiTheme="minorHAnsi" w:cs="Arial"/>
          <w:snapToGrid w:val="0"/>
          <w:sz w:val="22"/>
          <w:szCs w:val="22"/>
        </w:rPr>
        <w:t xml:space="preserve">verschaft tegen ondertekening van </w:t>
      </w:r>
      <w:r w:rsidR="00937DBE">
        <w:rPr>
          <w:rFonts w:asciiTheme="minorHAnsi" w:hAnsiTheme="minorHAnsi" w:cs="Arial"/>
          <w:snapToGrid w:val="0"/>
          <w:sz w:val="22"/>
          <w:szCs w:val="22"/>
        </w:rPr>
        <w:t>deze Verklaring Geheimhouding;</w:t>
      </w:r>
    </w:p>
    <w:p w14:paraId="7D544FCD" w14:textId="77777777" w:rsidR="00937DBE" w:rsidRPr="00E15E6C" w:rsidRDefault="00BB6361" w:rsidP="005969E6">
      <w:pPr>
        <w:widowControl w:val="0"/>
        <w:numPr>
          <w:ilvl w:val="0"/>
          <w:numId w:val="14"/>
        </w:numPr>
        <w:rPr>
          <w:rFonts w:asciiTheme="minorHAnsi" w:hAnsiTheme="minorHAnsi" w:cs="Arial"/>
          <w:snapToGrid w:val="0"/>
          <w:sz w:val="22"/>
          <w:szCs w:val="22"/>
        </w:rPr>
      </w:pPr>
      <w:r>
        <w:rPr>
          <w:rFonts w:asciiTheme="minorHAnsi" w:hAnsiTheme="minorHAnsi" w:cs="Arial"/>
          <w:snapToGrid w:val="0"/>
          <w:sz w:val="22"/>
          <w:szCs w:val="22"/>
        </w:rPr>
        <w:t xml:space="preserve">dat Betrokkene door ondertekening van deze Verklaring Geheimhouding </w:t>
      </w:r>
      <w:r w:rsidR="00CD35F6">
        <w:rPr>
          <w:rFonts w:asciiTheme="minorHAnsi" w:hAnsiTheme="minorHAnsi" w:cs="Arial"/>
          <w:snapToGrid w:val="0"/>
          <w:sz w:val="22"/>
          <w:szCs w:val="22"/>
        </w:rPr>
        <w:t xml:space="preserve">verklaart de volgende bepalingen in acht te nemen met betrekking tot de </w:t>
      </w:r>
      <w:r w:rsidR="00CD35F6" w:rsidRPr="00CD35F6">
        <w:rPr>
          <w:rFonts w:asciiTheme="minorHAnsi" w:hAnsiTheme="minorHAnsi" w:cs="Arial"/>
          <w:b/>
          <w:snapToGrid w:val="0"/>
          <w:sz w:val="22"/>
          <w:szCs w:val="22"/>
        </w:rPr>
        <w:t>informatie</w:t>
      </w:r>
      <w:r w:rsidR="00CD35F6">
        <w:rPr>
          <w:rFonts w:asciiTheme="minorHAnsi" w:hAnsiTheme="minorHAnsi" w:cs="Arial"/>
          <w:snapToGrid w:val="0"/>
          <w:sz w:val="22"/>
          <w:szCs w:val="22"/>
        </w:rPr>
        <w:t xml:space="preserve"> .</w:t>
      </w:r>
    </w:p>
    <w:p w14:paraId="26866263" w14:textId="77777777" w:rsidR="005969E6" w:rsidRPr="00E15E6C" w:rsidRDefault="005969E6" w:rsidP="00BB6361">
      <w:pPr>
        <w:widowControl w:val="0"/>
        <w:rPr>
          <w:rFonts w:asciiTheme="minorHAnsi" w:hAnsiTheme="minorHAnsi" w:cs="Arial"/>
          <w:snapToGrid w:val="0"/>
          <w:sz w:val="22"/>
          <w:szCs w:val="22"/>
        </w:rPr>
      </w:pPr>
      <w:r w:rsidRPr="00E15E6C">
        <w:rPr>
          <w:rFonts w:asciiTheme="minorHAnsi" w:hAnsiTheme="minorHAnsi" w:cs="Arial"/>
          <w:snapToGrid w:val="0"/>
          <w:sz w:val="22"/>
          <w:szCs w:val="22"/>
        </w:rPr>
        <w:br/>
      </w: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p>
    <w:p w14:paraId="0C792DA2" w14:textId="77777777" w:rsidR="005969E6" w:rsidRPr="00E15E6C" w:rsidRDefault="00BB6361" w:rsidP="005969E6">
      <w:pPr>
        <w:widowControl w:val="0"/>
        <w:rPr>
          <w:rFonts w:asciiTheme="minorHAnsi" w:hAnsiTheme="minorHAnsi" w:cs="Arial"/>
          <w:snapToGrid w:val="0"/>
          <w:sz w:val="22"/>
          <w:szCs w:val="22"/>
          <w:u w:val="single"/>
        </w:rPr>
      </w:pPr>
      <w:r>
        <w:rPr>
          <w:rFonts w:asciiTheme="minorHAnsi" w:hAnsiTheme="minorHAnsi" w:cs="Arial"/>
          <w:b/>
          <w:bCs/>
          <w:snapToGrid w:val="0"/>
          <w:sz w:val="22"/>
          <w:szCs w:val="22"/>
          <w:u w:val="single"/>
        </w:rPr>
        <w:t>1</w:t>
      </w:r>
      <w:r w:rsidR="005969E6" w:rsidRPr="00E15E6C">
        <w:rPr>
          <w:rFonts w:asciiTheme="minorHAnsi" w:hAnsiTheme="minorHAnsi" w:cs="Arial"/>
          <w:b/>
          <w:bCs/>
          <w:snapToGrid w:val="0"/>
          <w:sz w:val="22"/>
          <w:szCs w:val="22"/>
          <w:u w:val="single"/>
        </w:rPr>
        <w:t xml:space="preserve">.   Geheimhouding </w:t>
      </w:r>
    </w:p>
    <w:p w14:paraId="1FD86623" w14:textId="77777777" w:rsidR="005969E6" w:rsidRPr="00E15E6C" w:rsidRDefault="005969E6" w:rsidP="005969E6">
      <w:pPr>
        <w:widowControl w:val="0"/>
        <w:rPr>
          <w:rFonts w:asciiTheme="minorHAnsi" w:hAnsiTheme="minorHAnsi" w:cs="Arial"/>
          <w:snapToGrid w:val="0"/>
          <w:sz w:val="22"/>
          <w:szCs w:val="22"/>
        </w:rPr>
      </w:pPr>
    </w:p>
    <w:p w14:paraId="4BD30EBA" w14:textId="77777777" w:rsidR="005969E6" w:rsidRPr="00E15E6C" w:rsidRDefault="00BB6361" w:rsidP="005969E6">
      <w:pPr>
        <w:widowControl w:val="0"/>
        <w:numPr>
          <w:ilvl w:val="0"/>
          <w:numId w:val="6"/>
        </w:numPr>
        <w:rPr>
          <w:rFonts w:asciiTheme="minorHAnsi" w:hAnsiTheme="minorHAnsi" w:cs="Arial"/>
          <w:snapToGrid w:val="0"/>
          <w:sz w:val="22"/>
          <w:szCs w:val="22"/>
        </w:rPr>
      </w:pP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verplicht zich hierbij onvoorwaardelijk en onherroepelijk strikte geheimhouding te zullen betrachten omtrent alle </w:t>
      </w:r>
      <w:r w:rsidR="005969E6" w:rsidRPr="00CD35F6">
        <w:rPr>
          <w:rFonts w:asciiTheme="minorHAnsi" w:hAnsiTheme="minorHAnsi" w:cs="Arial"/>
          <w:b/>
          <w:snapToGrid w:val="0"/>
          <w:sz w:val="22"/>
          <w:szCs w:val="22"/>
        </w:rPr>
        <w:t>informatie</w:t>
      </w:r>
      <w:r w:rsidR="005969E6" w:rsidRPr="00E15E6C">
        <w:rPr>
          <w:rFonts w:asciiTheme="minorHAnsi" w:hAnsiTheme="minorHAnsi" w:cs="Arial"/>
          <w:snapToGrid w:val="0"/>
          <w:sz w:val="22"/>
          <w:szCs w:val="22"/>
        </w:rPr>
        <w:t xml:space="preserve">, die </w:t>
      </w:r>
      <w:r w:rsidR="002050D0">
        <w:rPr>
          <w:rFonts w:asciiTheme="minorHAnsi" w:hAnsiTheme="minorHAnsi" w:cs="Arial"/>
          <w:snapToGrid w:val="0"/>
          <w:sz w:val="22"/>
          <w:szCs w:val="22"/>
        </w:rPr>
        <w:t>Stichting Nederlands Publieke Omroep</w:t>
      </w:r>
      <w:r w:rsidR="005969E6" w:rsidRPr="00E15E6C">
        <w:rPr>
          <w:rFonts w:asciiTheme="minorHAnsi" w:hAnsiTheme="minorHAnsi" w:cs="Arial"/>
          <w:snapToGrid w:val="0"/>
          <w:sz w:val="22"/>
          <w:szCs w:val="22"/>
        </w:rPr>
        <w:t xml:space="preserve"> aan </w:t>
      </w: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heeft verstrekt. Deze geheimhoudingsverplichting van </w:t>
      </w: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geldt ook tegenover het personeel van </w:t>
      </w: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alsmede door haar ingeschakelde derden en valt onder haar verantwoordelijkheid. </w:t>
      </w:r>
    </w:p>
    <w:p w14:paraId="7AE8D061" w14:textId="77777777" w:rsidR="005969E6" w:rsidRPr="004E22CE" w:rsidRDefault="00BB6361" w:rsidP="004E22CE">
      <w:pPr>
        <w:widowControl w:val="0"/>
        <w:numPr>
          <w:ilvl w:val="0"/>
          <w:numId w:val="6"/>
        </w:numPr>
        <w:rPr>
          <w:rFonts w:asciiTheme="minorHAnsi" w:hAnsiTheme="minorHAnsi" w:cs="Arial"/>
          <w:b/>
          <w:snapToGrid w:val="0"/>
          <w:sz w:val="22"/>
          <w:szCs w:val="22"/>
        </w:rPr>
      </w:pP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is uitsluitend gerechtigd de </w:t>
      </w:r>
      <w:r w:rsidR="005969E6" w:rsidRPr="00CD35F6">
        <w:rPr>
          <w:rFonts w:asciiTheme="minorHAnsi" w:hAnsiTheme="minorHAnsi" w:cs="Arial"/>
          <w:b/>
          <w:snapToGrid w:val="0"/>
          <w:sz w:val="22"/>
          <w:szCs w:val="22"/>
        </w:rPr>
        <w:t>informatie</w:t>
      </w:r>
      <w:r w:rsidR="005969E6" w:rsidRPr="00E15E6C">
        <w:rPr>
          <w:rFonts w:asciiTheme="minorHAnsi" w:hAnsiTheme="minorHAnsi" w:cs="Arial"/>
          <w:snapToGrid w:val="0"/>
          <w:sz w:val="22"/>
          <w:szCs w:val="22"/>
        </w:rPr>
        <w:t xml:space="preserve"> te gebruiken voor het doel, waarvoor zij is bestemd, namelijk </w:t>
      </w:r>
      <w:r w:rsidR="00CD35F6">
        <w:rPr>
          <w:rFonts w:asciiTheme="minorHAnsi" w:hAnsiTheme="minorHAnsi" w:cs="Arial"/>
          <w:snapToGrid w:val="0"/>
          <w:sz w:val="22"/>
          <w:szCs w:val="22"/>
        </w:rPr>
        <w:t xml:space="preserve">het inschrijven op de Europese aanbesteding </w:t>
      </w:r>
      <w:r w:rsidR="004E22CE" w:rsidRPr="004E22CE">
        <w:rPr>
          <w:rFonts w:asciiTheme="minorHAnsi" w:hAnsiTheme="minorHAnsi" w:cs="Arial"/>
          <w:b/>
          <w:snapToGrid w:val="0"/>
          <w:sz w:val="22"/>
          <w:szCs w:val="22"/>
        </w:rPr>
        <w:t xml:space="preserve">Tijdelijke voorziening </w:t>
      </w:r>
      <w:proofErr w:type="spellStart"/>
      <w:r w:rsidR="004E22CE" w:rsidRPr="004E22CE">
        <w:rPr>
          <w:rFonts w:asciiTheme="minorHAnsi" w:hAnsiTheme="minorHAnsi" w:cs="Arial"/>
          <w:b/>
          <w:snapToGrid w:val="0"/>
          <w:sz w:val="22"/>
          <w:szCs w:val="22"/>
        </w:rPr>
        <w:t>Playout</w:t>
      </w:r>
      <w:proofErr w:type="spellEnd"/>
      <w:r w:rsidR="004E22CE" w:rsidRPr="004E22CE">
        <w:rPr>
          <w:rFonts w:asciiTheme="minorHAnsi" w:hAnsiTheme="minorHAnsi" w:cs="Arial"/>
          <w:b/>
          <w:snapToGrid w:val="0"/>
          <w:sz w:val="22"/>
          <w:szCs w:val="22"/>
        </w:rPr>
        <w:t xml:space="preserve"> Televisie</w:t>
      </w:r>
      <w:r w:rsidR="004E22CE">
        <w:rPr>
          <w:rFonts w:asciiTheme="minorHAnsi" w:hAnsiTheme="minorHAnsi" w:cs="Arial"/>
          <w:snapToGrid w:val="0"/>
          <w:sz w:val="22"/>
          <w:szCs w:val="22"/>
        </w:rPr>
        <w:t>;</w:t>
      </w:r>
    </w:p>
    <w:p w14:paraId="508F1F22" w14:textId="77777777" w:rsidR="005969E6" w:rsidRPr="00E15E6C" w:rsidRDefault="00BB6361" w:rsidP="005969E6">
      <w:pPr>
        <w:widowControl w:val="0"/>
        <w:numPr>
          <w:ilvl w:val="0"/>
          <w:numId w:val="6"/>
        </w:numPr>
        <w:rPr>
          <w:rFonts w:asciiTheme="minorHAnsi" w:hAnsiTheme="minorHAnsi" w:cs="Arial"/>
          <w:snapToGrid w:val="0"/>
          <w:sz w:val="22"/>
          <w:szCs w:val="22"/>
        </w:rPr>
      </w:pPr>
      <w:r>
        <w:rPr>
          <w:rFonts w:asciiTheme="minorHAnsi" w:hAnsiTheme="minorHAnsi" w:cs="Arial"/>
          <w:snapToGrid w:val="0"/>
          <w:sz w:val="22"/>
          <w:szCs w:val="22"/>
        </w:rPr>
        <w:t>Betrokkene</w:t>
      </w:r>
      <w:r w:rsidR="005969E6" w:rsidRPr="00E15E6C">
        <w:rPr>
          <w:rFonts w:asciiTheme="minorHAnsi" w:hAnsiTheme="minorHAnsi" w:cs="Arial"/>
          <w:snapToGrid w:val="0"/>
          <w:sz w:val="22"/>
          <w:szCs w:val="22"/>
        </w:rPr>
        <w:t xml:space="preserve"> verbindt zich de ter zake door haar van </w:t>
      </w:r>
      <w:r w:rsidR="002050D0">
        <w:rPr>
          <w:rFonts w:asciiTheme="minorHAnsi" w:hAnsiTheme="minorHAnsi" w:cs="Arial"/>
          <w:snapToGrid w:val="0"/>
          <w:sz w:val="22"/>
          <w:szCs w:val="22"/>
        </w:rPr>
        <w:t>Stichting Nederlands Publieke Omroep</w:t>
      </w:r>
      <w:r w:rsidR="005969E6" w:rsidRPr="00E15E6C">
        <w:rPr>
          <w:rFonts w:asciiTheme="minorHAnsi" w:hAnsiTheme="minorHAnsi" w:cs="Arial"/>
          <w:snapToGrid w:val="0"/>
          <w:sz w:val="22"/>
          <w:szCs w:val="22"/>
        </w:rPr>
        <w:t xml:space="preserve"> ontvangen </w:t>
      </w:r>
      <w:r w:rsidR="005969E6" w:rsidRPr="00CD35F6">
        <w:rPr>
          <w:rFonts w:asciiTheme="minorHAnsi" w:hAnsiTheme="minorHAnsi" w:cs="Arial"/>
          <w:b/>
          <w:snapToGrid w:val="0"/>
          <w:sz w:val="22"/>
          <w:szCs w:val="22"/>
        </w:rPr>
        <w:t>informatie</w:t>
      </w:r>
      <w:r w:rsidR="005969E6" w:rsidRPr="00E15E6C">
        <w:rPr>
          <w:rFonts w:asciiTheme="minorHAnsi" w:hAnsiTheme="minorHAnsi" w:cs="Arial"/>
          <w:snapToGrid w:val="0"/>
          <w:sz w:val="22"/>
          <w:szCs w:val="22"/>
        </w:rPr>
        <w:t xml:space="preserve"> op geen enkele wijze commercieel of anderszins te zullen gebruiken of exploiteren zonder de uitdrukkelijke schriftelijke toestemming van </w:t>
      </w:r>
      <w:r w:rsidR="002050D0">
        <w:rPr>
          <w:rFonts w:asciiTheme="minorHAnsi" w:hAnsiTheme="minorHAnsi" w:cs="Arial"/>
          <w:snapToGrid w:val="0"/>
          <w:sz w:val="22"/>
          <w:szCs w:val="22"/>
        </w:rPr>
        <w:t>Stichting Nederlands Publieke Omroep</w:t>
      </w:r>
      <w:r w:rsidR="005969E6" w:rsidRPr="00E15E6C">
        <w:rPr>
          <w:rFonts w:asciiTheme="minorHAnsi" w:hAnsiTheme="minorHAnsi" w:cs="Arial"/>
          <w:snapToGrid w:val="0"/>
          <w:sz w:val="22"/>
          <w:szCs w:val="22"/>
        </w:rPr>
        <w:t>.</w:t>
      </w:r>
    </w:p>
    <w:p w14:paraId="1DAA4BF9" w14:textId="77777777" w:rsidR="005969E6" w:rsidRPr="00E15E6C" w:rsidRDefault="005969E6" w:rsidP="005969E6">
      <w:pPr>
        <w:widowControl w:val="0"/>
        <w:numPr>
          <w:ilvl w:val="0"/>
          <w:numId w:val="6"/>
        </w:numPr>
        <w:rPr>
          <w:rFonts w:asciiTheme="minorHAnsi" w:hAnsiTheme="minorHAnsi" w:cs="Arial"/>
          <w:snapToGrid w:val="0"/>
          <w:sz w:val="22"/>
          <w:szCs w:val="22"/>
        </w:rPr>
      </w:pPr>
      <w:r w:rsidRPr="00E15E6C">
        <w:rPr>
          <w:rFonts w:asciiTheme="minorHAnsi" w:hAnsiTheme="minorHAnsi" w:cs="Arial"/>
          <w:snapToGrid w:val="0"/>
          <w:sz w:val="22"/>
          <w:szCs w:val="22"/>
        </w:rPr>
        <w:t xml:space="preserve">Voorts zal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de </w:t>
      </w:r>
      <w:r w:rsidRPr="00CD35F6">
        <w:rPr>
          <w:rFonts w:asciiTheme="minorHAnsi" w:hAnsiTheme="minorHAnsi" w:cs="Arial"/>
          <w:b/>
          <w:snapToGrid w:val="0"/>
          <w:sz w:val="22"/>
          <w:szCs w:val="22"/>
        </w:rPr>
        <w:t>informatie</w:t>
      </w:r>
      <w:r w:rsidRPr="00E15E6C">
        <w:rPr>
          <w:rFonts w:asciiTheme="minorHAnsi" w:hAnsiTheme="minorHAnsi" w:cs="Arial"/>
          <w:snapToGrid w:val="0"/>
          <w:sz w:val="22"/>
          <w:szCs w:val="22"/>
        </w:rPr>
        <w:t xml:space="preserve"> evenmin geheel of gedeeltelijk aan derden verkopen of op andere wijze ten dienste van derden stellen dan wel ter inzage verstrekken.</w:t>
      </w:r>
    </w:p>
    <w:p w14:paraId="29314329" w14:textId="77777777" w:rsidR="00CD35F6" w:rsidRDefault="00BB6361" w:rsidP="005969E6">
      <w:pPr>
        <w:widowControl w:val="0"/>
        <w:numPr>
          <w:ilvl w:val="0"/>
          <w:numId w:val="6"/>
        </w:numPr>
        <w:rPr>
          <w:rFonts w:asciiTheme="minorHAnsi" w:hAnsiTheme="minorHAnsi" w:cs="Arial"/>
          <w:snapToGrid w:val="0"/>
          <w:sz w:val="22"/>
          <w:szCs w:val="22"/>
        </w:rPr>
      </w:pPr>
      <w:r w:rsidRPr="00CD35F6">
        <w:rPr>
          <w:rFonts w:asciiTheme="minorHAnsi" w:hAnsiTheme="minorHAnsi" w:cs="Arial"/>
          <w:snapToGrid w:val="0"/>
          <w:sz w:val="22"/>
          <w:szCs w:val="22"/>
        </w:rPr>
        <w:t>Betrokkene</w:t>
      </w:r>
      <w:r w:rsidR="005969E6" w:rsidRPr="00CD35F6">
        <w:rPr>
          <w:rFonts w:asciiTheme="minorHAnsi" w:hAnsiTheme="minorHAnsi" w:cs="Arial"/>
          <w:snapToGrid w:val="0"/>
          <w:sz w:val="22"/>
          <w:szCs w:val="22"/>
        </w:rPr>
        <w:t xml:space="preserve"> verbindt zich de door haar van </w:t>
      </w:r>
      <w:r w:rsidR="002050D0" w:rsidRPr="00CD35F6">
        <w:rPr>
          <w:rFonts w:asciiTheme="minorHAnsi" w:hAnsiTheme="minorHAnsi" w:cs="Arial"/>
          <w:snapToGrid w:val="0"/>
          <w:sz w:val="22"/>
          <w:szCs w:val="22"/>
        </w:rPr>
        <w:t>Stichting Nederlands Publieke Omroep</w:t>
      </w:r>
      <w:r w:rsidR="005969E6" w:rsidRPr="00CD35F6">
        <w:rPr>
          <w:rFonts w:asciiTheme="minorHAnsi" w:hAnsiTheme="minorHAnsi" w:cs="Arial"/>
          <w:snapToGrid w:val="0"/>
          <w:sz w:val="22"/>
          <w:szCs w:val="22"/>
        </w:rPr>
        <w:t xml:space="preserve"> ontvangen </w:t>
      </w:r>
      <w:r w:rsidR="005969E6" w:rsidRPr="00CD35F6">
        <w:rPr>
          <w:rFonts w:asciiTheme="minorHAnsi" w:hAnsiTheme="minorHAnsi" w:cs="Arial"/>
          <w:b/>
          <w:snapToGrid w:val="0"/>
          <w:sz w:val="22"/>
          <w:szCs w:val="22"/>
        </w:rPr>
        <w:t>informatie</w:t>
      </w:r>
      <w:r w:rsidR="005969E6" w:rsidRPr="00CD35F6">
        <w:rPr>
          <w:rFonts w:asciiTheme="minorHAnsi" w:hAnsiTheme="minorHAnsi" w:cs="Arial"/>
          <w:snapToGrid w:val="0"/>
          <w:sz w:val="22"/>
          <w:szCs w:val="22"/>
        </w:rPr>
        <w:t xml:space="preserve"> uitsluitend ter kennis te brengen van die personeelsleden of door haar ingeschakelde derden (van haarzelf of van haar dochterondernemingen), die daarvan kennis moeten dragen in het kader van het in lid 2 van dit artikel omschreven doel, mits deze personeelsleden of ingeschakelde derden zich schriftelijk bij wege van een daartoe op te stellen verklaring jegens </w:t>
      </w:r>
      <w:r w:rsidRPr="00CD35F6">
        <w:rPr>
          <w:rFonts w:asciiTheme="minorHAnsi" w:hAnsiTheme="minorHAnsi" w:cs="Arial"/>
          <w:snapToGrid w:val="0"/>
          <w:sz w:val="22"/>
          <w:szCs w:val="22"/>
        </w:rPr>
        <w:t>Betrokkene</w:t>
      </w:r>
      <w:r w:rsidR="005969E6" w:rsidRPr="00CD35F6">
        <w:rPr>
          <w:rFonts w:asciiTheme="minorHAnsi" w:hAnsiTheme="minorHAnsi" w:cs="Arial"/>
          <w:snapToGrid w:val="0"/>
          <w:sz w:val="22"/>
          <w:szCs w:val="22"/>
        </w:rPr>
        <w:t xml:space="preserve"> hebben verbonden tot geheimhouding van de </w:t>
      </w:r>
      <w:r w:rsidR="005969E6" w:rsidRPr="00AA1EBB">
        <w:rPr>
          <w:rFonts w:asciiTheme="minorHAnsi" w:hAnsiTheme="minorHAnsi" w:cs="Arial"/>
          <w:b/>
          <w:snapToGrid w:val="0"/>
          <w:sz w:val="22"/>
          <w:szCs w:val="22"/>
        </w:rPr>
        <w:t>informatie</w:t>
      </w:r>
      <w:r w:rsidR="005969E6" w:rsidRPr="00CD35F6">
        <w:rPr>
          <w:rFonts w:asciiTheme="minorHAnsi" w:hAnsiTheme="minorHAnsi" w:cs="Arial"/>
          <w:snapToGrid w:val="0"/>
          <w:sz w:val="22"/>
          <w:szCs w:val="22"/>
        </w:rPr>
        <w:t xml:space="preserve">. </w:t>
      </w:r>
    </w:p>
    <w:p w14:paraId="61EA3C1B" w14:textId="77777777" w:rsidR="005969E6" w:rsidRPr="00CD35F6" w:rsidRDefault="005969E6" w:rsidP="005969E6">
      <w:pPr>
        <w:widowControl w:val="0"/>
        <w:numPr>
          <w:ilvl w:val="0"/>
          <w:numId w:val="6"/>
        </w:numPr>
        <w:rPr>
          <w:rFonts w:asciiTheme="minorHAnsi" w:hAnsiTheme="minorHAnsi" w:cs="Arial"/>
          <w:snapToGrid w:val="0"/>
          <w:sz w:val="22"/>
          <w:szCs w:val="22"/>
        </w:rPr>
      </w:pPr>
      <w:r w:rsidRPr="00CD35F6">
        <w:rPr>
          <w:rFonts w:asciiTheme="minorHAnsi" w:hAnsiTheme="minorHAnsi" w:cs="Arial"/>
          <w:snapToGrid w:val="0"/>
          <w:sz w:val="22"/>
          <w:szCs w:val="22"/>
        </w:rPr>
        <w:lastRenderedPageBreak/>
        <w:t xml:space="preserve">De in dit artikel bedoelde verplichtingen van </w:t>
      </w:r>
      <w:r w:rsidR="00BB6361" w:rsidRPr="00CD35F6">
        <w:rPr>
          <w:rFonts w:asciiTheme="minorHAnsi" w:hAnsiTheme="minorHAnsi" w:cs="Arial"/>
          <w:snapToGrid w:val="0"/>
          <w:sz w:val="22"/>
          <w:szCs w:val="22"/>
        </w:rPr>
        <w:t>Betrokkene</w:t>
      </w:r>
      <w:r w:rsidRPr="00CD35F6">
        <w:rPr>
          <w:rFonts w:asciiTheme="minorHAnsi" w:hAnsiTheme="minorHAnsi" w:cs="Arial"/>
          <w:snapToGrid w:val="0"/>
          <w:sz w:val="22"/>
          <w:szCs w:val="22"/>
        </w:rPr>
        <w:t xml:space="preserve"> blijven van kracht zolang de </w:t>
      </w:r>
      <w:r w:rsidRPr="00CD35F6">
        <w:rPr>
          <w:rFonts w:asciiTheme="minorHAnsi" w:hAnsiTheme="minorHAnsi" w:cs="Arial"/>
          <w:b/>
          <w:snapToGrid w:val="0"/>
          <w:sz w:val="22"/>
          <w:szCs w:val="22"/>
        </w:rPr>
        <w:t>informatie</w:t>
      </w:r>
      <w:r w:rsidRPr="00CD35F6">
        <w:rPr>
          <w:rFonts w:asciiTheme="minorHAnsi" w:hAnsiTheme="minorHAnsi" w:cs="Arial"/>
          <w:snapToGrid w:val="0"/>
          <w:sz w:val="22"/>
          <w:szCs w:val="22"/>
        </w:rPr>
        <w:t xml:space="preserve"> geheim is, zulks gerekend vanaf de datum van ondertekening van deze </w:t>
      </w:r>
      <w:r w:rsidR="00CD35F6">
        <w:rPr>
          <w:rFonts w:asciiTheme="minorHAnsi" w:hAnsiTheme="minorHAnsi" w:cs="Arial"/>
          <w:snapToGrid w:val="0"/>
          <w:sz w:val="22"/>
          <w:szCs w:val="22"/>
        </w:rPr>
        <w:t>Verklaring Geheimhouding</w:t>
      </w:r>
      <w:r w:rsidRPr="00CD35F6">
        <w:rPr>
          <w:rFonts w:asciiTheme="minorHAnsi" w:hAnsiTheme="minorHAnsi" w:cs="Arial"/>
          <w:snapToGrid w:val="0"/>
          <w:sz w:val="22"/>
          <w:szCs w:val="22"/>
        </w:rPr>
        <w:t xml:space="preserve">. Deze verplichtingen gelden zowel voor </w:t>
      </w:r>
      <w:r w:rsidR="00BB6361" w:rsidRPr="00CD35F6">
        <w:rPr>
          <w:rFonts w:asciiTheme="minorHAnsi" w:hAnsiTheme="minorHAnsi" w:cs="Arial"/>
          <w:snapToGrid w:val="0"/>
          <w:sz w:val="22"/>
          <w:szCs w:val="22"/>
        </w:rPr>
        <w:t>Betrokkene</w:t>
      </w:r>
      <w:r w:rsidRPr="00CD35F6">
        <w:rPr>
          <w:rFonts w:asciiTheme="minorHAnsi" w:hAnsiTheme="minorHAnsi" w:cs="Arial"/>
          <w:snapToGrid w:val="0"/>
          <w:sz w:val="22"/>
          <w:szCs w:val="22"/>
        </w:rPr>
        <w:t xml:space="preserve"> als voor eventuele door haar in dit kader ingeschakelde of in te schakelen dochterondernemingen of derden, zowel huidige als toekomstige. </w:t>
      </w:r>
      <w:r w:rsidR="00BB6361" w:rsidRPr="00CD35F6">
        <w:rPr>
          <w:rFonts w:asciiTheme="minorHAnsi" w:hAnsiTheme="minorHAnsi" w:cs="Arial"/>
          <w:snapToGrid w:val="0"/>
          <w:sz w:val="22"/>
          <w:szCs w:val="22"/>
        </w:rPr>
        <w:t>Betrokkene</w:t>
      </w:r>
      <w:r w:rsidRPr="00CD35F6">
        <w:rPr>
          <w:rFonts w:asciiTheme="minorHAnsi" w:hAnsiTheme="minorHAnsi" w:cs="Arial"/>
          <w:snapToGrid w:val="0"/>
          <w:sz w:val="22"/>
          <w:szCs w:val="22"/>
        </w:rPr>
        <w:t xml:space="preserve"> garandeert hierbij de stipte nakoming van deze verplichtingen door haar dochterondernemingen en ingeschakelde derden.</w:t>
      </w:r>
    </w:p>
    <w:p w14:paraId="7210CB32" w14:textId="77777777" w:rsidR="005969E6" w:rsidRPr="00E15E6C" w:rsidRDefault="005969E6" w:rsidP="005969E6">
      <w:pPr>
        <w:widowControl w:val="0"/>
        <w:rPr>
          <w:rFonts w:asciiTheme="minorHAnsi" w:hAnsiTheme="minorHAnsi" w:cs="Arial"/>
          <w:snapToGrid w:val="0"/>
          <w:sz w:val="22"/>
          <w:szCs w:val="22"/>
        </w:rPr>
      </w:pP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p>
    <w:p w14:paraId="095032E1" w14:textId="77777777" w:rsidR="005969E6" w:rsidRPr="00E15E6C" w:rsidRDefault="005969E6" w:rsidP="005969E6">
      <w:pPr>
        <w:widowControl w:val="0"/>
        <w:rPr>
          <w:rFonts w:asciiTheme="minorHAnsi" w:hAnsiTheme="minorHAnsi" w:cs="Arial"/>
          <w:snapToGrid w:val="0"/>
          <w:sz w:val="22"/>
          <w:szCs w:val="22"/>
          <w:u w:val="single"/>
        </w:rPr>
      </w:pPr>
      <w:r w:rsidRPr="00E15E6C">
        <w:rPr>
          <w:rFonts w:asciiTheme="minorHAnsi" w:hAnsiTheme="minorHAnsi" w:cs="Arial"/>
          <w:b/>
          <w:bCs/>
          <w:snapToGrid w:val="0"/>
          <w:sz w:val="22"/>
          <w:szCs w:val="22"/>
          <w:u w:val="single"/>
        </w:rPr>
        <w:t xml:space="preserve">3.   Teruggave </w:t>
      </w:r>
    </w:p>
    <w:p w14:paraId="64BCA300" w14:textId="77777777" w:rsidR="005969E6" w:rsidRPr="00E15E6C" w:rsidRDefault="005969E6" w:rsidP="005969E6">
      <w:pPr>
        <w:widowControl w:val="0"/>
        <w:rPr>
          <w:rFonts w:asciiTheme="minorHAnsi" w:hAnsiTheme="minorHAnsi" w:cs="Arial"/>
          <w:snapToGrid w:val="0"/>
          <w:sz w:val="22"/>
          <w:szCs w:val="22"/>
        </w:rPr>
      </w:pPr>
    </w:p>
    <w:p w14:paraId="33C618DB" w14:textId="77777777" w:rsidR="005969E6" w:rsidRPr="00E15E6C" w:rsidRDefault="005969E6" w:rsidP="005969E6">
      <w:pPr>
        <w:widowControl w:val="0"/>
        <w:numPr>
          <w:ilvl w:val="0"/>
          <w:numId w:val="8"/>
        </w:numPr>
        <w:rPr>
          <w:rFonts w:asciiTheme="minorHAnsi" w:hAnsiTheme="minorHAnsi" w:cs="Arial"/>
          <w:snapToGrid w:val="0"/>
          <w:sz w:val="22"/>
          <w:szCs w:val="22"/>
        </w:rPr>
      </w:pPr>
      <w:r w:rsidRPr="00E15E6C">
        <w:rPr>
          <w:rFonts w:asciiTheme="minorHAnsi" w:hAnsiTheme="minorHAnsi" w:cs="Arial"/>
          <w:snapToGrid w:val="0"/>
          <w:sz w:val="22"/>
          <w:szCs w:val="22"/>
        </w:rPr>
        <w:t xml:space="preserve">Indien de </w:t>
      </w:r>
      <w:r w:rsidR="00CD35F6">
        <w:rPr>
          <w:rFonts w:asciiTheme="minorHAnsi" w:hAnsiTheme="minorHAnsi" w:cs="Arial"/>
          <w:snapToGrid w:val="0"/>
          <w:sz w:val="22"/>
          <w:szCs w:val="22"/>
        </w:rPr>
        <w:t xml:space="preserve">Europese aanbesteding </w:t>
      </w:r>
      <w:r w:rsidR="004E22CE" w:rsidRPr="004E22CE">
        <w:rPr>
          <w:rFonts w:asciiTheme="minorHAnsi" w:hAnsiTheme="minorHAnsi" w:cs="Arial"/>
          <w:snapToGrid w:val="0"/>
          <w:sz w:val="22"/>
          <w:szCs w:val="22"/>
        </w:rPr>
        <w:t xml:space="preserve">Tijdelijke voorziening </w:t>
      </w:r>
      <w:proofErr w:type="spellStart"/>
      <w:r w:rsidR="004E22CE" w:rsidRPr="004E22CE">
        <w:rPr>
          <w:rFonts w:asciiTheme="minorHAnsi" w:hAnsiTheme="minorHAnsi" w:cs="Arial"/>
          <w:snapToGrid w:val="0"/>
          <w:sz w:val="22"/>
          <w:szCs w:val="22"/>
        </w:rPr>
        <w:t>Playout</w:t>
      </w:r>
      <w:proofErr w:type="spellEnd"/>
      <w:r w:rsidR="004E22CE" w:rsidRPr="004E22CE">
        <w:rPr>
          <w:rFonts w:asciiTheme="minorHAnsi" w:hAnsiTheme="minorHAnsi" w:cs="Arial"/>
          <w:snapToGrid w:val="0"/>
          <w:sz w:val="22"/>
          <w:szCs w:val="22"/>
        </w:rPr>
        <w:t xml:space="preserve"> Televisie</w:t>
      </w:r>
      <w:r w:rsidR="004E22CE">
        <w:rPr>
          <w:rFonts w:asciiTheme="minorHAnsi" w:hAnsiTheme="minorHAnsi" w:cs="Arial"/>
          <w:snapToGrid w:val="0"/>
          <w:sz w:val="22"/>
          <w:szCs w:val="22"/>
        </w:rPr>
        <w:t xml:space="preserve"> </w:t>
      </w:r>
      <w:r w:rsidR="00CD35F6">
        <w:rPr>
          <w:rFonts w:asciiTheme="minorHAnsi" w:hAnsiTheme="minorHAnsi" w:cs="Arial"/>
          <w:snapToGrid w:val="0"/>
          <w:sz w:val="22"/>
          <w:szCs w:val="22"/>
        </w:rPr>
        <w:t>niet leidt tot gunning aan</w:t>
      </w:r>
      <w:r w:rsidRPr="00E15E6C">
        <w:rPr>
          <w:rFonts w:asciiTheme="minorHAnsi" w:hAnsiTheme="minorHAnsi" w:cs="Arial"/>
          <w:snapToGrid w:val="0"/>
          <w:sz w:val="22"/>
          <w:szCs w:val="22"/>
        </w:rPr>
        <w:t xml:space="preserve"> </w:t>
      </w:r>
      <w:r w:rsidR="00BB6361">
        <w:rPr>
          <w:rFonts w:asciiTheme="minorHAnsi" w:hAnsiTheme="minorHAnsi" w:cs="Arial"/>
          <w:snapToGrid w:val="0"/>
          <w:sz w:val="22"/>
          <w:szCs w:val="22"/>
        </w:rPr>
        <w:t>Betrokkene</w:t>
      </w:r>
      <w:r w:rsidR="00CD35F6">
        <w:rPr>
          <w:rFonts w:asciiTheme="minorHAnsi" w:hAnsiTheme="minorHAnsi" w:cs="Arial"/>
          <w:snapToGrid w:val="0"/>
          <w:sz w:val="22"/>
          <w:szCs w:val="22"/>
        </w:rPr>
        <w:t xml:space="preserve">, zal Betrokkene binnen 10 dagen na afloop van de bezwaartermijn (na voornemen tot gunning) de </w:t>
      </w:r>
      <w:r w:rsidR="00CD35F6" w:rsidRPr="00CD35F6">
        <w:rPr>
          <w:rFonts w:asciiTheme="minorHAnsi" w:hAnsiTheme="minorHAnsi" w:cs="Arial"/>
          <w:b/>
          <w:snapToGrid w:val="0"/>
          <w:sz w:val="22"/>
          <w:szCs w:val="22"/>
        </w:rPr>
        <w:t>informatie</w:t>
      </w:r>
      <w:r w:rsidR="00CD35F6">
        <w:rPr>
          <w:rFonts w:asciiTheme="minorHAnsi" w:hAnsiTheme="minorHAnsi" w:cs="Arial"/>
          <w:snapToGrid w:val="0"/>
          <w:sz w:val="22"/>
          <w:szCs w:val="22"/>
        </w:rPr>
        <w:t xml:space="preserve"> retourneren aan Stichting Nederlands Publieke Omroep dan wel op eerste verzoek van Stichting Nederlands Publieke Omroep de </w:t>
      </w:r>
      <w:r w:rsidR="00CD35F6" w:rsidRPr="00CD35F6">
        <w:rPr>
          <w:rFonts w:asciiTheme="minorHAnsi" w:hAnsiTheme="minorHAnsi" w:cs="Arial"/>
          <w:b/>
          <w:snapToGrid w:val="0"/>
          <w:sz w:val="22"/>
          <w:szCs w:val="22"/>
        </w:rPr>
        <w:t>informatie</w:t>
      </w:r>
      <w:r w:rsidR="00CD35F6">
        <w:rPr>
          <w:rFonts w:asciiTheme="minorHAnsi" w:hAnsiTheme="minorHAnsi" w:cs="Arial"/>
          <w:snapToGrid w:val="0"/>
          <w:sz w:val="22"/>
          <w:szCs w:val="22"/>
        </w:rPr>
        <w:t xml:space="preserve"> vernietigen.</w:t>
      </w:r>
      <w:r w:rsidRPr="00E15E6C">
        <w:rPr>
          <w:rFonts w:asciiTheme="minorHAnsi" w:hAnsiTheme="minorHAnsi" w:cs="Arial"/>
          <w:snapToGrid w:val="0"/>
          <w:sz w:val="22"/>
          <w:szCs w:val="22"/>
        </w:rPr>
        <w:br/>
      </w: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p>
    <w:p w14:paraId="51B46BF0" w14:textId="77777777" w:rsidR="005969E6" w:rsidRPr="00E15E6C" w:rsidRDefault="005969E6" w:rsidP="005969E6">
      <w:pPr>
        <w:keepNext/>
        <w:widowControl w:val="0"/>
        <w:outlineLvl w:val="0"/>
        <w:rPr>
          <w:rFonts w:asciiTheme="minorHAnsi" w:hAnsiTheme="minorHAnsi" w:cs="Arial"/>
          <w:b/>
          <w:bCs/>
          <w:sz w:val="22"/>
          <w:szCs w:val="22"/>
          <w:u w:val="single"/>
        </w:rPr>
      </w:pPr>
      <w:r w:rsidRPr="00E15E6C">
        <w:rPr>
          <w:rFonts w:asciiTheme="minorHAnsi" w:hAnsiTheme="minorHAnsi" w:cs="Arial"/>
          <w:b/>
          <w:bCs/>
          <w:sz w:val="22"/>
          <w:szCs w:val="22"/>
          <w:u w:val="single"/>
        </w:rPr>
        <w:t>4.   Boete</w:t>
      </w:r>
    </w:p>
    <w:p w14:paraId="119DC2FD" w14:textId="77777777" w:rsidR="005969E6" w:rsidRPr="00E15E6C" w:rsidRDefault="005969E6" w:rsidP="005969E6">
      <w:pPr>
        <w:widowControl w:val="0"/>
        <w:rPr>
          <w:rFonts w:asciiTheme="minorHAnsi" w:hAnsiTheme="minorHAnsi" w:cs="Arial"/>
          <w:snapToGrid w:val="0"/>
          <w:sz w:val="22"/>
          <w:szCs w:val="22"/>
        </w:rPr>
      </w:pPr>
    </w:p>
    <w:p w14:paraId="6C4E0D7E" w14:textId="77777777" w:rsidR="005969E6" w:rsidRPr="00E15E6C" w:rsidRDefault="005969E6" w:rsidP="005969E6">
      <w:pPr>
        <w:widowControl w:val="0"/>
        <w:numPr>
          <w:ilvl w:val="0"/>
          <w:numId w:val="9"/>
        </w:numPr>
        <w:rPr>
          <w:rFonts w:asciiTheme="minorHAnsi" w:hAnsiTheme="minorHAnsi" w:cs="Arial"/>
          <w:snapToGrid w:val="0"/>
          <w:sz w:val="22"/>
          <w:szCs w:val="22"/>
        </w:rPr>
      </w:pPr>
      <w:r w:rsidRPr="00E15E6C">
        <w:rPr>
          <w:rFonts w:asciiTheme="minorHAnsi" w:hAnsiTheme="minorHAnsi" w:cs="Arial"/>
          <w:snapToGrid w:val="0"/>
          <w:sz w:val="22"/>
          <w:szCs w:val="22"/>
        </w:rPr>
        <w:t xml:space="preserve">Na overtreding van een in de artikelen 1 tot en met 3 omschreven verplichting van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verbeurt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aan </w:t>
      </w:r>
      <w:r w:rsidR="002050D0">
        <w:rPr>
          <w:rFonts w:asciiTheme="minorHAnsi" w:hAnsiTheme="minorHAnsi" w:cs="Arial"/>
          <w:snapToGrid w:val="0"/>
          <w:sz w:val="22"/>
          <w:szCs w:val="22"/>
        </w:rPr>
        <w:t>Stichting Nederlands Publieke Omroep</w:t>
      </w:r>
      <w:r w:rsidRPr="00E15E6C">
        <w:rPr>
          <w:rFonts w:asciiTheme="minorHAnsi" w:hAnsiTheme="minorHAnsi" w:cs="Arial"/>
          <w:snapToGrid w:val="0"/>
          <w:sz w:val="22"/>
          <w:szCs w:val="22"/>
        </w:rPr>
        <w:t xml:space="preserve"> een dadelijk en zonder sommatie of ingebrekestelling opeisbare boete groot EUR 100.000 per overtreding, onverminderd de gehoudenheid van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tot betaling aan </w:t>
      </w:r>
      <w:r w:rsidR="002050D0">
        <w:rPr>
          <w:rFonts w:asciiTheme="minorHAnsi" w:hAnsiTheme="minorHAnsi" w:cs="Arial"/>
          <w:snapToGrid w:val="0"/>
          <w:sz w:val="22"/>
          <w:szCs w:val="22"/>
        </w:rPr>
        <w:t>Stichting Nederlands Publieke Omroep</w:t>
      </w:r>
      <w:r w:rsidRPr="00E15E6C">
        <w:rPr>
          <w:rFonts w:asciiTheme="minorHAnsi" w:hAnsiTheme="minorHAnsi" w:cs="Arial"/>
          <w:snapToGrid w:val="0"/>
          <w:sz w:val="22"/>
          <w:szCs w:val="22"/>
        </w:rPr>
        <w:t xml:space="preserve"> van een volledige schadevergoeding te dezer zake, indien deze meer dan gemeld boetebedrag mocht belopen.</w:t>
      </w:r>
    </w:p>
    <w:p w14:paraId="096893B6" w14:textId="77777777" w:rsidR="005969E6" w:rsidRPr="00E15E6C" w:rsidRDefault="005969E6" w:rsidP="005969E6">
      <w:pPr>
        <w:widowControl w:val="0"/>
        <w:numPr>
          <w:ilvl w:val="0"/>
          <w:numId w:val="9"/>
        </w:numPr>
        <w:rPr>
          <w:rFonts w:asciiTheme="minorHAnsi" w:hAnsiTheme="minorHAnsi" w:cs="Arial"/>
          <w:snapToGrid w:val="0"/>
          <w:sz w:val="22"/>
          <w:szCs w:val="22"/>
        </w:rPr>
      </w:pPr>
      <w:r w:rsidRPr="00E15E6C">
        <w:rPr>
          <w:rFonts w:asciiTheme="minorHAnsi" w:hAnsiTheme="minorHAnsi" w:cs="Arial"/>
          <w:snapToGrid w:val="0"/>
          <w:sz w:val="22"/>
          <w:szCs w:val="22"/>
        </w:rPr>
        <w:t xml:space="preserve">Overtreding van de geheimhoudingsverplichting van een van de personeelsleden, dochterondernemingen of ingeschakelde derden van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of van (één van) haar dochterondernemingen geldt ten opzichte van </w:t>
      </w:r>
      <w:r w:rsidR="002050D0">
        <w:rPr>
          <w:rFonts w:asciiTheme="minorHAnsi" w:hAnsiTheme="minorHAnsi" w:cs="Arial"/>
          <w:snapToGrid w:val="0"/>
          <w:sz w:val="22"/>
          <w:szCs w:val="22"/>
        </w:rPr>
        <w:t>Stichting Nederlands Publieke Omroep</w:t>
      </w:r>
      <w:r w:rsidRPr="00E15E6C">
        <w:rPr>
          <w:rFonts w:asciiTheme="minorHAnsi" w:hAnsiTheme="minorHAnsi" w:cs="Arial"/>
          <w:snapToGrid w:val="0"/>
          <w:sz w:val="22"/>
          <w:szCs w:val="22"/>
        </w:rPr>
        <w:t xml:space="preserve"> als overtreding van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br/>
      </w: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p>
    <w:p w14:paraId="0BF76731" w14:textId="77777777" w:rsidR="005969E6" w:rsidRPr="00E15E6C" w:rsidRDefault="005969E6" w:rsidP="005969E6">
      <w:pPr>
        <w:keepNext/>
        <w:widowControl w:val="0"/>
        <w:outlineLvl w:val="0"/>
        <w:rPr>
          <w:rFonts w:asciiTheme="minorHAnsi" w:hAnsiTheme="minorHAnsi" w:cs="Arial"/>
          <w:b/>
          <w:bCs/>
          <w:sz w:val="22"/>
          <w:szCs w:val="22"/>
          <w:u w:val="single"/>
        </w:rPr>
      </w:pPr>
      <w:r w:rsidRPr="00E15E6C">
        <w:rPr>
          <w:rFonts w:asciiTheme="minorHAnsi" w:hAnsiTheme="minorHAnsi" w:cs="Arial"/>
          <w:b/>
          <w:bCs/>
          <w:sz w:val="22"/>
          <w:szCs w:val="22"/>
          <w:u w:val="single"/>
        </w:rPr>
        <w:t xml:space="preserve">5.   Geen geheimhouding </w:t>
      </w:r>
    </w:p>
    <w:p w14:paraId="2D3E6D83" w14:textId="77777777" w:rsidR="005969E6" w:rsidRPr="00E15E6C" w:rsidRDefault="005969E6" w:rsidP="005969E6">
      <w:pPr>
        <w:widowControl w:val="0"/>
        <w:rPr>
          <w:rFonts w:asciiTheme="minorHAnsi" w:hAnsiTheme="minorHAnsi" w:cs="Arial"/>
          <w:snapToGrid w:val="0"/>
          <w:sz w:val="22"/>
          <w:szCs w:val="22"/>
        </w:rPr>
      </w:pPr>
    </w:p>
    <w:p w14:paraId="4EFC0298" w14:textId="77777777" w:rsidR="005969E6" w:rsidRPr="00E15E6C" w:rsidRDefault="005969E6" w:rsidP="005969E6">
      <w:pPr>
        <w:widowControl w:val="0"/>
        <w:numPr>
          <w:ilvl w:val="0"/>
          <w:numId w:val="10"/>
        </w:numPr>
        <w:rPr>
          <w:rFonts w:asciiTheme="minorHAnsi" w:hAnsiTheme="minorHAnsi" w:cs="Arial"/>
          <w:snapToGrid w:val="0"/>
          <w:sz w:val="22"/>
          <w:szCs w:val="22"/>
        </w:rPr>
      </w:pPr>
      <w:r w:rsidRPr="00E15E6C">
        <w:rPr>
          <w:rFonts w:asciiTheme="minorHAnsi" w:hAnsiTheme="minorHAnsi" w:cs="Arial"/>
          <w:snapToGrid w:val="0"/>
          <w:sz w:val="22"/>
          <w:szCs w:val="22"/>
        </w:rPr>
        <w:t xml:space="preserve">De in deze overeenkomst opgenomen verplichtingen van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zullen echter niet gelden voor door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van </w:t>
      </w:r>
      <w:r w:rsidR="002050D0">
        <w:rPr>
          <w:rFonts w:asciiTheme="minorHAnsi" w:hAnsiTheme="minorHAnsi" w:cs="Arial"/>
          <w:snapToGrid w:val="0"/>
          <w:sz w:val="22"/>
          <w:szCs w:val="22"/>
        </w:rPr>
        <w:t>Stichting Nederlands Publieke Omroep</w:t>
      </w:r>
      <w:r w:rsidRPr="00E15E6C">
        <w:rPr>
          <w:rFonts w:asciiTheme="minorHAnsi" w:hAnsiTheme="minorHAnsi" w:cs="Arial"/>
          <w:snapToGrid w:val="0"/>
          <w:sz w:val="22"/>
          <w:szCs w:val="22"/>
        </w:rPr>
        <w:t xml:space="preserve"> ontvangen </w:t>
      </w:r>
      <w:r w:rsidRPr="00CD35F6">
        <w:rPr>
          <w:rFonts w:asciiTheme="minorHAnsi" w:hAnsiTheme="minorHAnsi" w:cs="Arial"/>
          <w:b/>
          <w:snapToGrid w:val="0"/>
          <w:sz w:val="22"/>
          <w:szCs w:val="22"/>
        </w:rPr>
        <w:t>informatie</w:t>
      </w:r>
      <w:r w:rsidRPr="00E15E6C">
        <w:rPr>
          <w:rFonts w:asciiTheme="minorHAnsi" w:hAnsiTheme="minorHAnsi" w:cs="Arial"/>
          <w:snapToGrid w:val="0"/>
          <w:sz w:val="22"/>
          <w:szCs w:val="22"/>
        </w:rPr>
        <w:t>, waarvan</w:t>
      </w:r>
      <w:r w:rsidR="00CD35F6">
        <w:rPr>
          <w:rFonts w:asciiTheme="minorHAnsi" w:hAnsiTheme="minorHAnsi" w:cs="Arial"/>
          <w:snapToGrid w:val="0"/>
          <w:sz w:val="22"/>
          <w:szCs w:val="22"/>
        </w:rPr>
        <w:t xml:space="preserve">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bewijst: </w:t>
      </w:r>
      <w:r w:rsidRPr="00E15E6C">
        <w:rPr>
          <w:rFonts w:asciiTheme="minorHAnsi" w:hAnsiTheme="minorHAnsi" w:cs="Arial"/>
          <w:snapToGrid w:val="0"/>
          <w:sz w:val="22"/>
          <w:szCs w:val="22"/>
        </w:rPr>
        <w:tab/>
      </w:r>
    </w:p>
    <w:p w14:paraId="34FC706A" w14:textId="77777777" w:rsidR="005969E6" w:rsidRPr="00E15E6C" w:rsidRDefault="005969E6" w:rsidP="00CD35F6">
      <w:pPr>
        <w:widowControl w:val="0"/>
        <w:numPr>
          <w:ilvl w:val="0"/>
          <w:numId w:val="19"/>
        </w:numPr>
        <w:rPr>
          <w:rFonts w:asciiTheme="minorHAnsi" w:hAnsiTheme="minorHAnsi" w:cs="Arial"/>
          <w:snapToGrid w:val="0"/>
          <w:sz w:val="22"/>
          <w:szCs w:val="22"/>
        </w:rPr>
      </w:pPr>
      <w:r w:rsidRPr="00E15E6C">
        <w:rPr>
          <w:rFonts w:asciiTheme="minorHAnsi" w:hAnsiTheme="minorHAnsi" w:cs="Arial"/>
          <w:snapToGrid w:val="0"/>
          <w:sz w:val="22"/>
          <w:szCs w:val="22"/>
        </w:rPr>
        <w:t xml:space="preserve">dat deze aan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reeds eerder bekend was en hier geen geheimhoudingsverplichting meer op rustte; </w:t>
      </w:r>
      <w:r w:rsidRPr="00E15E6C">
        <w:rPr>
          <w:rFonts w:asciiTheme="minorHAnsi" w:hAnsiTheme="minorHAnsi" w:cs="Arial"/>
          <w:snapToGrid w:val="0"/>
          <w:sz w:val="22"/>
          <w:szCs w:val="22"/>
        </w:rPr>
        <w:tab/>
      </w:r>
    </w:p>
    <w:p w14:paraId="53715B43" w14:textId="77777777" w:rsidR="005969E6" w:rsidRPr="00E15E6C" w:rsidRDefault="005969E6" w:rsidP="00CD35F6">
      <w:pPr>
        <w:widowControl w:val="0"/>
        <w:numPr>
          <w:ilvl w:val="0"/>
          <w:numId w:val="19"/>
        </w:numPr>
        <w:rPr>
          <w:rFonts w:asciiTheme="minorHAnsi" w:hAnsiTheme="minorHAnsi" w:cs="Arial"/>
          <w:snapToGrid w:val="0"/>
          <w:sz w:val="22"/>
          <w:szCs w:val="22"/>
        </w:rPr>
      </w:pPr>
      <w:r w:rsidRPr="00E15E6C">
        <w:rPr>
          <w:rFonts w:asciiTheme="minorHAnsi" w:hAnsiTheme="minorHAnsi" w:cs="Arial"/>
          <w:snapToGrid w:val="0"/>
          <w:sz w:val="22"/>
          <w:szCs w:val="22"/>
        </w:rPr>
        <w:t xml:space="preserve">dat deze publiekelijk eerder bekend was, of in ieder geval eerder publiekelijk algemeen verkrijgbaar was; </w:t>
      </w:r>
    </w:p>
    <w:p w14:paraId="739104AE" w14:textId="6CD6ADC7" w:rsidR="005969E6" w:rsidRPr="00AA0AA6" w:rsidRDefault="005969E6" w:rsidP="005969E6">
      <w:pPr>
        <w:widowControl w:val="0"/>
        <w:numPr>
          <w:ilvl w:val="0"/>
          <w:numId w:val="19"/>
        </w:numPr>
        <w:rPr>
          <w:rFonts w:asciiTheme="minorHAnsi" w:hAnsiTheme="minorHAnsi" w:cs="Arial"/>
          <w:snapToGrid w:val="0"/>
          <w:sz w:val="22"/>
          <w:szCs w:val="22"/>
        </w:rPr>
      </w:pPr>
      <w:r w:rsidRPr="00E15E6C">
        <w:rPr>
          <w:rFonts w:asciiTheme="minorHAnsi" w:hAnsiTheme="minorHAnsi" w:cs="Arial"/>
          <w:snapToGrid w:val="0"/>
          <w:sz w:val="22"/>
          <w:szCs w:val="22"/>
        </w:rPr>
        <w:t xml:space="preserve">dat deze publiekelijk bekend of verkrijgbaar werd - zonder dat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ter zake aansprakelijk is - sinds de datum waarop </w:t>
      </w:r>
      <w:r w:rsidR="00BB6361">
        <w:rPr>
          <w:rFonts w:asciiTheme="minorHAnsi" w:hAnsiTheme="minorHAnsi" w:cs="Arial"/>
          <w:snapToGrid w:val="0"/>
          <w:sz w:val="22"/>
          <w:szCs w:val="22"/>
        </w:rPr>
        <w:t>Betrokkene</w:t>
      </w:r>
      <w:r w:rsidRPr="00E15E6C">
        <w:rPr>
          <w:rFonts w:asciiTheme="minorHAnsi" w:hAnsiTheme="minorHAnsi" w:cs="Arial"/>
          <w:snapToGrid w:val="0"/>
          <w:sz w:val="22"/>
          <w:szCs w:val="22"/>
        </w:rPr>
        <w:t xml:space="preserve"> de betreffende informatie van </w:t>
      </w:r>
      <w:r w:rsidR="002050D0">
        <w:rPr>
          <w:rFonts w:asciiTheme="minorHAnsi" w:hAnsiTheme="minorHAnsi" w:cs="Arial"/>
          <w:snapToGrid w:val="0"/>
          <w:sz w:val="22"/>
          <w:szCs w:val="22"/>
        </w:rPr>
        <w:t>Stichting Nederlands Publieke Omroep</w:t>
      </w:r>
      <w:r w:rsidRPr="00E15E6C">
        <w:rPr>
          <w:rFonts w:asciiTheme="minorHAnsi" w:hAnsiTheme="minorHAnsi" w:cs="Arial"/>
          <w:snapToGrid w:val="0"/>
          <w:sz w:val="22"/>
          <w:szCs w:val="22"/>
        </w:rPr>
        <w:t xml:space="preserve"> ontving;</w:t>
      </w:r>
      <w:r w:rsidRPr="00E15E6C">
        <w:rPr>
          <w:rFonts w:asciiTheme="minorHAnsi" w:hAnsiTheme="minorHAnsi" w:cs="Arial"/>
          <w:snapToGrid w:val="0"/>
          <w:sz w:val="22"/>
          <w:szCs w:val="22"/>
        </w:rPr>
        <w:tab/>
      </w:r>
      <w:r w:rsidRPr="00E15E6C">
        <w:rPr>
          <w:rFonts w:asciiTheme="minorHAnsi" w:hAnsiTheme="minorHAnsi" w:cs="Arial"/>
          <w:snapToGrid w:val="0"/>
          <w:sz w:val="22"/>
          <w:szCs w:val="22"/>
        </w:rPr>
        <w:br/>
      </w:r>
      <w:r w:rsidRPr="00E15E6C">
        <w:rPr>
          <w:rFonts w:asciiTheme="minorHAnsi" w:hAnsiTheme="minorHAnsi" w:cs="Arial"/>
          <w:snapToGrid w:val="0"/>
          <w:sz w:val="22"/>
          <w:szCs w:val="22"/>
        </w:rPr>
        <w:tab/>
      </w:r>
      <w:r w:rsidRPr="00E15E6C">
        <w:rPr>
          <w:rFonts w:asciiTheme="minorHAnsi" w:hAnsiTheme="minorHAnsi" w:cs="Arial"/>
          <w:snapToGrid w:val="0"/>
          <w:sz w:val="22"/>
          <w:szCs w:val="22"/>
        </w:rPr>
        <w:tab/>
      </w:r>
    </w:p>
    <w:p w14:paraId="1D6D731C" w14:textId="77777777" w:rsidR="005969E6" w:rsidRPr="00E15E6C" w:rsidRDefault="005969E6" w:rsidP="005969E6">
      <w:pPr>
        <w:widowControl w:val="0"/>
        <w:rPr>
          <w:rFonts w:asciiTheme="minorHAnsi" w:hAnsiTheme="minorHAnsi" w:cs="Arial"/>
          <w:b/>
          <w:bCs/>
          <w:snapToGrid w:val="0"/>
          <w:sz w:val="22"/>
          <w:szCs w:val="22"/>
          <w:u w:val="single"/>
        </w:rPr>
      </w:pPr>
      <w:r w:rsidRPr="00E15E6C">
        <w:rPr>
          <w:rFonts w:asciiTheme="minorHAnsi" w:hAnsiTheme="minorHAnsi" w:cs="Arial"/>
          <w:b/>
          <w:bCs/>
          <w:snapToGrid w:val="0"/>
          <w:sz w:val="22"/>
          <w:szCs w:val="22"/>
          <w:u w:val="single"/>
        </w:rPr>
        <w:t>6. Toepasselijk recht</w:t>
      </w:r>
    </w:p>
    <w:p w14:paraId="0AE5C23B" w14:textId="77777777" w:rsidR="005969E6" w:rsidRPr="00E15E6C" w:rsidRDefault="005969E6" w:rsidP="005969E6">
      <w:pPr>
        <w:numPr>
          <w:ilvl w:val="0"/>
          <w:numId w:val="18"/>
        </w:numPr>
        <w:shd w:val="clear" w:color="auto" w:fill="FFFFFF"/>
        <w:tabs>
          <w:tab w:val="left" w:pos="706"/>
        </w:tabs>
        <w:spacing w:before="259" w:line="254" w:lineRule="exact"/>
        <w:ind w:left="365"/>
        <w:rPr>
          <w:rFonts w:asciiTheme="minorHAnsi" w:hAnsiTheme="minorHAnsi" w:cs="Arial"/>
          <w:color w:val="000000"/>
          <w:spacing w:val="-15"/>
          <w:sz w:val="22"/>
          <w:szCs w:val="22"/>
        </w:rPr>
      </w:pPr>
      <w:r w:rsidRPr="00E15E6C">
        <w:rPr>
          <w:rFonts w:asciiTheme="minorHAnsi" w:hAnsiTheme="minorHAnsi" w:cs="Arial"/>
          <w:noProof/>
          <w:sz w:val="22"/>
          <w:szCs w:val="22"/>
        </w:rPr>
        <w:t xml:space="preserve">Deze overeenkomst wordt beheerst door Nederlands recht. Geschillen die voortvloeien uit deze verklaring zullen worden voorgelegd aan de bevoegde rechter te </w:t>
      </w:r>
      <w:r w:rsidR="00CD35F6">
        <w:rPr>
          <w:rFonts w:asciiTheme="minorHAnsi" w:hAnsiTheme="minorHAnsi" w:cs="Arial"/>
          <w:noProof/>
          <w:sz w:val="22"/>
          <w:szCs w:val="22"/>
        </w:rPr>
        <w:t>Utrecht</w:t>
      </w:r>
      <w:r w:rsidRPr="00E15E6C">
        <w:rPr>
          <w:rFonts w:asciiTheme="minorHAnsi" w:hAnsiTheme="minorHAnsi" w:cs="Arial"/>
          <w:noProof/>
          <w:sz w:val="22"/>
          <w:szCs w:val="22"/>
        </w:rPr>
        <w:t xml:space="preserve">, </w:t>
      </w:r>
      <w:r w:rsidRPr="00E15E6C">
        <w:rPr>
          <w:rFonts w:asciiTheme="minorHAnsi" w:hAnsiTheme="minorHAnsi" w:cs="Arial"/>
          <w:color w:val="000000"/>
          <w:spacing w:val="-5"/>
          <w:sz w:val="22"/>
          <w:szCs w:val="22"/>
        </w:rPr>
        <w:t>tenzij</w:t>
      </w:r>
      <w:r w:rsidRPr="00E15E6C">
        <w:rPr>
          <w:rFonts w:asciiTheme="minorHAnsi" w:hAnsiTheme="minorHAnsi" w:cs="Arial"/>
          <w:color w:val="000000"/>
          <w:spacing w:val="-5"/>
          <w:sz w:val="22"/>
          <w:szCs w:val="22"/>
        </w:rPr>
        <w:br/>
      </w:r>
      <w:r w:rsidRPr="00E15E6C">
        <w:rPr>
          <w:rFonts w:asciiTheme="minorHAnsi" w:hAnsiTheme="minorHAnsi" w:cs="Arial"/>
          <w:color w:val="000000"/>
          <w:spacing w:val="-4"/>
          <w:sz w:val="22"/>
          <w:szCs w:val="22"/>
        </w:rPr>
        <w:t>partijen alsnog arbitrage of bindend advies overeenkomen.</w:t>
      </w:r>
    </w:p>
    <w:p w14:paraId="2B5908BB" w14:textId="77777777" w:rsidR="005969E6" w:rsidRPr="00E15E6C" w:rsidRDefault="005969E6" w:rsidP="005969E6">
      <w:pPr>
        <w:tabs>
          <w:tab w:val="left" w:pos="360"/>
        </w:tabs>
        <w:spacing w:line="280" w:lineRule="exact"/>
        <w:ind w:left="360" w:hanging="360"/>
        <w:jc w:val="both"/>
        <w:rPr>
          <w:rFonts w:asciiTheme="minorHAnsi" w:hAnsiTheme="minorHAnsi" w:cs="Arial"/>
          <w:noProof/>
          <w:spacing w:val="4"/>
          <w:sz w:val="22"/>
          <w:szCs w:val="22"/>
        </w:rPr>
      </w:pPr>
    </w:p>
    <w:p w14:paraId="11B0C9B9" w14:textId="77777777" w:rsidR="005969E6" w:rsidRPr="00E15E6C" w:rsidRDefault="005969E6" w:rsidP="005969E6">
      <w:pPr>
        <w:widowControl w:val="0"/>
        <w:rPr>
          <w:rFonts w:asciiTheme="minorHAnsi" w:hAnsiTheme="minorHAnsi" w:cs="Arial"/>
          <w:snapToGrid w:val="0"/>
          <w:sz w:val="22"/>
          <w:szCs w:val="22"/>
        </w:rPr>
      </w:pPr>
    </w:p>
    <w:p w14:paraId="4637853D" w14:textId="77777777" w:rsidR="005969E6" w:rsidRDefault="005969E6" w:rsidP="00CD35F6">
      <w:pPr>
        <w:widowControl w:val="0"/>
        <w:rPr>
          <w:rFonts w:asciiTheme="minorHAnsi" w:hAnsiTheme="minorHAnsi" w:cs="Arial"/>
          <w:sz w:val="22"/>
          <w:szCs w:val="22"/>
        </w:rPr>
      </w:pPr>
      <w:r w:rsidRPr="00E15E6C">
        <w:rPr>
          <w:rFonts w:asciiTheme="minorHAnsi" w:hAnsiTheme="minorHAnsi" w:cs="Arial"/>
          <w:snapToGrid w:val="0"/>
          <w:sz w:val="22"/>
          <w:szCs w:val="22"/>
        </w:rPr>
        <w:br/>
      </w:r>
      <w:r w:rsidR="00CD35F6">
        <w:rPr>
          <w:rFonts w:asciiTheme="minorHAnsi" w:hAnsiTheme="minorHAnsi" w:cs="Arial"/>
          <w:sz w:val="22"/>
          <w:szCs w:val="22"/>
        </w:rPr>
        <w:lastRenderedPageBreak/>
        <w:t>Betrokkene verklaart door ondertekening aan bovenstaande bepalingen te voldoen:</w:t>
      </w:r>
    </w:p>
    <w:p w14:paraId="5AFF567E" w14:textId="77777777" w:rsidR="00CD35F6" w:rsidRDefault="00CD35F6" w:rsidP="00CD35F6">
      <w:pPr>
        <w:widowControl w:val="0"/>
        <w:rPr>
          <w:rFonts w:asciiTheme="minorHAnsi" w:hAnsiTheme="minorHAnsi" w:cs="Arial"/>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8"/>
        <w:gridCol w:w="7654"/>
      </w:tblGrid>
      <w:tr w:rsidR="00CD35F6" w14:paraId="1A60EE9A" w14:textId="77777777" w:rsidTr="00CD35F6">
        <w:tc>
          <w:tcPr>
            <w:tcW w:w="1668" w:type="dxa"/>
          </w:tcPr>
          <w:p w14:paraId="10A5F7BE" w14:textId="77777777" w:rsidR="00CD35F6" w:rsidRDefault="00CD35F6" w:rsidP="00CD35F6">
            <w:pPr>
              <w:widowControl w:val="0"/>
              <w:rPr>
                <w:rFonts w:asciiTheme="minorHAnsi" w:hAnsiTheme="minorHAnsi" w:cs="Arial"/>
                <w:sz w:val="22"/>
                <w:szCs w:val="22"/>
              </w:rPr>
            </w:pPr>
            <w:r>
              <w:rPr>
                <w:rFonts w:asciiTheme="minorHAnsi" w:hAnsiTheme="minorHAnsi" w:cs="Arial"/>
                <w:sz w:val="22"/>
                <w:szCs w:val="22"/>
              </w:rPr>
              <w:t>Naam:</w:t>
            </w:r>
          </w:p>
        </w:tc>
        <w:tc>
          <w:tcPr>
            <w:tcW w:w="7654" w:type="dxa"/>
          </w:tcPr>
          <w:p w14:paraId="4A1DF0F1" w14:textId="77777777" w:rsidR="00CD35F6" w:rsidRDefault="00CD35F6" w:rsidP="00CD35F6">
            <w:pPr>
              <w:widowControl w:val="0"/>
              <w:rPr>
                <w:rFonts w:asciiTheme="minorHAnsi" w:hAnsiTheme="minorHAnsi" w:cs="Arial"/>
                <w:sz w:val="22"/>
                <w:szCs w:val="22"/>
              </w:rPr>
            </w:pPr>
          </w:p>
          <w:p w14:paraId="79B11AE0" w14:textId="77777777" w:rsidR="00CD35F6" w:rsidRDefault="00CD35F6" w:rsidP="00CD35F6">
            <w:pPr>
              <w:widowControl w:val="0"/>
              <w:rPr>
                <w:rFonts w:asciiTheme="minorHAnsi" w:hAnsiTheme="minorHAnsi" w:cs="Arial"/>
                <w:sz w:val="22"/>
                <w:szCs w:val="22"/>
              </w:rPr>
            </w:pPr>
          </w:p>
        </w:tc>
      </w:tr>
      <w:tr w:rsidR="00CD35F6" w14:paraId="11D9876A" w14:textId="77777777" w:rsidTr="00CD35F6">
        <w:tc>
          <w:tcPr>
            <w:tcW w:w="1668" w:type="dxa"/>
          </w:tcPr>
          <w:p w14:paraId="13AE3ABA" w14:textId="77777777" w:rsidR="00CD35F6" w:rsidRDefault="00CD35F6" w:rsidP="00CD35F6">
            <w:pPr>
              <w:widowControl w:val="0"/>
              <w:rPr>
                <w:rFonts w:asciiTheme="minorHAnsi" w:hAnsiTheme="minorHAnsi" w:cs="Arial"/>
                <w:sz w:val="22"/>
                <w:szCs w:val="22"/>
              </w:rPr>
            </w:pPr>
            <w:r>
              <w:rPr>
                <w:rFonts w:asciiTheme="minorHAnsi" w:hAnsiTheme="minorHAnsi" w:cs="Arial"/>
                <w:sz w:val="22"/>
                <w:szCs w:val="22"/>
              </w:rPr>
              <w:t>Functie:</w:t>
            </w:r>
          </w:p>
        </w:tc>
        <w:tc>
          <w:tcPr>
            <w:tcW w:w="7654" w:type="dxa"/>
          </w:tcPr>
          <w:p w14:paraId="1E0FAE90" w14:textId="77777777" w:rsidR="00CD35F6" w:rsidRDefault="00CD35F6" w:rsidP="00CD35F6">
            <w:pPr>
              <w:widowControl w:val="0"/>
              <w:rPr>
                <w:rFonts w:asciiTheme="minorHAnsi" w:hAnsiTheme="minorHAnsi" w:cs="Arial"/>
                <w:sz w:val="22"/>
                <w:szCs w:val="22"/>
              </w:rPr>
            </w:pPr>
          </w:p>
          <w:p w14:paraId="5AA89E9B" w14:textId="77777777" w:rsidR="00CD35F6" w:rsidRDefault="00CD35F6" w:rsidP="00CD35F6">
            <w:pPr>
              <w:widowControl w:val="0"/>
              <w:rPr>
                <w:rFonts w:asciiTheme="minorHAnsi" w:hAnsiTheme="minorHAnsi" w:cs="Arial"/>
                <w:sz w:val="22"/>
                <w:szCs w:val="22"/>
              </w:rPr>
            </w:pPr>
          </w:p>
        </w:tc>
      </w:tr>
      <w:tr w:rsidR="00CD35F6" w14:paraId="2FFB3A09" w14:textId="77777777" w:rsidTr="00CD35F6">
        <w:tc>
          <w:tcPr>
            <w:tcW w:w="1668" w:type="dxa"/>
          </w:tcPr>
          <w:p w14:paraId="612C9E96" w14:textId="77777777" w:rsidR="00CD35F6" w:rsidRDefault="00CD35F6" w:rsidP="00CD35F6">
            <w:pPr>
              <w:widowControl w:val="0"/>
              <w:rPr>
                <w:rFonts w:asciiTheme="minorHAnsi" w:hAnsiTheme="minorHAnsi" w:cs="Arial"/>
                <w:sz w:val="22"/>
                <w:szCs w:val="22"/>
              </w:rPr>
            </w:pPr>
            <w:r>
              <w:rPr>
                <w:rFonts w:asciiTheme="minorHAnsi" w:hAnsiTheme="minorHAnsi" w:cs="Arial"/>
                <w:sz w:val="22"/>
                <w:szCs w:val="22"/>
              </w:rPr>
              <w:t>Datum:</w:t>
            </w:r>
          </w:p>
        </w:tc>
        <w:tc>
          <w:tcPr>
            <w:tcW w:w="7654" w:type="dxa"/>
          </w:tcPr>
          <w:p w14:paraId="07CCB95C" w14:textId="77777777" w:rsidR="00CD35F6" w:rsidRDefault="00CD35F6" w:rsidP="00CD35F6">
            <w:pPr>
              <w:widowControl w:val="0"/>
              <w:rPr>
                <w:rFonts w:asciiTheme="minorHAnsi" w:hAnsiTheme="minorHAnsi" w:cs="Arial"/>
                <w:sz w:val="22"/>
                <w:szCs w:val="22"/>
              </w:rPr>
            </w:pPr>
          </w:p>
          <w:p w14:paraId="53EFC23B" w14:textId="77777777" w:rsidR="00CD35F6" w:rsidRDefault="00CD35F6" w:rsidP="00CD35F6">
            <w:pPr>
              <w:widowControl w:val="0"/>
              <w:rPr>
                <w:rFonts w:asciiTheme="minorHAnsi" w:hAnsiTheme="minorHAnsi" w:cs="Arial"/>
                <w:sz w:val="22"/>
                <w:szCs w:val="22"/>
              </w:rPr>
            </w:pPr>
          </w:p>
        </w:tc>
      </w:tr>
      <w:tr w:rsidR="00CD35F6" w14:paraId="1051889E" w14:textId="77777777" w:rsidTr="00CD35F6">
        <w:tc>
          <w:tcPr>
            <w:tcW w:w="1668" w:type="dxa"/>
          </w:tcPr>
          <w:p w14:paraId="53EE34A0" w14:textId="77777777" w:rsidR="00CD35F6" w:rsidRDefault="00CD35F6" w:rsidP="00CD35F6">
            <w:pPr>
              <w:widowControl w:val="0"/>
              <w:rPr>
                <w:rFonts w:asciiTheme="minorHAnsi" w:hAnsiTheme="minorHAnsi" w:cs="Arial"/>
                <w:sz w:val="22"/>
                <w:szCs w:val="22"/>
              </w:rPr>
            </w:pPr>
            <w:r>
              <w:rPr>
                <w:rFonts w:asciiTheme="minorHAnsi" w:hAnsiTheme="minorHAnsi" w:cs="Arial"/>
                <w:sz w:val="22"/>
                <w:szCs w:val="22"/>
              </w:rPr>
              <w:t>Handtekening:</w:t>
            </w:r>
          </w:p>
        </w:tc>
        <w:tc>
          <w:tcPr>
            <w:tcW w:w="7654" w:type="dxa"/>
          </w:tcPr>
          <w:p w14:paraId="7465B14B" w14:textId="77777777" w:rsidR="00CD35F6" w:rsidRDefault="00CD35F6" w:rsidP="00CD35F6">
            <w:pPr>
              <w:widowControl w:val="0"/>
              <w:rPr>
                <w:rFonts w:asciiTheme="minorHAnsi" w:hAnsiTheme="minorHAnsi" w:cs="Arial"/>
                <w:sz w:val="22"/>
                <w:szCs w:val="22"/>
              </w:rPr>
            </w:pPr>
          </w:p>
          <w:p w14:paraId="7C4F7BE9" w14:textId="77777777" w:rsidR="00CD35F6" w:rsidRDefault="00CD35F6" w:rsidP="00CD35F6">
            <w:pPr>
              <w:widowControl w:val="0"/>
              <w:rPr>
                <w:rFonts w:asciiTheme="minorHAnsi" w:hAnsiTheme="minorHAnsi" w:cs="Arial"/>
                <w:sz w:val="22"/>
                <w:szCs w:val="22"/>
              </w:rPr>
            </w:pPr>
          </w:p>
        </w:tc>
      </w:tr>
    </w:tbl>
    <w:p w14:paraId="22F2C953" w14:textId="77777777" w:rsidR="00CD35F6" w:rsidRPr="00E15E6C" w:rsidRDefault="00CD35F6" w:rsidP="00CD35F6">
      <w:pPr>
        <w:widowControl w:val="0"/>
        <w:rPr>
          <w:rFonts w:asciiTheme="minorHAnsi" w:hAnsiTheme="minorHAnsi" w:cs="Arial"/>
          <w:sz w:val="22"/>
          <w:szCs w:val="22"/>
        </w:rPr>
      </w:pPr>
    </w:p>
    <w:p w14:paraId="57224A45" w14:textId="77777777" w:rsidR="008563D6" w:rsidRPr="00E15E6C" w:rsidRDefault="008563D6" w:rsidP="005969E6">
      <w:pPr>
        <w:widowControl w:val="0"/>
        <w:rPr>
          <w:rFonts w:asciiTheme="minorHAnsi" w:hAnsiTheme="minorHAnsi"/>
          <w:sz w:val="22"/>
          <w:szCs w:val="22"/>
        </w:rPr>
      </w:pPr>
    </w:p>
    <w:sectPr w:rsidR="008563D6" w:rsidRPr="00E15E6C">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864EB" w14:textId="77777777" w:rsidR="000C13C2" w:rsidRDefault="000C13C2" w:rsidP="00CD35F6">
      <w:r>
        <w:separator/>
      </w:r>
    </w:p>
  </w:endnote>
  <w:endnote w:type="continuationSeparator" w:id="0">
    <w:p w14:paraId="49CF7911" w14:textId="77777777" w:rsidR="000C13C2" w:rsidRDefault="000C13C2" w:rsidP="00CD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ntax">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96095"/>
      <w:docPartObj>
        <w:docPartGallery w:val="Page Numbers (Bottom of Page)"/>
        <w:docPartUnique/>
      </w:docPartObj>
    </w:sdtPr>
    <w:sdtEndPr/>
    <w:sdtContent>
      <w:sdt>
        <w:sdtPr>
          <w:id w:val="860082579"/>
          <w:docPartObj>
            <w:docPartGallery w:val="Page Numbers (Top of Page)"/>
            <w:docPartUnique/>
          </w:docPartObj>
        </w:sdtPr>
        <w:sdtEndPr/>
        <w:sdtContent>
          <w:p w14:paraId="09C43C96" w14:textId="77777777" w:rsidR="00FE13FE" w:rsidRDefault="00AA0AA6" w:rsidP="00AA0AA6">
            <w:pPr>
              <w:pStyle w:val="Voettekst"/>
              <w:rPr>
                <w:rFonts w:asciiTheme="minorHAnsi" w:hAnsiTheme="minorHAnsi"/>
                <w:b/>
                <w:bCs/>
                <w:sz w:val="24"/>
                <w:szCs w:val="24"/>
              </w:rPr>
            </w:pPr>
            <w:r w:rsidRPr="00AA0AA6">
              <w:rPr>
                <w:rFonts w:asciiTheme="minorHAnsi" w:hAnsiTheme="minorHAnsi"/>
              </w:rPr>
              <w:t>Geheimhoud</w:t>
            </w:r>
            <w:r w:rsidR="00FE13FE">
              <w:rPr>
                <w:rFonts w:asciiTheme="minorHAnsi" w:hAnsiTheme="minorHAnsi"/>
              </w:rPr>
              <w:t>ing</w:t>
            </w:r>
            <w:r w:rsidRPr="00AA0AA6">
              <w:rPr>
                <w:rFonts w:asciiTheme="minorHAnsi" w:hAnsiTheme="minorHAnsi"/>
              </w:rPr>
              <w:t xml:space="preserve">sverklaring Tijdelijke voorziening </w:t>
            </w:r>
            <w:proofErr w:type="spellStart"/>
            <w:r w:rsidRPr="00AA0AA6">
              <w:rPr>
                <w:rFonts w:asciiTheme="minorHAnsi" w:hAnsiTheme="minorHAnsi"/>
              </w:rPr>
              <w:t>Playout</w:t>
            </w:r>
            <w:proofErr w:type="spellEnd"/>
            <w:r w:rsidRPr="00AA0AA6">
              <w:rPr>
                <w:rFonts w:asciiTheme="minorHAnsi" w:hAnsiTheme="minorHAnsi"/>
              </w:rPr>
              <w:t xml:space="preserve"> Televisie</w:t>
            </w:r>
            <w:r>
              <w:tab/>
            </w:r>
            <w:r w:rsidRPr="00AA0AA6">
              <w:rPr>
                <w:rFonts w:asciiTheme="minorHAnsi" w:hAnsiTheme="minorHAnsi"/>
              </w:rPr>
              <w:t xml:space="preserve">Pagina </w:t>
            </w:r>
            <w:r w:rsidRPr="00AA0AA6">
              <w:rPr>
                <w:rFonts w:asciiTheme="minorHAnsi" w:hAnsiTheme="minorHAnsi"/>
                <w:b/>
                <w:bCs/>
                <w:sz w:val="24"/>
                <w:szCs w:val="24"/>
              </w:rPr>
              <w:fldChar w:fldCharType="begin"/>
            </w:r>
            <w:r w:rsidRPr="00AA0AA6">
              <w:rPr>
                <w:rFonts w:asciiTheme="minorHAnsi" w:hAnsiTheme="minorHAnsi"/>
                <w:b/>
                <w:bCs/>
              </w:rPr>
              <w:instrText>PAGE</w:instrText>
            </w:r>
            <w:r w:rsidRPr="00AA0AA6">
              <w:rPr>
                <w:rFonts w:asciiTheme="minorHAnsi" w:hAnsiTheme="minorHAnsi"/>
                <w:b/>
                <w:bCs/>
                <w:sz w:val="24"/>
                <w:szCs w:val="24"/>
              </w:rPr>
              <w:fldChar w:fldCharType="separate"/>
            </w:r>
            <w:r w:rsidR="00FE13FE">
              <w:rPr>
                <w:rFonts w:asciiTheme="minorHAnsi" w:hAnsiTheme="minorHAnsi"/>
                <w:b/>
                <w:bCs/>
                <w:noProof/>
              </w:rPr>
              <w:t>3</w:t>
            </w:r>
            <w:r w:rsidRPr="00AA0AA6">
              <w:rPr>
                <w:rFonts w:asciiTheme="minorHAnsi" w:hAnsiTheme="minorHAnsi"/>
                <w:b/>
                <w:bCs/>
                <w:sz w:val="24"/>
                <w:szCs w:val="24"/>
              </w:rPr>
              <w:fldChar w:fldCharType="end"/>
            </w:r>
            <w:r w:rsidRPr="00AA0AA6">
              <w:rPr>
                <w:rFonts w:asciiTheme="minorHAnsi" w:hAnsiTheme="minorHAnsi"/>
              </w:rPr>
              <w:t xml:space="preserve"> van </w:t>
            </w:r>
            <w:r w:rsidRPr="00AA0AA6">
              <w:rPr>
                <w:rFonts w:asciiTheme="minorHAnsi" w:hAnsiTheme="minorHAnsi"/>
                <w:b/>
                <w:bCs/>
                <w:sz w:val="24"/>
                <w:szCs w:val="24"/>
              </w:rPr>
              <w:fldChar w:fldCharType="begin"/>
            </w:r>
            <w:r w:rsidRPr="00AA0AA6">
              <w:rPr>
                <w:rFonts w:asciiTheme="minorHAnsi" w:hAnsiTheme="minorHAnsi"/>
                <w:b/>
                <w:bCs/>
              </w:rPr>
              <w:instrText>NUMPAGES</w:instrText>
            </w:r>
            <w:r w:rsidRPr="00AA0AA6">
              <w:rPr>
                <w:rFonts w:asciiTheme="minorHAnsi" w:hAnsiTheme="minorHAnsi"/>
                <w:b/>
                <w:bCs/>
                <w:sz w:val="24"/>
                <w:szCs w:val="24"/>
              </w:rPr>
              <w:fldChar w:fldCharType="separate"/>
            </w:r>
            <w:r w:rsidR="00FE13FE">
              <w:rPr>
                <w:rFonts w:asciiTheme="minorHAnsi" w:hAnsiTheme="minorHAnsi"/>
                <w:b/>
                <w:bCs/>
                <w:noProof/>
              </w:rPr>
              <w:t>3</w:t>
            </w:r>
            <w:r w:rsidRPr="00AA0AA6">
              <w:rPr>
                <w:rFonts w:asciiTheme="minorHAnsi" w:hAnsiTheme="minorHAnsi"/>
                <w:b/>
                <w:bCs/>
                <w:sz w:val="24"/>
                <w:szCs w:val="24"/>
              </w:rPr>
              <w:fldChar w:fldCharType="end"/>
            </w:r>
          </w:p>
          <w:p w14:paraId="67D8A59F" w14:textId="19A9FE6C" w:rsidR="00AA0AA6" w:rsidRDefault="00FE13FE" w:rsidP="00AA0AA6">
            <w:pPr>
              <w:pStyle w:val="Voettekst"/>
            </w:pPr>
            <w:r w:rsidRPr="00FE13FE">
              <w:rPr>
                <w:rFonts w:asciiTheme="minorHAnsi" w:hAnsiTheme="minorHAnsi"/>
                <w:bCs/>
              </w:rPr>
              <w:t>kenmerk:</w:t>
            </w:r>
            <w:r>
              <w:rPr>
                <w:rFonts w:asciiTheme="minorHAnsi" w:hAnsiTheme="minorHAnsi"/>
                <w:bCs/>
              </w:rPr>
              <w:t xml:space="preserve"> 2016-88852</w:t>
            </w:r>
          </w:p>
        </w:sdtContent>
      </w:sdt>
    </w:sdtContent>
  </w:sdt>
  <w:p w14:paraId="7B3B8F8B" w14:textId="77777777" w:rsidR="00CD35F6" w:rsidRDefault="00CD35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D20D0" w14:textId="77777777" w:rsidR="000C13C2" w:rsidRDefault="000C13C2" w:rsidP="00CD35F6">
      <w:r>
        <w:separator/>
      </w:r>
    </w:p>
  </w:footnote>
  <w:footnote w:type="continuationSeparator" w:id="0">
    <w:p w14:paraId="0D8263DE" w14:textId="77777777" w:rsidR="000C13C2" w:rsidRDefault="000C13C2" w:rsidP="00CD3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4C"/>
    <w:multiLevelType w:val="multilevel"/>
    <w:tmpl w:val="524CAE5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E11EBB"/>
    <w:multiLevelType w:val="multilevel"/>
    <w:tmpl w:val="4EACA39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500DFF"/>
    <w:multiLevelType w:val="singleLevel"/>
    <w:tmpl w:val="3C90ACA8"/>
    <w:lvl w:ilvl="0">
      <w:start w:val="1"/>
      <w:numFmt w:val="decimal"/>
      <w:lvlText w:val="%1."/>
      <w:lvlJc w:val="left"/>
      <w:pPr>
        <w:tabs>
          <w:tab w:val="num" w:pos="360"/>
        </w:tabs>
        <w:ind w:left="360" w:hanging="360"/>
      </w:pPr>
      <w:rPr>
        <w:b w:val="0"/>
      </w:rPr>
    </w:lvl>
  </w:abstractNum>
  <w:abstractNum w:abstractNumId="3">
    <w:nsid w:val="21C3787E"/>
    <w:multiLevelType w:val="multilevel"/>
    <w:tmpl w:val="5CB271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0A4531A"/>
    <w:multiLevelType w:val="singleLevel"/>
    <w:tmpl w:val="4F54C0F4"/>
    <w:lvl w:ilvl="0">
      <w:start w:val="1"/>
      <w:numFmt w:val="bullet"/>
      <w:lvlText w:val=""/>
      <w:lvlJc w:val="left"/>
      <w:pPr>
        <w:tabs>
          <w:tab w:val="num" w:pos="397"/>
        </w:tabs>
        <w:ind w:left="397" w:hanging="397"/>
      </w:pPr>
      <w:rPr>
        <w:rFonts w:ascii="Symbol" w:hAnsi="Symbol" w:hint="default"/>
        <w:sz w:val="28"/>
      </w:rPr>
    </w:lvl>
  </w:abstractNum>
  <w:abstractNum w:abstractNumId="5">
    <w:nsid w:val="3F7409FC"/>
    <w:multiLevelType w:val="multilevel"/>
    <w:tmpl w:val="5CB271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6B26060"/>
    <w:multiLevelType w:val="singleLevel"/>
    <w:tmpl w:val="0413000F"/>
    <w:lvl w:ilvl="0">
      <w:start w:val="1"/>
      <w:numFmt w:val="decimal"/>
      <w:lvlText w:val="%1."/>
      <w:lvlJc w:val="left"/>
      <w:pPr>
        <w:tabs>
          <w:tab w:val="num" w:pos="360"/>
        </w:tabs>
        <w:ind w:left="360" w:hanging="360"/>
      </w:pPr>
    </w:lvl>
  </w:abstractNum>
  <w:abstractNum w:abstractNumId="7">
    <w:nsid w:val="471A7730"/>
    <w:multiLevelType w:val="singleLevel"/>
    <w:tmpl w:val="FBC0777E"/>
    <w:lvl w:ilvl="0">
      <w:start w:val="1"/>
      <w:numFmt w:val="decimal"/>
      <w:lvlText w:val="%1."/>
      <w:lvlJc w:val="left"/>
      <w:pPr>
        <w:tabs>
          <w:tab w:val="num" w:pos="360"/>
        </w:tabs>
        <w:ind w:left="360" w:hanging="360"/>
      </w:pPr>
    </w:lvl>
  </w:abstractNum>
  <w:abstractNum w:abstractNumId="8">
    <w:nsid w:val="4E6D7205"/>
    <w:multiLevelType w:val="singleLevel"/>
    <w:tmpl w:val="0413000F"/>
    <w:lvl w:ilvl="0">
      <w:start w:val="1"/>
      <w:numFmt w:val="decimal"/>
      <w:lvlText w:val="%1."/>
      <w:lvlJc w:val="left"/>
      <w:pPr>
        <w:tabs>
          <w:tab w:val="num" w:pos="360"/>
        </w:tabs>
        <w:ind w:left="360" w:hanging="360"/>
      </w:pPr>
    </w:lvl>
  </w:abstractNum>
  <w:abstractNum w:abstractNumId="9">
    <w:nsid w:val="53E129BD"/>
    <w:multiLevelType w:val="singleLevel"/>
    <w:tmpl w:val="003EAED2"/>
    <w:lvl w:ilvl="0">
      <w:start w:val="2"/>
      <w:numFmt w:val="decimal"/>
      <w:lvlText w:val="%1."/>
      <w:lvlJc w:val="left"/>
      <w:pPr>
        <w:tabs>
          <w:tab w:val="num" w:pos="720"/>
        </w:tabs>
        <w:ind w:left="720" w:hanging="720"/>
      </w:pPr>
      <w:rPr>
        <w:rFonts w:hint="default"/>
      </w:rPr>
    </w:lvl>
  </w:abstractNum>
  <w:abstractNum w:abstractNumId="10">
    <w:nsid w:val="5764711C"/>
    <w:multiLevelType w:val="singleLevel"/>
    <w:tmpl w:val="0413000F"/>
    <w:lvl w:ilvl="0">
      <w:start w:val="1"/>
      <w:numFmt w:val="decimal"/>
      <w:lvlText w:val="%1."/>
      <w:lvlJc w:val="left"/>
      <w:pPr>
        <w:tabs>
          <w:tab w:val="num" w:pos="360"/>
        </w:tabs>
        <w:ind w:left="360" w:hanging="360"/>
      </w:pPr>
    </w:lvl>
  </w:abstractNum>
  <w:abstractNum w:abstractNumId="11">
    <w:nsid w:val="582A17CC"/>
    <w:multiLevelType w:val="singleLevel"/>
    <w:tmpl w:val="0413000F"/>
    <w:lvl w:ilvl="0">
      <w:start w:val="1"/>
      <w:numFmt w:val="decimal"/>
      <w:lvlText w:val="%1."/>
      <w:lvlJc w:val="left"/>
      <w:pPr>
        <w:tabs>
          <w:tab w:val="num" w:pos="360"/>
        </w:tabs>
        <w:ind w:left="360" w:hanging="360"/>
      </w:pPr>
    </w:lvl>
  </w:abstractNum>
  <w:abstractNum w:abstractNumId="12">
    <w:nsid w:val="587013C5"/>
    <w:multiLevelType w:val="singleLevel"/>
    <w:tmpl w:val="4F54C0F4"/>
    <w:lvl w:ilvl="0">
      <w:start w:val="1"/>
      <w:numFmt w:val="bullet"/>
      <w:lvlText w:val=""/>
      <w:lvlJc w:val="left"/>
      <w:pPr>
        <w:tabs>
          <w:tab w:val="num" w:pos="397"/>
        </w:tabs>
        <w:ind w:left="397" w:hanging="397"/>
      </w:pPr>
      <w:rPr>
        <w:rFonts w:ascii="Symbol" w:hAnsi="Symbol" w:hint="default"/>
        <w:sz w:val="28"/>
      </w:rPr>
    </w:lvl>
  </w:abstractNum>
  <w:abstractNum w:abstractNumId="13">
    <w:nsid w:val="66C847D4"/>
    <w:multiLevelType w:val="hybridMultilevel"/>
    <w:tmpl w:val="82A2F9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B9746CF"/>
    <w:multiLevelType w:val="singleLevel"/>
    <w:tmpl w:val="0413000F"/>
    <w:lvl w:ilvl="0">
      <w:start w:val="1"/>
      <w:numFmt w:val="decimal"/>
      <w:lvlText w:val="%1."/>
      <w:lvlJc w:val="left"/>
      <w:pPr>
        <w:tabs>
          <w:tab w:val="num" w:pos="360"/>
        </w:tabs>
        <w:ind w:left="360" w:hanging="360"/>
      </w:pPr>
      <w:rPr>
        <w:rFonts w:hint="default"/>
      </w:rPr>
    </w:lvl>
  </w:abstractNum>
  <w:abstractNum w:abstractNumId="15">
    <w:nsid w:val="71C8607F"/>
    <w:multiLevelType w:val="singleLevel"/>
    <w:tmpl w:val="882684DC"/>
    <w:lvl w:ilvl="0">
      <w:start w:val="1"/>
      <w:numFmt w:val="decimal"/>
      <w:lvlText w:val="%1."/>
      <w:lvlJc w:val="left"/>
      <w:pPr>
        <w:tabs>
          <w:tab w:val="num" w:pos="360"/>
        </w:tabs>
        <w:ind w:left="340" w:hanging="340"/>
      </w:pPr>
      <w:rPr>
        <w:rFonts w:hint="default"/>
        <w:u w:val="none"/>
      </w:rPr>
    </w:lvl>
  </w:abstractNum>
  <w:abstractNum w:abstractNumId="16">
    <w:nsid w:val="71E700F8"/>
    <w:multiLevelType w:val="multilevel"/>
    <w:tmpl w:val="8E3637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7">
    <w:nsid w:val="74B50AAE"/>
    <w:multiLevelType w:val="singleLevel"/>
    <w:tmpl w:val="0413000F"/>
    <w:lvl w:ilvl="0">
      <w:start w:val="1"/>
      <w:numFmt w:val="decimal"/>
      <w:lvlText w:val="%1."/>
      <w:lvlJc w:val="left"/>
      <w:pPr>
        <w:tabs>
          <w:tab w:val="num" w:pos="360"/>
        </w:tabs>
        <w:ind w:left="360" w:hanging="360"/>
      </w:pPr>
    </w:lvl>
  </w:abstractNum>
  <w:abstractNum w:abstractNumId="18">
    <w:nsid w:val="7B024FBF"/>
    <w:multiLevelType w:val="singleLevel"/>
    <w:tmpl w:val="103643E4"/>
    <w:lvl w:ilvl="0">
      <w:start w:val="1"/>
      <w:numFmt w:val="decimal"/>
      <w:lvlText w:val="%1"/>
      <w:lvlJc w:val="left"/>
      <w:pPr>
        <w:tabs>
          <w:tab w:val="num" w:pos="360"/>
        </w:tabs>
        <w:ind w:left="360" w:hanging="360"/>
      </w:pPr>
      <w:rPr>
        <w:rFonts w:hint="default"/>
      </w:rPr>
    </w:lvl>
  </w:abstractNum>
  <w:num w:numId="1">
    <w:abstractNumId w:val="16"/>
  </w:num>
  <w:num w:numId="2">
    <w:abstractNumId w:val="1"/>
  </w:num>
  <w:num w:numId="3">
    <w:abstractNumId w:val="5"/>
  </w:num>
  <w:num w:numId="4">
    <w:abstractNumId w:val="0"/>
  </w:num>
  <w:num w:numId="5">
    <w:abstractNumId w:val="11"/>
  </w:num>
  <w:num w:numId="6">
    <w:abstractNumId w:val="2"/>
  </w:num>
  <w:num w:numId="7">
    <w:abstractNumId w:val="3"/>
  </w:num>
  <w:num w:numId="8">
    <w:abstractNumId w:val="8"/>
  </w:num>
  <w:num w:numId="9">
    <w:abstractNumId w:val="14"/>
  </w:num>
  <w:num w:numId="10">
    <w:abstractNumId w:val="6"/>
  </w:num>
  <w:num w:numId="11">
    <w:abstractNumId w:val="17"/>
  </w:num>
  <w:num w:numId="12">
    <w:abstractNumId w:val="9"/>
  </w:num>
  <w:num w:numId="13">
    <w:abstractNumId w:val="4"/>
  </w:num>
  <w:num w:numId="14">
    <w:abstractNumId w:val="12"/>
  </w:num>
  <w:num w:numId="15">
    <w:abstractNumId w:val="15"/>
  </w:num>
  <w:num w:numId="16">
    <w:abstractNumId w:val="18"/>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49B"/>
    <w:rsid w:val="00000B39"/>
    <w:rsid w:val="000031FF"/>
    <w:rsid w:val="00033871"/>
    <w:rsid w:val="00050A65"/>
    <w:rsid w:val="00051476"/>
    <w:rsid w:val="00060B32"/>
    <w:rsid w:val="00070B01"/>
    <w:rsid w:val="000C13C2"/>
    <w:rsid w:val="000E4EDC"/>
    <w:rsid w:val="001761A6"/>
    <w:rsid w:val="00176695"/>
    <w:rsid w:val="001A1741"/>
    <w:rsid w:val="001F369A"/>
    <w:rsid w:val="002050D0"/>
    <w:rsid w:val="00206CB0"/>
    <w:rsid w:val="00224D0B"/>
    <w:rsid w:val="00242A66"/>
    <w:rsid w:val="002A33A8"/>
    <w:rsid w:val="003343B6"/>
    <w:rsid w:val="00356048"/>
    <w:rsid w:val="003A263A"/>
    <w:rsid w:val="004316E2"/>
    <w:rsid w:val="004674F9"/>
    <w:rsid w:val="00487B05"/>
    <w:rsid w:val="004D0522"/>
    <w:rsid w:val="004E22CE"/>
    <w:rsid w:val="004F3C14"/>
    <w:rsid w:val="00507ECF"/>
    <w:rsid w:val="005969E6"/>
    <w:rsid w:val="006006FC"/>
    <w:rsid w:val="00642A7C"/>
    <w:rsid w:val="006827F8"/>
    <w:rsid w:val="006B3122"/>
    <w:rsid w:val="006F0273"/>
    <w:rsid w:val="0071680C"/>
    <w:rsid w:val="00787836"/>
    <w:rsid w:val="007C049B"/>
    <w:rsid w:val="008325AF"/>
    <w:rsid w:val="008445D4"/>
    <w:rsid w:val="008563D6"/>
    <w:rsid w:val="008D6AA0"/>
    <w:rsid w:val="008E65C8"/>
    <w:rsid w:val="00935AB1"/>
    <w:rsid w:val="00937DBE"/>
    <w:rsid w:val="00937EDE"/>
    <w:rsid w:val="009A5B70"/>
    <w:rsid w:val="009B049F"/>
    <w:rsid w:val="009B2212"/>
    <w:rsid w:val="00A22960"/>
    <w:rsid w:val="00A638D2"/>
    <w:rsid w:val="00A93C6D"/>
    <w:rsid w:val="00A96814"/>
    <w:rsid w:val="00AA0AA6"/>
    <w:rsid w:val="00AA1EBB"/>
    <w:rsid w:val="00B07D28"/>
    <w:rsid w:val="00B2077E"/>
    <w:rsid w:val="00B27E4C"/>
    <w:rsid w:val="00B4013A"/>
    <w:rsid w:val="00B50CE7"/>
    <w:rsid w:val="00B66DA6"/>
    <w:rsid w:val="00B97244"/>
    <w:rsid w:val="00BB6361"/>
    <w:rsid w:val="00BB7704"/>
    <w:rsid w:val="00BC00C9"/>
    <w:rsid w:val="00BE0CA3"/>
    <w:rsid w:val="00C26621"/>
    <w:rsid w:val="00C754C7"/>
    <w:rsid w:val="00C81788"/>
    <w:rsid w:val="00C9790B"/>
    <w:rsid w:val="00CD1202"/>
    <w:rsid w:val="00CD35F6"/>
    <w:rsid w:val="00D162D2"/>
    <w:rsid w:val="00D9163D"/>
    <w:rsid w:val="00DA6D0C"/>
    <w:rsid w:val="00DD3A5C"/>
    <w:rsid w:val="00DE0313"/>
    <w:rsid w:val="00E15E6C"/>
    <w:rsid w:val="00E419A7"/>
    <w:rsid w:val="00E51D87"/>
    <w:rsid w:val="00E969BA"/>
    <w:rsid w:val="00EA3BAB"/>
    <w:rsid w:val="00EE5554"/>
    <w:rsid w:val="00F061C4"/>
    <w:rsid w:val="00FB08DB"/>
    <w:rsid w:val="00FC022B"/>
    <w:rsid w:val="00FE1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C3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eastAsia="en-US"/>
    </w:rPr>
  </w:style>
  <w:style w:type="paragraph" w:styleId="Kop1">
    <w:name w:val="heading 1"/>
    <w:basedOn w:val="Standaard"/>
    <w:next w:val="Standaard"/>
    <w:qFormat/>
    <w:pPr>
      <w:keepNext/>
      <w:widowControl w:val="0"/>
      <w:outlineLvl w:val="0"/>
    </w:pPr>
    <w:rPr>
      <w:rFonts w:ascii="Arial" w:hAnsi="Arial"/>
      <w:b/>
      <w:snapToGrid w:val="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line="280" w:lineRule="exact"/>
    </w:pPr>
    <w:rPr>
      <w:rFonts w:ascii="Syntax" w:hAnsi="Syntax"/>
      <w:spacing w:val="4"/>
      <w:sz w:val="19"/>
    </w:rPr>
  </w:style>
  <w:style w:type="paragraph" w:styleId="Documentstructuur">
    <w:name w:val="Document Map"/>
    <w:basedOn w:val="Standaard"/>
    <w:semiHidden/>
    <w:rsid w:val="00000B39"/>
    <w:pPr>
      <w:shd w:val="clear" w:color="auto" w:fill="000080"/>
    </w:pPr>
    <w:rPr>
      <w:rFonts w:ascii="Tahoma" w:hAnsi="Tahoma" w:cs="Tahoma"/>
    </w:rPr>
  </w:style>
  <w:style w:type="table" w:styleId="Tabelraster">
    <w:name w:val="Table Grid"/>
    <w:basedOn w:val="Standaardtabel"/>
    <w:rsid w:val="00CD3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D35F6"/>
    <w:pPr>
      <w:tabs>
        <w:tab w:val="center" w:pos="4536"/>
        <w:tab w:val="right" w:pos="9072"/>
      </w:tabs>
    </w:pPr>
  </w:style>
  <w:style w:type="character" w:customStyle="1" w:styleId="KoptekstChar">
    <w:name w:val="Koptekst Char"/>
    <w:basedOn w:val="Standaardalinea-lettertype"/>
    <w:link w:val="Koptekst"/>
    <w:rsid w:val="00CD35F6"/>
    <w:rPr>
      <w:lang w:eastAsia="en-US"/>
    </w:rPr>
  </w:style>
  <w:style w:type="paragraph" w:styleId="Voettekst">
    <w:name w:val="footer"/>
    <w:basedOn w:val="Standaard"/>
    <w:link w:val="VoettekstChar"/>
    <w:uiPriority w:val="99"/>
    <w:rsid w:val="00CD35F6"/>
    <w:pPr>
      <w:tabs>
        <w:tab w:val="center" w:pos="4536"/>
        <w:tab w:val="right" w:pos="9072"/>
      </w:tabs>
    </w:pPr>
  </w:style>
  <w:style w:type="character" w:customStyle="1" w:styleId="VoettekstChar">
    <w:name w:val="Voettekst Char"/>
    <w:basedOn w:val="Standaardalinea-lettertype"/>
    <w:link w:val="Voettekst"/>
    <w:uiPriority w:val="99"/>
    <w:rsid w:val="00CD35F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eastAsia="en-US"/>
    </w:rPr>
  </w:style>
  <w:style w:type="paragraph" w:styleId="Kop1">
    <w:name w:val="heading 1"/>
    <w:basedOn w:val="Standaard"/>
    <w:next w:val="Standaard"/>
    <w:qFormat/>
    <w:pPr>
      <w:keepNext/>
      <w:widowControl w:val="0"/>
      <w:outlineLvl w:val="0"/>
    </w:pPr>
    <w:rPr>
      <w:rFonts w:ascii="Arial" w:hAnsi="Arial"/>
      <w:b/>
      <w:snapToGrid w:val="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line="280" w:lineRule="exact"/>
    </w:pPr>
    <w:rPr>
      <w:rFonts w:ascii="Syntax" w:hAnsi="Syntax"/>
      <w:spacing w:val="4"/>
      <w:sz w:val="19"/>
    </w:rPr>
  </w:style>
  <w:style w:type="paragraph" w:styleId="Documentstructuur">
    <w:name w:val="Document Map"/>
    <w:basedOn w:val="Standaard"/>
    <w:semiHidden/>
    <w:rsid w:val="00000B39"/>
    <w:pPr>
      <w:shd w:val="clear" w:color="auto" w:fill="000080"/>
    </w:pPr>
    <w:rPr>
      <w:rFonts w:ascii="Tahoma" w:hAnsi="Tahoma" w:cs="Tahoma"/>
    </w:rPr>
  </w:style>
  <w:style w:type="table" w:styleId="Tabelraster">
    <w:name w:val="Table Grid"/>
    <w:basedOn w:val="Standaardtabel"/>
    <w:rsid w:val="00CD3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D35F6"/>
    <w:pPr>
      <w:tabs>
        <w:tab w:val="center" w:pos="4536"/>
        <w:tab w:val="right" w:pos="9072"/>
      </w:tabs>
    </w:pPr>
  </w:style>
  <w:style w:type="character" w:customStyle="1" w:styleId="KoptekstChar">
    <w:name w:val="Koptekst Char"/>
    <w:basedOn w:val="Standaardalinea-lettertype"/>
    <w:link w:val="Koptekst"/>
    <w:rsid w:val="00CD35F6"/>
    <w:rPr>
      <w:lang w:eastAsia="en-US"/>
    </w:rPr>
  </w:style>
  <w:style w:type="paragraph" w:styleId="Voettekst">
    <w:name w:val="footer"/>
    <w:basedOn w:val="Standaard"/>
    <w:link w:val="VoettekstChar"/>
    <w:uiPriority w:val="99"/>
    <w:rsid w:val="00CD35F6"/>
    <w:pPr>
      <w:tabs>
        <w:tab w:val="center" w:pos="4536"/>
        <w:tab w:val="right" w:pos="9072"/>
      </w:tabs>
    </w:pPr>
  </w:style>
  <w:style w:type="character" w:customStyle="1" w:styleId="VoettekstChar">
    <w:name w:val="Voettekst Char"/>
    <w:basedOn w:val="Standaardalinea-lettertype"/>
    <w:link w:val="Voettekst"/>
    <w:uiPriority w:val="99"/>
    <w:rsid w:val="00CD35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719</Words>
  <Characters>4626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Geheimhoudingsovereenkomst</vt:lpstr>
      <vt:lpstr> Geheimhoudingsovereenkomst</vt:lpstr>
    </vt:vector>
  </TitlesOfParts>
  <Company>Gus Holding</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Geheimhoudingsovereenkomst</dc:title>
  <dc:creator>the Drone</dc:creator>
  <cp:lastModifiedBy>Jerry Braaksma</cp:lastModifiedBy>
  <cp:revision>4</cp:revision>
  <cp:lastPrinted>2006-09-04T12:31:00Z</cp:lastPrinted>
  <dcterms:created xsi:type="dcterms:W3CDTF">2015-12-24T08:26:00Z</dcterms:created>
  <dcterms:modified xsi:type="dcterms:W3CDTF">2016-01-12T16:39:00Z</dcterms:modified>
</cp:coreProperties>
</file>