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C07E80" w:rsidRPr="00C07E80" w:rsidTr="008B6B78">
        <w:tc>
          <w:tcPr>
            <w:tcW w:w="9720" w:type="dxa"/>
            <w:shd w:val="clear" w:color="auto" w:fill="000000"/>
          </w:tcPr>
          <w:p w:rsidR="00C07E80" w:rsidRPr="00C07E80" w:rsidRDefault="00C07E80" w:rsidP="008B6B78">
            <w:pPr>
              <w:pStyle w:val="Kop1"/>
              <w:rPr>
                <w:rFonts w:ascii="Verdana" w:hAnsi="Verdana" w:cs="Arial"/>
                <w:b/>
                <w:bCs/>
                <w:sz w:val="18"/>
                <w:szCs w:val="18"/>
              </w:rPr>
            </w:pPr>
            <w:bookmarkStart w:id="0" w:name="_Toc426633216"/>
            <w:r w:rsidRPr="00C07E80">
              <w:rPr>
                <w:rFonts w:ascii="Verdana" w:hAnsi="Verdana" w:cs="Arial"/>
                <w:b/>
                <w:bCs/>
                <w:sz w:val="18"/>
                <w:szCs w:val="18"/>
              </w:rPr>
              <w:t xml:space="preserve">Nota van Inlichtingen </w:t>
            </w:r>
            <w:r>
              <w:rPr>
                <w:rFonts w:ascii="Verdana" w:hAnsi="Verdana" w:cs="Arial"/>
                <w:b/>
                <w:bCs/>
                <w:sz w:val="18"/>
                <w:szCs w:val="18"/>
              </w:rPr>
              <w:t>3</w:t>
            </w:r>
            <w:r w:rsidRPr="00C07E80">
              <w:rPr>
                <w:rFonts w:ascii="Verdana" w:hAnsi="Verdana" w:cs="Arial"/>
                <w:b/>
                <w:bCs/>
                <w:sz w:val="18"/>
                <w:szCs w:val="18"/>
              </w:rPr>
              <w:t xml:space="preserve">: Ondergrondse containers </w:t>
            </w:r>
          </w:p>
          <w:p w:rsidR="00C07E80" w:rsidRPr="00C07E80" w:rsidRDefault="00C07E80" w:rsidP="00C07E80">
            <w:pPr>
              <w:pStyle w:val="Kop1"/>
              <w:rPr>
                <w:rFonts w:ascii="Verdana" w:hAnsi="Verdana" w:cs="Arial"/>
                <w:b/>
                <w:bCs/>
                <w:sz w:val="18"/>
                <w:szCs w:val="18"/>
              </w:rPr>
            </w:pPr>
            <w:r w:rsidRPr="00C07E80">
              <w:rPr>
                <w:rFonts w:ascii="Verdana" w:hAnsi="Verdana" w:cs="Arial"/>
                <w:b/>
                <w:bCs/>
                <w:sz w:val="18"/>
                <w:szCs w:val="18"/>
              </w:rPr>
              <w:t xml:space="preserve">Zaaknr.: Z15-015361, </w:t>
            </w:r>
            <w:r>
              <w:rPr>
                <w:rFonts w:ascii="Verdana" w:hAnsi="Verdana" w:cs="Arial"/>
                <w:b/>
                <w:bCs/>
                <w:sz w:val="18"/>
                <w:szCs w:val="18"/>
              </w:rPr>
              <w:t>28</w:t>
            </w:r>
            <w:r w:rsidRPr="00C07E80">
              <w:rPr>
                <w:rFonts w:ascii="Verdana" w:hAnsi="Verdana" w:cs="Arial"/>
                <w:b/>
                <w:bCs/>
                <w:sz w:val="18"/>
                <w:szCs w:val="18"/>
              </w:rPr>
              <w:t xml:space="preserve"> januari 2016</w:t>
            </w:r>
            <w:bookmarkEnd w:id="0"/>
          </w:p>
        </w:tc>
      </w:tr>
    </w:tbl>
    <w:p w:rsidR="00C07E80" w:rsidRPr="00C07E80" w:rsidRDefault="00C07E80" w:rsidP="00C07E80">
      <w:pPr>
        <w:widowControl w:val="0"/>
        <w:autoSpaceDE w:val="0"/>
        <w:autoSpaceDN w:val="0"/>
        <w:adjustRightInd w:val="0"/>
        <w:rPr>
          <w:sz w:val="18"/>
          <w:szCs w:val="18"/>
        </w:rPr>
      </w:pPr>
    </w:p>
    <w:p w:rsidR="00C07E80" w:rsidRPr="00C07E80" w:rsidRDefault="00C07E80" w:rsidP="00C07E80">
      <w:pPr>
        <w:pStyle w:val="Normaalweb"/>
        <w:rPr>
          <w:sz w:val="18"/>
          <w:szCs w:val="18"/>
        </w:rPr>
      </w:pPr>
      <w:r w:rsidRPr="00C07E80">
        <w:rPr>
          <w:sz w:val="18"/>
          <w:szCs w:val="18"/>
        </w:rPr>
        <w:t>In de nota van inlichtingen bij vraag 13 uit de NvI van 17-12-2015 heeft u toegestaan dat er voldaan mag worden aan de ervaringseisen d.m.v. separate referentie opdrachten. Hoe dienen wij deze informatie aan te leveren? Dienen wij hiervoor formulier 2 Akkoordverklaring aanbestedingsprocedure per referentie volledig ingevuld en getekend bij te voegen?</w:t>
      </w:r>
    </w:p>
    <w:p w:rsidR="00C07E80" w:rsidRPr="00C07E80" w:rsidRDefault="00C07E80" w:rsidP="00C07E80">
      <w:pPr>
        <w:pStyle w:val="Normaalweb"/>
        <w:rPr>
          <w:b/>
          <w:sz w:val="18"/>
          <w:szCs w:val="18"/>
        </w:rPr>
      </w:pPr>
      <w:r w:rsidRPr="00C07E80">
        <w:rPr>
          <w:b/>
          <w:sz w:val="18"/>
          <w:szCs w:val="18"/>
        </w:rPr>
        <w:t>Ja, dat klopt.</w:t>
      </w:r>
    </w:p>
    <w:p w:rsidR="00C07E80" w:rsidRPr="00C07E80" w:rsidRDefault="00C07E80" w:rsidP="00C07E80">
      <w:pPr>
        <w:pStyle w:val="Normaalweb"/>
        <w:rPr>
          <w:sz w:val="18"/>
          <w:szCs w:val="18"/>
        </w:rPr>
      </w:pPr>
      <w:r w:rsidRPr="00C07E80">
        <w:rPr>
          <w:sz w:val="18"/>
          <w:szCs w:val="18"/>
        </w:rPr>
        <w:t>In de nota van inlichtingen zijn er een tweetal vragen gesteld waar wij graag een nadere toelichting op zouden willen ontvangen, t.w. vraag 71 en vraag 72 uit de NvI van 17-12-2015. De inschrijver die deze vraag heeft gesteld lijkt te interpreteren dat er gedurende de garantieperiode (van minimaal de eerste 5 jaar) geen kosten voor onderhoud en reiniging in rekening mogen worden gebracht. Wij hebben de eisen uit het bestek anders geïnterpreteerd en willen dit graag voor de volledigheid met u verifiëren alvorens wij een juiste prijsstelling voor u kunnen opmaken: 'De kosten voor reiniging en preventief onderhoud mogen gedurende de garantieperiode wel in rekening worden gebracht. Reparaties en vervanging aan de ondergrondse containers mogen gedurende de garantieperiode niet voor rekening van opdrachtgever komen, mits opdrachtnemer kan aantonen dat hij niet verantwoordelijk voor dit defect is (conform eis 184)'. Hebben wij dit correct geïnterpreteerd?</w:t>
      </w:r>
    </w:p>
    <w:p w:rsidR="00C07E80" w:rsidRPr="00C07E80" w:rsidRDefault="00C07E80" w:rsidP="00C07E80">
      <w:pPr>
        <w:pStyle w:val="Normaalweb"/>
        <w:rPr>
          <w:b/>
          <w:sz w:val="18"/>
          <w:szCs w:val="18"/>
        </w:rPr>
      </w:pPr>
      <w:r w:rsidRPr="00C07E80">
        <w:rPr>
          <w:b/>
          <w:sz w:val="18"/>
          <w:szCs w:val="18"/>
        </w:rPr>
        <w:t>Ja, dat klopt.</w:t>
      </w:r>
    </w:p>
    <w:p w:rsidR="00C07E80" w:rsidRPr="00C07E80" w:rsidRDefault="00C07E80" w:rsidP="00C07E80">
      <w:pPr>
        <w:pStyle w:val="Normaalweb"/>
        <w:rPr>
          <w:sz w:val="18"/>
          <w:szCs w:val="18"/>
        </w:rPr>
      </w:pPr>
    </w:p>
    <w:p w:rsidR="006E6A22" w:rsidRPr="00C07E80" w:rsidRDefault="006E6A22">
      <w:pPr>
        <w:rPr>
          <w:sz w:val="18"/>
          <w:szCs w:val="18"/>
        </w:rPr>
      </w:pPr>
      <w:bookmarkStart w:id="1" w:name="_GoBack"/>
      <w:bookmarkEnd w:id="1"/>
    </w:p>
    <w:sectPr w:rsidR="006E6A22" w:rsidRPr="00C07E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E80"/>
    <w:rsid w:val="004339B4"/>
    <w:rsid w:val="005C2B87"/>
    <w:rsid w:val="006E6A22"/>
    <w:rsid w:val="007163B6"/>
    <w:rsid w:val="00C07E80"/>
    <w:rsid w:val="00F509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339B4"/>
    <w:pPr>
      <w:spacing w:after="0"/>
    </w:pPr>
    <w:rPr>
      <w:rFonts w:ascii="Verdana" w:hAnsi="Verdana"/>
      <w:sz w:val="20"/>
    </w:rPr>
  </w:style>
  <w:style w:type="paragraph" w:styleId="Kop1">
    <w:name w:val="heading 1"/>
    <w:basedOn w:val="Standaard"/>
    <w:next w:val="Standaard"/>
    <w:link w:val="Kop1Char"/>
    <w:qFormat/>
    <w:rsid w:val="00C07E80"/>
    <w:pPr>
      <w:keepNext/>
      <w:spacing w:line="240" w:lineRule="auto"/>
      <w:outlineLvl w:val="0"/>
    </w:pPr>
    <w:rPr>
      <w:rFonts w:ascii="Times New Roman" w:eastAsia="Times New Roman" w:hAnsi="Times New Roman" w:cs="Times New Roman"/>
      <w:sz w:val="4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C07E80"/>
    <w:pPr>
      <w:spacing w:before="100" w:beforeAutospacing="1" w:after="100" w:afterAutospacing="1" w:line="240" w:lineRule="auto"/>
    </w:pPr>
    <w:rPr>
      <w:rFonts w:cs="Times New Roman"/>
      <w:sz w:val="24"/>
      <w:szCs w:val="24"/>
      <w:lang w:eastAsia="nl-NL"/>
    </w:rPr>
  </w:style>
  <w:style w:type="character" w:customStyle="1" w:styleId="Kop1Char">
    <w:name w:val="Kop 1 Char"/>
    <w:basedOn w:val="Standaardalinea-lettertype"/>
    <w:link w:val="Kop1"/>
    <w:rsid w:val="00C07E80"/>
    <w:rPr>
      <w:rFonts w:ascii="Times New Roman" w:eastAsia="Times New Roman" w:hAnsi="Times New Roman" w:cs="Times New Roman"/>
      <w:sz w:val="40"/>
      <w:szCs w:val="20"/>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339B4"/>
    <w:pPr>
      <w:spacing w:after="0"/>
    </w:pPr>
    <w:rPr>
      <w:rFonts w:ascii="Verdana" w:hAnsi="Verdana"/>
      <w:sz w:val="20"/>
    </w:rPr>
  </w:style>
  <w:style w:type="paragraph" w:styleId="Kop1">
    <w:name w:val="heading 1"/>
    <w:basedOn w:val="Standaard"/>
    <w:next w:val="Standaard"/>
    <w:link w:val="Kop1Char"/>
    <w:qFormat/>
    <w:rsid w:val="00C07E80"/>
    <w:pPr>
      <w:keepNext/>
      <w:spacing w:line="240" w:lineRule="auto"/>
      <w:outlineLvl w:val="0"/>
    </w:pPr>
    <w:rPr>
      <w:rFonts w:ascii="Times New Roman" w:eastAsia="Times New Roman" w:hAnsi="Times New Roman" w:cs="Times New Roman"/>
      <w:sz w:val="4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C07E80"/>
    <w:pPr>
      <w:spacing w:before="100" w:beforeAutospacing="1" w:after="100" w:afterAutospacing="1" w:line="240" w:lineRule="auto"/>
    </w:pPr>
    <w:rPr>
      <w:rFonts w:cs="Times New Roman"/>
      <w:sz w:val="24"/>
      <w:szCs w:val="24"/>
      <w:lang w:eastAsia="nl-NL"/>
    </w:rPr>
  </w:style>
  <w:style w:type="character" w:customStyle="1" w:styleId="Kop1Char">
    <w:name w:val="Kop 1 Char"/>
    <w:basedOn w:val="Standaardalinea-lettertype"/>
    <w:link w:val="Kop1"/>
    <w:rsid w:val="00C07E80"/>
    <w:rPr>
      <w:rFonts w:ascii="Times New Roman" w:eastAsia="Times New Roman" w:hAnsi="Times New Roman" w:cs="Times New Roman"/>
      <w:sz w:val="4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625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2B4D6-2E0C-456B-9008-D21BF3AC1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228</Words>
  <Characters>1209</Characters>
  <Application>Microsoft Office Word</Application>
  <DocSecurity>0</DocSecurity>
  <Lines>40</Lines>
  <Paragraphs>23</Paragraphs>
  <ScaleCrop>false</ScaleCrop>
  <HeadingPairs>
    <vt:vector size="2" baseType="variant">
      <vt:variant>
        <vt:lpstr>Titel</vt:lpstr>
      </vt:variant>
      <vt:variant>
        <vt:i4>1</vt:i4>
      </vt:variant>
    </vt:vector>
  </HeadingPairs>
  <TitlesOfParts>
    <vt:vector size="1" baseType="lpstr">
      <vt:lpstr/>
    </vt:vector>
  </TitlesOfParts>
  <Company>Gemeente Waalwijk</Company>
  <LinksUpToDate>false</LinksUpToDate>
  <CharactersWithSpaces>1414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van Velzen</dc:creator>
  <cp:lastModifiedBy>Ed van Velzen</cp:lastModifiedBy>
  <cp:revision>2</cp:revision>
  <dcterms:created xsi:type="dcterms:W3CDTF">2016-01-28T14:11:00Z</dcterms:created>
  <dcterms:modified xsi:type="dcterms:W3CDTF">2016-01-28T14:13:00Z</dcterms:modified>
</cp:coreProperties>
</file>