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B4892" w14:textId="77777777" w:rsidR="00C10972" w:rsidRPr="00E630CA" w:rsidRDefault="00C10972" w:rsidP="00C10972">
      <w:pPr>
        <w:pStyle w:val="Geenafstand"/>
        <w:rPr>
          <w:rFonts w:ascii="Arial" w:hAnsi="Arial" w:cs="Arial"/>
          <w:sz w:val="20"/>
          <w:szCs w:val="20"/>
        </w:rPr>
      </w:pPr>
      <w:bookmarkStart w:id="0" w:name="_GoBack"/>
      <w:bookmarkEnd w:id="0"/>
    </w:p>
    <w:p w14:paraId="4A4BD7A3" w14:textId="77777777" w:rsidR="00C10972" w:rsidRPr="00E630CA" w:rsidRDefault="00C10972" w:rsidP="00C10972">
      <w:pPr>
        <w:pStyle w:val="Geenafstand"/>
        <w:rPr>
          <w:rFonts w:ascii="Arial" w:hAnsi="Arial" w:cs="Arial"/>
          <w:sz w:val="20"/>
          <w:szCs w:val="20"/>
        </w:rPr>
      </w:pPr>
    </w:p>
    <w:p w14:paraId="5A9C76CF" w14:textId="77777777" w:rsidR="00C10972" w:rsidRPr="00E630CA" w:rsidRDefault="00C10972" w:rsidP="00C10972">
      <w:pPr>
        <w:pStyle w:val="Geenafstand"/>
        <w:rPr>
          <w:rFonts w:ascii="Arial" w:hAnsi="Arial" w:cs="Arial"/>
          <w:sz w:val="20"/>
          <w:szCs w:val="20"/>
        </w:rPr>
      </w:pPr>
    </w:p>
    <w:p w14:paraId="3F86C0EF" w14:textId="77777777" w:rsidR="00C10972" w:rsidRPr="00E630CA" w:rsidRDefault="00C10972" w:rsidP="00C10972">
      <w:pPr>
        <w:pStyle w:val="Geenafstand"/>
        <w:rPr>
          <w:rFonts w:ascii="Arial" w:hAnsi="Arial" w:cs="Arial"/>
          <w:sz w:val="20"/>
          <w:szCs w:val="20"/>
        </w:rPr>
      </w:pPr>
    </w:p>
    <w:p w14:paraId="2FA47395" w14:textId="77777777" w:rsidR="00C10972" w:rsidRPr="00E630CA" w:rsidRDefault="00C10972" w:rsidP="00C10972">
      <w:pPr>
        <w:pStyle w:val="Geenafstand"/>
        <w:rPr>
          <w:rFonts w:ascii="Arial" w:hAnsi="Arial" w:cs="Arial"/>
          <w:sz w:val="20"/>
          <w:szCs w:val="20"/>
        </w:rPr>
      </w:pPr>
    </w:p>
    <w:p w14:paraId="52F2DE0A" w14:textId="77777777" w:rsidR="00C10972" w:rsidRPr="00E630CA" w:rsidRDefault="00C10972" w:rsidP="00C10972">
      <w:pPr>
        <w:pStyle w:val="Geenafstand"/>
        <w:rPr>
          <w:rFonts w:ascii="Arial" w:hAnsi="Arial" w:cs="Arial"/>
          <w:sz w:val="20"/>
          <w:szCs w:val="20"/>
        </w:rPr>
      </w:pPr>
    </w:p>
    <w:p w14:paraId="4A3D0757" w14:textId="77777777" w:rsidR="00C10972" w:rsidRPr="00E630CA" w:rsidRDefault="00C10972" w:rsidP="00C10972">
      <w:pPr>
        <w:pStyle w:val="Geenafstand"/>
        <w:rPr>
          <w:rFonts w:ascii="Arial" w:hAnsi="Arial" w:cs="Arial"/>
          <w:sz w:val="20"/>
          <w:szCs w:val="20"/>
        </w:rPr>
      </w:pPr>
    </w:p>
    <w:p w14:paraId="224F690D" w14:textId="77777777" w:rsidR="00C10972" w:rsidRPr="00E630CA" w:rsidRDefault="00C10972" w:rsidP="00C10972">
      <w:pPr>
        <w:pStyle w:val="Geenafstand"/>
        <w:rPr>
          <w:rFonts w:ascii="Arial" w:hAnsi="Arial" w:cs="Arial"/>
          <w:sz w:val="20"/>
          <w:szCs w:val="20"/>
        </w:rPr>
      </w:pPr>
    </w:p>
    <w:p w14:paraId="5B7DE665" w14:textId="77777777" w:rsidR="00C10972" w:rsidRPr="00E630CA" w:rsidRDefault="00C10972" w:rsidP="00C10972">
      <w:pPr>
        <w:pStyle w:val="Geenafstand"/>
        <w:rPr>
          <w:rFonts w:ascii="Arial" w:hAnsi="Arial" w:cs="Arial"/>
          <w:sz w:val="20"/>
          <w:szCs w:val="20"/>
        </w:rPr>
      </w:pPr>
    </w:p>
    <w:p w14:paraId="07FCA642" w14:textId="77777777" w:rsidR="00C10972" w:rsidRPr="00E630CA" w:rsidRDefault="00C10972" w:rsidP="00C10972">
      <w:pPr>
        <w:pStyle w:val="Geenafstand"/>
        <w:rPr>
          <w:rFonts w:ascii="Arial" w:hAnsi="Arial" w:cs="Arial"/>
          <w:sz w:val="20"/>
          <w:szCs w:val="20"/>
        </w:rPr>
      </w:pPr>
    </w:p>
    <w:p w14:paraId="0282E53B" w14:textId="77777777" w:rsidR="00C10972" w:rsidRPr="00E630CA" w:rsidRDefault="00C10972" w:rsidP="00C10972">
      <w:pPr>
        <w:pStyle w:val="Geenafstand"/>
        <w:rPr>
          <w:rFonts w:ascii="Arial" w:hAnsi="Arial" w:cs="Arial"/>
          <w:sz w:val="20"/>
          <w:szCs w:val="20"/>
        </w:rPr>
      </w:pPr>
    </w:p>
    <w:p w14:paraId="72A0C533" w14:textId="77777777" w:rsidR="00C10972" w:rsidRPr="00E630CA" w:rsidRDefault="00C10972" w:rsidP="00C10972">
      <w:pPr>
        <w:pStyle w:val="Geenafstand"/>
        <w:rPr>
          <w:rFonts w:ascii="Arial" w:hAnsi="Arial" w:cs="Arial"/>
          <w:sz w:val="20"/>
          <w:szCs w:val="20"/>
        </w:rPr>
      </w:pPr>
    </w:p>
    <w:p w14:paraId="1CBA1B49" w14:textId="77777777" w:rsidR="00C10972" w:rsidRPr="00E630CA" w:rsidRDefault="00C10972" w:rsidP="00C10972">
      <w:pPr>
        <w:pStyle w:val="Geenafstand"/>
        <w:rPr>
          <w:rFonts w:ascii="Arial" w:hAnsi="Arial" w:cs="Arial"/>
          <w:sz w:val="20"/>
          <w:szCs w:val="20"/>
        </w:rPr>
      </w:pPr>
    </w:p>
    <w:p w14:paraId="2AB57D56" w14:textId="77777777" w:rsidR="00C10972" w:rsidRPr="00E630CA" w:rsidRDefault="00C10972" w:rsidP="00C10972">
      <w:pPr>
        <w:pStyle w:val="Geenafstand"/>
        <w:rPr>
          <w:rFonts w:ascii="Arial" w:hAnsi="Arial" w:cs="Arial"/>
          <w:sz w:val="20"/>
          <w:szCs w:val="20"/>
        </w:rPr>
      </w:pPr>
    </w:p>
    <w:p w14:paraId="0F962077" w14:textId="77777777" w:rsidR="00C10972" w:rsidRPr="00E630CA" w:rsidRDefault="00C10972" w:rsidP="00C10972">
      <w:pPr>
        <w:pStyle w:val="Geenafstand"/>
        <w:rPr>
          <w:rFonts w:ascii="Arial" w:hAnsi="Arial" w:cs="Arial"/>
          <w:sz w:val="20"/>
          <w:szCs w:val="20"/>
        </w:rPr>
      </w:pPr>
    </w:p>
    <w:p w14:paraId="0D682F01" w14:textId="77777777" w:rsidR="00C10972" w:rsidRPr="00E630CA" w:rsidRDefault="00C10972" w:rsidP="00C10972">
      <w:pPr>
        <w:pStyle w:val="Geenafstand"/>
        <w:rPr>
          <w:rFonts w:ascii="Arial" w:hAnsi="Arial" w:cs="Arial"/>
          <w:sz w:val="20"/>
          <w:szCs w:val="20"/>
        </w:rPr>
      </w:pPr>
    </w:p>
    <w:p w14:paraId="70DFEE8F" w14:textId="77777777" w:rsidR="00C10972" w:rsidRPr="00E630CA" w:rsidRDefault="00C10972" w:rsidP="00C10972">
      <w:pPr>
        <w:pStyle w:val="Geenafstand"/>
        <w:rPr>
          <w:rFonts w:ascii="Arial" w:hAnsi="Arial" w:cs="Arial"/>
          <w:sz w:val="20"/>
          <w:szCs w:val="20"/>
        </w:rPr>
      </w:pPr>
    </w:p>
    <w:p w14:paraId="59CFE2CD" w14:textId="77777777" w:rsidR="00C10972" w:rsidRPr="00E630CA" w:rsidRDefault="00C10972" w:rsidP="00C10972">
      <w:pPr>
        <w:pStyle w:val="Geenafstand"/>
        <w:rPr>
          <w:rFonts w:ascii="Arial" w:hAnsi="Arial" w:cs="Arial"/>
          <w:sz w:val="20"/>
          <w:szCs w:val="20"/>
        </w:rPr>
      </w:pPr>
    </w:p>
    <w:p w14:paraId="173CC03F" w14:textId="77777777" w:rsidR="00C10972" w:rsidRPr="00E630CA" w:rsidRDefault="00C10972" w:rsidP="00C10972">
      <w:pPr>
        <w:pStyle w:val="Geenafstand"/>
        <w:rPr>
          <w:rFonts w:ascii="Arial" w:hAnsi="Arial" w:cs="Arial"/>
          <w:sz w:val="20"/>
          <w:szCs w:val="20"/>
        </w:rPr>
      </w:pPr>
    </w:p>
    <w:p w14:paraId="10A7E856" w14:textId="77777777" w:rsidR="00C10972" w:rsidRPr="00E630CA" w:rsidRDefault="00C10972" w:rsidP="00C10972">
      <w:pPr>
        <w:pStyle w:val="Geenafstand"/>
        <w:rPr>
          <w:rFonts w:ascii="Arial" w:hAnsi="Arial" w:cs="Arial"/>
          <w:sz w:val="20"/>
          <w:szCs w:val="20"/>
        </w:rPr>
      </w:pPr>
    </w:p>
    <w:p w14:paraId="1488EE9B" w14:textId="77777777" w:rsidR="00C10972" w:rsidRPr="00E630CA" w:rsidRDefault="00C10972" w:rsidP="00C10972">
      <w:pPr>
        <w:pStyle w:val="Geenafstand"/>
        <w:rPr>
          <w:rFonts w:ascii="Arial" w:hAnsi="Arial" w:cs="Arial"/>
          <w:sz w:val="20"/>
          <w:szCs w:val="20"/>
        </w:rPr>
      </w:pPr>
    </w:p>
    <w:p w14:paraId="64366F19" w14:textId="77777777" w:rsidR="00C10972" w:rsidRPr="00E630CA" w:rsidRDefault="00C10972" w:rsidP="00C10972">
      <w:pPr>
        <w:pStyle w:val="Geenafstand"/>
        <w:rPr>
          <w:rFonts w:ascii="Arial" w:hAnsi="Arial" w:cs="Arial"/>
          <w:sz w:val="20"/>
          <w:szCs w:val="20"/>
        </w:rPr>
      </w:pPr>
    </w:p>
    <w:p w14:paraId="1750F42A" w14:textId="77777777" w:rsidR="00C10972" w:rsidRPr="00E630CA" w:rsidRDefault="00C10972" w:rsidP="00C10972">
      <w:pPr>
        <w:pStyle w:val="Geenafstand"/>
        <w:rPr>
          <w:rFonts w:ascii="Arial" w:hAnsi="Arial" w:cs="Arial"/>
          <w:sz w:val="20"/>
          <w:szCs w:val="20"/>
        </w:rPr>
      </w:pPr>
    </w:p>
    <w:p w14:paraId="17B3C02F" w14:textId="77777777" w:rsidR="00C10972" w:rsidRPr="00E630CA" w:rsidRDefault="00C10972" w:rsidP="00C10972">
      <w:pPr>
        <w:pStyle w:val="Geenafstand"/>
        <w:rPr>
          <w:rFonts w:ascii="Arial" w:hAnsi="Arial" w:cs="Arial"/>
          <w:sz w:val="20"/>
          <w:szCs w:val="20"/>
        </w:rPr>
      </w:pPr>
      <w:r w:rsidRPr="00E630CA">
        <w:rPr>
          <w:rFonts w:ascii="Arial" w:hAnsi="Arial" w:cs="Arial"/>
          <w:sz w:val="20"/>
          <w:szCs w:val="20"/>
        </w:rPr>
        <w:tab/>
      </w:r>
      <w:r w:rsidRPr="00E630CA">
        <w:rPr>
          <w:rFonts w:ascii="Arial" w:hAnsi="Arial" w:cs="Arial"/>
          <w:sz w:val="20"/>
          <w:szCs w:val="20"/>
        </w:rPr>
        <w:tab/>
      </w:r>
      <w:r w:rsidR="00087861" w:rsidRPr="00E630CA">
        <w:rPr>
          <w:rFonts w:ascii="Arial" w:hAnsi="Arial" w:cs="Arial"/>
          <w:sz w:val="20"/>
          <w:szCs w:val="20"/>
        </w:rPr>
        <w:t>O</w:t>
      </w:r>
      <w:r w:rsidRPr="00E630CA">
        <w:rPr>
          <w:rFonts w:ascii="Arial" w:hAnsi="Arial" w:cs="Arial"/>
          <w:sz w:val="20"/>
          <w:szCs w:val="20"/>
        </w:rPr>
        <w:t>vereenkomst voor</w:t>
      </w:r>
      <w:r w:rsidR="00087861" w:rsidRPr="00E630CA">
        <w:rPr>
          <w:rFonts w:ascii="Arial" w:hAnsi="Arial" w:cs="Arial"/>
          <w:sz w:val="20"/>
          <w:szCs w:val="20"/>
        </w:rPr>
        <w:t xml:space="preserve"> de</w:t>
      </w:r>
      <w:r w:rsidR="003E52BC" w:rsidRPr="00E630CA">
        <w:rPr>
          <w:rFonts w:ascii="Arial" w:hAnsi="Arial" w:cs="Arial"/>
          <w:sz w:val="20"/>
          <w:szCs w:val="20"/>
        </w:rPr>
        <w:t xml:space="preserve"> </w:t>
      </w:r>
      <w:r w:rsidRPr="00E630CA">
        <w:rPr>
          <w:rFonts w:ascii="Arial" w:hAnsi="Arial" w:cs="Arial"/>
          <w:sz w:val="20"/>
          <w:szCs w:val="20"/>
        </w:rPr>
        <w:fldChar w:fldCharType="begin" w:fldLock="1"/>
      </w:r>
      <w:r w:rsidRPr="00E630CA">
        <w:rPr>
          <w:rFonts w:ascii="Arial" w:hAnsi="Arial" w:cs="Arial"/>
          <w:sz w:val="20"/>
          <w:szCs w:val="20"/>
        </w:rPr>
        <w:instrText xml:space="preserve"> mitVV VV13F154BA6EAA44418C1A09D5722531FD \* MERGEFORMAT </w:instrText>
      </w:r>
      <w:r w:rsidRPr="00E630CA">
        <w:rPr>
          <w:rFonts w:ascii="Arial" w:hAnsi="Arial" w:cs="Arial"/>
          <w:sz w:val="20"/>
          <w:szCs w:val="20"/>
        </w:rPr>
        <w:fldChar w:fldCharType="separate"/>
      </w:r>
      <w:r w:rsidR="00087861" w:rsidRPr="00E630CA">
        <w:rPr>
          <w:rFonts w:ascii="Arial" w:hAnsi="Arial" w:cs="Arial"/>
          <w:bCs/>
          <w:sz w:val="20"/>
          <w:szCs w:val="20"/>
        </w:rPr>
        <w:t>levering motorbrandstof</w:t>
      </w:r>
      <w:r w:rsidRPr="00E630CA">
        <w:rPr>
          <w:rFonts w:ascii="Arial" w:hAnsi="Arial" w:cs="Arial"/>
          <w:sz w:val="20"/>
          <w:szCs w:val="20"/>
        </w:rPr>
        <w:fldChar w:fldCharType="end"/>
      </w:r>
    </w:p>
    <w:p w14:paraId="65E08524" w14:textId="77777777" w:rsidR="00C10972" w:rsidRPr="00E630CA" w:rsidRDefault="00C10972" w:rsidP="00C10972">
      <w:pPr>
        <w:pStyle w:val="Geenafstand"/>
        <w:rPr>
          <w:rFonts w:ascii="Arial" w:hAnsi="Arial" w:cs="Arial"/>
          <w:sz w:val="20"/>
          <w:szCs w:val="20"/>
        </w:rPr>
      </w:pPr>
    </w:p>
    <w:p w14:paraId="7160AD83" w14:textId="77777777" w:rsidR="00C10972" w:rsidRPr="00E630CA" w:rsidRDefault="00C10972" w:rsidP="00C10972">
      <w:pPr>
        <w:pStyle w:val="Geenafstand"/>
        <w:rPr>
          <w:rFonts w:ascii="Arial" w:hAnsi="Arial" w:cs="Arial"/>
          <w:sz w:val="20"/>
          <w:szCs w:val="20"/>
        </w:rPr>
      </w:pPr>
    </w:p>
    <w:p w14:paraId="24ED68F6" w14:textId="77777777" w:rsidR="00C10972" w:rsidRPr="00E630CA" w:rsidRDefault="00C10972" w:rsidP="00C10972">
      <w:pPr>
        <w:pStyle w:val="Geenafstand"/>
        <w:rPr>
          <w:rFonts w:ascii="Arial" w:hAnsi="Arial" w:cs="Arial"/>
          <w:sz w:val="20"/>
          <w:szCs w:val="20"/>
        </w:rPr>
      </w:pPr>
    </w:p>
    <w:p w14:paraId="42E06E46" w14:textId="77777777" w:rsidR="00C10972" w:rsidRPr="00E630CA" w:rsidRDefault="00C10972" w:rsidP="00C10972">
      <w:pPr>
        <w:pStyle w:val="Geenafstand"/>
        <w:rPr>
          <w:rFonts w:ascii="Arial" w:hAnsi="Arial" w:cs="Arial"/>
          <w:sz w:val="20"/>
          <w:szCs w:val="20"/>
        </w:rPr>
      </w:pPr>
    </w:p>
    <w:p w14:paraId="36F34327" w14:textId="77777777" w:rsidR="00C10972" w:rsidRPr="00E630CA" w:rsidRDefault="00C10972" w:rsidP="00C10972">
      <w:pPr>
        <w:pStyle w:val="Geenafstand"/>
        <w:rPr>
          <w:rFonts w:ascii="Arial" w:hAnsi="Arial" w:cs="Arial"/>
          <w:sz w:val="20"/>
          <w:szCs w:val="20"/>
        </w:rPr>
      </w:pPr>
    </w:p>
    <w:p w14:paraId="2D641333" w14:textId="77777777" w:rsidR="00C10972" w:rsidRPr="00E630CA" w:rsidRDefault="00C10972" w:rsidP="00C10972">
      <w:pPr>
        <w:pStyle w:val="Geenafstand"/>
        <w:rPr>
          <w:rFonts w:ascii="Arial" w:hAnsi="Arial" w:cs="Arial"/>
          <w:sz w:val="20"/>
          <w:szCs w:val="20"/>
        </w:rPr>
      </w:pPr>
      <w:r w:rsidRPr="00E630CA">
        <w:rPr>
          <w:rFonts w:ascii="Arial" w:hAnsi="Arial" w:cs="Arial"/>
          <w:sz w:val="20"/>
          <w:szCs w:val="20"/>
        </w:rPr>
        <w:tab/>
      </w:r>
      <w:r w:rsidRPr="00E630CA">
        <w:rPr>
          <w:rFonts w:ascii="Arial" w:hAnsi="Arial" w:cs="Arial"/>
          <w:sz w:val="20"/>
          <w:szCs w:val="20"/>
        </w:rPr>
        <w:tab/>
        <w:t>Tussen:</w:t>
      </w:r>
      <w:r w:rsidRPr="00E630CA">
        <w:rPr>
          <w:rFonts w:ascii="Arial" w:hAnsi="Arial" w:cs="Arial"/>
          <w:sz w:val="20"/>
          <w:szCs w:val="20"/>
        </w:rPr>
        <w:tab/>
        <w:t xml:space="preserve"> </w:t>
      </w:r>
      <w:r w:rsidR="0090194E" w:rsidRPr="00E630CA">
        <w:rPr>
          <w:rFonts w:ascii="Arial" w:hAnsi="Arial" w:cs="Arial"/>
          <w:sz w:val="20"/>
          <w:szCs w:val="20"/>
        </w:rPr>
        <w:t>Stichting de Bergsche Maasveren</w:t>
      </w:r>
      <w:r w:rsidRPr="00E630CA">
        <w:rPr>
          <w:rFonts w:ascii="Arial" w:hAnsi="Arial" w:cs="Arial"/>
          <w:sz w:val="20"/>
          <w:szCs w:val="20"/>
        </w:rPr>
        <w:t xml:space="preserve">  </w:t>
      </w:r>
    </w:p>
    <w:p w14:paraId="734151CF" w14:textId="77777777" w:rsidR="00C10972" w:rsidRPr="00E630CA" w:rsidRDefault="00C10972" w:rsidP="00C10972">
      <w:pPr>
        <w:pStyle w:val="Geenafstand"/>
        <w:rPr>
          <w:rFonts w:ascii="Arial" w:hAnsi="Arial" w:cs="Arial"/>
          <w:sz w:val="20"/>
          <w:szCs w:val="20"/>
        </w:rPr>
      </w:pPr>
    </w:p>
    <w:p w14:paraId="2BEC5A93" w14:textId="77777777" w:rsidR="00C10972" w:rsidRPr="00E630CA" w:rsidRDefault="00C10972" w:rsidP="00C10972">
      <w:pPr>
        <w:pStyle w:val="Geenafstand"/>
        <w:rPr>
          <w:rFonts w:ascii="Arial" w:hAnsi="Arial" w:cs="Arial"/>
          <w:sz w:val="20"/>
          <w:szCs w:val="20"/>
        </w:rPr>
      </w:pPr>
      <w:r w:rsidRPr="00E630CA">
        <w:rPr>
          <w:rFonts w:ascii="Arial" w:hAnsi="Arial" w:cs="Arial"/>
          <w:sz w:val="20"/>
          <w:szCs w:val="20"/>
        </w:rPr>
        <w:tab/>
      </w:r>
      <w:r w:rsidRPr="00E630CA">
        <w:rPr>
          <w:rFonts w:ascii="Arial" w:hAnsi="Arial" w:cs="Arial"/>
          <w:sz w:val="20"/>
          <w:szCs w:val="20"/>
        </w:rPr>
        <w:tab/>
        <w:t>En:</w:t>
      </w:r>
      <w:r w:rsidRPr="00E630CA">
        <w:rPr>
          <w:rFonts w:ascii="Arial" w:hAnsi="Arial" w:cs="Arial"/>
          <w:sz w:val="20"/>
          <w:szCs w:val="20"/>
        </w:rPr>
        <w:tab/>
      </w:r>
      <w:r w:rsidRPr="00E630CA">
        <w:rPr>
          <w:rFonts w:ascii="Arial" w:hAnsi="Arial" w:cs="Arial"/>
          <w:sz w:val="20"/>
          <w:szCs w:val="20"/>
        </w:rPr>
        <w:tab/>
        <w:t xml:space="preserve"> &lt;Naam Opdrachtnemer&gt;</w:t>
      </w:r>
    </w:p>
    <w:p w14:paraId="255B944B" w14:textId="77777777" w:rsidR="00C10972" w:rsidRPr="00E630CA" w:rsidRDefault="00C10972" w:rsidP="00C10972">
      <w:pPr>
        <w:pStyle w:val="Geenafstand"/>
        <w:rPr>
          <w:rFonts w:ascii="Arial" w:hAnsi="Arial" w:cs="Arial"/>
          <w:sz w:val="20"/>
          <w:szCs w:val="20"/>
        </w:rPr>
      </w:pPr>
    </w:p>
    <w:p w14:paraId="4554C162" w14:textId="77777777" w:rsidR="00C10972" w:rsidRPr="00E630CA" w:rsidRDefault="00C10972" w:rsidP="00C10972">
      <w:pPr>
        <w:pStyle w:val="Geenafstand"/>
        <w:rPr>
          <w:rFonts w:ascii="Arial" w:hAnsi="Arial" w:cs="Arial"/>
          <w:sz w:val="20"/>
          <w:szCs w:val="20"/>
        </w:rPr>
      </w:pPr>
    </w:p>
    <w:p w14:paraId="5F8BB905" w14:textId="77777777" w:rsidR="00C10972" w:rsidRPr="00E630CA" w:rsidRDefault="00C10972" w:rsidP="00C10972">
      <w:pPr>
        <w:pStyle w:val="Geenafstand"/>
        <w:rPr>
          <w:rFonts w:ascii="Arial" w:hAnsi="Arial" w:cs="Arial"/>
          <w:sz w:val="20"/>
          <w:szCs w:val="20"/>
        </w:rPr>
      </w:pPr>
    </w:p>
    <w:p w14:paraId="0E45EEA7" w14:textId="77777777" w:rsidR="00C10972" w:rsidRPr="00E630CA" w:rsidRDefault="00C10972" w:rsidP="00C10972">
      <w:pPr>
        <w:pStyle w:val="Geenafstand"/>
        <w:rPr>
          <w:rFonts w:ascii="Arial" w:hAnsi="Arial" w:cs="Arial"/>
          <w:sz w:val="20"/>
          <w:szCs w:val="20"/>
        </w:rPr>
      </w:pPr>
    </w:p>
    <w:p w14:paraId="2BE13D7C" w14:textId="77777777" w:rsidR="00C10972" w:rsidRPr="00E630CA" w:rsidRDefault="00C10972" w:rsidP="00C10972">
      <w:pPr>
        <w:pStyle w:val="Geenafstand"/>
        <w:rPr>
          <w:rFonts w:ascii="Arial" w:hAnsi="Arial" w:cs="Arial"/>
          <w:sz w:val="20"/>
          <w:szCs w:val="20"/>
        </w:rPr>
      </w:pPr>
    </w:p>
    <w:p w14:paraId="7B007617" w14:textId="77777777" w:rsidR="00C10972" w:rsidRPr="00E630CA" w:rsidRDefault="00C10972" w:rsidP="00C10972">
      <w:pPr>
        <w:pStyle w:val="Geenafstand"/>
        <w:rPr>
          <w:rFonts w:ascii="Arial" w:hAnsi="Arial" w:cs="Arial"/>
          <w:sz w:val="20"/>
          <w:szCs w:val="20"/>
        </w:rPr>
      </w:pPr>
    </w:p>
    <w:p w14:paraId="5BBF4B76" w14:textId="77777777" w:rsidR="00C10972" w:rsidRPr="00E630CA" w:rsidRDefault="00C10972" w:rsidP="00C10972">
      <w:pPr>
        <w:pStyle w:val="Geenafstand"/>
        <w:rPr>
          <w:rFonts w:ascii="Arial" w:hAnsi="Arial" w:cs="Arial"/>
          <w:sz w:val="20"/>
          <w:szCs w:val="20"/>
        </w:rPr>
      </w:pPr>
    </w:p>
    <w:p w14:paraId="54BED87D" w14:textId="77777777" w:rsidR="00C10972" w:rsidRPr="00E630CA" w:rsidRDefault="00C10972" w:rsidP="00C10972">
      <w:pPr>
        <w:pStyle w:val="Geenafstand"/>
        <w:rPr>
          <w:rFonts w:ascii="Arial" w:hAnsi="Arial" w:cs="Arial"/>
          <w:sz w:val="20"/>
          <w:szCs w:val="20"/>
        </w:rPr>
      </w:pPr>
    </w:p>
    <w:p w14:paraId="38841F75" w14:textId="77777777" w:rsidR="00C10972" w:rsidRPr="00E630CA" w:rsidRDefault="00C10972" w:rsidP="00C10972">
      <w:pPr>
        <w:pStyle w:val="Geenafstand"/>
        <w:rPr>
          <w:rFonts w:ascii="Arial" w:hAnsi="Arial" w:cs="Arial"/>
          <w:sz w:val="20"/>
          <w:szCs w:val="20"/>
        </w:rPr>
      </w:pPr>
      <w:r w:rsidRPr="00E630CA">
        <w:rPr>
          <w:rFonts w:ascii="Arial" w:hAnsi="Arial" w:cs="Arial"/>
          <w:sz w:val="20"/>
          <w:szCs w:val="20"/>
        </w:rPr>
        <w:t>Overeenkomst nummer: &lt;nummer&gt;</w:t>
      </w:r>
    </w:p>
    <w:p w14:paraId="3FB7A27F" w14:textId="77777777" w:rsidR="00C10972" w:rsidRPr="00E630CA" w:rsidRDefault="00C10972" w:rsidP="00C10972">
      <w:pPr>
        <w:pStyle w:val="Geenafstand"/>
        <w:rPr>
          <w:rFonts w:ascii="Arial" w:hAnsi="Arial" w:cs="Arial"/>
          <w:sz w:val="20"/>
          <w:szCs w:val="20"/>
        </w:rPr>
      </w:pPr>
      <w:r w:rsidRPr="00E630CA">
        <w:rPr>
          <w:rFonts w:ascii="Arial" w:hAnsi="Arial" w:cs="Arial"/>
          <w:sz w:val="20"/>
          <w:szCs w:val="20"/>
        </w:rPr>
        <w:t xml:space="preserve">Datum: </w:t>
      </w:r>
    </w:p>
    <w:p w14:paraId="02E1B78F" w14:textId="77777777" w:rsidR="00C10972" w:rsidRPr="00E630CA" w:rsidRDefault="00E90246" w:rsidP="00C10972">
      <w:pPr>
        <w:pStyle w:val="Geenafstand"/>
        <w:rPr>
          <w:rFonts w:ascii="Arial" w:hAnsi="Arial" w:cs="Arial"/>
          <w:sz w:val="20"/>
          <w:szCs w:val="20"/>
        </w:rPr>
      </w:pPr>
      <w:r w:rsidRPr="00E630CA">
        <w:rPr>
          <w:rFonts w:ascii="Arial" w:hAnsi="Arial" w:cs="Arial"/>
          <w:sz w:val="20"/>
          <w:szCs w:val="20"/>
        </w:rPr>
        <w:fldChar w:fldCharType="begin" w:fldLock="1"/>
      </w:r>
      <w:r w:rsidRPr="00E630CA">
        <w:rPr>
          <w:rFonts w:ascii="Arial" w:hAnsi="Arial" w:cs="Arial"/>
          <w:sz w:val="20"/>
          <w:szCs w:val="20"/>
        </w:rPr>
        <w:instrText xml:space="preserve"> mitVV VVFECF2C37EBA809448F905ED516DFB7DB \* MERGEFORMAT </w:instrText>
      </w:r>
      <w:r w:rsidRPr="00E630CA">
        <w:rPr>
          <w:rFonts w:ascii="Arial" w:hAnsi="Arial" w:cs="Arial"/>
          <w:sz w:val="20"/>
          <w:szCs w:val="20"/>
        </w:rPr>
        <w:fldChar w:fldCharType="separate"/>
      </w:r>
      <w:r w:rsidR="00087861" w:rsidRPr="00E630CA">
        <w:rPr>
          <w:rFonts w:ascii="Arial" w:hAnsi="Arial" w:cs="Arial"/>
          <w:bCs/>
          <w:sz w:val="20"/>
          <w:szCs w:val="20"/>
        </w:rPr>
        <w:t>6048A9D7-4929-49B6-85F7-09A8A6721A43,24,30</w:t>
      </w:r>
      <w:r w:rsidRPr="00E630CA">
        <w:rPr>
          <w:rFonts w:ascii="Arial" w:hAnsi="Arial" w:cs="Arial"/>
          <w:sz w:val="20"/>
          <w:szCs w:val="20"/>
        </w:rPr>
        <w:fldChar w:fldCharType="end"/>
      </w:r>
      <w:r w:rsidRPr="00E630CA">
        <w:rPr>
          <w:rFonts w:ascii="Arial" w:hAnsi="Arial" w:cs="Arial"/>
          <w:sz w:val="20"/>
          <w:szCs w:val="20"/>
        </w:rPr>
        <w:fldChar w:fldCharType="begin" w:fldLock="1"/>
      </w:r>
      <w:r w:rsidRPr="00E630CA">
        <w:rPr>
          <w:rFonts w:ascii="Arial" w:hAnsi="Arial" w:cs="Arial"/>
          <w:sz w:val="20"/>
          <w:szCs w:val="20"/>
        </w:rPr>
        <w:instrText xml:space="preserve"> mitVV VVAAF97CCF441E174DB26ED4937F209173 \* MERGEFORMAT </w:instrText>
      </w:r>
      <w:r w:rsidRPr="00E630CA">
        <w:rPr>
          <w:rFonts w:ascii="Arial" w:hAnsi="Arial" w:cs="Arial"/>
          <w:sz w:val="20"/>
          <w:szCs w:val="20"/>
        </w:rPr>
        <w:fldChar w:fldCharType="separate"/>
      </w:r>
      <w:r w:rsidR="00087861" w:rsidRPr="00E630CA">
        <w:rPr>
          <w:rFonts w:ascii="Arial" w:hAnsi="Arial" w:cs="Arial"/>
          <w:bCs/>
          <w:sz w:val="20"/>
          <w:szCs w:val="20"/>
        </w:rPr>
        <w:t>6048A9D7-4929-49B6-85F7-09A8A6721A43,24,30</w:t>
      </w:r>
      <w:r w:rsidRPr="00E630CA">
        <w:rPr>
          <w:rFonts w:ascii="Arial" w:hAnsi="Arial" w:cs="Arial"/>
          <w:sz w:val="20"/>
          <w:szCs w:val="20"/>
        </w:rPr>
        <w:fldChar w:fldCharType="end"/>
      </w:r>
    </w:p>
    <w:p w14:paraId="284B9F20" w14:textId="77777777" w:rsidR="00C10972" w:rsidRPr="00E630CA" w:rsidRDefault="00C10972" w:rsidP="00C10972">
      <w:pPr>
        <w:pStyle w:val="Geenafstand"/>
        <w:rPr>
          <w:rFonts w:ascii="Arial" w:hAnsi="Arial" w:cs="Arial"/>
          <w:sz w:val="20"/>
          <w:szCs w:val="20"/>
        </w:rPr>
      </w:pPr>
      <w:r w:rsidRPr="00E630CA">
        <w:rPr>
          <w:rFonts w:ascii="Arial" w:hAnsi="Arial" w:cs="Arial"/>
          <w:sz w:val="20"/>
          <w:szCs w:val="20"/>
        </w:rPr>
        <w:t xml:space="preserve">Versie 0.1 concept </w:t>
      </w:r>
    </w:p>
    <w:p w14:paraId="78244E9D" w14:textId="77777777" w:rsidR="00C10972" w:rsidRPr="00E630CA" w:rsidRDefault="00C10972" w:rsidP="00C10972">
      <w:pPr>
        <w:pStyle w:val="Geenafstand"/>
        <w:rPr>
          <w:rFonts w:ascii="Arial" w:hAnsi="Arial" w:cs="Arial"/>
          <w:sz w:val="20"/>
          <w:szCs w:val="20"/>
        </w:rPr>
      </w:pPr>
    </w:p>
    <w:p w14:paraId="23E8D286" w14:textId="77777777" w:rsidR="00C10972" w:rsidRPr="00E630CA" w:rsidRDefault="003E52BC" w:rsidP="00C10972">
      <w:pPr>
        <w:pStyle w:val="Geenafstand"/>
        <w:rPr>
          <w:rFonts w:ascii="Arial" w:hAnsi="Arial" w:cs="Arial"/>
          <w:sz w:val="20"/>
          <w:szCs w:val="20"/>
        </w:rPr>
      </w:pPr>
      <w:r w:rsidRPr="00E630CA">
        <w:rPr>
          <w:rFonts w:ascii="Arial" w:hAnsi="Arial" w:cs="Arial"/>
          <w:sz w:val="20"/>
          <w:szCs w:val="20"/>
        </w:rPr>
        <w:br w:type="page"/>
      </w:r>
    </w:p>
    <w:p w14:paraId="35E13154" w14:textId="77777777" w:rsidR="00C10972" w:rsidRPr="00E630CA" w:rsidRDefault="00C10972" w:rsidP="00C10972">
      <w:pPr>
        <w:pStyle w:val="Geenafstand"/>
        <w:rPr>
          <w:rFonts w:ascii="Arial" w:hAnsi="Arial" w:cs="Arial"/>
          <w:sz w:val="20"/>
          <w:szCs w:val="20"/>
        </w:rPr>
      </w:pPr>
      <w:r w:rsidRPr="00E630CA">
        <w:rPr>
          <w:rFonts w:ascii="Arial" w:hAnsi="Arial" w:cs="Arial"/>
          <w:sz w:val="20"/>
          <w:szCs w:val="20"/>
        </w:rPr>
        <w:lastRenderedPageBreak/>
        <w:tab/>
      </w:r>
    </w:p>
    <w:p w14:paraId="1B2E2468" w14:textId="77777777" w:rsidR="00C10972" w:rsidRPr="00E630CA" w:rsidRDefault="00C10972" w:rsidP="00C10972">
      <w:pPr>
        <w:pStyle w:val="Geenafstand"/>
        <w:rPr>
          <w:rFonts w:ascii="Arial" w:hAnsi="Arial" w:cs="Arial"/>
          <w:sz w:val="20"/>
          <w:szCs w:val="20"/>
        </w:rPr>
      </w:pPr>
    </w:p>
    <w:p w14:paraId="543768CC" w14:textId="77777777" w:rsidR="00C10972" w:rsidRPr="00E630CA" w:rsidRDefault="00C10972" w:rsidP="00C10972">
      <w:pPr>
        <w:pStyle w:val="Geenafstand"/>
        <w:rPr>
          <w:rFonts w:ascii="Arial" w:hAnsi="Arial" w:cs="Arial"/>
          <w:b/>
          <w:sz w:val="20"/>
          <w:szCs w:val="20"/>
        </w:rPr>
      </w:pPr>
      <w:r w:rsidRPr="00E630CA">
        <w:rPr>
          <w:rFonts w:ascii="Arial" w:hAnsi="Arial" w:cs="Arial"/>
          <w:b/>
          <w:sz w:val="20"/>
          <w:szCs w:val="20"/>
        </w:rPr>
        <w:t>Inhoud</w:t>
      </w:r>
    </w:p>
    <w:p w14:paraId="6CBC2ABB" w14:textId="77777777" w:rsidR="00C10972" w:rsidRPr="00E630CA" w:rsidRDefault="00C10972" w:rsidP="00C10972">
      <w:pPr>
        <w:pStyle w:val="Geenafstand"/>
        <w:rPr>
          <w:rFonts w:ascii="Arial" w:hAnsi="Arial" w:cs="Arial"/>
          <w:sz w:val="20"/>
          <w:szCs w:val="20"/>
        </w:rPr>
      </w:pPr>
    </w:p>
    <w:p w14:paraId="09C032DC" w14:textId="77777777" w:rsidR="00087861" w:rsidRPr="00E630CA" w:rsidRDefault="00C10972">
      <w:pPr>
        <w:pStyle w:val="Inhopg1"/>
        <w:rPr>
          <w:rFonts w:asciiTheme="minorHAnsi" w:eastAsiaTheme="minorEastAsia" w:hAnsiTheme="minorHAnsi" w:cstheme="minorBidi"/>
          <w:color w:val="auto"/>
          <w:sz w:val="22"/>
          <w:szCs w:val="22"/>
        </w:rPr>
      </w:pPr>
      <w:r w:rsidRPr="00E630CA">
        <w:rPr>
          <w:color w:val="auto"/>
        </w:rPr>
        <w:fldChar w:fldCharType="begin"/>
      </w:r>
      <w:r w:rsidRPr="00E630CA">
        <w:rPr>
          <w:color w:val="auto"/>
        </w:rPr>
        <w:instrText xml:space="preserve"> TOC \o "1-3" \h \z \u </w:instrText>
      </w:r>
      <w:r w:rsidRPr="00E630CA">
        <w:rPr>
          <w:color w:val="auto"/>
        </w:rPr>
        <w:fldChar w:fldCharType="separate"/>
      </w:r>
      <w:hyperlink w:anchor="_Toc416773880" w:history="1">
        <w:r w:rsidR="00087861" w:rsidRPr="00E630CA">
          <w:rPr>
            <w:rStyle w:val="Hyperlink"/>
            <w:color w:val="auto"/>
          </w:rPr>
          <w:t xml:space="preserve">Artikel 1. </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Definities</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_Toc416773880 \h </w:instrText>
        </w:r>
        <w:r w:rsidR="00087861" w:rsidRPr="00E630CA">
          <w:rPr>
            <w:webHidden/>
            <w:color w:val="auto"/>
          </w:rPr>
        </w:r>
        <w:r w:rsidR="00087861" w:rsidRPr="00E630CA">
          <w:rPr>
            <w:webHidden/>
            <w:color w:val="auto"/>
          </w:rPr>
          <w:fldChar w:fldCharType="separate"/>
        </w:r>
        <w:r w:rsidR="00087861" w:rsidRPr="00E630CA">
          <w:rPr>
            <w:webHidden/>
            <w:color w:val="auto"/>
          </w:rPr>
          <w:t>4</w:t>
        </w:r>
        <w:r w:rsidR="00087861" w:rsidRPr="00E630CA">
          <w:rPr>
            <w:webHidden/>
            <w:color w:val="auto"/>
          </w:rPr>
          <w:fldChar w:fldCharType="end"/>
        </w:r>
      </w:hyperlink>
    </w:p>
    <w:p w14:paraId="2D6BDD31"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81" w:history="1">
        <w:r w:rsidR="00087861" w:rsidRPr="00E630CA">
          <w:rPr>
            <w:rStyle w:val="Hyperlink"/>
            <w:color w:val="auto"/>
          </w:rPr>
          <w:t>Artikel 2.</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Onderwerp van de (Raam)Overeenkomst</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_Toc416773881 \h </w:instrText>
        </w:r>
        <w:r w:rsidR="00087861" w:rsidRPr="00E630CA">
          <w:rPr>
            <w:webHidden/>
            <w:color w:val="auto"/>
          </w:rPr>
        </w:r>
        <w:r w:rsidR="00087861" w:rsidRPr="00E630CA">
          <w:rPr>
            <w:webHidden/>
            <w:color w:val="auto"/>
          </w:rPr>
          <w:fldChar w:fldCharType="separate"/>
        </w:r>
        <w:r w:rsidR="00087861" w:rsidRPr="00E630CA">
          <w:rPr>
            <w:webHidden/>
            <w:color w:val="auto"/>
          </w:rPr>
          <w:t>5</w:t>
        </w:r>
        <w:r w:rsidR="00087861" w:rsidRPr="00E630CA">
          <w:rPr>
            <w:webHidden/>
            <w:color w:val="auto"/>
          </w:rPr>
          <w:fldChar w:fldCharType="end"/>
        </w:r>
      </w:hyperlink>
    </w:p>
    <w:p w14:paraId="1E116E47"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82" w:history="1">
        <w:r w:rsidR="00087861" w:rsidRPr="00E630CA">
          <w:rPr>
            <w:rStyle w:val="Hyperlink"/>
            <w:color w:val="auto"/>
          </w:rPr>
          <w:t>Artikel 3.</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Garanties van de Opdrachtnemer</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_Toc416773882 \h </w:instrText>
        </w:r>
        <w:r w:rsidR="00087861" w:rsidRPr="00E630CA">
          <w:rPr>
            <w:webHidden/>
            <w:color w:val="auto"/>
          </w:rPr>
        </w:r>
        <w:r w:rsidR="00087861" w:rsidRPr="00E630CA">
          <w:rPr>
            <w:webHidden/>
            <w:color w:val="auto"/>
          </w:rPr>
          <w:fldChar w:fldCharType="separate"/>
        </w:r>
        <w:r w:rsidR="00087861" w:rsidRPr="00E630CA">
          <w:rPr>
            <w:webHidden/>
            <w:color w:val="auto"/>
          </w:rPr>
          <w:t>5</w:t>
        </w:r>
        <w:r w:rsidR="00087861" w:rsidRPr="00E630CA">
          <w:rPr>
            <w:webHidden/>
            <w:color w:val="auto"/>
          </w:rPr>
          <w:fldChar w:fldCharType="end"/>
        </w:r>
      </w:hyperlink>
    </w:p>
    <w:p w14:paraId="1DC06C97"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83" w:history="1">
        <w:r w:rsidR="00087861" w:rsidRPr="00E630CA">
          <w:rPr>
            <w:rStyle w:val="Hyperlink"/>
            <w:color w:val="auto"/>
          </w:rPr>
          <w:t>Artikel 4.</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Duur en beëindiging van de (Raam)Overeenkomst</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_Toc416773883 \h </w:instrText>
        </w:r>
        <w:r w:rsidR="00087861" w:rsidRPr="00E630CA">
          <w:rPr>
            <w:webHidden/>
            <w:color w:val="auto"/>
          </w:rPr>
        </w:r>
        <w:r w:rsidR="00087861" w:rsidRPr="00E630CA">
          <w:rPr>
            <w:webHidden/>
            <w:color w:val="auto"/>
          </w:rPr>
          <w:fldChar w:fldCharType="separate"/>
        </w:r>
        <w:r w:rsidR="00087861" w:rsidRPr="00E630CA">
          <w:rPr>
            <w:webHidden/>
            <w:color w:val="auto"/>
          </w:rPr>
          <w:t>5</w:t>
        </w:r>
        <w:r w:rsidR="00087861" w:rsidRPr="00E630CA">
          <w:rPr>
            <w:webHidden/>
            <w:color w:val="auto"/>
          </w:rPr>
          <w:fldChar w:fldCharType="end"/>
        </w:r>
      </w:hyperlink>
    </w:p>
    <w:p w14:paraId="7A12ABAD"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84" w:history="1">
        <w:r w:rsidR="00087861" w:rsidRPr="00E630CA">
          <w:rPr>
            <w:rStyle w:val="Hyperlink"/>
            <w:color w:val="auto"/>
          </w:rPr>
          <w:t>Artikel 5.</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Nadere overeenkomsten</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_Toc416773884 \h </w:instrText>
        </w:r>
        <w:r w:rsidR="00087861" w:rsidRPr="00E630CA">
          <w:rPr>
            <w:webHidden/>
            <w:color w:val="auto"/>
          </w:rPr>
        </w:r>
        <w:r w:rsidR="00087861" w:rsidRPr="00E630CA">
          <w:rPr>
            <w:webHidden/>
            <w:color w:val="auto"/>
          </w:rPr>
          <w:fldChar w:fldCharType="separate"/>
        </w:r>
        <w:r w:rsidR="00087861" w:rsidRPr="00E630CA">
          <w:rPr>
            <w:webHidden/>
            <w:color w:val="auto"/>
          </w:rPr>
          <w:t>6</w:t>
        </w:r>
        <w:r w:rsidR="00087861" w:rsidRPr="00E630CA">
          <w:rPr>
            <w:webHidden/>
            <w:color w:val="auto"/>
          </w:rPr>
          <w:fldChar w:fldCharType="end"/>
        </w:r>
      </w:hyperlink>
    </w:p>
    <w:p w14:paraId="39510F59"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85" w:history="1">
        <w:r w:rsidR="00087861" w:rsidRPr="00E630CA">
          <w:rPr>
            <w:rStyle w:val="Hyperlink"/>
            <w:color w:val="auto"/>
          </w:rPr>
          <w:t>Artikel 6.</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Prijzen / Tarieven</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_Toc416773885 \h </w:instrText>
        </w:r>
        <w:r w:rsidR="00087861" w:rsidRPr="00E630CA">
          <w:rPr>
            <w:webHidden/>
            <w:color w:val="auto"/>
          </w:rPr>
        </w:r>
        <w:r w:rsidR="00087861" w:rsidRPr="00E630CA">
          <w:rPr>
            <w:webHidden/>
            <w:color w:val="auto"/>
          </w:rPr>
          <w:fldChar w:fldCharType="separate"/>
        </w:r>
        <w:r w:rsidR="00087861" w:rsidRPr="00E630CA">
          <w:rPr>
            <w:webHidden/>
            <w:color w:val="auto"/>
          </w:rPr>
          <w:t>6</w:t>
        </w:r>
        <w:r w:rsidR="00087861" w:rsidRPr="00E630CA">
          <w:rPr>
            <w:webHidden/>
            <w:color w:val="auto"/>
          </w:rPr>
          <w:fldChar w:fldCharType="end"/>
        </w:r>
      </w:hyperlink>
    </w:p>
    <w:p w14:paraId="75C69AC7"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86" w:history="1">
        <w:r w:rsidR="00087861" w:rsidRPr="00E630CA">
          <w:rPr>
            <w:rStyle w:val="Hyperlink"/>
            <w:color w:val="auto"/>
          </w:rPr>
          <w:t>Artikel 7.</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Facturering en betaling</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_Toc416773886 \h </w:instrText>
        </w:r>
        <w:r w:rsidR="00087861" w:rsidRPr="00E630CA">
          <w:rPr>
            <w:webHidden/>
            <w:color w:val="auto"/>
          </w:rPr>
        </w:r>
        <w:r w:rsidR="00087861" w:rsidRPr="00E630CA">
          <w:rPr>
            <w:webHidden/>
            <w:color w:val="auto"/>
          </w:rPr>
          <w:fldChar w:fldCharType="separate"/>
        </w:r>
        <w:r w:rsidR="00087861" w:rsidRPr="00E630CA">
          <w:rPr>
            <w:webHidden/>
            <w:color w:val="auto"/>
          </w:rPr>
          <w:t>7</w:t>
        </w:r>
        <w:r w:rsidR="00087861" w:rsidRPr="00E630CA">
          <w:rPr>
            <w:webHidden/>
            <w:color w:val="auto"/>
          </w:rPr>
          <w:fldChar w:fldCharType="end"/>
        </w:r>
      </w:hyperlink>
    </w:p>
    <w:p w14:paraId="5F2CAF24"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87" w:history="1">
        <w:r w:rsidR="00087861" w:rsidRPr="00E630CA">
          <w:rPr>
            <w:rStyle w:val="Hyperlink"/>
            <w:color w:val="auto"/>
          </w:rPr>
          <w:t>Artikel 8.</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Contactpersonen</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_Toc416773887 \h </w:instrText>
        </w:r>
        <w:r w:rsidR="00087861" w:rsidRPr="00E630CA">
          <w:rPr>
            <w:webHidden/>
            <w:color w:val="auto"/>
          </w:rPr>
        </w:r>
        <w:r w:rsidR="00087861" w:rsidRPr="00E630CA">
          <w:rPr>
            <w:webHidden/>
            <w:color w:val="auto"/>
          </w:rPr>
          <w:fldChar w:fldCharType="separate"/>
        </w:r>
        <w:r w:rsidR="00087861" w:rsidRPr="00E630CA">
          <w:rPr>
            <w:webHidden/>
            <w:color w:val="auto"/>
          </w:rPr>
          <w:t>7</w:t>
        </w:r>
        <w:r w:rsidR="00087861" w:rsidRPr="00E630CA">
          <w:rPr>
            <w:webHidden/>
            <w:color w:val="auto"/>
          </w:rPr>
          <w:fldChar w:fldCharType="end"/>
        </w:r>
      </w:hyperlink>
    </w:p>
    <w:p w14:paraId="5047D2D1"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88" w:history="1">
        <w:r w:rsidR="00087861" w:rsidRPr="00E630CA">
          <w:rPr>
            <w:rStyle w:val="Hyperlink"/>
            <w:color w:val="auto"/>
          </w:rPr>
          <w:t>Artikel 9.</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Voortgangsrapportage en evaluatie</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_Toc416773888 \h </w:instrText>
        </w:r>
        <w:r w:rsidR="00087861" w:rsidRPr="00E630CA">
          <w:rPr>
            <w:webHidden/>
            <w:color w:val="auto"/>
          </w:rPr>
        </w:r>
        <w:r w:rsidR="00087861" w:rsidRPr="00E630CA">
          <w:rPr>
            <w:webHidden/>
            <w:color w:val="auto"/>
          </w:rPr>
          <w:fldChar w:fldCharType="separate"/>
        </w:r>
        <w:r w:rsidR="00087861" w:rsidRPr="00E630CA">
          <w:rPr>
            <w:webHidden/>
            <w:color w:val="auto"/>
          </w:rPr>
          <w:t>7</w:t>
        </w:r>
        <w:r w:rsidR="00087861" w:rsidRPr="00E630CA">
          <w:rPr>
            <w:webHidden/>
            <w:color w:val="auto"/>
          </w:rPr>
          <w:fldChar w:fldCharType="end"/>
        </w:r>
      </w:hyperlink>
    </w:p>
    <w:p w14:paraId="6E6F747D"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89" w:history="1">
        <w:r w:rsidR="00087861" w:rsidRPr="00E630CA">
          <w:rPr>
            <w:rStyle w:val="Hyperlink"/>
            <w:color w:val="auto"/>
          </w:rPr>
          <w:t>Artikel  10.</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Beoordeling en gevolgen</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_Toc416773889 \h </w:instrText>
        </w:r>
        <w:r w:rsidR="00087861" w:rsidRPr="00E630CA">
          <w:rPr>
            <w:webHidden/>
            <w:color w:val="auto"/>
          </w:rPr>
        </w:r>
        <w:r w:rsidR="00087861" w:rsidRPr="00E630CA">
          <w:rPr>
            <w:webHidden/>
            <w:color w:val="auto"/>
          </w:rPr>
          <w:fldChar w:fldCharType="separate"/>
        </w:r>
        <w:r w:rsidR="00087861" w:rsidRPr="00E630CA">
          <w:rPr>
            <w:webHidden/>
            <w:color w:val="auto"/>
          </w:rPr>
          <w:t>7</w:t>
        </w:r>
        <w:r w:rsidR="00087861" w:rsidRPr="00E630CA">
          <w:rPr>
            <w:webHidden/>
            <w:color w:val="auto"/>
          </w:rPr>
          <w:fldChar w:fldCharType="end"/>
        </w:r>
      </w:hyperlink>
    </w:p>
    <w:p w14:paraId="44D4D413"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90" w:history="1">
        <w:r w:rsidR="00087861" w:rsidRPr="00E630CA">
          <w:rPr>
            <w:rStyle w:val="Hyperlink"/>
            <w:color w:val="auto"/>
          </w:rPr>
          <w:t>Artikel 11.</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 xml:space="preserve"> Verzekering</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_Toc416773890 \h </w:instrText>
        </w:r>
        <w:r w:rsidR="00087861" w:rsidRPr="00E630CA">
          <w:rPr>
            <w:webHidden/>
            <w:color w:val="auto"/>
          </w:rPr>
        </w:r>
        <w:r w:rsidR="00087861" w:rsidRPr="00E630CA">
          <w:rPr>
            <w:webHidden/>
            <w:color w:val="auto"/>
          </w:rPr>
          <w:fldChar w:fldCharType="separate"/>
        </w:r>
        <w:r w:rsidR="00087861" w:rsidRPr="00E630CA">
          <w:rPr>
            <w:webHidden/>
            <w:color w:val="auto"/>
          </w:rPr>
          <w:t>8</w:t>
        </w:r>
        <w:r w:rsidR="00087861" w:rsidRPr="00E630CA">
          <w:rPr>
            <w:webHidden/>
            <w:color w:val="auto"/>
          </w:rPr>
          <w:fldChar w:fldCharType="end"/>
        </w:r>
      </w:hyperlink>
    </w:p>
    <w:p w14:paraId="33D8AFB3"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91" w:history="1">
        <w:r w:rsidR="00087861" w:rsidRPr="00E630CA">
          <w:rPr>
            <w:rStyle w:val="Hyperlink"/>
            <w:color w:val="auto"/>
          </w:rPr>
          <w:t>Artikel 12.</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 xml:space="preserve"> Nietige bepalingen</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_Toc416773891 \h </w:instrText>
        </w:r>
        <w:r w:rsidR="00087861" w:rsidRPr="00E630CA">
          <w:rPr>
            <w:webHidden/>
            <w:color w:val="auto"/>
          </w:rPr>
        </w:r>
        <w:r w:rsidR="00087861" w:rsidRPr="00E630CA">
          <w:rPr>
            <w:webHidden/>
            <w:color w:val="auto"/>
          </w:rPr>
          <w:fldChar w:fldCharType="separate"/>
        </w:r>
        <w:r w:rsidR="00087861" w:rsidRPr="00E630CA">
          <w:rPr>
            <w:webHidden/>
            <w:color w:val="auto"/>
          </w:rPr>
          <w:t>8</w:t>
        </w:r>
        <w:r w:rsidR="00087861" w:rsidRPr="00E630CA">
          <w:rPr>
            <w:webHidden/>
            <w:color w:val="auto"/>
          </w:rPr>
          <w:fldChar w:fldCharType="end"/>
        </w:r>
      </w:hyperlink>
    </w:p>
    <w:p w14:paraId="1AD934DB" w14:textId="77777777" w:rsidR="00087861" w:rsidRPr="00E630CA" w:rsidRDefault="00CE3B64">
      <w:pPr>
        <w:pStyle w:val="Inhopg1"/>
        <w:rPr>
          <w:rFonts w:asciiTheme="minorHAnsi" w:eastAsiaTheme="minorEastAsia" w:hAnsiTheme="minorHAnsi" w:cstheme="minorBidi"/>
          <w:color w:val="auto"/>
          <w:sz w:val="22"/>
          <w:szCs w:val="22"/>
        </w:rPr>
      </w:pPr>
      <w:hyperlink w:anchor="_Toc416773892" w:history="1">
        <w:r w:rsidR="00087861" w:rsidRPr="00E630CA">
          <w:rPr>
            <w:rStyle w:val="Hyperlink"/>
            <w:color w:val="auto"/>
          </w:rPr>
          <w:t xml:space="preserve">Artikel 13. </w:t>
        </w:r>
        <w:r w:rsidR="00087861" w:rsidRPr="00E630CA">
          <w:rPr>
            <w:rFonts w:asciiTheme="minorHAnsi" w:eastAsiaTheme="minorEastAsia" w:hAnsiTheme="minorHAnsi" w:cstheme="minorBidi"/>
            <w:color w:val="auto"/>
            <w:sz w:val="22"/>
            <w:szCs w:val="22"/>
          </w:rPr>
          <w:tab/>
        </w:r>
        <w:r w:rsidR="00087861" w:rsidRPr="00E630CA">
          <w:rPr>
            <w:rStyle w:val="Hyperlink"/>
            <w:color w:val="auto"/>
          </w:rPr>
          <w:t>Slotbepalingen</w:t>
        </w:r>
        <w:r w:rsidR="00087861" w:rsidRPr="00E630CA">
          <w:rPr>
            <w:webHidden/>
            <w:color w:val="auto"/>
          </w:rPr>
          <w:tab/>
        </w:r>
        <w:r w:rsidR="00087861" w:rsidRPr="00E630CA">
          <w:rPr>
            <w:webHidden/>
            <w:color w:val="auto"/>
          </w:rPr>
          <w:fldChar w:fldCharType="begin"/>
        </w:r>
        <w:r w:rsidR="00087861" w:rsidRPr="00E630CA">
          <w:rPr>
            <w:webHidden/>
            <w:color w:val="auto"/>
          </w:rPr>
          <w:instrText xml:space="preserve"> PAGEREF _Toc416773892 \h </w:instrText>
        </w:r>
        <w:r w:rsidR="00087861" w:rsidRPr="00E630CA">
          <w:rPr>
            <w:webHidden/>
            <w:color w:val="auto"/>
          </w:rPr>
        </w:r>
        <w:r w:rsidR="00087861" w:rsidRPr="00E630CA">
          <w:rPr>
            <w:webHidden/>
            <w:color w:val="auto"/>
          </w:rPr>
          <w:fldChar w:fldCharType="separate"/>
        </w:r>
        <w:r w:rsidR="00087861" w:rsidRPr="00E630CA">
          <w:rPr>
            <w:webHidden/>
            <w:color w:val="auto"/>
          </w:rPr>
          <w:t>8</w:t>
        </w:r>
        <w:r w:rsidR="00087861" w:rsidRPr="00E630CA">
          <w:rPr>
            <w:webHidden/>
            <w:color w:val="auto"/>
          </w:rPr>
          <w:fldChar w:fldCharType="end"/>
        </w:r>
      </w:hyperlink>
    </w:p>
    <w:p w14:paraId="19CD6C55" w14:textId="77777777" w:rsidR="00C10972" w:rsidRPr="00E630CA" w:rsidRDefault="00C10972" w:rsidP="00C10972">
      <w:pPr>
        <w:pStyle w:val="Geenafstand"/>
        <w:rPr>
          <w:rFonts w:ascii="Arial" w:hAnsi="Arial" w:cs="Arial"/>
          <w:sz w:val="20"/>
          <w:szCs w:val="20"/>
        </w:rPr>
      </w:pPr>
      <w:r w:rsidRPr="00E630CA">
        <w:rPr>
          <w:rFonts w:ascii="Arial" w:hAnsi="Arial" w:cs="Arial"/>
          <w:bCs/>
          <w:sz w:val="20"/>
          <w:szCs w:val="20"/>
        </w:rPr>
        <w:fldChar w:fldCharType="end"/>
      </w:r>
    </w:p>
    <w:p w14:paraId="78C1CA3F" w14:textId="77777777" w:rsidR="00C10972" w:rsidRPr="00E630CA" w:rsidRDefault="00C10972" w:rsidP="00C10972">
      <w:pPr>
        <w:pStyle w:val="Geenafstand"/>
        <w:rPr>
          <w:rFonts w:ascii="Arial" w:hAnsi="Arial" w:cs="Arial"/>
          <w:sz w:val="20"/>
          <w:szCs w:val="20"/>
        </w:rPr>
      </w:pPr>
      <w:r w:rsidRPr="00E630CA">
        <w:rPr>
          <w:rFonts w:ascii="Arial" w:hAnsi="Arial" w:cs="Arial"/>
          <w:sz w:val="20"/>
          <w:szCs w:val="20"/>
        </w:rPr>
        <w:br w:type="page"/>
      </w:r>
      <w:r w:rsidRPr="00E630CA">
        <w:rPr>
          <w:rFonts w:ascii="Arial" w:hAnsi="Arial" w:cs="Arial"/>
          <w:sz w:val="20"/>
          <w:szCs w:val="20"/>
        </w:rPr>
        <w:lastRenderedPageBreak/>
        <w:t>Algemeen</w:t>
      </w:r>
    </w:p>
    <w:p w14:paraId="3D78DD21" w14:textId="77777777" w:rsidR="00C10972" w:rsidRPr="00E630CA" w:rsidRDefault="00C10972" w:rsidP="00C10972">
      <w:pPr>
        <w:pStyle w:val="Geenafstand"/>
        <w:rPr>
          <w:rFonts w:ascii="Arial" w:hAnsi="Arial" w:cs="Arial"/>
          <w:sz w:val="20"/>
          <w:szCs w:val="20"/>
        </w:rPr>
      </w:pPr>
    </w:p>
    <w:p w14:paraId="60C819C5" w14:textId="77777777" w:rsidR="00C10972" w:rsidRPr="00E630CA" w:rsidRDefault="00C10972" w:rsidP="00C10972">
      <w:pPr>
        <w:pStyle w:val="Geenafstand"/>
        <w:rPr>
          <w:rFonts w:ascii="Arial" w:hAnsi="Arial" w:cs="Arial"/>
          <w:sz w:val="20"/>
          <w:szCs w:val="20"/>
        </w:rPr>
      </w:pPr>
    </w:p>
    <w:p w14:paraId="77919226" w14:textId="77777777" w:rsidR="00C10972" w:rsidRPr="00E630CA" w:rsidRDefault="00C10972" w:rsidP="00C10972">
      <w:pPr>
        <w:pStyle w:val="Geenafstand"/>
        <w:rPr>
          <w:rFonts w:ascii="Arial" w:hAnsi="Arial" w:cs="Arial"/>
          <w:sz w:val="20"/>
          <w:szCs w:val="20"/>
        </w:rPr>
      </w:pPr>
      <w:r w:rsidRPr="00E630CA">
        <w:rPr>
          <w:rFonts w:ascii="Arial" w:hAnsi="Arial" w:cs="Arial"/>
          <w:caps/>
          <w:sz w:val="20"/>
          <w:szCs w:val="20"/>
        </w:rPr>
        <w:t>De ondergetekenden,</w:t>
      </w:r>
    </w:p>
    <w:p w14:paraId="26A0B81D" w14:textId="77777777" w:rsidR="00C10972" w:rsidRPr="00E630CA" w:rsidRDefault="00C10972" w:rsidP="00C10972">
      <w:pPr>
        <w:pStyle w:val="Geenafstand"/>
        <w:rPr>
          <w:rFonts w:ascii="Arial" w:hAnsi="Arial" w:cs="Arial"/>
          <w:sz w:val="20"/>
          <w:szCs w:val="20"/>
        </w:rPr>
      </w:pPr>
    </w:p>
    <w:p w14:paraId="7EC3F132" w14:textId="77777777" w:rsidR="00C10972" w:rsidRPr="00E630CA" w:rsidRDefault="00C10972" w:rsidP="00C10972">
      <w:pPr>
        <w:pStyle w:val="Geenafstand"/>
        <w:rPr>
          <w:rFonts w:ascii="Arial" w:hAnsi="Arial" w:cs="Arial"/>
          <w:sz w:val="20"/>
          <w:szCs w:val="20"/>
        </w:rPr>
      </w:pPr>
    </w:p>
    <w:p w14:paraId="3E090200"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&lt;Naam Opdrachtnemer&gt;,</w:t>
      </w:r>
    </w:p>
    <w:p w14:paraId="7A9E9722"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gevestigd te &lt;plaats&gt;, &lt;straat&gt;, &lt;postcode&gt; en geregistreerd in het handelsregister onder nummer &lt;</w:t>
      </w:r>
      <w:proofErr w:type="spellStart"/>
      <w:r w:rsidRPr="00E630CA">
        <w:rPr>
          <w:rFonts w:ascii="Arial" w:hAnsi="Arial" w:cs="Arial"/>
          <w:sz w:val="20"/>
          <w:szCs w:val="20"/>
        </w:rPr>
        <w:t>kvknr</w:t>
      </w:r>
      <w:proofErr w:type="spellEnd"/>
      <w:r w:rsidRPr="00E630CA">
        <w:rPr>
          <w:rFonts w:ascii="Arial" w:hAnsi="Arial" w:cs="Arial"/>
          <w:sz w:val="20"/>
          <w:szCs w:val="20"/>
        </w:rPr>
        <w:t xml:space="preserve">.&gt;, hierna te noemen: Opdrachtnemer  </w:t>
      </w:r>
    </w:p>
    <w:p w14:paraId="3118EB17" w14:textId="77777777" w:rsidR="00C10972" w:rsidRPr="00E630CA" w:rsidRDefault="00C10972" w:rsidP="00C835CA">
      <w:pPr>
        <w:pStyle w:val="Geenafstand"/>
        <w:spacing w:line="280" w:lineRule="atLeast"/>
        <w:rPr>
          <w:rFonts w:ascii="Arial" w:hAnsi="Arial" w:cs="Arial"/>
          <w:sz w:val="20"/>
          <w:szCs w:val="20"/>
        </w:rPr>
      </w:pPr>
    </w:p>
    <w:p w14:paraId="23FF8F06"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 xml:space="preserve">    en</w:t>
      </w:r>
    </w:p>
    <w:p w14:paraId="1E1E9F77" w14:textId="77777777" w:rsidR="00C10972" w:rsidRPr="00E630CA" w:rsidRDefault="00C10972" w:rsidP="00C835CA">
      <w:pPr>
        <w:pStyle w:val="Geenafstand"/>
        <w:spacing w:line="280" w:lineRule="atLeast"/>
        <w:rPr>
          <w:rFonts w:ascii="Arial" w:hAnsi="Arial" w:cs="Arial"/>
          <w:sz w:val="20"/>
          <w:szCs w:val="20"/>
        </w:rPr>
      </w:pPr>
    </w:p>
    <w:p w14:paraId="17D85A3F" w14:textId="77777777" w:rsidR="00C10972" w:rsidRPr="00E630CA" w:rsidRDefault="00044B68" w:rsidP="00C835CA">
      <w:pPr>
        <w:pStyle w:val="Geenafstand"/>
        <w:spacing w:line="280" w:lineRule="atLeast"/>
        <w:rPr>
          <w:rFonts w:ascii="Arial" w:hAnsi="Arial" w:cs="Arial"/>
          <w:sz w:val="20"/>
          <w:szCs w:val="20"/>
        </w:rPr>
      </w:pPr>
      <w:r w:rsidRPr="00E630CA">
        <w:rPr>
          <w:rFonts w:ascii="Arial" w:hAnsi="Arial" w:cs="Arial"/>
          <w:sz w:val="20"/>
          <w:szCs w:val="20"/>
        </w:rPr>
        <w:t>Stichting de Bergsche Maasveren</w:t>
      </w:r>
      <w:r w:rsidR="00495854" w:rsidRPr="00E630CA">
        <w:rPr>
          <w:rFonts w:ascii="Arial" w:hAnsi="Arial" w:cs="Arial"/>
          <w:sz w:val="20"/>
          <w:szCs w:val="20"/>
        </w:rPr>
        <w:t>, gevestigd te Heusden</w:t>
      </w:r>
      <w:r w:rsidR="00C10972" w:rsidRPr="00E630CA">
        <w:rPr>
          <w:rFonts w:ascii="Arial" w:hAnsi="Arial" w:cs="Arial"/>
          <w:sz w:val="20"/>
          <w:szCs w:val="20"/>
        </w:rPr>
        <w:t xml:space="preserve">, vertegenwoordigd door </w:t>
      </w:r>
      <w:r w:rsidRPr="00E630CA">
        <w:rPr>
          <w:rFonts w:ascii="Arial" w:hAnsi="Arial" w:cs="Arial"/>
          <w:sz w:val="20"/>
          <w:szCs w:val="20"/>
        </w:rPr>
        <w:t>…………..</w:t>
      </w:r>
      <w:r w:rsidR="00087861" w:rsidRPr="00E630CA">
        <w:rPr>
          <w:rFonts w:ascii="Arial" w:hAnsi="Arial" w:cs="Arial"/>
          <w:sz w:val="20"/>
          <w:szCs w:val="20"/>
        </w:rPr>
        <w:t>,</w:t>
      </w:r>
      <w:r w:rsidR="00C10972" w:rsidRPr="00E630CA">
        <w:rPr>
          <w:rFonts w:ascii="Arial" w:hAnsi="Arial" w:cs="Arial"/>
          <w:sz w:val="20"/>
          <w:szCs w:val="20"/>
        </w:rPr>
        <w:t xml:space="preserve"> hierna te noemen: </w:t>
      </w:r>
      <w:r w:rsidRPr="00E630CA">
        <w:rPr>
          <w:rFonts w:ascii="Arial" w:hAnsi="Arial" w:cs="Arial"/>
          <w:sz w:val="20"/>
          <w:szCs w:val="20"/>
        </w:rPr>
        <w:t>Stichting de Bergsche Maasveren</w:t>
      </w:r>
      <w:r w:rsidR="00C10972" w:rsidRPr="00E630CA">
        <w:rPr>
          <w:rFonts w:ascii="Arial" w:hAnsi="Arial" w:cs="Arial"/>
          <w:sz w:val="20"/>
          <w:szCs w:val="20"/>
        </w:rPr>
        <w:t xml:space="preserve">. </w:t>
      </w:r>
    </w:p>
    <w:p w14:paraId="620AD756" w14:textId="77777777" w:rsidR="00C10972" w:rsidRPr="00E630CA" w:rsidRDefault="00C10972" w:rsidP="00C835CA">
      <w:pPr>
        <w:pStyle w:val="Geenafstand"/>
        <w:spacing w:line="280" w:lineRule="atLeast"/>
        <w:rPr>
          <w:rFonts w:ascii="Arial" w:hAnsi="Arial" w:cs="Arial"/>
          <w:sz w:val="20"/>
          <w:szCs w:val="20"/>
        </w:rPr>
      </w:pPr>
    </w:p>
    <w:p w14:paraId="54F3DDC6"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OVERWEGENDE DAT:</w:t>
      </w:r>
    </w:p>
    <w:p w14:paraId="2A8FE579" w14:textId="77777777" w:rsidR="00C10972" w:rsidRPr="00E630CA" w:rsidRDefault="00C10972" w:rsidP="00C835CA">
      <w:pPr>
        <w:pStyle w:val="Geenafstand"/>
        <w:spacing w:line="280" w:lineRule="atLeast"/>
        <w:rPr>
          <w:rFonts w:ascii="Arial" w:hAnsi="Arial" w:cs="Arial"/>
          <w:sz w:val="20"/>
          <w:szCs w:val="20"/>
        </w:rPr>
      </w:pPr>
    </w:p>
    <w:p w14:paraId="6D63260D" w14:textId="77777777" w:rsidR="00C10972" w:rsidRPr="00E630CA" w:rsidRDefault="00044B68" w:rsidP="00C835CA">
      <w:pPr>
        <w:pStyle w:val="Geenafstand"/>
        <w:spacing w:line="280" w:lineRule="atLeast"/>
        <w:rPr>
          <w:rFonts w:ascii="Arial" w:hAnsi="Arial" w:cs="Arial"/>
          <w:sz w:val="20"/>
          <w:szCs w:val="20"/>
        </w:rPr>
      </w:pPr>
      <w:r w:rsidRPr="00E630CA">
        <w:rPr>
          <w:rFonts w:ascii="Arial" w:hAnsi="Arial" w:cs="Arial"/>
          <w:sz w:val="20"/>
          <w:szCs w:val="20"/>
        </w:rPr>
        <w:t>Stichting de Bergsche Maasveren</w:t>
      </w:r>
      <w:r w:rsidR="00C10972" w:rsidRPr="00E630CA">
        <w:rPr>
          <w:rFonts w:ascii="Arial" w:hAnsi="Arial" w:cs="Arial"/>
          <w:sz w:val="20"/>
          <w:szCs w:val="20"/>
        </w:rPr>
        <w:t xml:space="preserve"> </w:t>
      </w:r>
      <w:r w:rsidR="00087861" w:rsidRPr="00E630CA">
        <w:rPr>
          <w:rFonts w:ascii="Arial" w:hAnsi="Arial" w:cs="Arial"/>
          <w:sz w:val="20"/>
          <w:szCs w:val="20"/>
        </w:rPr>
        <w:t xml:space="preserve">wenst te beschikken over een opdrachtnemer die kan voorzien in de regelmatige behoefte van motorbrandstof: diesel EN 590 van </w:t>
      </w:r>
      <w:r w:rsidRPr="00E630CA">
        <w:rPr>
          <w:rFonts w:ascii="Arial" w:hAnsi="Arial" w:cs="Arial"/>
          <w:sz w:val="20"/>
          <w:szCs w:val="20"/>
        </w:rPr>
        <w:t>Stichting de Bergsche Maasveren</w:t>
      </w:r>
      <w:r w:rsidR="00087861" w:rsidRPr="00E630CA">
        <w:rPr>
          <w:rFonts w:ascii="Arial" w:hAnsi="Arial" w:cs="Arial"/>
          <w:sz w:val="20"/>
          <w:szCs w:val="20"/>
        </w:rPr>
        <w:t>;</w:t>
      </w:r>
    </w:p>
    <w:p w14:paraId="0FB7AB6C" w14:textId="77777777" w:rsidR="00C10972" w:rsidRPr="00E630CA" w:rsidRDefault="00C10972" w:rsidP="00C835CA">
      <w:pPr>
        <w:pStyle w:val="Geenafstand"/>
        <w:spacing w:line="280" w:lineRule="atLeast"/>
        <w:rPr>
          <w:rFonts w:ascii="Arial" w:hAnsi="Arial" w:cs="Arial"/>
          <w:sz w:val="20"/>
          <w:szCs w:val="20"/>
        </w:rPr>
      </w:pPr>
    </w:p>
    <w:p w14:paraId="14381AE4" w14:textId="77777777" w:rsidR="00C10972" w:rsidRPr="00E630CA" w:rsidRDefault="00044B68" w:rsidP="00C835CA">
      <w:pPr>
        <w:pStyle w:val="Geenafstand"/>
        <w:spacing w:line="280" w:lineRule="atLeast"/>
        <w:rPr>
          <w:rFonts w:ascii="Arial" w:hAnsi="Arial" w:cs="Arial"/>
          <w:sz w:val="20"/>
          <w:szCs w:val="20"/>
        </w:rPr>
      </w:pPr>
      <w:r w:rsidRPr="00E630CA">
        <w:rPr>
          <w:rFonts w:ascii="Arial" w:hAnsi="Arial" w:cs="Arial"/>
          <w:sz w:val="20"/>
          <w:szCs w:val="20"/>
        </w:rPr>
        <w:t>Stichting de Bergsche Maasveren</w:t>
      </w:r>
      <w:r w:rsidR="00C10972" w:rsidRPr="00E630CA">
        <w:rPr>
          <w:rFonts w:ascii="Arial" w:hAnsi="Arial" w:cs="Arial"/>
          <w:sz w:val="20"/>
          <w:szCs w:val="20"/>
        </w:rPr>
        <w:t xml:space="preserve"> voor deze Leveringen en/of Diensten gebruik wenst te maken van een </w:t>
      </w:r>
      <w:r w:rsidR="004F5839" w:rsidRPr="00E630CA">
        <w:rPr>
          <w:rFonts w:ascii="Arial" w:hAnsi="Arial" w:cs="Arial"/>
          <w:sz w:val="20"/>
          <w:szCs w:val="20"/>
        </w:rPr>
        <w:t>O</w:t>
      </w:r>
      <w:r w:rsidR="00C10972" w:rsidRPr="00E630CA">
        <w:rPr>
          <w:rFonts w:ascii="Arial" w:hAnsi="Arial" w:cs="Arial"/>
          <w:sz w:val="20"/>
          <w:szCs w:val="20"/>
        </w:rPr>
        <w:t>vereenkomst aangegaan met één dienstverlener die beschikt</w:t>
      </w:r>
      <w:r w:rsidR="00087861" w:rsidRPr="00E630CA">
        <w:rPr>
          <w:rFonts w:ascii="Arial" w:hAnsi="Arial" w:cs="Arial"/>
          <w:sz w:val="20"/>
          <w:szCs w:val="20"/>
        </w:rPr>
        <w:t xml:space="preserve"> </w:t>
      </w:r>
      <w:r w:rsidR="00C10972" w:rsidRPr="00E630CA">
        <w:rPr>
          <w:rFonts w:ascii="Arial" w:hAnsi="Arial" w:cs="Arial"/>
          <w:sz w:val="20"/>
          <w:szCs w:val="20"/>
        </w:rPr>
        <w:t>over de nodige deskundigheid en ervaring met betrekking tot  de gevraagde dienstverlening;</w:t>
      </w:r>
    </w:p>
    <w:p w14:paraId="476C4956" w14:textId="77777777" w:rsidR="00C10972" w:rsidRPr="00E630CA" w:rsidRDefault="00C10972" w:rsidP="00C835CA">
      <w:pPr>
        <w:pStyle w:val="Geenafstand"/>
        <w:spacing w:line="280" w:lineRule="atLeast"/>
        <w:rPr>
          <w:rFonts w:ascii="Arial" w:hAnsi="Arial" w:cs="Arial"/>
          <w:sz w:val="20"/>
          <w:szCs w:val="20"/>
        </w:rPr>
      </w:pPr>
    </w:p>
    <w:p w14:paraId="20463E0A" w14:textId="77777777" w:rsidR="00C10972" w:rsidRPr="00E630CA" w:rsidRDefault="00044B68" w:rsidP="00C835CA">
      <w:pPr>
        <w:pStyle w:val="Geenafstand"/>
        <w:spacing w:line="280" w:lineRule="atLeast"/>
        <w:rPr>
          <w:rFonts w:ascii="Arial" w:hAnsi="Arial" w:cs="Arial"/>
          <w:sz w:val="20"/>
          <w:szCs w:val="20"/>
        </w:rPr>
      </w:pPr>
      <w:r w:rsidRPr="00E630CA">
        <w:rPr>
          <w:rFonts w:ascii="Arial" w:hAnsi="Arial" w:cs="Arial"/>
          <w:sz w:val="20"/>
          <w:szCs w:val="20"/>
        </w:rPr>
        <w:t>Stichting de Bergsche Maasveren</w:t>
      </w:r>
      <w:r w:rsidR="00C10972" w:rsidRPr="00E630CA">
        <w:rPr>
          <w:rFonts w:ascii="Arial" w:hAnsi="Arial" w:cs="Arial"/>
          <w:sz w:val="20"/>
          <w:szCs w:val="20"/>
        </w:rPr>
        <w:t xml:space="preserve"> voor deze opdracht een Europese aanbesteding heeft uitgeschreven;</w:t>
      </w:r>
    </w:p>
    <w:p w14:paraId="41C6B849" w14:textId="77777777" w:rsidR="00C10972" w:rsidRPr="00E630CA" w:rsidRDefault="00C10972" w:rsidP="00C835CA">
      <w:pPr>
        <w:pStyle w:val="Geenafstand"/>
        <w:spacing w:line="280" w:lineRule="atLeast"/>
        <w:rPr>
          <w:rFonts w:ascii="Arial" w:hAnsi="Arial" w:cs="Arial"/>
          <w:sz w:val="20"/>
          <w:szCs w:val="20"/>
        </w:rPr>
      </w:pPr>
    </w:p>
    <w:p w14:paraId="7F989A43"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Opdrachtnemer op &lt;datum&gt; een offerte heeft uitgebracht;</w:t>
      </w:r>
    </w:p>
    <w:p w14:paraId="1C630310" w14:textId="77777777" w:rsidR="00C10972" w:rsidRPr="00E630CA" w:rsidRDefault="00C10972" w:rsidP="00C835CA">
      <w:pPr>
        <w:pStyle w:val="Geenafstand"/>
        <w:spacing w:line="280" w:lineRule="atLeast"/>
        <w:rPr>
          <w:rFonts w:ascii="Arial" w:hAnsi="Arial" w:cs="Arial"/>
          <w:sz w:val="20"/>
          <w:szCs w:val="20"/>
        </w:rPr>
      </w:pPr>
    </w:p>
    <w:p w14:paraId="1D794712" w14:textId="77777777" w:rsidR="00C10972" w:rsidRPr="00E630CA" w:rsidRDefault="00044B68" w:rsidP="00C835CA">
      <w:pPr>
        <w:pStyle w:val="Geenafstand"/>
        <w:spacing w:line="280" w:lineRule="atLeast"/>
        <w:rPr>
          <w:rFonts w:ascii="Arial" w:hAnsi="Arial" w:cs="Arial"/>
          <w:sz w:val="20"/>
          <w:szCs w:val="20"/>
        </w:rPr>
      </w:pPr>
      <w:r w:rsidRPr="00E630CA">
        <w:rPr>
          <w:rFonts w:ascii="Arial" w:hAnsi="Arial" w:cs="Arial"/>
          <w:sz w:val="20"/>
          <w:szCs w:val="20"/>
        </w:rPr>
        <w:t>Stichting de Bergsche Maasveren</w:t>
      </w:r>
      <w:r w:rsidR="00C10972" w:rsidRPr="00E630CA">
        <w:rPr>
          <w:rFonts w:ascii="Arial" w:hAnsi="Arial" w:cs="Arial"/>
          <w:sz w:val="20"/>
          <w:szCs w:val="20"/>
        </w:rPr>
        <w:t xml:space="preserve"> deze offerte heeft beoordeeld als (een van de) “economisch meest voordelige inschrijving(en)” en daarom op basis van de offerte gebruik wenst te maken van de Diensten van de Opdrachtnemer;</w:t>
      </w:r>
    </w:p>
    <w:p w14:paraId="50A8313D" w14:textId="77777777" w:rsidR="00C10972" w:rsidRPr="00E630CA" w:rsidRDefault="00C10972" w:rsidP="00C835CA">
      <w:pPr>
        <w:pStyle w:val="Geenafstand"/>
        <w:spacing w:line="280" w:lineRule="atLeast"/>
        <w:rPr>
          <w:rFonts w:ascii="Arial" w:hAnsi="Arial" w:cs="Arial"/>
          <w:sz w:val="20"/>
          <w:szCs w:val="20"/>
        </w:rPr>
      </w:pPr>
    </w:p>
    <w:p w14:paraId="5F75D7BC"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 xml:space="preserve">Opdrachtnemer zich in voldoende mate op de hoogte heeft gesteld van wat </w:t>
      </w:r>
      <w:r w:rsidR="00044B68" w:rsidRPr="00E630CA">
        <w:rPr>
          <w:rFonts w:ascii="Arial" w:hAnsi="Arial" w:cs="Arial"/>
          <w:sz w:val="20"/>
          <w:szCs w:val="20"/>
        </w:rPr>
        <w:t>Stichting de Bergsche Maasveren</w:t>
      </w:r>
      <w:r w:rsidRPr="00E630CA">
        <w:rPr>
          <w:rFonts w:ascii="Arial" w:hAnsi="Arial" w:cs="Arial"/>
          <w:sz w:val="20"/>
          <w:szCs w:val="20"/>
        </w:rPr>
        <w:t xml:space="preserve"> met de Leveringen wil bereiken;</w:t>
      </w:r>
    </w:p>
    <w:p w14:paraId="46E23AB0" w14:textId="77777777" w:rsidR="00C10972" w:rsidRPr="00E630CA" w:rsidRDefault="00C10972" w:rsidP="00C835CA">
      <w:pPr>
        <w:pStyle w:val="Geenafstand"/>
        <w:spacing w:line="280" w:lineRule="atLeast"/>
        <w:rPr>
          <w:rFonts w:ascii="Arial" w:hAnsi="Arial" w:cs="Arial"/>
          <w:sz w:val="20"/>
          <w:szCs w:val="20"/>
        </w:rPr>
      </w:pPr>
    </w:p>
    <w:p w14:paraId="6FF24149"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Partijen de daaruit voor</w:t>
      </w:r>
      <w:r w:rsidR="00902B50" w:rsidRPr="00E630CA">
        <w:rPr>
          <w:rFonts w:ascii="Arial" w:hAnsi="Arial" w:cs="Arial"/>
          <w:sz w:val="20"/>
          <w:szCs w:val="20"/>
        </w:rPr>
        <w:t>t</w:t>
      </w:r>
      <w:r w:rsidRPr="00E630CA">
        <w:rPr>
          <w:rFonts w:ascii="Arial" w:hAnsi="Arial" w:cs="Arial"/>
          <w:sz w:val="20"/>
          <w:szCs w:val="20"/>
        </w:rPr>
        <w:t xml:space="preserve">vloeiende rechtsverhouding schriftelijk wensen vast te leggen in een </w:t>
      </w:r>
      <w:r w:rsidR="004F5839" w:rsidRPr="00E630CA">
        <w:rPr>
          <w:rFonts w:ascii="Arial" w:hAnsi="Arial" w:cs="Arial"/>
          <w:sz w:val="20"/>
          <w:szCs w:val="20"/>
        </w:rPr>
        <w:t>O</w:t>
      </w:r>
      <w:r w:rsidRPr="00E630CA">
        <w:rPr>
          <w:rFonts w:ascii="Arial" w:hAnsi="Arial" w:cs="Arial"/>
          <w:sz w:val="20"/>
          <w:szCs w:val="20"/>
        </w:rPr>
        <w:t>vereenkomst.</w:t>
      </w:r>
    </w:p>
    <w:p w14:paraId="3BBF7512" w14:textId="77777777" w:rsidR="00C10972" w:rsidRPr="00E630CA" w:rsidRDefault="00C10972" w:rsidP="00C835CA">
      <w:pPr>
        <w:pStyle w:val="Geenafstand"/>
        <w:spacing w:line="280" w:lineRule="atLeast"/>
        <w:rPr>
          <w:rFonts w:ascii="Arial" w:hAnsi="Arial" w:cs="Arial"/>
          <w:sz w:val="20"/>
          <w:szCs w:val="20"/>
        </w:rPr>
      </w:pPr>
    </w:p>
    <w:p w14:paraId="3AFB0E94" w14:textId="77777777" w:rsidR="00C10972" w:rsidRPr="00E630CA" w:rsidRDefault="00C10972" w:rsidP="003E52BC">
      <w:pPr>
        <w:pStyle w:val="Kop1"/>
        <w:rPr>
          <w:color w:val="auto"/>
          <w:sz w:val="20"/>
          <w:szCs w:val="20"/>
        </w:rPr>
      </w:pPr>
      <w:r w:rsidRPr="00E630CA">
        <w:rPr>
          <w:color w:val="auto"/>
        </w:rPr>
        <w:br w:type="page"/>
      </w:r>
      <w:bookmarkStart w:id="1" w:name="_Toc416773880"/>
      <w:r w:rsidRPr="00E630CA">
        <w:rPr>
          <w:color w:val="auto"/>
          <w:sz w:val="20"/>
          <w:szCs w:val="20"/>
        </w:rPr>
        <w:lastRenderedPageBreak/>
        <w:t xml:space="preserve">Artikel 1. </w:t>
      </w:r>
      <w:r w:rsidRPr="00E630CA">
        <w:rPr>
          <w:color w:val="auto"/>
          <w:sz w:val="20"/>
          <w:szCs w:val="20"/>
        </w:rPr>
        <w:tab/>
        <w:t>Definities</w:t>
      </w:r>
      <w:bookmarkEnd w:id="1"/>
      <w:r w:rsidRPr="00E630CA">
        <w:rPr>
          <w:color w:val="auto"/>
          <w:sz w:val="20"/>
          <w:szCs w:val="20"/>
        </w:rPr>
        <w:t xml:space="preserve">   </w:t>
      </w:r>
    </w:p>
    <w:p w14:paraId="4C6B11D7" w14:textId="77777777" w:rsidR="00C10972" w:rsidRPr="00E630CA" w:rsidRDefault="00C10972" w:rsidP="00C10972">
      <w:pPr>
        <w:pStyle w:val="Geenafstand"/>
        <w:rPr>
          <w:rFonts w:ascii="Arial" w:hAnsi="Arial" w:cs="Arial"/>
          <w:sz w:val="20"/>
          <w:szCs w:val="20"/>
        </w:rPr>
      </w:pPr>
    </w:p>
    <w:p w14:paraId="42984949"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 xml:space="preserve">In deze </w:t>
      </w:r>
      <w:r w:rsidR="000315BD" w:rsidRPr="00E630CA">
        <w:rPr>
          <w:rFonts w:ascii="Arial" w:hAnsi="Arial" w:cs="Arial"/>
          <w:sz w:val="20"/>
          <w:szCs w:val="20"/>
        </w:rPr>
        <w:t>O</w:t>
      </w:r>
      <w:r w:rsidRPr="00E630CA">
        <w:rPr>
          <w:rFonts w:ascii="Arial" w:hAnsi="Arial" w:cs="Arial"/>
          <w:sz w:val="20"/>
          <w:szCs w:val="20"/>
        </w:rPr>
        <w:t>vereenkomst wordt een aantal begrippen met een beginhoofdletter gebruikt. Aan deze begrippen komt onderstaande betekenis toe:</w:t>
      </w:r>
    </w:p>
    <w:p w14:paraId="674049BD" w14:textId="77777777" w:rsidR="00C10972" w:rsidRPr="00E630CA" w:rsidRDefault="00C10972" w:rsidP="00C835CA">
      <w:pPr>
        <w:pStyle w:val="Geenafstand"/>
        <w:spacing w:line="280" w:lineRule="atLeast"/>
        <w:rPr>
          <w:rFonts w:ascii="Arial" w:hAnsi="Arial" w:cs="Arial"/>
          <w:sz w:val="20"/>
          <w:szCs w:val="20"/>
        </w:rPr>
      </w:pPr>
    </w:p>
    <w:p w14:paraId="2859B7CC" w14:textId="77777777" w:rsidR="00C10972" w:rsidRPr="00E630CA" w:rsidRDefault="00C10972" w:rsidP="00C835CA">
      <w:pPr>
        <w:pStyle w:val="Geenafstand"/>
        <w:spacing w:line="280" w:lineRule="atLeast"/>
        <w:rPr>
          <w:rFonts w:ascii="Arial" w:hAnsi="Arial" w:cs="Arial"/>
          <w:sz w:val="20"/>
          <w:szCs w:val="20"/>
          <w:u w:val="single"/>
        </w:rPr>
      </w:pPr>
      <w:r w:rsidRPr="00E630CA">
        <w:rPr>
          <w:rFonts w:ascii="Arial" w:hAnsi="Arial" w:cs="Arial"/>
          <w:sz w:val="20"/>
          <w:szCs w:val="20"/>
          <w:u w:val="single"/>
        </w:rPr>
        <w:t xml:space="preserve">Opdrachtnemer: </w:t>
      </w:r>
    </w:p>
    <w:p w14:paraId="14ECC250"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De natuurlijke persoon of rechtspersoon</w:t>
      </w:r>
      <w:r w:rsidR="00C835CA" w:rsidRPr="00E630CA">
        <w:rPr>
          <w:rFonts w:ascii="Arial" w:hAnsi="Arial" w:cs="Arial"/>
          <w:sz w:val="20"/>
          <w:szCs w:val="20"/>
        </w:rPr>
        <w:t xml:space="preserve"> aan wie, dan wel waaraan, </w:t>
      </w:r>
      <w:r w:rsidR="00044B68" w:rsidRPr="00E630CA">
        <w:rPr>
          <w:rFonts w:ascii="Arial" w:hAnsi="Arial" w:cs="Arial"/>
          <w:sz w:val="20"/>
          <w:szCs w:val="20"/>
        </w:rPr>
        <w:t>de stichting</w:t>
      </w:r>
      <w:r w:rsidRPr="00E630CA">
        <w:rPr>
          <w:rFonts w:ascii="Arial" w:hAnsi="Arial" w:cs="Arial"/>
          <w:sz w:val="20"/>
          <w:szCs w:val="20"/>
        </w:rPr>
        <w:t xml:space="preserve"> opdracht verleent om voor </w:t>
      </w:r>
      <w:r w:rsidR="00044B68" w:rsidRPr="00E630CA">
        <w:rPr>
          <w:rFonts w:ascii="Arial" w:hAnsi="Arial" w:cs="Arial"/>
          <w:sz w:val="20"/>
          <w:szCs w:val="20"/>
        </w:rPr>
        <w:t>de stichting</w:t>
      </w:r>
      <w:r w:rsidRPr="00E630CA">
        <w:rPr>
          <w:rFonts w:ascii="Arial" w:hAnsi="Arial" w:cs="Arial"/>
          <w:sz w:val="20"/>
          <w:szCs w:val="20"/>
        </w:rPr>
        <w:t xml:space="preserve"> werkzaamheden te verrichten als bedoeld in deze </w:t>
      </w:r>
      <w:r w:rsidR="004F5839" w:rsidRPr="00E630CA">
        <w:rPr>
          <w:rFonts w:ascii="Arial" w:hAnsi="Arial" w:cs="Arial"/>
          <w:sz w:val="20"/>
          <w:szCs w:val="20"/>
        </w:rPr>
        <w:t>O</w:t>
      </w:r>
      <w:r w:rsidRPr="00E630CA">
        <w:rPr>
          <w:rFonts w:ascii="Arial" w:hAnsi="Arial" w:cs="Arial"/>
          <w:sz w:val="20"/>
          <w:szCs w:val="20"/>
        </w:rPr>
        <w:t>vereenkomst.</w:t>
      </w:r>
    </w:p>
    <w:p w14:paraId="59E72930" w14:textId="77777777" w:rsidR="00C10972" w:rsidRPr="00E630CA" w:rsidRDefault="00C10972" w:rsidP="00C835CA">
      <w:pPr>
        <w:pStyle w:val="Geenafstand"/>
        <w:spacing w:line="280" w:lineRule="atLeast"/>
        <w:rPr>
          <w:rFonts w:ascii="Arial" w:hAnsi="Arial" w:cs="Arial"/>
          <w:sz w:val="20"/>
          <w:szCs w:val="20"/>
          <w:u w:val="words"/>
        </w:rPr>
      </w:pPr>
    </w:p>
    <w:p w14:paraId="14240423" w14:textId="77777777" w:rsidR="004F5839" w:rsidRPr="00E630CA" w:rsidRDefault="004F5839" w:rsidP="00C835CA">
      <w:pPr>
        <w:pStyle w:val="Geenafstand"/>
        <w:spacing w:line="280" w:lineRule="atLeast"/>
        <w:rPr>
          <w:rFonts w:ascii="Arial" w:hAnsi="Arial" w:cs="Arial"/>
          <w:sz w:val="20"/>
          <w:szCs w:val="20"/>
          <w:u w:val="words"/>
        </w:rPr>
      </w:pPr>
      <w:r w:rsidRPr="00E630CA">
        <w:rPr>
          <w:rFonts w:ascii="Arial" w:hAnsi="Arial" w:cs="Arial"/>
          <w:sz w:val="20"/>
          <w:szCs w:val="20"/>
          <w:u w:val="words"/>
        </w:rPr>
        <w:t>Opdrachtgever:</w:t>
      </w:r>
    </w:p>
    <w:p w14:paraId="44BF6332" w14:textId="77777777" w:rsidR="004F5839" w:rsidRPr="00E630CA" w:rsidRDefault="00044B68" w:rsidP="00C835CA">
      <w:pPr>
        <w:pStyle w:val="Geenafstand"/>
        <w:spacing w:line="280" w:lineRule="atLeast"/>
        <w:rPr>
          <w:rFonts w:ascii="Arial" w:hAnsi="Arial" w:cs="Arial"/>
          <w:sz w:val="20"/>
          <w:szCs w:val="20"/>
        </w:rPr>
      </w:pPr>
      <w:r w:rsidRPr="00E630CA">
        <w:rPr>
          <w:rFonts w:ascii="Arial" w:hAnsi="Arial" w:cs="Arial"/>
          <w:sz w:val="20"/>
          <w:szCs w:val="20"/>
        </w:rPr>
        <w:t>Stichting de Bergsche Maasveren</w:t>
      </w:r>
    </w:p>
    <w:p w14:paraId="7D4D3CA4" w14:textId="77777777" w:rsidR="004F5839" w:rsidRPr="00E630CA" w:rsidRDefault="004F5839" w:rsidP="00C835CA">
      <w:pPr>
        <w:pStyle w:val="Geenafstand"/>
        <w:spacing w:line="280" w:lineRule="atLeast"/>
        <w:rPr>
          <w:rFonts w:ascii="Arial" w:hAnsi="Arial" w:cs="Arial"/>
          <w:sz w:val="20"/>
          <w:szCs w:val="20"/>
        </w:rPr>
      </w:pPr>
    </w:p>
    <w:p w14:paraId="171C6AB9"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u w:val="single"/>
        </w:rPr>
        <w:t>Bijlagen:</w:t>
      </w:r>
      <w:r w:rsidRPr="00E630CA">
        <w:rPr>
          <w:rFonts w:ascii="Arial" w:hAnsi="Arial" w:cs="Arial"/>
          <w:sz w:val="20"/>
          <w:szCs w:val="20"/>
        </w:rPr>
        <w:t xml:space="preserve"> </w:t>
      </w:r>
    </w:p>
    <w:p w14:paraId="3836FA86"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 xml:space="preserve">Aanhangsels zoals aangehecht aan deze </w:t>
      </w:r>
      <w:r w:rsidR="004F5839" w:rsidRPr="00E630CA">
        <w:rPr>
          <w:rFonts w:ascii="Arial" w:hAnsi="Arial" w:cs="Arial"/>
          <w:sz w:val="20"/>
          <w:szCs w:val="20"/>
        </w:rPr>
        <w:t>O</w:t>
      </w:r>
      <w:r w:rsidRPr="00E630CA">
        <w:rPr>
          <w:rFonts w:ascii="Arial" w:hAnsi="Arial" w:cs="Arial"/>
          <w:sz w:val="20"/>
          <w:szCs w:val="20"/>
        </w:rPr>
        <w:t xml:space="preserve">vereenkomst die na parafering door beide partijen integraal en onlosmakelijk (onder)deel van deze </w:t>
      </w:r>
      <w:r w:rsidR="004F5839" w:rsidRPr="00E630CA">
        <w:rPr>
          <w:rFonts w:ascii="Arial" w:hAnsi="Arial" w:cs="Arial"/>
          <w:sz w:val="20"/>
          <w:szCs w:val="20"/>
        </w:rPr>
        <w:t>O</w:t>
      </w:r>
      <w:r w:rsidRPr="00E630CA">
        <w:rPr>
          <w:rFonts w:ascii="Arial" w:hAnsi="Arial" w:cs="Arial"/>
          <w:sz w:val="20"/>
          <w:szCs w:val="20"/>
        </w:rPr>
        <w:t>vereenkomst vormen.</w:t>
      </w:r>
    </w:p>
    <w:p w14:paraId="3035ACD0" w14:textId="77777777" w:rsidR="00C10972" w:rsidRPr="00E630CA" w:rsidRDefault="00C10972" w:rsidP="00C835CA">
      <w:pPr>
        <w:pStyle w:val="Geenafstand"/>
        <w:spacing w:line="280" w:lineRule="atLeast"/>
        <w:rPr>
          <w:rFonts w:ascii="Arial" w:hAnsi="Arial" w:cs="Arial"/>
          <w:sz w:val="20"/>
          <w:szCs w:val="20"/>
        </w:rPr>
      </w:pPr>
    </w:p>
    <w:p w14:paraId="16338201" w14:textId="77777777" w:rsidR="00C10972" w:rsidRPr="00E630CA" w:rsidRDefault="00C10972" w:rsidP="00C10972">
      <w:pPr>
        <w:pStyle w:val="Geenafstand"/>
        <w:rPr>
          <w:rFonts w:ascii="Arial" w:hAnsi="Arial" w:cs="Arial"/>
          <w:sz w:val="20"/>
          <w:szCs w:val="20"/>
        </w:rPr>
      </w:pPr>
    </w:p>
    <w:p w14:paraId="510F1D0E" w14:textId="77777777" w:rsidR="00C10972" w:rsidRPr="00E630CA" w:rsidRDefault="00C10972" w:rsidP="003E52BC">
      <w:pPr>
        <w:pStyle w:val="Kop1"/>
        <w:rPr>
          <w:color w:val="auto"/>
          <w:sz w:val="20"/>
          <w:szCs w:val="20"/>
        </w:rPr>
      </w:pPr>
      <w:r w:rsidRPr="00E630CA">
        <w:rPr>
          <w:color w:val="auto"/>
        </w:rPr>
        <w:br w:type="page"/>
      </w:r>
      <w:bookmarkStart w:id="2" w:name="_Toc416773881"/>
      <w:r w:rsidRPr="00E630CA">
        <w:rPr>
          <w:color w:val="auto"/>
          <w:sz w:val="20"/>
          <w:szCs w:val="20"/>
        </w:rPr>
        <w:lastRenderedPageBreak/>
        <w:t>Artikel 2.</w:t>
      </w:r>
      <w:r w:rsidRPr="00E630CA">
        <w:rPr>
          <w:color w:val="auto"/>
          <w:sz w:val="20"/>
          <w:szCs w:val="20"/>
        </w:rPr>
        <w:tab/>
        <w:t xml:space="preserve">Onderwerp van de </w:t>
      </w:r>
      <w:r w:rsidR="004F5839" w:rsidRPr="00E630CA">
        <w:rPr>
          <w:color w:val="auto"/>
          <w:sz w:val="20"/>
          <w:szCs w:val="20"/>
        </w:rPr>
        <w:t>O</w:t>
      </w:r>
      <w:r w:rsidRPr="00E630CA">
        <w:rPr>
          <w:color w:val="auto"/>
          <w:sz w:val="20"/>
          <w:szCs w:val="20"/>
        </w:rPr>
        <w:t>vereenkomst</w:t>
      </w:r>
      <w:bookmarkEnd w:id="2"/>
    </w:p>
    <w:p w14:paraId="4BDA80DF" w14:textId="77777777" w:rsidR="00C10972" w:rsidRPr="00E630CA" w:rsidRDefault="00C10972" w:rsidP="00C10972">
      <w:pPr>
        <w:pStyle w:val="Geenafstand"/>
        <w:rPr>
          <w:rFonts w:ascii="Arial" w:hAnsi="Arial" w:cs="Arial"/>
          <w:sz w:val="20"/>
          <w:szCs w:val="20"/>
        </w:rPr>
      </w:pPr>
    </w:p>
    <w:p w14:paraId="188EBC3D"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 xml:space="preserve">2.1     Deze </w:t>
      </w:r>
      <w:r w:rsidR="004F5839" w:rsidRPr="00E630CA">
        <w:rPr>
          <w:rFonts w:ascii="Arial" w:hAnsi="Arial" w:cs="Arial"/>
          <w:sz w:val="20"/>
          <w:szCs w:val="20"/>
        </w:rPr>
        <w:t>O</w:t>
      </w:r>
      <w:r w:rsidRPr="00E630CA">
        <w:rPr>
          <w:rFonts w:ascii="Arial" w:hAnsi="Arial" w:cs="Arial"/>
          <w:sz w:val="20"/>
          <w:szCs w:val="20"/>
        </w:rPr>
        <w:t xml:space="preserve">vereenkomst heeft betrekking op </w:t>
      </w:r>
      <w:r w:rsidR="00087861" w:rsidRPr="00E630CA">
        <w:rPr>
          <w:rFonts w:ascii="Arial" w:hAnsi="Arial" w:cs="Arial"/>
          <w:sz w:val="20"/>
          <w:szCs w:val="20"/>
        </w:rPr>
        <w:t xml:space="preserve">de levering van motorbrandstof EN 590 </w:t>
      </w:r>
      <w:r w:rsidRPr="00E630CA">
        <w:rPr>
          <w:rFonts w:ascii="Arial" w:hAnsi="Arial" w:cs="Arial"/>
          <w:sz w:val="20"/>
          <w:szCs w:val="20"/>
        </w:rPr>
        <w:t xml:space="preserve">door de Opdrachtnemer ten behoeve van </w:t>
      </w:r>
      <w:r w:rsidR="00044B68" w:rsidRPr="00E630CA">
        <w:rPr>
          <w:rFonts w:ascii="Arial" w:hAnsi="Arial" w:cs="Arial"/>
          <w:sz w:val="20"/>
          <w:szCs w:val="20"/>
        </w:rPr>
        <w:t>de stichting</w:t>
      </w:r>
      <w:r w:rsidRPr="00E630CA">
        <w:rPr>
          <w:rFonts w:ascii="Arial" w:hAnsi="Arial" w:cs="Arial"/>
          <w:sz w:val="20"/>
          <w:szCs w:val="20"/>
        </w:rPr>
        <w:t xml:space="preserve">. </w:t>
      </w:r>
    </w:p>
    <w:p w14:paraId="36D81FBE" w14:textId="77777777" w:rsidR="00361384" w:rsidRPr="00E630CA" w:rsidRDefault="00361384" w:rsidP="00C835CA">
      <w:pPr>
        <w:pStyle w:val="Geenafstand"/>
        <w:spacing w:line="280" w:lineRule="atLeast"/>
        <w:rPr>
          <w:rFonts w:ascii="Arial" w:hAnsi="Arial" w:cs="Arial"/>
          <w:sz w:val="20"/>
          <w:szCs w:val="20"/>
        </w:rPr>
      </w:pPr>
    </w:p>
    <w:p w14:paraId="1C467C9D" w14:textId="77777777" w:rsidR="00361384" w:rsidRPr="00E630CA" w:rsidRDefault="00361384" w:rsidP="00C835CA">
      <w:pPr>
        <w:pStyle w:val="Geenafstand"/>
        <w:spacing w:line="280" w:lineRule="atLeast"/>
        <w:rPr>
          <w:rFonts w:ascii="Arial" w:hAnsi="Arial" w:cs="Arial"/>
          <w:sz w:val="20"/>
          <w:szCs w:val="20"/>
        </w:rPr>
      </w:pPr>
      <w:r w:rsidRPr="00E630CA">
        <w:rPr>
          <w:rFonts w:ascii="Arial" w:hAnsi="Arial" w:cs="Arial"/>
          <w:sz w:val="20"/>
          <w:szCs w:val="20"/>
        </w:rPr>
        <w:t>2.2</w:t>
      </w:r>
      <w:r w:rsidRPr="00E630CA">
        <w:rPr>
          <w:rFonts w:ascii="Arial" w:hAnsi="Arial" w:cs="Arial"/>
          <w:sz w:val="20"/>
          <w:szCs w:val="20"/>
        </w:rPr>
        <w:tab/>
      </w:r>
      <w:r w:rsidR="00044B68" w:rsidRPr="00E630CA">
        <w:rPr>
          <w:rFonts w:ascii="Arial" w:hAnsi="Arial" w:cs="Arial"/>
          <w:sz w:val="20"/>
          <w:szCs w:val="20"/>
        </w:rPr>
        <w:t>De stichting</w:t>
      </w:r>
      <w:r w:rsidRPr="00E630CA">
        <w:rPr>
          <w:rFonts w:ascii="Arial" w:hAnsi="Arial" w:cs="Arial"/>
          <w:sz w:val="20"/>
          <w:szCs w:val="20"/>
        </w:rPr>
        <w:t xml:space="preserve"> heeft geen afname verplichting.</w:t>
      </w:r>
    </w:p>
    <w:p w14:paraId="57275C8A" w14:textId="77777777" w:rsidR="00361384" w:rsidRPr="00E630CA" w:rsidRDefault="00361384" w:rsidP="00C835CA">
      <w:pPr>
        <w:pStyle w:val="Geenafstand"/>
        <w:spacing w:line="280" w:lineRule="atLeast"/>
        <w:rPr>
          <w:rFonts w:ascii="Arial" w:hAnsi="Arial" w:cs="Arial"/>
          <w:sz w:val="20"/>
          <w:szCs w:val="20"/>
        </w:rPr>
      </w:pPr>
    </w:p>
    <w:p w14:paraId="1C15FB3E" w14:textId="77777777" w:rsidR="00361384" w:rsidRPr="00E630CA" w:rsidRDefault="00361384" w:rsidP="00C835CA">
      <w:pPr>
        <w:pStyle w:val="Geenafstand"/>
        <w:spacing w:line="280" w:lineRule="atLeast"/>
        <w:rPr>
          <w:rFonts w:ascii="Arial" w:hAnsi="Arial" w:cs="Arial"/>
          <w:sz w:val="20"/>
          <w:szCs w:val="20"/>
        </w:rPr>
      </w:pPr>
      <w:r w:rsidRPr="00E630CA">
        <w:rPr>
          <w:rFonts w:ascii="Arial" w:hAnsi="Arial" w:cs="Arial"/>
          <w:sz w:val="20"/>
          <w:szCs w:val="20"/>
        </w:rPr>
        <w:t>2.3</w:t>
      </w:r>
      <w:r w:rsidRPr="00E630CA">
        <w:rPr>
          <w:rFonts w:ascii="Arial" w:hAnsi="Arial" w:cs="Arial"/>
          <w:sz w:val="20"/>
          <w:szCs w:val="20"/>
        </w:rPr>
        <w:tab/>
      </w:r>
      <w:r w:rsidR="00044B68" w:rsidRPr="00E630CA">
        <w:rPr>
          <w:rFonts w:ascii="Arial" w:hAnsi="Arial" w:cs="Arial"/>
          <w:sz w:val="20"/>
          <w:szCs w:val="20"/>
        </w:rPr>
        <w:t>De stichting</w:t>
      </w:r>
      <w:r w:rsidRPr="00E630CA">
        <w:rPr>
          <w:rFonts w:ascii="Arial" w:hAnsi="Arial" w:cs="Arial"/>
          <w:sz w:val="20"/>
          <w:szCs w:val="20"/>
        </w:rPr>
        <w:t xml:space="preserve"> is een dynamische organisatie. De </w:t>
      </w:r>
      <w:r w:rsidR="00CE22E9" w:rsidRPr="00E630CA">
        <w:rPr>
          <w:rFonts w:ascii="Arial" w:hAnsi="Arial" w:cs="Arial"/>
          <w:sz w:val="20"/>
          <w:szCs w:val="20"/>
        </w:rPr>
        <w:t xml:space="preserve">in het aanbestedingsdocument genoemde hoeveelheden zijn schattingen en de </w:t>
      </w:r>
      <w:r w:rsidRPr="00E630CA">
        <w:rPr>
          <w:rFonts w:ascii="Arial" w:hAnsi="Arial" w:cs="Arial"/>
          <w:sz w:val="20"/>
          <w:szCs w:val="20"/>
        </w:rPr>
        <w:t xml:space="preserve">afname van brandstof kan </w:t>
      </w:r>
      <w:r w:rsidR="00CE22E9" w:rsidRPr="00E630CA">
        <w:rPr>
          <w:rFonts w:ascii="Arial" w:hAnsi="Arial" w:cs="Arial"/>
          <w:sz w:val="20"/>
          <w:szCs w:val="20"/>
        </w:rPr>
        <w:t xml:space="preserve">derhalve fluctueren. Dit heeft geen (prijs)consequenties voor opdrachtgever. </w:t>
      </w:r>
    </w:p>
    <w:p w14:paraId="12543C96" w14:textId="77777777" w:rsidR="00C10972" w:rsidRPr="00E630CA" w:rsidRDefault="00C10972" w:rsidP="00C835CA">
      <w:pPr>
        <w:pStyle w:val="Geenafstand"/>
        <w:spacing w:line="280" w:lineRule="atLeast"/>
        <w:rPr>
          <w:rFonts w:ascii="Arial" w:hAnsi="Arial" w:cs="Arial"/>
          <w:sz w:val="20"/>
          <w:szCs w:val="20"/>
        </w:rPr>
      </w:pPr>
    </w:p>
    <w:p w14:paraId="44A50FC6"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2.</w:t>
      </w:r>
      <w:r w:rsidR="00361384" w:rsidRPr="00E630CA">
        <w:rPr>
          <w:rFonts w:ascii="Arial" w:hAnsi="Arial" w:cs="Arial"/>
          <w:sz w:val="20"/>
          <w:szCs w:val="20"/>
        </w:rPr>
        <w:t>4</w:t>
      </w:r>
      <w:r w:rsidRPr="00E630CA">
        <w:rPr>
          <w:rFonts w:ascii="Arial" w:hAnsi="Arial" w:cs="Arial"/>
          <w:sz w:val="20"/>
          <w:szCs w:val="20"/>
        </w:rPr>
        <w:tab/>
        <w:t xml:space="preserve">Het is aan </w:t>
      </w:r>
      <w:r w:rsidR="00044B68" w:rsidRPr="00E630CA">
        <w:rPr>
          <w:rFonts w:ascii="Arial" w:hAnsi="Arial" w:cs="Arial"/>
          <w:sz w:val="20"/>
          <w:szCs w:val="20"/>
        </w:rPr>
        <w:t>de stichting</w:t>
      </w:r>
      <w:r w:rsidRPr="00E630CA">
        <w:rPr>
          <w:rFonts w:ascii="Arial" w:hAnsi="Arial" w:cs="Arial"/>
          <w:sz w:val="20"/>
          <w:szCs w:val="20"/>
        </w:rPr>
        <w:t xml:space="preserve"> om te bepalen of een bepaalde opdracht binnen of buiten de werkingssfeer van de </w:t>
      </w:r>
      <w:r w:rsidR="00BA5A67" w:rsidRPr="00E630CA">
        <w:rPr>
          <w:rFonts w:ascii="Arial" w:hAnsi="Arial" w:cs="Arial"/>
          <w:sz w:val="20"/>
          <w:szCs w:val="20"/>
        </w:rPr>
        <w:t>O</w:t>
      </w:r>
      <w:r w:rsidRPr="00E630CA">
        <w:rPr>
          <w:rFonts w:ascii="Arial" w:hAnsi="Arial" w:cs="Arial"/>
          <w:sz w:val="20"/>
          <w:szCs w:val="20"/>
        </w:rPr>
        <w:t>ver</w:t>
      </w:r>
      <w:r w:rsidR="00BA5A67" w:rsidRPr="00E630CA">
        <w:rPr>
          <w:rFonts w:ascii="Arial" w:hAnsi="Arial" w:cs="Arial"/>
          <w:sz w:val="20"/>
          <w:szCs w:val="20"/>
        </w:rPr>
        <w:t>een</w:t>
      </w:r>
      <w:r w:rsidRPr="00E630CA">
        <w:rPr>
          <w:rFonts w:ascii="Arial" w:hAnsi="Arial" w:cs="Arial"/>
          <w:sz w:val="20"/>
          <w:szCs w:val="20"/>
        </w:rPr>
        <w:t>komst valt.</w:t>
      </w:r>
    </w:p>
    <w:p w14:paraId="0B5AEB23" w14:textId="77777777" w:rsidR="00C10972" w:rsidRPr="00E630CA" w:rsidRDefault="00C10972" w:rsidP="00C835CA">
      <w:pPr>
        <w:pStyle w:val="Geenafstand"/>
        <w:spacing w:line="280" w:lineRule="atLeast"/>
        <w:rPr>
          <w:rFonts w:ascii="Arial" w:hAnsi="Arial" w:cs="Arial"/>
          <w:sz w:val="20"/>
          <w:szCs w:val="20"/>
        </w:rPr>
      </w:pPr>
    </w:p>
    <w:p w14:paraId="39FB46C7"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2.</w:t>
      </w:r>
      <w:r w:rsidR="00361384" w:rsidRPr="00E630CA">
        <w:rPr>
          <w:rFonts w:ascii="Arial" w:hAnsi="Arial" w:cs="Arial"/>
          <w:sz w:val="20"/>
          <w:szCs w:val="20"/>
        </w:rPr>
        <w:t>5</w:t>
      </w:r>
      <w:r w:rsidRPr="00E630CA">
        <w:rPr>
          <w:rFonts w:ascii="Arial" w:hAnsi="Arial" w:cs="Arial"/>
          <w:sz w:val="20"/>
          <w:szCs w:val="20"/>
        </w:rPr>
        <w:t xml:space="preserve"> </w:t>
      </w:r>
      <w:r w:rsidRPr="00E630CA">
        <w:rPr>
          <w:rFonts w:ascii="Arial" w:hAnsi="Arial" w:cs="Arial"/>
          <w:sz w:val="20"/>
          <w:szCs w:val="20"/>
        </w:rPr>
        <w:tab/>
        <w:t xml:space="preserve">De navolgende documenten, behorende bij de aanbesteding van </w:t>
      </w:r>
      <w:r w:rsidR="00044B68" w:rsidRPr="00E630CA">
        <w:rPr>
          <w:rFonts w:ascii="Arial" w:hAnsi="Arial" w:cs="Arial"/>
          <w:sz w:val="20"/>
          <w:szCs w:val="20"/>
        </w:rPr>
        <w:t>de stichting</w:t>
      </w:r>
      <w:r w:rsidRPr="00E630CA">
        <w:rPr>
          <w:rFonts w:ascii="Arial" w:hAnsi="Arial" w:cs="Arial"/>
          <w:sz w:val="20"/>
          <w:szCs w:val="20"/>
        </w:rPr>
        <w:t xml:space="preserve"> met kenmerk </w:t>
      </w:r>
      <w:r w:rsidR="00044B68" w:rsidRPr="00E630CA">
        <w:rPr>
          <w:rFonts w:ascii="Arial" w:hAnsi="Arial" w:cs="Arial"/>
          <w:sz w:val="20"/>
          <w:szCs w:val="20"/>
        </w:rPr>
        <w:t>SBM201501</w:t>
      </w:r>
      <w:r w:rsidRPr="00E630CA">
        <w:rPr>
          <w:rFonts w:ascii="Arial" w:hAnsi="Arial" w:cs="Arial"/>
          <w:sz w:val="20"/>
          <w:szCs w:val="20"/>
        </w:rPr>
        <w:t xml:space="preserve">, maken deel uit van deze </w:t>
      </w:r>
      <w:r w:rsidR="00BA5A67" w:rsidRPr="00E630CA">
        <w:rPr>
          <w:rFonts w:ascii="Arial" w:hAnsi="Arial" w:cs="Arial"/>
          <w:sz w:val="20"/>
          <w:szCs w:val="20"/>
        </w:rPr>
        <w:t>O</w:t>
      </w:r>
      <w:r w:rsidRPr="00E630CA">
        <w:rPr>
          <w:rFonts w:ascii="Arial" w:hAnsi="Arial" w:cs="Arial"/>
          <w:sz w:val="20"/>
          <w:szCs w:val="20"/>
        </w:rPr>
        <w:t>vereenkomst. Voor zover deze documenten met elkaar in tegenspraak zijn prevaleert het eerder genoemde document boven het later genoemde:</w:t>
      </w:r>
    </w:p>
    <w:p w14:paraId="77D70872" w14:textId="77777777" w:rsidR="00C10972" w:rsidRPr="00E630CA" w:rsidRDefault="00044B68" w:rsidP="00C835CA">
      <w:pPr>
        <w:pStyle w:val="Geenafstand"/>
        <w:spacing w:line="280" w:lineRule="atLeast"/>
        <w:rPr>
          <w:rFonts w:ascii="Arial" w:hAnsi="Arial" w:cs="Arial"/>
          <w:sz w:val="20"/>
          <w:szCs w:val="20"/>
        </w:rPr>
      </w:pPr>
      <w:r w:rsidRPr="00E630CA">
        <w:rPr>
          <w:rFonts w:ascii="Arial" w:hAnsi="Arial" w:cs="Arial"/>
          <w:sz w:val="20"/>
          <w:szCs w:val="20"/>
        </w:rPr>
        <w:t>deze o</w:t>
      </w:r>
      <w:r w:rsidR="00C10972" w:rsidRPr="00E630CA">
        <w:rPr>
          <w:rFonts w:ascii="Arial" w:hAnsi="Arial" w:cs="Arial"/>
          <w:sz w:val="20"/>
          <w:szCs w:val="20"/>
        </w:rPr>
        <w:t>vereenkomst;</w:t>
      </w:r>
    </w:p>
    <w:p w14:paraId="0F6BFA8C" w14:textId="77777777" w:rsidR="00C10972" w:rsidRPr="00E630CA" w:rsidRDefault="00044B68" w:rsidP="00C835CA">
      <w:pPr>
        <w:pStyle w:val="Geenafstand"/>
        <w:spacing w:line="280" w:lineRule="atLeast"/>
        <w:rPr>
          <w:rFonts w:ascii="Arial" w:hAnsi="Arial" w:cs="Arial"/>
          <w:sz w:val="20"/>
          <w:szCs w:val="20"/>
        </w:rPr>
      </w:pPr>
      <w:r w:rsidRPr="00E630CA">
        <w:rPr>
          <w:rFonts w:ascii="Arial" w:hAnsi="Arial" w:cs="Arial"/>
          <w:sz w:val="20"/>
          <w:szCs w:val="20"/>
        </w:rPr>
        <w:t>de n</w:t>
      </w:r>
      <w:r w:rsidR="00C10972" w:rsidRPr="00E630CA">
        <w:rPr>
          <w:rFonts w:ascii="Arial" w:hAnsi="Arial" w:cs="Arial"/>
          <w:sz w:val="20"/>
          <w:szCs w:val="20"/>
        </w:rPr>
        <w:t xml:space="preserve">ota van Inlichtingen voor de </w:t>
      </w:r>
      <w:r w:rsidR="00087861" w:rsidRPr="00E630CA">
        <w:rPr>
          <w:rFonts w:ascii="Arial" w:hAnsi="Arial" w:cs="Arial"/>
          <w:sz w:val="20"/>
          <w:szCs w:val="20"/>
        </w:rPr>
        <w:t>Europese</w:t>
      </w:r>
      <w:r w:rsidRPr="00E630CA">
        <w:rPr>
          <w:rFonts w:ascii="Arial" w:hAnsi="Arial" w:cs="Arial"/>
          <w:sz w:val="20"/>
          <w:szCs w:val="20"/>
        </w:rPr>
        <w:t xml:space="preserve"> aanbesteding </w:t>
      </w:r>
      <w:r w:rsidR="00087861" w:rsidRPr="00E630CA">
        <w:rPr>
          <w:rFonts w:ascii="Arial" w:hAnsi="Arial" w:cs="Arial"/>
          <w:sz w:val="20"/>
          <w:szCs w:val="20"/>
        </w:rPr>
        <w:t>levering motorbrandstof</w:t>
      </w:r>
      <w:r w:rsidR="00C10972" w:rsidRPr="00E630CA">
        <w:rPr>
          <w:rFonts w:ascii="Arial" w:hAnsi="Arial" w:cs="Arial"/>
          <w:sz w:val="20"/>
          <w:szCs w:val="20"/>
        </w:rPr>
        <w:t>;</w:t>
      </w:r>
    </w:p>
    <w:p w14:paraId="3C778D86" w14:textId="77777777" w:rsidR="00C10972" w:rsidRPr="00E630CA" w:rsidRDefault="00044B68" w:rsidP="00C835CA">
      <w:pPr>
        <w:pStyle w:val="Geenafstand"/>
        <w:spacing w:line="280" w:lineRule="atLeast"/>
        <w:rPr>
          <w:rFonts w:ascii="Arial" w:hAnsi="Arial" w:cs="Arial"/>
          <w:sz w:val="20"/>
          <w:szCs w:val="20"/>
        </w:rPr>
      </w:pPr>
      <w:r w:rsidRPr="00E630CA">
        <w:rPr>
          <w:rFonts w:ascii="Arial" w:hAnsi="Arial" w:cs="Arial"/>
          <w:sz w:val="20"/>
          <w:szCs w:val="20"/>
        </w:rPr>
        <w:t>het a</w:t>
      </w:r>
      <w:r w:rsidR="00C10972" w:rsidRPr="00E630CA">
        <w:rPr>
          <w:rFonts w:ascii="Arial" w:hAnsi="Arial" w:cs="Arial"/>
          <w:sz w:val="20"/>
          <w:szCs w:val="20"/>
        </w:rPr>
        <w:t>anbestedingsdocument voor de E</w:t>
      </w:r>
      <w:r w:rsidR="00361384" w:rsidRPr="00E630CA">
        <w:rPr>
          <w:rFonts w:ascii="Arial" w:hAnsi="Arial" w:cs="Arial"/>
          <w:sz w:val="20"/>
          <w:szCs w:val="20"/>
        </w:rPr>
        <w:t xml:space="preserve">uropese aanbesteding van de </w:t>
      </w:r>
      <w:r w:rsidR="00C10972" w:rsidRPr="00E630CA">
        <w:rPr>
          <w:rFonts w:ascii="Arial" w:hAnsi="Arial" w:cs="Arial"/>
          <w:sz w:val="20"/>
          <w:szCs w:val="20"/>
        </w:rPr>
        <w:t>overeenkomst</w:t>
      </w:r>
      <w:r w:rsidR="00361384" w:rsidRPr="00E630CA">
        <w:rPr>
          <w:rFonts w:ascii="Arial" w:hAnsi="Arial" w:cs="Arial"/>
          <w:sz w:val="20"/>
          <w:szCs w:val="20"/>
        </w:rPr>
        <w:t xml:space="preserve"> levering motorbrandstof</w:t>
      </w:r>
      <w:r w:rsidR="00C10972" w:rsidRPr="00E630CA">
        <w:rPr>
          <w:rFonts w:ascii="Arial" w:hAnsi="Arial" w:cs="Arial"/>
          <w:sz w:val="20"/>
          <w:szCs w:val="20"/>
        </w:rPr>
        <w:t xml:space="preserve">, </w:t>
      </w:r>
    </w:p>
    <w:p w14:paraId="517D1E27" w14:textId="77777777" w:rsidR="00C10972" w:rsidRPr="00E630CA" w:rsidRDefault="00044B68" w:rsidP="00C835CA">
      <w:pPr>
        <w:pStyle w:val="Geenafstand"/>
        <w:spacing w:line="280" w:lineRule="atLeast"/>
        <w:rPr>
          <w:rFonts w:ascii="Arial" w:hAnsi="Arial" w:cs="Arial"/>
          <w:sz w:val="20"/>
          <w:szCs w:val="20"/>
        </w:rPr>
      </w:pPr>
      <w:r w:rsidRPr="00E630CA">
        <w:rPr>
          <w:rFonts w:ascii="Arial" w:hAnsi="Arial" w:cs="Arial"/>
          <w:sz w:val="20"/>
          <w:szCs w:val="20"/>
        </w:rPr>
        <w:t>d</w:t>
      </w:r>
      <w:r w:rsidR="00C10972" w:rsidRPr="00E630CA">
        <w:rPr>
          <w:rFonts w:ascii="Arial" w:hAnsi="Arial" w:cs="Arial"/>
          <w:sz w:val="20"/>
          <w:szCs w:val="20"/>
        </w:rPr>
        <w:t>e door de Opdrachtnemer uitgebrachte offerte.</w:t>
      </w:r>
    </w:p>
    <w:p w14:paraId="47FA9B27" w14:textId="77777777" w:rsidR="00C10972" w:rsidRPr="00E630CA" w:rsidRDefault="00C10972" w:rsidP="00C835CA">
      <w:pPr>
        <w:pStyle w:val="Geenafstand"/>
        <w:spacing w:line="280" w:lineRule="atLeast"/>
        <w:rPr>
          <w:rFonts w:ascii="Arial" w:hAnsi="Arial" w:cs="Arial"/>
          <w:sz w:val="20"/>
          <w:szCs w:val="20"/>
        </w:rPr>
      </w:pPr>
    </w:p>
    <w:p w14:paraId="741F10F7"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Indien echter op grond van een lager gerangschikt document hogere eisen zijn gesteld gelden steeds die hogere eisen, tenzij in het hoger gerangschikt document is aangegeven dat, en ten aanzien van welk specifiek onderdeel, van het lager gerangschikt document wordt afgeweken.</w:t>
      </w:r>
    </w:p>
    <w:p w14:paraId="66DABFDA" w14:textId="77777777" w:rsidR="00C10972" w:rsidRPr="00E630CA" w:rsidRDefault="00C10972" w:rsidP="00C835CA">
      <w:pPr>
        <w:pStyle w:val="Geenafstand"/>
        <w:spacing w:line="280" w:lineRule="atLeast"/>
        <w:rPr>
          <w:rFonts w:ascii="Arial" w:hAnsi="Arial" w:cs="Arial"/>
          <w:sz w:val="20"/>
          <w:szCs w:val="20"/>
        </w:rPr>
      </w:pPr>
    </w:p>
    <w:p w14:paraId="70FEEC3A" w14:textId="77777777" w:rsidR="00C10972" w:rsidRPr="00E630CA" w:rsidRDefault="00C10972" w:rsidP="00C835CA">
      <w:pPr>
        <w:pStyle w:val="Geenafstand"/>
        <w:spacing w:line="280" w:lineRule="atLeast"/>
        <w:rPr>
          <w:rFonts w:ascii="Arial" w:hAnsi="Arial" w:cs="Arial"/>
          <w:sz w:val="20"/>
          <w:szCs w:val="20"/>
        </w:rPr>
      </w:pPr>
    </w:p>
    <w:p w14:paraId="7EB96BB2" w14:textId="77777777" w:rsidR="00C10972" w:rsidRPr="00E630CA" w:rsidRDefault="00C10972" w:rsidP="00C835CA">
      <w:pPr>
        <w:pStyle w:val="Kop1"/>
        <w:rPr>
          <w:color w:val="auto"/>
          <w:sz w:val="20"/>
          <w:szCs w:val="20"/>
        </w:rPr>
      </w:pPr>
      <w:bookmarkStart w:id="3" w:name="_Toc416773882"/>
      <w:r w:rsidRPr="00E630CA">
        <w:rPr>
          <w:color w:val="auto"/>
          <w:sz w:val="20"/>
          <w:szCs w:val="20"/>
        </w:rPr>
        <w:t>Artikel 3.</w:t>
      </w:r>
      <w:r w:rsidRPr="00E630CA">
        <w:rPr>
          <w:color w:val="auto"/>
          <w:sz w:val="20"/>
          <w:szCs w:val="20"/>
        </w:rPr>
        <w:tab/>
        <w:t>Garanties van de Opdrachtnemer</w:t>
      </w:r>
      <w:bookmarkEnd w:id="3"/>
    </w:p>
    <w:p w14:paraId="2A658AF8" w14:textId="77777777" w:rsidR="00C10972" w:rsidRPr="00E630CA" w:rsidRDefault="00C10972" w:rsidP="00C835CA">
      <w:pPr>
        <w:pStyle w:val="Geenafstand"/>
        <w:spacing w:line="280" w:lineRule="atLeast"/>
        <w:rPr>
          <w:rFonts w:ascii="Arial" w:hAnsi="Arial" w:cs="Arial"/>
          <w:sz w:val="20"/>
          <w:szCs w:val="20"/>
        </w:rPr>
      </w:pPr>
    </w:p>
    <w:p w14:paraId="149116F3"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3.1</w:t>
      </w:r>
      <w:r w:rsidRPr="00E630CA">
        <w:rPr>
          <w:rFonts w:ascii="Arial" w:hAnsi="Arial" w:cs="Arial"/>
          <w:sz w:val="20"/>
          <w:szCs w:val="20"/>
        </w:rPr>
        <w:tab/>
        <w:t xml:space="preserve">Opdrachtnemer garandeert dat de op basis van de </w:t>
      </w:r>
      <w:r w:rsidR="00BA5A67" w:rsidRPr="00E630CA">
        <w:rPr>
          <w:rFonts w:ascii="Arial" w:hAnsi="Arial" w:cs="Arial"/>
          <w:sz w:val="20"/>
          <w:szCs w:val="20"/>
        </w:rPr>
        <w:t>O</w:t>
      </w:r>
      <w:r w:rsidRPr="00E630CA">
        <w:rPr>
          <w:rFonts w:ascii="Arial" w:hAnsi="Arial" w:cs="Arial"/>
          <w:sz w:val="20"/>
          <w:szCs w:val="20"/>
        </w:rPr>
        <w:t xml:space="preserve">vereenkomst te verrichten werkzaamheden door  Opdrachtnemer zelf, dan wel door een bij de aanbesteding van </w:t>
      </w:r>
      <w:r w:rsidR="007B08A6" w:rsidRPr="00E630CA">
        <w:rPr>
          <w:rFonts w:ascii="Arial" w:hAnsi="Arial" w:cs="Arial"/>
          <w:sz w:val="20"/>
          <w:szCs w:val="20"/>
        </w:rPr>
        <w:t xml:space="preserve">de </w:t>
      </w:r>
      <w:r w:rsidR="00BA5A67" w:rsidRPr="00E630CA">
        <w:rPr>
          <w:rFonts w:ascii="Arial" w:hAnsi="Arial" w:cs="Arial"/>
          <w:sz w:val="20"/>
          <w:szCs w:val="20"/>
        </w:rPr>
        <w:t>O</w:t>
      </w:r>
      <w:r w:rsidRPr="00E630CA">
        <w:rPr>
          <w:rFonts w:ascii="Arial" w:hAnsi="Arial" w:cs="Arial"/>
          <w:sz w:val="20"/>
          <w:szCs w:val="20"/>
        </w:rPr>
        <w:t>vereenkomst aangemelde vaste Combinatie van Opdrachtnemers of Opdrachtnemer en Onderaannemer(s) worden uitgevoerd.</w:t>
      </w:r>
    </w:p>
    <w:p w14:paraId="1D2A2D5D" w14:textId="77777777" w:rsidR="00C10972" w:rsidRPr="00E630CA" w:rsidRDefault="00C10972" w:rsidP="00C835CA">
      <w:pPr>
        <w:pStyle w:val="Geenafstand"/>
        <w:spacing w:line="280" w:lineRule="atLeast"/>
        <w:rPr>
          <w:rFonts w:ascii="Arial" w:hAnsi="Arial" w:cs="Arial"/>
          <w:sz w:val="20"/>
          <w:szCs w:val="20"/>
        </w:rPr>
      </w:pPr>
    </w:p>
    <w:p w14:paraId="761B0E64"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3.1</w:t>
      </w:r>
      <w:r w:rsidRPr="00E630CA">
        <w:rPr>
          <w:rFonts w:ascii="Arial" w:hAnsi="Arial" w:cs="Arial"/>
          <w:sz w:val="20"/>
          <w:szCs w:val="20"/>
        </w:rPr>
        <w:tab/>
        <w:t xml:space="preserve">Opdrachtnemer garandeert dat de door of namens hem te verrichten werkzaamheden zullen voldoen aan de in de </w:t>
      </w:r>
      <w:r w:rsidR="007C398C" w:rsidRPr="00E630CA">
        <w:rPr>
          <w:rFonts w:ascii="Arial" w:hAnsi="Arial" w:cs="Arial"/>
          <w:sz w:val="20"/>
          <w:szCs w:val="20"/>
        </w:rPr>
        <w:t xml:space="preserve">aanbestedingsdocumenten en/of </w:t>
      </w:r>
      <w:r w:rsidRPr="00E630CA">
        <w:rPr>
          <w:rFonts w:ascii="Arial" w:hAnsi="Arial" w:cs="Arial"/>
          <w:sz w:val="20"/>
          <w:szCs w:val="20"/>
        </w:rPr>
        <w:t xml:space="preserve">overeenkomst vastgelegde eisen. </w:t>
      </w:r>
      <w:r w:rsidRPr="00E630CA">
        <w:rPr>
          <w:rFonts w:ascii="Arial" w:hAnsi="Arial" w:cs="Arial"/>
          <w:sz w:val="20"/>
          <w:szCs w:val="20"/>
        </w:rPr>
        <w:br/>
      </w:r>
    </w:p>
    <w:p w14:paraId="070408B8"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 xml:space="preserve">3.2 </w:t>
      </w:r>
      <w:r w:rsidRPr="00E630CA">
        <w:rPr>
          <w:rFonts w:ascii="Arial" w:hAnsi="Arial" w:cs="Arial"/>
          <w:sz w:val="20"/>
          <w:szCs w:val="20"/>
        </w:rPr>
        <w:tab/>
        <w:t xml:space="preserve">Opdrachtnemer  garandeert dat de door of namens hem te verrichten werkzaamheden op vakbekwame wijze en tegen </w:t>
      </w:r>
      <w:r w:rsidR="007C398C" w:rsidRPr="00E630CA">
        <w:rPr>
          <w:rFonts w:ascii="Arial" w:hAnsi="Arial" w:cs="Arial"/>
          <w:sz w:val="20"/>
          <w:szCs w:val="20"/>
        </w:rPr>
        <w:t>de overeengekomen prijs</w:t>
      </w:r>
      <w:r w:rsidR="00361384" w:rsidRPr="00E630CA">
        <w:rPr>
          <w:rFonts w:ascii="Arial" w:hAnsi="Arial" w:cs="Arial"/>
          <w:sz w:val="20"/>
          <w:szCs w:val="20"/>
        </w:rPr>
        <w:t xml:space="preserve"> incl</w:t>
      </w:r>
      <w:r w:rsidR="00044B68" w:rsidRPr="00E630CA">
        <w:rPr>
          <w:rFonts w:ascii="Arial" w:hAnsi="Arial" w:cs="Arial"/>
          <w:sz w:val="20"/>
          <w:szCs w:val="20"/>
        </w:rPr>
        <w:t>usief</w:t>
      </w:r>
      <w:r w:rsidR="00361384" w:rsidRPr="00E630CA">
        <w:rPr>
          <w:rFonts w:ascii="Arial" w:hAnsi="Arial" w:cs="Arial"/>
          <w:sz w:val="20"/>
          <w:szCs w:val="20"/>
        </w:rPr>
        <w:t xml:space="preserve"> korting zal </w:t>
      </w:r>
      <w:r w:rsidRPr="00E630CA">
        <w:rPr>
          <w:rFonts w:ascii="Arial" w:hAnsi="Arial" w:cs="Arial"/>
          <w:sz w:val="20"/>
          <w:szCs w:val="20"/>
        </w:rPr>
        <w:t>worden uitgevoerd.</w:t>
      </w:r>
    </w:p>
    <w:p w14:paraId="40CF2E05" w14:textId="77777777" w:rsidR="00C10972" w:rsidRPr="00E630CA" w:rsidRDefault="00C10972" w:rsidP="00C835CA">
      <w:pPr>
        <w:pStyle w:val="Geenafstand"/>
        <w:spacing w:line="280" w:lineRule="atLeast"/>
        <w:rPr>
          <w:rFonts w:ascii="Arial" w:hAnsi="Arial" w:cs="Arial"/>
          <w:sz w:val="20"/>
          <w:szCs w:val="20"/>
        </w:rPr>
      </w:pPr>
    </w:p>
    <w:p w14:paraId="672551FA" w14:textId="77777777" w:rsidR="00C10972" w:rsidRPr="00E630CA" w:rsidRDefault="00C10972" w:rsidP="00C835CA">
      <w:pPr>
        <w:pStyle w:val="Geenafstand"/>
        <w:spacing w:line="280" w:lineRule="atLeast"/>
        <w:rPr>
          <w:rFonts w:ascii="Arial" w:hAnsi="Arial" w:cs="Arial"/>
          <w:sz w:val="20"/>
          <w:szCs w:val="20"/>
        </w:rPr>
      </w:pPr>
    </w:p>
    <w:p w14:paraId="1DC6CDB2" w14:textId="77777777" w:rsidR="00C10972" w:rsidRPr="00E630CA" w:rsidRDefault="00C10972" w:rsidP="00C835CA">
      <w:pPr>
        <w:pStyle w:val="Kop1"/>
        <w:rPr>
          <w:color w:val="auto"/>
          <w:sz w:val="20"/>
          <w:szCs w:val="20"/>
        </w:rPr>
      </w:pPr>
      <w:bookmarkStart w:id="4" w:name="_Toc416773883"/>
      <w:r w:rsidRPr="00E630CA">
        <w:rPr>
          <w:color w:val="auto"/>
          <w:sz w:val="20"/>
          <w:szCs w:val="20"/>
        </w:rPr>
        <w:t>Artikel 4.</w:t>
      </w:r>
      <w:r w:rsidRPr="00E630CA">
        <w:rPr>
          <w:color w:val="auto"/>
          <w:sz w:val="20"/>
          <w:szCs w:val="20"/>
        </w:rPr>
        <w:tab/>
        <w:t xml:space="preserve">Duur en beëindiging van de </w:t>
      </w:r>
      <w:r w:rsidR="007C398C" w:rsidRPr="00E630CA">
        <w:rPr>
          <w:color w:val="auto"/>
          <w:sz w:val="20"/>
          <w:szCs w:val="20"/>
        </w:rPr>
        <w:t>Overeenkomst</w:t>
      </w:r>
      <w:bookmarkEnd w:id="4"/>
    </w:p>
    <w:p w14:paraId="6ECDF263" w14:textId="77777777" w:rsidR="00C10972" w:rsidRPr="00E630CA" w:rsidRDefault="00C10972" w:rsidP="00C835CA">
      <w:pPr>
        <w:pStyle w:val="Geenafstand"/>
        <w:spacing w:line="280" w:lineRule="atLeast"/>
        <w:rPr>
          <w:rFonts w:ascii="Arial" w:hAnsi="Arial" w:cs="Arial"/>
          <w:sz w:val="20"/>
          <w:szCs w:val="20"/>
        </w:rPr>
      </w:pPr>
    </w:p>
    <w:p w14:paraId="6DD8C02A"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4.1</w:t>
      </w:r>
      <w:r w:rsidRPr="00E630CA">
        <w:rPr>
          <w:rFonts w:ascii="Arial" w:hAnsi="Arial" w:cs="Arial"/>
          <w:sz w:val="20"/>
          <w:szCs w:val="20"/>
        </w:rPr>
        <w:tab/>
        <w:t xml:space="preserve">De </w:t>
      </w:r>
      <w:r w:rsidR="007C398C" w:rsidRPr="00E630CA">
        <w:rPr>
          <w:rFonts w:ascii="Arial" w:hAnsi="Arial" w:cs="Arial"/>
          <w:sz w:val="20"/>
          <w:szCs w:val="20"/>
        </w:rPr>
        <w:t>Overeenkomst</w:t>
      </w:r>
      <w:r w:rsidRPr="00E630CA">
        <w:rPr>
          <w:rFonts w:ascii="Arial" w:hAnsi="Arial" w:cs="Arial"/>
          <w:sz w:val="20"/>
          <w:szCs w:val="20"/>
        </w:rPr>
        <w:t xml:space="preserve"> komt tot stand door ondertekening door beide partijen en gaat in op </w:t>
      </w:r>
      <w:r w:rsidR="00361384" w:rsidRPr="00E630CA">
        <w:rPr>
          <w:rFonts w:ascii="Arial" w:hAnsi="Arial" w:cs="Arial"/>
          <w:sz w:val="20"/>
          <w:szCs w:val="20"/>
        </w:rPr>
        <w:t xml:space="preserve">1 </w:t>
      </w:r>
      <w:r w:rsidR="00044B68" w:rsidRPr="00E630CA">
        <w:rPr>
          <w:rFonts w:ascii="Arial" w:hAnsi="Arial" w:cs="Arial"/>
          <w:sz w:val="20"/>
          <w:szCs w:val="20"/>
        </w:rPr>
        <w:t xml:space="preserve">januari 2016 </w:t>
      </w:r>
      <w:r w:rsidRPr="00E630CA">
        <w:rPr>
          <w:rFonts w:ascii="Arial" w:hAnsi="Arial" w:cs="Arial"/>
          <w:sz w:val="20"/>
          <w:szCs w:val="20"/>
        </w:rPr>
        <w:t xml:space="preserve">en </w:t>
      </w:r>
      <w:r w:rsidR="00044B68" w:rsidRPr="00E630CA">
        <w:rPr>
          <w:rFonts w:ascii="Arial" w:hAnsi="Arial" w:cs="Arial"/>
          <w:sz w:val="20"/>
          <w:szCs w:val="20"/>
        </w:rPr>
        <w:t xml:space="preserve">heeft een looptijd van twee jaar en eindigt derhalve van rechtswege op 31 december 2018. </w:t>
      </w:r>
      <w:r w:rsidR="00361384" w:rsidRPr="00E630CA">
        <w:rPr>
          <w:rFonts w:ascii="Arial" w:hAnsi="Arial" w:cs="Arial"/>
          <w:sz w:val="20"/>
          <w:szCs w:val="20"/>
        </w:rPr>
        <w:t>De</w:t>
      </w:r>
      <w:r w:rsidR="00044B68" w:rsidRPr="00E630CA">
        <w:rPr>
          <w:rFonts w:ascii="Arial" w:hAnsi="Arial" w:cs="Arial"/>
          <w:sz w:val="20"/>
          <w:szCs w:val="20"/>
        </w:rPr>
        <w:t>ze</w:t>
      </w:r>
      <w:r w:rsidR="00361384" w:rsidRPr="00E630CA">
        <w:rPr>
          <w:rFonts w:ascii="Arial" w:hAnsi="Arial" w:cs="Arial"/>
          <w:sz w:val="20"/>
          <w:szCs w:val="20"/>
        </w:rPr>
        <w:t xml:space="preserve"> overeenkomst kan </w:t>
      </w:r>
      <w:r w:rsidR="00044B68" w:rsidRPr="00E630CA">
        <w:rPr>
          <w:rFonts w:ascii="Arial" w:hAnsi="Arial" w:cs="Arial"/>
          <w:sz w:val="20"/>
          <w:szCs w:val="20"/>
        </w:rPr>
        <w:t>twee maal</w:t>
      </w:r>
      <w:r w:rsidR="00361384" w:rsidRPr="00E630CA">
        <w:rPr>
          <w:rFonts w:ascii="Arial" w:hAnsi="Arial" w:cs="Arial"/>
          <w:sz w:val="20"/>
          <w:szCs w:val="20"/>
        </w:rPr>
        <w:t xml:space="preserve"> met 1 jaar verlengd worden. De beslissing tot verlenging ligt bij </w:t>
      </w:r>
      <w:r w:rsidR="00044B68" w:rsidRPr="00E630CA">
        <w:rPr>
          <w:rFonts w:ascii="Arial" w:hAnsi="Arial" w:cs="Arial"/>
          <w:sz w:val="20"/>
          <w:szCs w:val="20"/>
        </w:rPr>
        <w:t>de stichting</w:t>
      </w:r>
      <w:r w:rsidR="00361384" w:rsidRPr="00E630CA">
        <w:rPr>
          <w:rFonts w:ascii="Arial" w:hAnsi="Arial" w:cs="Arial"/>
          <w:sz w:val="20"/>
          <w:szCs w:val="20"/>
        </w:rPr>
        <w:t xml:space="preserve">. </w:t>
      </w:r>
    </w:p>
    <w:p w14:paraId="2F51035F" w14:textId="77777777" w:rsidR="00C10972" w:rsidRPr="00E630CA" w:rsidRDefault="00C10972" w:rsidP="00C835CA">
      <w:pPr>
        <w:pStyle w:val="Geenafstand"/>
        <w:spacing w:line="280" w:lineRule="atLeast"/>
        <w:rPr>
          <w:rFonts w:ascii="Arial" w:hAnsi="Arial" w:cs="Arial"/>
          <w:sz w:val="20"/>
          <w:szCs w:val="20"/>
        </w:rPr>
      </w:pPr>
    </w:p>
    <w:p w14:paraId="51FB0D95" w14:textId="77777777" w:rsidR="00C10972" w:rsidRPr="00E630CA" w:rsidRDefault="00C10972" w:rsidP="00C835CA">
      <w:pPr>
        <w:pStyle w:val="Kop1"/>
        <w:rPr>
          <w:color w:val="auto"/>
          <w:sz w:val="20"/>
          <w:szCs w:val="20"/>
        </w:rPr>
      </w:pPr>
      <w:bookmarkStart w:id="5" w:name="_Toc416773884"/>
      <w:r w:rsidRPr="00E630CA">
        <w:rPr>
          <w:color w:val="auto"/>
          <w:sz w:val="20"/>
          <w:szCs w:val="20"/>
        </w:rPr>
        <w:lastRenderedPageBreak/>
        <w:t>Artikel 5.</w:t>
      </w:r>
      <w:r w:rsidRPr="00E630CA">
        <w:rPr>
          <w:color w:val="auto"/>
          <w:sz w:val="20"/>
          <w:szCs w:val="20"/>
        </w:rPr>
        <w:tab/>
      </w:r>
      <w:bookmarkStart w:id="6" w:name="_Toc309375390"/>
      <w:bookmarkStart w:id="7" w:name="_Toc416773885"/>
      <w:bookmarkEnd w:id="5"/>
      <w:r w:rsidRPr="00E630CA">
        <w:rPr>
          <w:color w:val="auto"/>
          <w:sz w:val="20"/>
          <w:szCs w:val="20"/>
        </w:rPr>
        <w:t>Prijzen / Tarieven</w:t>
      </w:r>
      <w:bookmarkEnd w:id="6"/>
      <w:bookmarkEnd w:id="7"/>
    </w:p>
    <w:p w14:paraId="2744DE34"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ab/>
      </w:r>
    </w:p>
    <w:p w14:paraId="180D38E6"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 xml:space="preserve">Deze prijzen </w:t>
      </w:r>
      <w:r w:rsidR="00361384" w:rsidRPr="00E630CA">
        <w:rPr>
          <w:rFonts w:ascii="Arial" w:hAnsi="Arial" w:cs="Arial"/>
          <w:sz w:val="20"/>
          <w:szCs w:val="20"/>
        </w:rPr>
        <w:t>worden bepaald zoals beschreven in het aanbestedingsdocument. De Gemiddelde Landelijke Adviesprijs (GLA) – korting =  de nettoprijs per liter.</w:t>
      </w:r>
      <w:r w:rsidRPr="00E630CA">
        <w:rPr>
          <w:rFonts w:ascii="Arial" w:hAnsi="Arial" w:cs="Arial"/>
          <w:sz w:val="20"/>
          <w:szCs w:val="20"/>
        </w:rPr>
        <w:t xml:space="preserve"> </w:t>
      </w:r>
    </w:p>
    <w:p w14:paraId="4E4C9862" w14:textId="77777777" w:rsidR="00C10972" w:rsidRPr="00E630CA" w:rsidRDefault="00C10972" w:rsidP="00C835CA">
      <w:pPr>
        <w:pStyle w:val="Geenafstand"/>
        <w:spacing w:line="280" w:lineRule="atLeast"/>
        <w:rPr>
          <w:rFonts w:ascii="Arial" w:hAnsi="Arial" w:cs="Arial"/>
          <w:sz w:val="20"/>
          <w:szCs w:val="20"/>
        </w:rPr>
      </w:pPr>
    </w:p>
    <w:p w14:paraId="6B7ED6B8" w14:textId="77777777" w:rsidR="00CE22E9" w:rsidRPr="00E630CA" w:rsidRDefault="00CE22E9" w:rsidP="00C835CA">
      <w:pPr>
        <w:pStyle w:val="Geenafstand"/>
        <w:spacing w:line="280" w:lineRule="atLeast"/>
        <w:rPr>
          <w:rFonts w:ascii="Arial" w:hAnsi="Arial" w:cs="Arial"/>
          <w:sz w:val="20"/>
          <w:szCs w:val="20"/>
        </w:rPr>
      </w:pPr>
      <w:r w:rsidRPr="00E630CA">
        <w:rPr>
          <w:rFonts w:ascii="Arial" w:hAnsi="Arial" w:cs="Arial"/>
          <w:sz w:val="20"/>
          <w:szCs w:val="20"/>
        </w:rPr>
        <w:t xml:space="preserve">De korting geldt gedurende gehele looptijd van het contract. </w:t>
      </w:r>
    </w:p>
    <w:p w14:paraId="7C0038FE" w14:textId="77777777" w:rsidR="000F1C00" w:rsidRPr="00E630CA" w:rsidRDefault="000F1C00" w:rsidP="00C835CA">
      <w:pPr>
        <w:pStyle w:val="Geenafstand"/>
        <w:spacing w:line="280" w:lineRule="atLeast"/>
        <w:rPr>
          <w:rFonts w:ascii="Arial" w:hAnsi="Arial" w:cs="Arial"/>
          <w:sz w:val="20"/>
          <w:szCs w:val="20"/>
        </w:rPr>
      </w:pPr>
    </w:p>
    <w:p w14:paraId="2F9754B2" w14:textId="77777777" w:rsidR="000F1C00" w:rsidRPr="00E630CA" w:rsidRDefault="000F1C00" w:rsidP="00C835CA">
      <w:pPr>
        <w:pStyle w:val="Geenafstand"/>
        <w:spacing w:line="280" w:lineRule="atLeast"/>
        <w:rPr>
          <w:rFonts w:ascii="Arial" w:hAnsi="Arial" w:cs="Arial"/>
          <w:sz w:val="20"/>
          <w:szCs w:val="20"/>
        </w:rPr>
      </w:pPr>
      <w:r w:rsidRPr="00E630CA">
        <w:rPr>
          <w:rFonts w:ascii="Arial" w:hAnsi="Arial" w:cs="Arial"/>
          <w:sz w:val="20"/>
          <w:szCs w:val="20"/>
        </w:rPr>
        <w:t>De korting door opdrachtnemer verleent aan opdrachtgever bedraagt €……..</w:t>
      </w:r>
    </w:p>
    <w:p w14:paraId="5B990435" w14:textId="77777777" w:rsidR="000F1C00" w:rsidRPr="00E630CA" w:rsidRDefault="000F1C00" w:rsidP="00C835CA">
      <w:pPr>
        <w:pStyle w:val="Geenafstand"/>
        <w:spacing w:line="280" w:lineRule="atLeast"/>
        <w:rPr>
          <w:rFonts w:ascii="Arial" w:hAnsi="Arial" w:cs="Arial"/>
          <w:sz w:val="20"/>
          <w:szCs w:val="20"/>
        </w:rPr>
      </w:pPr>
    </w:p>
    <w:p w14:paraId="18435367" w14:textId="77777777" w:rsidR="000F1C00" w:rsidRPr="00E630CA" w:rsidRDefault="000F1C00" w:rsidP="00C835CA">
      <w:pPr>
        <w:pStyle w:val="Geenafstand"/>
        <w:spacing w:line="280" w:lineRule="atLeast"/>
        <w:rPr>
          <w:rFonts w:ascii="Arial" w:hAnsi="Arial" w:cs="Arial"/>
          <w:sz w:val="20"/>
          <w:szCs w:val="20"/>
        </w:rPr>
      </w:pPr>
      <w:r w:rsidRPr="00E630CA">
        <w:rPr>
          <w:rFonts w:ascii="Arial" w:hAnsi="Arial" w:cs="Arial"/>
          <w:sz w:val="20"/>
          <w:szCs w:val="20"/>
        </w:rPr>
        <w:t>Alle bedragen in d</w:t>
      </w:r>
      <w:r w:rsidR="00044B68" w:rsidRPr="00E630CA">
        <w:rPr>
          <w:rFonts w:ascii="Arial" w:hAnsi="Arial" w:cs="Arial"/>
          <w:sz w:val="20"/>
          <w:szCs w:val="20"/>
        </w:rPr>
        <w:t>eze overeenkomst zijn exclusief omzetbelasting.</w:t>
      </w:r>
    </w:p>
    <w:p w14:paraId="69E34A57" w14:textId="77777777" w:rsidR="00CE22E9" w:rsidRPr="00E630CA" w:rsidRDefault="00CE22E9" w:rsidP="00C835CA">
      <w:pPr>
        <w:pStyle w:val="Geenafstand"/>
        <w:spacing w:line="280" w:lineRule="atLeast"/>
        <w:rPr>
          <w:rFonts w:ascii="Arial" w:hAnsi="Arial" w:cs="Arial"/>
          <w:sz w:val="20"/>
          <w:szCs w:val="20"/>
        </w:rPr>
      </w:pPr>
    </w:p>
    <w:p w14:paraId="4FA7E716" w14:textId="77777777" w:rsidR="00C10972" w:rsidRPr="00E630CA" w:rsidRDefault="00361384" w:rsidP="00C835CA">
      <w:pPr>
        <w:pStyle w:val="Geenafstand"/>
        <w:spacing w:line="280" w:lineRule="atLeast"/>
        <w:rPr>
          <w:rFonts w:ascii="Arial" w:hAnsi="Arial" w:cs="Arial"/>
          <w:sz w:val="20"/>
          <w:szCs w:val="20"/>
        </w:rPr>
      </w:pPr>
      <w:r w:rsidRPr="00E630CA">
        <w:rPr>
          <w:rFonts w:ascii="Arial" w:hAnsi="Arial" w:cs="Arial"/>
          <w:sz w:val="20"/>
          <w:szCs w:val="20"/>
        </w:rPr>
        <w:t xml:space="preserve">De prijzen zijn all-in prijzen. Dat wil zeggen incl. aflevering op locatie en er wordt niet separaat nog km-vergoedingen, voorrijdkosten of andere toeslagen o.i.d. in rekening gebracht. </w:t>
      </w:r>
    </w:p>
    <w:p w14:paraId="77591E04" w14:textId="77777777" w:rsidR="00361384" w:rsidRPr="00E630CA" w:rsidRDefault="00361384" w:rsidP="00C835CA">
      <w:pPr>
        <w:pStyle w:val="Geenafstand"/>
        <w:spacing w:line="280" w:lineRule="atLeast"/>
        <w:rPr>
          <w:rFonts w:ascii="Arial" w:hAnsi="Arial" w:cs="Arial"/>
          <w:sz w:val="20"/>
          <w:szCs w:val="20"/>
        </w:rPr>
      </w:pPr>
    </w:p>
    <w:p w14:paraId="30E1764A" w14:textId="77777777" w:rsidR="00C10972" w:rsidRPr="00E630CA" w:rsidRDefault="00C10972" w:rsidP="00C835CA">
      <w:pPr>
        <w:pStyle w:val="Kop1"/>
        <w:rPr>
          <w:color w:val="auto"/>
          <w:sz w:val="20"/>
          <w:szCs w:val="20"/>
        </w:rPr>
      </w:pPr>
      <w:bookmarkStart w:id="8" w:name="_Toc309375391"/>
      <w:bookmarkStart w:id="9" w:name="_Toc416773886"/>
      <w:r w:rsidRPr="00E630CA">
        <w:rPr>
          <w:color w:val="auto"/>
          <w:sz w:val="20"/>
          <w:szCs w:val="20"/>
        </w:rPr>
        <w:t xml:space="preserve">Artikel </w:t>
      </w:r>
      <w:r w:rsidR="000F1C00" w:rsidRPr="00E630CA">
        <w:rPr>
          <w:color w:val="auto"/>
          <w:sz w:val="20"/>
          <w:szCs w:val="20"/>
        </w:rPr>
        <w:t>6</w:t>
      </w:r>
      <w:r w:rsidRPr="00E630CA">
        <w:rPr>
          <w:color w:val="auto"/>
          <w:sz w:val="20"/>
          <w:szCs w:val="20"/>
        </w:rPr>
        <w:t>.</w:t>
      </w:r>
      <w:r w:rsidRPr="00E630CA">
        <w:rPr>
          <w:color w:val="auto"/>
          <w:sz w:val="20"/>
          <w:szCs w:val="20"/>
        </w:rPr>
        <w:tab/>
        <w:t>Facturering en betaling</w:t>
      </w:r>
      <w:bookmarkEnd w:id="8"/>
      <w:bookmarkEnd w:id="9"/>
    </w:p>
    <w:p w14:paraId="5483D205" w14:textId="77777777" w:rsidR="00C10972" w:rsidRPr="00E630CA" w:rsidRDefault="00C10972" w:rsidP="00C835CA">
      <w:pPr>
        <w:pStyle w:val="Geenafstand"/>
        <w:spacing w:line="280" w:lineRule="atLeast"/>
        <w:rPr>
          <w:rFonts w:ascii="Arial" w:hAnsi="Arial" w:cs="Arial"/>
          <w:sz w:val="20"/>
          <w:szCs w:val="20"/>
        </w:rPr>
      </w:pPr>
    </w:p>
    <w:p w14:paraId="601CDB30" w14:textId="77777777" w:rsidR="00C10972" w:rsidRPr="00E630CA" w:rsidRDefault="000F1C00" w:rsidP="00C835CA">
      <w:pPr>
        <w:pStyle w:val="Geenafstand"/>
        <w:spacing w:line="280" w:lineRule="atLeast"/>
        <w:rPr>
          <w:rFonts w:ascii="Arial" w:hAnsi="Arial" w:cs="Arial"/>
          <w:sz w:val="20"/>
          <w:szCs w:val="20"/>
        </w:rPr>
      </w:pPr>
      <w:r w:rsidRPr="00E630CA">
        <w:rPr>
          <w:rFonts w:ascii="Arial" w:hAnsi="Arial" w:cs="Arial"/>
          <w:sz w:val="20"/>
          <w:szCs w:val="20"/>
        </w:rPr>
        <w:t>6</w:t>
      </w:r>
      <w:r w:rsidR="00C10972" w:rsidRPr="00E630CA">
        <w:rPr>
          <w:rFonts w:ascii="Arial" w:hAnsi="Arial" w:cs="Arial"/>
          <w:sz w:val="20"/>
          <w:szCs w:val="20"/>
        </w:rPr>
        <w:t>.1</w:t>
      </w:r>
      <w:r w:rsidR="00C10972" w:rsidRPr="00E630CA">
        <w:rPr>
          <w:rFonts w:ascii="Arial" w:hAnsi="Arial" w:cs="Arial"/>
          <w:sz w:val="20"/>
          <w:szCs w:val="20"/>
        </w:rPr>
        <w:tab/>
        <w:t xml:space="preserve">Facturering geschiedt </w:t>
      </w:r>
      <w:r w:rsidRPr="00E630CA">
        <w:rPr>
          <w:rFonts w:ascii="Arial" w:hAnsi="Arial" w:cs="Arial"/>
          <w:sz w:val="20"/>
          <w:szCs w:val="20"/>
        </w:rPr>
        <w:t xml:space="preserve">gespecificeerd per maand </w:t>
      </w:r>
      <w:r w:rsidR="00C10972" w:rsidRPr="00E630CA">
        <w:rPr>
          <w:rFonts w:ascii="Arial" w:hAnsi="Arial" w:cs="Arial"/>
          <w:sz w:val="20"/>
          <w:szCs w:val="20"/>
        </w:rPr>
        <w:t xml:space="preserve">volgens de overeengekomen prijzen welke zijn opgenomen in artikel </w:t>
      </w:r>
      <w:r w:rsidRPr="00E630CA">
        <w:rPr>
          <w:rFonts w:ascii="Arial" w:hAnsi="Arial" w:cs="Arial"/>
          <w:sz w:val="20"/>
          <w:szCs w:val="20"/>
        </w:rPr>
        <w:t>5</w:t>
      </w:r>
      <w:r w:rsidR="00C10972" w:rsidRPr="00E630CA">
        <w:rPr>
          <w:rFonts w:ascii="Arial" w:hAnsi="Arial" w:cs="Arial"/>
          <w:sz w:val="20"/>
          <w:szCs w:val="20"/>
        </w:rPr>
        <w:t xml:space="preserve">. Er wordt een digitale factuur gestuurd naar </w:t>
      </w:r>
      <w:r w:rsidR="00044B68" w:rsidRPr="00E630CA">
        <w:t>----@----.nl.</w:t>
      </w:r>
      <w:r w:rsidR="00C10972" w:rsidRPr="00E630CA">
        <w:rPr>
          <w:rFonts w:ascii="Arial" w:hAnsi="Arial" w:cs="Arial"/>
          <w:sz w:val="20"/>
          <w:szCs w:val="20"/>
        </w:rPr>
        <w:t xml:space="preserve"> </w:t>
      </w:r>
    </w:p>
    <w:p w14:paraId="4E11A451" w14:textId="77777777" w:rsidR="000F1C00" w:rsidRPr="00E630CA" w:rsidRDefault="000F1C00" w:rsidP="000F1C00">
      <w:pPr>
        <w:pStyle w:val="Geenafstand"/>
        <w:spacing w:line="280" w:lineRule="atLeast"/>
        <w:rPr>
          <w:rFonts w:ascii="Arial" w:hAnsi="Arial" w:cs="Arial"/>
          <w:sz w:val="20"/>
          <w:szCs w:val="20"/>
        </w:rPr>
      </w:pPr>
      <w:r w:rsidRPr="00E630CA">
        <w:rPr>
          <w:rFonts w:ascii="Arial" w:hAnsi="Arial" w:cs="Arial"/>
          <w:sz w:val="20"/>
          <w:szCs w:val="20"/>
        </w:rPr>
        <w:t xml:space="preserve">Op alle facturen </w:t>
      </w:r>
      <w:r w:rsidR="00044B68" w:rsidRPr="00E630CA">
        <w:rPr>
          <w:rFonts w:ascii="Arial" w:hAnsi="Arial" w:cs="Arial"/>
          <w:sz w:val="20"/>
          <w:szCs w:val="20"/>
        </w:rPr>
        <w:t>worden</w:t>
      </w:r>
      <w:r w:rsidRPr="00E630CA">
        <w:rPr>
          <w:rFonts w:ascii="Arial" w:hAnsi="Arial" w:cs="Arial"/>
          <w:sz w:val="20"/>
          <w:szCs w:val="20"/>
        </w:rPr>
        <w:t xml:space="preserve"> prijzen vermeld in euro’s, z</w:t>
      </w:r>
      <w:r w:rsidR="00044B68" w:rsidRPr="00E630CA">
        <w:rPr>
          <w:rFonts w:ascii="Arial" w:hAnsi="Arial" w:cs="Arial"/>
          <w:sz w:val="20"/>
          <w:szCs w:val="20"/>
        </w:rPr>
        <w:t>owel inclusief als exclusief omzetbelasting</w:t>
      </w:r>
      <w:r w:rsidRPr="00E630CA">
        <w:rPr>
          <w:rFonts w:ascii="Arial" w:hAnsi="Arial" w:cs="Arial"/>
          <w:sz w:val="20"/>
          <w:szCs w:val="20"/>
        </w:rPr>
        <w:t>. De factuur dient in ieder geval de volgende gegevens te bevatten:</w:t>
      </w:r>
    </w:p>
    <w:p w14:paraId="15D99623" w14:textId="77777777" w:rsidR="000F1C00" w:rsidRPr="00E630CA" w:rsidRDefault="000F1C00" w:rsidP="000F1C00">
      <w:pPr>
        <w:pStyle w:val="Geenafstand"/>
        <w:spacing w:line="280" w:lineRule="atLeast"/>
        <w:rPr>
          <w:rFonts w:ascii="Arial" w:hAnsi="Arial" w:cs="Arial"/>
          <w:sz w:val="20"/>
          <w:szCs w:val="20"/>
        </w:rPr>
      </w:pPr>
      <w:r w:rsidRPr="00E630CA">
        <w:rPr>
          <w:rFonts w:ascii="Arial" w:hAnsi="Arial" w:cs="Arial"/>
          <w:sz w:val="20"/>
          <w:szCs w:val="20"/>
        </w:rPr>
        <w:t>-</w:t>
      </w:r>
      <w:r w:rsidRPr="00E630CA">
        <w:rPr>
          <w:rFonts w:ascii="Arial" w:hAnsi="Arial" w:cs="Arial"/>
          <w:sz w:val="20"/>
          <w:szCs w:val="20"/>
        </w:rPr>
        <w:tab/>
        <w:t>Opdrachtnummer</w:t>
      </w:r>
    </w:p>
    <w:p w14:paraId="576186F8" w14:textId="77777777" w:rsidR="000F1C00" w:rsidRPr="00E630CA" w:rsidRDefault="000F1C00" w:rsidP="000F1C00">
      <w:pPr>
        <w:pStyle w:val="Geenafstand"/>
        <w:spacing w:line="280" w:lineRule="atLeast"/>
        <w:rPr>
          <w:rFonts w:ascii="Arial" w:hAnsi="Arial" w:cs="Arial"/>
          <w:sz w:val="20"/>
          <w:szCs w:val="20"/>
        </w:rPr>
      </w:pPr>
      <w:r w:rsidRPr="00E630CA">
        <w:rPr>
          <w:rFonts w:ascii="Arial" w:hAnsi="Arial" w:cs="Arial"/>
          <w:sz w:val="20"/>
          <w:szCs w:val="20"/>
        </w:rPr>
        <w:t>-</w:t>
      </w:r>
      <w:r w:rsidRPr="00E630CA">
        <w:rPr>
          <w:rFonts w:ascii="Arial" w:hAnsi="Arial" w:cs="Arial"/>
          <w:sz w:val="20"/>
          <w:szCs w:val="20"/>
        </w:rPr>
        <w:tab/>
        <w:t>Factuurnummer</w:t>
      </w:r>
    </w:p>
    <w:p w14:paraId="5383B228" w14:textId="77777777" w:rsidR="000F1C00" w:rsidRPr="00E630CA" w:rsidRDefault="000F1C00" w:rsidP="000F1C00">
      <w:pPr>
        <w:pStyle w:val="Geenafstand"/>
        <w:spacing w:line="280" w:lineRule="atLeast"/>
        <w:rPr>
          <w:rFonts w:ascii="Arial" w:hAnsi="Arial" w:cs="Arial"/>
          <w:sz w:val="20"/>
          <w:szCs w:val="20"/>
        </w:rPr>
      </w:pPr>
      <w:r w:rsidRPr="00E630CA">
        <w:rPr>
          <w:rFonts w:ascii="Arial" w:hAnsi="Arial" w:cs="Arial"/>
          <w:sz w:val="20"/>
          <w:szCs w:val="20"/>
        </w:rPr>
        <w:t>-</w:t>
      </w:r>
      <w:r w:rsidRPr="00E630CA">
        <w:rPr>
          <w:rFonts w:ascii="Arial" w:hAnsi="Arial" w:cs="Arial"/>
          <w:sz w:val="20"/>
          <w:szCs w:val="20"/>
        </w:rPr>
        <w:tab/>
        <w:t>Factuurdatum</w:t>
      </w:r>
    </w:p>
    <w:p w14:paraId="7E568F1B" w14:textId="77777777" w:rsidR="000F1C00" w:rsidRPr="00E630CA" w:rsidRDefault="000F1C00" w:rsidP="000F1C00">
      <w:pPr>
        <w:pStyle w:val="Geenafstand"/>
        <w:spacing w:line="280" w:lineRule="atLeast"/>
        <w:rPr>
          <w:rFonts w:ascii="Arial" w:hAnsi="Arial" w:cs="Arial"/>
          <w:sz w:val="20"/>
          <w:szCs w:val="20"/>
        </w:rPr>
      </w:pPr>
      <w:r w:rsidRPr="00E630CA">
        <w:rPr>
          <w:rFonts w:ascii="Arial" w:hAnsi="Arial" w:cs="Arial"/>
          <w:sz w:val="20"/>
          <w:szCs w:val="20"/>
        </w:rPr>
        <w:t>-</w:t>
      </w:r>
      <w:r w:rsidRPr="00E630CA">
        <w:rPr>
          <w:rFonts w:ascii="Arial" w:hAnsi="Arial" w:cs="Arial"/>
          <w:sz w:val="20"/>
          <w:szCs w:val="20"/>
        </w:rPr>
        <w:tab/>
        <w:t>Datum en plaats van levering</w:t>
      </w:r>
    </w:p>
    <w:p w14:paraId="59BCF232" w14:textId="77777777" w:rsidR="000F1C00" w:rsidRPr="00E630CA" w:rsidRDefault="000F1C00" w:rsidP="000F1C00">
      <w:pPr>
        <w:pStyle w:val="Geenafstand"/>
        <w:spacing w:line="280" w:lineRule="atLeast"/>
        <w:rPr>
          <w:rFonts w:ascii="Arial" w:hAnsi="Arial" w:cs="Arial"/>
          <w:sz w:val="20"/>
          <w:szCs w:val="20"/>
        </w:rPr>
      </w:pPr>
      <w:r w:rsidRPr="00E630CA">
        <w:rPr>
          <w:rFonts w:ascii="Arial" w:hAnsi="Arial" w:cs="Arial"/>
          <w:sz w:val="20"/>
          <w:szCs w:val="20"/>
        </w:rPr>
        <w:t>-</w:t>
      </w:r>
      <w:r w:rsidRPr="00E630CA">
        <w:rPr>
          <w:rFonts w:ascii="Arial" w:hAnsi="Arial" w:cs="Arial"/>
          <w:sz w:val="20"/>
          <w:szCs w:val="20"/>
        </w:rPr>
        <w:tab/>
        <w:t>Soort brandstof</w:t>
      </w:r>
    </w:p>
    <w:p w14:paraId="40A45DE0" w14:textId="77777777" w:rsidR="000F1C00" w:rsidRPr="00E630CA" w:rsidRDefault="000F1C00" w:rsidP="000F1C00">
      <w:pPr>
        <w:pStyle w:val="Geenafstand"/>
        <w:spacing w:line="280" w:lineRule="atLeast"/>
        <w:rPr>
          <w:rFonts w:ascii="Arial" w:hAnsi="Arial" w:cs="Arial"/>
          <w:sz w:val="20"/>
          <w:szCs w:val="20"/>
        </w:rPr>
      </w:pPr>
      <w:r w:rsidRPr="00E630CA">
        <w:rPr>
          <w:rFonts w:ascii="Arial" w:hAnsi="Arial" w:cs="Arial"/>
          <w:sz w:val="20"/>
          <w:szCs w:val="20"/>
        </w:rPr>
        <w:t>-</w:t>
      </w:r>
      <w:r w:rsidRPr="00E630CA">
        <w:rPr>
          <w:rFonts w:ascii="Arial" w:hAnsi="Arial" w:cs="Arial"/>
          <w:sz w:val="20"/>
          <w:szCs w:val="20"/>
        </w:rPr>
        <w:tab/>
        <w:t>Aantal liters per levering (in twee decimalen)</w:t>
      </w:r>
    </w:p>
    <w:p w14:paraId="7CB241EC" w14:textId="77777777" w:rsidR="000F1C00" w:rsidRPr="00E630CA" w:rsidRDefault="000F1C00" w:rsidP="000F1C00">
      <w:pPr>
        <w:pStyle w:val="Geenafstand"/>
        <w:spacing w:line="280" w:lineRule="atLeast"/>
        <w:rPr>
          <w:rFonts w:ascii="Arial" w:hAnsi="Arial" w:cs="Arial"/>
          <w:sz w:val="20"/>
          <w:szCs w:val="20"/>
        </w:rPr>
      </w:pPr>
      <w:r w:rsidRPr="00E630CA">
        <w:rPr>
          <w:rFonts w:ascii="Arial" w:hAnsi="Arial" w:cs="Arial"/>
          <w:sz w:val="20"/>
          <w:szCs w:val="20"/>
        </w:rPr>
        <w:t>-</w:t>
      </w:r>
      <w:r w:rsidRPr="00E630CA">
        <w:rPr>
          <w:rFonts w:ascii="Arial" w:hAnsi="Arial" w:cs="Arial"/>
          <w:sz w:val="20"/>
          <w:szCs w:val="20"/>
        </w:rPr>
        <w:tab/>
        <w:t>Gemiddelde Landelijke Adviesprijs per liter</w:t>
      </w:r>
    </w:p>
    <w:p w14:paraId="5D97FBFC" w14:textId="77777777" w:rsidR="000F1C00" w:rsidRPr="00E630CA" w:rsidRDefault="000F1C00" w:rsidP="000F1C00">
      <w:pPr>
        <w:pStyle w:val="Geenafstand"/>
        <w:spacing w:line="280" w:lineRule="atLeast"/>
        <w:rPr>
          <w:rFonts w:ascii="Arial" w:hAnsi="Arial" w:cs="Arial"/>
          <w:sz w:val="20"/>
          <w:szCs w:val="20"/>
        </w:rPr>
      </w:pPr>
      <w:r w:rsidRPr="00E630CA">
        <w:rPr>
          <w:rFonts w:ascii="Arial" w:hAnsi="Arial" w:cs="Arial"/>
          <w:sz w:val="20"/>
          <w:szCs w:val="20"/>
        </w:rPr>
        <w:t>-</w:t>
      </w:r>
      <w:r w:rsidRPr="00E630CA">
        <w:rPr>
          <w:rFonts w:ascii="Arial" w:hAnsi="Arial" w:cs="Arial"/>
          <w:sz w:val="20"/>
          <w:szCs w:val="20"/>
        </w:rPr>
        <w:tab/>
        <w:t>Kortingsbedrag per liter</w:t>
      </w:r>
    </w:p>
    <w:p w14:paraId="2AAAD920" w14:textId="77777777" w:rsidR="000F1C00" w:rsidRPr="00E630CA" w:rsidRDefault="000F1C00" w:rsidP="000F1C00">
      <w:pPr>
        <w:pStyle w:val="Geenafstand"/>
        <w:spacing w:line="280" w:lineRule="atLeast"/>
        <w:rPr>
          <w:rFonts w:ascii="Arial" w:hAnsi="Arial" w:cs="Arial"/>
          <w:sz w:val="20"/>
          <w:szCs w:val="20"/>
        </w:rPr>
      </w:pPr>
      <w:r w:rsidRPr="00E630CA">
        <w:rPr>
          <w:rFonts w:ascii="Arial" w:hAnsi="Arial" w:cs="Arial"/>
          <w:sz w:val="20"/>
          <w:szCs w:val="20"/>
        </w:rPr>
        <w:t>-</w:t>
      </w:r>
      <w:r w:rsidRPr="00E630CA">
        <w:rPr>
          <w:rFonts w:ascii="Arial" w:hAnsi="Arial" w:cs="Arial"/>
          <w:sz w:val="20"/>
          <w:szCs w:val="20"/>
        </w:rPr>
        <w:tab/>
        <w:t>Factuurbedrag, zowel inclusief als exclusief BTW</w:t>
      </w:r>
    </w:p>
    <w:p w14:paraId="77586DA6" w14:textId="77777777" w:rsidR="00C10972" w:rsidRPr="00E630CA" w:rsidRDefault="00C10972" w:rsidP="00C835CA">
      <w:pPr>
        <w:pStyle w:val="Geenafstand"/>
        <w:spacing w:line="280" w:lineRule="atLeast"/>
        <w:rPr>
          <w:rFonts w:ascii="Arial" w:hAnsi="Arial" w:cs="Arial"/>
          <w:sz w:val="20"/>
          <w:szCs w:val="20"/>
        </w:rPr>
      </w:pPr>
    </w:p>
    <w:p w14:paraId="16736F05" w14:textId="77777777" w:rsidR="00C10972" w:rsidRPr="00E630CA" w:rsidRDefault="000F1C00" w:rsidP="00C835CA">
      <w:pPr>
        <w:pStyle w:val="Geenafstand"/>
        <w:spacing w:line="280" w:lineRule="atLeast"/>
        <w:rPr>
          <w:rFonts w:ascii="Arial" w:hAnsi="Arial" w:cs="Arial"/>
          <w:sz w:val="20"/>
          <w:szCs w:val="20"/>
        </w:rPr>
      </w:pPr>
      <w:r w:rsidRPr="00E630CA">
        <w:rPr>
          <w:rFonts w:ascii="Arial" w:hAnsi="Arial" w:cs="Arial"/>
          <w:sz w:val="20"/>
          <w:szCs w:val="20"/>
        </w:rPr>
        <w:t>6</w:t>
      </w:r>
      <w:r w:rsidR="00C10972" w:rsidRPr="00E630CA">
        <w:rPr>
          <w:rFonts w:ascii="Arial" w:hAnsi="Arial" w:cs="Arial"/>
          <w:sz w:val="20"/>
          <w:szCs w:val="20"/>
        </w:rPr>
        <w:t>.2</w:t>
      </w:r>
      <w:r w:rsidR="00C10972" w:rsidRPr="00E630CA">
        <w:rPr>
          <w:rFonts w:ascii="Arial" w:hAnsi="Arial" w:cs="Arial"/>
          <w:sz w:val="20"/>
          <w:szCs w:val="20"/>
        </w:rPr>
        <w:tab/>
        <w:t xml:space="preserve">Er geldt een betalingstermijn van </w:t>
      </w:r>
      <w:r w:rsidR="00044B68" w:rsidRPr="00E630CA">
        <w:rPr>
          <w:rFonts w:ascii="Arial" w:hAnsi="Arial" w:cs="Arial"/>
          <w:sz w:val="20"/>
          <w:szCs w:val="20"/>
        </w:rPr>
        <w:t>14</w:t>
      </w:r>
      <w:r w:rsidR="00C10972" w:rsidRPr="00E630CA">
        <w:rPr>
          <w:rFonts w:ascii="Arial" w:hAnsi="Arial" w:cs="Arial"/>
          <w:sz w:val="20"/>
          <w:szCs w:val="20"/>
        </w:rPr>
        <w:t xml:space="preserve"> dagen netto, na ontvangst van een administratief correcte factuur en na geaccepteerde levering (correcte levering).</w:t>
      </w:r>
    </w:p>
    <w:p w14:paraId="6576D414" w14:textId="77777777" w:rsidR="00C10972" w:rsidRPr="00E630CA" w:rsidRDefault="00C10972" w:rsidP="00C835CA">
      <w:pPr>
        <w:pStyle w:val="Geenafstand"/>
        <w:spacing w:line="280" w:lineRule="atLeast"/>
        <w:rPr>
          <w:rFonts w:ascii="Arial" w:hAnsi="Arial" w:cs="Arial"/>
          <w:sz w:val="20"/>
          <w:szCs w:val="20"/>
        </w:rPr>
      </w:pPr>
    </w:p>
    <w:p w14:paraId="1AB2E520" w14:textId="77777777" w:rsidR="00C10972" w:rsidRPr="00E630CA" w:rsidRDefault="00C10972" w:rsidP="00C835CA">
      <w:pPr>
        <w:pStyle w:val="Geenafstand"/>
        <w:spacing w:line="280" w:lineRule="atLeast"/>
        <w:rPr>
          <w:rFonts w:ascii="Arial" w:hAnsi="Arial" w:cs="Arial"/>
          <w:sz w:val="20"/>
          <w:szCs w:val="20"/>
        </w:rPr>
      </w:pPr>
    </w:p>
    <w:p w14:paraId="5C0CB8A4" w14:textId="77777777" w:rsidR="00C10972" w:rsidRPr="00E630CA" w:rsidRDefault="00C10972" w:rsidP="00C835CA">
      <w:pPr>
        <w:pStyle w:val="Kop1"/>
        <w:rPr>
          <w:color w:val="auto"/>
          <w:sz w:val="20"/>
          <w:szCs w:val="20"/>
        </w:rPr>
      </w:pPr>
      <w:bookmarkStart w:id="10" w:name="_Toc416773887"/>
      <w:r w:rsidRPr="00E630CA">
        <w:rPr>
          <w:color w:val="auto"/>
          <w:sz w:val="20"/>
          <w:szCs w:val="20"/>
        </w:rPr>
        <w:t xml:space="preserve">Artikel </w:t>
      </w:r>
      <w:r w:rsidR="000F1C00" w:rsidRPr="00E630CA">
        <w:rPr>
          <w:color w:val="auto"/>
          <w:sz w:val="20"/>
          <w:szCs w:val="20"/>
        </w:rPr>
        <w:t>7</w:t>
      </w:r>
      <w:r w:rsidRPr="00E630CA">
        <w:rPr>
          <w:color w:val="auto"/>
          <w:sz w:val="20"/>
          <w:szCs w:val="20"/>
        </w:rPr>
        <w:t>.</w:t>
      </w:r>
      <w:r w:rsidRPr="00E630CA">
        <w:rPr>
          <w:color w:val="auto"/>
          <w:sz w:val="20"/>
          <w:szCs w:val="20"/>
        </w:rPr>
        <w:tab/>
        <w:t>Contactpersonen</w:t>
      </w:r>
      <w:bookmarkEnd w:id="10"/>
    </w:p>
    <w:p w14:paraId="6F14585F" w14:textId="77777777" w:rsidR="00C10972" w:rsidRPr="00E630CA" w:rsidRDefault="00C10972" w:rsidP="00C835CA">
      <w:pPr>
        <w:pStyle w:val="Geenafstand"/>
        <w:spacing w:line="280" w:lineRule="atLeast"/>
        <w:rPr>
          <w:rFonts w:ascii="Arial" w:hAnsi="Arial" w:cs="Arial"/>
          <w:sz w:val="20"/>
          <w:szCs w:val="20"/>
        </w:rPr>
      </w:pPr>
    </w:p>
    <w:p w14:paraId="7A8F2AD2" w14:textId="77777777" w:rsidR="00C10972" w:rsidRPr="00E630CA" w:rsidRDefault="000F1C00" w:rsidP="00C835CA">
      <w:pPr>
        <w:pStyle w:val="Geenafstand"/>
        <w:spacing w:line="280" w:lineRule="atLeast"/>
        <w:rPr>
          <w:rFonts w:ascii="Arial" w:hAnsi="Arial" w:cs="Arial"/>
          <w:sz w:val="20"/>
          <w:szCs w:val="20"/>
        </w:rPr>
      </w:pPr>
      <w:r w:rsidRPr="00E630CA">
        <w:rPr>
          <w:rFonts w:ascii="Arial" w:hAnsi="Arial" w:cs="Arial"/>
          <w:sz w:val="20"/>
          <w:szCs w:val="20"/>
        </w:rPr>
        <w:t>7</w:t>
      </w:r>
      <w:r w:rsidR="00C10972" w:rsidRPr="00E630CA">
        <w:rPr>
          <w:rFonts w:ascii="Arial" w:hAnsi="Arial" w:cs="Arial"/>
          <w:sz w:val="20"/>
          <w:szCs w:val="20"/>
        </w:rPr>
        <w:t>.1</w:t>
      </w:r>
      <w:r w:rsidR="00C10972" w:rsidRPr="00E630CA">
        <w:rPr>
          <w:rFonts w:ascii="Arial" w:hAnsi="Arial" w:cs="Arial"/>
          <w:sz w:val="20"/>
          <w:szCs w:val="20"/>
        </w:rPr>
        <w:tab/>
        <w:t xml:space="preserve">De Opdrachtnemer  wijst een vaste contactpersoon met beslissingsbevoegdheid / accountmanager aan die voor de werking van de </w:t>
      </w:r>
      <w:r w:rsidR="0075797B" w:rsidRPr="00E630CA">
        <w:rPr>
          <w:rFonts w:ascii="Arial" w:hAnsi="Arial" w:cs="Arial"/>
          <w:sz w:val="20"/>
          <w:szCs w:val="20"/>
        </w:rPr>
        <w:t>O</w:t>
      </w:r>
      <w:r w:rsidR="00C10972" w:rsidRPr="00E630CA">
        <w:rPr>
          <w:rFonts w:ascii="Arial" w:hAnsi="Arial" w:cs="Arial"/>
          <w:sz w:val="20"/>
          <w:szCs w:val="20"/>
        </w:rPr>
        <w:t xml:space="preserve">vereenkomst het eerste aanspreekpunt is. </w:t>
      </w:r>
    </w:p>
    <w:p w14:paraId="616AB34C" w14:textId="77777777" w:rsidR="000F1C00" w:rsidRPr="00E630CA" w:rsidRDefault="000F1C00" w:rsidP="00C835CA">
      <w:pPr>
        <w:pStyle w:val="Geenafstand"/>
        <w:spacing w:line="280" w:lineRule="atLeast"/>
        <w:rPr>
          <w:rFonts w:ascii="Arial" w:hAnsi="Arial" w:cs="Arial"/>
          <w:sz w:val="20"/>
          <w:szCs w:val="20"/>
        </w:rPr>
      </w:pPr>
    </w:p>
    <w:p w14:paraId="556D51EF" w14:textId="77777777" w:rsidR="00C10972" w:rsidRPr="00E630CA" w:rsidRDefault="000F1C00" w:rsidP="00C835CA">
      <w:pPr>
        <w:pStyle w:val="Geenafstand"/>
        <w:spacing w:line="280" w:lineRule="atLeast"/>
        <w:rPr>
          <w:rFonts w:ascii="Arial" w:hAnsi="Arial" w:cs="Arial"/>
          <w:sz w:val="20"/>
          <w:szCs w:val="20"/>
        </w:rPr>
      </w:pPr>
      <w:r w:rsidRPr="00E630CA">
        <w:rPr>
          <w:rFonts w:ascii="Arial" w:hAnsi="Arial" w:cs="Arial"/>
          <w:sz w:val="20"/>
          <w:szCs w:val="20"/>
        </w:rPr>
        <w:t>7</w:t>
      </w:r>
      <w:r w:rsidR="00C10972" w:rsidRPr="00E630CA">
        <w:rPr>
          <w:rFonts w:ascii="Arial" w:hAnsi="Arial" w:cs="Arial"/>
          <w:sz w:val="20"/>
          <w:szCs w:val="20"/>
        </w:rPr>
        <w:t>.2</w:t>
      </w:r>
      <w:r w:rsidR="00C10972" w:rsidRPr="00E630CA">
        <w:rPr>
          <w:rFonts w:ascii="Arial" w:hAnsi="Arial" w:cs="Arial"/>
          <w:sz w:val="20"/>
          <w:szCs w:val="20"/>
        </w:rPr>
        <w:tab/>
      </w:r>
      <w:r w:rsidR="00044B68" w:rsidRPr="00E630CA">
        <w:rPr>
          <w:rFonts w:ascii="Arial" w:hAnsi="Arial" w:cs="Arial"/>
          <w:sz w:val="20"/>
          <w:szCs w:val="20"/>
        </w:rPr>
        <w:t>De stichting</w:t>
      </w:r>
      <w:r w:rsidR="00C10972" w:rsidRPr="00E630CA">
        <w:rPr>
          <w:rFonts w:ascii="Arial" w:hAnsi="Arial" w:cs="Arial"/>
          <w:sz w:val="20"/>
          <w:szCs w:val="20"/>
        </w:rPr>
        <w:t xml:space="preserve"> wijst een vaste contactpersoon/contracteigenaar aan. Deze vormt voor de werking van de  </w:t>
      </w:r>
      <w:r w:rsidR="000315BD" w:rsidRPr="00E630CA">
        <w:rPr>
          <w:rFonts w:ascii="Arial" w:hAnsi="Arial" w:cs="Arial"/>
          <w:sz w:val="20"/>
          <w:szCs w:val="20"/>
        </w:rPr>
        <w:t>O</w:t>
      </w:r>
      <w:r w:rsidR="00C10972" w:rsidRPr="00E630CA">
        <w:rPr>
          <w:rFonts w:ascii="Arial" w:hAnsi="Arial" w:cs="Arial"/>
          <w:sz w:val="20"/>
          <w:szCs w:val="20"/>
        </w:rPr>
        <w:t>veree</w:t>
      </w:r>
      <w:r w:rsidRPr="00E630CA">
        <w:rPr>
          <w:rFonts w:ascii="Arial" w:hAnsi="Arial" w:cs="Arial"/>
          <w:sz w:val="20"/>
          <w:szCs w:val="20"/>
        </w:rPr>
        <w:t>nkomst het eerste aanspreekpunt</w:t>
      </w:r>
      <w:r w:rsidR="00C10972" w:rsidRPr="00E630CA">
        <w:rPr>
          <w:rFonts w:ascii="Arial" w:hAnsi="Arial" w:cs="Arial"/>
          <w:sz w:val="20"/>
          <w:szCs w:val="20"/>
        </w:rPr>
        <w:t xml:space="preserve">. Ook zal deze de prestaties van de </w:t>
      </w:r>
      <w:r w:rsidR="00044B68" w:rsidRPr="00E630CA">
        <w:rPr>
          <w:rFonts w:ascii="Arial" w:hAnsi="Arial" w:cs="Arial"/>
          <w:sz w:val="20"/>
          <w:szCs w:val="20"/>
        </w:rPr>
        <w:t xml:space="preserve">Opdrachtnemer </w:t>
      </w:r>
      <w:r w:rsidR="00C10972" w:rsidRPr="00E630CA">
        <w:rPr>
          <w:rFonts w:ascii="Arial" w:hAnsi="Arial" w:cs="Arial"/>
          <w:sz w:val="20"/>
          <w:szCs w:val="20"/>
        </w:rPr>
        <w:t xml:space="preserve">beoordelen en de Opdrachtnemer in voorkomend geval daarop aanspreken. Het is Opdrachtnemer niet toegestaan om commerciële en juridische afspraken overeen te komen met andere personen dan de contracteigenaar. </w:t>
      </w:r>
      <w:r w:rsidR="00044B68" w:rsidRPr="00E630CA">
        <w:rPr>
          <w:rFonts w:ascii="Arial" w:hAnsi="Arial" w:cs="Arial"/>
          <w:sz w:val="20"/>
          <w:szCs w:val="20"/>
        </w:rPr>
        <w:t xml:space="preserve">Werkafspraken kunnen met de </w:t>
      </w:r>
      <w:proofErr w:type="spellStart"/>
      <w:r w:rsidR="00044B68" w:rsidRPr="00E630CA">
        <w:rPr>
          <w:rFonts w:ascii="Arial" w:hAnsi="Arial" w:cs="Arial"/>
          <w:sz w:val="20"/>
          <w:szCs w:val="20"/>
        </w:rPr>
        <w:t>coordinator</w:t>
      </w:r>
      <w:proofErr w:type="spellEnd"/>
      <w:r w:rsidR="00044B68" w:rsidRPr="00E630CA">
        <w:rPr>
          <w:rFonts w:ascii="Arial" w:hAnsi="Arial" w:cs="Arial"/>
          <w:sz w:val="20"/>
          <w:szCs w:val="20"/>
        </w:rPr>
        <w:t xml:space="preserve"> worden gemaakt.</w:t>
      </w:r>
    </w:p>
    <w:p w14:paraId="5DED2A2B"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 xml:space="preserve"> </w:t>
      </w:r>
    </w:p>
    <w:p w14:paraId="6E77A67C" w14:textId="77777777" w:rsidR="00C10972" w:rsidRPr="00E630CA" w:rsidRDefault="00C10972" w:rsidP="00C835CA">
      <w:pPr>
        <w:pStyle w:val="Geenafstand"/>
        <w:spacing w:line="280" w:lineRule="atLeast"/>
        <w:rPr>
          <w:rFonts w:ascii="Arial" w:hAnsi="Arial" w:cs="Arial"/>
          <w:sz w:val="20"/>
          <w:szCs w:val="20"/>
        </w:rPr>
      </w:pPr>
    </w:p>
    <w:p w14:paraId="7F3ACE57" w14:textId="77777777" w:rsidR="00C10972" w:rsidRPr="00E630CA" w:rsidRDefault="00C10972" w:rsidP="00C835CA">
      <w:pPr>
        <w:pStyle w:val="Kop1"/>
        <w:rPr>
          <w:color w:val="auto"/>
          <w:sz w:val="20"/>
          <w:szCs w:val="20"/>
        </w:rPr>
      </w:pPr>
      <w:bookmarkStart w:id="11" w:name="_Toc416773888"/>
      <w:r w:rsidRPr="00E630CA">
        <w:rPr>
          <w:color w:val="auto"/>
          <w:sz w:val="20"/>
          <w:szCs w:val="20"/>
        </w:rPr>
        <w:lastRenderedPageBreak/>
        <w:t xml:space="preserve">Artikel </w:t>
      </w:r>
      <w:r w:rsidR="000F1C00" w:rsidRPr="00E630CA">
        <w:rPr>
          <w:color w:val="auto"/>
          <w:sz w:val="20"/>
          <w:szCs w:val="20"/>
        </w:rPr>
        <w:t>8</w:t>
      </w:r>
      <w:r w:rsidRPr="00E630CA">
        <w:rPr>
          <w:color w:val="auto"/>
          <w:sz w:val="20"/>
          <w:szCs w:val="20"/>
        </w:rPr>
        <w:t>.</w:t>
      </w:r>
      <w:r w:rsidRPr="00E630CA">
        <w:rPr>
          <w:color w:val="auto"/>
          <w:sz w:val="20"/>
          <w:szCs w:val="20"/>
        </w:rPr>
        <w:tab/>
        <w:t>Voortgangsrapportage en evaluatie</w:t>
      </w:r>
      <w:bookmarkEnd w:id="11"/>
    </w:p>
    <w:p w14:paraId="0E0AE402" w14:textId="77777777" w:rsidR="00C10972" w:rsidRPr="00E630CA" w:rsidRDefault="00C10972" w:rsidP="00C835CA">
      <w:pPr>
        <w:pStyle w:val="Geenafstand"/>
        <w:spacing w:line="280" w:lineRule="atLeast"/>
        <w:rPr>
          <w:rFonts w:ascii="Arial" w:hAnsi="Arial" w:cs="Arial"/>
          <w:sz w:val="20"/>
          <w:szCs w:val="20"/>
        </w:rPr>
      </w:pPr>
    </w:p>
    <w:p w14:paraId="52D9D2B4" w14:textId="77777777" w:rsidR="00C10972" w:rsidRPr="00E630CA" w:rsidRDefault="000F1C00" w:rsidP="00C835CA">
      <w:pPr>
        <w:pStyle w:val="Geenafstand"/>
        <w:spacing w:line="280" w:lineRule="atLeast"/>
        <w:rPr>
          <w:rFonts w:ascii="Arial" w:hAnsi="Arial" w:cs="Arial"/>
          <w:sz w:val="20"/>
          <w:szCs w:val="20"/>
        </w:rPr>
      </w:pPr>
      <w:r w:rsidRPr="00E630CA">
        <w:rPr>
          <w:rFonts w:ascii="Arial" w:hAnsi="Arial" w:cs="Arial"/>
          <w:sz w:val="20"/>
          <w:szCs w:val="20"/>
        </w:rPr>
        <w:t>8</w:t>
      </w:r>
      <w:r w:rsidR="00C10972" w:rsidRPr="00E630CA">
        <w:rPr>
          <w:rFonts w:ascii="Arial" w:hAnsi="Arial" w:cs="Arial"/>
          <w:sz w:val="20"/>
          <w:szCs w:val="20"/>
        </w:rPr>
        <w:t>.1</w:t>
      </w:r>
      <w:r w:rsidR="00C10972" w:rsidRPr="00E630CA">
        <w:rPr>
          <w:rFonts w:ascii="Arial" w:hAnsi="Arial" w:cs="Arial"/>
          <w:sz w:val="20"/>
          <w:szCs w:val="20"/>
        </w:rPr>
        <w:tab/>
      </w:r>
      <w:r w:rsidR="00044B68" w:rsidRPr="00E630CA">
        <w:rPr>
          <w:rFonts w:ascii="Arial" w:hAnsi="Arial" w:cs="Arial"/>
          <w:sz w:val="20"/>
          <w:szCs w:val="20"/>
        </w:rPr>
        <w:t>De stichting</w:t>
      </w:r>
      <w:r w:rsidR="00C10972" w:rsidRPr="00E630CA">
        <w:rPr>
          <w:rFonts w:ascii="Arial" w:hAnsi="Arial" w:cs="Arial"/>
          <w:sz w:val="20"/>
          <w:szCs w:val="20"/>
        </w:rPr>
        <w:t xml:space="preserve"> neemt het initiatief </w:t>
      </w:r>
      <w:r w:rsidR="00044B68" w:rsidRPr="00E630CA">
        <w:rPr>
          <w:rFonts w:ascii="Arial" w:hAnsi="Arial" w:cs="Arial"/>
          <w:sz w:val="20"/>
          <w:szCs w:val="20"/>
        </w:rPr>
        <w:t>om</w:t>
      </w:r>
      <w:r w:rsidR="00C10972" w:rsidRPr="00E630CA">
        <w:rPr>
          <w:rFonts w:ascii="Arial" w:hAnsi="Arial" w:cs="Arial"/>
          <w:sz w:val="20"/>
          <w:szCs w:val="20"/>
        </w:rPr>
        <w:t xml:space="preserve"> zo vaak als wenselijk, de werking van de </w:t>
      </w:r>
      <w:r w:rsidR="0075797B" w:rsidRPr="00E630CA">
        <w:rPr>
          <w:rFonts w:ascii="Arial" w:hAnsi="Arial" w:cs="Arial"/>
          <w:sz w:val="20"/>
          <w:szCs w:val="20"/>
        </w:rPr>
        <w:t>Overeenkomst</w:t>
      </w:r>
      <w:r w:rsidR="00C10972" w:rsidRPr="00E630CA">
        <w:rPr>
          <w:rFonts w:ascii="Arial" w:hAnsi="Arial" w:cs="Arial"/>
          <w:sz w:val="20"/>
          <w:szCs w:val="20"/>
        </w:rPr>
        <w:t xml:space="preserve"> te evalueren. Het overleg vindt plaats tussen de </w:t>
      </w:r>
      <w:r w:rsidR="00044B68" w:rsidRPr="00E630CA">
        <w:rPr>
          <w:rFonts w:ascii="Arial" w:hAnsi="Arial" w:cs="Arial"/>
          <w:sz w:val="20"/>
          <w:szCs w:val="20"/>
        </w:rPr>
        <w:t xml:space="preserve">directeur van </w:t>
      </w:r>
      <w:r w:rsidR="00C10972" w:rsidRPr="00E630CA">
        <w:rPr>
          <w:rFonts w:ascii="Arial" w:hAnsi="Arial" w:cs="Arial"/>
          <w:sz w:val="20"/>
          <w:szCs w:val="20"/>
        </w:rPr>
        <w:t xml:space="preserve">Opdrachtnemer en </w:t>
      </w:r>
      <w:r w:rsidR="00044B68" w:rsidRPr="00E630CA">
        <w:rPr>
          <w:rFonts w:ascii="Arial" w:hAnsi="Arial" w:cs="Arial"/>
          <w:sz w:val="20"/>
          <w:szCs w:val="20"/>
        </w:rPr>
        <w:t>een van de bestuursleden</w:t>
      </w:r>
      <w:r w:rsidR="00C10972" w:rsidRPr="00E630CA">
        <w:rPr>
          <w:rFonts w:ascii="Arial" w:hAnsi="Arial" w:cs="Arial"/>
          <w:sz w:val="20"/>
          <w:szCs w:val="20"/>
        </w:rPr>
        <w:t xml:space="preserve"> van </w:t>
      </w:r>
      <w:r w:rsidR="00044B68" w:rsidRPr="00E630CA">
        <w:rPr>
          <w:rFonts w:ascii="Arial" w:hAnsi="Arial" w:cs="Arial"/>
          <w:sz w:val="20"/>
          <w:szCs w:val="20"/>
        </w:rPr>
        <w:t>de stichting</w:t>
      </w:r>
      <w:r w:rsidR="00C10972" w:rsidRPr="00E630CA">
        <w:rPr>
          <w:rFonts w:ascii="Arial" w:hAnsi="Arial" w:cs="Arial"/>
          <w:sz w:val="20"/>
          <w:szCs w:val="20"/>
        </w:rPr>
        <w:t xml:space="preserve">. </w:t>
      </w:r>
    </w:p>
    <w:p w14:paraId="09752327" w14:textId="77777777" w:rsidR="00C10972" w:rsidRPr="00E630CA" w:rsidRDefault="00C10972" w:rsidP="00C835CA">
      <w:pPr>
        <w:pStyle w:val="Geenafstand"/>
        <w:spacing w:line="280" w:lineRule="atLeast"/>
        <w:rPr>
          <w:rFonts w:ascii="Arial" w:hAnsi="Arial" w:cs="Arial"/>
          <w:sz w:val="20"/>
          <w:szCs w:val="20"/>
        </w:rPr>
      </w:pPr>
    </w:p>
    <w:p w14:paraId="6DD247E3" w14:textId="77777777" w:rsidR="00C10972" w:rsidRPr="00E630CA" w:rsidRDefault="000F1C00" w:rsidP="00C835CA">
      <w:pPr>
        <w:pStyle w:val="Geenafstand"/>
        <w:spacing w:line="280" w:lineRule="atLeast"/>
        <w:rPr>
          <w:rFonts w:ascii="Arial" w:hAnsi="Arial" w:cs="Arial"/>
          <w:sz w:val="20"/>
          <w:szCs w:val="20"/>
        </w:rPr>
      </w:pPr>
      <w:r w:rsidRPr="00E630CA">
        <w:rPr>
          <w:rFonts w:ascii="Arial" w:hAnsi="Arial" w:cs="Arial"/>
          <w:sz w:val="20"/>
          <w:szCs w:val="20"/>
        </w:rPr>
        <w:t>8</w:t>
      </w:r>
      <w:r w:rsidR="00C10972" w:rsidRPr="00E630CA">
        <w:rPr>
          <w:rFonts w:ascii="Arial" w:hAnsi="Arial" w:cs="Arial"/>
          <w:sz w:val="20"/>
          <w:szCs w:val="20"/>
        </w:rPr>
        <w:t>.2</w:t>
      </w:r>
      <w:r w:rsidR="00C10972" w:rsidRPr="00E630CA">
        <w:rPr>
          <w:rFonts w:ascii="Arial" w:hAnsi="Arial" w:cs="Arial"/>
          <w:sz w:val="20"/>
          <w:szCs w:val="20"/>
        </w:rPr>
        <w:tab/>
      </w:r>
      <w:r w:rsidRPr="00E630CA">
        <w:rPr>
          <w:rFonts w:ascii="Arial" w:hAnsi="Arial" w:cs="Arial"/>
          <w:sz w:val="20"/>
          <w:szCs w:val="20"/>
        </w:rPr>
        <w:t>O</w:t>
      </w:r>
      <w:r w:rsidR="00C10972" w:rsidRPr="00E630CA">
        <w:rPr>
          <w:rFonts w:ascii="Arial" w:hAnsi="Arial" w:cs="Arial"/>
          <w:sz w:val="20"/>
          <w:szCs w:val="20"/>
        </w:rPr>
        <w:t xml:space="preserve">pdrachtnemer zal zijn medewerking verlenen aan de </w:t>
      </w:r>
      <w:r w:rsidRPr="00E630CA">
        <w:rPr>
          <w:rFonts w:ascii="Arial" w:hAnsi="Arial" w:cs="Arial"/>
          <w:sz w:val="20"/>
          <w:szCs w:val="20"/>
        </w:rPr>
        <w:t>8</w:t>
      </w:r>
      <w:r w:rsidR="00C10972" w:rsidRPr="00E630CA">
        <w:rPr>
          <w:rFonts w:ascii="Arial" w:hAnsi="Arial" w:cs="Arial"/>
          <w:sz w:val="20"/>
          <w:szCs w:val="20"/>
        </w:rPr>
        <w:t xml:space="preserve">.1 </w:t>
      </w:r>
      <w:r w:rsidRPr="00E630CA">
        <w:rPr>
          <w:rFonts w:ascii="Arial" w:hAnsi="Arial" w:cs="Arial"/>
          <w:sz w:val="20"/>
          <w:szCs w:val="20"/>
        </w:rPr>
        <w:t>genoemde evaluatie.</w:t>
      </w:r>
    </w:p>
    <w:p w14:paraId="371CBC90" w14:textId="77777777" w:rsidR="00C10972" w:rsidRPr="00E630CA" w:rsidRDefault="00C10972" w:rsidP="00C835CA">
      <w:pPr>
        <w:pStyle w:val="Geenafstand"/>
        <w:spacing w:line="280" w:lineRule="atLeast"/>
        <w:rPr>
          <w:rFonts w:ascii="Arial" w:hAnsi="Arial" w:cs="Arial"/>
          <w:sz w:val="20"/>
          <w:szCs w:val="20"/>
        </w:rPr>
      </w:pPr>
    </w:p>
    <w:p w14:paraId="647AA5C5" w14:textId="77777777" w:rsidR="00C10972" w:rsidRPr="00E630CA" w:rsidRDefault="00C10972" w:rsidP="00C835CA">
      <w:pPr>
        <w:pStyle w:val="Geenafstand"/>
        <w:spacing w:line="280" w:lineRule="atLeast"/>
        <w:rPr>
          <w:rFonts w:ascii="Arial" w:hAnsi="Arial" w:cs="Arial"/>
          <w:sz w:val="20"/>
          <w:szCs w:val="20"/>
        </w:rPr>
      </w:pPr>
    </w:p>
    <w:p w14:paraId="50365F04" w14:textId="77777777" w:rsidR="00C10972" w:rsidRPr="00E630CA" w:rsidRDefault="00C10972" w:rsidP="00C835CA">
      <w:pPr>
        <w:pStyle w:val="Kop1"/>
        <w:rPr>
          <w:color w:val="auto"/>
          <w:sz w:val="20"/>
          <w:szCs w:val="20"/>
        </w:rPr>
      </w:pPr>
      <w:bookmarkStart w:id="12" w:name="_Toc416773889"/>
      <w:r w:rsidRPr="00E630CA">
        <w:rPr>
          <w:color w:val="auto"/>
          <w:sz w:val="20"/>
          <w:szCs w:val="20"/>
        </w:rPr>
        <w:t xml:space="preserve">Artikel  </w:t>
      </w:r>
      <w:r w:rsidR="000F1C00" w:rsidRPr="00E630CA">
        <w:rPr>
          <w:color w:val="auto"/>
          <w:sz w:val="20"/>
          <w:szCs w:val="20"/>
        </w:rPr>
        <w:t>9</w:t>
      </w:r>
      <w:r w:rsidRPr="00E630CA">
        <w:rPr>
          <w:color w:val="auto"/>
          <w:sz w:val="20"/>
          <w:szCs w:val="20"/>
        </w:rPr>
        <w:t>.</w:t>
      </w:r>
      <w:r w:rsidRPr="00E630CA">
        <w:rPr>
          <w:color w:val="auto"/>
          <w:sz w:val="20"/>
          <w:szCs w:val="20"/>
        </w:rPr>
        <w:tab/>
        <w:t>Beoordeling en gevolgen</w:t>
      </w:r>
      <w:bookmarkEnd w:id="12"/>
    </w:p>
    <w:p w14:paraId="50E7FE3C" w14:textId="77777777" w:rsidR="00C10972" w:rsidRPr="00E630CA" w:rsidRDefault="00C10972" w:rsidP="00C835CA">
      <w:pPr>
        <w:pStyle w:val="Geenafstand"/>
        <w:spacing w:line="280" w:lineRule="atLeast"/>
        <w:rPr>
          <w:rFonts w:ascii="Arial" w:hAnsi="Arial" w:cs="Arial"/>
          <w:sz w:val="20"/>
          <w:szCs w:val="20"/>
        </w:rPr>
      </w:pPr>
    </w:p>
    <w:p w14:paraId="6F111F35" w14:textId="77777777" w:rsidR="00C10972" w:rsidRPr="00E630CA" w:rsidRDefault="000F1C00" w:rsidP="00C835CA">
      <w:pPr>
        <w:pStyle w:val="Geenafstand"/>
        <w:spacing w:line="280" w:lineRule="atLeast"/>
        <w:rPr>
          <w:rFonts w:ascii="Arial" w:hAnsi="Arial" w:cs="Arial"/>
          <w:sz w:val="20"/>
          <w:szCs w:val="20"/>
        </w:rPr>
      </w:pPr>
      <w:r w:rsidRPr="00E630CA">
        <w:rPr>
          <w:rFonts w:ascii="Arial" w:hAnsi="Arial" w:cs="Arial"/>
          <w:sz w:val="20"/>
          <w:szCs w:val="20"/>
        </w:rPr>
        <w:t>9</w:t>
      </w:r>
      <w:r w:rsidR="00C10972" w:rsidRPr="00E630CA">
        <w:rPr>
          <w:rFonts w:ascii="Arial" w:hAnsi="Arial" w:cs="Arial"/>
          <w:sz w:val="20"/>
          <w:szCs w:val="20"/>
        </w:rPr>
        <w:t>.1</w:t>
      </w:r>
      <w:r w:rsidR="00C10972" w:rsidRPr="00E630CA">
        <w:rPr>
          <w:rFonts w:ascii="Arial" w:hAnsi="Arial" w:cs="Arial"/>
          <w:sz w:val="20"/>
          <w:szCs w:val="20"/>
        </w:rPr>
        <w:tab/>
        <w:t xml:space="preserve">De </w:t>
      </w:r>
      <w:r w:rsidR="00044B68" w:rsidRPr="00E630CA">
        <w:rPr>
          <w:rFonts w:ascii="Arial" w:hAnsi="Arial" w:cs="Arial"/>
          <w:sz w:val="20"/>
          <w:szCs w:val="20"/>
        </w:rPr>
        <w:t>stichting</w:t>
      </w:r>
      <w:r w:rsidR="00C10972" w:rsidRPr="00E630CA">
        <w:rPr>
          <w:rFonts w:ascii="Arial" w:hAnsi="Arial" w:cs="Arial"/>
          <w:sz w:val="20"/>
          <w:szCs w:val="20"/>
        </w:rPr>
        <w:t xml:space="preserve"> stelt de beoordeling van de werking van de </w:t>
      </w:r>
      <w:r w:rsidR="0075797B" w:rsidRPr="00E630CA">
        <w:rPr>
          <w:rFonts w:ascii="Arial" w:hAnsi="Arial" w:cs="Arial"/>
          <w:sz w:val="20"/>
          <w:szCs w:val="20"/>
        </w:rPr>
        <w:t>Overeenkomst</w:t>
      </w:r>
      <w:r w:rsidR="00C10972" w:rsidRPr="00E630CA">
        <w:rPr>
          <w:rFonts w:ascii="Arial" w:hAnsi="Arial" w:cs="Arial"/>
          <w:sz w:val="20"/>
          <w:szCs w:val="20"/>
        </w:rPr>
        <w:t xml:space="preserve"> vast met behulp van de uitkomsten van het in artikel </w:t>
      </w:r>
      <w:r w:rsidR="00DB1E07" w:rsidRPr="00E630CA">
        <w:rPr>
          <w:rFonts w:ascii="Arial" w:hAnsi="Arial" w:cs="Arial"/>
          <w:sz w:val="20"/>
          <w:szCs w:val="20"/>
        </w:rPr>
        <w:t>8</w:t>
      </w:r>
      <w:r w:rsidR="00C10972" w:rsidRPr="00E630CA">
        <w:rPr>
          <w:rFonts w:ascii="Arial" w:hAnsi="Arial" w:cs="Arial"/>
          <w:sz w:val="20"/>
          <w:szCs w:val="20"/>
        </w:rPr>
        <w:t>.1 genoemde overleg.</w:t>
      </w:r>
    </w:p>
    <w:p w14:paraId="7EE7252B"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 xml:space="preserve">De </w:t>
      </w:r>
      <w:r w:rsidR="00044B68" w:rsidRPr="00E630CA">
        <w:rPr>
          <w:rFonts w:ascii="Arial" w:hAnsi="Arial" w:cs="Arial"/>
          <w:sz w:val="20"/>
          <w:szCs w:val="20"/>
        </w:rPr>
        <w:t>stichting</w:t>
      </w:r>
      <w:r w:rsidRPr="00E630CA">
        <w:rPr>
          <w:rFonts w:ascii="Arial" w:hAnsi="Arial" w:cs="Arial"/>
          <w:sz w:val="20"/>
          <w:szCs w:val="20"/>
        </w:rPr>
        <w:t xml:space="preserve"> stelt de beoordeling van de uitgevoerde werkzaamheden vast</w:t>
      </w:r>
      <w:r w:rsidR="00902B50" w:rsidRPr="00E630CA">
        <w:rPr>
          <w:rFonts w:ascii="Arial" w:hAnsi="Arial" w:cs="Arial"/>
          <w:sz w:val="20"/>
          <w:szCs w:val="20"/>
        </w:rPr>
        <w:t xml:space="preserve"> met behulp van het in artikel 9</w:t>
      </w:r>
      <w:r w:rsidRPr="00E630CA">
        <w:rPr>
          <w:rFonts w:ascii="Arial" w:hAnsi="Arial" w:cs="Arial"/>
          <w:sz w:val="20"/>
          <w:szCs w:val="20"/>
        </w:rPr>
        <w:t>.2 genoemde evaluatieformulier.</w:t>
      </w:r>
    </w:p>
    <w:p w14:paraId="0489D8A3"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De uitkomst van de beoordeling wordt door de</w:t>
      </w:r>
      <w:r w:rsidR="00044B68" w:rsidRPr="00E630CA">
        <w:rPr>
          <w:rFonts w:ascii="Arial" w:hAnsi="Arial" w:cs="Arial"/>
          <w:sz w:val="20"/>
          <w:szCs w:val="20"/>
        </w:rPr>
        <w:t xml:space="preserve"> stichting</w:t>
      </w:r>
      <w:r w:rsidRPr="00E630CA">
        <w:rPr>
          <w:rFonts w:ascii="Arial" w:hAnsi="Arial" w:cs="Arial"/>
          <w:sz w:val="20"/>
          <w:szCs w:val="20"/>
        </w:rPr>
        <w:t xml:space="preserve"> gezonden aan de </w:t>
      </w:r>
      <w:r w:rsidR="00044B68" w:rsidRPr="00E630CA">
        <w:rPr>
          <w:rFonts w:ascii="Arial" w:hAnsi="Arial" w:cs="Arial"/>
          <w:sz w:val="20"/>
          <w:szCs w:val="20"/>
        </w:rPr>
        <w:t xml:space="preserve">directeur </w:t>
      </w:r>
      <w:r w:rsidRPr="00E630CA">
        <w:rPr>
          <w:rFonts w:ascii="Arial" w:hAnsi="Arial" w:cs="Arial"/>
          <w:sz w:val="20"/>
          <w:szCs w:val="20"/>
        </w:rPr>
        <w:t>van de Opdrachtnemer.</w:t>
      </w:r>
    </w:p>
    <w:p w14:paraId="37489BFD" w14:textId="77777777" w:rsidR="00C10972" w:rsidRPr="00E630CA" w:rsidRDefault="00C10972" w:rsidP="00C835CA">
      <w:pPr>
        <w:pStyle w:val="Geenafstand"/>
        <w:spacing w:line="280" w:lineRule="atLeast"/>
        <w:rPr>
          <w:rFonts w:ascii="Arial" w:hAnsi="Arial" w:cs="Arial"/>
          <w:sz w:val="20"/>
          <w:szCs w:val="20"/>
        </w:rPr>
      </w:pPr>
    </w:p>
    <w:p w14:paraId="77950A47" w14:textId="77777777" w:rsidR="00C10972" w:rsidRPr="00E630CA" w:rsidRDefault="00C10972" w:rsidP="00C835CA">
      <w:pPr>
        <w:pStyle w:val="Geenafstand"/>
        <w:spacing w:line="280" w:lineRule="atLeast"/>
        <w:rPr>
          <w:rFonts w:ascii="Arial" w:hAnsi="Arial" w:cs="Arial"/>
          <w:sz w:val="20"/>
          <w:szCs w:val="20"/>
        </w:rPr>
      </w:pPr>
    </w:p>
    <w:p w14:paraId="2BB8500A" w14:textId="77777777" w:rsidR="00C10972" w:rsidRPr="00E630CA" w:rsidRDefault="00C10972" w:rsidP="00C835CA">
      <w:pPr>
        <w:pStyle w:val="Kop1"/>
        <w:rPr>
          <w:color w:val="auto"/>
          <w:sz w:val="20"/>
          <w:szCs w:val="20"/>
        </w:rPr>
      </w:pPr>
      <w:bookmarkStart w:id="13" w:name="_Toc416773890"/>
      <w:r w:rsidRPr="00E630CA">
        <w:rPr>
          <w:color w:val="auto"/>
          <w:sz w:val="20"/>
          <w:szCs w:val="20"/>
        </w:rPr>
        <w:t>Artikel 1</w:t>
      </w:r>
      <w:r w:rsidR="000F1C00" w:rsidRPr="00E630CA">
        <w:rPr>
          <w:color w:val="auto"/>
          <w:sz w:val="20"/>
          <w:szCs w:val="20"/>
        </w:rPr>
        <w:t>0</w:t>
      </w:r>
      <w:r w:rsidRPr="00E630CA">
        <w:rPr>
          <w:color w:val="auto"/>
          <w:sz w:val="20"/>
          <w:szCs w:val="20"/>
        </w:rPr>
        <w:t>.</w:t>
      </w:r>
      <w:r w:rsidRPr="00E630CA">
        <w:rPr>
          <w:color w:val="auto"/>
          <w:sz w:val="20"/>
          <w:szCs w:val="20"/>
        </w:rPr>
        <w:tab/>
        <w:t xml:space="preserve"> Verzekering</w:t>
      </w:r>
      <w:bookmarkEnd w:id="13"/>
      <w:r w:rsidRPr="00E630CA">
        <w:rPr>
          <w:color w:val="auto"/>
          <w:sz w:val="20"/>
          <w:szCs w:val="20"/>
        </w:rPr>
        <w:t xml:space="preserve"> </w:t>
      </w:r>
    </w:p>
    <w:p w14:paraId="58E3480D" w14:textId="77777777" w:rsidR="00C10972" w:rsidRPr="00E630CA" w:rsidRDefault="00C10972" w:rsidP="00C835CA">
      <w:pPr>
        <w:pStyle w:val="Geenafstand"/>
        <w:spacing w:line="280" w:lineRule="atLeast"/>
        <w:rPr>
          <w:rFonts w:ascii="Arial" w:hAnsi="Arial" w:cs="Arial"/>
          <w:sz w:val="20"/>
          <w:szCs w:val="20"/>
        </w:rPr>
      </w:pPr>
    </w:p>
    <w:p w14:paraId="2250124F"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1</w:t>
      </w:r>
      <w:r w:rsidR="000F1C00" w:rsidRPr="00E630CA">
        <w:rPr>
          <w:rFonts w:ascii="Arial" w:hAnsi="Arial" w:cs="Arial"/>
          <w:sz w:val="20"/>
          <w:szCs w:val="20"/>
        </w:rPr>
        <w:t>0</w:t>
      </w:r>
      <w:r w:rsidRPr="00E630CA">
        <w:rPr>
          <w:rFonts w:ascii="Arial" w:hAnsi="Arial" w:cs="Arial"/>
          <w:sz w:val="20"/>
          <w:szCs w:val="20"/>
        </w:rPr>
        <w:t>.1</w:t>
      </w:r>
      <w:r w:rsidRPr="00E630CA">
        <w:rPr>
          <w:rFonts w:ascii="Arial" w:hAnsi="Arial" w:cs="Arial"/>
          <w:sz w:val="20"/>
          <w:szCs w:val="20"/>
        </w:rPr>
        <w:tab/>
        <w:t xml:space="preserve">Opdrachtnemer heeft zich adequaat verzekerd en zal zich gedurende de duur van deze </w:t>
      </w:r>
      <w:r w:rsidR="000315BD" w:rsidRPr="00E630CA">
        <w:rPr>
          <w:rFonts w:ascii="Arial" w:hAnsi="Arial" w:cs="Arial"/>
          <w:sz w:val="20"/>
          <w:szCs w:val="20"/>
        </w:rPr>
        <w:t>O</w:t>
      </w:r>
      <w:r w:rsidRPr="00E630CA">
        <w:rPr>
          <w:rFonts w:ascii="Arial" w:hAnsi="Arial" w:cs="Arial"/>
          <w:sz w:val="20"/>
          <w:szCs w:val="20"/>
        </w:rPr>
        <w:t>vereenkomst als zodanig verzekerd houden voor zijn aansprakelijkheidsrisico voor:</w:t>
      </w:r>
    </w:p>
    <w:p w14:paraId="74DB36A4"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 xml:space="preserve">bedrijfsaansprakelijkheid met een dekking tot een waarde van € 1.000.000,- per geval (waaronder aansprakelijkheid voor schade toegebracht aan personen of zaken die eigendom zijn van </w:t>
      </w:r>
      <w:r w:rsidR="00044B68" w:rsidRPr="00E630CA">
        <w:rPr>
          <w:rFonts w:ascii="Arial" w:hAnsi="Arial" w:cs="Arial"/>
          <w:sz w:val="20"/>
          <w:szCs w:val="20"/>
        </w:rPr>
        <w:t>de stichting</w:t>
      </w:r>
      <w:r w:rsidRPr="00E630CA">
        <w:rPr>
          <w:rFonts w:ascii="Arial" w:hAnsi="Arial" w:cs="Arial"/>
          <w:sz w:val="20"/>
          <w:szCs w:val="20"/>
        </w:rPr>
        <w:t>);</w:t>
      </w:r>
    </w:p>
    <w:p w14:paraId="18CC1888"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beroepsaansprakelijkheid met een dekking tot een waarde van € 1.000.000,- per geval.</w:t>
      </w:r>
    </w:p>
    <w:p w14:paraId="68D5E30F" w14:textId="77777777" w:rsidR="00C10972" w:rsidRPr="00E630CA" w:rsidRDefault="00C10972" w:rsidP="00C10972">
      <w:pPr>
        <w:pStyle w:val="Geenafstand"/>
        <w:rPr>
          <w:rFonts w:ascii="Arial" w:hAnsi="Arial" w:cs="Arial"/>
          <w:sz w:val="20"/>
          <w:szCs w:val="20"/>
        </w:rPr>
      </w:pPr>
    </w:p>
    <w:p w14:paraId="7074A57E"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1</w:t>
      </w:r>
      <w:r w:rsidR="000F1C00" w:rsidRPr="00E630CA">
        <w:rPr>
          <w:rFonts w:ascii="Arial" w:hAnsi="Arial" w:cs="Arial"/>
          <w:sz w:val="20"/>
          <w:szCs w:val="20"/>
        </w:rPr>
        <w:t>0</w:t>
      </w:r>
      <w:r w:rsidRPr="00E630CA">
        <w:rPr>
          <w:rFonts w:ascii="Arial" w:hAnsi="Arial" w:cs="Arial"/>
          <w:sz w:val="20"/>
          <w:szCs w:val="20"/>
        </w:rPr>
        <w:t>.2</w:t>
      </w:r>
      <w:r w:rsidRPr="00E630CA">
        <w:rPr>
          <w:rFonts w:ascii="Arial" w:hAnsi="Arial" w:cs="Arial"/>
          <w:sz w:val="20"/>
          <w:szCs w:val="20"/>
        </w:rPr>
        <w:tab/>
        <w:t xml:space="preserve">Opdrachtnemer legt op verzoek van </w:t>
      </w:r>
      <w:r w:rsidR="00044B68" w:rsidRPr="00E630CA">
        <w:rPr>
          <w:rFonts w:ascii="Arial" w:hAnsi="Arial" w:cs="Arial"/>
          <w:sz w:val="20"/>
          <w:szCs w:val="20"/>
        </w:rPr>
        <w:t>de stichting</w:t>
      </w:r>
      <w:r w:rsidRPr="00E630CA">
        <w:rPr>
          <w:rFonts w:ascii="Arial" w:hAnsi="Arial" w:cs="Arial"/>
          <w:sz w:val="20"/>
          <w:szCs w:val="20"/>
        </w:rPr>
        <w:t xml:space="preserve"> onverw</w:t>
      </w:r>
      <w:r w:rsidR="003E52BC" w:rsidRPr="00E630CA">
        <w:rPr>
          <w:rFonts w:ascii="Arial" w:hAnsi="Arial" w:cs="Arial"/>
          <w:sz w:val="20"/>
          <w:szCs w:val="20"/>
        </w:rPr>
        <w:t xml:space="preserve">ijld gewaarmerkte afschriften </w:t>
      </w:r>
      <w:r w:rsidRPr="00E630CA">
        <w:rPr>
          <w:rFonts w:ascii="Arial" w:hAnsi="Arial" w:cs="Arial"/>
          <w:sz w:val="20"/>
          <w:szCs w:val="20"/>
        </w:rPr>
        <w:t>van de verzekeringspolissen of verzekeringscertificaten en de bewijzen van premiebetaling voor de hierboven genoemde verzekeringen over. Opdrachtnemer</w:t>
      </w:r>
      <w:r w:rsidR="003E52BC" w:rsidRPr="00E630CA">
        <w:rPr>
          <w:rFonts w:ascii="Arial" w:hAnsi="Arial" w:cs="Arial"/>
          <w:sz w:val="20"/>
          <w:szCs w:val="20"/>
        </w:rPr>
        <w:t xml:space="preserve"> </w:t>
      </w:r>
      <w:r w:rsidRPr="00E630CA">
        <w:rPr>
          <w:rFonts w:ascii="Arial" w:hAnsi="Arial" w:cs="Arial"/>
          <w:sz w:val="20"/>
          <w:szCs w:val="20"/>
        </w:rPr>
        <w:t xml:space="preserve">beëindigt niet zonder voorafgaande schriftelijke toestemming van </w:t>
      </w:r>
      <w:r w:rsidR="00044B68" w:rsidRPr="00E630CA">
        <w:rPr>
          <w:rFonts w:ascii="Arial" w:hAnsi="Arial" w:cs="Arial"/>
          <w:sz w:val="20"/>
          <w:szCs w:val="20"/>
        </w:rPr>
        <w:t>de stichting</w:t>
      </w:r>
      <w:r w:rsidRPr="00E630CA">
        <w:rPr>
          <w:rFonts w:ascii="Arial" w:hAnsi="Arial" w:cs="Arial"/>
          <w:sz w:val="20"/>
          <w:szCs w:val="20"/>
        </w:rPr>
        <w:t xml:space="preserve"> de verzekeringsovereenkomsten dan wel de condities waaronder deze zijn aangegaan. Evenmin</w:t>
      </w:r>
      <w:r w:rsidR="003E52BC" w:rsidRPr="00E630CA">
        <w:rPr>
          <w:rFonts w:ascii="Arial" w:hAnsi="Arial" w:cs="Arial"/>
          <w:sz w:val="20"/>
          <w:szCs w:val="20"/>
        </w:rPr>
        <w:t xml:space="preserve"> </w:t>
      </w:r>
      <w:r w:rsidRPr="00E630CA">
        <w:rPr>
          <w:rFonts w:ascii="Arial" w:hAnsi="Arial" w:cs="Arial"/>
          <w:sz w:val="20"/>
          <w:szCs w:val="20"/>
        </w:rPr>
        <w:t>toestemming. De door Opdrachtnemer verschuldigde verzekeringspremies zijn in d</w:t>
      </w:r>
      <w:r w:rsidR="00495854" w:rsidRPr="00E630CA">
        <w:rPr>
          <w:rFonts w:ascii="Arial" w:hAnsi="Arial" w:cs="Arial"/>
          <w:sz w:val="20"/>
          <w:szCs w:val="20"/>
        </w:rPr>
        <w:t xml:space="preserve">e tarieven </w:t>
      </w:r>
      <w:r w:rsidRPr="00E630CA">
        <w:rPr>
          <w:rFonts w:ascii="Arial" w:hAnsi="Arial" w:cs="Arial"/>
          <w:sz w:val="20"/>
          <w:szCs w:val="20"/>
        </w:rPr>
        <w:t xml:space="preserve">inbegrepen.  </w:t>
      </w:r>
    </w:p>
    <w:p w14:paraId="45FDB3F5" w14:textId="77777777" w:rsidR="00C10972" w:rsidRPr="00E630CA" w:rsidRDefault="00C10972" w:rsidP="00C835CA">
      <w:pPr>
        <w:pStyle w:val="Geenafstand"/>
        <w:spacing w:line="280" w:lineRule="atLeast"/>
        <w:rPr>
          <w:rFonts w:ascii="Arial" w:hAnsi="Arial" w:cs="Arial"/>
          <w:sz w:val="20"/>
          <w:szCs w:val="20"/>
        </w:rPr>
      </w:pPr>
    </w:p>
    <w:p w14:paraId="30ED881C"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1</w:t>
      </w:r>
      <w:r w:rsidR="000F1C00" w:rsidRPr="00E630CA">
        <w:rPr>
          <w:rFonts w:ascii="Arial" w:hAnsi="Arial" w:cs="Arial"/>
          <w:sz w:val="20"/>
          <w:szCs w:val="20"/>
        </w:rPr>
        <w:t>0</w:t>
      </w:r>
      <w:r w:rsidRPr="00E630CA">
        <w:rPr>
          <w:rFonts w:ascii="Arial" w:hAnsi="Arial" w:cs="Arial"/>
          <w:sz w:val="20"/>
          <w:szCs w:val="20"/>
        </w:rPr>
        <w:t>.3</w:t>
      </w:r>
      <w:r w:rsidRPr="00E630CA">
        <w:rPr>
          <w:rFonts w:ascii="Arial" w:hAnsi="Arial" w:cs="Arial"/>
          <w:sz w:val="20"/>
          <w:szCs w:val="20"/>
        </w:rPr>
        <w:tab/>
        <w:t xml:space="preserve">Verzekeringspenningen die door verzekeringsmaatschappijen rechtstreeks aan </w:t>
      </w:r>
      <w:r w:rsidR="00044B68" w:rsidRPr="00E630CA">
        <w:rPr>
          <w:rFonts w:ascii="Arial" w:hAnsi="Arial" w:cs="Arial"/>
          <w:sz w:val="20"/>
          <w:szCs w:val="20"/>
        </w:rPr>
        <w:t>de stichting</w:t>
      </w:r>
      <w:r w:rsidRPr="00E630CA">
        <w:rPr>
          <w:rFonts w:ascii="Arial" w:hAnsi="Arial" w:cs="Arial"/>
          <w:sz w:val="20"/>
          <w:szCs w:val="20"/>
        </w:rPr>
        <w:t xml:space="preserve"> worden uitbetaald, worden in mindering gebracht</w:t>
      </w:r>
      <w:r w:rsidR="00495854" w:rsidRPr="00E630CA">
        <w:rPr>
          <w:rFonts w:ascii="Arial" w:hAnsi="Arial" w:cs="Arial"/>
          <w:sz w:val="20"/>
          <w:szCs w:val="20"/>
        </w:rPr>
        <w:t xml:space="preserve"> op de door Opdrachtnemer voor </w:t>
      </w:r>
      <w:r w:rsidRPr="00E630CA">
        <w:rPr>
          <w:rFonts w:ascii="Arial" w:hAnsi="Arial" w:cs="Arial"/>
          <w:sz w:val="20"/>
          <w:szCs w:val="20"/>
        </w:rPr>
        <w:t xml:space="preserve">het verzekerde voorval aan </w:t>
      </w:r>
      <w:r w:rsidR="00044B68" w:rsidRPr="00E630CA">
        <w:rPr>
          <w:rFonts w:ascii="Arial" w:hAnsi="Arial" w:cs="Arial"/>
          <w:sz w:val="20"/>
          <w:szCs w:val="20"/>
        </w:rPr>
        <w:t>de stichting</w:t>
      </w:r>
      <w:r w:rsidRPr="00E630CA">
        <w:rPr>
          <w:rFonts w:ascii="Arial" w:hAnsi="Arial" w:cs="Arial"/>
          <w:sz w:val="20"/>
          <w:szCs w:val="20"/>
        </w:rPr>
        <w:t xml:space="preserve"> te betalen schadevergoeding. </w:t>
      </w:r>
    </w:p>
    <w:p w14:paraId="238B664D" w14:textId="77777777" w:rsidR="00C10972" w:rsidRPr="00E630CA" w:rsidRDefault="00C10972" w:rsidP="00C835CA">
      <w:pPr>
        <w:pStyle w:val="Geenafstand"/>
        <w:spacing w:line="280" w:lineRule="atLeast"/>
        <w:rPr>
          <w:rFonts w:ascii="Arial" w:hAnsi="Arial" w:cs="Arial"/>
          <w:sz w:val="20"/>
          <w:szCs w:val="20"/>
        </w:rPr>
      </w:pPr>
    </w:p>
    <w:p w14:paraId="35E0606E" w14:textId="77777777" w:rsidR="00C10972" w:rsidRPr="00E630CA" w:rsidRDefault="00C10972" w:rsidP="00C835CA">
      <w:pPr>
        <w:pStyle w:val="Geenafstand"/>
        <w:spacing w:line="280" w:lineRule="atLeast"/>
        <w:rPr>
          <w:rFonts w:ascii="Arial" w:hAnsi="Arial" w:cs="Arial"/>
          <w:sz w:val="20"/>
          <w:szCs w:val="20"/>
        </w:rPr>
      </w:pPr>
    </w:p>
    <w:p w14:paraId="7BE0283C" w14:textId="77777777" w:rsidR="00C10972" w:rsidRPr="00E630CA" w:rsidRDefault="00C10972" w:rsidP="00C835CA">
      <w:pPr>
        <w:pStyle w:val="Kop1"/>
        <w:rPr>
          <w:color w:val="auto"/>
          <w:sz w:val="20"/>
          <w:szCs w:val="20"/>
        </w:rPr>
      </w:pPr>
      <w:bookmarkStart w:id="14" w:name="_Toc416773891"/>
      <w:r w:rsidRPr="00E630CA">
        <w:rPr>
          <w:color w:val="auto"/>
          <w:sz w:val="20"/>
          <w:szCs w:val="20"/>
        </w:rPr>
        <w:t>Artikel 1</w:t>
      </w:r>
      <w:r w:rsidR="000F1C00" w:rsidRPr="00E630CA">
        <w:rPr>
          <w:color w:val="auto"/>
          <w:sz w:val="20"/>
          <w:szCs w:val="20"/>
        </w:rPr>
        <w:t>1</w:t>
      </w:r>
      <w:r w:rsidRPr="00E630CA">
        <w:rPr>
          <w:color w:val="auto"/>
          <w:sz w:val="20"/>
          <w:szCs w:val="20"/>
        </w:rPr>
        <w:t>.</w:t>
      </w:r>
      <w:r w:rsidRPr="00E630CA">
        <w:rPr>
          <w:color w:val="auto"/>
          <w:sz w:val="20"/>
          <w:szCs w:val="20"/>
        </w:rPr>
        <w:tab/>
        <w:t xml:space="preserve"> Nietige bepalingen</w:t>
      </w:r>
      <w:bookmarkEnd w:id="14"/>
    </w:p>
    <w:p w14:paraId="6174828D" w14:textId="77777777" w:rsidR="00C10972" w:rsidRPr="00E630CA" w:rsidRDefault="00C10972" w:rsidP="00C835CA">
      <w:pPr>
        <w:pStyle w:val="Geenafstand"/>
        <w:spacing w:line="280" w:lineRule="atLeast"/>
        <w:rPr>
          <w:rFonts w:ascii="Arial" w:hAnsi="Arial" w:cs="Arial"/>
          <w:sz w:val="20"/>
          <w:szCs w:val="20"/>
        </w:rPr>
      </w:pPr>
    </w:p>
    <w:p w14:paraId="4DC145B2"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 xml:space="preserve">Indien één of meer bepalingen van de </w:t>
      </w:r>
      <w:r w:rsidR="0075797B" w:rsidRPr="00E630CA">
        <w:rPr>
          <w:rFonts w:ascii="Arial" w:hAnsi="Arial" w:cs="Arial"/>
          <w:sz w:val="20"/>
          <w:szCs w:val="20"/>
        </w:rPr>
        <w:t>Overeenkomst</w:t>
      </w:r>
      <w:r w:rsidRPr="00E630CA">
        <w:rPr>
          <w:rFonts w:ascii="Arial" w:hAnsi="Arial" w:cs="Arial"/>
          <w:sz w:val="20"/>
          <w:szCs w:val="20"/>
        </w:rPr>
        <w:t xml:space="preserve"> nietig blijken te zijn of door de rechter vernietigd worden, behouden de ove</w:t>
      </w:r>
      <w:r w:rsidRPr="00E630CA">
        <w:rPr>
          <w:rFonts w:ascii="Arial" w:hAnsi="Arial" w:cs="Arial"/>
          <w:sz w:val="20"/>
          <w:szCs w:val="20"/>
        </w:rPr>
        <w:softHyphen/>
        <w:t xml:space="preserve">rige bepalingen van de  </w:t>
      </w:r>
      <w:r w:rsidR="000315BD" w:rsidRPr="00E630CA">
        <w:rPr>
          <w:rFonts w:ascii="Arial" w:hAnsi="Arial" w:cs="Arial"/>
          <w:sz w:val="20"/>
          <w:szCs w:val="20"/>
        </w:rPr>
        <w:t>O</w:t>
      </w:r>
      <w:r w:rsidRPr="00E630CA">
        <w:rPr>
          <w:rFonts w:ascii="Arial" w:hAnsi="Arial" w:cs="Arial"/>
          <w:sz w:val="20"/>
          <w:szCs w:val="20"/>
        </w:rPr>
        <w:t>vereenkomst hun rechtskracht. Partijen zullen over eerstbedoelde bepalingen overleg voeren tenein</w:t>
      </w:r>
      <w:r w:rsidRPr="00E630CA">
        <w:rPr>
          <w:rFonts w:ascii="Arial" w:hAnsi="Arial" w:cs="Arial"/>
          <w:sz w:val="20"/>
          <w:szCs w:val="20"/>
        </w:rPr>
        <w:softHyphen/>
        <w:t xml:space="preserve">de een vervangende regeling te treffen. Bij een vervangende regeling wordt de strekking van de </w:t>
      </w:r>
      <w:r w:rsidR="0075797B" w:rsidRPr="00E630CA">
        <w:rPr>
          <w:rFonts w:ascii="Arial" w:hAnsi="Arial" w:cs="Arial"/>
          <w:sz w:val="20"/>
          <w:szCs w:val="20"/>
        </w:rPr>
        <w:t>Overeenkomst</w:t>
      </w:r>
      <w:r w:rsidRPr="00E630CA">
        <w:rPr>
          <w:rFonts w:ascii="Arial" w:hAnsi="Arial" w:cs="Arial"/>
          <w:sz w:val="20"/>
          <w:szCs w:val="20"/>
        </w:rPr>
        <w:t xml:space="preserve"> niet aangetast.</w:t>
      </w:r>
    </w:p>
    <w:p w14:paraId="0A9B9BC7"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br/>
      </w:r>
    </w:p>
    <w:p w14:paraId="0EB3DA2B" w14:textId="77777777" w:rsidR="00C10972" w:rsidRPr="00E630CA" w:rsidRDefault="00C10972" w:rsidP="00C835CA">
      <w:pPr>
        <w:pStyle w:val="Kop1"/>
        <w:rPr>
          <w:color w:val="auto"/>
          <w:sz w:val="20"/>
          <w:szCs w:val="20"/>
        </w:rPr>
      </w:pPr>
      <w:bookmarkStart w:id="15" w:name="_Toc416773892"/>
      <w:r w:rsidRPr="00E630CA">
        <w:rPr>
          <w:color w:val="auto"/>
          <w:sz w:val="20"/>
          <w:szCs w:val="20"/>
        </w:rPr>
        <w:lastRenderedPageBreak/>
        <w:t>Artikel 1</w:t>
      </w:r>
      <w:r w:rsidR="000F1C00" w:rsidRPr="00E630CA">
        <w:rPr>
          <w:color w:val="auto"/>
          <w:sz w:val="20"/>
          <w:szCs w:val="20"/>
        </w:rPr>
        <w:t>2</w:t>
      </w:r>
      <w:r w:rsidRPr="00E630CA">
        <w:rPr>
          <w:color w:val="auto"/>
          <w:sz w:val="20"/>
          <w:szCs w:val="20"/>
        </w:rPr>
        <w:t xml:space="preserve">. </w:t>
      </w:r>
      <w:r w:rsidRPr="00E630CA">
        <w:rPr>
          <w:color w:val="auto"/>
          <w:sz w:val="20"/>
          <w:szCs w:val="20"/>
        </w:rPr>
        <w:tab/>
        <w:t>Slotbepalingen</w:t>
      </w:r>
      <w:bookmarkEnd w:id="15"/>
    </w:p>
    <w:p w14:paraId="24C551EE" w14:textId="77777777" w:rsidR="00C10972" w:rsidRPr="00E630CA" w:rsidRDefault="00C10972" w:rsidP="00C835CA">
      <w:pPr>
        <w:pStyle w:val="Geenafstand"/>
        <w:spacing w:line="280" w:lineRule="atLeast"/>
        <w:rPr>
          <w:rFonts w:ascii="Arial" w:hAnsi="Arial" w:cs="Arial"/>
          <w:sz w:val="20"/>
          <w:szCs w:val="20"/>
        </w:rPr>
      </w:pPr>
    </w:p>
    <w:p w14:paraId="40E4D4AD"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1</w:t>
      </w:r>
      <w:r w:rsidR="000F1C00" w:rsidRPr="00E630CA">
        <w:rPr>
          <w:rFonts w:ascii="Arial" w:hAnsi="Arial" w:cs="Arial"/>
          <w:sz w:val="20"/>
          <w:szCs w:val="20"/>
        </w:rPr>
        <w:t>2</w:t>
      </w:r>
      <w:r w:rsidRPr="00E630CA">
        <w:rPr>
          <w:rFonts w:ascii="Arial" w:hAnsi="Arial" w:cs="Arial"/>
          <w:sz w:val="20"/>
          <w:szCs w:val="20"/>
        </w:rPr>
        <w:t>.1</w:t>
      </w:r>
      <w:r w:rsidRPr="00E630CA">
        <w:rPr>
          <w:rFonts w:ascii="Arial" w:hAnsi="Arial" w:cs="Arial"/>
          <w:sz w:val="20"/>
          <w:szCs w:val="20"/>
        </w:rPr>
        <w:tab/>
        <w:t xml:space="preserve">Verplichtingen die naar hun aard bestemd zijn om ook na afloop van de </w:t>
      </w:r>
      <w:r w:rsidR="0075797B" w:rsidRPr="00E630CA">
        <w:rPr>
          <w:rFonts w:ascii="Arial" w:hAnsi="Arial" w:cs="Arial"/>
          <w:sz w:val="20"/>
          <w:szCs w:val="20"/>
        </w:rPr>
        <w:t xml:space="preserve">Overeenkomst </w:t>
      </w:r>
      <w:r w:rsidRPr="00E630CA">
        <w:rPr>
          <w:rFonts w:ascii="Arial" w:hAnsi="Arial" w:cs="Arial"/>
          <w:sz w:val="20"/>
          <w:szCs w:val="20"/>
        </w:rPr>
        <w:t xml:space="preserve">en de Nadere overeenkomsten voort te duren, behouden nadien hun werking. </w:t>
      </w:r>
    </w:p>
    <w:p w14:paraId="25BFDA0D" w14:textId="77777777" w:rsidR="00C10972" w:rsidRPr="00E630CA" w:rsidRDefault="00C10972" w:rsidP="00C835CA">
      <w:pPr>
        <w:pStyle w:val="Geenafstand"/>
        <w:spacing w:line="280" w:lineRule="atLeast"/>
        <w:rPr>
          <w:rFonts w:ascii="Arial" w:hAnsi="Arial" w:cs="Arial"/>
          <w:sz w:val="20"/>
          <w:szCs w:val="20"/>
        </w:rPr>
      </w:pPr>
    </w:p>
    <w:p w14:paraId="4C1CD919"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1</w:t>
      </w:r>
      <w:r w:rsidR="000F1C00" w:rsidRPr="00E630CA">
        <w:rPr>
          <w:rFonts w:ascii="Arial" w:hAnsi="Arial" w:cs="Arial"/>
          <w:sz w:val="20"/>
          <w:szCs w:val="20"/>
        </w:rPr>
        <w:t>2</w:t>
      </w:r>
      <w:r w:rsidRPr="00E630CA">
        <w:rPr>
          <w:rFonts w:ascii="Arial" w:hAnsi="Arial" w:cs="Arial"/>
          <w:sz w:val="20"/>
          <w:szCs w:val="20"/>
        </w:rPr>
        <w:t>.2</w:t>
      </w:r>
      <w:r w:rsidRPr="00E630CA">
        <w:rPr>
          <w:rFonts w:ascii="Arial" w:hAnsi="Arial" w:cs="Arial"/>
          <w:sz w:val="20"/>
          <w:szCs w:val="20"/>
        </w:rPr>
        <w:tab/>
        <w:t xml:space="preserve">Alle geschillen die naar aanleiding van deze </w:t>
      </w:r>
      <w:r w:rsidR="0075797B" w:rsidRPr="00E630CA">
        <w:rPr>
          <w:rFonts w:ascii="Arial" w:hAnsi="Arial" w:cs="Arial"/>
          <w:sz w:val="20"/>
          <w:szCs w:val="20"/>
        </w:rPr>
        <w:t>Overeenkomst</w:t>
      </w:r>
      <w:r w:rsidRPr="00E630CA">
        <w:rPr>
          <w:rFonts w:ascii="Arial" w:hAnsi="Arial" w:cs="Arial"/>
          <w:sz w:val="20"/>
          <w:szCs w:val="20"/>
        </w:rPr>
        <w:t xml:space="preserve"> of de Nadere overeenkomsten mochten ontstaan en die niet in der minne kunnen worden opgelost, worden beslecht door de bevoegde rechter</w:t>
      </w:r>
      <w:r w:rsidR="00902B50" w:rsidRPr="00E630CA">
        <w:rPr>
          <w:rFonts w:ascii="Arial" w:hAnsi="Arial" w:cs="Arial"/>
          <w:sz w:val="20"/>
          <w:szCs w:val="20"/>
        </w:rPr>
        <w:t xml:space="preserve"> van de rechtbank </w:t>
      </w:r>
      <w:r w:rsidR="00495854" w:rsidRPr="00E630CA">
        <w:rPr>
          <w:rFonts w:ascii="Arial" w:hAnsi="Arial" w:cs="Arial"/>
          <w:sz w:val="20"/>
          <w:szCs w:val="20"/>
        </w:rPr>
        <w:t>Oost Brabant in ‘s-Hertogenbosch</w:t>
      </w:r>
      <w:r w:rsidRPr="00E630CA">
        <w:rPr>
          <w:rFonts w:ascii="Arial" w:hAnsi="Arial" w:cs="Arial"/>
          <w:sz w:val="20"/>
          <w:szCs w:val="20"/>
        </w:rPr>
        <w:t xml:space="preserve">. </w:t>
      </w:r>
    </w:p>
    <w:p w14:paraId="09C16CA7" w14:textId="77777777" w:rsidR="00C10972" w:rsidRPr="00E630CA" w:rsidRDefault="00C10972" w:rsidP="00C835CA">
      <w:pPr>
        <w:pStyle w:val="Geenafstand"/>
        <w:spacing w:line="280" w:lineRule="atLeast"/>
        <w:rPr>
          <w:rFonts w:ascii="Arial" w:hAnsi="Arial" w:cs="Arial"/>
          <w:sz w:val="20"/>
          <w:szCs w:val="20"/>
        </w:rPr>
      </w:pPr>
    </w:p>
    <w:p w14:paraId="5C71EA9A"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1</w:t>
      </w:r>
      <w:r w:rsidR="000F1C00" w:rsidRPr="00E630CA">
        <w:rPr>
          <w:rFonts w:ascii="Arial" w:hAnsi="Arial" w:cs="Arial"/>
          <w:sz w:val="20"/>
          <w:szCs w:val="20"/>
        </w:rPr>
        <w:t>2</w:t>
      </w:r>
      <w:r w:rsidRPr="00E630CA">
        <w:rPr>
          <w:rFonts w:ascii="Arial" w:hAnsi="Arial" w:cs="Arial"/>
          <w:sz w:val="20"/>
          <w:szCs w:val="20"/>
        </w:rPr>
        <w:t>.3</w:t>
      </w:r>
      <w:r w:rsidRPr="00E630CA">
        <w:rPr>
          <w:rFonts w:ascii="Arial" w:hAnsi="Arial" w:cs="Arial"/>
          <w:sz w:val="20"/>
          <w:szCs w:val="20"/>
        </w:rPr>
        <w:tab/>
        <w:t>Op de</w:t>
      </w:r>
      <w:r w:rsidR="000F1C00" w:rsidRPr="00E630CA">
        <w:rPr>
          <w:rFonts w:ascii="Arial" w:hAnsi="Arial" w:cs="Arial"/>
          <w:sz w:val="20"/>
          <w:szCs w:val="20"/>
        </w:rPr>
        <w:t xml:space="preserve"> </w:t>
      </w:r>
      <w:r w:rsidR="0075797B" w:rsidRPr="00E630CA">
        <w:rPr>
          <w:rFonts w:ascii="Arial" w:hAnsi="Arial" w:cs="Arial"/>
          <w:sz w:val="20"/>
          <w:szCs w:val="20"/>
        </w:rPr>
        <w:t xml:space="preserve">Overeenkomst </w:t>
      </w:r>
      <w:r w:rsidRPr="00E630CA">
        <w:rPr>
          <w:rFonts w:ascii="Arial" w:hAnsi="Arial" w:cs="Arial"/>
          <w:sz w:val="20"/>
          <w:szCs w:val="20"/>
        </w:rPr>
        <w:t>is Nederlands recht van toepassing.</w:t>
      </w:r>
    </w:p>
    <w:p w14:paraId="19420F08" w14:textId="77777777" w:rsidR="00C10972" w:rsidRPr="00E630CA" w:rsidRDefault="00C10972" w:rsidP="00C835CA">
      <w:pPr>
        <w:pStyle w:val="Geenafstand"/>
        <w:spacing w:line="280" w:lineRule="atLeast"/>
        <w:rPr>
          <w:rFonts w:ascii="Arial" w:hAnsi="Arial" w:cs="Arial"/>
          <w:sz w:val="20"/>
          <w:szCs w:val="20"/>
        </w:rPr>
      </w:pPr>
    </w:p>
    <w:p w14:paraId="16476DC4"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1</w:t>
      </w:r>
      <w:r w:rsidR="000F1C00" w:rsidRPr="00E630CA">
        <w:rPr>
          <w:rFonts w:ascii="Arial" w:hAnsi="Arial" w:cs="Arial"/>
          <w:sz w:val="20"/>
          <w:szCs w:val="20"/>
        </w:rPr>
        <w:t>2</w:t>
      </w:r>
      <w:r w:rsidR="00495854" w:rsidRPr="00E630CA">
        <w:rPr>
          <w:rFonts w:ascii="Arial" w:hAnsi="Arial" w:cs="Arial"/>
          <w:sz w:val="20"/>
          <w:szCs w:val="20"/>
        </w:rPr>
        <w:t>.4</w:t>
      </w:r>
      <w:r w:rsidR="00495854" w:rsidRPr="00E630CA">
        <w:rPr>
          <w:rFonts w:ascii="Arial" w:hAnsi="Arial" w:cs="Arial"/>
          <w:sz w:val="20"/>
          <w:szCs w:val="20"/>
        </w:rPr>
        <w:tab/>
        <w:t xml:space="preserve">Er zijn geen algemene </w:t>
      </w:r>
      <w:r w:rsidRPr="00E630CA">
        <w:rPr>
          <w:rFonts w:ascii="Arial" w:hAnsi="Arial" w:cs="Arial"/>
          <w:sz w:val="20"/>
          <w:szCs w:val="20"/>
        </w:rPr>
        <w:t xml:space="preserve">voorwaarden van </w:t>
      </w:r>
      <w:r w:rsidR="00495854" w:rsidRPr="00E630CA">
        <w:rPr>
          <w:rFonts w:ascii="Arial" w:hAnsi="Arial" w:cs="Arial"/>
          <w:sz w:val="20"/>
          <w:szCs w:val="20"/>
        </w:rPr>
        <w:t xml:space="preserve">toepassing op deze Overeenkomst. </w:t>
      </w:r>
    </w:p>
    <w:p w14:paraId="4D4AB319" w14:textId="77777777" w:rsidR="00495854" w:rsidRPr="00E630CA" w:rsidRDefault="00495854" w:rsidP="00C835CA">
      <w:pPr>
        <w:pStyle w:val="Geenafstand"/>
        <w:spacing w:line="280" w:lineRule="atLeast"/>
        <w:rPr>
          <w:rFonts w:ascii="Arial" w:hAnsi="Arial" w:cs="Arial"/>
          <w:sz w:val="20"/>
          <w:szCs w:val="20"/>
        </w:rPr>
      </w:pPr>
    </w:p>
    <w:p w14:paraId="45C59714"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1</w:t>
      </w:r>
      <w:r w:rsidR="000F1C00" w:rsidRPr="00E630CA">
        <w:rPr>
          <w:rFonts w:ascii="Arial" w:hAnsi="Arial" w:cs="Arial"/>
          <w:sz w:val="20"/>
          <w:szCs w:val="20"/>
        </w:rPr>
        <w:t>2</w:t>
      </w:r>
      <w:r w:rsidRPr="00E630CA">
        <w:rPr>
          <w:rFonts w:ascii="Arial" w:hAnsi="Arial" w:cs="Arial"/>
          <w:sz w:val="20"/>
          <w:szCs w:val="20"/>
        </w:rPr>
        <w:t>.5</w:t>
      </w:r>
      <w:r w:rsidRPr="00E630CA">
        <w:rPr>
          <w:rFonts w:ascii="Arial" w:hAnsi="Arial" w:cs="Arial"/>
          <w:sz w:val="20"/>
          <w:szCs w:val="20"/>
        </w:rPr>
        <w:tab/>
        <w:t>Wijzigingen of veranderingen van deze</w:t>
      </w:r>
      <w:r w:rsidR="000F1C00" w:rsidRPr="00E630CA">
        <w:rPr>
          <w:rFonts w:ascii="Arial" w:hAnsi="Arial" w:cs="Arial"/>
          <w:sz w:val="20"/>
          <w:szCs w:val="20"/>
        </w:rPr>
        <w:t xml:space="preserve"> </w:t>
      </w:r>
      <w:r w:rsidR="0075797B" w:rsidRPr="00E630CA">
        <w:rPr>
          <w:rFonts w:ascii="Arial" w:hAnsi="Arial" w:cs="Arial"/>
          <w:sz w:val="20"/>
          <w:szCs w:val="20"/>
        </w:rPr>
        <w:t>Overeenkomst</w:t>
      </w:r>
      <w:r w:rsidRPr="00E630CA">
        <w:rPr>
          <w:rFonts w:ascii="Arial" w:hAnsi="Arial" w:cs="Arial"/>
          <w:sz w:val="20"/>
          <w:szCs w:val="20"/>
        </w:rPr>
        <w:t xml:space="preserve"> zullen partijen slechts binden, indien deze wijzigingen of veranderingen schriftelijk worden overeengekomen.</w:t>
      </w:r>
    </w:p>
    <w:p w14:paraId="4841C1AB" w14:textId="77777777" w:rsidR="00C10972" w:rsidRPr="00E630CA" w:rsidRDefault="00C10972" w:rsidP="00C835CA">
      <w:pPr>
        <w:pStyle w:val="Geenafstand"/>
        <w:spacing w:line="280" w:lineRule="atLeast"/>
        <w:rPr>
          <w:rFonts w:ascii="Arial" w:hAnsi="Arial" w:cs="Arial"/>
          <w:sz w:val="20"/>
          <w:szCs w:val="20"/>
        </w:rPr>
      </w:pPr>
    </w:p>
    <w:p w14:paraId="1DAF8A13"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1</w:t>
      </w:r>
      <w:r w:rsidR="000F1C00" w:rsidRPr="00E630CA">
        <w:rPr>
          <w:rFonts w:ascii="Arial" w:hAnsi="Arial" w:cs="Arial"/>
          <w:sz w:val="20"/>
          <w:szCs w:val="20"/>
        </w:rPr>
        <w:t>2</w:t>
      </w:r>
      <w:r w:rsidRPr="00E630CA">
        <w:rPr>
          <w:rFonts w:ascii="Arial" w:hAnsi="Arial" w:cs="Arial"/>
          <w:sz w:val="20"/>
          <w:szCs w:val="20"/>
        </w:rPr>
        <w:t>.6</w:t>
      </w:r>
      <w:r w:rsidRPr="00E630CA">
        <w:rPr>
          <w:rFonts w:ascii="Arial" w:hAnsi="Arial" w:cs="Arial"/>
          <w:sz w:val="20"/>
          <w:szCs w:val="20"/>
        </w:rPr>
        <w:tab/>
        <w:t xml:space="preserve">Het nalaten van een der partijen om te eniger tijd nakoming van enige bepaling van deze </w:t>
      </w:r>
      <w:r w:rsidR="0075797B" w:rsidRPr="00E630CA">
        <w:rPr>
          <w:rFonts w:ascii="Arial" w:hAnsi="Arial" w:cs="Arial"/>
          <w:sz w:val="20"/>
          <w:szCs w:val="20"/>
        </w:rPr>
        <w:t>Overeenkomst</w:t>
      </w:r>
      <w:r w:rsidRPr="00E630CA">
        <w:rPr>
          <w:rFonts w:ascii="Arial" w:hAnsi="Arial" w:cs="Arial"/>
          <w:sz w:val="20"/>
          <w:szCs w:val="20"/>
        </w:rPr>
        <w:t xml:space="preserve"> af te dwingen, tast in generlei opzicht het recht aan om alsnog van de wederpartij volledige nakoming te vorderen.</w:t>
      </w:r>
    </w:p>
    <w:p w14:paraId="7250C348" w14:textId="77777777" w:rsidR="00C10972" w:rsidRPr="00E630CA" w:rsidRDefault="00C10972" w:rsidP="00C835CA">
      <w:pPr>
        <w:pStyle w:val="Geenafstand"/>
        <w:spacing w:line="280" w:lineRule="atLeast"/>
        <w:rPr>
          <w:rFonts w:ascii="Arial" w:hAnsi="Arial" w:cs="Arial"/>
          <w:sz w:val="20"/>
          <w:szCs w:val="20"/>
        </w:rPr>
      </w:pPr>
    </w:p>
    <w:p w14:paraId="1F608CD5"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1</w:t>
      </w:r>
      <w:r w:rsidR="000F1C00" w:rsidRPr="00E630CA">
        <w:rPr>
          <w:rFonts w:ascii="Arial" w:hAnsi="Arial" w:cs="Arial"/>
          <w:sz w:val="20"/>
          <w:szCs w:val="20"/>
        </w:rPr>
        <w:t>2</w:t>
      </w:r>
      <w:r w:rsidRPr="00E630CA">
        <w:rPr>
          <w:rFonts w:ascii="Arial" w:hAnsi="Arial" w:cs="Arial"/>
          <w:sz w:val="20"/>
          <w:szCs w:val="20"/>
        </w:rPr>
        <w:t>.7</w:t>
      </w:r>
      <w:r w:rsidRPr="00E630CA">
        <w:rPr>
          <w:rFonts w:ascii="Arial" w:hAnsi="Arial" w:cs="Arial"/>
          <w:sz w:val="20"/>
          <w:szCs w:val="20"/>
        </w:rPr>
        <w:tab/>
      </w:r>
      <w:r w:rsidR="00495854" w:rsidRPr="00E630CA">
        <w:rPr>
          <w:rFonts w:ascii="Arial" w:hAnsi="Arial" w:cs="Arial"/>
          <w:sz w:val="20"/>
          <w:szCs w:val="20"/>
        </w:rPr>
        <w:t>vervallen</w:t>
      </w:r>
      <w:r w:rsidRPr="00E630CA">
        <w:rPr>
          <w:rFonts w:ascii="Arial" w:hAnsi="Arial" w:cs="Arial"/>
          <w:sz w:val="20"/>
          <w:szCs w:val="20"/>
        </w:rPr>
        <w:t xml:space="preserve"> </w:t>
      </w:r>
    </w:p>
    <w:p w14:paraId="56077B9A" w14:textId="77777777" w:rsidR="00C10972" w:rsidRPr="00E630CA" w:rsidRDefault="00C10972" w:rsidP="00C835CA">
      <w:pPr>
        <w:pStyle w:val="Geenafstand"/>
        <w:spacing w:line="280" w:lineRule="atLeast"/>
        <w:rPr>
          <w:rFonts w:ascii="Arial" w:hAnsi="Arial" w:cs="Arial"/>
          <w:sz w:val="20"/>
          <w:szCs w:val="20"/>
        </w:rPr>
      </w:pPr>
    </w:p>
    <w:p w14:paraId="781DB3EF" w14:textId="77777777" w:rsidR="00C10972" w:rsidRPr="00E630CA" w:rsidRDefault="00C10972" w:rsidP="00C835CA">
      <w:pPr>
        <w:pStyle w:val="Geenafstand"/>
        <w:spacing w:line="280" w:lineRule="atLeast"/>
        <w:rPr>
          <w:rFonts w:ascii="Arial" w:hAnsi="Arial" w:cs="Arial"/>
          <w:sz w:val="20"/>
          <w:szCs w:val="20"/>
        </w:rPr>
      </w:pPr>
      <w:r w:rsidRPr="00E630CA">
        <w:rPr>
          <w:rFonts w:ascii="Arial" w:hAnsi="Arial" w:cs="Arial"/>
          <w:sz w:val="20"/>
          <w:szCs w:val="20"/>
        </w:rPr>
        <w:t>1</w:t>
      </w:r>
      <w:r w:rsidR="000F1C00" w:rsidRPr="00E630CA">
        <w:rPr>
          <w:rFonts w:ascii="Arial" w:hAnsi="Arial" w:cs="Arial"/>
          <w:sz w:val="20"/>
          <w:szCs w:val="20"/>
        </w:rPr>
        <w:t>2</w:t>
      </w:r>
      <w:r w:rsidRPr="00E630CA">
        <w:rPr>
          <w:rFonts w:ascii="Arial" w:hAnsi="Arial" w:cs="Arial"/>
          <w:sz w:val="20"/>
          <w:szCs w:val="20"/>
        </w:rPr>
        <w:t>.8</w:t>
      </w:r>
      <w:r w:rsidRPr="00E630CA">
        <w:rPr>
          <w:rFonts w:ascii="Arial" w:hAnsi="Arial" w:cs="Arial"/>
          <w:sz w:val="20"/>
          <w:szCs w:val="20"/>
        </w:rPr>
        <w:tab/>
        <w:t>Opdrachtnemer maakt in publicaties of recla</w:t>
      </w:r>
      <w:r w:rsidRPr="00E630CA">
        <w:rPr>
          <w:rFonts w:ascii="Arial" w:hAnsi="Arial" w:cs="Arial"/>
          <w:sz w:val="20"/>
          <w:szCs w:val="20"/>
        </w:rPr>
        <w:softHyphen/>
        <w:t>me</w:t>
      </w:r>
      <w:r w:rsidRPr="00E630CA">
        <w:rPr>
          <w:rFonts w:ascii="Arial" w:hAnsi="Arial" w:cs="Arial"/>
          <w:sz w:val="20"/>
          <w:szCs w:val="20"/>
        </w:rPr>
        <w:noBreakHyphen/>
        <w:t>ui</w:t>
      </w:r>
      <w:r w:rsidRPr="00E630CA">
        <w:rPr>
          <w:rFonts w:ascii="Arial" w:hAnsi="Arial" w:cs="Arial"/>
          <w:sz w:val="20"/>
          <w:szCs w:val="20"/>
        </w:rPr>
        <w:softHyphen/>
        <w:t>tin</w:t>
      </w:r>
      <w:r w:rsidRPr="00E630CA">
        <w:rPr>
          <w:rFonts w:ascii="Arial" w:hAnsi="Arial" w:cs="Arial"/>
          <w:sz w:val="20"/>
          <w:szCs w:val="20"/>
        </w:rPr>
        <w:softHyphen/>
        <w:t xml:space="preserve">gen geen melding van de opdrachtverlening en gebruikt de naam van </w:t>
      </w:r>
      <w:r w:rsidR="00044B68" w:rsidRPr="00E630CA">
        <w:rPr>
          <w:rFonts w:ascii="Arial" w:hAnsi="Arial" w:cs="Arial"/>
          <w:sz w:val="20"/>
          <w:szCs w:val="20"/>
        </w:rPr>
        <w:t>de stichting</w:t>
      </w:r>
      <w:r w:rsidRPr="00E630CA">
        <w:rPr>
          <w:rFonts w:ascii="Arial" w:hAnsi="Arial" w:cs="Arial"/>
          <w:sz w:val="20"/>
          <w:szCs w:val="20"/>
        </w:rPr>
        <w:t xml:space="preserve"> niet als referentie dan na schriftelijke toestemming van </w:t>
      </w:r>
      <w:r w:rsidR="00044B68" w:rsidRPr="00E630CA">
        <w:rPr>
          <w:rFonts w:ascii="Arial" w:hAnsi="Arial" w:cs="Arial"/>
          <w:sz w:val="20"/>
          <w:szCs w:val="20"/>
        </w:rPr>
        <w:t>de stichting</w:t>
      </w:r>
      <w:r w:rsidRPr="00E630CA">
        <w:rPr>
          <w:rFonts w:ascii="Arial" w:hAnsi="Arial" w:cs="Arial"/>
          <w:sz w:val="20"/>
          <w:szCs w:val="20"/>
        </w:rPr>
        <w:t>.</w:t>
      </w:r>
    </w:p>
    <w:p w14:paraId="268CD4BB" w14:textId="77777777" w:rsidR="00C10972" w:rsidRPr="00E630CA" w:rsidRDefault="00C10972" w:rsidP="00C10972">
      <w:pPr>
        <w:pStyle w:val="Geenafstand"/>
        <w:rPr>
          <w:rFonts w:ascii="Arial" w:hAnsi="Arial" w:cs="Arial"/>
          <w:sz w:val="20"/>
          <w:szCs w:val="20"/>
        </w:rPr>
      </w:pPr>
    </w:p>
    <w:p w14:paraId="03C9DBFC" w14:textId="77777777" w:rsidR="00C10972" w:rsidRPr="00E630CA" w:rsidRDefault="00C10972" w:rsidP="00C10972">
      <w:pPr>
        <w:pStyle w:val="Geenafstand"/>
        <w:rPr>
          <w:rFonts w:ascii="Arial" w:hAnsi="Arial" w:cs="Arial"/>
          <w:sz w:val="20"/>
          <w:szCs w:val="20"/>
        </w:rPr>
      </w:pPr>
    </w:p>
    <w:tbl>
      <w:tblPr>
        <w:tblW w:w="0" w:type="auto"/>
        <w:tblCellMar>
          <w:left w:w="70" w:type="dxa"/>
          <w:right w:w="70" w:type="dxa"/>
        </w:tblCellMar>
        <w:tblLook w:val="0000" w:firstRow="0" w:lastRow="0" w:firstColumn="0" w:lastColumn="0" w:noHBand="0" w:noVBand="0"/>
      </w:tblPr>
      <w:tblGrid>
        <w:gridCol w:w="4604"/>
        <w:gridCol w:w="4606"/>
      </w:tblGrid>
      <w:tr w:rsidR="00C10972" w:rsidRPr="00E630CA" w14:paraId="5042C974" w14:textId="77777777" w:rsidTr="00DA1AAD">
        <w:tc>
          <w:tcPr>
            <w:tcW w:w="4605" w:type="dxa"/>
          </w:tcPr>
          <w:p w14:paraId="7209020C" w14:textId="77777777" w:rsidR="00C10972" w:rsidRPr="00E630CA" w:rsidRDefault="00495854" w:rsidP="00C10972">
            <w:pPr>
              <w:pStyle w:val="Geenafstand"/>
              <w:rPr>
                <w:rFonts w:ascii="Arial" w:hAnsi="Arial" w:cs="Arial"/>
                <w:sz w:val="20"/>
                <w:szCs w:val="20"/>
              </w:rPr>
            </w:pPr>
            <w:proofErr w:type="spellStart"/>
            <w:r w:rsidRPr="00E630CA">
              <w:rPr>
                <w:rFonts w:ascii="Arial" w:hAnsi="Arial" w:cs="Arial"/>
                <w:sz w:val="20"/>
                <w:szCs w:val="20"/>
              </w:rPr>
              <w:t>Drongelen</w:t>
            </w:r>
            <w:proofErr w:type="spellEnd"/>
            <w:r w:rsidR="00C10972" w:rsidRPr="00E630CA">
              <w:rPr>
                <w:rFonts w:ascii="Arial" w:hAnsi="Arial" w:cs="Arial"/>
                <w:sz w:val="20"/>
                <w:szCs w:val="20"/>
              </w:rPr>
              <w:t>, &lt;datum invullen&gt;</w:t>
            </w:r>
          </w:p>
        </w:tc>
        <w:tc>
          <w:tcPr>
            <w:tcW w:w="4606" w:type="dxa"/>
          </w:tcPr>
          <w:p w14:paraId="5EA08CB4" w14:textId="77777777" w:rsidR="00C10972" w:rsidRPr="00E630CA" w:rsidRDefault="00C10972" w:rsidP="00C10972">
            <w:pPr>
              <w:pStyle w:val="Geenafstand"/>
              <w:rPr>
                <w:rFonts w:ascii="Arial" w:hAnsi="Arial" w:cs="Arial"/>
                <w:bCs/>
                <w:sz w:val="20"/>
                <w:szCs w:val="20"/>
              </w:rPr>
            </w:pPr>
            <w:r w:rsidRPr="00E630CA">
              <w:rPr>
                <w:rFonts w:ascii="Arial" w:hAnsi="Arial" w:cs="Arial"/>
                <w:bCs/>
                <w:sz w:val="20"/>
                <w:szCs w:val="20"/>
              </w:rPr>
              <w:t xml:space="preserve">&lt;plaats&gt;,  </w:t>
            </w:r>
            <w:r w:rsidRPr="00E630CA">
              <w:rPr>
                <w:rFonts w:ascii="Arial" w:hAnsi="Arial" w:cs="Arial"/>
                <w:sz w:val="20"/>
                <w:szCs w:val="20"/>
              </w:rPr>
              <w:t>&lt;datum invullen&gt;</w:t>
            </w:r>
          </w:p>
        </w:tc>
      </w:tr>
      <w:tr w:rsidR="00C10972" w:rsidRPr="00E630CA" w14:paraId="34B0FBE2" w14:textId="77777777" w:rsidTr="00DA1AAD">
        <w:tc>
          <w:tcPr>
            <w:tcW w:w="4605" w:type="dxa"/>
          </w:tcPr>
          <w:p w14:paraId="2D374ED8" w14:textId="77777777" w:rsidR="00C10972" w:rsidRPr="00E630CA" w:rsidRDefault="00044B68" w:rsidP="00C10972">
            <w:pPr>
              <w:pStyle w:val="Geenafstand"/>
              <w:rPr>
                <w:rFonts w:ascii="Arial" w:hAnsi="Arial" w:cs="Arial"/>
                <w:sz w:val="20"/>
                <w:szCs w:val="20"/>
              </w:rPr>
            </w:pPr>
            <w:r w:rsidRPr="00E630CA">
              <w:rPr>
                <w:rFonts w:ascii="Arial" w:hAnsi="Arial" w:cs="Arial"/>
                <w:sz w:val="20"/>
                <w:szCs w:val="20"/>
              </w:rPr>
              <w:t>Stichting de Bergsche Maasveren</w:t>
            </w:r>
          </w:p>
          <w:p w14:paraId="3DD876EE" w14:textId="77777777" w:rsidR="00C10972" w:rsidRPr="00E630CA" w:rsidRDefault="00C10972" w:rsidP="00C10972">
            <w:pPr>
              <w:pStyle w:val="Geenafstand"/>
              <w:rPr>
                <w:rFonts w:ascii="Arial" w:hAnsi="Arial" w:cs="Arial"/>
                <w:sz w:val="20"/>
                <w:szCs w:val="20"/>
              </w:rPr>
            </w:pPr>
          </w:p>
          <w:p w14:paraId="345766B9" w14:textId="77777777" w:rsidR="00C10972" w:rsidRPr="00E630CA" w:rsidRDefault="00C10972" w:rsidP="00C10972">
            <w:pPr>
              <w:pStyle w:val="Geenafstand"/>
              <w:rPr>
                <w:rFonts w:ascii="Arial" w:hAnsi="Arial" w:cs="Arial"/>
                <w:sz w:val="20"/>
                <w:szCs w:val="20"/>
              </w:rPr>
            </w:pPr>
          </w:p>
        </w:tc>
        <w:tc>
          <w:tcPr>
            <w:tcW w:w="4606" w:type="dxa"/>
          </w:tcPr>
          <w:p w14:paraId="180C8E04" w14:textId="77777777" w:rsidR="00C10972" w:rsidRPr="00E630CA" w:rsidRDefault="00C10972" w:rsidP="00C10972">
            <w:pPr>
              <w:pStyle w:val="Geenafstand"/>
              <w:rPr>
                <w:rFonts w:ascii="Arial" w:hAnsi="Arial" w:cs="Arial"/>
                <w:sz w:val="20"/>
                <w:szCs w:val="20"/>
              </w:rPr>
            </w:pPr>
            <w:r w:rsidRPr="00E630CA">
              <w:rPr>
                <w:rFonts w:ascii="Arial" w:hAnsi="Arial" w:cs="Arial"/>
                <w:sz w:val="20"/>
                <w:szCs w:val="20"/>
              </w:rPr>
              <w:t>&lt;naam opdrachtnemer / aannemer&gt;</w:t>
            </w:r>
          </w:p>
        </w:tc>
      </w:tr>
      <w:tr w:rsidR="00C10972" w:rsidRPr="00E630CA" w14:paraId="7ADE2C52" w14:textId="77777777" w:rsidTr="00DA1AAD">
        <w:tc>
          <w:tcPr>
            <w:tcW w:w="4605" w:type="dxa"/>
          </w:tcPr>
          <w:p w14:paraId="04BBCB12" w14:textId="77777777" w:rsidR="00C10972" w:rsidRPr="00E630CA" w:rsidRDefault="00C10972" w:rsidP="00C10972">
            <w:pPr>
              <w:pStyle w:val="Geenafstand"/>
              <w:rPr>
                <w:rFonts w:ascii="Arial" w:hAnsi="Arial" w:cs="Arial"/>
                <w:bCs/>
                <w:sz w:val="20"/>
                <w:szCs w:val="20"/>
              </w:rPr>
            </w:pPr>
          </w:p>
          <w:p w14:paraId="336A2D55" w14:textId="77777777" w:rsidR="00C10972" w:rsidRPr="00E630CA" w:rsidRDefault="00495854" w:rsidP="00C10972">
            <w:pPr>
              <w:pStyle w:val="Geenafstand"/>
              <w:rPr>
                <w:rFonts w:ascii="Arial" w:hAnsi="Arial" w:cs="Arial"/>
                <w:sz w:val="20"/>
                <w:szCs w:val="20"/>
              </w:rPr>
            </w:pPr>
            <w:r w:rsidRPr="00E630CA">
              <w:rPr>
                <w:rFonts w:ascii="Arial" w:hAnsi="Arial" w:cs="Arial"/>
                <w:bCs/>
                <w:sz w:val="20"/>
                <w:szCs w:val="20"/>
              </w:rPr>
              <w:t>Naam</w:t>
            </w:r>
          </w:p>
        </w:tc>
        <w:tc>
          <w:tcPr>
            <w:tcW w:w="4606" w:type="dxa"/>
          </w:tcPr>
          <w:p w14:paraId="0B59EDC6" w14:textId="77777777" w:rsidR="00C10972" w:rsidRPr="00E630CA" w:rsidRDefault="00C10972" w:rsidP="00C10972">
            <w:pPr>
              <w:pStyle w:val="Geenafstand"/>
              <w:rPr>
                <w:rFonts w:ascii="Arial" w:hAnsi="Arial" w:cs="Arial"/>
                <w:bCs/>
                <w:sz w:val="20"/>
                <w:szCs w:val="20"/>
              </w:rPr>
            </w:pPr>
          </w:p>
          <w:p w14:paraId="14037AE2" w14:textId="77777777" w:rsidR="00C10972" w:rsidRPr="00E630CA" w:rsidRDefault="00C10972" w:rsidP="00C10972">
            <w:pPr>
              <w:pStyle w:val="Geenafstand"/>
              <w:rPr>
                <w:rFonts w:ascii="Arial" w:hAnsi="Arial" w:cs="Arial"/>
                <w:bCs/>
                <w:sz w:val="20"/>
                <w:szCs w:val="20"/>
              </w:rPr>
            </w:pPr>
            <w:r w:rsidRPr="00E630CA">
              <w:rPr>
                <w:rFonts w:ascii="Arial" w:hAnsi="Arial" w:cs="Arial"/>
                <w:bCs/>
                <w:sz w:val="20"/>
                <w:szCs w:val="20"/>
              </w:rPr>
              <w:t>De heer/mevrouw ………………</w:t>
            </w:r>
          </w:p>
          <w:p w14:paraId="648DDB2F" w14:textId="77777777" w:rsidR="00495854" w:rsidRPr="00E630CA" w:rsidRDefault="00495854" w:rsidP="00C10972">
            <w:pPr>
              <w:pStyle w:val="Geenafstand"/>
              <w:rPr>
                <w:rFonts w:ascii="Arial" w:hAnsi="Arial" w:cs="Arial"/>
                <w:bCs/>
                <w:sz w:val="20"/>
                <w:szCs w:val="20"/>
              </w:rPr>
            </w:pPr>
          </w:p>
          <w:p w14:paraId="311E84EC" w14:textId="77777777" w:rsidR="00C10972" w:rsidRPr="00E630CA" w:rsidRDefault="00C10972" w:rsidP="00C10972">
            <w:pPr>
              <w:pStyle w:val="Geenafstand"/>
              <w:rPr>
                <w:rFonts w:ascii="Arial" w:hAnsi="Arial" w:cs="Arial"/>
                <w:sz w:val="20"/>
                <w:szCs w:val="20"/>
              </w:rPr>
            </w:pPr>
            <w:r w:rsidRPr="00E630CA">
              <w:rPr>
                <w:rFonts w:ascii="Arial" w:hAnsi="Arial" w:cs="Arial"/>
                <w:bCs/>
                <w:sz w:val="20"/>
                <w:szCs w:val="20"/>
              </w:rPr>
              <w:t>&lt;functie&gt;</w:t>
            </w:r>
          </w:p>
        </w:tc>
      </w:tr>
    </w:tbl>
    <w:p w14:paraId="385736C8" w14:textId="77777777" w:rsidR="00C10972" w:rsidRPr="00E630CA" w:rsidRDefault="00C10972" w:rsidP="00C10972">
      <w:pPr>
        <w:pStyle w:val="Geenafstand"/>
        <w:rPr>
          <w:rFonts w:ascii="Arial" w:hAnsi="Arial" w:cs="Arial"/>
          <w:sz w:val="20"/>
          <w:szCs w:val="20"/>
        </w:rPr>
      </w:pPr>
    </w:p>
    <w:p w14:paraId="04DD6D34" w14:textId="77777777" w:rsidR="00C10972" w:rsidRPr="00E630CA" w:rsidRDefault="00C10972" w:rsidP="00C10972">
      <w:pPr>
        <w:pStyle w:val="Geenafstand"/>
        <w:rPr>
          <w:rFonts w:ascii="Arial" w:hAnsi="Arial" w:cs="Arial"/>
          <w:bCs/>
          <w:sz w:val="20"/>
          <w:szCs w:val="20"/>
        </w:rPr>
      </w:pPr>
    </w:p>
    <w:p w14:paraId="3DB30F80" w14:textId="77777777" w:rsidR="009D07CE" w:rsidRPr="003E52BC" w:rsidRDefault="00C10972" w:rsidP="00A23636">
      <w:pPr>
        <w:pStyle w:val="Geenafstand"/>
        <w:rPr>
          <w:rFonts w:ascii="Arial" w:hAnsi="Arial" w:cs="Arial"/>
          <w:sz w:val="20"/>
          <w:szCs w:val="20"/>
        </w:rPr>
      </w:pPr>
      <w:r w:rsidRPr="00E630CA">
        <w:rPr>
          <w:rFonts w:ascii="Arial" w:hAnsi="Arial" w:cs="Arial"/>
          <w:bCs/>
          <w:sz w:val="20"/>
          <w:szCs w:val="20"/>
        </w:rPr>
        <w:t>Bijlag</w:t>
      </w:r>
      <w:r w:rsidRPr="003E52BC">
        <w:rPr>
          <w:rFonts w:ascii="Arial" w:hAnsi="Arial" w:cs="Arial"/>
          <w:bCs/>
          <w:sz w:val="20"/>
          <w:szCs w:val="20"/>
        </w:rPr>
        <w:t>en:</w:t>
      </w:r>
      <w:r w:rsidRPr="003E52BC">
        <w:rPr>
          <w:rFonts w:ascii="Arial" w:hAnsi="Arial" w:cs="Arial"/>
          <w:bCs/>
          <w:sz w:val="20"/>
          <w:szCs w:val="20"/>
        </w:rPr>
        <w:tab/>
        <w:t>- …………………..</w:t>
      </w:r>
      <w:r w:rsidR="008A6465">
        <w:rPr>
          <w:rFonts w:ascii="Arial" w:hAnsi="Arial" w:cs="Arial"/>
          <w:sz w:val="20"/>
          <w:szCs w:val="20"/>
        </w:rPr>
        <w:tab/>
      </w:r>
    </w:p>
    <w:sectPr w:rsidR="009D07CE" w:rsidRPr="003E52BC" w:rsidSect="00BD161D">
      <w:footerReference w:type="default" r:id="rId9"/>
      <w:pgSz w:w="11906" w:h="16838" w:code="9"/>
      <w:pgMar w:top="1418" w:right="1418" w:bottom="1418" w:left="1418" w:header="709" w:footer="0" w:gutter="0"/>
      <w:paperSrc w:first="1" w:other="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42DDB" w14:textId="77777777" w:rsidR="00044B68" w:rsidRDefault="00044B68">
      <w:pPr>
        <w:spacing w:after="0" w:line="240" w:lineRule="auto"/>
      </w:pPr>
      <w:r>
        <w:separator/>
      </w:r>
    </w:p>
  </w:endnote>
  <w:endnote w:type="continuationSeparator" w:id="0">
    <w:p w14:paraId="21692D31" w14:textId="77777777" w:rsidR="00044B68" w:rsidRDefault="0004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3AFA7" w14:textId="77777777" w:rsidR="00044B68" w:rsidRDefault="00044B68" w:rsidP="009357A1">
    <w:pPr>
      <w:pStyle w:val="Voettekst"/>
      <w:rPr>
        <w:rFonts w:ascii="Arial" w:hAnsi="Arial" w:cs="Arial"/>
        <w:sz w:val="16"/>
        <w:szCs w:val="16"/>
      </w:rPr>
    </w:pPr>
  </w:p>
  <w:p w14:paraId="280698C0" w14:textId="77777777" w:rsidR="00044B68" w:rsidRDefault="00044B68" w:rsidP="009357A1">
    <w:pPr>
      <w:pStyle w:val="Voettekst"/>
      <w:tabs>
        <w:tab w:val="clear" w:pos="4536"/>
        <w:tab w:val="clear" w:pos="9072"/>
      </w:tabs>
      <w:rPr>
        <w:rFonts w:ascii="Arial" w:hAnsi="Arial" w:cs="Arial"/>
        <w:sz w:val="16"/>
        <w:szCs w:val="16"/>
      </w:rPr>
    </w:pPr>
    <w:r>
      <w:rPr>
        <w:rFonts w:ascii="Arial" w:hAnsi="Arial" w:cs="Arial"/>
        <w:sz w:val="16"/>
        <w:szCs w:val="16"/>
      </w:rPr>
      <w:t>Paraaf opdrachtgever: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Paraaf opdrachtnemer:</w:t>
    </w:r>
  </w:p>
  <w:p w14:paraId="201EB3A0" w14:textId="77777777" w:rsidR="00044B68" w:rsidRPr="009357A1" w:rsidRDefault="00495854" w:rsidP="009357A1">
    <w:pPr>
      <w:pStyle w:val="Voettekst"/>
      <w:rPr>
        <w:rFonts w:ascii="Arial" w:hAnsi="Arial" w:cs="Arial"/>
        <w:sz w:val="16"/>
        <w:szCs w:val="16"/>
      </w:rPr>
    </w:pPr>
    <w:r>
      <w:rPr>
        <w:rFonts w:ascii="Arial" w:hAnsi="Arial" w:cs="Arial"/>
        <w:sz w:val="16"/>
        <w:szCs w:val="16"/>
      </w:rPr>
      <w:t>SBM201501</w:t>
    </w:r>
    <w:r w:rsidR="00044B68" w:rsidRPr="009357A1">
      <w:rPr>
        <w:rFonts w:ascii="Arial" w:hAnsi="Arial" w:cs="Arial"/>
        <w:sz w:val="16"/>
        <w:szCs w:val="16"/>
      </w:rPr>
      <w:tab/>
    </w:r>
    <w:r w:rsidR="00044B68" w:rsidRPr="009357A1">
      <w:rPr>
        <w:rFonts w:ascii="Arial" w:hAnsi="Arial" w:cs="Arial"/>
        <w:sz w:val="16"/>
        <w:szCs w:val="16"/>
      </w:rPr>
      <w:fldChar w:fldCharType="begin"/>
    </w:r>
    <w:r w:rsidR="00044B68" w:rsidRPr="009357A1">
      <w:rPr>
        <w:rFonts w:ascii="Arial" w:hAnsi="Arial" w:cs="Arial"/>
        <w:sz w:val="16"/>
        <w:szCs w:val="16"/>
      </w:rPr>
      <w:instrText>PAGE   \* MERGEFORMAT</w:instrText>
    </w:r>
    <w:r w:rsidR="00044B68" w:rsidRPr="009357A1">
      <w:rPr>
        <w:rFonts w:ascii="Arial" w:hAnsi="Arial" w:cs="Arial"/>
        <w:sz w:val="16"/>
        <w:szCs w:val="16"/>
      </w:rPr>
      <w:fldChar w:fldCharType="separate"/>
    </w:r>
    <w:r w:rsidR="00CE3B64">
      <w:rPr>
        <w:rFonts w:ascii="Arial" w:hAnsi="Arial" w:cs="Arial"/>
        <w:noProof/>
        <w:sz w:val="16"/>
        <w:szCs w:val="16"/>
      </w:rPr>
      <w:t>1</w:t>
    </w:r>
    <w:r w:rsidR="00044B68" w:rsidRPr="009357A1">
      <w:rPr>
        <w:rFonts w:ascii="Arial" w:hAnsi="Arial" w:cs="Arial"/>
        <w:sz w:val="16"/>
        <w:szCs w:val="16"/>
      </w:rPr>
      <w:fldChar w:fldCharType="end"/>
    </w:r>
  </w:p>
  <w:p w14:paraId="54DDCB9A" w14:textId="77777777" w:rsidR="00044B68" w:rsidRDefault="00044B68">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67067" w14:textId="77777777" w:rsidR="00044B68" w:rsidRDefault="00044B68">
      <w:pPr>
        <w:spacing w:after="0" w:line="240" w:lineRule="auto"/>
      </w:pPr>
      <w:r>
        <w:separator/>
      </w:r>
    </w:p>
  </w:footnote>
  <w:footnote w:type="continuationSeparator" w:id="0">
    <w:p w14:paraId="451B3B25" w14:textId="77777777" w:rsidR="00044B68" w:rsidRDefault="00044B6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0250"/>
    <w:multiLevelType w:val="hybridMultilevel"/>
    <w:tmpl w:val="CCC65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D36382"/>
    <w:multiLevelType w:val="multilevel"/>
    <w:tmpl w:val="6FC8B1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D263DD7"/>
    <w:multiLevelType w:val="hybridMultilevel"/>
    <w:tmpl w:val="542A604A"/>
    <w:lvl w:ilvl="0" w:tplc="2BB067AE">
      <w:start w:val="1"/>
      <w:numFmt w:val="bullet"/>
      <w:lvlText w:val=""/>
      <w:lvlJc w:val="left"/>
      <w:pPr>
        <w:tabs>
          <w:tab w:val="num" w:pos="720"/>
        </w:tabs>
        <w:ind w:left="720" w:hanging="72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16B6498"/>
    <w:multiLevelType w:val="hybridMultilevel"/>
    <w:tmpl w:val="8EEC795E"/>
    <w:lvl w:ilvl="0" w:tplc="5CA80314">
      <w:start w:val="1"/>
      <w:numFmt w:val="decimal"/>
      <w:lvlText w:val="%1."/>
      <w:lvlJc w:val="left"/>
      <w:pPr>
        <w:tabs>
          <w:tab w:val="num" w:pos="360"/>
        </w:tabs>
        <w:ind w:left="360" w:hanging="360"/>
      </w:pPr>
      <w:rPr>
        <w:rFonts w:hint="default"/>
      </w:rPr>
    </w:lvl>
    <w:lvl w:ilvl="1" w:tplc="61BC0810">
      <w:numFmt w:val="none"/>
      <w:lvlText w:val=""/>
      <w:lvlJc w:val="left"/>
      <w:pPr>
        <w:tabs>
          <w:tab w:val="num" w:pos="360"/>
        </w:tabs>
      </w:pPr>
    </w:lvl>
    <w:lvl w:ilvl="2" w:tplc="90466ABE">
      <w:numFmt w:val="none"/>
      <w:lvlText w:val=""/>
      <w:lvlJc w:val="left"/>
      <w:pPr>
        <w:tabs>
          <w:tab w:val="num" w:pos="360"/>
        </w:tabs>
      </w:pPr>
    </w:lvl>
    <w:lvl w:ilvl="3" w:tplc="97121A8A">
      <w:numFmt w:val="none"/>
      <w:lvlText w:val=""/>
      <w:lvlJc w:val="left"/>
      <w:pPr>
        <w:tabs>
          <w:tab w:val="num" w:pos="360"/>
        </w:tabs>
      </w:pPr>
    </w:lvl>
    <w:lvl w:ilvl="4" w:tplc="7E225ED2">
      <w:numFmt w:val="none"/>
      <w:lvlText w:val=""/>
      <w:lvlJc w:val="left"/>
      <w:pPr>
        <w:tabs>
          <w:tab w:val="num" w:pos="360"/>
        </w:tabs>
      </w:pPr>
    </w:lvl>
    <w:lvl w:ilvl="5" w:tplc="F398B098">
      <w:numFmt w:val="none"/>
      <w:lvlText w:val=""/>
      <w:lvlJc w:val="left"/>
      <w:pPr>
        <w:tabs>
          <w:tab w:val="num" w:pos="360"/>
        </w:tabs>
      </w:pPr>
    </w:lvl>
    <w:lvl w:ilvl="6" w:tplc="5AC80D62">
      <w:numFmt w:val="none"/>
      <w:lvlText w:val=""/>
      <w:lvlJc w:val="left"/>
      <w:pPr>
        <w:tabs>
          <w:tab w:val="num" w:pos="360"/>
        </w:tabs>
      </w:pPr>
    </w:lvl>
    <w:lvl w:ilvl="7" w:tplc="AD2ACF84">
      <w:numFmt w:val="none"/>
      <w:lvlText w:val=""/>
      <w:lvlJc w:val="left"/>
      <w:pPr>
        <w:tabs>
          <w:tab w:val="num" w:pos="360"/>
        </w:tabs>
      </w:pPr>
    </w:lvl>
    <w:lvl w:ilvl="8" w:tplc="9D38F25E">
      <w:numFmt w:val="none"/>
      <w:lvlText w:val=""/>
      <w:lvlJc w:val="left"/>
      <w:pPr>
        <w:tabs>
          <w:tab w:val="num" w:pos="360"/>
        </w:tabs>
      </w:pPr>
    </w:lvl>
  </w:abstractNum>
  <w:abstractNum w:abstractNumId="4">
    <w:nsid w:val="485E7057"/>
    <w:multiLevelType w:val="hybridMultilevel"/>
    <w:tmpl w:val="F07ECB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48B470E6"/>
    <w:multiLevelType w:val="multilevel"/>
    <w:tmpl w:val="E10AFBC8"/>
    <w:lvl w:ilvl="0">
      <w:start w:val="2"/>
      <w:numFmt w:val="decimal"/>
      <w:lvlText w:val="%1."/>
      <w:lvlJc w:val="left"/>
      <w:pPr>
        <w:tabs>
          <w:tab w:val="num" w:pos="570"/>
        </w:tabs>
        <w:ind w:left="570" w:hanging="570"/>
      </w:pPr>
      <w:rPr>
        <w:rFonts w:hint="default"/>
        <w:b w:val="0"/>
      </w:rPr>
    </w:lvl>
    <w:lvl w:ilvl="1">
      <w:start w:val="2"/>
      <w:numFmt w:val="decimal"/>
      <w:isLgl/>
      <w:lvlText w:val="%1.%2"/>
      <w:lvlJc w:val="left"/>
      <w:pPr>
        <w:tabs>
          <w:tab w:val="num" w:pos="360"/>
        </w:tabs>
        <w:ind w:left="360" w:hanging="360"/>
      </w:pPr>
      <w:rPr>
        <w:rFonts w:hint="default"/>
      </w:rPr>
    </w:lvl>
    <w:lvl w:ilvl="2">
      <w:start w:val="1"/>
      <w:numFmt w:val="lowerRoman"/>
      <w:isLgl/>
      <w:lvlText w:val="%1.%2.%3"/>
      <w:lvlJc w:val="left"/>
      <w:pPr>
        <w:tabs>
          <w:tab w:val="num" w:pos="1080"/>
        </w:tabs>
        <w:ind w:left="1080" w:hanging="108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52A553C2"/>
    <w:multiLevelType w:val="multilevel"/>
    <w:tmpl w:val="70724CB2"/>
    <w:lvl w:ilvl="0">
      <w:start w:val="1"/>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nsid w:val="591C6199"/>
    <w:multiLevelType w:val="multilevel"/>
    <w:tmpl w:val="ECEA58E2"/>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BF60A6D"/>
    <w:multiLevelType w:val="hybridMultilevel"/>
    <w:tmpl w:val="8BB6468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6"/>
  </w:num>
  <w:num w:numId="5">
    <w:abstractNumId w:val="8"/>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cosFolderID" w:val="817230291F844F37A8D4F4B12A81B784"/>
    <w:docVar w:name="DmsName" w:val="DECOS"/>
    <w:docVar w:name="DocAuthor" w:val="Test Doclogic"/>
    <w:docVar w:name="DocDuplex" w:val="DUPLEX_DEFAULT"/>
    <w:docVar w:name="DocIndex" w:val="0000"/>
    <w:docVar w:name="DocPrinter" w:val="NOPRINTER"/>
    <w:docVar w:name="DocReg" w:val="0"/>
    <w:docVar w:name="DocType" w:val="4FCB153D515C4B6193FD378BC3E809E8"/>
    <w:docVar w:name="DocumentLanguage" w:val="nl-NL"/>
    <w:docVar w:name="mdmMetaData" w:val="&lt;Document&gt;_x000d__x000a__x0009_&lt;Documentnaam&gt;&lt;/Documentnaam&gt;_x000d__x000a_&lt;/Document&gt;"/>
    <w:docVar w:name="mitFileNames" w:val="ThisDocument|"/>
    <w:docVar w:name="mitStyleTemplates" w:val="|"/>
    <w:docVar w:name="mitXMLOut" w:val="&lt;?xml version=&quot;1.0&quot; encoding=&quot;UTF-8&quot; ?&gt;_x000d__x000a_&lt;MITOUTPUT&gt;&lt;Omschrijving id=&quot;VV13F154BA6EAA44418C1A09D5722531FD&quot; prop=&quot;SUBJECT1&quot; def=&quot;&quot; dst=&quot;0&quot; changed=&quot;false&quot; &gt;levering motorbrandstof&lt;/Omschrijving&gt;_x000d__x000a_&lt;dossier id=&quot;VVFECF2C37EBA809448F905ED516DFB7DB&quot; prop=&quot;TEXT2&quot; def=&quot;&quot; dst=&quot;0&quot; changed=&quot;false&quot; &gt;6048A9D7-4929-49B6-85F7-09A8A6721A43,24,30&lt;/dossier&gt;_x000d__x000a_&lt;inkoopid id=&quot;VVAAF97CCF441E174DB26ED4937F209173&quot; prop=&quot;DEPARTMENT&quot; def=&quot;&quot; dst=&quot;0&quot; changed=&quot;false&quot; &gt;6048A9D7-4929-49B6-85F7-09A8A6721A43,24,30&lt;/inkoopid&gt;_x000d__x000a_&lt;/MITOUTPUT&gt;"/>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13F154BA6EAA44418C1A09D5722531FD'_x000d__x000a__x0009__x0009_ fldFieldName='T21zY2hyaWp2aW5n' fldFieldDescription=''_x000d__x000a__x0009__x0009_ fldFieldIndex='2' fldFieldPrompt='T21zY2hyaWp2aW5n' fldFieldTip=''_x000d__x000a__x0009__x0009_ fldFieldDataType='0' fldFieldFormat='Z2Vlbg==' fldFieldDefault=''_x000d__x000a__x0009__x0009_ fldFieldDocProp='U1VCSkVDVDE=' fldFieldRequired='1' fldFieldDataSource='0'_x000d__x000a__x0009__x0009_ fldFieldDialogRelation='GRAE584996EE93B44184E508775CB86227'_x000d__x000a__x0009__x0009_ fldFieldList='0' fldFieldRun='MA==' fldFieldMerge='False'_x000d__x000a__x0009__x0009_ fldFieldHidden='0' fldFieldLen='-1' fldFieldHelp='' fldFieldXpath=''_x000d__x000a__x0009__x0009_ fldFieldLinkedProp=''/&gt;_x000d__x000a__x0009_&lt;z:row fldFieldID='VVFECF2C37EBA809448F905ED516DFB7DB'_x000d__x000a__x0009__x0009_ fldFieldName='ZG9zc2llcg==' fldFieldDescription='' fldFieldIndex='3'_x000d__x000a__x0009__x0009_ fldFieldPrompt='ZG9zc2llcg==' fldFieldTip='' fldFieldDataType='0'_x000d__x000a__x0009__x0009_ fldFieldFormat='Z2Vlbg==' fldFieldDefault='' fldFieldDocProp='VEVYVDI='_x000d__x000a__x0009__x0009_ fldFieldRequired='0' fldFieldDataSource='0' fldFieldDialogRelation='GRAE584996EE93B44184E508775CB86227'_x000d__x000a__x0009__x0009_ fldFieldList='0' fldFieldRun='MQ==' fldFieldMerge='False'_x000d__x000a__x0009__x0009_ fldFieldHidden='0' fldFieldLen='-1' fldFieldHelp='' fldFieldXpath='bWl0b2ZmaWNlL2RlY29zZGF0YS9JVEVNL0lURU1TL0lURU0vTUFSSw=='_x000d__x000a__x0009__x0009_ fldFieldLinkedProp=''/&gt;_x000d__x000a__x0009_&lt;z:row fldFieldID='VVAAF97CCF441E174DB26ED4937F209173'_x000d__x000a__x0009__x0009_ fldFieldName='aW5rb29waWQ=' fldFieldDescription='' fldFieldIndex='4'_x000d__x000a__x0009__x0009_ fldFieldPrompt='aW5rb29waWQ=' fldFieldTip='' fldFieldDataType='0'_x000d__x000a__x0009__x0009_ fldFieldFormat='Z2Vlbg==' fldFieldDefault='' fldFieldDocProp='REVQQVJUTUVOVA=='_x000d__x000a__x0009__x0009_ fldFieldRequired='0' fldFieldDataSource='0' fldFieldDialogRelation='GRAE584996EE93B44184E508775CB86227'_x000d__x000a__x0009__x0009_ fldFieldList='0' fldFieldRun='MQ==' fldFieldMerge='False'_x000d__x000a__x0009__x0009_ fldFieldHidden='0' fldFieldLen='-1' fldFieldHelp='' fldFieldXpath='bWl0b2ZmaWNlL0lOS09PUElE'_x000d__x000a__x0009__x0009_ fldFieldLinkedProp=''/&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AE584996EE93B44184E508775CB86227'_x000d__x000a__x0009__x0009_ fldGroupName='R2VnZXZlbnM=' fldGroupDescription='' fldGroupIndex='1'/&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s>
  <w:rsids>
    <w:rsidRoot w:val="00087861"/>
    <w:rsid w:val="000315BD"/>
    <w:rsid w:val="00044B68"/>
    <w:rsid w:val="00087861"/>
    <w:rsid w:val="000E3C76"/>
    <w:rsid w:val="000F1C00"/>
    <w:rsid w:val="001F2D26"/>
    <w:rsid w:val="00215E86"/>
    <w:rsid w:val="002B2032"/>
    <w:rsid w:val="002C761D"/>
    <w:rsid w:val="002F553C"/>
    <w:rsid w:val="0031236C"/>
    <w:rsid w:val="00321C3C"/>
    <w:rsid w:val="00361384"/>
    <w:rsid w:val="00375C21"/>
    <w:rsid w:val="003A5645"/>
    <w:rsid w:val="003A5B11"/>
    <w:rsid w:val="003E52BC"/>
    <w:rsid w:val="0047537B"/>
    <w:rsid w:val="00495854"/>
    <w:rsid w:val="004F5839"/>
    <w:rsid w:val="005E233D"/>
    <w:rsid w:val="00677E82"/>
    <w:rsid w:val="00693265"/>
    <w:rsid w:val="0075797B"/>
    <w:rsid w:val="007B08A6"/>
    <w:rsid w:val="007C398C"/>
    <w:rsid w:val="00836B39"/>
    <w:rsid w:val="008A6465"/>
    <w:rsid w:val="008B0477"/>
    <w:rsid w:val="008F6338"/>
    <w:rsid w:val="0090194E"/>
    <w:rsid w:val="00902B50"/>
    <w:rsid w:val="009357A1"/>
    <w:rsid w:val="00983DC3"/>
    <w:rsid w:val="009D07CE"/>
    <w:rsid w:val="00A23636"/>
    <w:rsid w:val="00A266D0"/>
    <w:rsid w:val="00A704CC"/>
    <w:rsid w:val="00BA5A67"/>
    <w:rsid w:val="00BD161D"/>
    <w:rsid w:val="00C036B3"/>
    <w:rsid w:val="00C10972"/>
    <w:rsid w:val="00C7287B"/>
    <w:rsid w:val="00C835CA"/>
    <w:rsid w:val="00CE22E9"/>
    <w:rsid w:val="00CE3B64"/>
    <w:rsid w:val="00D14896"/>
    <w:rsid w:val="00D30AAF"/>
    <w:rsid w:val="00D941EA"/>
    <w:rsid w:val="00DA1AAD"/>
    <w:rsid w:val="00DA7C3F"/>
    <w:rsid w:val="00DB1E07"/>
    <w:rsid w:val="00DB78B6"/>
    <w:rsid w:val="00E630CA"/>
    <w:rsid w:val="00E90246"/>
    <w:rsid w:val="00ED5E94"/>
    <w:rsid w:val="00F61C80"/>
    <w:rsid w:val="00F768E0"/>
    <w:rsid w:val="00FA1F7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20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spacing w:after="200" w:line="276" w:lineRule="auto"/>
    </w:pPr>
    <w:rPr>
      <w:sz w:val="22"/>
      <w:szCs w:val="22"/>
    </w:rPr>
  </w:style>
  <w:style w:type="paragraph" w:styleId="Kop1">
    <w:name w:val="heading 1"/>
    <w:basedOn w:val="Normaal"/>
    <w:next w:val="Normaal"/>
    <w:link w:val="Kop1Teken"/>
    <w:qFormat/>
    <w:rsid w:val="00C10972"/>
    <w:pPr>
      <w:keepNext/>
      <w:spacing w:after="0" w:line="280" w:lineRule="atLeast"/>
      <w:outlineLvl w:val="0"/>
    </w:pPr>
    <w:rPr>
      <w:rFonts w:ascii="Arial" w:hAnsi="Arial" w:cs="Arial"/>
      <w:b/>
      <w:bCs/>
      <w:color w:val="00000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link w:val="Kop1"/>
    <w:rsid w:val="00C10972"/>
    <w:rPr>
      <w:rFonts w:ascii="Arial" w:hAnsi="Arial" w:cs="Arial"/>
      <w:b/>
      <w:bCs/>
      <w:color w:val="000000"/>
      <w:sz w:val="26"/>
      <w:szCs w:val="26"/>
    </w:rPr>
  </w:style>
  <w:style w:type="paragraph" w:styleId="Kopvaninhoudsopgave">
    <w:name w:val="TOC Heading"/>
    <w:basedOn w:val="Kop1"/>
    <w:next w:val="Normaal"/>
    <w:uiPriority w:val="39"/>
    <w:semiHidden/>
    <w:unhideWhenUsed/>
    <w:qFormat/>
    <w:rsid w:val="00C10972"/>
    <w:pPr>
      <w:keepLines/>
      <w:spacing w:before="480" w:line="276" w:lineRule="auto"/>
      <w:outlineLvl w:val="9"/>
    </w:pPr>
    <w:rPr>
      <w:rFonts w:ascii="Cambria" w:hAnsi="Cambria" w:cs="Times New Roman"/>
      <w:color w:val="365F91"/>
      <w:sz w:val="28"/>
      <w:szCs w:val="28"/>
    </w:rPr>
  </w:style>
  <w:style w:type="paragraph" w:styleId="Inhopg1">
    <w:name w:val="toc 1"/>
    <w:basedOn w:val="Normaal"/>
    <w:next w:val="Normaal"/>
    <w:autoRedefine/>
    <w:uiPriority w:val="39"/>
    <w:rsid w:val="00C10972"/>
    <w:pPr>
      <w:tabs>
        <w:tab w:val="left" w:pos="993"/>
        <w:tab w:val="right" w:leader="dot" w:pos="9062"/>
      </w:tabs>
      <w:spacing w:after="0" w:line="360" w:lineRule="auto"/>
    </w:pPr>
    <w:rPr>
      <w:rFonts w:ascii="Arial" w:hAnsi="Arial" w:cs="Arial"/>
      <w:noProof/>
      <w:color w:val="000000"/>
      <w:sz w:val="20"/>
      <w:szCs w:val="20"/>
    </w:rPr>
  </w:style>
  <w:style w:type="character" w:styleId="Hyperlink">
    <w:name w:val="Hyperlink"/>
    <w:uiPriority w:val="99"/>
    <w:unhideWhenUsed/>
    <w:rsid w:val="00C10972"/>
    <w:rPr>
      <w:color w:val="0000FF"/>
      <w:u w:val="single"/>
    </w:rPr>
  </w:style>
  <w:style w:type="paragraph" w:styleId="Geenafstand">
    <w:name w:val="No Spacing"/>
    <w:uiPriority w:val="1"/>
    <w:qFormat/>
    <w:rsid w:val="00C10972"/>
    <w:rPr>
      <w:sz w:val="22"/>
      <w:szCs w:val="22"/>
    </w:rPr>
  </w:style>
  <w:style w:type="paragraph" w:styleId="Koptekst">
    <w:name w:val="header"/>
    <w:basedOn w:val="Normaal"/>
    <w:link w:val="KoptekstTeken"/>
    <w:uiPriority w:val="99"/>
    <w:unhideWhenUsed/>
    <w:rsid w:val="00E90246"/>
    <w:pPr>
      <w:tabs>
        <w:tab w:val="center" w:pos="4536"/>
        <w:tab w:val="right" w:pos="9072"/>
      </w:tabs>
    </w:pPr>
  </w:style>
  <w:style w:type="character" w:customStyle="1" w:styleId="KoptekstTeken">
    <w:name w:val="Koptekst Teken"/>
    <w:link w:val="Koptekst"/>
    <w:uiPriority w:val="99"/>
    <w:rsid w:val="00E90246"/>
    <w:rPr>
      <w:sz w:val="22"/>
      <w:szCs w:val="22"/>
    </w:rPr>
  </w:style>
  <w:style w:type="paragraph" w:styleId="Voettekst">
    <w:name w:val="footer"/>
    <w:basedOn w:val="Normaal"/>
    <w:link w:val="VoettekstTeken"/>
    <w:uiPriority w:val="99"/>
    <w:unhideWhenUsed/>
    <w:rsid w:val="00E90246"/>
    <w:pPr>
      <w:tabs>
        <w:tab w:val="center" w:pos="4536"/>
        <w:tab w:val="right" w:pos="9072"/>
      </w:tabs>
    </w:pPr>
  </w:style>
  <w:style w:type="character" w:customStyle="1" w:styleId="VoettekstTeken">
    <w:name w:val="Voettekst Teken"/>
    <w:link w:val="Voettekst"/>
    <w:uiPriority w:val="99"/>
    <w:rsid w:val="00E90246"/>
    <w:rPr>
      <w:sz w:val="22"/>
      <w:szCs w:val="22"/>
    </w:rPr>
  </w:style>
  <w:style w:type="paragraph" w:styleId="Ballontekst">
    <w:name w:val="Balloon Text"/>
    <w:basedOn w:val="Normaal"/>
    <w:link w:val="BallontekstTeken"/>
    <w:uiPriority w:val="99"/>
    <w:semiHidden/>
    <w:unhideWhenUsed/>
    <w:rsid w:val="00A266D0"/>
    <w:pPr>
      <w:spacing w:after="0" w:line="240" w:lineRule="auto"/>
    </w:pPr>
    <w:rPr>
      <w:rFonts w:ascii="Tahoma" w:hAnsi="Tahoma" w:cs="Tahoma"/>
      <w:sz w:val="16"/>
      <w:szCs w:val="16"/>
    </w:rPr>
  </w:style>
  <w:style w:type="character" w:customStyle="1" w:styleId="BallontekstTeken">
    <w:name w:val="Ballontekst Teken"/>
    <w:link w:val="Ballontekst"/>
    <w:uiPriority w:val="99"/>
    <w:semiHidden/>
    <w:rsid w:val="00A266D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spacing w:after="200" w:line="276" w:lineRule="auto"/>
    </w:pPr>
    <w:rPr>
      <w:sz w:val="22"/>
      <w:szCs w:val="22"/>
    </w:rPr>
  </w:style>
  <w:style w:type="paragraph" w:styleId="Kop1">
    <w:name w:val="heading 1"/>
    <w:basedOn w:val="Normaal"/>
    <w:next w:val="Normaal"/>
    <w:link w:val="Kop1Teken"/>
    <w:qFormat/>
    <w:rsid w:val="00C10972"/>
    <w:pPr>
      <w:keepNext/>
      <w:spacing w:after="0" w:line="280" w:lineRule="atLeast"/>
      <w:outlineLvl w:val="0"/>
    </w:pPr>
    <w:rPr>
      <w:rFonts w:ascii="Arial" w:hAnsi="Arial" w:cs="Arial"/>
      <w:b/>
      <w:bCs/>
      <w:color w:val="00000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link w:val="Kop1"/>
    <w:rsid w:val="00C10972"/>
    <w:rPr>
      <w:rFonts w:ascii="Arial" w:hAnsi="Arial" w:cs="Arial"/>
      <w:b/>
      <w:bCs/>
      <w:color w:val="000000"/>
      <w:sz w:val="26"/>
      <w:szCs w:val="26"/>
    </w:rPr>
  </w:style>
  <w:style w:type="paragraph" w:styleId="Kopvaninhoudsopgave">
    <w:name w:val="TOC Heading"/>
    <w:basedOn w:val="Kop1"/>
    <w:next w:val="Normaal"/>
    <w:uiPriority w:val="39"/>
    <w:semiHidden/>
    <w:unhideWhenUsed/>
    <w:qFormat/>
    <w:rsid w:val="00C10972"/>
    <w:pPr>
      <w:keepLines/>
      <w:spacing w:before="480" w:line="276" w:lineRule="auto"/>
      <w:outlineLvl w:val="9"/>
    </w:pPr>
    <w:rPr>
      <w:rFonts w:ascii="Cambria" w:hAnsi="Cambria" w:cs="Times New Roman"/>
      <w:color w:val="365F91"/>
      <w:sz w:val="28"/>
      <w:szCs w:val="28"/>
    </w:rPr>
  </w:style>
  <w:style w:type="paragraph" w:styleId="Inhopg1">
    <w:name w:val="toc 1"/>
    <w:basedOn w:val="Normaal"/>
    <w:next w:val="Normaal"/>
    <w:autoRedefine/>
    <w:uiPriority w:val="39"/>
    <w:rsid w:val="00C10972"/>
    <w:pPr>
      <w:tabs>
        <w:tab w:val="left" w:pos="993"/>
        <w:tab w:val="right" w:leader="dot" w:pos="9062"/>
      </w:tabs>
      <w:spacing w:after="0" w:line="360" w:lineRule="auto"/>
    </w:pPr>
    <w:rPr>
      <w:rFonts w:ascii="Arial" w:hAnsi="Arial" w:cs="Arial"/>
      <w:noProof/>
      <w:color w:val="000000"/>
      <w:sz w:val="20"/>
      <w:szCs w:val="20"/>
    </w:rPr>
  </w:style>
  <w:style w:type="character" w:styleId="Hyperlink">
    <w:name w:val="Hyperlink"/>
    <w:uiPriority w:val="99"/>
    <w:unhideWhenUsed/>
    <w:rsid w:val="00C10972"/>
    <w:rPr>
      <w:color w:val="0000FF"/>
      <w:u w:val="single"/>
    </w:rPr>
  </w:style>
  <w:style w:type="paragraph" w:styleId="Geenafstand">
    <w:name w:val="No Spacing"/>
    <w:uiPriority w:val="1"/>
    <w:qFormat/>
    <w:rsid w:val="00C10972"/>
    <w:rPr>
      <w:sz w:val="22"/>
      <w:szCs w:val="22"/>
    </w:rPr>
  </w:style>
  <w:style w:type="paragraph" w:styleId="Koptekst">
    <w:name w:val="header"/>
    <w:basedOn w:val="Normaal"/>
    <w:link w:val="KoptekstTeken"/>
    <w:uiPriority w:val="99"/>
    <w:unhideWhenUsed/>
    <w:rsid w:val="00E90246"/>
    <w:pPr>
      <w:tabs>
        <w:tab w:val="center" w:pos="4536"/>
        <w:tab w:val="right" w:pos="9072"/>
      </w:tabs>
    </w:pPr>
  </w:style>
  <w:style w:type="character" w:customStyle="1" w:styleId="KoptekstTeken">
    <w:name w:val="Koptekst Teken"/>
    <w:link w:val="Koptekst"/>
    <w:uiPriority w:val="99"/>
    <w:rsid w:val="00E90246"/>
    <w:rPr>
      <w:sz w:val="22"/>
      <w:szCs w:val="22"/>
    </w:rPr>
  </w:style>
  <w:style w:type="paragraph" w:styleId="Voettekst">
    <w:name w:val="footer"/>
    <w:basedOn w:val="Normaal"/>
    <w:link w:val="VoettekstTeken"/>
    <w:uiPriority w:val="99"/>
    <w:unhideWhenUsed/>
    <w:rsid w:val="00E90246"/>
    <w:pPr>
      <w:tabs>
        <w:tab w:val="center" w:pos="4536"/>
        <w:tab w:val="right" w:pos="9072"/>
      </w:tabs>
    </w:pPr>
  </w:style>
  <w:style w:type="character" w:customStyle="1" w:styleId="VoettekstTeken">
    <w:name w:val="Voettekst Teken"/>
    <w:link w:val="Voettekst"/>
    <w:uiPriority w:val="99"/>
    <w:rsid w:val="00E90246"/>
    <w:rPr>
      <w:sz w:val="22"/>
      <w:szCs w:val="22"/>
    </w:rPr>
  </w:style>
  <w:style w:type="paragraph" w:styleId="Ballontekst">
    <w:name w:val="Balloon Text"/>
    <w:basedOn w:val="Normaal"/>
    <w:link w:val="BallontekstTeken"/>
    <w:uiPriority w:val="99"/>
    <w:semiHidden/>
    <w:unhideWhenUsed/>
    <w:rsid w:val="00A266D0"/>
    <w:pPr>
      <w:spacing w:after="0" w:line="240" w:lineRule="auto"/>
    </w:pPr>
    <w:rPr>
      <w:rFonts w:ascii="Tahoma" w:hAnsi="Tahoma" w:cs="Tahoma"/>
      <w:sz w:val="16"/>
      <w:szCs w:val="16"/>
    </w:rPr>
  </w:style>
  <w:style w:type="character" w:customStyle="1" w:styleId="BallontekstTeken">
    <w:name w:val="Ballontekst Teken"/>
    <w:link w:val="Ballontekst"/>
    <w:uiPriority w:val="99"/>
    <w:semiHidden/>
    <w:rsid w:val="00A26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Raam)overeenkomst%20lev%20en%20dnst%202013.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85381-7CBF-B247-BD90-5C848B77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\TEMP\IWRITER\(Raam)overeenkomst lev en dnst 2013.dot</Template>
  <TotalTime>1</TotalTime>
  <Pages>8</Pages>
  <Words>1504</Words>
  <Characters>9369</Characters>
  <Application>Microsoft Macintosh Word</Application>
  <DocSecurity>0</DocSecurity>
  <Lines>310</Lines>
  <Paragraphs>114</Paragraphs>
  <ScaleCrop>false</ScaleCrop>
  <HeadingPairs>
    <vt:vector size="2" baseType="variant">
      <vt:variant>
        <vt:lpstr>Titel</vt:lpstr>
      </vt:variant>
      <vt:variant>
        <vt:i4>1</vt:i4>
      </vt:variant>
    </vt:vector>
  </HeadingPairs>
  <TitlesOfParts>
    <vt:vector size="1" baseType="lpstr">
      <vt:lpstr/>
    </vt:vector>
  </TitlesOfParts>
  <Manager/>
  <Company>BMV</Company>
  <LinksUpToDate>false</LinksUpToDate>
  <CharactersWithSpaces>10832</CharactersWithSpaces>
  <SharedDoc>false</SharedDoc>
  <HyperlinkBase/>
  <HLinks>
    <vt:vector size="84" baseType="variant">
      <vt:variant>
        <vt:i4>3407888</vt:i4>
      </vt:variant>
      <vt:variant>
        <vt:i4>90</vt:i4>
      </vt:variant>
      <vt:variant>
        <vt:i4>0</vt:i4>
      </vt:variant>
      <vt:variant>
        <vt:i4>5</vt:i4>
      </vt:variant>
      <vt:variant>
        <vt:lpwstr>mailto:invoicing@hunzeenaas.nl</vt:lpwstr>
      </vt:variant>
      <vt:variant>
        <vt:lpwstr/>
      </vt:variant>
      <vt:variant>
        <vt:i4>1048627</vt:i4>
      </vt:variant>
      <vt:variant>
        <vt:i4>83</vt:i4>
      </vt:variant>
      <vt:variant>
        <vt:i4>0</vt:i4>
      </vt:variant>
      <vt:variant>
        <vt:i4>5</vt:i4>
      </vt:variant>
      <vt:variant>
        <vt:lpwstr/>
      </vt:variant>
      <vt:variant>
        <vt:lpwstr>_Toc365900588</vt:lpwstr>
      </vt:variant>
      <vt:variant>
        <vt:i4>1048627</vt:i4>
      </vt:variant>
      <vt:variant>
        <vt:i4>77</vt:i4>
      </vt:variant>
      <vt:variant>
        <vt:i4>0</vt:i4>
      </vt:variant>
      <vt:variant>
        <vt:i4>5</vt:i4>
      </vt:variant>
      <vt:variant>
        <vt:lpwstr/>
      </vt:variant>
      <vt:variant>
        <vt:lpwstr>_Toc365900587</vt:lpwstr>
      </vt:variant>
      <vt:variant>
        <vt:i4>1048627</vt:i4>
      </vt:variant>
      <vt:variant>
        <vt:i4>71</vt:i4>
      </vt:variant>
      <vt:variant>
        <vt:i4>0</vt:i4>
      </vt:variant>
      <vt:variant>
        <vt:i4>5</vt:i4>
      </vt:variant>
      <vt:variant>
        <vt:lpwstr/>
      </vt:variant>
      <vt:variant>
        <vt:lpwstr>_Toc365900586</vt:lpwstr>
      </vt:variant>
      <vt:variant>
        <vt:i4>1048627</vt:i4>
      </vt:variant>
      <vt:variant>
        <vt:i4>65</vt:i4>
      </vt:variant>
      <vt:variant>
        <vt:i4>0</vt:i4>
      </vt:variant>
      <vt:variant>
        <vt:i4>5</vt:i4>
      </vt:variant>
      <vt:variant>
        <vt:lpwstr/>
      </vt:variant>
      <vt:variant>
        <vt:lpwstr>_Toc365900585</vt:lpwstr>
      </vt:variant>
      <vt:variant>
        <vt:i4>1048627</vt:i4>
      </vt:variant>
      <vt:variant>
        <vt:i4>59</vt:i4>
      </vt:variant>
      <vt:variant>
        <vt:i4>0</vt:i4>
      </vt:variant>
      <vt:variant>
        <vt:i4>5</vt:i4>
      </vt:variant>
      <vt:variant>
        <vt:lpwstr/>
      </vt:variant>
      <vt:variant>
        <vt:lpwstr>_Toc365900584</vt:lpwstr>
      </vt:variant>
      <vt:variant>
        <vt:i4>1048627</vt:i4>
      </vt:variant>
      <vt:variant>
        <vt:i4>53</vt:i4>
      </vt:variant>
      <vt:variant>
        <vt:i4>0</vt:i4>
      </vt:variant>
      <vt:variant>
        <vt:i4>5</vt:i4>
      </vt:variant>
      <vt:variant>
        <vt:lpwstr/>
      </vt:variant>
      <vt:variant>
        <vt:lpwstr>_Toc365900583</vt:lpwstr>
      </vt:variant>
      <vt:variant>
        <vt:i4>1048627</vt:i4>
      </vt:variant>
      <vt:variant>
        <vt:i4>47</vt:i4>
      </vt:variant>
      <vt:variant>
        <vt:i4>0</vt:i4>
      </vt:variant>
      <vt:variant>
        <vt:i4>5</vt:i4>
      </vt:variant>
      <vt:variant>
        <vt:lpwstr/>
      </vt:variant>
      <vt:variant>
        <vt:lpwstr>_Toc365900582</vt:lpwstr>
      </vt:variant>
      <vt:variant>
        <vt:i4>1048627</vt:i4>
      </vt:variant>
      <vt:variant>
        <vt:i4>41</vt:i4>
      </vt:variant>
      <vt:variant>
        <vt:i4>0</vt:i4>
      </vt:variant>
      <vt:variant>
        <vt:i4>5</vt:i4>
      </vt:variant>
      <vt:variant>
        <vt:lpwstr/>
      </vt:variant>
      <vt:variant>
        <vt:lpwstr>_Toc365900581</vt:lpwstr>
      </vt:variant>
      <vt:variant>
        <vt:i4>1048627</vt:i4>
      </vt:variant>
      <vt:variant>
        <vt:i4>35</vt:i4>
      </vt:variant>
      <vt:variant>
        <vt:i4>0</vt:i4>
      </vt:variant>
      <vt:variant>
        <vt:i4>5</vt:i4>
      </vt:variant>
      <vt:variant>
        <vt:lpwstr/>
      </vt:variant>
      <vt:variant>
        <vt:lpwstr>_Toc365900580</vt:lpwstr>
      </vt:variant>
      <vt:variant>
        <vt:i4>2031667</vt:i4>
      </vt:variant>
      <vt:variant>
        <vt:i4>29</vt:i4>
      </vt:variant>
      <vt:variant>
        <vt:i4>0</vt:i4>
      </vt:variant>
      <vt:variant>
        <vt:i4>5</vt:i4>
      </vt:variant>
      <vt:variant>
        <vt:lpwstr/>
      </vt:variant>
      <vt:variant>
        <vt:lpwstr>_Toc365900579</vt:lpwstr>
      </vt:variant>
      <vt:variant>
        <vt:i4>2031667</vt:i4>
      </vt:variant>
      <vt:variant>
        <vt:i4>23</vt:i4>
      </vt:variant>
      <vt:variant>
        <vt:i4>0</vt:i4>
      </vt:variant>
      <vt:variant>
        <vt:i4>5</vt:i4>
      </vt:variant>
      <vt:variant>
        <vt:lpwstr/>
      </vt:variant>
      <vt:variant>
        <vt:lpwstr>_Toc365900578</vt:lpwstr>
      </vt:variant>
      <vt:variant>
        <vt:i4>2031667</vt:i4>
      </vt:variant>
      <vt:variant>
        <vt:i4>17</vt:i4>
      </vt:variant>
      <vt:variant>
        <vt:i4>0</vt:i4>
      </vt:variant>
      <vt:variant>
        <vt:i4>5</vt:i4>
      </vt:variant>
      <vt:variant>
        <vt:lpwstr/>
      </vt:variant>
      <vt:variant>
        <vt:lpwstr>_Toc365900577</vt:lpwstr>
      </vt:variant>
      <vt:variant>
        <vt:i4>2031667</vt:i4>
      </vt:variant>
      <vt:variant>
        <vt:i4>11</vt:i4>
      </vt:variant>
      <vt:variant>
        <vt:i4>0</vt:i4>
      </vt:variant>
      <vt:variant>
        <vt:i4>5</vt:i4>
      </vt:variant>
      <vt:variant>
        <vt:lpwstr/>
      </vt:variant>
      <vt:variant>
        <vt:lpwstr>_Toc365900576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BMV</dc:creator>
  <cp:keywords/>
  <dc:description/>
  <cp:lastModifiedBy>Elise Pieters Macintosh HD</cp:lastModifiedBy>
  <cp:revision>3</cp:revision>
  <cp:lastPrinted>2013-09-02T13:54:00Z</cp:lastPrinted>
  <dcterms:created xsi:type="dcterms:W3CDTF">2015-10-29T14:32:00Z</dcterms:created>
  <dcterms:modified xsi:type="dcterms:W3CDTF">2015-10-29T14:36:00Z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1">
    <vt:lpwstr>levering motorbrandstof</vt:lpwstr>
  </property>
  <property fmtid="{D5CDD505-2E9C-101B-9397-08002B2CF9AE}" pid="3" name="TEXT2">
    <vt:lpwstr>6048A9D7-4929-49B6-85F7-09A8A6721A43,24,30</vt:lpwstr>
  </property>
  <property fmtid="{D5CDD505-2E9C-101B-9397-08002B2CF9AE}" pid="4" name="DEPARTMENT">
    <vt:lpwstr>6048A9D7-4929-49B6-85F7-09A8A6721A43,24,30</vt:lpwstr>
  </property>
  <property fmtid="{D5CDD505-2E9C-101B-9397-08002B2CF9AE}" pid="5" name="BLOB_ITEM_KEY">
    <vt:lpwstr>EB5F8DBAA2314434B9EA0D82066CE160</vt:lpwstr>
  </property>
  <property fmtid="{D5CDD505-2E9C-101B-9397-08002B2CF9AE}" pid="6" name="FileDescription">
    <vt:lpwstr/>
  </property>
</Properties>
</file>