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62" w:rsidRPr="00E02662" w:rsidRDefault="00203ACB" w:rsidP="00EB18E5">
      <w:pPr>
        <w:pStyle w:val="INKParagraaf"/>
        <w:numPr>
          <w:ilvl w:val="0"/>
          <w:numId w:val="0"/>
        </w:numPr>
        <w:rPr>
          <w:sz w:val="22"/>
          <w:szCs w:val="22"/>
        </w:rPr>
      </w:pPr>
      <w:r w:rsidRPr="00E02662">
        <w:rPr>
          <w:sz w:val="22"/>
          <w:szCs w:val="22"/>
        </w:rPr>
        <w:t>Vragenlijst</w:t>
      </w:r>
      <w:r w:rsidR="00E02662" w:rsidRPr="00E02662">
        <w:rPr>
          <w:sz w:val="22"/>
          <w:szCs w:val="22"/>
        </w:rPr>
        <w:t xml:space="preserve"> Marktconsultatie Server Apparatuur</w:t>
      </w:r>
      <w:r w:rsidR="00E02662">
        <w:rPr>
          <w:sz w:val="22"/>
          <w:szCs w:val="22"/>
        </w:rPr>
        <w:t xml:space="preserve"> (IUC15-012)</w:t>
      </w:r>
    </w:p>
    <w:p w:rsidR="00203ACB" w:rsidRPr="00E02662" w:rsidRDefault="00E02662" w:rsidP="00EB18E5">
      <w:pPr>
        <w:pStyle w:val="INKParagraaf"/>
        <w:numPr>
          <w:ilvl w:val="0"/>
          <w:numId w:val="0"/>
        </w:numPr>
        <w:rPr>
          <w:b w:val="0"/>
          <w:sz w:val="18"/>
          <w:szCs w:val="18"/>
        </w:rPr>
      </w:pPr>
      <w:r w:rsidRPr="00E02662">
        <w:rPr>
          <w:b w:val="0"/>
          <w:sz w:val="18"/>
          <w:szCs w:val="18"/>
        </w:rPr>
        <w:t>Bijgaand</w:t>
      </w:r>
      <w:r w:rsidR="00347DFF">
        <w:rPr>
          <w:b w:val="0"/>
          <w:sz w:val="18"/>
          <w:szCs w:val="18"/>
        </w:rPr>
        <w:t xml:space="preserve"> treft u de vragen behorend bij de marktconsultatie Server Apparatuur. Wij verzoeken u de vr</w:t>
      </w:r>
      <w:bookmarkStart w:id="0" w:name="_GoBack"/>
      <w:bookmarkEnd w:id="0"/>
      <w:r w:rsidR="00347DFF">
        <w:rPr>
          <w:b w:val="0"/>
          <w:sz w:val="18"/>
          <w:szCs w:val="18"/>
        </w:rPr>
        <w:t xml:space="preserve">agen kort en bondig te beantwoorden en geen ongevraagde aanvullende informatie toe te voegen. Hartelijk bedankt voor uw medewerking.    </w:t>
      </w:r>
      <w:r w:rsidR="00203ACB" w:rsidRPr="00E02662">
        <w:rPr>
          <w:b w:val="0"/>
          <w:sz w:val="18"/>
          <w:szCs w:val="18"/>
        </w:rPr>
        <w:br/>
      </w: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 w:rsidRPr="00ED7587">
        <w:rPr>
          <w:rFonts w:cs="Arial"/>
          <w:b/>
          <w:szCs w:val="18"/>
        </w:rPr>
        <w:t>Vraag 1</w:t>
      </w: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 w:rsidRPr="00ED7587">
        <w:rPr>
          <w:rFonts w:cs="Helv"/>
          <w:color w:val="000000"/>
          <w:szCs w:val="18"/>
        </w:rPr>
        <w:t xml:space="preserve">Levert uw organisatie de Server Apparatuur enkel via </w:t>
      </w:r>
      <w:proofErr w:type="spellStart"/>
      <w:r w:rsidRPr="00ED7587">
        <w:rPr>
          <w:rFonts w:cs="Helv"/>
          <w:color w:val="000000"/>
          <w:szCs w:val="18"/>
        </w:rPr>
        <w:t>resellers</w:t>
      </w:r>
      <w:proofErr w:type="spellEnd"/>
      <w:r w:rsidRPr="00ED7587">
        <w:rPr>
          <w:rFonts w:cs="Helv"/>
          <w:color w:val="000000"/>
          <w:szCs w:val="18"/>
        </w:rPr>
        <w:t xml:space="preserve"> of ook direct aan afnemers? Indien u aan beide levert, kunt u dan tevens aangeven wat de verhouding hier tussen is?</w:t>
      </w:r>
    </w:p>
    <w:p w:rsidR="00203ACB" w:rsidRPr="00ED7587" w:rsidRDefault="00203ACB" w:rsidP="00203ACB">
      <w:pPr>
        <w:pStyle w:val="INKStandaard"/>
        <w:rPr>
          <w:szCs w:val="18"/>
        </w:rPr>
      </w:pP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 w:rsidRPr="00ED7587">
        <w:rPr>
          <w:rFonts w:cs="Arial"/>
          <w:b/>
          <w:szCs w:val="18"/>
        </w:rPr>
        <w:t>Antwoord 1</w:t>
      </w: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 w:rsidRPr="00ED7587">
        <w:rPr>
          <w:rFonts w:cs="Helv"/>
          <w:color w:val="000000"/>
          <w:szCs w:val="18"/>
        </w:rPr>
        <w:br/>
      </w:r>
    </w:p>
    <w:p w:rsidR="00203ACB" w:rsidRPr="00ED7587" w:rsidRDefault="00203ACB" w:rsidP="00203ACB">
      <w:pPr>
        <w:pStyle w:val="INKStandaard"/>
        <w:rPr>
          <w:szCs w:val="18"/>
        </w:rPr>
      </w:pPr>
    </w:p>
    <w:p w:rsidR="00203ACB" w:rsidRPr="00ED7587" w:rsidRDefault="00EB18E5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Vraag 2</w:t>
      </w: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 w:rsidRPr="00ED7587">
        <w:rPr>
          <w:rFonts w:cs="Helv"/>
          <w:color w:val="000000"/>
          <w:szCs w:val="18"/>
        </w:rPr>
        <w:t xml:space="preserve">Levert uw organisatie naast Server Apparatuur ook aanvullende diensten, services of support? </w:t>
      </w:r>
    </w:p>
    <w:p w:rsidR="00203ACB" w:rsidRPr="00ED7587" w:rsidRDefault="00203ACB" w:rsidP="00203ACB">
      <w:pPr>
        <w:pStyle w:val="INKStandaard"/>
        <w:rPr>
          <w:szCs w:val="18"/>
        </w:rPr>
      </w:pP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 w:rsidRPr="00ED7587">
        <w:rPr>
          <w:rFonts w:cs="Arial"/>
          <w:b/>
          <w:szCs w:val="18"/>
        </w:rPr>
        <w:t>Antwoord 2</w:t>
      </w: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 w:rsidRPr="00ED7587">
        <w:rPr>
          <w:rFonts w:cs="Helv"/>
          <w:color w:val="000000"/>
          <w:szCs w:val="18"/>
        </w:rPr>
        <w:br/>
      </w:r>
    </w:p>
    <w:p w:rsidR="00203ACB" w:rsidRDefault="00203ACB" w:rsidP="00203ACB">
      <w:pPr>
        <w:pStyle w:val="INKStandaard"/>
        <w:rPr>
          <w:szCs w:val="18"/>
        </w:rPr>
      </w:pPr>
    </w:p>
    <w:p w:rsidR="00203ACB" w:rsidRPr="00ED7587" w:rsidRDefault="00EB18E5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Vraag 3</w:t>
      </w:r>
      <w:r w:rsidR="00203ACB">
        <w:rPr>
          <w:rFonts w:cs="Arial"/>
          <w:b/>
          <w:szCs w:val="18"/>
        </w:rPr>
        <w:t xml:space="preserve"> </w:t>
      </w: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>
        <w:rPr>
          <w:rFonts w:cs="Helv"/>
          <w:color w:val="000000"/>
          <w:szCs w:val="18"/>
        </w:rPr>
        <w:t xml:space="preserve">Indien u bij </w:t>
      </w:r>
      <w:r w:rsidR="00EB18E5">
        <w:rPr>
          <w:rFonts w:cs="Helv"/>
          <w:color w:val="000000"/>
          <w:szCs w:val="18"/>
        </w:rPr>
        <w:t>2</w:t>
      </w:r>
      <w:r>
        <w:rPr>
          <w:rFonts w:cs="Helv"/>
          <w:color w:val="000000"/>
          <w:szCs w:val="18"/>
        </w:rPr>
        <w:t xml:space="preserve"> ‘Ja’ heeft geantwoord, kunt u dan aangeven welke?</w:t>
      </w:r>
    </w:p>
    <w:p w:rsidR="00203ACB" w:rsidRDefault="00203ACB" w:rsidP="00203ACB">
      <w:pPr>
        <w:pStyle w:val="INKStandaard"/>
        <w:rPr>
          <w:szCs w:val="18"/>
        </w:rPr>
      </w:pP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Antwoord</w:t>
      </w:r>
      <w:r w:rsidR="00EB18E5">
        <w:rPr>
          <w:rFonts w:cs="Arial"/>
          <w:b/>
          <w:szCs w:val="18"/>
        </w:rPr>
        <w:t xml:space="preserve"> 3</w:t>
      </w:r>
    </w:p>
    <w:p w:rsidR="00EB18E5" w:rsidRPr="00EB18E5" w:rsidRDefault="00203ACB" w:rsidP="00EB18E5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 w:rsidRPr="00ED7587">
        <w:rPr>
          <w:rFonts w:cs="Helv"/>
          <w:color w:val="000000"/>
          <w:szCs w:val="18"/>
        </w:rPr>
        <w:br/>
      </w:r>
    </w:p>
    <w:p w:rsidR="00203ACB" w:rsidRPr="00ED7587" w:rsidRDefault="00203ACB" w:rsidP="00203ACB">
      <w:pPr>
        <w:pStyle w:val="INKStandaard"/>
        <w:rPr>
          <w:szCs w:val="18"/>
        </w:rPr>
      </w:pPr>
    </w:p>
    <w:p w:rsidR="00203ACB" w:rsidRPr="00ED7587" w:rsidRDefault="00EB18E5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Vraag 4</w:t>
      </w:r>
    </w:p>
    <w:p w:rsidR="00203ACB" w:rsidRPr="00ED7587" w:rsidRDefault="00EB18E5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>
        <w:rPr>
          <w:rFonts w:cs="Helv"/>
          <w:color w:val="000000"/>
          <w:szCs w:val="18"/>
        </w:rPr>
        <w:t>W</w:t>
      </w:r>
      <w:r w:rsidRPr="00EB18E5">
        <w:rPr>
          <w:rFonts w:cs="Helv"/>
          <w:color w:val="000000"/>
          <w:szCs w:val="18"/>
        </w:rPr>
        <w:t xml:space="preserve">elke diensten, services of support levert een </w:t>
      </w:r>
      <w:proofErr w:type="spellStart"/>
      <w:r w:rsidRPr="00EB18E5">
        <w:rPr>
          <w:rFonts w:cs="Helv"/>
          <w:color w:val="000000"/>
          <w:szCs w:val="18"/>
        </w:rPr>
        <w:t>reseller</w:t>
      </w:r>
      <w:proofErr w:type="spellEnd"/>
      <w:r w:rsidRPr="00EB18E5">
        <w:rPr>
          <w:rFonts w:cs="Helv"/>
          <w:color w:val="000000"/>
          <w:szCs w:val="18"/>
        </w:rPr>
        <w:t xml:space="preserve"> die uw organisatie zelf niet biedt?</w:t>
      </w:r>
    </w:p>
    <w:p w:rsidR="00203ACB" w:rsidRPr="00ED7587" w:rsidRDefault="00203ACB" w:rsidP="00203ACB">
      <w:pPr>
        <w:pStyle w:val="INKStandaard"/>
        <w:rPr>
          <w:szCs w:val="18"/>
        </w:rPr>
      </w:pPr>
    </w:p>
    <w:p w:rsidR="00203ACB" w:rsidRPr="00ED7587" w:rsidRDefault="00EB18E5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Antwoord 4</w:t>
      </w: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 w:rsidRPr="00ED7587">
        <w:rPr>
          <w:rFonts w:cs="Helv"/>
          <w:color w:val="000000"/>
          <w:szCs w:val="18"/>
        </w:rPr>
        <w:br/>
      </w:r>
    </w:p>
    <w:p w:rsidR="00203ACB" w:rsidRPr="00ED7587" w:rsidRDefault="00203ACB" w:rsidP="00203ACB">
      <w:pPr>
        <w:pStyle w:val="INKStandaard"/>
        <w:rPr>
          <w:szCs w:val="18"/>
        </w:rPr>
      </w:pPr>
    </w:p>
    <w:p w:rsidR="00203ACB" w:rsidRPr="00ED7587" w:rsidRDefault="00EB18E5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Vraag 5</w:t>
      </w:r>
    </w:p>
    <w:p w:rsidR="00203ACB" w:rsidRPr="00ED7587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 w:rsidRPr="00ED7587">
        <w:rPr>
          <w:rFonts w:cs="Helv"/>
          <w:color w:val="000000"/>
          <w:szCs w:val="18"/>
        </w:rPr>
        <w:t xml:space="preserve">Zijn de diensten, services of support die u bij vraag 3 heeft beantwoord enkel aan </w:t>
      </w:r>
      <w:proofErr w:type="spellStart"/>
      <w:r w:rsidRPr="00ED7587">
        <w:rPr>
          <w:rFonts w:cs="Helv"/>
          <w:color w:val="000000"/>
          <w:szCs w:val="18"/>
        </w:rPr>
        <w:t>resellers</w:t>
      </w:r>
      <w:proofErr w:type="spellEnd"/>
      <w:r w:rsidRPr="00ED7587">
        <w:rPr>
          <w:rFonts w:cs="Helv"/>
          <w:color w:val="000000"/>
          <w:szCs w:val="18"/>
        </w:rPr>
        <w:t xml:space="preserve"> voorbehouden of zijn er ook andere serviceorganisaties die deze kunnen leveren?</w:t>
      </w:r>
    </w:p>
    <w:p w:rsidR="00203ACB" w:rsidRPr="00ED7587" w:rsidRDefault="00203ACB" w:rsidP="00203ACB">
      <w:pPr>
        <w:pStyle w:val="INKStandaard"/>
        <w:rPr>
          <w:szCs w:val="18"/>
        </w:rPr>
      </w:pPr>
    </w:p>
    <w:p w:rsidR="00203ACB" w:rsidRPr="00ED7587" w:rsidRDefault="00EB18E5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b/>
          <w:szCs w:val="18"/>
        </w:rPr>
      </w:pPr>
      <w:r>
        <w:rPr>
          <w:rFonts w:cs="Arial"/>
          <w:b/>
          <w:szCs w:val="18"/>
        </w:rPr>
        <w:t>Antwoord 5</w:t>
      </w:r>
    </w:p>
    <w:p w:rsidR="00203ACB" w:rsidRPr="00203ACB" w:rsidRDefault="00203ACB" w:rsidP="00203ACB">
      <w:pPr>
        <w:pStyle w:val="INKEisen"/>
        <w:numPr>
          <w:ilvl w:val="0"/>
          <w:numId w:val="0"/>
        </w:numPr>
        <w:spacing w:line="288" w:lineRule="auto"/>
        <w:rPr>
          <w:rFonts w:cs="Arial"/>
          <w:szCs w:val="18"/>
        </w:rPr>
      </w:pPr>
      <w:r w:rsidRPr="00ED7587">
        <w:rPr>
          <w:rFonts w:cs="Helv"/>
          <w:color w:val="000000"/>
          <w:szCs w:val="18"/>
        </w:rPr>
        <w:br/>
      </w:r>
    </w:p>
    <w:p w:rsidR="00203ACB" w:rsidRPr="00ED7587" w:rsidRDefault="00203ACB" w:rsidP="00203ACB">
      <w:pPr>
        <w:pStyle w:val="INKStandaard"/>
        <w:rPr>
          <w:szCs w:val="18"/>
        </w:rPr>
      </w:pPr>
    </w:p>
    <w:p w:rsidR="00203ACB" w:rsidRPr="00ED7587" w:rsidRDefault="00203ACB" w:rsidP="00203ACB">
      <w:pPr>
        <w:pStyle w:val="INKStandaard"/>
        <w:rPr>
          <w:szCs w:val="18"/>
        </w:rPr>
      </w:pPr>
    </w:p>
    <w:p w:rsidR="00FC1803" w:rsidRDefault="00C47DAA"/>
    <w:sectPr w:rsidR="00FC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0016"/>
    <w:multiLevelType w:val="multilevel"/>
    <w:tmpl w:val="1CC4F2A6"/>
    <w:styleLink w:val="INKEis"/>
    <w:lvl w:ilvl="0">
      <w:start w:val="1"/>
      <w:numFmt w:val="decimal"/>
      <w:pStyle w:val="INKEisen"/>
      <w:lvlText w:val="Eis 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0272F61"/>
    <w:multiLevelType w:val="multilevel"/>
    <w:tmpl w:val="1CC4F2A6"/>
    <w:numStyleLink w:val="INKEis"/>
  </w:abstractNum>
  <w:abstractNum w:abstractNumId="2">
    <w:nsid w:val="240C0EFA"/>
    <w:multiLevelType w:val="hybridMultilevel"/>
    <w:tmpl w:val="8AD46A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F3F9D"/>
    <w:multiLevelType w:val="hybridMultilevel"/>
    <w:tmpl w:val="8AD46A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7564C"/>
    <w:multiLevelType w:val="multilevel"/>
    <w:tmpl w:val="E932C8EE"/>
    <w:lvl w:ilvl="0">
      <w:start w:val="1"/>
      <w:numFmt w:val="decimal"/>
      <w:pStyle w:val="INKHoofdstuk"/>
      <w:lvlText w:val="Hoofdstuk %1."/>
      <w:lvlJc w:val="left"/>
      <w:pPr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INKParagraaf"/>
      <w:lvlText w:val="%1.%2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2">
      <w:start w:val="1"/>
      <w:numFmt w:val="decimal"/>
      <w:pStyle w:val="INKSubparagraaf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3">
      <w:start w:val="1"/>
      <w:numFmt w:val="decimal"/>
      <w:pStyle w:val="INKSub-subparagraaf"/>
      <w:lvlText w:val="%1.%2.%3.%4."/>
      <w:lvlJc w:val="left"/>
      <w:pPr>
        <w:ind w:left="851" w:hanging="851"/>
      </w:pPr>
      <w:rPr>
        <w:rFonts w:ascii="Arial" w:hAnsi="Arial" w:hint="default"/>
        <w:b/>
        <w:i w:val="0"/>
        <w:spacing w:val="5"/>
        <w:w w:val="100"/>
        <w:position w:val="0"/>
        <w:sz w:val="20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INKEisen"/>
        <w:lvlText w:val="Eis %1."/>
        <w:lvlJc w:val="left"/>
        <w:pPr>
          <w:ind w:left="360" w:hanging="360"/>
        </w:pPr>
        <w:rPr>
          <w:rFonts w:ascii="Arial" w:hAnsi="Arial" w:hint="default"/>
          <w:b/>
          <w:sz w:val="19"/>
        </w:rPr>
      </w:lvl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CB"/>
    <w:rsid w:val="00203ACB"/>
    <w:rsid w:val="00282940"/>
    <w:rsid w:val="00347DFF"/>
    <w:rsid w:val="004C6CE1"/>
    <w:rsid w:val="00C47DAA"/>
    <w:rsid w:val="00E02662"/>
    <w:rsid w:val="00E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Hoofdstuk">
    <w:name w:val="INK Hoofdstuk"/>
    <w:next w:val="INKStandaard"/>
    <w:qFormat/>
    <w:rsid w:val="00203ACB"/>
    <w:pPr>
      <w:keepNext/>
      <w:pageBreakBefore/>
      <w:numPr>
        <w:numId w:val="3"/>
      </w:numPr>
      <w:spacing w:after="240" w:line="240" w:lineRule="auto"/>
    </w:pPr>
    <w:rPr>
      <w:rFonts w:ascii="Verdana" w:eastAsia="Calibri" w:hAnsi="Verdana" w:cs="Times New Roman"/>
      <w:b/>
      <w:spacing w:val="5"/>
      <w:sz w:val="24"/>
      <w:szCs w:val="24"/>
    </w:rPr>
  </w:style>
  <w:style w:type="paragraph" w:customStyle="1" w:styleId="INKParagraaf">
    <w:name w:val="INK Paragraaf"/>
    <w:next w:val="INKStandaard"/>
    <w:link w:val="INKParagraafChar"/>
    <w:qFormat/>
    <w:rsid w:val="00203ACB"/>
    <w:pPr>
      <w:keepNext/>
      <w:numPr>
        <w:ilvl w:val="1"/>
        <w:numId w:val="3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20"/>
      <w:szCs w:val="20"/>
    </w:rPr>
  </w:style>
  <w:style w:type="character" w:customStyle="1" w:styleId="INKParagraafChar">
    <w:name w:val="INK Paragraaf Char"/>
    <w:basedOn w:val="Standaardalinea-lettertype"/>
    <w:link w:val="INKParagraaf"/>
    <w:rsid w:val="00203ACB"/>
    <w:rPr>
      <w:rFonts w:ascii="Verdana" w:eastAsia="Calibri" w:hAnsi="Verdana" w:cs="Times New Roman"/>
      <w:b/>
      <w:spacing w:val="5"/>
      <w:sz w:val="20"/>
      <w:szCs w:val="20"/>
    </w:rPr>
  </w:style>
  <w:style w:type="paragraph" w:customStyle="1" w:styleId="INKSubparagraaf">
    <w:name w:val="INK Subparagraaf"/>
    <w:next w:val="INKStandaard"/>
    <w:qFormat/>
    <w:rsid w:val="00203ACB"/>
    <w:pPr>
      <w:keepNext/>
      <w:numPr>
        <w:ilvl w:val="2"/>
        <w:numId w:val="3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19"/>
      <w:szCs w:val="19"/>
    </w:rPr>
  </w:style>
  <w:style w:type="paragraph" w:customStyle="1" w:styleId="INKStandaard">
    <w:name w:val="INK Standaard"/>
    <w:link w:val="INKStandaardChar"/>
    <w:qFormat/>
    <w:rsid w:val="00203ACB"/>
    <w:pPr>
      <w:spacing w:after="0"/>
    </w:pPr>
    <w:rPr>
      <w:rFonts w:ascii="Verdana" w:eastAsia="Calibri" w:hAnsi="Verdana" w:cs="Times New Roman"/>
      <w:spacing w:val="5"/>
      <w:sz w:val="18"/>
    </w:rPr>
  </w:style>
  <w:style w:type="numbering" w:customStyle="1" w:styleId="INKEis">
    <w:name w:val="INK Eis"/>
    <w:basedOn w:val="Geenlijst"/>
    <w:uiPriority w:val="99"/>
    <w:rsid w:val="00203ACB"/>
    <w:pPr>
      <w:numPr>
        <w:numId w:val="1"/>
      </w:numPr>
    </w:pPr>
  </w:style>
  <w:style w:type="character" w:customStyle="1" w:styleId="INKStandaardChar">
    <w:name w:val="INK Standaard Char"/>
    <w:basedOn w:val="Standaardalinea-lettertype"/>
    <w:link w:val="INKStandaard"/>
    <w:rsid w:val="00203ACB"/>
    <w:rPr>
      <w:rFonts w:ascii="Verdana" w:eastAsia="Calibri" w:hAnsi="Verdana" w:cs="Times New Roman"/>
      <w:spacing w:val="5"/>
      <w:sz w:val="18"/>
    </w:rPr>
  </w:style>
  <w:style w:type="paragraph" w:customStyle="1" w:styleId="INKEisen">
    <w:name w:val="INK Eisen"/>
    <w:next w:val="INKStandaard"/>
    <w:link w:val="INKEisenChar"/>
    <w:qFormat/>
    <w:rsid w:val="00203ACB"/>
    <w:pPr>
      <w:numPr>
        <w:numId w:val="2"/>
      </w:numPr>
      <w:shd w:val="clear" w:color="auto" w:fill="D9D9D9" w:themeFill="background1" w:themeFillShade="D9"/>
      <w:spacing w:after="0"/>
    </w:pPr>
    <w:rPr>
      <w:rFonts w:ascii="Verdana" w:eastAsia="Calibri" w:hAnsi="Verdana" w:cs="Times New Roman"/>
      <w:spacing w:val="5"/>
      <w:sz w:val="18"/>
    </w:rPr>
  </w:style>
  <w:style w:type="character" w:customStyle="1" w:styleId="INKEisenChar">
    <w:name w:val="INK Eisen Char"/>
    <w:basedOn w:val="INKStandaardChar"/>
    <w:link w:val="INKEisen"/>
    <w:rsid w:val="00203ACB"/>
    <w:rPr>
      <w:rFonts w:ascii="Verdana" w:eastAsia="Calibri" w:hAnsi="Verdana" w:cs="Times New Roman"/>
      <w:spacing w:val="5"/>
      <w:sz w:val="18"/>
      <w:shd w:val="clear" w:color="auto" w:fill="D9D9D9" w:themeFill="background1" w:themeFillShade="D9"/>
    </w:rPr>
  </w:style>
  <w:style w:type="paragraph" w:customStyle="1" w:styleId="INKSub-subparagraaf">
    <w:name w:val="INK Sub-subparagraaf"/>
    <w:next w:val="Standaard"/>
    <w:qFormat/>
    <w:rsid w:val="00203ACB"/>
    <w:pPr>
      <w:keepNext/>
      <w:numPr>
        <w:ilvl w:val="3"/>
        <w:numId w:val="3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19"/>
      <w:szCs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3A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3A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3ACB"/>
    <w:rPr>
      <w:rFonts w:ascii="Calibri" w:eastAsia="Calibri" w:hAnsi="Calibri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3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Hoofdstuk">
    <w:name w:val="INK Hoofdstuk"/>
    <w:next w:val="INKStandaard"/>
    <w:qFormat/>
    <w:rsid w:val="00203ACB"/>
    <w:pPr>
      <w:keepNext/>
      <w:pageBreakBefore/>
      <w:numPr>
        <w:numId w:val="3"/>
      </w:numPr>
      <w:spacing w:after="240" w:line="240" w:lineRule="auto"/>
    </w:pPr>
    <w:rPr>
      <w:rFonts w:ascii="Verdana" w:eastAsia="Calibri" w:hAnsi="Verdana" w:cs="Times New Roman"/>
      <w:b/>
      <w:spacing w:val="5"/>
      <w:sz w:val="24"/>
      <w:szCs w:val="24"/>
    </w:rPr>
  </w:style>
  <w:style w:type="paragraph" w:customStyle="1" w:styleId="INKParagraaf">
    <w:name w:val="INK Paragraaf"/>
    <w:next w:val="INKStandaard"/>
    <w:link w:val="INKParagraafChar"/>
    <w:qFormat/>
    <w:rsid w:val="00203ACB"/>
    <w:pPr>
      <w:keepNext/>
      <w:numPr>
        <w:ilvl w:val="1"/>
        <w:numId w:val="3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20"/>
      <w:szCs w:val="20"/>
    </w:rPr>
  </w:style>
  <w:style w:type="character" w:customStyle="1" w:styleId="INKParagraafChar">
    <w:name w:val="INK Paragraaf Char"/>
    <w:basedOn w:val="Standaardalinea-lettertype"/>
    <w:link w:val="INKParagraaf"/>
    <w:rsid w:val="00203ACB"/>
    <w:rPr>
      <w:rFonts w:ascii="Verdana" w:eastAsia="Calibri" w:hAnsi="Verdana" w:cs="Times New Roman"/>
      <w:b/>
      <w:spacing w:val="5"/>
      <w:sz w:val="20"/>
      <w:szCs w:val="20"/>
    </w:rPr>
  </w:style>
  <w:style w:type="paragraph" w:customStyle="1" w:styleId="INKSubparagraaf">
    <w:name w:val="INK Subparagraaf"/>
    <w:next w:val="INKStandaard"/>
    <w:qFormat/>
    <w:rsid w:val="00203ACB"/>
    <w:pPr>
      <w:keepNext/>
      <w:numPr>
        <w:ilvl w:val="2"/>
        <w:numId w:val="3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19"/>
      <w:szCs w:val="19"/>
    </w:rPr>
  </w:style>
  <w:style w:type="paragraph" w:customStyle="1" w:styleId="INKStandaard">
    <w:name w:val="INK Standaard"/>
    <w:link w:val="INKStandaardChar"/>
    <w:qFormat/>
    <w:rsid w:val="00203ACB"/>
    <w:pPr>
      <w:spacing w:after="0"/>
    </w:pPr>
    <w:rPr>
      <w:rFonts w:ascii="Verdana" w:eastAsia="Calibri" w:hAnsi="Verdana" w:cs="Times New Roman"/>
      <w:spacing w:val="5"/>
      <w:sz w:val="18"/>
    </w:rPr>
  </w:style>
  <w:style w:type="numbering" w:customStyle="1" w:styleId="INKEis">
    <w:name w:val="INK Eis"/>
    <w:basedOn w:val="Geenlijst"/>
    <w:uiPriority w:val="99"/>
    <w:rsid w:val="00203ACB"/>
    <w:pPr>
      <w:numPr>
        <w:numId w:val="1"/>
      </w:numPr>
    </w:pPr>
  </w:style>
  <w:style w:type="character" w:customStyle="1" w:styleId="INKStandaardChar">
    <w:name w:val="INK Standaard Char"/>
    <w:basedOn w:val="Standaardalinea-lettertype"/>
    <w:link w:val="INKStandaard"/>
    <w:rsid w:val="00203ACB"/>
    <w:rPr>
      <w:rFonts w:ascii="Verdana" w:eastAsia="Calibri" w:hAnsi="Verdana" w:cs="Times New Roman"/>
      <w:spacing w:val="5"/>
      <w:sz w:val="18"/>
    </w:rPr>
  </w:style>
  <w:style w:type="paragraph" w:customStyle="1" w:styleId="INKEisen">
    <w:name w:val="INK Eisen"/>
    <w:next w:val="INKStandaard"/>
    <w:link w:val="INKEisenChar"/>
    <w:qFormat/>
    <w:rsid w:val="00203ACB"/>
    <w:pPr>
      <w:numPr>
        <w:numId w:val="2"/>
      </w:numPr>
      <w:shd w:val="clear" w:color="auto" w:fill="D9D9D9" w:themeFill="background1" w:themeFillShade="D9"/>
      <w:spacing w:after="0"/>
    </w:pPr>
    <w:rPr>
      <w:rFonts w:ascii="Verdana" w:eastAsia="Calibri" w:hAnsi="Verdana" w:cs="Times New Roman"/>
      <w:spacing w:val="5"/>
      <w:sz w:val="18"/>
    </w:rPr>
  </w:style>
  <w:style w:type="character" w:customStyle="1" w:styleId="INKEisenChar">
    <w:name w:val="INK Eisen Char"/>
    <w:basedOn w:val="INKStandaardChar"/>
    <w:link w:val="INKEisen"/>
    <w:rsid w:val="00203ACB"/>
    <w:rPr>
      <w:rFonts w:ascii="Verdana" w:eastAsia="Calibri" w:hAnsi="Verdana" w:cs="Times New Roman"/>
      <w:spacing w:val="5"/>
      <w:sz w:val="18"/>
      <w:shd w:val="clear" w:color="auto" w:fill="D9D9D9" w:themeFill="background1" w:themeFillShade="D9"/>
    </w:rPr>
  </w:style>
  <w:style w:type="paragraph" w:customStyle="1" w:styleId="INKSub-subparagraaf">
    <w:name w:val="INK Sub-subparagraaf"/>
    <w:next w:val="Standaard"/>
    <w:qFormat/>
    <w:rsid w:val="00203ACB"/>
    <w:pPr>
      <w:keepNext/>
      <w:numPr>
        <w:ilvl w:val="3"/>
        <w:numId w:val="3"/>
      </w:numPr>
      <w:spacing w:before="240" w:after="240" w:line="240" w:lineRule="auto"/>
    </w:pPr>
    <w:rPr>
      <w:rFonts w:ascii="Verdana" w:eastAsia="Calibri" w:hAnsi="Verdana" w:cs="Times New Roman"/>
      <w:b/>
      <w:spacing w:val="5"/>
      <w:sz w:val="19"/>
      <w:szCs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3A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3A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3ACB"/>
    <w:rPr>
      <w:rFonts w:ascii="Calibri" w:eastAsia="Calibri" w:hAnsi="Calibri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3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N.E. van Heusden</dc:creator>
  <cp:lastModifiedBy>Nadine N.E. van Heusden</cp:lastModifiedBy>
  <cp:revision>2</cp:revision>
  <dcterms:created xsi:type="dcterms:W3CDTF">2015-09-28T09:28:00Z</dcterms:created>
  <dcterms:modified xsi:type="dcterms:W3CDTF">2015-09-28T09:28:00Z</dcterms:modified>
</cp:coreProperties>
</file>