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94" w:rsidRPr="00411960" w:rsidRDefault="00067004" w:rsidP="00F10410">
      <w:pPr>
        <w:pStyle w:val="Kop1"/>
      </w:pPr>
      <w:bookmarkStart w:id="0" w:name="_Toc244497044"/>
      <w:r w:rsidRPr="00411960">
        <w:t>Bijlage 11</w:t>
      </w:r>
      <w:bookmarkEnd w:id="0"/>
      <w:r w:rsidR="00224C73">
        <w:tab/>
      </w:r>
      <w:r w:rsidR="00D225FD" w:rsidRPr="00411960">
        <w:t>K</w:t>
      </w:r>
      <w:r w:rsidRPr="00411960">
        <w:t>waliteit dienstverlener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6866"/>
        <w:gridCol w:w="1800"/>
      </w:tblGrid>
      <w:tr w:rsidR="00745A9F" w:rsidRPr="00745A9F" w:rsidTr="000C7087">
        <w:tc>
          <w:tcPr>
            <w:tcW w:w="514" w:type="dxa"/>
            <w:tcBorders>
              <w:bottom w:val="single" w:sz="4" w:space="0" w:color="auto"/>
            </w:tcBorders>
            <w:shd w:val="clear" w:color="auto" w:fill="D9D9D9"/>
          </w:tcPr>
          <w:p w:rsidR="00745A9F" w:rsidRPr="000C7087" w:rsidRDefault="00745A9F" w:rsidP="00F10410">
            <w:pPr>
              <w:rPr>
                <w:b/>
                <w:i/>
              </w:rPr>
            </w:pPr>
            <w:proofErr w:type="spellStart"/>
            <w:r w:rsidRPr="000C7087">
              <w:rPr>
                <w:b/>
              </w:rPr>
              <w:t>Nr</w:t>
            </w:r>
            <w:proofErr w:type="spellEnd"/>
          </w:p>
        </w:tc>
        <w:tc>
          <w:tcPr>
            <w:tcW w:w="6866" w:type="dxa"/>
            <w:tcBorders>
              <w:bottom w:val="single" w:sz="4" w:space="0" w:color="auto"/>
            </w:tcBorders>
            <w:shd w:val="clear" w:color="auto" w:fill="D9D9D9"/>
          </w:tcPr>
          <w:p w:rsidR="00745A9F" w:rsidRPr="000C7087" w:rsidRDefault="00745A9F" w:rsidP="00F10410">
            <w:pPr>
              <w:rPr>
                <w:b/>
                <w:i/>
              </w:rPr>
            </w:pPr>
            <w:r w:rsidRPr="000C7087">
              <w:rPr>
                <w:b/>
              </w:rPr>
              <w:t>Onderwerp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745A9F" w:rsidRPr="000C7087" w:rsidRDefault="000C7087" w:rsidP="000C7087">
            <w:pPr>
              <w:rPr>
                <w:b/>
              </w:rPr>
            </w:pPr>
            <w:r w:rsidRPr="000C7087">
              <w:rPr>
                <w:b/>
              </w:rPr>
              <w:t>Bijgevoegd</w:t>
            </w:r>
          </w:p>
        </w:tc>
      </w:tr>
      <w:tr w:rsidR="00224C73" w:rsidRPr="00745A9F" w:rsidTr="000C7087">
        <w:tc>
          <w:tcPr>
            <w:tcW w:w="514" w:type="dxa"/>
            <w:shd w:val="clear" w:color="auto" w:fill="auto"/>
          </w:tcPr>
          <w:p w:rsidR="00224C73" w:rsidRPr="00745A9F" w:rsidRDefault="00224C73" w:rsidP="00F10410"/>
        </w:tc>
        <w:tc>
          <w:tcPr>
            <w:tcW w:w="6866" w:type="dxa"/>
            <w:shd w:val="clear" w:color="auto" w:fill="auto"/>
          </w:tcPr>
          <w:p w:rsidR="00224C73" w:rsidRPr="00745A9F" w:rsidRDefault="00224C73" w:rsidP="00F10410"/>
        </w:tc>
        <w:tc>
          <w:tcPr>
            <w:tcW w:w="1800" w:type="dxa"/>
            <w:shd w:val="clear" w:color="auto" w:fill="auto"/>
          </w:tcPr>
          <w:p w:rsidR="00224C73" w:rsidRPr="00745A9F" w:rsidRDefault="00224C73" w:rsidP="00F10410"/>
        </w:tc>
      </w:tr>
      <w:tr w:rsidR="00224C73" w:rsidRPr="00745A9F" w:rsidTr="000C7087">
        <w:tc>
          <w:tcPr>
            <w:tcW w:w="514" w:type="dxa"/>
            <w:shd w:val="clear" w:color="auto" w:fill="auto"/>
          </w:tcPr>
          <w:p w:rsidR="00224C73" w:rsidRPr="00745A9F" w:rsidRDefault="00224C73" w:rsidP="00F10410">
            <w:r>
              <w:t>1</w:t>
            </w:r>
          </w:p>
        </w:tc>
        <w:tc>
          <w:tcPr>
            <w:tcW w:w="6866" w:type="dxa"/>
            <w:shd w:val="clear" w:color="auto" w:fill="auto"/>
          </w:tcPr>
          <w:p w:rsidR="00224C73" w:rsidRPr="00224C73" w:rsidRDefault="00224C73" w:rsidP="00F10410">
            <w:r w:rsidRPr="00224C73">
              <w:t>Gegadigde beschikt over opleidingsfaciliteiten voor medewerkers en (applicatie)beheerders van opdrachtgevers.</w:t>
            </w:r>
          </w:p>
        </w:tc>
        <w:tc>
          <w:tcPr>
            <w:tcW w:w="1800" w:type="dxa"/>
            <w:shd w:val="clear" w:color="auto" w:fill="auto"/>
          </w:tcPr>
          <w:p w:rsidR="00224C73" w:rsidRPr="000C7087" w:rsidRDefault="000C7087" w:rsidP="00F10410">
            <w:pPr>
              <w:jc w:val="center"/>
            </w:pPr>
            <w:r w:rsidRPr="000C7087">
              <w:t>JA</w:t>
            </w:r>
          </w:p>
        </w:tc>
      </w:tr>
      <w:tr w:rsidR="00224C73" w:rsidRPr="00745A9F" w:rsidTr="000C7087">
        <w:tc>
          <w:tcPr>
            <w:tcW w:w="514" w:type="dxa"/>
            <w:shd w:val="clear" w:color="auto" w:fill="auto"/>
          </w:tcPr>
          <w:p w:rsidR="00224C73" w:rsidRPr="00745A9F" w:rsidRDefault="00224C73" w:rsidP="00F10410"/>
        </w:tc>
        <w:tc>
          <w:tcPr>
            <w:tcW w:w="6866" w:type="dxa"/>
            <w:shd w:val="clear" w:color="auto" w:fill="auto"/>
          </w:tcPr>
          <w:p w:rsidR="00224C73" w:rsidRPr="00224C73" w:rsidRDefault="00224C73" w:rsidP="00F10410"/>
        </w:tc>
        <w:tc>
          <w:tcPr>
            <w:tcW w:w="1800" w:type="dxa"/>
            <w:shd w:val="clear" w:color="auto" w:fill="auto"/>
          </w:tcPr>
          <w:p w:rsidR="00224C73" w:rsidRPr="00F10410" w:rsidRDefault="00224C73" w:rsidP="00F10410">
            <w:pPr>
              <w:jc w:val="center"/>
            </w:pP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>
            <w:r>
              <w:t>2</w:t>
            </w:r>
          </w:p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>
            <w:r w:rsidRPr="00224C73">
              <w:t>Gegadigde beschikt over een servicedesk voor het kunnen melden van problemen.</w:t>
            </w:r>
          </w:p>
        </w:tc>
        <w:tc>
          <w:tcPr>
            <w:tcW w:w="1800" w:type="dxa"/>
            <w:shd w:val="clear" w:color="auto" w:fill="auto"/>
          </w:tcPr>
          <w:p w:rsidR="000C7087" w:rsidRPr="000C7087" w:rsidRDefault="000C7087" w:rsidP="0000759E">
            <w:pPr>
              <w:jc w:val="center"/>
            </w:pPr>
            <w:r w:rsidRPr="000C7087">
              <w:t>JA</w:t>
            </w:r>
          </w:p>
        </w:tc>
      </w:tr>
      <w:tr w:rsidR="00224C73" w:rsidRPr="00745A9F" w:rsidTr="000C7087">
        <w:tc>
          <w:tcPr>
            <w:tcW w:w="514" w:type="dxa"/>
            <w:shd w:val="clear" w:color="auto" w:fill="auto"/>
          </w:tcPr>
          <w:p w:rsidR="00224C73" w:rsidRPr="00745A9F" w:rsidRDefault="00224C73" w:rsidP="00F10410"/>
        </w:tc>
        <w:tc>
          <w:tcPr>
            <w:tcW w:w="6866" w:type="dxa"/>
            <w:shd w:val="clear" w:color="auto" w:fill="auto"/>
          </w:tcPr>
          <w:p w:rsidR="00224C73" w:rsidRPr="00224C73" w:rsidRDefault="00224C73" w:rsidP="00F10410"/>
        </w:tc>
        <w:tc>
          <w:tcPr>
            <w:tcW w:w="1800" w:type="dxa"/>
            <w:shd w:val="clear" w:color="auto" w:fill="auto"/>
          </w:tcPr>
          <w:p w:rsidR="00224C73" w:rsidRPr="00F10410" w:rsidRDefault="00224C73" w:rsidP="00F10410">
            <w:pPr>
              <w:jc w:val="center"/>
              <w:rPr>
                <w:b/>
              </w:rPr>
            </w:pP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>
            <w:r>
              <w:t>3</w:t>
            </w:r>
          </w:p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>
            <w:r>
              <w:t>Gegadigde beschikt over een eigen reparatieafdeling of heldere afspraken kent met derden.</w:t>
            </w:r>
          </w:p>
        </w:tc>
        <w:tc>
          <w:tcPr>
            <w:tcW w:w="1800" w:type="dxa"/>
            <w:shd w:val="clear" w:color="auto" w:fill="auto"/>
          </w:tcPr>
          <w:p w:rsidR="000C7087" w:rsidRPr="000C7087" w:rsidRDefault="000C7087" w:rsidP="0000759E">
            <w:pPr>
              <w:jc w:val="center"/>
            </w:pPr>
            <w:r w:rsidRPr="000C7087">
              <w:t>JA</w:t>
            </w:r>
          </w:p>
        </w:tc>
      </w:tr>
      <w:tr w:rsidR="00224C73" w:rsidRPr="00745A9F" w:rsidTr="000C7087">
        <w:tc>
          <w:tcPr>
            <w:tcW w:w="514" w:type="dxa"/>
            <w:shd w:val="clear" w:color="auto" w:fill="auto"/>
          </w:tcPr>
          <w:p w:rsidR="00224C73" w:rsidRPr="00745A9F" w:rsidRDefault="00224C73" w:rsidP="00F10410"/>
        </w:tc>
        <w:tc>
          <w:tcPr>
            <w:tcW w:w="6866" w:type="dxa"/>
            <w:shd w:val="clear" w:color="auto" w:fill="auto"/>
          </w:tcPr>
          <w:p w:rsidR="00224C73" w:rsidRPr="00224C73" w:rsidRDefault="00224C73" w:rsidP="00F10410"/>
        </w:tc>
        <w:tc>
          <w:tcPr>
            <w:tcW w:w="1800" w:type="dxa"/>
            <w:shd w:val="clear" w:color="auto" w:fill="auto"/>
          </w:tcPr>
          <w:p w:rsidR="00224C73" w:rsidRPr="00F10410" w:rsidRDefault="00224C73" w:rsidP="00F10410">
            <w:pPr>
              <w:jc w:val="center"/>
              <w:rPr>
                <w:b/>
              </w:rPr>
            </w:pP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>
            <w:r>
              <w:t>4</w:t>
            </w:r>
          </w:p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>
            <w:r>
              <w:t xml:space="preserve">Gegadigde beschikt over een afdeling </w:t>
            </w:r>
            <w:proofErr w:type="spellStart"/>
            <w:r>
              <w:t>aftersales</w:t>
            </w:r>
            <w:proofErr w:type="spellEnd"/>
            <w:r>
              <w:t xml:space="preserve"> voor oplossen van problemen in de uitvoering van de opdracht.</w:t>
            </w:r>
          </w:p>
        </w:tc>
        <w:tc>
          <w:tcPr>
            <w:tcW w:w="1800" w:type="dxa"/>
            <w:shd w:val="clear" w:color="auto" w:fill="auto"/>
          </w:tcPr>
          <w:p w:rsidR="000C7087" w:rsidRPr="000C7087" w:rsidRDefault="000C7087" w:rsidP="0000759E">
            <w:pPr>
              <w:jc w:val="center"/>
            </w:pPr>
            <w:r w:rsidRPr="000C7087">
              <w:t>JA</w:t>
            </w:r>
          </w:p>
        </w:tc>
      </w:tr>
      <w:tr w:rsidR="00224C73" w:rsidRPr="00745A9F" w:rsidTr="000C7087">
        <w:tc>
          <w:tcPr>
            <w:tcW w:w="514" w:type="dxa"/>
            <w:shd w:val="clear" w:color="auto" w:fill="auto"/>
          </w:tcPr>
          <w:p w:rsidR="00224C73" w:rsidRPr="00745A9F" w:rsidRDefault="00224C73" w:rsidP="00F10410"/>
        </w:tc>
        <w:tc>
          <w:tcPr>
            <w:tcW w:w="6866" w:type="dxa"/>
            <w:shd w:val="clear" w:color="auto" w:fill="auto"/>
          </w:tcPr>
          <w:p w:rsidR="00224C73" w:rsidRPr="00224C73" w:rsidRDefault="00224C73" w:rsidP="00F10410"/>
        </w:tc>
        <w:tc>
          <w:tcPr>
            <w:tcW w:w="1800" w:type="dxa"/>
            <w:shd w:val="clear" w:color="auto" w:fill="auto"/>
          </w:tcPr>
          <w:p w:rsidR="00224C73" w:rsidRPr="00F10410" w:rsidRDefault="00224C73" w:rsidP="00F10410">
            <w:pPr>
              <w:jc w:val="center"/>
              <w:rPr>
                <w:b/>
              </w:rPr>
            </w:pP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>
            <w:r>
              <w:t>5</w:t>
            </w:r>
          </w:p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>
            <w:proofErr w:type="spellStart"/>
            <w:r>
              <w:t>Gegadige</w:t>
            </w:r>
            <w:proofErr w:type="spellEnd"/>
            <w:r>
              <w:t xml:space="preserve"> beschikt over een eigen of extern gecertificeerd kwaliteitssysteem.</w:t>
            </w:r>
          </w:p>
        </w:tc>
        <w:tc>
          <w:tcPr>
            <w:tcW w:w="1800" w:type="dxa"/>
            <w:shd w:val="clear" w:color="auto" w:fill="auto"/>
          </w:tcPr>
          <w:p w:rsidR="000C7087" w:rsidRPr="000C7087" w:rsidRDefault="000C7087" w:rsidP="0000759E">
            <w:pPr>
              <w:jc w:val="center"/>
            </w:pPr>
            <w:r w:rsidRPr="000C7087">
              <w:t>JA</w:t>
            </w: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/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/>
        </w:tc>
        <w:tc>
          <w:tcPr>
            <w:tcW w:w="1800" w:type="dxa"/>
            <w:shd w:val="clear" w:color="auto" w:fill="auto"/>
          </w:tcPr>
          <w:p w:rsidR="000C7087" w:rsidRPr="00F10410" w:rsidRDefault="000C7087" w:rsidP="00F10410">
            <w:pPr>
              <w:jc w:val="center"/>
              <w:rPr>
                <w:b/>
              </w:rPr>
            </w:pP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>
            <w:r>
              <w:t>6</w:t>
            </w:r>
          </w:p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>
            <w:r>
              <w:t xml:space="preserve">Gegadigde </w:t>
            </w:r>
            <w:proofErr w:type="spellStart"/>
            <w:r>
              <w:t>besachikt</w:t>
            </w:r>
            <w:proofErr w:type="spellEnd"/>
            <w:r>
              <w:t xml:space="preserve"> over een interne kwaliteitsborging inzake deskundigheid eigen medewerkers.</w:t>
            </w:r>
          </w:p>
        </w:tc>
        <w:tc>
          <w:tcPr>
            <w:tcW w:w="1800" w:type="dxa"/>
            <w:shd w:val="clear" w:color="auto" w:fill="auto"/>
          </w:tcPr>
          <w:p w:rsidR="000C7087" w:rsidRPr="000C7087" w:rsidRDefault="000C7087" w:rsidP="0000759E">
            <w:pPr>
              <w:jc w:val="center"/>
            </w:pPr>
            <w:r w:rsidRPr="000C7087">
              <w:t>JA</w:t>
            </w: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/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/>
        </w:tc>
        <w:tc>
          <w:tcPr>
            <w:tcW w:w="1800" w:type="dxa"/>
            <w:shd w:val="clear" w:color="auto" w:fill="auto"/>
          </w:tcPr>
          <w:p w:rsidR="000C7087" w:rsidRPr="00F10410" w:rsidRDefault="000C7087" w:rsidP="00F10410">
            <w:pPr>
              <w:jc w:val="center"/>
              <w:rPr>
                <w:b/>
              </w:rPr>
            </w:pP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>
            <w:r>
              <w:t>7</w:t>
            </w:r>
          </w:p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>
            <w:r>
              <w:t>Gegadigde beschikt over een  systeem om leverbetrouwbaarheid te kunnen managen en te borgen.</w:t>
            </w:r>
          </w:p>
        </w:tc>
        <w:tc>
          <w:tcPr>
            <w:tcW w:w="1800" w:type="dxa"/>
            <w:shd w:val="clear" w:color="auto" w:fill="auto"/>
          </w:tcPr>
          <w:p w:rsidR="000C7087" w:rsidRPr="000C7087" w:rsidRDefault="000C7087" w:rsidP="0000759E">
            <w:pPr>
              <w:jc w:val="center"/>
            </w:pPr>
            <w:r w:rsidRPr="000C7087">
              <w:t>JA</w:t>
            </w: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/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/>
        </w:tc>
        <w:tc>
          <w:tcPr>
            <w:tcW w:w="1800" w:type="dxa"/>
            <w:shd w:val="clear" w:color="auto" w:fill="auto"/>
          </w:tcPr>
          <w:p w:rsidR="000C7087" w:rsidRPr="00F10410" w:rsidRDefault="000C7087" w:rsidP="00F10410">
            <w:pPr>
              <w:jc w:val="center"/>
              <w:rPr>
                <w:b/>
              </w:rPr>
            </w:pPr>
          </w:p>
        </w:tc>
      </w:tr>
      <w:tr w:rsidR="000C7087" w:rsidRPr="00745A9F" w:rsidTr="000C7087">
        <w:tc>
          <w:tcPr>
            <w:tcW w:w="514" w:type="dxa"/>
            <w:shd w:val="clear" w:color="auto" w:fill="auto"/>
          </w:tcPr>
          <w:p w:rsidR="000C7087" w:rsidRPr="00745A9F" w:rsidRDefault="000C7087" w:rsidP="00F10410">
            <w:r>
              <w:t>8</w:t>
            </w:r>
          </w:p>
        </w:tc>
        <w:tc>
          <w:tcPr>
            <w:tcW w:w="6866" w:type="dxa"/>
            <w:shd w:val="clear" w:color="auto" w:fill="auto"/>
          </w:tcPr>
          <w:p w:rsidR="000C7087" w:rsidRPr="00224C73" w:rsidRDefault="000C7087" w:rsidP="00F10410">
            <w:r>
              <w:t>Wanneer Gegadigde op meer dan één perceel aanbiedt, dan dient Gegadigde aantoonbaar te beschikken over kennis en ervaringen in soortgelijke trajecten waarbij Gegadigde als hoofdaannemer is opgetreden.</w:t>
            </w:r>
          </w:p>
        </w:tc>
        <w:tc>
          <w:tcPr>
            <w:tcW w:w="1800" w:type="dxa"/>
            <w:shd w:val="clear" w:color="auto" w:fill="auto"/>
          </w:tcPr>
          <w:p w:rsidR="000C7087" w:rsidRPr="000C7087" w:rsidRDefault="000C7087" w:rsidP="0000759E">
            <w:pPr>
              <w:jc w:val="center"/>
            </w:pPr>
            <w:r w:rsidRPr="000C7087">
              <w:t>JA</w:t>
            </w:r>
          </w:p>
        </w:tc>
      </w:tr>
      <w:tr w:rsidR="000C7087" w:rsidRPr="00745A9F" w:rsidTr="000C7087">
        <w:trPr>
          <w:trHeight w:val="302"/>
        </w:trPr>
        <w:tc>
          <w:tcPr>
            <w:tcW w:w="514" w:type="dxa"/>
            <w:shd w:val="clear" w:color="auto" w:fill="auto"/>
          </w:tcPr>
          <w:p w:rsidR="000C7087" w:rsidRPr="00745A9F" w:rsidRDefault="000C7087" w:rsidP="00F10410"/>
        </w:tc>
        <w:tc>
          <w:tcPr>
            <w:tcW w:w="6866" w:type="dxa"/>
            <w:shd w:val="clear" w:color="auto" w:fill="auto"/>
          </w:tcPr>
          <w:p w:rsidR="000C7087" w:rsidRPr="00745A9F" w:rsidRDefault="000C7087" w:rsidP="00F10410"/>
        </w:tc>
        <w:tc>
          <w:tcPr>
            <w:tcW w:w="1800" w:type="dxa"/>
            <w:shd w:val="clear" w:color="auto" w:fill="auto"/>
          </w:tcPr>
          <w:p w:rsidR="000C7087" w:rsidRPr="00745A9F" w:rsidRDefault="000C7087" w:rsidP="00F10410"/>
        </w:tc>
      </w:tr>
    </w:tbl>
    <w:p w:rsidR="00604994" w:rsidRPr="00745A9F" w:rsidRDefault="00604994" w:rsidP="00F10410"/>
    <w:p w:rsidR="006735A9" w:rsidRPr="00745A9F" w:rsidRDefault="006735A9" w:rsidP="00F10410"/>
    <w:p w:rsidR="006735A9" w:rsidRPr="00745A9F" w:rsidRDefault="006735A9" w:rsidP="00F10410">
      <w:pPr>
        <w:rPr>
          <w:i/>
        </w:rPr>
      </w:pPr>
      <w:r w:rsidRPr="00745A9F">
        <w:t>Ondergetekende verklaart dat bovenstaande gegevens correct en naar waarheid zijn ingevuld:</w:t>
      </w:r>
    </w:p>
    <w:p w:rsidR="006735A9" w:rsidRPr="00745A9F" w:rsidRDefault="006735A9" w:rsidP="00F10410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6"/>
        <w:gridCol w:w="5668"/>
      </w:tblGrid>
      <w:tr w:rsidR="006735A9" w:rsidRPr="00745A9F" w:rsidTr="002949BE">
        <w:trPr>
          <w:trHeight w:val="397"/>
        </w:trPr>
        <w:tc>
          <w:tcPr>
            <w:tcW w:w="3546" w:type="dxa"/>
          </w:tcPr>
          <w:p w:rsidR="006735A9" w:rsidRPr="00745A9F" w:rsidRDefault="006735A9" w:rsidP="00F10410">
            <w:pPr>
              <w:rPr>
                <w:i/>
              </w:rPr>
            </w:pPr>
            <w:r w:rsidRPr="00745A9F">
              <w:t>Naam:</w:t>
            </w:r>
          </w:p>
        </w:tc>
        <w:tc>
          <w:tcPr>
            <w:tcW w:w="5668" w:type="dxa"/>
          </w:tcPr>
          <w:p w:rsidR="006735A9" w:rsidRPr="00745A9F" w:rsidRDefault="006735A9" w:rsidP="00F10410"/>
        </w:tc>
      </w:tr>
      <w:tr w:rsidR="006735A9" w:rsidRPr="00745A9F" w:rsidTr="002949BE">
        <w:trPr>
          <w:trHeight w:val="397"/>
        </w:trPr>
        <w:tc>
          <w:tcPr>
            <w:tcW w:w="3546" w:type="dxa"/>
          </w:tcPr>
          <w:p w:rsidR="006735A9" w:rsidRPr="00745A9F" w:rsidRDefault="006735A9" w:rsidP="00F10410">
            <w:pPr>
              <w:rPr>
                <w:i/>
              </w:rPr>
            </w:pPr>
            <w:r w:rsidRPr="00745A9F">
              <w:t>Functie:</w:t>
            </w:r>
          </w:p>
        </w:tc>
        <w:tc>
          <w:tcPr>
            <w:tcW w:w="5668" w:type="dxa"/>
          </w:tcPr>
          <w:p w:rsidR="006735A9" w:rsidRPr="00745A9F" w:rsidRDefault="006735A9" w:rsidP="00F10410"/>
        </w:tc>
      </w:tr>
      <w:tr w:rsidR="006735A9" w:rsidRPr="00745A9F" w:rsidTr="002949BE">
        <w:trPr>
          <w:trHeight w:val="397"/>
        </w:trPr>
        <w:tc>
          <w:tcPr>
            <w:tcW w:w="3546" w:type="dxa"/>
          </w:tcPr>
          <w:p w:rsidR="006735A9" w:rsidRPr="00745A9F" w:rsidRDefault="006735A9" w:rsidP="00F10410">
            <w:pPr>
              <w:rPr>
                <w:i/>
              </w:rPr>
            </w:pPr>
            <w:r w:rsidRPr="00745A9F">
              <w:t>Handtekening</w:t>
            </w:r>
          </w:p>
        </w:tc>
        <w:tc>
          <w:tcPr>
            <w:tcW w:w="5668" w:type="dxa"/>
          </w:tcPr>
          <w:p w:rsidR="006735A9" w:rsidRPr="00745A9F" w:rsidRDefault="006735A9" w:rsidP="00F10410"/>
        </w:tc>
      </w:tr>
      <w:tr w:rsidR="006735A9" w:rsidRPr="00745A9F" w:rsidTr="002949BE">
        <w:trPr>
          <w:trHeight w:val="397"/>
        </w:trPr>
        <w:tc>
          <w:tcPr>
            <w:tcW w:w="3546" w:type="dxa"/>
          </w:tcPr>
          <w:p w:rsidR="006735A9" w:rsidRPr="00745A9F" w:rsidRDefault="006735A9" w:rsidP="00F10410">
            <w:pPr>
              <w:rPr>
                <w:i/>
              </w:rPr>
            </w:pPr>
            <w:r w:rsidRPr="00745A9F">
              <w:t>Datum</w:t>
            </w:r>
          </w:p>
        </w:tc>
        <w:tc>
          <w:tcPr>
            <w:tcW w:w="5668" w:type="dxa"/>
          </w:tcPr>
          <w:p w:rsidR="006735A9" w:rsidRPr="00745A9F" w:rsidRDefault="006735A9" w:rsidP="00F10410"/>
        </w:tc>
      </w:tr>
    </w:tbl>
    <w:p w:rsidR="006735A9" w:rsidRPr="00745A9F" w:rsidRDefault="006735A9" w:rsidP="00F10410"/>
    <w:p w:rsidR="00FF47F9" w:rsidRPr="00745A9F" w:rsidRDefault="00FF47F9" w:rsidP="00F10410"/>
    <w:sectPr w:rsidR="00FF47F9" w:rsidRPr="00745A9F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5F2" w:rsidRDefault="009435F2" w:rsidP="00F10410">
      <w:r>
        <w:separator/>
      </w:r>
    </w:p>
  </w:endnote>
  <w:endnote w:type="continuationSeparator" w:id="0">
    <w:p w:rsidR="009435F2" w:rsidRDefault="009435F2" w:rsidP="00F10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5F2" w:rsidRDefault="009435F2" w:rsidP="00F10410">
      <w:r>
        <w:separator/>
      </w:r>
    </w:p>
  </w:footnote>
  <w:footnote w:type="continuationSeparator" w:id="0">
    <w:p w:rsidR="009435F2" w:rsidRDefault="009435F2" w:rsidP="00F10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0C3A"/>
    <w:multiLevelType w:val="hybridMultilevel"/>
    <w:tmpl w:val="379A8376"/>
    <w:lvl w:ilvl="0" w:tplc="B59C99D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3B402EE"/>
    <w:multiLevelType w:val="hybridMultilevel"/>
    <w:tmpl w:val="517EE700"/>
    <w:lvl w:ilvl="0" w:tplc="1CD6A11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2C41A0"/>
    <w:multiLevelType w:val="hybridMultilevel"/>
    <w:tmpl w:val="DF16082C"/>
    <w:lvl w:ilvl="0" w:tplc="933E36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994"/>
    <w:rsid w:val="0000672A"/>
    <w:rsid w:val="00016DA2"/>
    <w:rsid w:val="00067004"/>
    <w:rsid w:val="000C7087"/>
    <w:rsid w:val="000D0C0A"/>
    <w:rsid w:val="000D2009"/>
    <w:rsid w:val="00111682"/>
    <w:rsid w:val="001815E2"/>
    <w:rsid w:val="001D1CE2"/>
    <w:rsid w:val="002070B5"/>
    <w:rsid w:val="0021196F"/>
    <w:rsid w:val="00224C73"/>
    <w:rsid w:val="002261A9"/>
    <w:rsid w:val="0023480A"/>
    <w:rsid w:val="002949BE"/>
    <w:rsid w:val="003230F1"/>
    <w:rsid w:val="00333BFA"/>
    <w:rsid w:val="00334323"/>
    <w:rsid w:val="00351156"/>
    <w:rsid w:val="00353506"/>
    <w:rsid w:val="00356962"/>
    <w:rsid w:val="00390705"/>
    <w:rsid w:val="003C5117"/>
    <w:rsid w:val="003D391C"/>
    <w:rsid w:val="003E48C3"/>
    <w:rsid w:val="003E6B26"/>
    <w:rsid w:val="00411960"/>
    <w:rsid w:val="00427220"/>
    <w:rsid w:val="004569B7"/>
    <w:rsid w:val="00466091"/>
    <w:rsid w:val="00470A30"/>
    <w:rsid w:val="004A5530"/>
    <w:rsid w:val="00510002"/>
    <w:rsid w:val="005108FC"/>
    <w:rsid w:val="00512D96"/>
    <w:rsid w:val="005253D5"/>
    <w:rsid w:val="00545D4D"/>
    <w:rsid w:val="00554357"/>
    <w:rsid w:val="00565E55"/>
    <w:rsid w:val="00581894"/>
    <w:rsid w:val="00604994"/>
    <w:rsid w:val="00627138"/>
    <w:rsid w:val="006735A9"/>
    <w:rsid w:val="006B1FED"/>
    <w:rsid w:val="006B2AB5"/>
    <w:rsid w:val="006C3A28"/>
    <w:rsid w:val="00723973"/>
    <w:rsid w:val="00741C7D"/>
    <w:rsid w:val="007455DC"/>
    <w:rsid w:val="00745A9F"/>
    <w:rsid w:val="007733A5"/>
    <w:rsid w:val="007A44FF"/>
    <w:rsid w:val="007F59BE"/>
    <w:rsid w:val="00860E6A"/>
    <w:rsid w:val="009435F2"/>
    <w:rsid w:val="009C0787"/>
    <w:rsid w:val="00A104BE"/>
    <w:rsid w:val="00B05EFD"/>
    <w:rsid w:val="00B87963"/>
    <w:rsid w:val="00BF3688"/>
    <w:rsid w:val="00C72DD9"/>
    <w:rsid w:val="00C769A4"/>
    <w:rsid w:val="00CB5A83"/>
    <w:rsid w:val="00CC159F"/>
    <w:rsid w:val="00CD4EB3"/>
    <w:rsid w:val="00D225FD"/>
    <w:rsid w:val="00DB0312"/>
    <w:rsid w:val="00DD4BD2"/>
    <w:rsid w:val="00DF202D"/>
    <w:rsid w:val="00E66962"/>
    <w:rsid w:val="00EA18E4"/>
    <w:rsid w:val="00F10410"/>
    <w:rsid w:val="00F55984"/>
    <w:rsid w:val="00FE12FD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F10410"/>
    <w:pPr>
      <w:widowControl w:val="0"/>
      <w:tabs>
        <w:tab w:val="left" w:pos="851"/>
      </w:tabs>
      <w:autoSpaceDE w:val="0"/>
      <w:autoSpaceDN w:val="0"/>
      <w:adjustRightInd w:val="0"/>
      <w:spacing w:after="0" w:line="260" w:lineRule="atLeast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06700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11960"/>
    <w:pPr>
      <w:spacing w:line="240" w:lineRule="auto"/>
    </w:pPr>
    <w:rPr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1960"/>
    <w:rPr>
      <w:rFonts w:ascii="Tahoma" w:eastAsia="Times New Roman" w:hAnsi="Tahoma" w:cs="Tahoma"/>
      <w:sz w:val="16"/>
      <w:szCs w:val="16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581894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81894"/>
    <w:rPr>
      <w:rFonts w:ascii="Tahoma" w:eastAsia="Times New Roman" w:hAnsi="Tahoma" w:cs="Tahoma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8189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108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08F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108FC"/>
    <w:rPr>
      <w:rFonts w:ascii="Tahoma" w:eastAsia="Times New Roman" w:hAnsi="Tahoma" w:cs="Tahoma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08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08FC"/>
    <w:rPr>
      <w:b/>
      <w:bCs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224C73"/>
    <w:rPr>
      <w:rFonts w:eastAsia="Times New Roman" w:cs="Arial"/>
      <w:szCs w:val="20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25F1-9639-4FC7-B566-2017D53F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pcbakker</cp:lastModifiedBy>
  <cp:revision>5</cp:revision>
  <dcterms:created xsi:type="dcterms:W3CDTF">2012-02-16T22:15:00Z</dcterms:created>
  <dcterms:modified xsi:type="dcterms:W3CDTF">2012-02-17T06:27:00Z</dcterms:modified>
</cp:coreProperties>
</file>