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8360"/>
      </w:tblGrid>
      <w:tr w:rsidR="001F627A" w:rsidRPr="001F627A" w:rsidTr="007C0E34">
        <w:trPr>
          <w:jc w:val="center"/>
        </w:trPr>
        <w:tc>
          <w:tcPr>
            <w:tcW w:w="8360" w:type="dxa"/>
          </w:tcPr>
          <w:p w:rsidR="001F627A" w:rsidRPr="001F627A" w:rsidRDefault="001F627A" w:rsidP="007C0E34">
            <w:pPr>
              <w:pStyle w:val="doTitel"/>
              <w:jc w:val="center"/>
              <w:rPr>
                <w:rFonts w:cs="Arial"/>
                <w:b/>
                <w:szCs w:val="40"/>
              </w:rPr>
            </w:pPr>
            <w:bookmarkStart w:id="0" w:name="bmTitel" w:colFirst="0" w:colLast="0"/>
            <w:bookmarkStart w:id="1" w:name="_Toc138228199"/>
            <w:bookmarkStart w:id="2" w:name="_Toc138227265"/>
            <w:r w:rsidRPr="001F627A">
              <w:rPr>
                <w:rFonts w:cs="Arial"/>
                <w:b/>
                <w:szCs w:val="40"/>
              </w:rPr>
              <w:t>UITNODIGING TOT INSCHRIJVING</w:t>
            </w:r>
          </w:p>
        </w:tc>
      </w:tr>
      <w:bookmarkEnd w:id="0"/>
    </w:tbl>
    <w:p w:rsidR="001F627A" w:rsidRPr="001F627A" w:rsidRDefault="001F627A" w:rsidP="001F627A">
      <w:pPr>
        <w:pStyle w:val="doTitel"/>
        <w:jc w:val="center"/>
        <w:rPr>
          <w:rFonts w:cs="Arial"/>
          <w:b/>
          <w:szCs w:val="40"/>
        </w:rPr>
      </w:pPr>
    </w:p>
    <w:p w:rsidR="001F627A" w:rsidRPr="001F627A" w:rsidRDefault="001F627A" w:rsidP="001F627A">
      <w:pPr>
        <w:pStyle w:val="doTitel"/>
        <w:jc w:val="center"/>
        <w:rPr>
          <w:rFonts w:cs="Arial"/>
          <w:b/>
          <w:szCs w:val="40"/>
        </w:rPr>
      </w:pPr>
    </w:p>
    <w:p w:rsidR="001F627A" w:rsidRPr="001F627A" w:rsidRDefault="001F627A" w:rsidP="001F627A">
      <w:pPr>
        <w:pStyle w:val="doTitel"/>
        <w:jc w:val="center"/>
        <w:rPr>
          <w:rFonts w:cs="Arial"/>
          <w:b/>
          <w:szCs w:val="40"/>
        </w:rPr>
      </w:pPr>
    </w:p>
    <w:p w:rsidR="001F627A" w:rsidRPr="001F627A" w:rsidRDefault="001F627A" w:rsidP="001F627A">
      <w:pPr>
        <w:pStyle w:val="doTitel"/>
        <w:jc w:val="center"/>
        <w:rPr>
          <w:rFonts w:cs="Arial"/>
          <w:b/>
          <w:szCs w:val="40"/>
        </w:rPr>
      </w:pPr>
      <w:r w:rsidRPr="001F627A">
        <w:rPr>
          <w:rFonts w:cs="Arial"/>
          <w:b/>
          <w:szCs w:val="40"/>
        </w:rPr>
        <w:t>Europese aanbesteding</w:t>
      </w:r>
    </w:p>
    <w:p w:rsidR="001F627A" w:rsidRPr="001F627A" w:rsidRDefault="001F627A" w:rsidP="001F627A">
      <w:pPr>
        <w:pStyle w:val="doTitel"/>
        <w:jc w:val="center"/>
        <w:rPr>
          <w:rFonts w:cs="Arial"/>
          <w:b/>
          <w:szCs w:val="40"/>
        </w:rPr>
      </w:pPr>
    </w:p>
    <w:p w:rsidR="001F627A" w:rsidRPr="001F627A" w:rsidRDefault="001F627A" w:rsidP="001F627A">
      <w:pPr>
        <w:pStyle w:val="doTitel"/>
        <w:jc w:val="center"/>
        <w:rPr>
          <w:rFonts w:cs="Arial"/>
          <w:b/>
          <w:szCs w:val="40"/>
        </w:rPr>
      </w:pPr>
      <w:r w:rsidRPr="001F627A">
        <w:rPr>
          <w:rFonts w:cs="Arial"/>
          <w:b/>
          <w:szCs w:val="40"/>
        </w:rPr>
        <w:t>inzake</w:t>
      </w:r>
    </w:p>
    <w:p w:rsidR="001F627A" w:rsidRPr="001F627A" w:rsidRDefault="001F627A" w:rsidP="001F627A">
      <w:pPr>
        <w:pStyle w:val="doTitel"/>
        <w:jc w:val="center"/>
        <w:rPr>
          <w:rFonts w:cs="Arial"/>
          <w:b/>
          <w:szCs w:val="40"/>
        </w:rPr>
      </w:pPr>
    </w:p>
    <w:p w:rsidR="001F627A" w:rsidRPr="001F627A" w:rsidRDefault="00C8725D" w:rsidP="001F627A">
      <w:pPr>
        <w:pStyle w:val="doTitel"/>
        <w:jc w:val="center"/>
        <w:rPr>
          <w:rFonts w:cs="Arial"/>
          <w:b/>
          <w:szCs w:val="40"/>
        </w:rPr>
      </w:pPr>
      <w:r>
        <w:rPr>
          <w:rFonts w:cs="Arial"/>
          <w:b/>
          <w:szCs w:val="40"/>
        </w:rPr>
        <w:t xml:space="preserve">Bancaire </w:t>
      </w:r>
      <w:r w:rsidR="001C2C2E">
        <w:rPr>
          <w:rFonts w:cs="Arial"/>
          <w:b/>
          <w:szCs w:val="40"/>
        </w:rPr>
        <w:t>Diensten</w:t>
      </w:r>
      <w:r>
        <w:rPr>
          <w:rFonts w:cs="Arial"/>
          <w:b/>
          <w:szCs w:val="40"/>
        </w:rPr>
        <w:t xml:space="preserve"> t.b.v. Kamer van Koophandel</w:t>
      </w:r>
    </w:p>
    <w:p w:rsidR="001F627A" w:rsidRPr="001F627A" w:rsidRDefault="001F627A" w:rsidP="001F627A">
      <w:pPr>
        <w:pStyle w:val="doTitel"/>
        <w:jc w:val="center"/>
        <w:rPr>
          <w:rFonts w:cs="Arial"/>
          <w:b/>
          <w:szCs w:val="40"/>
        </w:rPr>
      </w:pPr>
    </w:p>
    <w:p w:rsidR="001F627A" w:rsidRPr="001F627A" w:rsidRDefault="001F627A" w:rsidP="001F627A">
      <w:pPr>
        <w:pStyle w:val="doTitel"/>
        <w:rPr>
          <w:rFonts w:cs="Arial"/>
          <w:b/>
          <w:szCs w:val="40"/>
        </w:rPr>
      </w:pPr>
    </w:p>
    <w:p w:rsidR="001F627A" w:rsidRPr="001F627A" w:rsidRDefault="001F627A" w:rsidP="001F627A">
      <w:pPr>
        <w:pStyle w:val="doTitel"/>
        <w:rPr>
          <w:rFonts w:cs="Arial"/>
          <w:b/>
          <w:szCs w:val="40"/>
        </w:rPr>
      </w:pPr>
    </w:p>
    <w:p w:rsidR="001F627A" w:rsidRPr="001F627A" w:rsidRDefault="001F627A" w:rsidP="001F627A">
      <w:pPr>
        <w:pStyle w:val="doTitel"/>
        <w:jc w:val="center"/>
        <w:rPr>
          <w:rFonts w:cs="Arial"/>
          <w:b/>
          <w:szCs w:val="40"/>
        </w:rPr>
      </w:pPr>
      <w:r w:rsidRPr="001F627A">
        <w:rPr>
          <w:rFonts w:cs="Arial"/>
          <w:b/>
          <w:szCs w:val="40"/>
        </w:rPr>
        <w:t>Openbare procedure</w:t>
      </w: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C8725D">
      <w:pPr>
        <w:spacing w:line="240" w:lineRule="auto"/>
        <w:rPr>
          <w:rFonts w:cs="Arial"/>
        </w:rPr>
      </w:pPr>
      <w:r>
        <w:rPr>
          <w:rFonts w:cs="Arial"/>
        </w:rPr>
        <w:t>Kenmerk: KVK-20150715-0000</w:t>
      </w: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p w:rsidR="001F627A" w:rsidRDefault="001F627A">
      <w:pPr>
        <w:spacing w:line="240" w:lineRule="auto"/>
        <w:rPr>
          <w:rFonts w:cs="Arial"/>
        </w:rPr>
      </w:pPr>
    </w:p>
    <w:tbl>
      <w:tblPr>
        <w:tblpPr w:leftFromText="181" w:rightFromText="181" w:horzAnchor="margin" w:tblpYSpec="bottom"/>
        <w:tblW w:w="8437" w:type="dxa"/>
        <w:tblLayout w:type="fixed"/>
        <w:tblLook w:val="01E0" w:firstRow="1" w:lastRow="1" w:firstColumn="1" w:lastColumn="1" w:noHBand="0" w:noVBand="0"/>
      </w:tblPr>
      <w:tblGrid>
        <w:gridCol w:w="2060"/>
        <w:gridCol w:w="258"/>
        <w:gridCol w:w="6119"/>
      </w:tblGrid>
      <w:tr w:rsidR="001F627A" w:rsidRPr="00FB5FC3" w:rsidTr="007C0E34">
        <w:tc>
          <w:tcPr>
            <w:tcW w:w="2060" w:type="dxa"/>
          </w:tcPr>
          <w:p w:rsidR="001F627A" w:rsidRPr="00FB5FC3" w:rsidRDefault="007169DE" w:rsidP="007C0E34">
            <w:pPr>
              <w:pStyle w:val="doTable"/>
              <w:framePr w:hSpace="0" w:wrap="auto" w:hAnchor="text" w:yAlign="inline"/>
              <w:rPr>
                <w:sz w:val="20"/>
              </w:rPr>
            </w:pPr>
            <w:r>
              <w:rPr>
                <w:sz w:val="20"/>
              </w:rPr>
              <w:t>Datum</w:t>
            </w:r>
          </w:p>
        </w:tc>
        <w:tc>
          <w:tcPr>
            <w:tcW w:w="258" w:type="dxa"/>
          </w:tcPr>
          <w:p w:rsidR="001F627A" w:rsidRPr="00FB5FC3" w:rsidRDefault="001F627A" w:rsidP="007C0E34">
            <w:pPr>
              <w:pStyle w:val="doTable"/>
              <w:framePr w:hSpace="0" w:wrap="auto" w:hAnchor="text" w:yAlign="inline"/>
              <w:rPr>
                <w:sz w:val="20"/>
              </w:rPr>
            </w:pPr>
          </w:p>
        </w:tc>
        <w:tc>
          <w:tcPr>
            <w:tcW w:w="6119" w:type="dxa"/>
          </w:tcPr>
          <w:p w:rsidR="001F627A" w:rsidRPr="00FB5FC3" w:rsidRDefault="004076AF" w:rsidP="007C0E34">
            <w:pPr>
              <w:pStyle w:val="doTable"/>
              <w:framePr w:hSpace="0" w:wrap="auto" w:hAnchor="text" w:yAlign="inline"/>
              <w:rPr>
                <w:sz w:val="20"/>
              </w:rPr>
            </w:pPr>
            <w:r>
              <w:rPr>
                <w:sz w:val="20"/>
              </w:rPr>
              <w:t>02-10</w:t>
            </w:r>
            <w:r w:rsidR="00C8725D">
              <w:rPr>
                <w:sz w:val="20"/>
              </w:rPr>
              <w:t>-2015</w:t>
            </w:r>
          </w:p>
        </w:tc>
      </w:tr>
      <w:tr w:rsidR="001F627A" w:rsidRPr="00FB5FC3" w:rsidTr="007C0E34">
        <w:tc>
          <w:tcPr>
            <w:tcW w:w="2060" w:type="dxa"/>
          </w:tcPr>
          <w:p w:rsidR="001F627A" w:rsidRPr="00FB5FC3" w:rsidRDefault="001F627A" w:rsidP="007C0E34">
            <w:pPr>
              <w:pStyle w:val="doTable"/>
              <w:framePr w:hSpace="0" w:wrap="auto" w:hAnchor="text" w:yAlign="inline"/>
              <w:rPr>
                <w:sz w:val="20"/>
              </w:rPr>
            </w:pPr>
            <w:r w:rsidRPr="00FB5FC3">
              <w:rPr>
                <w:sz w:val="20"/>
              </w:rPr>
              <w:t>Auteur</w:t>
            </w:r>
          </w:p>
        </w:tc>
        <w:tc>
          <w:tcPr>
            <w:tcW w:w="258" w:type="dxa"/>
          </w:tcPr>
          <w:p w:rsidR="001F627A" w:rsidRPr="00FB5FC3" w:rsidRDefault="001F627A" w:rsidP="007C0E34">
            <w:pPr>
              <w:pStyle w:val="doTable"/>
              <w:framePr w:hSpace="0" w:wrap="auto" w:hAnchor="text" w:yAlign="inline"/>
              <w:rPr>
                <w:sz w:val="20"/>
              </w:rPr>
            </w:pPr>
          </w:p>
        </w:tc>
        <w:tc>
          <w:tcPr>
            <w:tcW w:w="6119" w:type="dxa"/>
          </w:tcPr>
          <w:p w:rsidR="001F627A" w:rsidRPr="00FB5FC3" w:rsidRDefault="00C8725D" w:rsidP="007C0E34">
            <w:pPr>
              <w:pStyle w:val="doTable"/>
              <w:framePr w:hSpace="0" w:wrap="auto" w:hAnchor="text" w:yAlign="inline"/>
              <w:rPr>
                <w:sz w:val="20"/>
              </w:rPr>
            </w:pPr>
            <w:r>
              <w:rPr>
                <w:sz w:val="20"/>
              </w:rPr>
              <w:t>Pascal Pfaff</w:t>
            </w:r>
          </w:p>
        </w:tc>
      </w:tr>
      <w:tr w:rsidR="001F627A" w:rsidRPr="00FB5FC3" w:rsidTr="007C0E34">
        <w:tc>
          <w:tcPr>
            <w:tcW w:w="2060" w:type="dxa"/>
          </w:tcPr>
          <w:p w:rsidR="001F627A" w:rsidRPr="00FB5FC3" w:rsidRDefault="001F627A" w:rsidP="007C0E34">
            <w:pPr>
              <w:pStyle w:val="doTable"/>
              <w:framePr w:hSpace="0" w:wrap="auto" w:hAnchor="text" w:yAlign="inline"/>
              <w:rPr>
                <w:sz w:val="20"/>
              </w:rPr>
            </w:pPr>
            <w:r w:rsidRPr="00FB5FC3">
              <w:rPr>
                <w:sz w:val="20"/>
              </w:rPr>
              <w:t>Onderwerp</w:t>
            </w:r>
          </w:p>
        </w:tc>
        <w:tc>
          <w:tcPr>
            <w:tcW w:w="258" w:type="dxa"/>
          </w:tcPr>
          <w:p w:rsidR="001F627A" w:rsidRPr="00FB5FC3" w:rsidRDefault="001F627A" w:rsidP="007C0E34">
            <w:pPr>
              <w:pStyle w:val="doTable"/>
              <w:framePr w:hSpace="0" w:wrap="auto" w:hAnchor="text" w:yAlign="inline"/>
              <w:rPr>
                <w:sz w:val="20"/>
              </w:rPr>
            </w:pPr>
          </w:p>
        </w:tc>
        <w:tc>
          <w:tcPr>
            <w:tcW w:w="6119" w:type="dxa"/>
          </w:tcPr>
          <w:p w:rsidR="001F627A" w:rsidRPr="00FB5FC3" w:rsidRDefault="001F627A" w:rsidP="00C8725D">
            <w:pPr>
              <w:pStyle w:val="doTable"/>
              <w:framePr w:hSpace="0" w:wrap="auto" w:hAnchor="text" w:yAlign="inline"/>
              <w:rPr>
                <w:sz w:val="20"/>
              </w:rPr>
            </w:pPr>
            <w:r w:rsidRPr="00FB5FC3">
              <w:rPr>
                <w:sz w:val="20"/>
              </w:rPr>
              <w:t xml:space="preserve">Uitnodiging tot inschrijving Europese </w:t>
            </w:r>
            <w:r w:rsidR="00C8725D">
              <w:rPr>
                <w:sz w:val="20"/>
              </w:rPr>
              <w:t xml:space="preserve">Bancaire </w:t>
            </w:r>
            <w:r w:rsidR="001C2C2E">
              <w:rPr>
                <w:sz w:val="20"/>
              </w:rPr>
              <w:t>Diensten</w:t>
            </w:r>
            <w:r w:rsidR="00C8725D">
              <w:rPr>
                <w:sz w:val="20"/>
              </w:rPr>
              <w:t xml:space="preserve"> t.b.v. Kamer van Koophandel</w:t>
            </w:r>
          </w:p>
        </w:tc>
      </w:tr>
    </w:tbl>
    <w:p w:rsidR="007C2CA9" w:rsidRPr="001F627A" w:rsidRDefault="007C2CA9">
      <w:pPr>
        <w:spacing w:line="240" w:lineRule="auto"/>
        <w:rPr>
          <w:rFonts w:cs="Arial"/>
          <w:b/>
          <w:bCs/>
          <w:i/>
          <w:color w:val="000000"/>
          <w:szCs w:val="18"/>
        </w:rPr>
      </w:pPr>
      <w:r w:rsidRPr="001F627A">
        <w:rPr>
          <w:rFonts w:cs="Arial"/>
        </w:rPr>
        <w:br w:type="page"/>
      </w:r>
    </w:p>
    <w:bookmarkEnd w:id="1"/>
    <w:bookmarkEnd w:id="2"/>
    <w:p w:rsidR="00035AB4" w:rsidRDefault="00035AB4">
      <w:pPr>
        <w:spacing w:line="240" w:lineRule="auto"/>
      </w:pPr>
    </w:p>
    <w:p w:rsidR="00035AB4" w:rsidRPr="00035AB4" w:rsidRDefault="00035AB4" w:rsidP="00035AB4">
      <w:pPr>
        <w:rPr>
          <w:b/>
          <w:sz w:val="24"/>
        </w:rPr>
      </w:pPr>
      <w:r w:rsidRPr="00035AB4">
        <w:rPr>
          <w:b/>
          <w:sz w:val="24"/>
        </w:rPr>
        <w:t>Inhoudsopgave</w:t>
      </w:r>
    </w:p>
    <w:p w:rsidR="00035AB4" w:rsidRPr="00BB4E12" w:rsidRDefault="00035AB4" w:rsidP="00035AB4">
      <w:pPr>
        <w:rPr>
          <w:rFonts w:cs="Arial"/>
          <w:b/>
          <w:sz w:val="20"/>
        </w:rPr>
      </w:pPr>
    </w:p>
    <w:p w:rsidR="00B75250" w:rsidRDefault="00035AB4">
      <w:pPr>
        <w:pStyle w:val="Inhopg1"/>
        <w:rPr>
          <w:rFonts w:asciiTheme="minorHAnsi" w:eastAsiaTheme="minorEastAsia" w:hAnsiTheme="minorHAnsi" w:cstheme="minorBidi"/>
          <w:bCs w:val="0"/>
          <w:sz w:val="22"/>
          <w:szCs w:val="22"/>
        </w:rPr>
      </w:pPr>
      <w:r w:rsidRPr="00BB4E12">
        <w:rPr>
          <w:rFonts w:cs="Arial"/>
          <w:sz w:val="20"/>
          <w:szCs w:val="20"/>
        </w:rPr>
        <w:fldChar w:fldCharType="begin"/>
      </w:r>
      <w:r w:rsidRPr="00BB4E12">
        <w:rPr>
          <w:rFonts w:cs="Arial"/>
          <w:sz w:val="20"/>
          <w:szCs w:val="20"/>
        </w:rPr>
        <w:instrText xml:space="preserve"> TOC \o "1-3" \h \z \t "BI_Subkop;2;BI_Subtitel;1" </w:instrText>
      </w:r>
      <w:r w:rsidRPr="00BB4E12">
        <w:rPr>
          <w:rFonts w:cs="Arial"/>
          <w:sz w:val="20"/>
          <w:szCs w:val="20"/>
        </w:rPr>
        <w:fldChar w:fldCharType="separate"/>
      </w:r>
      <w:hyperlink w:anchor="_Toc431549402" w:history="1">
        <w:r w:rsidR="00B75250" w:rsidRPr="00E00A1D">
          <w:rPr>
            <w:rStyle w:val="Hyperlink"/>
          </w:rPr>
          <w:t>Lijst met afkortingen, begrippen en definities</w:t>
        </w:r>
        <w:r w:rsidR="00B75250">
          <w:rPr>
            <w:webHidden/>
          </w:rPr>
          <w:tab/>
        </w:r>
        <w:r w:rsidR="00B75250">
          <w:rPr>
            <w:webHidden/>
          </w:rPr>
          <w:fldChar w:fldCharType="begin"/>
        </w:r>
        <w:r w:rsidR="00B75250">
          <w:rPr>
            <w:webHidden/>
          </w:rPr>
          <w:instrText xml:space="preserve"> PAGEREF _Toc431549402 \h </w:instrText>
        </w:r>
        <w:r w:rsidR="00B75250">
          <w:rPr>
            <w:webHidden/>
          </w:rPr>
        </w:r>
        <w:r w:rsidR="00B75250">
          <w:rPr>
            <w:webHidden/>
          </w:rPr>
          <w:fldChar w:fldCharType="separate"/>
        </w:r>
        <w:r w:rsidR="00B75250">
          <w:rPr>
            <w:webHidden/>
          </w:rPr>
          <w:t>4</w:t>
        </w:r>
        <w:r w:rsidR="00B75250">
          <w:rPr>
            <w:webHidden/>
          </w:rPr>
          <w:fldChar w:fldCharType="end"/>
        </w:r>
      </w:hyperlink>
    </w:p>
    <w:p w:rsidR="00B75250" w:rsidRDefault="004B2393">
      <w:pPr>
        <w:pStyle w:val="Inhopg1"/>
        <w:rPr>
          <w:rFonts w:asciiTheme="minorHAnsi" w:eastAsiaTheme="minorEastAsia" w:hAnsiTheme="minorHAnsi" w:cstheme="minorBidi"/>
          <w:bCs w:val="0"/>
          <w:sz w:val="22"/>
          <w:szCs w:val="22"/>
        </w:rPr>
      </w:pPr>
      <w:hyperlink w:anchor="_Toc431549403" w:history="1">
        <w:r w:rsidR="00B75250" w:rsidRPr="00E00A1D">
          <w:rPr>
            <w:rStyle w:val="Hyperlink"/>
          </w:rPr>
          <w:t>1</w:t>
        </w:r>
        <w:r w:rsidR="00B75250">
          <w:rPr>
            <w:rFonts w:asciiTheme="minorHAnsi" w:eastAsiaTheme="minorEastAsia" w:hAnsiTheme="minorHAnsi" w:cstheme="minorBidi"/>
            <w:bCs w:val="0"/>
            <w:sz w:val="22"/>
            <w:szCs w:val="22"/>
          </w:rPr>
          <w:tab/>
        </w:r>
        <w:r w:rsidR="00B75250" w:rsidRPr="00E00A1D">
          <w:rPr>
            <w:rStyle w:val="Hyperlink"/>
          </w:rPr>
          <w:t>Algemene inleiding en informatie over de Opdracht</w:t>
        </w:r>
        <w:r w:rsidR="00B75250">
          <w:rPr>
            <w:webHidden/>
          </w:rPr>
          <w:tab/>
        </w:r>
        <w:r w:rsidR="00B75250">
          <w:rPr>
            <w:webHidden/>
          </w:rPr>
          <w:fldChar w:fldCharType="begin"/>
        </w:r>
        <w:r w:rsidR="00B75250">
          <w:rPr>
            <w:webHidden/>
          </w:rPr>
          <w:instrText xml:space="preserve"> PAGEREF _Toc431549403 \h </w:instrText>
        </w:r>
        <w:r w:rsidR="00B75250">
          <w:rPr>
            <w:webHidden/>
          </w:rPr>
        </w:r>
        <w:r w:rsidR="00B75250">
          <w:rPr>
            <w:webHidden/>
          </w:rPr>
          <w:fldChar w:fldCharType="separate"/>
        </w:r>
        <w:r w:rsidR="00B75250">
          <w:rPr>
            <w:webHidden/>
          </w:rPr>
          <w:t>7</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04" w:history="1">
        <w:r w:rsidR="00B75250" w:rsidRPr="00E00A1D">
          <w:rPr>
            <w:rStyle w:val="Hyperlink"/>
          </w:rPr>
          <w:t>1.1</w:t>
        </w:r>
        <w:r w:rsidR="00B75250">
          <w:rPr>
            <w:rFonts w:asciiTheme="minorHAnsi" w:eastAsiaTheme="minorEastAsia" w:hAnsiTheme="minorHAnsi" w:cstheme="minorBidi"/>
            <w:sz w:val="22"/>
            <w:szCs w:val="22"/>
            <w:lang w:eastAsia="nl-NL"/>
          </w:rPr>
          <w:tab/>
        </w:r>
        <w:r w:rsidR="00B75250" w:rsidRPr="00E00A1D">
          <w:rPr>
            <w:rStyle w:val="Hyperlink"/>
          </w:rPr>
          <w:t>Algemeen</w:t>
        </w:r>
        <w:r w:rsidR="00B75250">
          <w:rPr>
            <w:webHidden/>
          </w:rPr>
          <w:tab/>
        </w:r>
        <w:r w:rsidR="00B75250">
          <w:rPr>
            <w:webHidden/>
          </w:rPr>
          <w:fldChar w:fldCharType="begin"/>
        </w:r>
        <w:r w:rsidR="00B75250">
          <w:rPr>
            <w:webHidden/>
          </w:rPr>
          <w:instrText xml:space="preserve"> PAGEREF _Toc431549404 \h </w:instrText>
        </w:r>
        <w:r w:rsidR="00B75250">
          <w:rPr>
            <w:webHidden/>
          </w:rPr>
        </w:r>
        <w:r w:rsidR="00B75250">
          <w:rPr>
            <w:webHidden/>
          </w:rPr>
          <w:fldChar w:fldCharType="separate"/>
        </w:r>
        <w:r w:rsidR="00B75250">
          <w:rPr>
            <w:webHidden/>
          </w:rPr>
          <w:t>7</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05" w:history="1">
        <w:r w:rsidR="00B75250" w:rsidRPr="00E00A1D">
          <w:rPr>
            <w:rStyle w:val="Hyperlink"/>
          </w:rPr>
          <w:t>1.2</w:t>
        </w:r>
        <w:r w:rsidR="00B75250">
          <w:rPr>
            <w:rFonts w:asciiTheme="minorHAnsi" w:eastAsiaTheme="minorEastAsia" w:hAnsiTheme="minorHAnsi" w:cstheme="minorBidi"/>
            <w:sz w:val="22"/>
            <w:szCs w:val="22"/>
            <w:lang w:eastAsia="nl-NL"/>
          </w:rPr>
          <w:tab/>
        </w:r>
        <w:r w:rsidR="00B75250" w:rsidRPr="00E00A1D">
          <w:rPr>
            <w:rStyle w:val="Hyperlink"/>
          </w:rPr>
          <w:t>Algemene informatie over de Kamer van Koophandel</w:t>
        </w:r>
        <w:r w:rsidR="00B75250">
          <w:rPr>
            <w:webHidden/>
          </w:rPr>
          <w:tab/>
        </w:r>
        <w:r w:rsidR="00B75250">
          <w:rPr>
            <w:webHidden/>
          </w:rPr>
          <w:fldChar w:fldCharType="begin"/>
        </w:r>
        <w:r w:rsidR="00B75250">
          <w:rPr>
            <w:webHidden/>
          </w:rPr>
          <w:instrText xml:space="preserve"> PAGEREF _Toc431549405 \h </w:instrText>
        </w:r>
        <w:r w:rsidR="00B75250">
          <w:rPr>
            <w:webHidden/>
          </w:rPr>
        </w:r>
        <w:r w:rsidR="00B75250">
          <w:rPr>
            <w:webHidden/>
          </w:rPr>
          <w:fldChar w:fldCharType="separate"/>
        </w:r>
        <w:r w:rsidR="00B75250">
          <w:rPr>
            <w:webHidden/>
          </w:rPr>
          <w:t>7</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06" w:history="1">
        <w:r w:rsidR="00B75250" w:rsidRPr="00E00A1D">
          <w:rPr>
            <w:rStyle w:val="Hyperlink"/>
          </w:rPr>
          <w:t>1.1.1</w:t>
        </w:r>
        <w:r w:rsidR="00B75250">
          <w:rPr>
            <w:rFonts w:asciiTheme="minorHAnsi" w:eastAsiaTheme="minorEastAsia" w:hAnsiTheme="minorHAnsi" w:cstheme="minorBidi"/>
            <w:iCs w:val="0"/>
            <w:sz w:val="22"/>
            <w:szCs w:val="22"/>
          </w:rPr>
          <w:tab/>
        </w:r>
        <w:r w:rsidR="00B75250" w:rsidRPr="00E00A1D">
          <w:rPr>
            <w:rStyle w:val="Hyperlink"/>
          </w:rPr>
          <w:t>Algemene informatie over de afdeling Financiële Administratie, zijnde de Opdrachtgever</w:t>
        </w:r>
        <w:r w:rsidR="00B75250">
          <w:rPr>
            <w:webHidden/>
          </w:rPr>
          <w:tab/>
        </w:r>
        <w:r w:rsidR="00B75250">
          <w:rPr>
            <w:webHidden/>
          </w:rPr>
          <w:fldChar w:fldCharType="begin"/>
        </w:r>
        <w:r w:rsidR="00B75250">
          <w:rPr>
            <w:webHidden/>
          </w:rPr>
          <w:instrText xml:space="preserve"> PAGEREF _Toc431549406 \h </w:instrText>
        </w:r>
        <w:r w:rsidR="00B75250">
          <w:rPr>
            <w:webHidden/>
          </w:rPr>
        </w:r>
        <w:r w:rsidR="00B75250">
          <w:rPr>
            <w:webHidden/>
          </w:rPr>
          <w:fldChar w:fldCharType="separate"/>
        </w:r>
        <w:r w:rsidR="00B75250">
          <w:rPr>
            <w:webHidden/>
          </w:rPr>
          <w:t>7</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07" w:history="1">
        <w:r w:rsidR="00B75250" w:rsidRPr="00E00A1D">
          <w:rPr>
            <w:rStyle w:val="Hyperlink"/>
          </w:rPr>
          <w:t>1.3</w:t>
        </w:r>
        <w:r w:rsidR="00B75250">
          <w:rPr>
            <w:rFonts w:asciiTheme="minorHAnsi" w:eastAsiaTheme="minorEastAsia" w:hAnsiTheme="minorHAnsi" w:cstheme="minorBidi"/>
            <w:sz w:val="22"/>
            <w:szCs w:val="22"/>
            <w:lang w:eastAsia="nl-NL"/>
          </w:rPr>
          <w:tab/>
        </w:r>
        <w:r w:rsidR="00B75250" w:rsidRPr="00E00A1D">
          <w:rPr>
            <w:rStyle w:val="Hyperlink"/>
          </w:rPr>
          <w:t>Aanleiding en doel van deze aanbesteding</w:t>
        </w:r>
        <w:r w:rsidR="00B75250">
          <w:rPr>
            <w:webHidden/>
          </w:rPr>
          <w:tab/>
        </w:r>
        <w:r w:rsidR="00B75250">
          <w:rPr>
            <w:webHidden/>
          </w:rPr>
          <w:fldChar w:fldCharType="begin"/>
        </w:r>
        <w:r w:rsidR="00B75250">
          <w:rPr>
            <w:webHidden/>
          </w:rPr>
          <w:instrText xml:space="preserve"> PAGEREF _Toc431549407 \h </w:instrText>
        </w:r>
        <w:r w:rsidR="00B75250">
          <w:rPr>
            <w:webHidden/>
          </w:rPr>
        </w:r>
        <w:r w:rsidR="00B75250">
          <w:rPr>
            <w:webHidden/>
          </w:rPr>
          <w:fldChar w:fldCharType="separate"/>
        </w:r>
        <w:r w:rsidR="00B75250">
          <w:rPr>
            <w:webHidden/>
          </w:rPr>
          <w:t>8</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08" w:history="1">
        <w:r w:rsidR="00B75250" w:rsidRPr="00E00A1D">
          <w:rPr>
            <w:rStyle w:val="Hyperlink"/>
          </w:rPr>
          <w:t>1.4</w:t>
        </w:r>
        <w:r w:rsidR="00B75250">
          <w:rPr>
            <w:rFonts w:asciiTheme="minorHAnsi" w:eastAsiaTheme="minorEastAsia" w:hAnsiTheme="minorHAnsi" w:cstheme="minorBidi"/>
            <w:sz w:val="22"/>
            <w:szCs w:val="22"/>
            <w:lang w:eastAsia="nl-NL"/>
          </w:rPr>
          <w:tab/>
        </w:r>
        <w:r w:rsidR="00B75250" w:rsidRPr="00E00A1D">
          <w:rPr>
            <w:rStyle w:val="Hyperlink"/>
          </w:rPr>
          <w:t>Omschrijving en specificatie van de Opdracht</w:t>
        </w:r>
        <w:r w:rsidR="00B75250">
          <w:rPr>
            <w:webHidden/>
          </w:rPr>
          <w:tab/>
        </w:r>
        <w:r w:rsidR="00B75250">
          <w:rPr>
            <w:webHidden/>
          </w:rPr>
          <w:fldChar w:fldCharType="begin"/>
        </w:r>
        <w:r w:rsidR="00B75250">
          <w:rPr>
            <w:webHidden/>
          </w:rPr>
          <w:instrText xml:space="preserve"> PAGEREF _Toc431549408 \h </w:instrText>
        </w:r>
        <w:r w:rsidR="00B75250">
          <w:rPr>
            <w:webHidden/>
          </w:rPr>
        </w:r>
        <w:r w:rsidR="00B75250">
          <w:rPr>
            <w:webHidden/>
          </w:rPr>
          <w:fldChar w:fldCharType="separate"/>
        </w:r>
        <w:r w:rsidR="00B75250">
          <w:rPr>
            <w:webHidden/>
          </w:rPr>
          <w:t>8</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09" w:history="1">
        <w:r w:rsidR="00B75250" w:rsidRPr="00E00A1D">
          <w:rPr>
            <w:rStyle w:val="Hyperlink"/>
          </w:rPr>
          <w:t>1.5</w:t>
        </w:r>
        <w:r w:rsidR="00B75250">
          <w:rPr>
            <w:rFonts w:asciiTheme="minorHAnsi" w:eastAsiaTheme="minorEastAsia" w:hAnsiTheme="minorHAnsi" w:cstheme="minorBidi"/>
            <w:sz w:val="22"/>
            <w:szCs w:val="22"/>
            <w:lang w:eastAsia="nl-NL"/>
          </w:rPr>
          <w:tab/>
        </w:r>
        <w:r w:rsidR="00B75250" w:rsidRPr="00E00A1D">
          <w:rPr>
            <w:rStyle w:val="Hyperlink"/>
          </w:rPr>
          <w:t>Perceelverdeling</w:t>
        </w:r>
        <w:r w:rsidR="00B75250">
          <w:rPr>
            <w:webHidden/>
          </w:rPr>
          <w:tab/>
        </w:r>
        <w:r w:rsidR="00B75250">
          <w:rPr>
            <w:webHidden/>
          </w:rPr>
          <w:fldChar w:fldCharType="begin"/>
        </w:r>
        <w:r w:rsidR="00B75250">
          <w:rPr>
            <w:webHidden/>
          </w:rPr>
          <w:instrText xml:space="preserve"> PAGEREF _Toc431549409 \h </w:instrText>
        </w:r>
        <w:r w:rsidR="00B75250">
          <w:rPr>
            <w:webHidden/>
          </w:rPr>
        </w:r>
        <w:r w:rsidR="00B75250">
          <w:rPr>
            <w:webHidden/>
          </w:rPr>
          <w:fldChar w:fldCharType="separate"/>
        </w:r>
        <w:r w:rsidR="00B75250">
          <w:rPr>
            <w:webHidden/>
          </w:rPr>
          <w:t>9</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10" w:history="1">
        <w:r w:rsidR="00B75250" w:rsidRPr="00E00A1D">
          <w:rPr>
            <w:rStyle w:val="Hyperlink"/>
          </w:rPr>
          <w:t>1.6</w:t>
        </w:r>
        <w:r w:rsidR="00B75250">
          <w:rPr>
            <w:rFonts w:asciiTheme="minorHAnsi" w:eastAsiaTheme="minorEastAsia" w:hAnsiTheme="minorHAnsi" w:cstheme="minorBidi"/>
            <w:sz w:val="22"/>
            <w:szCs w:val="22"/>
            <w:lang w:eastAsia="nl-NL"/>
          </w:rPr>
          <w:tab/>
        </w:r>
        <w:r w:rsidR="00B75250" w:rsidRPr="00E00A1D">
          <w:rPr>
            <w:rStyle w:val="Hyperlink"/>
          </w:rPr>
          <w:t>Varianten</w:t>
        </w:r>
        <w:r w:rsidR="00B75250">
          <w:rPr>
            <w:webHidden/>
          </w:rPr>
          <w:tab/>
        </w:r>
        <w:r w:rsidR="00B75250">
          <w:rPr>
            <w:webHidden/>
          </w:rPr>
          <w:fldChar w:fldCharType="begin"/>
        </w:r>
        <w:r w:rsidR="00B75250">
          <w:rPr>
            <w:webHidden/>
          </w:rPr>
          <w:instrText xml:space="preserve"> PAGEREF _Toc431549410 \h </w:instrText>
        </w:r>
        <w:r w:rsidR="00B75250">
          <w:rPr>
            <w:webHidden/>
          </w:rPr>
        </w:r>
        <w:r w:rsidR="00B75250">
          <w:rPr>
            <w:webHidden/>
          </w:rPr>
          <w:fldChar w:fldCharType="separate"/>
        </w:r>
        <w:r w:rsidR="00B75250">
          <w:rPr>
            <w:webHidden/>
          </w:rPr>
          <w:t>9</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11" w:history="1">
        <w:r w:rsidR="00B75250" w:rsidRPr="00E00A1D">
          <w:rPr>
            <w:rStyle w:val="Hyperlink"/>
          </w:rPr>
          <w:t>1.7</w:t>
        </w:r>
        <w:r w:rsidR="00B75250">
          <w:rPr>
            <w:rFonts w:asciiTheme="minorHAnsi" w:eastAsiaTheme="minorEastAsia" w:hAnsiTheme="minorHAnsi" w:cstheme="minorBidi"/>
            <w:sz w:val="22"/>
            <w:szCs w:val="22"/>
            <w:lang w:eastAsia="nl-NL"/>
          </w:rPr>
          <w:tab/>
        </w:r>
        <w:r w:rsidR="00B75250" w:rsidRPr="00E00A1D">
          <w:rPr>
            <w:rStyle w:val="Hyperlink"/>
          </w:rPr>
          <w:t>Duur van de Overeenkomst</w:t>
        </w:r>
        <w:r w:rsidR="00B75250">
          <w:rPr>
            <w:webHidden/>
          </w:rPr>
          <w:tab/>
        </w:r>
        <w:r w:rsidR="00B75250">
          <w:rPr>
            <w:webHidden/>
          </w:rPr>
          <w:fldChar w:fldCharType="begin"/>
        </w:r>
        <w:r w:rsidR="00B75250">
          <w:rPr>
            <w:webHidden/>
          </w:rPr>
          <w:instrText xml:space="preserve"> PAGEREF _Toc431549411 \h </w:instrText>
        </w:r>
        <w:r w:rsidR="00B75250">
          <w:rPr>
            <w:webHidden/>
          </w:rPr>
        </w:r>
        <w:r w:rsidR="00B75250">
          <w:rPr>
            <w:webHidden/>
          </w:rPr>
          <w:fldChar w:fldCharType="separate"/>
        </w:r>
        <w:r w:rsidR="00B75250">
          <w:rPr>
            <w:webHidden/>
          </w:rPr>
          <w:t>9</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12" w:history="1">
        <w:r w:rsidR="00B75250" w:rsidRPr="00E00A1D">
          <w:rPr>
            <w:rStyle w:val="Hyperlink"/>
          </w:rPr>
          <w:t>1.8</w:t>
        </w:r>
        <w:r w:rsidR="00B75250">
          <w:rPr>
            <w:rFonts w:asciiTheme="minorHAnsi" w:eastAsiaTheme="minorEastAsia" w:hAnsiTheme="minorHAnsi" w:cstheme="minorBidi"/>
            <w:sz w:val="22"/>
            <w:szCs w:val="22"/>
            <w:lang w:eastAsia="nl-NL"/>
          </w:rPr>
          <w:tab/>
        </w:r>
        <w:r w:rsidR="00B75250" w:rsidRPr="00E00A1D">
          <w:rPr>
            <w:rStyle w:val="Hyperlink"/>
          </w:rPr>
          <w:t>Maatschappelijk verantwoord inkopen</w:t>
        </w:r>
        <w:r w:rsidR="00B75250">
          <w:rPr>
            <w:webHidden/>
          </w:rPr>
          <w:tab/>
        </w:r>
        <w:r w:rsidR="00B75250">
          <w:rPr>
            <w:webHidden/>
          </w:rPr>
          <w:fldChar w:fldCharType="begin"/>
        </w:r>
        <w:r w:rsidR="00B75250">
          <w:rPr>
            <w:webHidden/>
          </w:rPr>
          <w:instrText xml:space="preserve"> PAGEREF _Toc431549412 \h </w:instrText>
        </w:r>
        <w:r w:rsidR="00B75250">
          <w:rPr>
            <w:webHidden/>
          </w:rPr>
        </w:r>
        <w:r w:rsidR="00B75250">
          <w:rPr>
            <w:webHidden/>
          </w:rPr>
          <w:fldChar w:fldCharType="separate"/>
        </w:r>
        <w:r w:rsidR="00B75250">
          <w:rPr>
            <w:webHidden/>
          </w:rPr>
          <w:t>9</w:t>
        </w:r>
        <w:r w:rsidR="00B75250">
          <w:rPr>
            <w:webHidden/>
          </w:rPr>
          <w:fldChar w:fldCharType="end"/>
        </w:r>
      </w:hyperlink>
    </w:p>
    <w:p w:rsidR="00B75250" w:rsidRDefault="004B2393">
      <w:pPr>
        <w:pStyle w:val="Inhopg1"/>
        <w:rPr>
          <w:rFonts w:asciiTheme="minorHAnsi" w:eastAsiaTheme="minorEastAsia" w:hAnsiTheme="minorHAnsi" w:cstheme="minorBidi"/>
          <w:bCs w:val="0"/>
          <w:sz w:val="22"/>
          <w:szCs w:val="22"/>
        </w:rPr>
      </w:pPr>
      <w:hyperlink w:anchor="_Toc431549413" w:history="1">
        <w:r w:rsidR="00B75250" w:rsidRPr="00E00A1D">
          <w:rPr>
            <w:rStyle w:val="Hyperlink"/>
          </w:rPr>
          <w:t>2</w:t>
        </w:r>
        <w:r w:rsidR="00B75250">
          <w:rPr>
            <w:rFonts w:asciiTheme="minorHAnsi" w:eastAsiaTheme="minorEastAsia" w:hAnsiTheme="minorHAnsi" w:cstheme="minorBidi"/>
            <w:bCs w:val="0"/>
            <w:sz w:val="22"/>
            <w:szCs w:val="22"/>
          </w:rPr>
          <w:tab/>
        </w:r>
        <w:r w:rsidR="00B75250" w:rsidRPr="00E00A1D">
          <w:rPr>
            <w:rStyle w:val="Hyperlink"/>
          </w:rPr>
          <w:t>Aanbestedingsprocedure</w:t>
        </w:r>
        <w:r w:rsidR="00B75250">
          <w:rPr>
            <w:webHidden/>
          </w:rPr>
          <w:tab/>
        </w:r>
        <w:r w:rsidR="00B75250">
          <w:rPr>
            <w:webHidden/>
          </w:rPr>
          <w:fldChar w:fldCharType="begin"/>
        </w:r>
        <w:r w:rsidR="00B75250">
          <w:rPr>
            <w:webHidden/>
          </w:rPr>
          <w:instrText xml:space="preserve"> PAGEREF _Toc431549413 \h </w:instrText>
        </w:r>
        <w:r w:rsidR="00B75250">
          <w:rPr>
            <w:webHidden/>
          </w:rPr>
        </w:r>
        <w:r w:rsidR="00B75250">
          <w:rPr>
            <w:webHidden/>
          </w:rPr>
          <w:fldChar w:fldCharType="separate"/>
        </w:r>
        <w:r w:rsidR="00B75250">
          <w:rPr>
            <w:webHidden/>
          </w:rPr>
          <w:t>11</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14" w:history="1">
        <w:r w:rsidR="00B75250" w:rsidRPr="00E00A1D">
          <w:rPr>
            <w:rStyle w:val="Hyperlink"/>
          </w:rPr>
          <w:t>2.1</w:t>
        </w:r>
        <w:r w:rsidR="00B75250">
          <w:rPr>
            <w:rFonts w:asciiTheme="minorHAnsi" w:eastAsiaTheme="minorEastAsia" w:hAnsiTheme="minorHAnsi" w:cstheme="minorBidi"/>
            <w:sz w:val="22"/>
            <w:szCs w:val="22"/>
            <w:lang w:eastAsia="nl-NL"/>
          </w:rPr>
          <w:tab/>
        </w:r>
        <w:r w:rsidR="00B75250" w:rsidRPr="00E00A1D">
          <w:rPr>
            <w:rStyle w:val="Hyperlink"/>
          </w:rPr>
          <w:t>Inleiding</w:t>
        </w:r>
        <w:r w:rsidR="00B75250">
          <w:rPr>
            <w:webHidden/>
          </w:rPr>
          <w:tab/>
        </w:r>
        <w:r w:rsidR="00B75250">
          <w:rPr>
            <w:webHidden/>
          </w:rPr>
          <w:fldChar w:fldCharType="begin"/>
        </w:r>
        <w:r w:rsidR="00B75250">
          <w:rPr>
            <w:webHidden/>
          </w:rPr>
          <w:instrText xml:space="preserve"> PAGEREF _Toc431549414 \h </w:instrText>
        </w:r>
        <w:r w:rsidR="00B75250">
          <w:rPr>
            <w:webHidden/>
          </w:rPr>
        </w:r>
        <w:r w:rsidR="00B75250">
          <w:rPr>
            <w:webHidden/>
          </w:rPr>
          <w:fldChar w:fldCharType="separate"/>
        </w:r>
        <w:r w:rsidR="00B75250">
          <w:rPr>
            <w:webHidden/>
          </w:rPr>
          <w:t>11</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15" w:history="1">
        <w:r w:rsidR="00B75250" w:rsidRPr="00E00A1D">
          <w:rPr>
            <w:rStyle w:val="Hyperlink"/>
          </w:rPr>
          <w:t>2.2</w:t>
        </w:r>
        <w:r w:rsidR="00B75250">
          <w:rPr>
            <w:rFonts w:asciiTheme="minorHAnsi" w:eastAsiaTheme="minorEastAsia" w:hAnsiTheme="minorHAnsi" w:cstheme="minorBidi"/>
            <w:sz w:val="22"/>
            <w:szCs w:val="22"/>
            <w:lang w:eastAsia="nl-NL"/>
          </w:rPr>
          <w:tab/>
        </w:r>
        <w:r w:rsidR="00B75250" w:rsidRPr="00E00A1D">
          <w:rPr>
            <w:rStyle w:val="Hyperlink"/>
          </w:rPr>
          <w:t>Contactgegevens</w:t>
        </w:r>
        <w:r w:rsidR="00B75250">
          <w:rPr>
            <w:webHidden/>
          </w:rPr>
          <w:tab/>
        </w:r>
        <w:r w:rsidR="00B75250">
          <w:rPr>
            <w:webHidden/>
          </w:rPr>
          <w:fldChar w:fldCharType="begin"/>
        </w:r>
        <w:r w:rsidR="00B75250">
          <w:rPr>
            <w:webHidden/>
          </w:rPr>
          <w:instrText xml:space="preserve"> PAGEREF _Toc431549415 \h </w:instrText>
        </w:r>
        <w:r w:rsidR="00B75250">
          <w:rPr>
            <w:webHidden/>
          </w:rPr>
        </w:r>
        <w:r w:rsidR="00B75250">
          <w:rPr>
            <w:webHidden/>
          </w:rPr>
          <w:fldChar w:fldCharType="separate"/>
        </w:r>
        <w:r w:rsidR="00B75250">
          <w:rPr>
            <w:webHidden/>
          </w:rPr>
          <w:t>11</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16" w:history="1">
        <w:r w:rsidR="00B75250" w:rsidRPr="00E00A1D">
          <w:rPr>
            <w:rStyle w:val="Hyperlink"/>
          </w:rPr>
          <w:t>2.3</w:t>
        </w:r>
        <w:r w:rsidR="00B75250">
          <w:rPr>
            <w:rFonts w:asciiTheme="minorHAnsi" w:eastAsiaTheme="minorEastAsia" w:hAnsiTheme="minorHAnsi" w:cstheme="minorBidi"/>
            <w:sz w:val="22"/>
            <w:szCs w:val="22"/>
            <w:lang w:eastAsia="nl-NL"/>
          </w:rPr>
          <w:tab/>
        </w:r>
        <w:r w:rsidR="00B75250" w:rsidRPr="00E00A1D">
          <w:rPr>
            <w:rStyle w:val="Hyperlink"/>
          </w:rPr>
          <w:t>Communicatie</w:t>
        </w:r>
        <w:r w:rsidR="00B75250">
          <w:rPr>
            <w:webHidden/>
          </w:rPr>
          <w:tab/>
        </w:r>
        <w:r w:rsidR="00B75250">
          <w:rPr>
            <w:webHidden/>
          </w:rPr>
          <w:fldChar w:fldCharType="begin"/>
        </w:r>
        <w:r w:rsidR="00B75250">
          <w:rPr>
            <w:webHidden/>
          </w:rPr>
          <w:instrText xml:space="preserve"> PAGEREF _Toc431549416 \h </w:instrText>
        </w:r>
        <w:r w:rsidR="00B75250">
          <w:rPr>
            <w:webHidden/>
          </w:rPr>
        </w:r>
        <w:r w:rsidR="00B75250">
          <w:rPr>
            <w:webHidden/>
          </w:rPr>
          <w:fldChar w:fldCharType="separate"/>
        </w:r>
        <w:r w:rsidR="00B75250">
          <w:rPr>
            <w:webHidden/>
          </w:rPr>
          <w:t>12</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17" w:history="1">
        <w:r w:rsidR="00B75250" w:rsidRPr="00E00A1D">
          <w:rPr>
            <w:rStyle w:val="Hyperlink"/>
          </w:rPr>
          <w:t>2.4</w:t>
        </w:r>
        <w:r w:rsidR="00B75250">
          <w:rPr>
            <w:rFonts w:asciiTheme="minorHAnsi" w:eastAsiaTheme="minorEastAsia" w:hAnsiTheme="minorHAnsi" w:cstheme="minorBidi"/>
            <w:sz w:val="22"/>
            <w:szCs w:val="22"/>
            <w:lang w:eastAsia="nl-NL"/>
          </w:rPr>
          <w:tab/>
        </w:r>
        <w:r w:rsidR="00B75250" w:rsidRPr="00E00A1D">
          <w:rPr>
            <w:rStyle w:val="Hyperlink"/>
          </w:rPr>
          <w:t>Planning</w:t>
        </w:r>
        <w:r w:rsidR="00B75250">
          <w:rPr>
            <w:webHidden/>
          </w:rPr>
          <w:tab/>
        </w:r>
        <w:r w:rsidR="00B75250">
          <w:rPr>
            <w:webHidden/>
          </w:rPr>
          <w:fldChar w:fldCharType="begin"/>
        </w:r>
        <w:r w:rsidR="00B75250">
          <w:rPr>
            <w:webHidden/>
          </w:rPr>
          <w:instrText xml:space="preserve"> PAGEREF _Toc431549417 \h </w:instrText>
        </w:r>
        <w:r w:rsidR="00B75250">
          <w:rPr>
            <w:webHidden/>
          </w:rPr>
        </w:r>
        <w:r w:rsidR="00B75250">
          <w:rPr>
            <w:webHidden/>
          </w:rPr>
          <w:fldChar w:fldCharType="separate"/>
        </w:r>
        <w:r w:rsidR="00B75250">
          <w:rPr>
            <w:webHidden/>
          </w:rPr>
          <w:t>12</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18" w:history="1">
        <w:r w:rsidR="00B75250" w:rsidRPr="00E00A1D">
          <w:rPr>
            <w:rStyle w:val="Hyperlink"/>
          </w:rPr>
          <w:t>2.5</w:t>
        </w:r>
        <w:r w:rsidR="00B75250">
          <w:rPr>
            <w:rFonts w:asciiTheme="minorHAnsi" w:eastAsiaTheme="minorEastAsia" w:hAnsiTheme="minorHAnsi" w:cstheme="minorBidi"/>
            <w:sz w:val="22"/>
            <w:szCs w:val="22"/>
            <w:lang w:eastAsia="nl-NL"/>
          </w:rPr>
          <w:tab/>
        </w:r>
        <w:r w:rsidR="00B75250" w:rsidRPr="00E00A1D">
          <w:rPr>
            <w:rStyle w:val="Hyperlink"/>
          </w:rPr>
          <w:t>Inlichtingenbijeenkomst</w:t>
        </w:r>
        <w:r w:rsidR="00B75250">
          <w:rPr>
            <w:webHidden/>
          </w:rPr>
          <w:tab/>
        </w:r>
        <w:r w:rsidR="00B75250">
          <w:rPr>
            <w:webHidden/>
          </w:rPr>
          <w:fldChar w:fldCharType="begin"/>
        </w:r>
        <w:r w:rsidR="00B75250">
          <w:rPr>
            <w:webHidden/>
          </w:rPr>
          <w:instrText xml:space="preserve"> PAGEREF _Toc431549418 \h </w:instrText>
        </w:r>
        <w:r w:rsidR="00B75250">
          <w:rPr>
            <w:webHidden/>
          </w:rPr>
        </w:r>
        <w:r w:rsidR="00B75250">
          <w:rPr>
            <w:webHidden/>
          </w:rPr>
          <w:fldChar w:fldCharType="separate"/>
        </w:r>
        <w:r w:rsidR="00B75250">
          <w:rPr>
            <w:webHidden/>
          </w:rPr>
          <w:t>13</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19" w:history="1">
        <w:r w:rsidR="00B75250" w:rsidRPr="00E00A1D">
          <w:rPr>
            <w:rStyle w:val="Hyperlink"/>
          </w:rPr>
          <w:t>2.6</w:t>
        </w:r>
        <w:r w:rsidR="00B75250">
          <w:rPr>
            <w:rFonts w:asciiTheme="minorHAnsi" w:eastAsiaTheme="minorEastAsia" w:hAnsiTheme="minorHAnsi" w:cstheme="minorBidi"/>
            <w:sz w:val="22"/>
            <w:szCs w:val="22"/>
            <w:lang w:eastAsia="nl-NL"/>
          </w:rPr>
          <w:tab/>
        </w:r>
        <w:r w:rsidR="00B75250" w:rsidRPr="00E00A1D">
          <w:rPr>
            <w:rStyle w:val="Hyperlink"/>
          </w:rPr>
          <w:t>Gelegenheid tot het stellen van vragen over de aanbesteding</w:t>
        </w:r>
        <w:r w:rsidR="00B75250">
          <w:rPr>
            <w:webHidden/>
          </w:rPr>
          <w:tab/>
        </w:r>
        <w:r w:rsidR="00B75250">
          <w:rPr>
            <w:webHidden/>
          </w:rPr>
          <w:fldChar w:fldCharType="begin"/>
        </w:r>
        <w:r w:rsidR="00B75250">
          <w:rPr>
            <w:webHidden/>
          </w:rPr>
          <w:instrText xml:space="preserve"> PAGEREF _Toc431549419 \h </w:instrText>
        </w:r>
        <w:r w:rsidR="00B75250">
          <w:rPr>
            <w:webHidden/>
          </w:rPr>
        </w:r>
        <w:r w:rsidR="00B75250">
          <w:rPr>
            <w:webHidden/>
          </w:rPr>
          <w:fldChar w:fldCharType="separate"/>
        </w:r>
        <w:r w:rsidR="00B75250">
          <w:rPr>
            <w:webHidden/>
          </w:rPr>
          <w:t>13</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20" w:history="1">
        <w:r w:rsidR="00B75250" w:rsidRPr="00E00A1D">
          <w:rPr>
            <w:rStyle w:val="Hyperlink"/>
          </w:rPr>
          <w:t>2.7</w:t>
        </w:r>
        <w:r w:rsidR="00B75250">
          <w:rPr>
            <w:rFonts w:asciiTheme="minorHAnsi" w:eastAsiaTheme="minorEastAsia" w:hAnsiTheme="minorHAnsi" w:cstheme="minorBidi"/>
            <w:sz w:val="22"/>
            <w:szCs w:val="22"/>
            <w:lang w:eastAsia="nl-NL"/>
          </w:rPr>
          <w:tab/>
        </w:r>
        <w:r w:rsidR="00B75250" w:rsidRPr="00E00A1D">
          <w:rPr>
            <w:rStyle w:val="Hyperlink"/>
          </w:rPr>
          <w:t>Sluitingsdatum voor het indienen van Inschrijvingen</w:t>
        </w:r>
        <w:r w:rsidR="00B75250">
          <w:rPr>
            <w:webHidden/>
          </w:rPr>
          <w:tab/>
        </w:r>
        <w:r w:rsidR="00B75250">
          <w:rPr>
            <w:webHidden/>
          </w:rPr>
          <w:fldChar w:fldCharType="begin"/>
        </w:r>
        <w:r w:rsidR="00B75250">
          <w:rPr>
            <w:webHidden/>
          </w:rPr>
          <w:instrText xml:space="preserve"> PAGEREF _Toc431549420 \h </w:instrText>
        </w:r>
        <w:r w:rsidR="00B75250">
          <w:rPr>
            <w:webHidden/>
          </w:rPr>
        </w:r>
        <w:r w:rsidR="00B75250">
          <w:rPr>
            <w:webHidden/>
          </w:rPr>
          <w:fldChar w:fldCharType="separate"/>
        </w:r>
        <w:r w:rsidR="00B75250">
          <w:rPr>
            <w:webHidden/>
          </w:rPr>
          <w:t>14</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21" w:history="1">
        <w:r w:rsidR="00B75250" w:rsidRPr="00E00A1D">
          <w:rPr>
            <w:rStyle w:val="Hyperlink"/>
          </w:rPr>
          <w:t>2.8</w:t>
        </w:r>
        <w:r w:rsidR="00B75250">
          <w:rPr>
            <w:rFonts w:asciiTheme="minorHAnsi" w:eastAsiaTheme="minorEastAsia" w:hAnsiTheme="minorHAnsi" w:cstheme="minorBidi"/>
            <w:sz w:val="22"/>
            <w:szCs w:val="22"/>
            <w:lang w:eastAsia="nl-NL"/>
          </w:rPr>
          <w:tab/>
        </w:r>
        <w:r w:rsidR="00B75250" w:rsidRPr="00E00A1D">
          <w:rPr>
            <w:rStyle w:val="Hyperlink"/>
          </w:rPr>
          <w:t>Opening van de Inschrijvingen</w:t>
        </w:r>
        <w:r w:rsidR="00B75250">
          <w:rPr>
            <w:webHidden/>
          </w:rPr>
          <w:tab/>
        </w:r>
        <w:r w:rsidR="00B75250">
          <w:rPr>
            <w:webHidden/>
          </w:rPr>
          <w:fldChar w:fldCharType="begin"/>
        </w:r>
        <w:r w:rsidR="00B75250">
          <w:rPr>
            <w:webHidden/>
          </w:rPr>
          <w:instrText xml:space="preserve"> PAGEREF _Toc431549421 \h </w:instrText>
        </w:r>
        <w:r w:rsidR="00B75250">
          <w:rPr>
            <w:webHidden/>
          </w:rPr>
        </w:r>
        <w:r w:rsidR="00B75250">
          <w:rPr>
            <w:webHidden/>
          </w:rPr>
          <w:fldChar w:fldCharType="separate"/>
        </w:r>
        <w:r w:rsidR="00B75250">
          <w:rPr>
            <w:webHidden/>
          </w:rPr>
          <w:t>14</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22" w:history="1">
        <w:r w:rsidR="00B75250" w:rsidRPr="00E00A1D">
          <w:rPr>
            <w:rStyle w:val="Hyperlink"/>
          </w:rPr>
          <w:t>2.9</w:t>
        </w:r>
        <w:r w:rsidR="00B75250">
          <w:rPr>
            <w:rFonts w:asciiTheme="minorHAnsi" w:eastAsiaTheme="minorEastAsia" w:hAnsiTheme="minorHAnsi" w:cstheme="minorBidi"/>
            <w:sz w:val="22"/>
            <w:szCs w:val="22"/>
            <w:lang w:eastAsia="nl-NL"/>
          </w:rPr>
          <w:tab/>
        </w:r>
        <w:r w:rsidR="00B75250" w:rsidRPr="00E00A1D">
          <w:rPr>
            <w:rStyle w:val="Hyperlink"/>
          </w:rPr>
          <w:t>Beoordeling van de Inschrijvingen</w:t>
        </w:r>
        <w:r w:rsidR="00B75250">
          <w:rPr>
            <w:webHidden/>
          </w:rPr>
          <w:tab/>
        </w:r>
        <w:r w:rsidR="00B75250">
          <w:rPr>
            <w:webHidden/>
          </w:rPr>
          <w:fldChar w:fldCharType="begin"/>
        </w:r>
        <w:r w:rsidR="00B75250">
          <w:rPr>
            <w:webHidden/>
          </w:rPr>
          <w:instrText xml:space="preserve"> PAGEREF _Toc431549422 \h </w:instrText>
        </w:r>
        <w:r w:rsidR="00B75250">
          <w:rPr>
            <w:webHidden/>
          </w:rPr>
        </w:r>
        <w:r w:rsidR="00B75250">
          <w:rPr>
            <w:webHidden/>
          </w:rPr>
          <w:fldChar w:fldCharType="separate"/>
        </w:r>
        <w:r w:rsidR="00B75250">
          <w:rPr>
            <w:webHidden/>
          </w:rPr>
          <w:t>15</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23" w:history="1">
        <w:r w:rsidR="00B75250" w:rsidRPr="00E00A1D">
          <w:rPr>
            <w:rStyle w:val="Hyperlink"/>
          </w:rPr>
          <w:t>2.10</w:t>
        </w:r>
        <w:r w:rsidR="00B75250">
          <w:rPr>
            <w:rFonts w:asciiTheme="minorHAnsi" w:eastAsiaTheme="minorEastAsia" w:hAnsiTheme="minorHAnsi" w:cstheme="minorBidi"/>
            <w:sz w:val="22"/>
            <w:szCs w:val="22"/>
            <w:lang w:eastAsia="nl-NL"/>
          </w:rPr>
          <w:tab/>
        </w:r>
        <w:r w:rsidR="00B75250" w:rsidRPr="00E00A1D">
          <w:rPr>
            <w:rStyle w:val="Hyperlink"/>
          </w:rPr>
          <w:t>Beoordelingsresultaat</w:t>
        </w:r>
        <w:r w:rsidR="00B75250">
          <w:rPr>
            <w:webHidden/>
          </w:rPr>
          <w:tab/>
        </w:r>
        <w:r w:rsidR="00B75250">
          <w:rPr>
            <w:webHidden/>
          </w:rPr>
          <w:fldChar w:fldCharType="begin"/>
        </w:r>
        <w:r w:rsidR="00B75250">
          <w:rPr>
            <w:webHidden/>
          </w:rPr>
          <w:instrText xml:space="preserve"> PAGEREF _Toc431549423 \h </w:instrText>
        </w:r>
        <w:r w:rsidR="00B75250">
          <w:rPr>
            <w:webHidden/>
          </w:rPr>
        </w:r>
        <w:r w:rsidR="00B75250">
          <w:rPr>
            <w:webHidden/>
          </w:rPr>
          <w:fldChar w:fldCharType="separate"/>
        </w:r>
        <w:r w:rsidR="00B75250">
          <w:rPr>
            <w:webHidden/>
          </w:rPr>
          <w:t>15</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24" w:history="1">
        <w:r w:rsidR="00B75250" w:rsidRPr="00E00A1D">
          <w:rPr>
            <w:rStyle w:val="Hyperlink"/>
          </w:rPr>
          <w:t>2.11</w:t>
        </w:r>
        <w:r w:rsidR="00B75250">
          <w:rPr>
            <w:rFonts w:asciiTheme="minorHAnsi" w:eastAsiaTheme="minorEastAsia" w:hAnsiTheme="minorHAnsi" w:cstheme="minorBidi"/>
            <w:sz w:val="22"/>
            <w:szCs w:val="22"/>
            <w:lang w:eastAsia="nl-NL"/>
          </w:rPr>
          <w:tab/>
        </w:r>
        <w:r w:rsidR="00B75250" w:rsidRPr="00E00A1D">
          <w:rPr>
            <w:rStyle w:val="Hyperlink"/>
          </w:rPr>
          <w:t>Gunningsprocedure</w:t>
        </w:r>
        <w:r w:rsidR="00B75250">
          <w:rPr>
            <w:webHidden/>
          </w:rPr>
          <w:tab/>
        </w:r>
        <w:r w:rsidR="00B75250">
          <w:rPr>
            <w:webHidden/>
          </w:rPr>
          <w:fldChar w:fldCharType="begin"/>
        </w:r>
        <w:r w:rsidR="00B75250">
          <w:rPr>
            <w:webHidden/>
          </w:rPr>
          <w:instrText xml:space="preserve"> PAGEREF _Toc431549424 \h </w:instrText>
        </w:r>
        <w:r w:rsidR="00B75250">
          <w:rPr>
            <w:webHidden/>
          </w:rPr>
        </w:r>
        <w:r w:rsidR="00B75250">
          <w:rPr>
            <w:webHidden/>
          </w:rPr>
          <w:fldChar w:fldCharType="separate"/>
        </w:r>
        <w:r w:rsidR="00B75250">
          <w:rPr>
            <w:webHidden/>
          </w:rPr>
          <w:t>15</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25" w:history="1">
        <w:r w:rsidR="00B75250" w:rsidRPr="00E00A1D">
          <w:rPr>
            <w:rStyle w:val="Hyperlink"/>
          </w:rPr>
          <w:t>2.11.1</w:t>
        </w:r>
        <w:r w:rsidR="00B75250">
          <w:rPr>
            <w:rFonts w:asciiTheme="minorHAnsi" w:eastAsiaTheme="minorEastAsia" w:hAnsiTheme="minorHAnsi" w:cstheme="minorBidi"/>
            <w:iCs w:val="0"/>
            <w:sz w:val="22"/>
            <w:szCs w:val="22"/>
          </w:rPr>
          <w:tab/>
        </w:r>
        <w:r w:rsidR="00B75250" w:rsidRPr="00E00A1D">
          <w:rPr>
            <w:rStyle w:val="Hyperlink"/>
          </w:rPr>
          <w:t>Mededeling gunningsbeslissing</w:t>
        </w:r>
        <w:r w:rsidR="00B75250">
          <w:rPr>
            <w:webHidden/>
          </w:rPr>
          <w:tab/>
        </w:r>
        <w:r w:rsidR="00B75250">
          <w:rPr>
            <w:webHidden/>
          </w:rPr>
          <w:fldChar w:fldCharType="begin"/>
        </w:r>
        <w:r w:rsidR="00B75250">
          <w:rPr>
            <w:webHidden/>
          </w:rPr>
          <w:instrText xml:space="preserve"> PAGEREF _Toc431549425 \h </w:instrText>
        </w:r>
        <w:r w:rsidR="00B75250">
          <w:rPr>
            <w:webHidden/>
          </w:rPr>
        </w:r>
        <w:r w:rsidR="00B75250">
          <w:rPr>
            <w:webHidden/>
          </w:rPr>
          <w:fldChar w:fldCharType="separate"/>
        </w:r>
        <w:r w:rsidR="00B75250">
          <w:rPr>
            <w:webHidden/>
          </w:rPr>
          <w:t>15</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26" w:history="1">
        <w:r w:rsidR="00B75250" w:rsidRPr="00E00A1D">
          <w:rPr>
            <w:rStyle w:val="Hyperlink"/>
          </w:rPr>
          <w:t>2.11.2</w:t>
        </w:r>
        <w:r w:rsidR="00B75250">
          <w:rPr>
            <w:rFonts w:asciiTheme="minorHAnsi" w:eastAsiaTheme="minorEastAsia" w:hAnsiTheme="minorHAnsi" w:cstheme="minorBidi"/>
            <w:iCs w:val="0"/>
            <w:sz w:val="22"/>
            <w:szCs w:val="22"/>
          </w:rPr>
          <w:tab/>
        </w:r>
        <w:r w:rsidR="00B75250" w:rsidRPr="00E00A1D">
          <w:rPr>
            <w:rStyle w:val="Hyperlink"/>
          </w:rPr>
          <w:t>Bezwaar</w:t>
        </w:r>
        <w:r w:rsidR="00B75250">
          <w:rPr>
            <w:webHidden/>
          </w:rPr>
          <w:tab/>
        </w:r>
        <w:r w:rsidR="00B75250">
          <w:rPr>
            <w:webHidden/>
          </w:rPr>
          <w:fldChar w:fldCharType="begin"/>
        </w:r>
        <w:r w:rsidR="00B75250">
          <w:rPr>
            <w:webHidden/>
          </w:rPr>
          <w:instrText xml:space="preserve"> PAGEREF _Toc431549426 \h </w:instrText>
        </w:r>
        <w:r w:rsidR="00B75250">
          <w:rPr>
            <w:webHidden/>
          </w:rPr>
        </w:r>
        <w:r w:rsidR="00B75250">
          <w:rPr>
            <w:webHidden/>
          </w:rPr>
          <w:fldChar w:fldCharType="separate"/>
        </w:r>
        <w:r w:rsidR="00B75250">
          <w:rPr>
            <w:webHidden/>
          </w:rPr>
          <w:t>15</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27" w:history="1">
        <w:r w:rsidR="00B75250" w:rsidRPr="00E00A1D">
          <w:rPr>
            <w:rStyle w:val="Hyperlink"/>
          </w:rPr>
          <w:t>2.11.3</w:t>
        </w:r>
        <w:r w:rsidR="00B75250">
          <w:rPr>
            <w:rFonts w:asciiTheme="minorHAnsi" w:eastAsiaTheme="minorEastAsia" w:hAnsiTheme="minorHAnsi" w:cstheme="minorBidi"/>
            <w:iCs w:val="0"/>
            <w:sz w:val="22"/>
            <w:szCs w:val="22"/>
          </w:rPr>
          <w:tab/>
        </w:r>
        <w:r w:rsidR="00B75250" w:rsidRPr="00E00A1D">
          <w:rPr>
            <w:rStyle w:val="Hyperlink"/>
          </w:rPr>
          <w:t>Gunning en afwijzing</w:t>
        </w:r>
        <w:r w:rsidR="00B75250">
          <w:rPr>
            <w:webHidden/>
          </w:rPr>
          <w:tab/>
        </w:r>
        <w:r w:rsidR="00B75250">
          <w:rPr>
            <w:webHidden/>
          </w:rPr>
          <w:fldChar w:fldCharType="begin"/>
        </w:r>
        <w:r w:rsidR="00B75250">
          <w:rPr>
            <w:webHidden/>
          </w:rPr>
          <w:instrText xml:space="preserve"> PAGEREF _Toc431549427 \h </w:instrText>
        </w:r>
        <w:r w:rsidR="00B75250">
          <w:rPr>
            <w:webHidden/>
          </w:rPr>
        </w:r>
        <w:r w:rsidR="00B75250">
          <w:rPr>
            <w:webHidden/>
          </w:rPr>
          <w:fldChar w:fldCharType="separate"/>
        </w:r>
        <w:r w:rsidR="00B75250">
          <w:rPr>
            <w:webHidden/>
          </w:rPr>
          <w:t>15</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28" w:history="1">
        <w:r w:rsidR="00B75250" w:rsidRPr="00E00A1D">
          <w:rPr>
            <w:rStyle w:val="Hyperlink"/>
          </w:rPr>
          <w:t>2.12</w:t>
        </w:r>
        <w:r w:rsidR="00B75250">
          <w:rPr>
            <w:rFonts w:asciiTheme="minorHAnsi" w:eastAsiaTheme="minorEastAsia" w:hAnsiTheme="minorHAnsi" w:cstheme="minorBidi"/>
            <w:sz w:val="22"/>
            <w:szCs w:val="22"/>
            <w:lang w:eastAsia="nl-NL"/>
          </w:rPr>
          <w:tab/>
        </w:r>
        <w:r w:rsidR="00B75250" w:rsidRPr="00E00A1D">
          <w:rPr>
            <w:rStyle w:val="Hyperlink"/>
          </w:rPr>
          <w:t>Verificatie</w:t>
        </w:r>
        <w:r w:rsidR="00B75250">
          <w:rPr>
            <w:webHidden/>
          </w:rPr>
          <w:tab/>
        </w:r>
        <w:r w:rsidR="00B75250">
          <w:rPr>
            <w:webHidden/>
          </w:rPr>
          <w:fldChar w:fldCharType="begin"/>
        </w:r>
        <w:r w:rsidR="00B75250">
          <w:rPr>
            <w:webHidden/>
          </w:rPr>
          <w:instrText xml:space="preserve"> PAGEREF _Toc431549428 \h </w:instrText>
        </w:r>
        <w:r w:rsidR="00B75250">
          <w:rPr>
            <w:webHidden/>
          </w:rPr>
        </w:r>
        <w:r w:rsidR="00B75250">
          <w:rPr>
            <w:webHidden/>
          </w:rPr>
          <w:fldChar w:fldCharType="separate"/>
        </w:r>
        <w:r w:rsidR="00B75250">
          <w:rPr>
            <w:webHidden/>
          </w:rPr>
          <w:t>15</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29" w:history="1">
        <w:r w:rsidR="00B75250" w:rsidRPr="00E00A1D">
          <w:rPr>
            <w:rStyle w:val="Hyperlink"/>
          </w:rPr>
          <w:t>2.13</w:t>
        </w:r>
        <w:r w:rsidR="00B75250">
          <w:rPr>
            <w:rFonts w:asciiTheme="minorHAnsi" w:eastAsiaTheme="minorEastAsia" w:hAnsiTheme="minorHAnsi" w:cstheme="minorBidi"/>
            <w:sz w:val="22"/>
            <w:szCs w:val="22"/>
            <w:lang w:eastAsia="nl-NL"/>
          </w:rPr>
          <w:tab/>
        </w:r>
        <w:r w:rsidR="00B75250" w:rsidRPr="00E00A1D">
          <w:rPr>
            <w:rStyle w:val="Hyperlink"/>
          </w:rPr>
          <w:t>Tot stand komen Overeenkomst, communicatie en uitvoering van de Opdracht</w:t>
        </w:r>
        <w:r w:rsidR="00B75250">
          <w:rPr>
            <w:webHidden/>
          </w:rPr>
          <w:tab/>
        </w:r>
        <w:r w:rsidR="00B75250">
          <w:rPr>
            <w:webHidden/>
          </w:rPr>
          <w:fldChar w:fldCharType="begin"/>
        </w:r>
        <w:r w:rsidR="00B75250">
          <w:rPr>
            <w:webHidden/>
          </w:rPr>
          <w:instrText xml:space="preserve"> PAGEREF _Toc431549429 \h </w:instrText>
        </w:r>
        <w:r w:rsidR="00B75250">
          <w:rPr>
            <w:webHidden/>
          </w:rPr>
        </w:r>
        <w:r w:rsidR="00B75250">
          <w:rPr>
            <w:webHidden/>
          </w:rPr>
          <w:fldChar w:fldCharType="separate"/>
        </w:r>
        <w:r w:rsidR="00B75250">
          <w:rPr>
            <w:webHidden/>
          </w:rPr>
          <w:t>16</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30" w:history="1">
        <w:r w:rsidR="00B75250" w:rsidRPr="00E00A1D">
          <w:rPr>
            <w:rStyle w:val="Hyperlink"/>
          </w:rPr>
          <w:t>2.14</w:t>
        </w:r>
        <w:r w:rsidR="00B75250">
          <w:rPr>
            <w:rFonts w:asciiTheme="minorHAnsi" w:eastAsiaTheme="minorEastAsia" w:hAnsiTheme="minorHAnsi" w:cstheme="minorBidi"/>
            <w:sz w:val="22"/>
            <w:szCs w:val="22"/>
            <w:lang w:eastAsia="nl-NL"/>
          </w:rPr>
          <w:tab/>
        </w:r>
        <w:r w:rsidR="00B75250" w:rsidRPr="00E00A1D">
          <w:rPr>
            <w:rStyle w:val="Hyperlink"/>
          </w:rPr>
          <w:t>Onderhandelen</w:t>
        </w:r>
        <w:r w:rsidR="00B75250">
          <w:rPr>
            <w:webHidden/>
          </w:rPr>
          <w:tab/>
        </w:r>
        <w:r w:rsidR="00B75250">
          <w:rPr>
            <w:webHidden/>
          </w:rPr>
          <w:fldChar w:fldCharType="begin"/>
        </w:r>
        <w:r w:rsidR="00B75250">
          <w:rPr>
            <w:webHidden/>
          </w:rPr>
          <w:instrText xml:space="preserve"> PAGEREF _Toc431549430 \h </w:instrText>
        </w:r>
        <w:r w:rsidR="00B75250">
          <w:rPr>
            <w:webHidden/>
          </w:rPr>
        </w:r>
        <w:r w:rsidR="00B75250">
          <w:rPr>
            <w:webHidden/>
          </w:rPr>
          <w:fldChar w:fldCharType="separate"/>
        </w:r>
        <w:r w:rsidR="00B75250">
          <w:rPr>
            <w:webHidden/>
          </w:rPr>
          <w:t>16</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31" w:history="1">
        <w:r w:rsidR="00B75250" w:rsidRPr="00E00A1D">
          <w:rPr>
            <w:rStyle w:val="Hyperlink"/>
          </w:rPr>
          <w:t>2.15</w:t>
        </w:r>
        <w:r w:rsidR="00B75250">
          <w:rPr>
            <w:rFonts w:asciiTheme="minorHAnsi" w:eastAsiaTheme="minorEastAsia" w:hAnsiTheme="minorHAnsi" w:cstheme="minorBidi"/>
            <w:sz w:val="22"/>
            <w:szCs w:val="22"/>
            <w:lang w:eastAsia="nl-NL"/>
          </w:rPr>
          <w:tab/>
        </w:r>
        <w:r w:rsidR="00B75250" w:rsidRPr="00E00A1D">
          <w:rPr>
            <w:rStyle w:val="Hyperlink"/>
          </w:rPr>
          <w:t>Klachten over de aanbesteding</w:t>
        </w:r>
        <w:r w:rsidR="00B75250">
          <w:rPr>
            <w:webHidden/>
          </w:rPr>
          <w:tab/>
        </w:r>
        <w:r w:rsidR="00B75250">
          <w:rPr>
            <w:webHidden/>
          </w:rPr>
          <w:fldChar w:fldCharType="begin"/>
        </w:r>
        <w:r w:rsidR="00B75250">
          <w:rPr>
            <w:webHidden/>
          </w:rPr>
          <w:instrText xml:space="preserve"> PAGEREF _Toc431549431 \h </w:instrText>
        </w:r>
        <w:r w:rsidR="00B75250">
          <w:rPr>
            <w:webHidden/>
          </w:rPr>
        </w:r>
        <w:r w:rsidR="00B75250">
          <w:rPr>
            <w:webHidden/>
          </w:rPr>
          <w:fldChar w:fldCharType="separate"/>
        </w:r>
        <w:r w:rsidR="00B75250">
          <w:rPr>
            <w:webHidden/>
          </w:rPr>
          <w:t>16</w:t>
        </w:r>
        <w:r w:rsidR="00B75250">
          <w:rPr>
            <w:webHidden/>
          </w:rPr>
          <w:fldChar w:fldCharType="end"/>
        </w:r>
      </w:hyperlink>
    </w:p>
    <w:p w:rsidR="00B75250" w:rsidRDefault="004B2393">
      <w:pPr>
        <w:pStyle w:val="Inhopg1"/>
        <w:rPr>
          <w:rFonts w:asciiTheme="minorHAnsi" w:eastAsiaTheme="minorEastAsia" w:hAnsiTheme="minorHAnsi" w:cstheme="minorBidi"/>
          <w:bCs w:val="0"/>
          <w:sz w:val="22"/>
          <w:szCs w:val="22"/>
        </w:rPr>
      </w:pPr>
      <w:hyperlink w:anchor="_Toc431549432" w:history="1">
        <w:r w:rsidR="00B75250" w:rsidRPr="00E00A1D">
          <w:rPr>
            <w:rStyle w:val="Hyperlink"/>
          </w:rPr>
          <w:t>3</w:t>
        </w:r>
        <w:r w:rsidR="00B75250">
          <w:rPr>
            <w:rFonts w:asciiTheme="minorHAnsi" w:eastAsiaTheme="minorEastAsia" w:hAnsiTheme="minorHAnsi" w:cstheme="minorBidi"/>
            <w:bCs w:val="0"/>
            <w:sz w:val="22"/>
            <w:szCs w:val="22"/>
          </w:rPr>
          <w:tab/>
        </w:r>
        <w:r w:rsidR="00B75250" w:rsidRPr="00E00A1D">
          <w:rPr>
            <w:rStyle w:val="Hyperlink"/>
          </w:rPr>
          <w:t>Voorschriften voor het indien van de Inschrijving</w:t>
        </w:r>
        <w:r w:rsidR="00B75250">
          <w:rPr>
            <w:webHidden/>
          </w:rPr>
          <w:tab/>
        </w:r>
        <w:r w:rsidR="00B75250">
          <w:rPr>
            <w:webHidden/>
          </w:rPr>
          <w:fldChar w:fldCharType="begin"/>
        </w:r>
        <w:r w:rsidR="00B75250">
          <w:rPr>
            <w:webHidden/>
          </w:rPr>
          <w:instrText xml:space="preserve"> PAGEREF _Toc431549432 \h </w:instrText>
        </w:r>
        <w:r w:rsidR="00B75250">
          <w:rPr>
            <w:webHidden/>
          </w:rPr>
        </w:r>
        <w:r w:rsidR="00B75250">
          <w:rPr>
            <w:webHidden/>
          </w:rPr>
          <w:fldChar w:fldCharType="separate"/>
        </w:r>
        <w:r w:rsidR="00B75250">
          <w:rPr>
            <w:webHidden/>
          </w:rPr>
          <w:t>17</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33" w:history="1">
        <w:r w:rsidR="00B75250" w:rsidRPr="00E00A1D">
          <w:rPr>
            <w:rStyle w:val="Hyperlink"/>
          </w:rPr>
          <w:t>3.1</w:t>
        </w:r>
        <w:r w:rsidR="00B75250">
          <w:rPr>
            <w:rFonts w:asciiTheme="minorHAnsi" w:eastAsiaTheme="minorEastAsia" w:hAnsiTheme="minorHAnsi" w:cstheme="minorBidi"/>
            <w:sz w:val="22"/>
            <w:szCs w:val="22"/>
            <w:lang w:eastAsia="nl-NL"/>
          </w:rPr>
          <w:tab/>
        </w:r>
        <w:r w:rsidR="00B75250" w:rsidRPr="00E00A1D">
          <w:rPr>
            <w:rStyle w:val="Hyperlink"/>
          </w:rPr>
          <w:t>Inleiding</w:t>
        </w:r>
        <w:r w:rsidR="00B75250">
          <w:rPr>
            <w:webHidden/>
          </w:rPr>
          <w:tab/>
        </w:r>
        <w:r w:rsidR="00B75250">
          <w:rPr>
            <w:webHidden/>
          </w:rPr>
          <w:fldChar w:fldCharType="begin"/>
        </w:r>
        <w:r w:rsidR="00B75250">
          <w:rPr>
            <w:webHidden/>
          </w:rPr>
          <w:instrText xml:space="preserve"> PAGEREF _Toc431549433 \h </w:instrText>
        </w:r>
        <w:r w:rsidR="00B75250">
          <w:rPr>
            <w:webHidden/>
          </w:rPr>
        </w:r>
        <w:r w:rsidR="00B75250">
          <w:rPr>
            <w:webHidden/>
          </w:rPr>
          <w:fldChar w:fldCharType="separate"/>
        </w:r>
        <w:r w:rsidR="00B75250">
          <w:rPr>
            <w:webHidden/>
          </w:rPr>
          <w:t>17</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34" w:history="1">
        <w:r w:rsidR="00B75250" w:rsidRPr="00E00A1D">
          <w:rPr>
            <w:rStyle w:val="Hyperlink"/>
          </w:rPr>
          <w:t>3.2</w:t>
        </w:r>
        <w:r w:rsidR="00B75250">
          <w:rPr>
            <w:rFonts w:asciiTheme="minorHAnsi" w:eastAsiaTheme="minorEastAsia" w:hAnsiTheme="minorHAnsi" w:cstheme="minorBidi"/>
            <w:sz w:val="22"/>
            <w:szCs w:val="22"/>
            <w:lang w:eastAsia="nl-NL"/>
          </w:rPr>
          <w:tab/>
        </w:r>
        <w:r w:rsidR="00B75250" w:rsidRPr="00E00A1D">
          <w:rPr>
            <w:rStyle w:val="Hyperlink"/>
          </w:rPr>
          <w:t>Vorm beantwoording</w:t>
        </w:r>
        <w:r w:rsidR="00B75250">
          <w:rPr>
            <w:webHidden/>
          </w:rPr>
          <w:tab/>
        </w:r>
        <w:r w:rsidR="00B75250">
          <w:rPr>
            <w:webHidden/>
          </w:rPr>
          <w:fldChar w:fldCharType="begin"/>
        </w:r>
        <w:r w:rsidR="00B75250">
          <w:rPr>
            <w:webHidden/>
          </w:rPr>
          <w:instrText xml:space="preserve"> PAGEREF _Toc431549434 \h </w:instrText>
        </w:r>
        <w:r w:rsidR="00B75250">
          <w:rPr>
            <w:webHidden/>
          </w:rPr>
        </w:r>
        <w:r w:rsidR="00B75250">
          <w:rPr>
            <w:webHidden/>
          </w:rPr>
          <w:fldChar w:fldCharType="separate"/>
        </w:r>
        <w:r w:rsidR="00B75250">
          <w:rPr>
            <w:webHidden/>
          </w:rPr>
          <w:t>17</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35" w:history="1">
        <w:r w:rsidR="00B75250" w:rsidRPr="00E00A1D">
          <w:rPr>
            <w:rStyle w:val="Hyperlink"/>
          </w:rPr>
          <w:t>3.3</w:t>
        </w:r>
        <w:r w:rsidR="00B75250">
          <w:rPr>
            <w:rFonts w:asciiTheme="minorHAnsi" w:eastAsiaTheme="minorEastAsia" w:hAnsiTheme="minorHAnsi" w:cstheme="minorBidi"/>
            <w:sz w:val="22"/>
            <w:szCs w:val="22"/>
            <w:lang w:eastAsia="nl-NL"/>
          </w:rPr>
          <w:tab/>
        </w:r>
        <w:r w:rsidR="00B75250" w:rsidRPr="00E00A1D">
          <w:rPr>
            <w:rStyle w:val="Hyperlink"/>
          </w:rPr>
          <w:t>Rechtsgeldige ondertekening; volmacht</w:t>
        </w:r>
        <w:r w:rsidR="00B75250">
          <w:rPr>
            <w:webHidden/>
          </w:rPr>
          <w:tab/>
        </w:r>
        <w:r w:rsidR="00B75250">
          <w:rPr>
            <w:webHidden/>
          </w:rPr>
          <w:fldChar w:fldCharType="begin"/>
        </w:r>
        <w:r w:rsidR="00B75250">
          <w:rPr>
            <w:webHidden/>
          </w:rPr>
          <w:instrText xml:space="preserve"> PAGEREF _Toc431549435 \h </w:instrText>
        </w:r>
        <w:r w:rsidR="00B75250">
          <w:rPr>
            <w:webHidden/>
          </w:rPr>
        </w:r>
        <w:r w:rsidR="00B75250">
          <w:rPr>
            <w:webHidden/>
          </w:rPr>
          <w:fldChar w:fldCharType="separate"/>
        </w:r>
        <w:r w:rsidR="00B75250">
          <w:rPr>
            <w:webHidden/>
          </w:rPr>
          <w:t>17</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36" w:history="1">
        <w:r w:rsidR="00B75250" w:rsidRPr="00E00A1D">
          <w:rPr>
            <w:rStyle w:val="Hyperlink"/>
          </w:rPr>
          <w:t>3.4</w:t>
        </w:r>
        <w:r w:rsidR="00B75250">
          <w:rPr>
            <w:rFonts w:asciiTheme="minorHAnsi" w:eastAsiaTheme="minorEastAsia" w:hAnsiTheme="minorHAnsi" w:cstheme="minorBidi"/>
            <w:sz w:val="22"/>
            <w:szCs w:val="22"/>
            <w:lang w:eastAsia="nl-NL"/>
          </w:rPr>
          <w:tab/>
        </w:r>
        <w:r w:rsidR="00B75250" w:rsidRPr="00E00A1D">
          <w:rPr>
            <w:rStyle w:val="Hyperlink"/>
          </w:rPr>
          <w:t>Vorm  en indienen van de Inschrijving</w:t>
        </w:r>
        <w:r w:rsidR="00B75250">
          <w:rPr>
            <w:webHidden/>
          </w:rPr>
          <w:tab/>
        </w:r>
        <w:r w:rsidR="00B75250">
          <w:rPr>
            <w:webHidden/>
          </w:rPr>
          <w:fldChar w:fldCharType="begin"/>
        </w:r>
        <w:r w:rsidR="00B75250">
          <w:rPr>
            <w:webHidden/>
          </w:rPr>
          <w:instrText xml:space="preserve"> PAGEREF _Toc431549436 \h </w:instrText>
        </w:r>
        <w:r w:rsidR="00B75250">
          <w:rPr>
            <w:webHidden/>
          </w:rPr>
        </w:r>
        <w:r w:rsidR="00B75250">
          <w:rPr>
            <w:webHidden/>
          </w:rPr>
          <w:fldChar w:fldCharType="separate"/>
        </w:r>
        <w:r w:rsidR="00B75250">
          <w:rPr>
            <w:webHidden/>
          </w:rPr>
          <w:t>18</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37" w:history="1">
        <w:r w:rsidR="00B75250" w:rsidRPr="00E00A1D">
          <w:rPr>
            <w:rStyle w:val="Hyperlink"/>
          </w:rPr>
          <w:t>3.5</w:t>
        </w:r>
        <w:r w:rsidR="00B75250">
          <w:rPr>
            <w:rFonts w:asciiTheme="minorHAnsi" w:eastAsiaTheme="minorEastAsia" w:hAnsiTheme="minorHAnsi" w:cstheme="minorBidi"/>
            <w:sz w:val="22"/>
            <w:szCs w:val="22"/>
            <w:lang w:eastAsia="nl-NL"/>
          </w:rPr>
          <w:tab/>
        </w:r>
        <w:r w:rsidR="00B75250" w:rsidRPr="00E00A1D">
          <w:rPr>
            <w:rStyle w:val="Hyperlink"/>
          </w:rPr>
          <w:t>Nederlandse taal</w:t>
        </w:r>
        <w:r w:rsidR="00B75250">
          <w:rPr>
            <w:webHidden/>
          </w:rPr>
          <w:tab/>
        </w:r>
        <w:r w:rsidR="00B75250">
          <w:rPr>
            <w:webHidden/>
          </w:rPr>
          <w:fldChar w:fldCharType="begin"/>
        </w:r>
        <w:r w:rsidR="00B75250">
          <w:rPr>
            <w:webHidden/>
          </w:rPr>
          <w:instrText xml:space="preserve"> PAGEREF _Toc431549437 \h </w:instrText>
        </w:r>
        <w:r w:rsidR="00B75250">
          <w:rPr>
            <w:webHidden/>
          </w:rPr>
        </w:r>
        <w:r w:rsidR="00B75250">
          <w:rPr>
            <w:webHidden/>
          </w:rPr>
          <w:fldChar w:fldCharType="separate"/>
        </w:r>
        <w:r w:rsidR="00B75250">
          <w:rPr>
            <w:webHidden/>
          </w:rPr>
          <w:t>18</w:t>
        </w:r>
        <w:r w:rsidR="00B75250">
          <w:rPr>
            <w:webHidden/>
          </w:rPr>
          <w:fldChar w:fldCharType="end"/>
        </w:r>
      </w:hyperlink>
    </w:p>
    <w:p w:rsidR="00B75250" w:rsidRDefault="004B2393">
      <w:pPr>
        <w:pStyle w:val="Inhopg1"/>
        <w:rPr>
          <w:rFonts w:asciiTheme="minorHAnsi" w:eastAsiaTheme="minorEastAsia" w:hAnsiTheme="minorHAnsi" w:cstheme="minorBidi"/>
          <w:bCs w:val="0"/>
          <w:sz w:val="22"/>
          <w:szCs w:val="22"/>
        </w:rPr>
      </w:pPr>
      <w:hyperlink w:anchor="_Toc431549438" w:history="1">
        <w:r w:rsidR="00B75250" w:rsidRPr="00E00A1D">
          <w:rPr>
            <w:rStyle w:val="Hyperlink"/>
          </w:rPr>
          <w:t>4</w:t>
        </w:r>
        <w:r w:rsidR="00B75250">
          <w:rPr>
            <w:rFonts w:asciiTheme="minorHAnsi" w:eastAsiaTheme="minorEastAsia" w:hAnsiTheme="minorHAnsi" w:cstheme="minorBidi"/>
            <w:bCs w:val="0"/>
            <w:sz w:val="22"/>
            <w:szCs w:val="22"/>
          </w:rPr>
          <w:tab/>
        </w:r>
        <w:r w:rsidR="00B75250" w:rsidRPr="00E00A1D">
          <w:rPr>
            <w:rStyle w:val="Hyperlink"/>
          </w:rPr>
          <w:t>Voorwaarden voor Inschrijving</w:t>
        </w:r>
        <w:r w:rsidR="00B75250">
          <w:rPr>
            <w:webHidden/>
          </w:rPr>
          <w:tab/>
        </w:r>
        <w:r w:rsidR="00B75250">
          <w:rPr>
            <w:webHidden/>
          </w:rPr>
          <w:fldChar w:fldCharType="begin"/>
        </w:r>
        <w:r w:rsidR="00B75250">
          <w:rPr>
            <w:webHidden/>
          </w:rPr>
          <w:instrText xml:space="preserve"> PAGEREF _Toc431549438 \h </w:instrText>
        </w:r>
        <w:r w:rsidR="00B75250">
          <w:rPr>
            <w:webHidden/>
          </w:rPr>
        </w:r>
        <w:r w:rsidR="00B75250">
          <w:rPr>
            <w:webHidden/>
          </w:rPr>
          <w:fldChar w:fldCharType="separate"/>
        </w:r>
        <w:r w:rsidR="00B75250">
          <w:rPr>
            <w:webHidden/>
          </w:rPr>
          <w:t>19</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39" w:history="1">
        <w:r w:rsidR="00B75250" w:rsidRPr="00E00A1D">
          <w:rPr>
            <w:rStyle w:val="Hyperlink"/>
          </w:rPr>
          <w:t>4.1</w:t>
        </w:r>
        <w:r w:rsidR="00B75250">
          <w:rPr>
            <w:rFonts w:asciiTheme="minorHAnsi" w:eastAsiaTheme="minorEastAsia" w:hAnsiTheme="minorHAnsi" w:cstheme="minorBidi"/>
            <w:sz w:val="22"/>
            <w:szCs w:val="22"/>
            <w:lang w:eastAsia="nl-NL"/>
          </w:rPr>
          <w:tab/>
        </w:r>
        <w:r w:rsidR="00B75250" w:rsidRPr="00E00A1D">
          <w:rPr>
            <w:rStyle w:val="Hyperlink"/>
          </w:rPr>
          <w:t>Inschrijven – zelfstandig of in samenwerking met andere ondernemingen</w:t>
        </w:r>
        <w:r w:rsidR="00B75250">
          <w:rPr>
            <w:webHidden/>
          </w:rPr>
          <w:tab/>
        </w:r>
        <w:r w:rsidR="00B75250">
          <w:rPr>
            <w:webHidden/>
          </w:rPr>
          <w:fldChar w:fldCharType="begin"/>
        </w:r>
        <w:r w:rsidR="00B75250">
          <w:rPr>
            <w:webHidden/>
          </w:rPr>
          <w:instrText xml:space="preserve"> PAGEREF _Toc431549439 \h </w:instrText>
        </w:r>
        <w:r w:rsidR="00B75250">
          <w:rPr>
            <w:webHidden/>
          </w:rPr>
        </w:r>
        <w:r w:rsidR="00B75250">
          <w:rPr>
            <w:webHidden/>
          </w:rPr>
          <w:fldChar w:fldCharType="separate"/>
        </w:r>
        <w:r w:rsidR="00B75250">
          <w:rPr>
            <w:webHidden/>
          </w:rPr>
          <w:t>19</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40" w:history="1">
        <w:r w:rsidR="00B75250" w:rsidRPr="00E00A1D">
          <w:rPr>
            <w:rStyle w:val="Hyperlink"/>
          </w:rPr>
          <w:t>4.2</w:t>
        </w:r>
        <w:r w:rsidR="00B75250">
          <w:rPr>
            <w:rFonts w:asciiTheme="minorHAnsi" w:eastAsiaTheme="minorEastAsia" w:hAnsiTheme="minorHAnsi" w:cstheme="minorBidi"/>
            <w:sz w:val="22"/>
            <w:szCs w:val="22"/>
            <w:lang w:eastAsia="nl-NL"/>
          </w:rPr>
          <w:tab/>
        </w:r>
        <w:r w:rsidR="00B75250" w:rsidRPr="00E00A1D">
          <w:rPr>
            <w:rStyle w:val="Hyperlink"/>
          </w:rPr>
          <w:t>Combinatie (samenwerkingsverband van ondernemers)</w:t>
        </w:r>
        <w:r w:rsidR="00B75250">
          <w:rPr>
            <w:webHidden/>
          </w:rPr>
          <w:tab/>
        </w:r>
        <w:r w:rsidR="00B75250">
          <w:rPr>
            <w:webHidden/>
          </w:rPr>
          <w:fldChar w:fldCharType="begin"/>
        </w:r>
        <w:r w:rsidR="00B75250">
          <w:rPr>
            <w:webHidden/>
          </w:rPr>
          <w:instrText xml:space="preserve"> PAGEREF _Toc431549440 \h </w:instrText>
        </w:r>
        <w:r w:rsidR="00B75250">
          <w:rPr>
            <w:webHidden/>
          </w:rPr>
        </w:r>
        <w:r w:rsidR="00B75250">
          <w:rPr>
            <w:webHidden/>
          </w:rPr>
          <w:fldChar w:fldCharType="separate"/>
        </w:r>
        <w:r w:rsidR="00B75250">
          <w:rPr>
            <w:webHidden/>
          </w:rPr>
          <w:t>19</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41" w:history="1">
        <w:r w:rsidR="00B75250" w:rsidRPr="00E00A1D">
          <w:rPr>
            <w:rStyle w:val="Hyperlink"/>
          </w:rPr>
          <w:t>4.3</w:t>
        </w:r>
        <w:r w:rsidR="00B75250">
          <w:rPr>
            <w:rFonts w:asciiTheme="minorHAnsi" w:eastAsiaTheme="minorEastAsia" w:hAnsiTheme="minorHAnsi" w:cstheme="minorBidi"/>
            <w:sz w:val="22"/>
            <w:szCs w:val="22"/>
            <w:lang w:eastAsia="nl-NL"/>
          </w:rPr>
          <w:tab/>
        </w:r>
        <w:r w:rsidR="00B75250" w:rsidRPr="00E00A1D">
          <w:rPr>
            <w:rStyle w:val="Hyperlink"/>
          </w:rPr>
          <w:t>Inzet van onderaannemers</w:t>
        </w:r>
        <w:r w:rsidR="00B75250">
          <w:rPr>
            <w:webHidden/>
          </w:rPr>
          <w:tab/>
        </w:r>
        <w:r w:rsidR="00B75250">
          <w:rPr>
            <w:webHidden/>
          </w:rPr>
          <w:fldChar w:fldCharType="begin"/>
        </w:r>
        <w:r w:rsidR="00B75250">
          <w:rPr>
            <w:webHidden/>
          </w:rPr>
          <w:instrText xml:space="preserve"> PAGEREF _Toc431549441 \h </w:instrText>
        </w:r>
        <w:r w:rsidR="00B75250">
          <w:rPr>
            <w:webHidden/>
          </w:rPr>
        </w:r>
        <w:r w:rsidR="00B75250">
          <w:rPr>
            <w:webHidden/>
          </w:rPr>
          <w:fldChar w:fldCharType="separate"/>
        </w:r>
        <w:r w:rsidR="00B75250">
          <w:rPr>
            <w:webHidden/>
          </w:rPr>
          <w:t>20</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42" w:history="1">
        <w:r w:rsidR="00B75250" w:rsidRPr="00E00A1D">
          <w:rPr>
            <w:rStyle w:val="Hyperlink"/>
          </w:rPr>
          <w:t>4.4</w:t>
        </w:r>
        <w:r w:rsidR="00B75250">
          <w:rPr>
            <w:rFonts w:asciiTheme="minorHAnsi" w:eastAsiaTheme="minorEastAsia" w:hAnsiTheme="minorHAnsi" w:cstheme="minorBidi"/>
            <w:sz w:val="22"/>
            <w:szCs w:val="22"/>
            <w:lang w:eastAsia="nl-NL"/>
          </w:rPr>
          <w:tab/>
        </w:r>
        <w:r w:rsidR="00B75250" w:rsidRPr="00E00A1D">
          <w:rPr>
            <w:rStyle w:val="Hyperlink"/>
          </w:rPr>
          <w:t>Beroep op geschiktheid derden, al of niet als onderaannemer</w:t>
        </w:r>
        <w:r w:rsidR="00B75250">
          <w:rPr>
            <w:webHidden/>
          </w:rPr>
          <w:tab/>
        </w:r>
        <w:r w:rsidR="00B75250">
          <w:rPr>
            <w:webHidden/>
          </w:rPr>
          <w:fldChar w:fldCharType="begin"/>
        </w:r>
        <w:r w:rsidR="00B75250">
          <w:rPr>
            <w:webHidden/>
          </w:rPr>
          <w:instrText xml:space="preserve"> PAGEREF _Toc431549442 \h </w:instrText>
        </w:r>
        <w:r w:rsidR="00B75250">
          <w:rPr>
            <w:webHidden/>
          </w:rPr>
        </w:r>
        <w:r w:rsidR="00B75250">
          <w:rPr>
            <w:webHidden/>
          </w:rPr>
          <w:fldChar w:fldCharType="separate"/>
        </w:r>
        <w:r w:rsidR="00B75250">
          <w:rPr>
            <w:webHidden/>
          </w:rPr>
          <w:t>20</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43" w:history="1">
        <w:r w:rsidR="00B75250" w:rsidRPr="00E00A1D">
          <w:rPr>
            <w:rStyle w:val="Hyperlink"/>
          </w:rPr>
          <w:t>4.5</w:t>
        </w:r>
        <w:r w:rsidR="00B75250">
          <w:rPr>
            <w:rFonts w:asciiTheme="minorHAnsi" w:eastAsiaTheme="minorEastAsia" w:hAnsiTheme="minorHAnsi" w:cstheme="minorBidi"/>
            <w:sz w:val="22"/>
            <w:szCs w:val="22"/>
            <w:lang w:eastAsia="nl-NL"/>
          </w:rPr>
          <w:tab/>
        </w:r>
        <w:r w:rsidR="00B75250" w:rsidRPr="00E00A1D">
          <w:rPr>
            <w:rStyle w:val="Hyperlink"/>
          </w:rPr>
          <w:t>Holdingverklaring</w:t>
        </w:r>
        <w:r w:rsidR="00B75250">
          <w:rPr>
            <w:webHidden/>
          </w:rPr>
          <w:tab/>
        </w:r>
        <w:r w:rsidR="00B75250">
          <w:rPr>
            <w:webHidden/>
          </w:rPr>
          <w:fldChar w:fldCharType="begin"/>
        </w:r>
        <w:r w:rsidR="00B75250">
          <w:rPr>
            <w:webHidden/>
          </w:rPr>
          <w:instrText xml:space="preserve"> PAGEREF _Toc431549443 \h </w:instrText>
        </w:r>
        <w:r w:rsidR="00B75250">
          <w:rPr>
            <w:webHidden/>
          </w:rPr>
        </w:r>
        <w:r w:rsidR="00B75250">
          <w:rPr>
            <w:webHidden/>
          </w:rPr>
          <w:fldChar w:fldCharType="separate"/>
        </w:r>
        <w:r w:rsidR="00B75250">
          <w:rPr>
            <w:webHidden/>
          </w:rPr>
          <w:t>21</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44" w:history="1">
        <w:r w:rsidR="00B75250" w:rsidRPr="00E00A1D">
          <w:rPr>
            <w:rStyle w:val="Hyperlink"/>
          </w:rPr>
          <w:t>4.6</w:t>
        </w:r>
        <w:r w:rsidR="00B75250">
          <w:rPr>
            <w:rFonts w:asciiTheme="minorHAnsi" w:eastAsiaTheme="minorEastAsia" w:hAnsiTheme="minorHAnsi" w:cstheme="minorBidi"/>
            <w:sz w:val="22"/>
            <w:szCs w:val="22"/>
            <w:lang w:eastAsia="nl-NL"/>
          </w:rPr>
          <w:tab/>
        </w:r>
        <w:r w:rsidR="00B75250" w:rsidRPr="00E00A1D">
          <w:rPr>
            <w:rStyle w:val="Hyperlink"/>
          </w:rPr>
          <w:t>Inschrijvers van één concern</w:t>
        </w:r>
        <w:r w:rsidR="00B75250">
          <w:rPr>
            <w:webHidden/>
          </w:rPr>
          <w:tab/>
        </w:r>
        <w:r w:rsidR="00B75250">
          <w:rPr>
            <w:webHidden/>
          </w:rPr>
          <w:fldChar w:fldCharType="begin"/>
        </w:r>
        <w:r w:rsidR="00B75250">
          <w:rPr>
            <w:webHidden/>
          </w:rPr>
          <w:instrText xml:space="preserve"> PAGEREF _Toc431549444 \h </w:instrText>
        </w:r>
        <w:r w:rsidR="00B75250">
          <w:rPr>
            <w:webHidden/>
          </w:rPr>
        </w:r>
        <w:r w:rsidR="00B75250">
          <w:rPr>
            <w:webHidden/>
          </w:rPr>
          <w:fldChar w:fldCharType="separate"/>
        </w:r>
        <w:r w:rsidR="00B75250">
          <w:rPr>
            <w:webHidden/>
          </w:rPr>
          <w:t>21</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45" w:history="1">
        <w:r w:rsidR="00B75250" w:rsidRPr="00E00A1D">
          <w:rPr>
            <w:rStyle w:val="Hyperlink"/>
          </w:rPr>
          <w:t>4.7</w:t>
        </w:r>
        <w:r w:rsidR="00B75250">
          <w:rPr>
            <w:rFonts w:asciiTheme="minorHAnsi" w:eastAsiaTheme="minorEastAsia" w:hAnsiTheme="minorHAnsi" w:cstheme="minorBidi"/>
            <w:sz w:val="22"/>
            <w:szCs w:val="22"/>
            <w:lang w:eastAsia="nl-NL"/>
          </w:rPr>
          <w:tab/>
        </w:r>
        <w:r w:rsidR="00B75250" w:rsidRPr="00E00A1D">
          <w:rPr>
            <w:rStyle w:val="Hyperlink"/>
          </w:rPr>
          <w:t>Voorbehouden</w:t>
        </w:r>
        <w:r w:rsidR="00B75250">
          <w:rPr>
            <w:webHidden/>
          </w:rPr>
          <w:tab/>
        </w:r>
        <w:r w:rsidR="00B75250">
          <w:rPr>
            <w:webHidden/>
          </w:rPr>
          <w:fldChar w:fldCharType="begin"/>
        </w:r>
        <w:r w:rsidR="00B75250">
          <w:rPr>
            <w:webHidden/>
          </w:rPr>
          <w:instrText xml:space="preserve"> PAGEREF _Toc431549445 \h </w:instrText>
        </w:r>
        <w:r w:rsidR="00B75250">
          <w:rPr>
            <w:webHidden/>
          </w:rPr>
        </w:r>
        <w:r w:rsidR="00B75250">
          <w:rPr>
            <w:webHidden/>
          </w:rPr>
          <w:fldChar w:fldCharType="separate"/>
        </w:r>
        <w:r w:rsidR="00B75250">
          <w:rPr>
            <w:webHidden/>
          </w:rPr>
          <w:t>22</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46" w:history="1">
        <w:r w:rsidR="00B75250" w:rsidRPr="00E00A1D">
          <w:rPr>
            <w:rStyle w:val="Hyperlink"/>
          </w:rPr>
          <w:t>4.8</w:t>
        </w:r>
        <w:r w:rsidR="00B75250">
          <w:rPr>
            <w:rFonts w:asciiTheme="minorHAnsi" w:eastAsiaTheme="minorEastAsia" w:hAnsiTheme="minorHAnsi" w:cstheme="minorBidi"/>
            <w:sz w:val="22"/>
            <w:szCs w:val="22"/>
            <w:lang w:eastAsia="nl-NL"/>
          </w:rPr>
          <w:tab/>
        </w:r>
        <w:r w:rsidR="00B75250" w:rsidRPr="00E00A1D">
          <w:rPr>
            <w:rStyle w:val="Hyperlink"/>
          </w:rPr>
          <w:t>Eigendom Aanbestedingsdocumenten</w:t>
        </w:r>
        <w:r w:rsidR="00B75250">
          <w:rPr>
            <w:webHidden/>
          </w:rPr>
          <w:tab/>
        </w:r>
        <w:r w:rsidR="00B75250">
          <w:rPr>
            <w:webHidden/>
          </w:rPr>
          <w:fldChar w:fldCharType="begin"/>
        </w:r>
        <w:r w:rsidR="00B75250">
          <w:rPr>
            <w:webHidden/>
          </w:rPr>
          <w:instrText xml:space="preserve"> PAGEREF _Toc431549446 \h </w:instrText>
        </w:r>
        <w:r w:rsidR="00B75250">
          <w:rPr>
            <w:webHidden/>
          </w:rPr>
        </w:r>
        <w:r w:rsidR="00B75250">
          <w:rPr>
            <w:webHidden/>
          </w:rPr>
          <w:fldChar w:fldCharType="separate"/>
        </w:r>
        <w:r w:rsidR="00B75250">
          <w:rPr>
            <w:webHidden/>
          </w:rPr>
          <w:t>22</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47" w:history="1">
        <w:r w:rsidR="00B75250" w:rsidRPr="00E00A1D">
          <w:rPr>
            <w:rStyle w:val="Hyperlink"/>
          </w:rPr>
          <w:t>4.9</w:t>
        </w:r>
        <w:r w:rsidR="00B75250">
          <w:rPr>
            <w:rFonts w:asciiTheme="minorHAnsi" w:eastAsiaTheme="minorEastAsia" w:hAnsiTheme="minorHAnsi" w:cstheme="minorBidi"/>
            <w:sz w:val="22"/>
            <w:szCs w:val="22"/>
            <w:lang w:eastAsia="nl-NL"/>
          </w:rPr>
          <w:tab/>
        </w:r>
        <w:r w:rsidR="00B75250" w:rsidRPr="00E00A1D">
          <w:rPr>
            <w:rStyle w:val="Hyperlink"/>
          </w:rPr>
          <w:t>Vormvereisten</w:t>
        </w:r>
        <w:r w:rsidR="00B75250">
          <w:rPr>
            <w:webHidden/>
          </w:rPr>
          <w:tab/>
        </w:r>
        <w:r w:rsidR="00B75250">
          <w:rPr>
            <w:webHidden/>
          </w:rPr>
          <w:fldChar w:fldCharType="begin"/>
        </w:r>
        <w:r w:rsidR="00B75250">
          <w:rPr>
            <w:webHidden/>
          </w:rPr>
          <w:instrText xml:space="preserve"> PAGEREF _Toc431549447 \h </w:instrText>
        </w:r>
        <w:r w:rsidR="00B75250">
          <w:rPr>
            <w:webHidden/>
          </w:rPr>
        </w:r>
        <w:r w:rsidR="00B75250">
          <w:rPr>
            <w:webHidden/>
          </w:rPr>
          <w:fldChar w:fldCharType="separate"/>
        </w:r>
        <w:r w:rsidR="00B75250">
          <w:rPr>
            <w:webHidden/>
          </w:rPr>
          <w:t>22</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48" w:history="1">
        <w:r w:rsidR="00B75250" w:rsidRPr="00E00A1D">
          <w:rPr>
            <w:rStyle w:val="Hyperlink"/>
          </w:rPr>
          <w:t>4.10</w:t>
        </w:r>
        <w:r w:rsidR="00B75250">
          <w:rPr>
            <w:rFonts w:asciiTheme="minorHAnsi" w:eastAsiaTheme="minorEastAsia" w:hAnsiTheme="minorHAnsi" w:cstheme="minorBidi"/>
            <w:sz w:val="22"/>
            <w:szCs w:val="22"/>
            <w:lang w:eastAsia="nl-NL"/>
          </w:rPr>
          <w:tab/>
        </w:r>
        <w:r w:rsidR="00B75250" w:rsidRPr="00E00A1D">
          <w:rPr>
            <w:rStyle w:val="Hyperlink"/>
          </w:rPr>
          <w:t>Kosten en kostenvergoeding</w:t>
        </w:r>
        <w:r w:rsidR="00B75250">
          <w:rPr>
            <w:webHidden/>
          </w:rPr>
          <w:tab/>
        </w:r>
        <w:r w:rsidR="00B75250">
          <w:rPr>
            <w:webHidden/>
          </w:rPr>
          <w:fldChar w:fldCharType="begin"/>
        </w:r>
        <w:r w:rsidR="00B75250">
          <w:rPr>
            <w:webHidden/>
          </w:rPr>
          <w:instrText xml:space="preserve"> PAGEREF _Toc431549448 \h </w:instrText>
        </w:r>
        <w:r w:rsidR="00B75250">
          <w:rPr>
            <w:webHidden/>
          </w:rPr>
        </w:r>
        <w:r w:rsidR="00B75250">
          <w:rPr>
            <w:webHidden/>
          </w:rPr>
          <w:fldChar w:fldCharType="separate"/>
        </w:r>
        <w:r w:rsidR="00B75250">
          <w:rPr>
            <w:webHidden/>
          </w:rPr>
          <w:t>22</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49" w:history="1">
        <w:r w:rsidR="00B75250" w:rsidRPr="00E00A1D">
          <w:rPr>
            <w:rStyle w:val="Hyperlink"/>
          </w:rPr>
          <w:t>4.11</w:t>
        </w:r>
        <w:r w:rsidR="00B75250">
          <w:rPr>
            <w:rFonts w:asciiTheme="minorHAnsi" w:eastAsiaTheme="minorEastAsia" w:hAnsiTheme="minorHAnsi" w:cstheme="minorBidi"/>
            <w:sz w:val="22"/>
            <w:szCs w:val="22"/>
            <w:lang w:eastAsia="nl-NL"/>
          </w:rPr>
          <w:tab/>
        </w:r>
        <w:r w:rsidR="00B75250" w:rsidRPr="00E00A1D">
          <w:rPr>
            <w:rStyle w:val="Hyperlink"/>
          </w:rPr>
          <w:t>Storingen</w:t>
        </w:r>
        <w:r w:rsidR="00B75250">
          <w:rPr>
            <w:webHidden/>
          </w:rPr>
          <w:tab/>
        </w:r>
        <w:r w:rsidR="00B75250">
          <w:rPr>
            <w:webHidden/>
          </w:rPr>
          <w:fldChar w:fldCharType="begin"/>
        </w:r>
        <w:r w:rsidR="00B75250">
          <w:rPr>
            <w:webHidden/>
          </w:rPr>
          <w:instrText xml:space="preserve"> PAGEREF _Toc431549449 \h </w:instrText>
        </w:r>
        <w:r w:rsidR="00B75250">
          <w:rPr>
            <w:webHidden/>
          </w:rPr>
        </w:r>
        <w:r w:rsidR="00B75250">
          <w:rPr>
            <w:webHidden/>
          </w:rPr>
          <w:fldChar w:fldCharType="separate"/>
        </w:r>
        <w:r w:rsidR="00B75250">
          <w:rPr>
            <w:webHidden/>
          </w:rPr>
          <w:t>23</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50" w:history="1">
        <w:r w:rsidR="00B75250" w:rsidRPr="00E00A1D">
          <w:rPr>
            <w:rStyle w:val="Hyperlink"/>
          </w:rPr>
          <w:t>4.12</w:t>
        </w:r>
        <w:r w:rsidR="00B75250">
          <w:rPr>
            <w:rFonts w:asciiTheme="minorHAnsi" w:eastAsiaTheme="minorEastAsia" w:hAnsiTheme="minorHAnsi" w:cstheme="minorBidi"/>
            <w:sz w:val="22"/>
            <w:szCs w:val="22"/>
            <w:lang w:eastAsia="nl-NL"/>
          </w:rPr>
          <w:tab/>
        </w:r>
        <w:r w:rsidR="00B75250" w:rsidRPr="00E00A1D">
          <w:rPr>
            <w:rStyle w:val="Hyperlink"/>
          </w:rPr>
          <w:t>Overeenkomst</w:t>
        </w:r>
        <w:r w:rsidR="00B75250">
          <w:rPr>
            <w:webHidden/>
          </w:rPr>
          <w:tab/>
        </w:r>
        <w:r w:rsidR="00B75250">
          <w:rPr>
            <w:webHidden/>
          </w:rPr>
          <w:fldChar w:fldCharType="begin"/>
        </w:r>
        <w:r w:rsidR="00B75250">
          <w:rPr>
            <w:webHidden/>
          </w:rPr>
          <w:instrText xml:space="preserve"> PAGEREF _Toc431549450 \h </w:instrText>
        </w:r>
        <w:r w:rsidR="00B75250">
          <w:rPr>
            <w:webHidden/>
          </w:rPr>
        </w:r>
        <w:r w:rsidR="00B75250">
          <w:rPr>
            <w:webHidden/>
          </w:rPr>
          <w:fldChar w:fldCharType="separate"/>
        </w:r>
        <w:r w:rsidR="00B75250">
          <w:rPr>
            <w:webHidden/>
          </w:rPr>
          <w:t>23</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51" w:history="1">
        <w:r w:rsidR="00B75250" w:rsidRPr="00E00A1D">
          <w:rPr>
            <w:rStyle w:val="Hyperlink"/>
          </w:rPr>
          <w:t>4.13</w:t>
        </w:r>
        <w:r w:rsidR="00B75250">
          <w:rPr>
            <w:rFonts w:asciiTheme="minorHAnsi" w:eastAsiaTheme="minorEastAsia" w:hAnsiTheme="minorHAnsi" w:cstheme="minorBidi"/>
            <w:sz w:val="22"/>
            <w:szCs w:val="22"/>
            <w:lang w:eastAsia="nl-NL"/>
          </w:rPr>
          <w:tab/>
        </w:r>
        <w:r w:rsidR="00B75250" w:rsidRPr="00E00A1D">
          <w:rPr>
            <w:rStyle w:val="Hyperlink"/>
          </w:rPr>
          <w:t>Opgave van prijzen, tarieven en kosten</w:t>
        </w:r>
        <w:r w:rsidR="00B75250">
          <w:rPr>
            <w:webHidden/>
          </w:rPr>
          <w:tab/>
        </w:r>
        <w:r w:rsidR="00B75250">
          <w:rPr>
            <w:webHidden/>
          </w:rPr>
          <w:fldChar w:fldCharType="begin"/>
        </w:r>
        <w:r w:rsidR="00B75250">
          <w:rPr>
            <w:webHidden/>
          </w:rPr>
          <w:instrText xml:space="preserve"> PAGEREF _Toc431549451 \h </w:instrText>
        </w:r>
        <w:r w:rsidR="00B75250">
          <w:rPr>
            <w:webHidden/>
          </w:rPr>
        </w:r>
        <w:r w:rsidR="00B75250">
          <w:rPr>
            <w:webHidden/>
          </w:rPr>
          <w:fldChar w:fldCharType="separate"/>
        </w:r>
        <w:r w:rsidR="00B75250">
          <w:rPr>
            <w:webHidden/>
          </w:rPr>
          <w:t>23</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52" w:history="1">
        <w:r w:rsidR="00B75250" w:rsidRPr="00E00A1D">
          <w:rPr>
            <w:rStyle w:val="Hyperlink"/>
          </w:rPr>
          <w:t>4.14</w:t>
        </w:r>
        <w:r w:rsidR="00B75250">
          <w:rPr>
            <w:rFonts w:asciiTheme="minorHAnsi" w:eastAsiaTheme="minorEastAsia" w:hAnsiTheme="minorHAnsi" w:cstheme="minorBidi"/>
            <w:sz w:val="22"/>
            <w:szCs w:val="22"/>
            <w:lang w:eastAsia="nl-NL"/>
          </w:rPr>
          <w:tab/>
        </w:r>
        <w:r w:rsidR="00B75250" w:rsidRPr="00E00A1D">
          <w:rPr>
            <w:rStyle w:val="Hyperlink"/>
          </w:rPr>
          <w:t>Manipulatief inschrijven</w:t>
        </w:r>
        <w:r w:rsidR="00B75250">
          <w:rPr>
            <w:webHidden/>
          </w:rPr>
          <w:tab/>
        </w:r>
        <w:r w:rsidR="00B75250">
          <w:rPr>
            <w:webHidden/>
          </w:rPr>
          <w:fldChar w:fldCharType="begin"/>
        </w:r>
        <w:r w:rsidR="00B75250">
          <w:rPr>
            <w:webHidden/>
          </w:rPr>
          <w:instrText xml:space="preserve"> PAGEREF _Toc431549452 \h </w:instrText>
        </w:r>
        <w:r w:rsidR="00B75250">
          <w:rPr>
            <w:webHidden/>
          </w:rPr>
        </w:r>
        <w:r w:rsidR="00B75250">
          <w:rPr>
            <w:webHidden/>
          </w:rPr>
          <w:fldChar w:fldCharType="separate"/>
        </w:r>
        <w:r w:rsidR="00B75250">
          <w:rPr>
            <w:webHidden/>
          </w:rPr>
          <w:t>23</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53" w:history="1">
        <w:r w:rsidR="00B75250" w:rsidRPr="00E00A1D">
          <w:rPr>
            <w:rStyle w:val="Hyperlink"/>
          </w:rPr>
          <w:t>4.15</w:t>
        </w:r>
        <w:r w:rsidR="00B75250">
          <w:rPr>
            <w:rFonts w:asciiTheme="minorHAnsi" w:eastAsiaTheme="minorEastAsia" w:hAnsiTheme="minorHAnsi" w:cstheme="minorBidi"/>
            <w:sz w:val="22"/>
            <w:szCs w:val="22"/>
            <w:lang w:eastAsia="nl-NL"/>
          </w:rPr>
          <w:tab/>
        </w:r>
        <w:r w:rsidR="00B75250" w:rsidRPr="00E00A1D">
          <w:rPr>
            <w:rStyle w:val="Hyperlink"/>
          </w:rPr>
          <w:t>Onherroepelijkheid</w:t>
        </w:r>
        <w:r w:rsidR="00B75250">
          <w:rPr>
            <w:webHidden/>
          </w:rPr>
          <w:tab/>
        </w:r>
        <w:r w:rsidR="00B75250">
          <w:rPr>
            <w:webHidden/>
          </w:rPr>
          <w:fldChar w:fldCharType="begin"/>
        </w:r>
        <w:r w:rsidR="00B75250">
          <w:rPr>
            <w:webHidden/>
          </w:rPr>
          <w:instrText xml:space="preserve"> PAGEREF _Toc431549453 \h </w:instrText>
        </w:r>
        <w:r w:rsidR="00B75250">
          <w:rPr>
            <w:webHidden/>
          </w:rPr>
        </w:r>
        <w:r w:rsidR="00B75250">
          <w:rPr>
            <w:webHidden/>
          </w:rPr>
          <w:fldChar w:fldCharType="separate"/>
        </w:r>
        <w:r w:rsidR="00B75250">
          <w:rPr>
            <w:webHidden/>
          </w:rPr>
          <w:t>24</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54" w:history="1">
        <w:r w:rsidR="00B75250" w:rsidRPr="00E00A1D">
          <w:rPr>
            <w:rStyle w:val="Hyperlink"/>
          </w:rPr>
          <w:t>4.16</w:t>
        </w:r>
        <w:r w:rsidR="00B75250">
          <w:rPr>
            <w:rFonts w:asciiTheme="minorHAnsi" w:eastAsiaTheme="minorEastAsia" w:hAnsiTheme="minorHAnsi" w:cstheme="minorBidi"/>
            <w:sz w:val="22"/>
            <w:szCs w:val="22"/>
            <w:lang w:eastAsia="nl-NL"/>
          </w:rPr>
          <w:tab/>
        </w:r>
        <w:r w:rsidR="00B75250" w:rsidRPr="00E00A1D">
          <w:rPr>
            <w:rStyle w:val="Hyperlink"/>
          </w:rPr>
          <w:t>Gestanddoeningstermijn</w:t>
        </w:r>
        <w:r w:rsidR="00B75250">
          <w:rPr>
            <w:webHidden/>
          </w:rPr>
          <w:tab/>
        </w:r>
        <w:r w:rsidR="00B75250">
          <w:rPr>
            <w:webHidden/>
          </w:rPr>
          <w:fldChar w:fldCharType="begin"/>
        </w:r>
        <w:r w:rsidR="00B75250">
          <w:rPr>
            <w:webHidden/>
          </w:rPr>
          <w:instrText xml:space="preserve"> PAGEREF _Toc431549454 \h </w:instrText>
        </w:r>
        <w:r w:rsidR="00B75250">
          <w:rPr>
            <w:webHidden/>
          </w:rPr>
        </w:r>
        <w:r w:rsidR="00B75250">
          <w:rPr>
            <w:webHidden/>
          </w:rPr>
          <w:fldChar w:fldCharType="separate"/>
        </w:r>
        <w:r w:rsidR="00B75250">
          <w:rPr>
            <w:webHidden/>
          </w:rPr>
          <w:t>24</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55" w:history="1">
        <w:r w:rsidR="00B75250" w:rsidRPr="00E00A1D">
          <w:rPr>
            <w:rStyle w:val="Hyperlink"/>
          </w:rPr>
          <w:t>4.17</w:t>
        </w:r>
        <w:r w:rsidR="00B75250">
          <w:rPr>
            <w:rFonts w:asciiTheme="minorHAnsi" w:eastAsiaTheme="minorEastAsia" w:hAnsiTheme="minorHAnsi" w:cstheme="minorBidi"/>
            <w:sz w:val="22"/>
            <w:szCs w:val="22"/>
            <w:lang w:eastAsia="nl-NL"/>
          </w:rPr>
          <w:tab/>
        </w:r>
        <w:r w:rsidR="00B75250" w:rsidRPr="00E00A1D">
          <w:rPr>
            <w:rStyle w:val="Hyperlink"/>
          </w:rPr>
          <w:t>Wachtkamerbepaling</w:t>
        </w:r>
        <w:r w:rsidR="00B75250">
          <w:rPr>
            <w:webHidden/>
          </w:rPr>
          <w:tab/>
        </w:r>
        <w:r w:rsidR="00B75250">
          <w:rPr>
            <w:webHidden/>
          </w:rPr>
          <w:fldChar w:fldCharType="begin"/>
        </w:r>
        <w:r w:rsidR="00B75250">
          <w:rPr>
            <w:webHidden/>
          </w:rPr>
          <w:instrText xml:space="preserve"> PAGEREF _Toc431549455 \h </w:instrText>
        </w:r>
        <w:r w:rsidR="00B75250">
          <w:rPr>
            <w:webHidden/>
          </w:rPr>
        </w:r>
        <w:r w:rsidR="00B75250">
          <w:rPr>
            <w:webHidden/>
          </w:rPr>
          <w:fldChar w:fldCharType="separate"/>
        </w:r>
        <w:r w:rsidR="00B75250">
          <w:rPr>
            <w:webHidden/>
          </w:rPr>
          <w:t>24</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56" w:history="1">
        <w:r w:rsidR="00B75250" w:rsidRPr="00E00A1D">
          <w:rPr>
            <w:rStyle w:val="Hyperlink"/>
          </w:rPr>
          <w:t>4.18</w:t>
        </w:r>
        <w:r w:rsidR="00B75250">
          <w:rPr>
            <w:rFonts w:asciiTheme="minorHAnsi" w:eastAsiaTheme="minorEastAsia" w:hAnsiTheme="minorHAnsi" w:cstheme="minorBidi"/>
            <w:sz w:val="22"/>
            <w:szCs w:val="22"/>
            <w:lang w:eastAsia="nl-NL"/>
          </w:rPr>
          <w:tab/>
        </w:r>
        <w:r w:rsidR="00B75250" w:rsidRPr="00E00A1D">
          <w:rPr>
            <w:rStyle w:val="Hyperlink"/>
          </w:rPr>
          <w:t>Geheimhoudingsverplichting</w:t>
        </w:r>
        <w:r w:rsidR="00B75250">
          <w:rPr>
            <w:webHidden/>
          </w:rPr>
          <w:tab/>
        </w:r>
        <w:r w:rsidR="00B75250">
          <w:rPr>
            <w:webHidden/>
          </w:rPr>
          <w:fldChar w:fldCharType="begin"/>
        </w:r>
        <w:r w:rsidR="00B75250">
          <w:rPr>
            <w:webHidden/>
          </w:rPr>
          <w:instrText xml:space="preserve"> PAGEREF _Toc431549456 \h </w:instrText>
        </w:r>
        <w:r w:rsidR="00B75250">
          <w:rPr>
            <w:webHidden/>
          </w:rPr>
        </w:r>
        <w:r w:rsidR="00B75250">
          <w:rPr>
            <w:webHidden/>
          </w:rPr>
          <w:fldChar w:fldCharType="separate"/>
        </w:r>
        <w:r w:rsidR="00B75250">
          <w:rPr>
            <w:webHidden/>
          </w:rPr>
          <w:t>24</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57" w:history="1">
        <w:r w:rsidR="00B75250" w:rsidRPr="00E00A1D">
          <w:rPr>
            <w:rStyle w:val="Hyperlink"/>
          </w:rPr>
          <w:t>4.18.1</w:t>
        </w:r>
        <w:r w:rsidR="00B75250">
          <w:rPr>
            <w:rFonts w:asciiTheme="minorHAnsi" w:eastAsiaTheme="minorEastAsia" w:hAnsiTheme="minorHAnsi" w:cstheme="minorBidi"/>
            <w:iCs w:val="0"/>
            <w:sz w:val="22"/>
            <w:szCs w:val="22"/>
          </w:rPr>
          <w:tab/>
        </w:r>
        <w:r w:rsidR="00B75250" w:rsidRPr="00E00A1D">
          <w:rPr>
            <w:rStyle w:val="Hyperlink"/>
          </w:rPr>
          <w:t>Geheimhouding te betrachten door de Inschrijvers</w:t>
        </w:r>
        <w:r w:rsidR="00B75250">
          <w:rPr>
            <w:webHidden/>
          </w:rPr>
          <w:tab/>
        </w:r>
        <w:r w:rsidR="00B75250">
          <w:rPr>
            <w:webHidden/>
          </w:rPr>
          <w:fldChar w:fldCharType="begin"/>
        </w:r>
        <w:r w:rsidR="00B75250">
          <w:rPr>
            <w:webHidden/>
          </w:rPr>
          <w:instrText xml:space="preserve"> PAGEREF _Toc431549457 \h </w:instrText>
        </w:r>
        <w:r w:rsidR="00B75250">
          <w:rPr>
            <w:webHidden/>
          </w:rPr>
        </w:r>
        <w:r w:rsidR="00B75250">
          <w:rPr>
            <w:webHidden/>
          </w:rPr>
          <w:fldChar w:fldCharType="separate"/>
        </w:r>
        <w:r w:rsidR="00B75250">
          <w:rPr>
            <w:webHidden/>
          </w:rPr>
          <w:t>24</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58" w:history="1">
        <w:r w:rsidR="00B75250" w:rsidRPr="00E00A1D">
          <w:rPr>
            <w:rStyle w:val="Hyperlink"/>
          </w:rPr>
          <w:t>4.18.2</w:t>
        </w:r>
        <w:r w:rsidR="00B75250">
          <w:rPr>
            <w:rFonts w:asciiTheme="minorHAnsi" w:eastAsiaTheme="minorEastAsia" w:hAnsiTheme="minorHAnsi" w:cstheme="minorBidi"/>
            <w:iCs w:val="0"/>
            <w:sz w:val="22"/>
            <w:szCs w:val="22"/>
          </w:rPr>
          <w:tab/>
        </w:r>
        <w:r w:rsidR="00B75250" w:rsidRPr="00E00A1D">
          <w:rPr>
            <w:rStyle w:val="Hyperlink"/>
          </w:rPr>
          <w:t>Vertrouwelijkheid te betrachten door de KvK</w:t>
        </w:r>
        <w:r w:rsidR="00B75250">
          <w:rPr>
            <w:webHidden/>
          </w:rPr>
          <w:tab/>
        </w:r>
        <w:r w:rsidR="00B75250">
          <w:rPr>
            <w:webHidden/>
          </w:rPr>
          <w:fldChar w:fldCharType="begin"/>
        </w:r>
        <w:r w:rsidR="00B75250">
          <w:rPr>
            <w:webHidden/>
          </w:rPr>
          <w:instrText xml:space="preserve"> PAGEREF _Toc431549458 \h </w:instrText>
        </w:r>
        <w:r w:rsidR="00B75250">
          <w:rPr>
            <w:webHidden/>
          </w:rPr>
        </w:r>
        <w:r w:rsidR="00B75250">
          <w:rPr>
            <w:webHidden/>
          </w:rPr>
          <w:fldChar w:fldCharType="separate"/>
        </w:r>
        <w:r w:rsidR="00B75250">
          <w:rPr>
            <w:webHidden/>
          </w:rPr>
          <w:t>24</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59" w:history="1">
        <w:r w:rsidR="00B75250" w:rsidRPr="00E00A1D">
          <w:rPr>
            <w:rStyle w:val="Hyperlink"/>
          </w:rPr>
          <w:t>4.19</w:t>
        </w:r>
        <w:r w:rsidR="00B75250">
          <w:rPr>
            <w:rFonts w:asciiTheme="minorHAnsi" w:eastAsiaTheme="minorEastAsia" w:hAnsiTheme="minorHAnsi" w:cstheme="minorBidi"/>
            <w:sz w:val="22"/>
            <w:szCs w:val="22"/>
            <w:lang w:eastAsia="nl-NL"/>
          </w:rPr>
          <w:tab/>
        </w:r>
        <w:r w:rsidR="00B75250" w:rsidRPr="00E00A1D">
          <w:rPr>
            <w:rStyle w:val="Hyperlink"/>
          </w:rPr>
          <w:t>Publiciteit</w:t>
        </w:r>
        <w:r w:rsidR="00B75250">
          <w:rPr>
            <w:webHidden/>
          </w:rPr>
          <w:tab/>
        </w:r>
        <w:r w:rsidR="00B75250">
          <w:rPr>
            <w:webHidden/>
          </w:rPr>
          <w:fldChar w:fldCharType="begin"/>
        </w:r>
        <w:r w:rsidR="00B75250">
          <w:rPr>
            <w:webHidden/>
          </w:rPr>
          <w:instrText xml:space="preserve"> PAGEREF _Toc431549459 \h </w:instrText>
        </w:r>
        <w:r w:rsidR="00B75250">
          <w:rPr>
            <w:webHidden/>
          </w:rPr>
        </w:r>
        <w:r w:rsidR="00B75250">
          <w:rPr>
            <w:webHidden/>
          </w:rPr>
          <w:fldChar w:fldCharType="separate"/>
        </w:r>
        <w:r w:rsidR="00B75250">
          <w:rPr>
            <w:webHidden/>
          </w:rPr>
          <w:t>25</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60" w:history="1">
        <w:r w:rsidR="00B75250" w:rsidRPr="00E00A1D">
          <w:rPr>
            <w:rStyle w:val="Hyperlink"/>
          </w:rPr>
          <w:t>4.20</w:t>
        </w:r>
        <w:r w:rsidR="00B75250">
          <w:rPr>
            <w:rFonts w:asciiTheme="minorHAnsi" w:eastAsiaTheme="minorEastAsia" w:hAnsiTheme="minorHAnsi" w:cstheme="minorBidi"/>
            <w:sz w:val="22"/>
            <w:szCs w:val="22"/>
            <w:lang w:eastAsia="nl-NL"/>
          </w:rPr>
          <w:tab/>
        </w:r>
        <w:r w:rsidR="00B75250" w:rsidRPr="00E00A1D">
          <w:rPr>
            <w:rStyle w:val="Hyperlink"/>
          </w:rPr>
          <w:t>Integriteit</w:t>
        </w:r>
        <w:r w:rsidR="00B75250">
          <w:rPr>
            <w:webHidden/>
          </w:rPr>
          <w:tab/>
        </w:r>
        <w:r w:rsidR="00B75250">
          <w:rPr>
            <w:webHidden/>
          </w:rPr>
          <w:fldChar w:fldCharType="begin"/>
        </w:r>
        <w:r w:rsidR="00B75250">
          <w:rPr>
            <w:webHidden/>
          </w:rPr>
          <w:instrText xml:space="preserve"> PAGEREF _Toc431549460 \h </w:instrText>
        </w:r>
        <w:r w:rsidR="00B75250">
          <w:rPr>
            <w:webHidden/>
          </w:rPr>
        </w:r>
        <w:r w:rsidR="00B75250">
          <w:rPr>
            <w:webHidden/>
          </w:rPr>
          <w:fldChar w:fldCharType="separate"/>
        </w:r>
        <w:r w:rsidR="00B75250">
          <w:rPr>
            <w:webHidden/>
          </w:rPr>
          <w:t>25</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61" w:history="1">
        <w:r w:rsidR="00B75250" w:rsidRPr="00E00A1D">
          <w:rPr>
            <w:rStyle w:val="Hyperlink"/>
          </w:rPr>
          <w:t>4.21</w:t>
        </w:r>
        <w:r w:rsidR="00B75250">
          <w:rPr>
            <w:rFonts w:asciiTheme="minorHAnsi" w:eastAsiaTheme="minorEastAsia" w:hAnsiTheme="minorHAnsi" w:cstheme="minorBidi"/>
            <w:sz w:val="22"/>
            <w:szCs w:val="22"/>
            <w:lang w:eastAsia="nl-NL"/>
          </w:rPr>
          <w:tab/>
        </w:r>
        <w:r w:rsidR="00B75250" w:rsidRPr="00E00A1D">
          <w:rPr>
            <w:rStyle w:val="Hyperlink"/>
          </w:rPr>
          <w:t>Contact en beïnvloeding van de KvK</w:t>
        </w:r>
        <w:r w:rsidR="00B75250">
          <w:rPr>
            <w:webHidden/>
          </w:rPr>
          <w:tab/>
        </w:r>
        <w:r w:rsidR="00B75250">
          <w:rPr>
            <w:webHidden/>
          </w:rPr>
          <w:fldChar w:fldCharType="begin"/>
        </w:r>
        <w:r w:rsidR="00B75250">
          <w:rPr>
            <w:webHidden/>
          </w:rPr>
          <w:instrText xml:space="preserve"> PAGEREF _Toc431549461 \h </w:instrText>
        </w:r>
        <w:r w:rsidR="00B75250">
          <w:rPr>
            <w:webHidden/>
          </w:rPr>
        </w:r>
        <w:r w:rsidR="00B75250">
          <w:rPr>
            <w:webHidden/>
          </w:rPr>
          <w:fldChar w:fldCharType="separate"/>
        </w:r>
        <w:r w:rsidR="00B75250">
          <w:rPr>
            <w:webHidden/>
          </w:rPr>
          <w:t>25</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62" w:history="1">
        <w:r w:rsidR="00B75250" w:rsidRPr="00E00A1D">
          <w:rPr>
            <w:rStyle w:val="Hyperlink"/>
          </w:rPr>
          <w:t>4.22</w:t>
        </w:r>
        <w:r w:rsidR="00B75250">
          <w:rPr>
            <w:rFonts w:asciiTheme="minorHAnsi" w:eastAsiaTheme="minorEastAsia" w:hAnsiTheme="minorHAnsi" w:cstheme="minorBidi"/>
            <w:sz w:val="22"/>
            <w:szCs w:val="22"/>
            <w:lang w:eastAsia="nl-NL"/>
          </w:rPr>
          <w:tab/>
        </w:r>
        <w:r w:rsidR="00B75250" w:rsidRPr="00E00A1D">
          <w:rPr>
            <w:rStyle w:val="Hyperlink"/>
          </w:rPr>
          <w:t>Uitsluiting ten gevolge van staking of overname</w:t>
        </w:r>
        <w:r w:rsidR="00B75250">
          <w:rPr>
            <w:webHidden/>
          </w:rPr>
          <w:tab/>
        </w:r>
        <w:r w:rsidR="00B75250">
          <w:rPr>
            <w:webHidden/>
          </w:rPr>
          <w:fldChar w:fldCharType="begin"/>
        </w:r>
        <w:r w:rsidR="00B75250">
          <w:rPr>
            <w:webHidden/>
          </w:rPr>
          <w:instrText xml:space="preserve"> PAGEREF _Toc431549462 \h </w:instrText>
        </w:r>
        <w:r w:rsidR="00B75250">
          <w:rPr>
            <w:webHidden/>
          </w:rPr>
        </w:r>
        <w:r w:rsidR="00B75250">
          <w:rPr>
            <w:webHidden/>
          </w:rPr>
          <w:fldChar w:fldCharType="separate"/>
        </w:r>
        <w:r w:rsidR="00B75250">
          <w:rPr>
            <w:webHidden/>
          </w:rPr>
          <w:t>25</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63" w:history="1">
        <w:r w:rsidR="00B75250" w:rsidRPr="00E00A1D">
          <w:rPr>
            <w:rStyle w:val="Hyperlink"/>
          </w:rPr>
          <w:t>4.23</w:t>
        </w:r>
        <w:r w:rsidR="00B75250">
          <w:rPr>
            <w:rFonts w:asciiTheme="minorHAnsi" w:eastAsiaTheme="minorEastAsia" w:hAnsiTheme="minorHAnsi" w:cstheme="minorBidi"/>
            <w:sz w:val="22"/>
            <w:szCs w:val="22"/>
            <w:lang w:eastAsia="nl-NL"/>
          </w:rPr>
          <w:tab/>
        </w:r>
        <w:r w:rsidR="00B75250" w:rsidRPr="00E00A1D">
          <w:rPr>
            <w:rStyle w:val="Hyperlink"/>
          </w:rPr>
          <w:t>Merknamen, octrooien etc.</w:t>
        </w:r>
        <w:r w:rsidR="00B75250">
          <w:rPr>
            <w:webHidden/>
          </w:rPr>
          <w:tab/>
        </w:r>
        <w:r w:rsidR="00B75250">
          <w:rPr>
            <w:webHidden/>
          </w:rPr>
          <w:fldChar w:fldCharType="begin"/>
        </w:r>
        <w:r w:rsidR="00B75250">
          <w:rPr>
            <w:webHidden/>
          </w:rPr>
          <w:instrText xml:space="preserve"> PAGEREF _Toc431549463 \h </w:instrText>
        </w:r>
        <w:r w:rsidR="00B75250">
          <w:rPr>
            <w:webHidden/>
          </w:rPr>
        </w:r>
        <w:r w:rsidR="00B75250">
          <w:rPr>
            <w:webHidden/>
          </w:rPr>
          <w:fldChar w:fldCharType="separate"/>
        </w:r>
        <w:r w:rsidR="00B75250">
          <w:rPr>
            <w:webHidden/>
          </w:rPr>
          <w:t>25</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64" w:history="1">
        <w:r w:rsidR="00B75250" w:rsidRPr="00E00A1D">
          <w:rPr>
            <w:rStyle w:val="Hyperlink"/>
          </w:rPr>
          <w:t>4.24</w:t>
        </w:r>
        <w:r w:rsidR="00B75250">
          <w:rPr>
            <w:rFonts w:asciiTheme="minorHAnsi" w:eastAsiaTheme="minorEastAsia" w:hAnsiTheme="minorHAnsi" w:cstheme="minorBidi"/>
            <w:sz w:val="22"/>
            <w:szCs w:val="22"/>
            <w:lang w:eastAsia="nl-NL"/>
          </w:rPr>
          <w:tab/>
        </w:r>
        <w:r w:rsidR="00B75250" w:rsidRPr="00E00A1D">
          <w:rPr>
            <w:rStyle w:val="Hyperlink"/>
          </w:rPr>
          <w:t>Onjuistheden in de Aanbestedingsdocumenten</w:t>
        </w:r>
        <w:r w:rsidR="00B75250">
          <w:rPr>
            <w:webHidden/>
          </w:rPr>
          <w:tab/>
        </w:r>
        <w:r w:rsidR="00B75250">
          <w:rPr>
            <w:webHidden/>
          </w:rPr>
          <w:fldChar w:fldCharType="begin"/>
        </w:r>
        <w:r w:rsidR="00B75250">
          <w:rPr>
            <w:webHidden/>
          </w:rPr>
          <w:instrText xml:space="preserve"> PAGEREF _Toc431549464 \h </w:instrText>
        </w:r>
        <w:r w:rsidR="00B75250">
          <w:rPr>
            <w:webHidden/>
          </w:rPr>
        </w:r>
        <w:r w:rsidR="00B75250">
          <w:rPr>
            <w:webHidden/>
          </w:rPr>
          <w:fldChar w:fldCharType="separate"/>
        </w:r>
        <w:r w:rsidR="00B75250">
          <w:rPr>
            <w:webHidden/>
          </w:rPr>
          <w:t>26</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65" w:history="1">
        <w:r w:rsidR="00B75250" w:rsidRPr="00E00A1D">
          <w:rPr>
            <w:rStyle w:val="Hyperlink"/>
          </w:rPr>
          <w:t>4.25</w:t>
        </w:r>
        <w:r w:rsidR="00B75250">
          <w:rPr>
            <w:rFonts w:asciiTheme="minorHAnsi" w:eastAsiaTheme="minorEastAsia" w:hAnsiTheme="minorHAnsi" w:cstheme="minorBidi"/>
            <w:sz w:val="22"/>
            <w:szCs w:val="22"/>
            <w:lang w:eastAsia="nl-NL"/>
          </w:rPr>
          <w:tab/>
        </w:r>
        <w:r w:rsidR="00B75250" w:rsidRPr="00E00A1D">
          <w:rPr>
            <w:rStyle w:val="Hyperlink"/>
          </w:rPr>
          <w:t>Tegenstrijdigheden, onduidelijkheden en onvolledigheid in de Inschrijving</w:t>
        </w:r>
        <w:r w:rsidR="00B75250">
          <w:rPr>
            <w:webHidden/>
          </w:rPr>
          <w:tab/>
        </w:r>
        <w:r w:rsidR="00B75250">
          <w:rPr>
            <w:webHidden/>
          </w:rPr>
          <w:fldChar w:fldCharType="begin"/>
        </w:r>
        <w:r w:rsidR="00B75250">
          <w:rPr>
            <w:webHidden/>
          </w:rPr>
          <w:instrText xml:space="preserve"> PAGEREF _Toc431549465 \h </w:instrText>
        </w:r>
        <w:r w:rsidR="00B75250">
          <w:rPr>
            <w:webHidden/>
          </w:rPr>
        </w:r>
        <w:r w:rsidR="00B75250">
          <w:rPr>
            <w:webHidden/>
          </w:rPr>
          <w:fldChar w:fldCharType="separate"/>
        </w:r>
        <w:r w:rsidR="00B75250">
          <w:rPr>
            <w:webHidden/>
          </w:rPr>
          <w:t>26</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66" w:history="1">
        <w:r w:rsidR="00B75250" w:rsidRPr="00E00A1D">
          <w:rPr>
            <w:rStyle w:val="Hyperlink"/>
          </w:rPr>
          <w:t>4.26</w:t>
        </w:r>
        <w:r w:rsidR="00B75250">
          <w:rPr>
            <w:rFonts w:asciiTheme="minorHAnsi" w:eastAsiaTheme="minorEastAsia" w:hAnsiTheme="minorHAnsi" w:cstheme="minorBidi"/>
            <w:sz w:val="22"/>
            <w:szCs w:val="22"/>
            <w:lang w:eastAsia="nl-NL"/>
          </w:rPr>
          <w:tab/>
        </w:r>
        <w:r w:rsidR="00B75250" w:rsidRPr="00E00A1D">
          <w:rPr>
            <w:rStyle w:val="Hyperlink"/>
          </w:rPr>
          <w:t>Instemming met de aanbestedingsprocedure; ondertekening Inschrijving</w:t>
        </w:r>
        <w:r w:rsidR="00B75250">
          <w:rPr>
            <w:webHidden/>
          </w:rPr>
          <w:tab/>
        </w:r>
        <w:r w:rsidR="00B75250">
          <w:rPr>
            <w:webHidden/>
          </w:rPr>
          <w:fldChar w:fldCharType="begin"/>
        </w:r>
        <w:r w:rsidR="00B75250">
          <w:rPr>
            <w:webHidden/>
          </w:rPr>
          <w:instrText xml:space="preserve"> PAGEREF _Toc431549466 \h </w:instrText>
        </w:r>
        <w:r w:rsidR="00B75250">
          <w:rPr>
            <w:webHidden/>
          </w:rPr>
        </w:r>
        <w:r w:rsidR="00B75250">
          <w:rPr>
            <w:webHidden/>
          </w:rPr>
          <w:fldChar w:fldCharType="separate"/>
        </w:r>
        <w:r w:rsidR="00B75250">
          <w:rPr>
            <w:webHidden/>
          </w:rPr>
          <w:t>26</w:t>
        </w:r>
        <w:r w:rsidR="00B75250">
          <w:rPr>
            <w:webHidden/>
          </w:rPr>
          <w:fldChar w:fldCharType="end"/>
        </w:r>
      </w:hyperlink>
    </w:p>
    <w:p w:rsidR="00B75250" w:rsidRDefault="004B2393">
      <w:pPr>
        <w:pStyle w:val="Inhopg1"/>
        <w:rPr>
          <w:rFonts w:asciiTheme="minorHAnsi" w:eastAsiaTheme="minorEastAsia" w:hAnsiTheme="minorHAnsi" w:cstheme="minorBidi"/>
          <w:bCs w:val="0"/>
          <w:sz w:val="22"/>
          <w:szCs w:val="22"/>
        </w:rPr>
      </w:pPr>
      <w:hyperlink w:anchor="_Toc431549467" w:history="1">
        <w:r w:rsidR="00B75250" w:rsidRPr="00E00A1D">
          <w:rPr>
            <w:rStyle w:val="Hyperlink"/>
            <w:lang w:eastAsia="en-US"/>
          </w:rPr>
          <w:t>5</w:t>
        </w:r>
        <w:r w:rsidR="00B75250">
          <w:rPr>
            <w:rFonts w:asciiTheme="minorHAnsi" w:eastAsiaTheme="minorEastAsia" w:hAnsiTheme="minorHAnsi" w:cstheme="minorBidi"/>
            <w:bCs w:val="0"/>
            <w:sz w:val="22"/>
            <w:szCs w:val="22"/>
          </w:rPr>
          <w:tab/>
        </w:r>
        <w:r w:rsidR="00B75250" w:rsidRPr="00E00A1D">
          <w:rPr>
            <w:rStyle w:val="Hyperlink"/>
            <w:lang w:eastAsia="en-US"/>
          </w:rPr>
          <w:t>Beoordeling Inschrijvingen</w:t>
        </w:r>
        <w:r w:rsidR="00B75250">
          <w:rPr>
            <w:webHidden/>
          </w:rPr>
          <w:tab/>
        </w:r>
        <w:r w:rsidR="00B75250">
          <w:rPr>
            <w:webHidden/>
          </w:rPr>
          <w:fldChar w:fldCharType="begin"/>
        </w:r>
        <w:r w:rsidR="00B75250">
          <w:rPr>
            <w:webHidden/>
          </w:rPr>
          <w:instrText xml:space="preserve"> PAGEREF _Toc431549467 \h </w:instrText>
        </w:r>
        <w:r w:rsidR="00B75250">
          <w:rPr>
            <w:webHidden/>
          </w:rPr>
        </w:r>
        <w:r w:rsidR="00B75250">
          <w:rPr>
            <w:webHidden/>
          </w:rPr>
          <w:fldChar w:fldCharType="separate"/>
        </w:r>
        <w:r w:rsidR="00B75250">
          <w:rPr>
            <w:webHidden/>
          </w:rPr>
          <w:t>27</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68" w:history="1">
        <w:r w:rsidR="00B75250" w:rsidRPr="00E00A1D">
          <w:rPr>
            <w:rStyle w:val="Hyperlink"/>
          </w:rPr>
          <w:t>5.1</w:t>
        </w:r>
        <w:r w:rsidR="00B75250">
          <w:rPr>
            <w:rFonts w:asciiTheme="minorHAnsi" w:eastAsiaTheme="minorEastAsia" w:hAnsiTheme="minorHAnsi" w:cstheme="minorBidi"/>
            <w:sz w:val="22"/>
            <w:szCs w:val="22"/>
            <w:lang w:eastAsia="nl-NL"/>
          </w:rPr>
          <w:tab/>
        </w:r>
        <w:r w:rsidR="00B75250" w:rsidRPr="00E00A1D">
          <w:rPr>
            <w:rStyle w:val="Hyperlink"/>
          </w:rPr>
          <w:t>Inleiding</w:t>
        </w:r>
        <w:r w:rsidR="00B75250">
          <w:rPr>
            <w:webHidden/>
          </w:rPr>
          <w:tab/>
        </w:r>
        <w:r w:rsidR="00B75250">
          <w:rPr>
            <w:webHidden/>
          </w:rPr>
          <w:fldChar w:fldCharType="begin"/>
        </w:r>
        <w:r w:rsidR="00B75250">
          <w:rPr>
            <w:webHidden/>
          </w:rPr>
          <w:instrText xml:space="preserve"> PAGEREF _Toc431549468 \h </w:instrText>
        </w:r>
        <w:r w:rsidR="00B75250">
          <w:rPr>
            <w:webHidden/>
          </w:rPr>
        </w:r>
        <w:r w:rsidR="00B75250">
          <w:rPr>
            <w:webHidden/>
          </w:rPr>
          <w:fldChar w:fldCharType="separate"/>
        </w:r>
        <w:r w:rsidR="00B75250">
          <w:rPr>
            <w:webHidden/>
          </w:rPr>
          <w:t>27</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69" w:history="1">
        <w:r w:rsidR="00B75250" w:rsidRPr="00E00A1D">
          <w:rPr>
            <w:rStyle w:val="Hyperlink"/>
          </w:rPr>
          <w:t>5.2</w:t>
        </w:r>
        <w:r w:rsidR="00B75250">
          <w:rPr>
            <w:rFonts w:asciiTheme="minorHAnsi" w:eastAsiaTheme="minorEastAsia" w:hAnsiTheme="minorHAnsi" w:cstheme="minorBidi"/>
            <w:sz w:val="22"/>
            <w:szCs w:val="22"/>
            <w:lang w:eastAsia="nl-NL"/>
          </w:rPr>
          <w:tab/>
        </w:r>
        <w:r w:rsidR="00B75250" w:rsidRPr="00E00A1D">
          <w:rPr>
            <w:rStyle w:val="Hyperlink"/>
          </w:rPr>
          <w:t>Uitsluiting en gunning</w:t>
        </w:r>
        <w:r w:rsidR="00B75250">
          <w:rPr>
            <w:webHidden/>
          </w:rPr>
          <w:tab/>
        </w:r>
        <w:r w:rsidR="00B75250">
          <w:rPr>
            <w:webHidden/>
          </w:rPr>
          <w:fldChar w:fldCharType="begin"/>
        </w:r>
        <w:r w:rsidR="00B75250">
          <w:rPr>
            <w:webHidden/>
          </w:rPr>
          <w:instrText xml:space="preserve"> PAGEREF _Toc431549469 \h </w:instrText>
        </w:r>
        <w:r w:rsidR="00B75250">
          <w:rPr>
            <w:webHidden/>
          </w:rPr>
        </w:r>
        <w:r w:rsidR="00B75250">
          <w:rPr>
            <w:webHidden/>
          </w:rPr>
          <w:fldChar w:fldCharType="separate"/>
        </w:r>
        <w:r w:rsidR="00B75250">
          <w:rPr>
            <w:webHidden/>
          </w:rPr>
          <w:t>27</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70" w:history="1">
        <w:r w:rsidR="00B75250" w:rsidRPr="00E00A1D">
          <w:rPr>
            <w:rStyle w:val="Hyperlink"/>
          </w:rPr>
          <w:t>5.3</w:t>
        </w:r>
        <w:r w:rsidR="00B75250">
          <w:rPr>
            <w:rFonts w:asciiTheme="minorHAnsi" w:eastAsiaTheme="minorEastAsia" w:hAnsiTheme="minorHAnsi" w:cstheme="minorBidi"/>
            <w:sz w:val="22"/>
            <w:szCs w:val="22"/>
            <w:lang w:eastAsia="nl-NL"/>
          </w:rPr>
          <w:tab/>
        </w:r>
        <w:r w:rsidR="00B75250" w:rsidRPr="00E00A1D">
          <w:rPr>
            <w:rStyle w:val="Hyperlink"/>
          </w:rPr>
          <w:t>Beoordeling</w:t>
        </w:r>
        <w:r w:rsidR="00B75250">
          <w:rPr>
            <w:webHidden/>
          </w:rPr>
          <w:tab/>
        </w:r>
        <w:r w:rsidR="00B75250">
          <w:rPr>
            <w:webHidden/>
          </w:rPr>
          <w:fldChar w:fldCharType="begin"/>
        </w:r>
        <w:r w:rsidR="00B75250">
          <w:rPr>
            <w:webHidden/>
          </w:rPr>
          <w:instrText xml:space="preserve"> PAGEREF _Toc431549470 \h </w:instrText>
        </w:r>
        <w:r w:rsidR="00B75250">
          <w:rPr>
            <w:webHidden/>
          </w:rPr>
        </w:r>
        <w:r w:rsidR="00B75250">
          <w:rPr>
            <w:webHidden/>
          </w:rPr>
          <w:fldChar w:fldCharType="separate"/>
        </w:r>
        <w:r w:rsidR="00B75250">
          <w:rPr>
            <w:webHidden/>
          </w:rPr>
          <w:t>27</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71" w:history="1">
        <w:r w:rsidR="00B75250" w:rsidRPr="00E00A1D">
          <w:rPr>
            <w:rStyle w:val="Hyperlink"/>
          </w:rPr>
          <w:t>5.3.1</w:t>
        </w:r>
        <w:r w:rsidR="00B75250">
          <w:rPr>
            <w:rFonts w:asciiTheme="minorHAnsi" w:eastAsiaTheme="minorEastAsia" w:hAnsiTheme="minorHAnsi" w:cstheme="minorBidi"/>
            <w:iCs w:val="0"/>
            <w:sz w:val="22"/>
            <w:szCs w:val="22"/>
          </w:rPr>
          <w:tab/>
        </w:r>
        <w:r w:rsidR="00B75250" w:rsidRPr="00E00A1D">
          <w:rPr>
            <w:rStyle w:val="Hyperlink"/>
          </w:rPr>
          <w:t>Beoordeling van de vormvereisten</w:t>
        </w:r>
        <w:r w:rsidR="00B75250">
          <w:rPr>
            <w:webHidden/>
          </w:rPr>
          <w:tab/>
        </w:r>
        <w:r w:rsidR="00B75250">
          <w:rPr>
            <w:webHidden/>
          </w:rPr>
          <w:fldChar w:fldCharType="begin"/>
        </w:r>
        <w:r w:rsidR="00B75250">
          <w:rPr>
            <w:webHidden/>
          </w:rPr>
          <w:instrText xml:space="preserve"> PAGEREF _Toc431549471 \h </w:instrText>
        </w:r>
        <w:r w:rsidR="00B75250">
          <w:rPr>
            <w:webHidden/>
          </w:rPr>
        </w:r>
        <w:r w:rsidR="00B75250">
          <w:rPr>
            <w:webHidden/>
          </w:rPr>
          <w:fldChar w:fldCharType="separate"/>
        </w:r>
        <w:r w:rsidR="00B75250">
          <w:rPr>
            <w:webHidden/>
          </w:rPr>
          <w:t>28</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72" w:history="1">
        <w:r w:rsidR="00B75250" w:rsidRPr="00E00A1D">
          <w:rPr>
            <w:rStyle w:val="Hyperlink"/>
          </w:rPr>
          <w:t>5.3.2</w:t>
        </w:r>
        <w:r w:rsidR="00B75250">
          <w:rPr>
            <w:rFonts w:asciiTheme="minorHAnsi" w:eastAsiaTheme="minorEastAsia" w:hAnsiTheme="minorHAnsi" w:cstheme="minorBidi"/>
            <w:iCs w:val="0"/>
            <w:sz w:val="22"/>
            <w:szCs w:val="22"/>
          </w:rPr>
          <w:tab/>
        </w:r>
        <w:r w:rsidR="00B75250" w:rsidRPr="00E00A1D">
          <w:rPr>
            <w:rStyle w:val="Hyperlink"/>
          </w:rPr>
          <w:t>Beoordeling van de Uitsluitingsgronden</w:t>
        </w:r>
        <w:r w:rsidR="00B75250">
          <w:rPr>
            <w:webHidden/>
          </w:rPr>
          <w:tab/>
        </w:r>
        <w:r w:rsidR="00B75250">
          <w:rPr>
            <w:webHidden/>
          </w:rPr>
          <w:fldChar w:fldCharType="begin"/>
        </w:r>
        <w:r w:rsidR="00B75250">
          <w:rPr>
            <w:webHidden/>
          </w:rPr>
          <w:instrText xml:space="preserve"> PAGEREF _Toc431549472 \h </w:instrText>
        </w:r>
        <w:r w:rsidR="00B75250">
          <w:rPr>
            <w:webHidden/>
          </w:rPr>
        </w:r>
        <w:r w:rsidR="00B75250">
          <w:rPr>
            <w:webHidden/>
          </w:rPr>
          <w:fldChar w:fldCharType="separate"/>
        </w:r>
        <w:r w:rsidR="00B75250">
          <w:rPr>
            <w:webHidden/>
          </w:rPr>
          <w:t>28</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73" w:history="1">
        <w:r w:rsidR="00B75250" w:rsidRPr="00E00A1D">
          <w:rPr>
            <w:rStyle w:val="Hyperlink"/>
          </w:rPr>
          <w:t>5.3.3</w:t>
        </w:r>
        <w:r w:rsidR="00B75250">
          <w:rPr>
            <w:rFonts w:asciiTheme="minorHAnsi" w:eastAsiaTheme="minorEastAsia" w:hAnsiTheme="minorHAnsi" w:cstheme="minorBidi"/>
            <w:iCs w:val="0"/>
            <w:sz w:val="22"/>
            <w:szCs w:val="22"/>
          </w:rPr>
          <w:tab/>
        </w:r>
        <w:r w:rsidR="00B75250" w:rsidRPr="00E00A1D">
          <w:rPr>
            <w:rStyle w:val="Hyperlink"/>
          </w:rPr>
          <w:t>Beoordeling van de Geschiktheidseisen</w:t>
        </w:r>
        <w:r w:rsidR="00B75250">
          <w:rPr>
            <w:webHidden/>
          </w:rPr>
          <w:tab/>
        </w:r>
        <w:r w:rsidR="00B75250">
          <w:rPr>
            <w:webHidden/>
          </w:rPr>
          <w:fldChar w:fldCharType="begin"/>
        </w:r>
        <w:r w:rsidR="00B75250">
          <w:rPr>
            <w:webHidden/>
          </w:rPr>
          <w:instrText xml:space="preserve"> PAGEREF _Toc431549473 \h </w:instrText>
        </w:r>
        <w:r w:rsidR="00B75250">
          <w:rPr>
            <w:webHidden/>
          </w:rPr>
        </w:r>
        <w:r w:rsidR="00B75250">
          <w:rPr>
            <w:webHidden/>
          </w:rPr>
          <w:fldChar w:fldCharType="separate"/>
        </w:r>
        <w:r w:rsidR="00B75250">
          <w:rPr>
            <w:webHidden/>
          </w:rPr>
          <w:t>29</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74" w:history="1">
        <w:r w:rsidR="00B75250" w:rsidRPr="00E00A1D">
          <w:rPr>
            <w:rStyle w:val="Hyperlink"/>
          </w:rPr>
          <w:t>5.3.4</w:t>
        </w:r>
        <w:r w:rsidR="00B75250">
          <w:rPr>
            <w:rFonts w:asciiTheme="minorHAnsi" w:eastAsiaTheme="minorEastAsia" w:hAnsiTheme="minorHAnsi" w:cstheme="minorBidi"/>
            <w:iCs w:val="0"/>
            <w:sz w:val="22"/>
            <w:szCs w:val="22"/>
          </w:rPr>
          <w:tab/>
        </w:r>
        <w:r w:rsidR="00B75250" w:rsidRPr="00E00A1D">
          <w:rPr>
            <w:rStyle w:val="Hyperlink"/>
          </w:rPr>
          <w:t>Financieel-economische draagkracht</w:t>
        </w:r>
        <w:r w:rsidR="00B75250">
          <w:rPr>
            <w:webHidden/>
          </w:rPr>
          <w:tab/>
        </w:r>
        <w:r w:rsidR="00B75250">
          <w:rPr>
            <w:webHidden/>
          </w:rPr>
          <w:fldChar w:fldCharType="begin"/>
        </w:r>
        <w:r w:rsidR="00B75250">
          <w:rPr>
            <w:webHidden/>
          </w:rPr>
          <w:instrText xml:space="preserve"> PAGEREF _Toc431549474 \h </w:instrText>
        </w:r>
        <w:r w:rsidR="00B75250">
          <w:rPr>
            <w:webHidden/>
          </w:rPr>
        </w:r>
        <w:r w:rsidR="00B75250">
          <w:rPr>
            <w:webHidden/>
          </w:rPr>
          <w:fldChar w:fldCharType="separate"/>
        </w:r>
        <w:r w:rsidR="00B75250">
          <w:rPr>
            <w:webHidden/>
          </w:rPr>
          <w:t>29</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75" w:history="1">
        <w:r w:rsidR="00B75250" w:rsidRPr="00E00A1D">
          <w:rPr>
            <w:rStyle w:val="Hyperlink"/>
          </w:rPr>
          <w:t>5.3.5</w:t>
        </w:r>
        <w:r w:rsidR="00B75250">
          <w:rPr>
            <w:rFonts w:asciiTheme="minorHAnsi" w:eastAsiaTheme="minorEastAsia" w:hAnsiTheme="minorHAnsi" w:cstheme="minorBidi"/>
            <w:iCs w:val="0"/>
            <w:sz w:val="22"/>
            <w:szCs w:val="22"/>
          </w:rPr>
          <w:tab/>
        </w:r>
        <w:r w:rsidR="00B75250" w:rsidRPr="00E00A1D">
          <w:rPr>
            <w:rStyle w:val="Hyperlink"/>
          </w:rPr>
          <w:t>Technische specificaties</w:t>
        </w:r>
        <w:r w:rsidR="00B75250">
          <w:rPr>
            <w:webHidden/>
          </w:rPr>
          <w:tab/>
        </w:r>
        <w:r w:rsidR="00B75250">
          <w:rPr>
            <w:webHidden/>
          </w:rPr>
          <w:fldChar w:fldCharType="begin"/>
        </w:r>
        <w:r w:rsidR="00B75250">
          <w:rPr>
            <w:webHidden/>
          </w:rPr>
          <w:instrText xml:space="preserve"> PAGEREF _Toc431549475 \h </w:instrText>
        </w:r>
        <w:r w:rsidR="00B75250">
          <w:rPr>
            <w:webHidden/>
          </w:rPr>
        </w:r>
        <w:r w:rsidR="00B75250">
          <w:rPr>
            <w:webHidden/>
          </w:rPr>
          <w:fldChar w:fldCharType="separate"/>
        </w:r>
        <w:r w:rsidR="00B75250">
          <w:rPr>
            <w:webHidden/>
          </w:rPr>
          <w:t>30</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76" w:history="1">
        <w:r w:rsidR="00B75250" w:rsidRPr="00E00A1D">
          <w:rPr>
            <w:rStyle w:val="Hyperlink"/>
          </w:rPr>
          <w:t>5.3.6</w:t>
        </w:r>
        <w:r w:rsidR="00B75250">
          <w:rPr>
            <w:rFonts w:asciiTheme="minorHAnsi" w:eastAsiaTheme="minorEastAsia" w:hAnsiTheme="minorHAnsi" w:cstheme="minorBidi"/>
            <w:iCs w:val="0"/>
            <w:sz w:val="22"/>
            <w:szCs w:val="22"/>
          </w:rPr>
          <w:tab/>
        </w:r>
        <w:r w:rsidR="00B75250" w:rsidRPr="00E00A1D">
          <w:rPr>
            <w:rStyle w:val="Hyperlink"/>
          </w:rPr>
          <w:t>Beoordeling van de Eisen</w:t>
        </w:r>
        <w:r w:rsidR="00B75250">
          <w:rPr>
            <w:webHidden/>
          </w:rPr>
          <w:tab/>
        </w:r>
        <w:r w:rsidR="00B75250">
          <w:rPr>
            <w:webHidden/>
          </w:rPr>
          <w:fldChar w:fldCharType="begin"/>
        </w:r>
        <w:r w:rsidR="00B75250">
          <w:rPr>
            <w:webHidden/>
          </w:rPr>
          <w:instrText xml:space="preserve"> PAGEREF _Toc431549476 \h </w:instrText>
        </w:r>
        <w:r w:rsidR="00B75250">
          <w:rPr>
            <w:webHidden/>
          </w:rPr>
        </w:r>
        <w:r w:rsidR="00B75250">
          <w:rPr>
            <w:webHidden/>
          </w:rPr>
          <w:fldChar w:fldCharType="separate"/>
        </w:r>
        <w:r w:rsidR="00B75250">
          <w:rPr>
            <w:webHidden/>
          </w:rPr>
          <w:t>30</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77" w:history="1">
        <w:r w:rsidR="00B75250" w:rsidRPr="00E00A1D">
          <w:rPr>
            <w:rStyle w:val="Hyperlink"/>
          </w:rPr>
          <w:t>5.3.7</w:t>
        </w:r>
        <w:r w:rsidR="00B75250">
          <w:rPr>
            <w:rFonts w:asciiTheme="minorHAnsi" w:eastAsiaTheme="minorEastAsia" w:hAnsiTheme="minorHAnsi" w:cstheme="minorBidi"/>
            <w:iCs w:val="0"/>
            <w:sz w:val="22"/>
            <w:szCs w:val="22"/>
          </w:rPr>
          <w:tab/>
        </w:r>
        <w:r w:rsidR="00B75250" w:rsidRPr="00E00A1D">
          <w:rPr>
            <w:rStyle w:val="Hyperlink"/>
          </w:rPr>
          <w:t>Beoordelen van de Wensen</w:t>
        </w:r>
        <w:r w:rsidR="00B75250">
          <w:rPr>
            <w:webHidden/>
          </w:rPr>
          <w:tab/>
        </w:r>
        <w:r w:rsidR="00B75250">
          <w:rPr>
            <w:webHidden/>
          </w:rPr>
          <w:fldChar w:fldCharType="begin"/>
        </w:r>
        <w:r w:rsidR="00B75250">
          <w:rPr>
            <w:webHidden/>
          </w:rPr>
          <w:instrText xml:space="preserve"> PAGEREF _Toc431549477 \h </w:instrText>
        </w:r>
        <w:r w:rsidR="00B75250">
          <w:rPr>
            <w:webHidden/>
          </w:rPr>
        </w:r>
        <w:r w:rsidR="00B75250">
          <w:rPr>
            <w:webHidden/>
          </w:rPr>
          <w:fldChar w:fldCharType="separate"/>
        </w:r>
        <w:r w:rsidR="00B75250">
          <w:rPr>
            <w:webHidden/>
          </w:rPr>
          <w:t>30</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78" w:history="1">
        <w:r w:rsidR="00B75250" w:rsidRPr="00E00A1D">
          <w:rPr>
            <w:rStyle w:val="Hyperlink"/>
            <w:rFonts w:cs="Arial"/>
          </w:rPr>
          <w:t>5.3.8</w:t>
        </w:r>
        <w:r w:rsidR="00B75250">
          <w:rPr>
            <w:rFonts w:asciiTheme="minorHAnsi" w:eastAsiaTheme="minorEastAsia" w:hAnsiTheme="minorHAnsi" w:cstheme="minorBidi"/>
            <w:iCs w:val="0"/>
            <w:sz w:val="22"/>
            <w:szCs w:val="22"/>
          </w:rPr>
          <w:tab/>
        </w:r>
        <w:r w:rsidR="00B75250" w:rsidRPr="00E00A1D">
          <w:rPr>
            <w:rStyle w:val="Hyperlink"/>
          </w:rPr>
          <w:t>Beoordelen van de prijs</w:t>
        </w:r>
        <w:r w:rsidR="00B75250">
          <w:rPr>
            <w:webHidden/>
          </w:rPr>
          <w:tab/>
        </w:r>
        <w:r w:rsidR="00B75250">
          <w:rPr>
            <w:webHidden/>
          </w:rPr>
          <w:fldChar w:fldCharType="begin"/>
        </w:r>
        <w:r w:rsidR="00B75250">
          <w:rPr>
            <w:webHidden/>
          </w:rPr>
          <w:instrText xml:space="preserve"> PAGEREF _Toc431549478 \h </w:instrText>
        </w:r>
        <w:r w:rsidR="00B75250">
          <w:rPr>
            <w:webHidden/>
          </w:rPr>
        </w:r>
        <w:r w:rsidR="00B75250">
          <w:rPr>
            <w:webHidden/>
          </w:rPr>
          <w:fldChar w:fldCharType="separate"/>
        </w:r>
        <w:r w:rsidR="00B75250">
          <w:rPr>
            <w:webHidden/>
          </w:rPr>
          <w:t>31</w:t>
        </w:r>
        <w:r w:rsidR="00B75250">
          <w:rPr>
            <w:webHidden/>
          </w:rPr>
          <w:fldChar w:fldCharType="end"/>
        </w:r>
      </w:hyperlink>
    </w:p>
    <w:p w:rsidR="00B75250" w:rsidRDefault="004B2393">
      <w:pPr>
        <w:pStyle w:val="Inhopg2"/>
        <w:rPr>
          <w:rFonts w:asciiTheme="minorHAnsi" w:eastAsiaTheme="minorEastAsia" w:hAnsiTheme="minorHAnsi" w:cstheme="minorBidi"/>
          <w:sz w:val="22"/>
          <w:szCs w:val="22"/>
          <w:lang w:eastAsia="nl-NL"/>
        </w:rPr>
      </w:pPr>
      <w:hyperlink w:anchor="_Toc431549479" w:history="1">
        <w:r w:rsidR="00B75250" w:rsidRPr="00E00A1D">
          <w:rPr>
            <w:rStyle w:val="Hyperlink"/>
          </w:rPr>
          <w:t>5.4</w:t>
        </w:r>
        <w:r w:rsidR="00B75250">
          <w:rPr>
            <w:rFonts w:asciiTheme="minorHAnsi" w:eastAsiaTheme="minorEastAsia" w:hAnsiTheme="minorHAnsi" w:cstheme="minorBidi"/>
            <w:sz w:val="22"/>
            <w:szCs w:val="22"/>
            <w:lang w:eastAsia="nl-NL"/>
          </w:rPr>
          <w:tab/>
        </w:r>
        <w:r w:rsidR="00B75250" w:rsidRPr="00E00A1D">
          <w:rPr>
            <w:rStyle w:val="Hyperlink"/>
          </w:rPr>
          <w:t>Eindbeoordeling</w:t>
        </w:r>
        <w:r w:rsidR="00B75250">
          <w:rPr>
            <w:webHidden/>
          </w:rPr>
          <w:tab/>
        </w:r>
        <w:r w:rsidR="00B75250">
          <w:rPr>
            <w:webHidden/>
          </w:rPr>
          <w:fldChar w:fldCharType="begin"/>
        </w:r>
        <w:r w:rsidR="00B75250">
          <w:rPr>
            <w:webHidden/>
          </w:rPr>
          <w:instrText xml:space="preserve"> PAGEREF _Toc431549479 \h </w:instrText>
        </w:r>
        <w:r w:rsidR="00B75250">
          <w:rPr>
            <w:webHidden/>
          </w:rPr>
        </w:r>
        <w:r w:rsidR="00B75250">
          <w:rPr>
            <w:webHidden/>
          </w:rPr>
          <w:fldChar w:fldCharType="separate"/>
        </w:r>
        <w:r w:rsidR="00B75250">
          <w:rPr>
            <w:webHidden/>
          </w:rPr>
          <w:t>31</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80" w:history="1">
        <w:r w:rsidR="00B75250" w:rsidRPr="00E00A1D">
          <w:rPr>
            <w:rStyle w:val="Hyperlink"/>
          </w:rPr>
          <w:t>5.4.1</w:t>
        </w:r>
        <w:r w:rsidR="00B75250">
          <w:rPr>
            <w:rFonts w:asciiTheme="minorHAnsi" w:eastAsiaTheme="minorEastAsia" w:hAnsiTheme="minorHAnsi" w:cstheme="minorBidi"/>
            <w:iCs w:val="0"/>
            <w:sz w:val="22"/>
            <w:szCs w:val="22"/>
          </w:rPr>
          <w:tab/>
        </w:r>
        <w:r w:rsidR="00B75250" w:rsidRPr="00E00A1D">
          <w:rPr>
            <w:rStyle w:val="Hyperlink"/>
          </w:rPr>
          <w:t>Gelijk geëindigd</w:t>
        </w:r>
        <w:r w:rsidR="00B75250">
          <w:rPr>
            <w:webHidden/>
          </w:rPr>
          <w:tab/>
        </w:r>
        <w:r w:rsidR="00B75250">
          <w:rPr>
            <w:webHidden/>
          </w:rPr>
          <w:fldChar w:fldCharType="begin"/>
        </w:r>
        <w:r w:rsidR="00B75250">
          <w:rPr>
            <w:webHidden/>
          </w:rPr>
          <w:instrText xml:space="preserve"> PAGEREF _Toc431549480 \h </w:instrText>
        </w:r>
        <w:r w:rsidR="00B75250">
          <w:rPr>
            <w:webHidden/>
          </w:rPr>
        </w:r>
        <w:r w:rsidR="00B75250">
          <w:rPr>
            <w:webHidden/>
          </w:rPr>
          <w:fldChar w:fldCharType="separate"/>
        </w:r>
        <w:r w:rsidR="00B75250">
          <w:rPr>
            <w:webHidden/>
          </w:rPr>
          <w:t>32</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81" w:history="1">
        <w:r w:rsidR="00B75250" w:rsidRPr="00E00A1D">
          <w:rPr>
            <w:rStyle w:val="Hyperlink"/>
          </w:rPr>
          <w:t>5.4.2</w:t>
        </w:r>
        <w:r w:rsidR="00B75250">
          <w:rPr>
            <w:rFonts w:asciiTheme="minorHAnsi" w:eastAsiaTheme="minorEastAsia" w:hAnsiTheme="minorHAnsi" w:cstheme="minorBidi"/>
            <w:iCs w:val="0"/>
            <w:sz w:val="22"/>
            <w:szCs w:val="22"/>
          </w:rPr>
          <w:tab/>
        </w:r>
        <w:r w:rsidR="00B75250" w:rsidRPr="00E00A1D">
          <w:rPr>
            <w:rStyle w:val="Hyperlink"/>
          </w:rPr>
          <w:t>Beoordelingsresultaat</w:t>
        </w:r>
        <w:r w:rsidR="00B75250">
          <w:rPr>
            <w:webHidden/>
          </w:rPr>
          <w:tab/>
        </w:r>
        <w:r w:rsidR="00B75250">
          <w:rPr>
            <w:webHidden/>
          </w:rPr>
          <w:fldChar w:fldCharType="begin"/>
        </w:r>
        <w:r w:rsidR="00B75250">
          <w:rPr>
            <w:webHidden/>
          </w:rPr>
          <w:instrText xml:space="preserve"> PAGEREF _Toc431549481 \h </w:instrText>
        </w:r>
        <w:r w:rsidR="00B75250">
          <w:rPr>
            <w:webHidden/>
          </w:rPr>
        </w:r>
        <w:r w:rsidR="00B75250">
          <w:rPr>
            <w:webHidden/>
          </w:rPr>
          <w:fldChar w:fldCharType="separate"/>
        </w:r>
        <w:r w:rsidR="00B75250">
          <w:rPr>
            <w:webHidden/>
          </w:rPr>
          <w:t>32</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82" w:history="1">
        <w:r w:rsidR="00B75250" w:rsidRPr="00E00A1D">
          <w:rPr>
            <w:rStyle w:val="Hyperlink"/>
          </w:rPr>
          <w:t>5.4.3</w:t>
        </w:r>
        <w:r w:rsidR="00B75250">
          <w:rPr>
            <w:rFonts w:asciiTheme="minorHAnsi" w:eastAsiaTheme="minorEastAsia" w:hAnsiTheme="minorHAnsi" w:cstheme="minorBidi"/>
            <w:iCs w:val="0"/>
            <w:sz w:val="22"/>
            <w:szCs w:val="22"/>
          </w:rPr>
          <w:tab/>
        </w:r>
        <w:r w:rsidR="00B75250" w:rsidRPr="00E00A1D">
          <w:rPr>
            <w:rStyle w:val="Hyperlink"/>
          </w:rPr>
          <w:t>Verificatie</w:t>
        </w:r>
        <w:r w:rsidR="00B75250">
          <w:rPr>
            <w:webHidden/>
          </w:rPr>
          <w:tab/>
        </w:r>
        <w:r w:rsidR="00B75250">
          <w:rPr>
            <w:webHidden/>
          </w:rPr>
          <w:fldChar w:fldCharType="begin"/>
        </w:r>
        <w:r w:rsidR="00B75250">
          <w:rPr>
            <w:webHidden/>
          </w:rPr>
          <w:instrText xml:space="preserve"> PAGEREF _Toc431549482 \h </w:instrText>
        </w:r>
        <w:r w:rsidR="00B75250">
          <w:rPr>
            <w:webHidden/>
          </w:rPr>
        </w:r>
        <w:r w:rsidR="00B75250">
          <w:rPr>
            <w:webHidden/>
          </w:rPr>
          <w:fldChar w:fldCharType="separate"/>
        </w:r>
        <w:r w:rsidR="00B75250">
          <w:rPr>
            <w:webHidden/>
          </w:rPr>
          <w:t>32</w:t>
        </w:r>
        <w:r w:rsidR="00B75250">
          <w:rPr>
            <w:webHidden/>
          </w:rPr>
          <w:fldChar w:fldCharType="end"/>
        </w:r>
      </w:hyperlink>
    </w:p>
    <w:p w:rsidR="00B75250" w:rsidRDefault="004B2393">
      <w:pPr>
        <w:pStyle w:val="Inhopg3"/>
        <w:rPr>
          <w:rFonts w:asciiTheme="minorHAnsi" w:eastAsiaTheme="minorEastAsia" w:hAnsiTheme="minorHAnsi" w:cstheme="minorBidi"/>
          <w:iCs w:val="0"/>
          <w:sz w:val="22"/>
          <w:szCs w:val="22"/>
        </w:rPr>
      </w:pPr>
      <w:hyperlink w:anchor="_Toc431549483" w:history="1">
        <w:r w:rsidR="00B75250" w:rsidRPr="00E00A1D">
          <w:rPr>
            <w:rStyle w:val="Hyperlink"/>
          </w:rPr>
          <w:t>5.4.4</w:t>
        </w:r>
        <w:r w:rsidR="00B75250">
          <w:rPr>
            <w:rFonts w:asciiTheme="minorHAnsi" w:eastAsiaTheme="minorEastAsia" w:hAnsiTheme="minorHAnsi" w:cstheme="minorBidi"/>
            <w:iCs w:val="0"/>
            <w:sz w:val="22"/>
            <w:szCs w:val="22"/>
          </w:rPr>
          <w:tab/>
        </w:r>
        <w:r w:rsidR="00B75250" w:rsidRPr="00E00A1D">
          <w:rPr>
            <w:rStyle w:val="Hyperlink"/>
          </w:rPr>
          <w:t>Presentatie</w:t>
        </w:r>
        <w:r w:rsidR="00B75250">
          <w:rPr>
            <w:webHidden/>
          </w:rPr>
          <w:tab/>
        </w:r>
        <w:r w:rsidR="00B75250">
          <w:rPr>
            <w:webHidden/>
          </w:rPr>
          <w:fldChar w:fldCharType="begin"/>
        </w:r>
        <w:r w:rsidR="00B75250">
          <w:rPr>
            <w:webHidden/>
          </w:rPr>
          <w:instrText xml:space="preserve"> PAGEREF _Toc431549483 \h </w:instrText>
        </w:r>
        <w:r w:rsidR="00B75250">
          <w:rPr>
            <w:webHidden/>
          </w:rPr>
        </w:r>
        <w:r w:rsidR="00B75250">
          <w:rPr>
            <w:webHidden/>
          </w:rPr>
          <w:fldChar w:fldCharType="separate"/>
        </w:r>
        <w:r w:rsidR="00B75250">
          <w:rPr>
            <w:webHidden/>
          </w:rPr>
          <w:t>33</w:t>
        </w:r>
        <w:r w:rsidR="00B75250">
          <w:rPr>
            <w:webHidden/>
          </w:rPr>
          <w:fldChar w:fldCharType="end"/>
        </w:r>
      </w:hyperlink>
    </w:p>
    <w:p w:rsidR="00B75250" w:rsidRDefault="004B2393">
      <w:pPr>
        <w:pStyle w:val="Inhopg1"/>
        <w:rPr>
          <w:rFonts w:asciiTheme="minorHAnsi" w:eastAsiaTheme="minorEastAsia" w:hAnsiTheme="minorHAnsi" w:cstheme="minorBidi"/>
          <w:bCs w:val="0"/>
          <w:sz w:val="22"/>
          <w:szCs w:val="22"/>
        </w:rPr>
      </w:pPr>
      <w:hyperlink w:anchor="_Toc431549484" w:history="1">
        <w:r w:rsidR="00B75250" w:rsidRPr="00E00A1D">
          <w:rPr>
            <w:rStyle w:val="Hyperlink"/>
          </w:rPr>
          <w:t>6</w:t>
        </w:r>
        <w:r w:rsidR="00B75250">
          <w:rPr>
            <w:rFonts w:asciiTheme="minorHAnsi" w:eastAsiaTheme="minorEastAsia" w:hAnsiTheme="minorHAnsi" w:cstheme="minorBidi"/>
            <w:bCs w:val="0"/>
            <w:sz w:val="22"/>
            <w:szCs w:val="22"/>
          </w:rPr>
          <w:tab/>
        </w:r>
        <w:r w:rsidR="00B75250" w:rsidRPr="00E00A1D">
          <w:rPr>
            <w:rStyle w:val="Hyperlink"/>
          </w:rPr>
          <w:t>Bijlagen</w:t>
        </w:r>
        <w:r w:rsidR="00B75250">
          <w:rPr>
            <w:webHidden/>
          </w:rPr>
          <w:tab/>
        </w:r>
        <w:r w:rsidR="00B75250">
          <w:rPr>
            <w:webHidden/>
          </w:rPr>
          <w:fldChar w:fldCharType="begin"/>
        </w:r>
        <w:r w:rsidR="00B75250">
          <w:rPr>
            <w:webHidden/>
          </w:rPr>
          <w:instrText xml:space="preserve"> PAGEREF _Toc431549484 \h </w:instrText>
        </w:r>
        <w:r w:rsidR="00B75250">
          <w:rPr>
            <w:webHidden/>
          </w:rPr>
        </w:r>
        <w:r w:rsidR="00B75250">
          <w:rPr>
            <w:webHidden/>
          </w:rPr>
          <w:fldChar w:fldCharType="separate"/>
        </w:r>
        <w:r w:rsidR="00B75250">
          <w:rPr>
            <w:webHidden/>
          </w:rPr>
          <w:t>33</w:t>
        </w:r>
        <w:r w:rsidR="00B75250">
          <w:rPr>
            <w:webHidden/>
          </w:rPr>
          <w:fldChar w:fldCharType="end"/>
        </w:r>
      </w:hyperlink>
    </w:p>
    <w:p w:rsidR="007C7ECC" w:rsidRPr="007C7ECC" w:rsidRDefault="00035AB4" w:rsidP="00035AB4">
      <w:r w:rsidRPr="00BB4E12">
        <w:rPr>
          <w:rFonts w:cs="Arial"/>
          <w:sz w:val="20"/>
        </w:rPr>
        <w:fldChar w:fldCharType="end"/>
      </w:r>
    </w:p>
    <w:p w:rsidR="00D01DA3" w:rsidRPr="004471BD" w:rsidRDefault="00D01DA3" w:rsidP="00D01DA3"/>
    <w:p w:rsidR="0045499A" w:rsidRDefault="0045499A">
      <w:pPr>
        <w:spacing w:line="240" w:lineRule="auto"/>
      </w:pPr>
      <w:bookmarkStart w:id="3" w:name="blwstart"/>
      <w:bookmarkEnd w:id="3"/>
      <w:r>
        <w:br w:type="page"/>
      </w:r>
    </w:p>
    <w:p w:rsidR="0045499A" w:rsidRPr="0009389D" w:rsidRDefault="000C1E83" w:rsidP="000F4713">
      <w:pPr>
        <w:pStyle w:val="Kop1"/>
        <w:numPr>
          <w:ilvl w:val="0"/>
          <w:numId w:val="0"/>
        </w:numPr>
      </w:pPr>
      <w:bookmarkStart w:id="4" w:name="_Toc431549402"/>
      <w:r>
        <w:lastRenderedPageBreak/>
        <w:t>Lijst met afkortingen, begrippen en definities</w:t>
      </w:r>
      <w:bookmarkEnd w:id="4"/>
    </w:p>
    <w:p w:rsidR="0045499A" w:rsidRDefault="0045499A" w:rsidP="0045499A">
      <w:pPr>
        <w:rPr>
          <w:sz w:val="20"/>
        </w:rPr>
      </w:pPr>
    </w:p>
    <w:p w:rsidR="0045499A" w:rsidRPr="0053760A" w:rsidRDefault="0045499A" w:rsidP="0045499A">
      <w:pPr>
        <w:rPr>
          <w:sz w:val="20"/>
        </w:rPr>
      </w:pPr>
      <w:r w:rsidRPr="0053760A">
        <w:rPr>
          <w:sz w:val="20"/>
        </w:rPr>
        <w:t xml:space="preserve">De </w:t>
      </w:r>
      <w:r>
        <w:rPr>
          <w:sz w:val="20"/>
        </w:rPr>
        <w:t xml:space="preserve">hieronder </w:t>
      </w:r>
      <w:r w:rsidRPr="0053760A">
        <w:rPr>
          <w:sz w:val="20"/>
        </w:rPr>
        <w:t xml:space="preserve">gedefinieerde </w:t>
      </w:r>
      <w:r w:rsidR="006534B4">
        <w:rPr>
          <w:sz w:val="20"/>
        </w:rPr>
        <w:t xml:space="preserve">afkortingen, </w:t>
      </w:r>
      <w:r w:rsidRPr="0053760A">
        <w:rPr>
          <w:sz w:val="20"/>
        </w:rPr>
        <w:t>begrippen</w:t>
      </w:r>
      <w:r w:rsidR="006534B4">
        <w:rPr>
          <w:sz w:val="20"/>
        </w:rPr>
        <w:t xml:space="preserve"> en definities</w:t>
      </w:r>
      <w:r w:rsidRPr="0053760A">
        <w:rPr>
          <w:sz w:val="20"/>
        </w:rPr>
        <w:t xml:space="preserve"> kunnen zowel in enkelvoud als in meervoud worden gehanteerd. Mochten er nog begrip</w:t>
      </w:r>
      <w:r>
        <w:rPr>
          <w:sz w:val="20"/>
        </w:rPr>
        <w:t>pen zijn in de Uitnodiging tot i</w:t>
      </w:r>
      <w:r w:rsidRPr="0053760A">
        <w:rPr>
          <w:sz w:val="20"/>
        </w:rPr>
        <w:t xml:space="preserve">nschrijving en de Bijlagen die onduidelijk zijn of waarbij een begripsverwarring kan ontstaan, </w:t>
      </w:r>
      <w:r w:rsidRPr="00E6598C">
        <w:rPr>
          <w:sz w:val="20"/>
        </w:rPr>
        <w:t xml:space="preserve">dan wordt u verzocht dat aan te geven door gebruik te maken </w:t>
      </w:r>
      <w:r w:rsidRPr="0053760A">
        <w:rPr>
          <w:sz w:val="20"/>
        </w:rPr>
        <w:t xml:space="preserve">van </w:t>
      </w:r>
      <w:r w:rsidRPr="00D84757">
        <w:rPr>
          <w:sz w:val="20"/>
        </w:rPr>
        <w:t xml:space="preserve">Bijlage </w:t>
      </w:r>
      <w:r w:rsidR="005C2253" w:rsidRPr="00D84757">
        <w:rPr>
          <w:sz w:val="20"/>
        </w:rPr>
        <w:t>C</w:t>
      </w:r>
      <w:r w:rsidRPr="00F3001F">
        <w:rPr>
          <w:sz w:val="20"/>
        </w:rPr>
        <w:t xml:space="preserve"> </w:t>
      </w:r>
      <w:r w:rsidR="006534B4">
        <w:rPr>
          <w:sz w:val="20"/>
        </w:rPr>
        <w:t xml:space="preserve">– het </w:t>
      </w:r>
      <w:r>
        <w:rPr>
          <w:sz w:val="20"/>
        </w:rPr>
        <w:t>Vragenformulier</w:t>
      </w:r>
      <w:r w:rsidRPr="0053760A">
        <w:rPr>
          <w:sz w:val="20"/>
        </w:rPr>
        <w:t>.</w:t>
      </w:r>
    </w:p>
    <w:p w:rsidR="0045499A" w:rsidRDefault="0045499A" w:rsidP="0045499A">
      <w:pPr>
        <w:rPr>
          <w:sz w:val="20"/>
        </w:rPr>
      </w:pPr>
    </w:p>
    <w:tbl>
      <w:tblPr>
        <w:tblStyle w:val="Tabelraster"/>
        <w:tblW w:w="0" w:type="auto"/>
        <w:tblLook w:val="04A0" w:firstRow="1" w:lastRow="0" w:firstColumn="1" w:lastColumn="0" w:noHBand="0" w:noVBand="1"/>
      </w:tblPr>
      <w:tblGrid>
        <w:gridCol w:w="2811"/>
        <w:gridCol w:w="6759"/>
      </w:tblGrid>
      <w:tr w:rsidR="00800108" w:rsidTr="007B0CD3">
        <w:tc>
          <w:tcPr>
            <w:tcW w:w="2811" w:type="dxa"/>
          </w:tcPr>
          <w:p w:rsidR="00EF7AF4" w:rsidRDefault="00800108" w:rsidP="00800108">
            <w:pPr>
              <w:keepNext/>
              <w:rPr>
                <w:b/>
                <w:sz w:val="20"/>
              </w:rPr>
            </w:pPr>
            <w:proofErr w:type="spellStart"/>
            <w:r>
              <w:rPr>
                <w:b/>
                <w:sz w:val="20"/>
              </w:rPr>
              <w:t>Aanbestedings</w:t>
            </w:r>
            <w:proofErr w:type="spellEnd"/>
            <w:r w:rsidR="00EF7AF4">
              <w:rPr>
                <w:b/>
                <w:sz w:val="20"/>
              </w:rPr>
              <w:t>-</w:t>
            </w:r>
          </w:p>
          <w:p w:rsidR="00800108" w:rsidRPr="00800108" w:rsidRDefault="00800108" w:rsidP="00800108">
            <w:pPr>
              <w:keepNext/>
              <w:rPr>
                <w:b/>
                <w:sz w:val="20"/>
              </w:rPr>
            </w:pPr>
            <w:r>
              <w:rPr>
                <w:b/>
                <w:sz w:val="20"/>
              </w:rPr>
              <w:t>documenten</w:t>
            </w:r>
          </w:p>
        </w:tc>
        <w:tc>
          <w:tcPr>
            <w:tcW w:w="6759" w:type="dxa"/>
          </w:tcPr>
          <w:p w:rsidR="00800108" w:rsidRDefault="00800108" w:rsidP="00800108">
            <w:pPr>
              <w:rPr>
                <w:sz w:val="20"/>
              </w:rPr>
            </w:pPr>
            <w:r w:rsidRPr="0053760A">
              <w:rPr>
                <w:sz w:val="20"/>
              </w:rPr>
              <w:t xml:space="preserve">Alle </w:t>
            </w:r>
            <w:r>
              <w:rPr>
                <w:sz w:val="20"/>
              </w:rPr>
              <w:t xml:space="preserve">door de Kamer van Koophandel voor deze aanbesteding gepubliceerde of aan </w:t>
            </w:r>
            <w:r w:rsidR="00AF748D">
              <w:rPr>
                <w:sz w:val="20"/>
              </w:rPr>
              <w:t>Inschrijver</w:t>
            </w:r>
            <w:r>
              <w:rPr>
                <w:sz w:val="20"/>
              </w:rPr>
              <w:t xml:space="preserve">s ter beschikking gestelde documenten.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800108" w:rsidRPr="00EF7AF4" w:rsidRDefault="00EF7AF4" w:rsidP="00EF7AF4">
            <w:pPr>
              <w:keepNext/>
              <w:rPr>
                <w:b/>
                <w:sz w:val="20"/>
              </w:rPr>
            </w:pPr>
            <w:proofErr w:type="spellStart"/>
            <w:r>
              <w:rPr>
                <w:b/>
                <w:sz w:val="20"/>
              </w:rPr>
              <w:t>Aw</w:t>
            </w:r>
            <w:proofErr w:type="spellEnd"/>
            <w:r>
              <w:rPr>
                <w:b/>
                <w:sz w:val="20"/>
              </w:rPr>
              <w:t xml:space="preserve"> 2012</w:t>
            </w:r>
          </w:p>
        </w:tc>
        <w:tc>
          <w:tcPr>
            <w:tcW w:w="6759" w:type="dxa"/>
          </w:tcPr>
          <w:p w:rsidR="00800108" w:rsidRDefault="00EF7AF4" w:rsidP="0045499A">
            <w:pPr>
              <w:rPr>
                <w:sz w:val="20"/>
              </w:rPr>
            </w:pPr>
            <w:r>
              <w:rPr>
                <w:sz w:val="20"/>
              </w:rPr>
              <w:t xml:space="preserve">Wet van 1 november 2012, houdende nieuwe regels omtrent aanbestedingen (Aanbestedingswet 2012).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EF7AF4" w:rsidRPr="0053760A" w:rsidRDefault="00EF7AF4" w:rsidP="00EF7AF4">
            <w:pPr>
              <w:keepNext/>
              <w:rPr>
                <w:b/>
                <w:sz w:val="20"/>
              </w:rPr>
            </w:pPr>
            <w:r w:rsidRPr="0053760A">
              <w:rPr>
                <w:b/>
                <w:sz w:val="20"/>
              </w:rPr>
              <w:t>Bijlage</w:t>
            </w:r>
          </w:p>
          <w:p w:rsidR="00800108" w:rsidRDefault="00800108" w:rsidP="0045499A">
            <w:pPr>
              <w:rPr>
                <w:sz w:val="20"/>
              </w:rPr>
            </w:pPr>
          </w:p>
        </w:tc>
        <w:tc>
          <w:tcPr>
            <w:tcW w:w="6759" w:type="dxa"/>
          </w:tcPr>
          <w:p w:rsidR="00800108" w:rsidRDefault="00EF7AF4" w:rsidP="0045499A">
            <w:pPr>
              <w:rPr>
                <w:sz w:val="20"/>
              </w:rPr>
            </w:pPr>
            <w:r w:rsidRPr="0053760A">
              <w:rPr>
                <w:sz w:val="20"/>
              </w:rPr>
              <w:t>Aanhangsel bij één van de Aanbestedingsdocumenten. Bijlagen maken integraal onderdeel uit va</w:t>
            </w:r>
            <w:r>
              <w:rPr>
                <w:sz w:val="20"/>
              </w:rPr>
              <w:t xml:space="preserve">n de Aanbestedingsdocumenten.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EF7AF4" w:rsidRPr="0053760A" w:rsidRDefault="00EF7AF4" w:rsidP="00EF7AF4">
            <w:pPr>
              <w:keepNext/>
              <w:rPr>
                <w:b/>
                <w:sz w:val="20"/>
              </w:rPr>
            </w:pPr>
            <w:r w:rsidRPr="0053760A">
              <w:rPr>
                <w:b/>
                <w:sz w:val="20"/>
              </w:rPr>
              <w:t>Combinatie</w:t>
            </w:r>
          </w:p>
          <w:p w:rsidR="00800108" w:rsidRDefault="00800108" w:rsidP="0045499A">
            <w:pPr>
              <w:rPr>
                <w:sz w:val="20"/>
              </w:rPr>
            </w:pPr>
          </w:p>
        </w:tc>
        <w:tc>
          <w:tcPr>
            <w:tcW w:w="6759" w:type="dxa"/>
          </w:tcPr>
          <w:p w:rsidR="00800108" w:rsidRDefault="00EF7AF4" w:rsidP="0045499A">
            <w:pPr>
              <w:rPr>
                <w:sz w:val="20"/>
              </w:rPr>
            </w:pPr>
            <w:r w:rsidRPr="0053760A">
              <w:rPr>
                <w:sz w:val="20"/>
              </w:rPr>
              <w:t xml:space="preserve">Samenwerkingsverband van ondernemers gevormd met het doel om de in deze aanbesteding gevraagde leveringen en/of </w:t>
            </w:r>
            <w:r w:rsidR="001C2C2E">
              <w:rPr>
                <w:sz w:val="20"/>
              </w:rPr>
              <w:t>Diensten</w:t>
            </w:r>
            <w:r w:rsidRPr="0053760A">
              <w:rPr>
                <w:sz w:val="20"/>
              </w:rPr>
              <w:t xml:space="preserve"> te leveren. Een </w:t>
            </w:r>
            <w:r>
              <w:rPr>
                <w:sz w:val="20"/>
              </w:rPr>
              <w:t>C</w:t>
            </w:r>
            <w:r w:rsidRPr="0053760A">
              <w:rPr>
                <w:sz w:val="20"/>
              </w:rPr>
              <w:t>om</w:t>
            </w:r>
            <w:r w:rsidR="00E2037A">
              <w:rPr>
                <w:sz w:val="20"/>
              </w:rPr>
              <w:t>binatie dient één gezamenlijke i</w:t>
            </w:r>
            <w:r w:rsidRPr="0053760A">
              <w:rPr>
                <w:sz w:val="20"/>
              </w:rPr>
              <w:t>nschrijving in</w:t>
            </w:r>
            <w:r>
              <w:rPr>
                <w:sz w:val="20"/>
              </w:rPr>
              <w:t xml:space="preserve">.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800108" w:rsidRPr="009D773E" w:rsidRDefault="009D773E" w:rsidP="009D773E">
            <w:pPr>
              <w:keepNext/>
              <w:rPr>
                <w:b/>
                <w:sz w:val="20"/>
              </w:rPr>
            </w:pPr>
            <w:proofErr w:type="spellStart"/>
            <w:r>
              <w:rPr>
                <w:b/>
                <w:sz w:val="20"/>
              </w:rPr>
              <w:t>Combinatielid</w:t>
            </w:r>
            <w:proofErr w:type="spellEnd"/>
          </w:p>
        </w:tc>
        <w:tc>
          <w:tcPr>
            <w:tcW w:w="6759" w:type="dxa"/>
          </w:tcPr>
          <w:p w:rsidR="00800108" w:rsidRDefault="00EF7AF4" w:rsidP="0045499A">
            <w:pPr>
              <w:rPr>
                <w:sz w:val="20"/>
              </w:rPr>
            </w:pPr>
            <w:r>
              <w:rPr>
                <w:sz w:val="20"/>
              </w:rPr>
              <w:t xml:space="preserve">De (rechts)persoon, die deel uitmaakt van een Combinatie.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800108" w:rsidRPr="009D773E" w:rsidRDefault="009D773E" w:rsidP="009D773E">
            <w:pPr>
              <w:keepNext/>
              <w:rPr>
                <w:b/>
                <w:sz w:val="20"/>
              </w:rPr>
            </w:pPr>
            <w:r>
              <w:rPr>
                <w:b/>
                <w:sz w:val="20"/>
              </w:rPr>
              <w:t>Eigen verklaring</w:t>
            </w:r>
          </w:p>
        </w:tc>
        <w:tc>
          <w:tcPr>
            <w:tcW w:w="6759" w:type="dxa"/>
          </w:tcPr>
          <w:p w:rsidR="00800108" w:rsidRDefault="009D773E" w:rsidP="00DB5649">
            <w:pPr>
              <w:rPr>
                <w:sz w:val="20"/>
              </w:rPr>
            </w:pPr>
            <w:r>
              <w:rPr>
                <w:sz w:val="20"/>
              </w:rPr>
              <w:t xml:space="preserve">Het, krachtens het Aanbestedingsbesluit, bij ministeriële regeling vastgestelde model Eigen verklaring voor aanbestedingsprocedures van aanbestedende </w:t>
            </w:r>
            <w:r w:rsidR="001C2C2E">
              <w:rPr>
                <w:sz w:val="20"/>
              </w:rPr>
              <w:t>Diensten</w:t>
            </w:r>
            <w:r>
              <w:rPr>
                <w:sz w:val="20"/>
              </w:rPr>
              <w:t xml:space="preserve"> </w:t>
            </w:r>
            <w:r w:rsidRPr="007C08FB">
              <w:rPr>
                <w:sz w:val="20"/>
              </w:rPr>
              <w:t xml:space="preserve">– zie </w:t>
            </w:r>
            <w:r w:rsidR="00E2037A" w:rsidRPr="007C08FB">
              <w:rPr>
                <w:sz w:val="20"/>
              </w:rPr>
              <w:t>B</w:t>
            </w:r>
            <w:r w:rsidRPr="007C08FB">
              <w:rPr>
                <w:sz w:val="20"/>
              </w:rPr>
              <w:t xml:space="preserve">ijlage </w:t>
            </w:r>
            <w:r w:rsidR="00DB5649" w:rsidRPr="007C08FB">
              <w:rPr>
                <w:sz w:val="20"/>
              </w:rPr>
              <w:t>F</w:t>
            </w:r>
            <w:r w:rsidRPr="007C08FB">
              <w:rPr>
                <w:sz w:val="20"/>
              </w:rPr>
              <w:t>.</w:t>
            </w:r>
            <w:r w:rsidRPr="0053760A">
              <w:rPr>
                <w:sz w:val="20"/>
              </w:rPr>
              <w:t xml:space="preserve"> </w:t>
            </w:r>
          </w:p>
        </w:tc>
      </w:tr>
      <w:tr w:rsidR="00800108" w:rsidTr="00E2037A">
        <w:tc>
          <w:tcPr>
            <w:tcW w:w="9570" w:type="dxa"/>
            <w:gridSpan w:val="2"/>
          </w:tcPr>
          <w:p w:rsidR="00800108" w:rsidRDefault="00800108" w:rsidP="0045499A">
            <w:pPr>
              <w:rPr>
                <w:sz w:val="20"/>
              </w:rPr>
            </w:pPr>
          </w:p>
        </w:tc>
      </w:tr>
      <w:tr w:rsidR="00800108" w:rsidTr="007B0CD3">
        <w:tc>
          <w:tcPr>
            <w:tcW w:w="2811" w:type="dxa"/>
          </w:tcPr>
          <w:p w:rsidR="00800108" w:rsidRPr="00E2037A" w:rsidRDefault="00E2037A" w:rsidP="00E2037A">
            <w:pPr>
              <w:keepNext/>
              <w:rPr>
                <w:b/>
                <w:sz w:val="20"/>
              </w:rPr>
            </w:pPr>
            <w:r>
              <w:rPr>
                <w:b/>
                <w:sz w:val="20"/>
              </w:rPr>
              <w:t>Eisen</w:t>
            </w:r>
          </w:p>
        </w:tc>
        <w:tc>
          <w:tcPr>
            <w:tcW w:w="6759" w:type="dxa"/>
          </w:tcPr>
          <w:p w:rsidR="00800108" w:rsidRDefault="00E2037A" w:rsidP="0045499A">
            <w:pPr>
              <w:rPr>
                <w:sz w:val="20"/>
              </w:rPr>
            </w:pPr>
            <w:r w:rsidRPr="0053760A">
              <w:rPr>
                <w:sz w:val="20"/>
              </w:rPr>
              <w:t>Voorschriften en eisen ten aanzien van de gevraagde levering(en) en/of dienst(en)</w:t>
            </w:r>
            <w:r>
              <w:rPr>
                <w:sz w:val="20"/>
              </w:rPr>
              <w:t xml:space="preserve">. </w:t>
            </w:r>
            <w:r w:rsidR="003F32B2">
              <w:rPr>
                <w:sz w:val="20"/>
              </w:rPr>
              <w:t>Een i</w:t>
            </w:r>
            <w:r w:rsidRPr="00E2037A">
              <w:rPr>
                <w:sz w:val="20"/>
              </w:rPr>
              <w:t>nschrijving die niet voldoet aan een Eis is ongeldig.</w:t>
            </w:r>
            <w:r>
              <w:rPr>
                <w:sz w:val="20"/>
              </w:rPr>
              <w:t xml:space="preserve"> </w:t>
            </w:r>
          </w:p>
        </w:tc>
      </w:tr>
      <w:tr w:rsidR="00E2037A" w:rsidTr="00E2037A">
        <w:tc>
          <w:tcPr>
            <w:tcW w:w="9570" w:type="dxa"/>
            <w:gridSpan w:val="2"/>
          </w:tcPr>
          <w:p w:rsidR="00E2037A" w:rsidRPr="0053760A" w:rsidRDefault="00E2037A" w:rsidP="0045499A">
            <w:pPr>
              <w:rPr>
                <w:sz w:val="20"/>
              </w:rPr>
            </w:pPr>
          </w:p>
        </w:tc>
      </w:tr>
      <w:tr w:rsidR="00E2037A" w:rsidTr="007B0CD3">
        <w:tc>
          <w:tcPr>
            <w:tcW w:w="2811" w:type="dxa"/>
          </w:tcPr>
          <w:p w:rsidR="00E2037A" w:rsidRPr="0053760A" w:rsidRDefault="00E2037A" w:rsidP="00E2037A">
            <w:pPr>
              <w:keepNext/>
              <w:rPr>
                <w:b/>
                <w:sz w:val="20"/>
              </w:rPr>
            </w:pPr>
            <w:r w:rsidRPr="0053760A">
              <w:rPr>
                <w:b/>
                <w:sz w:val="20"/>
              </w:rPr>
              <w:t>Gegadigde</w:t>
            </w:r>
          </w:p>
          <w:p w:rsidR="00E2037A" w:rsidRDefault="00E2037A" w:rsidP="00E2037A">
            <w:pPr>
              <w:keepNext/>
              <w:rPr>
                <w:b/>
                <w:sz w:val="20"/>
              </w:rPr>
            </w:pPr>
          </w:p>
        </w:tc>
        <w:tc>
          <w:tcPr>
            <w:tcW w:w="6759" w:type="dxa"/>
          </w:tcPr>
          <w:p w:rsidR="00E2037A" w:rsidRPr="0053760A" w:rsidRDefault="00E2037A" w:rsidP="0045499A">
            <w:pPr>
              <w:rPr>
                <w:sz w:val="20"/>
              </w:rPr>
            </w:pPr>
            <w:r w:rsidRPr="0053760A">
              <w:rPr>
                <w:sz w:val="20"/>
              </w:rPr>
              <w:t>De persoon, onderneming of organisatie die geïnteresseerd is om mee te dingen naar de overheids</w:t>
            </w:r>
            <w:r w:rsidR="00B75250">
              <w:rPr>
                <w:sz w:val="20"/>
              </w:rPr>
              <w:t>o</w:t>
            </w:r>
            <w:r w:rsidR="00AF748D">
              <w:rPr>
                <w:sz w:val="20"/>
              </w:rPr>
              <w:t>pdracht</w:t>
            </w:r>
            <w:r>
              <w:rPr>
                <w:sz w:val="20"/>
              </w:rPr>
              <w:t xml:space="preserve"> die wordt aanbesteed. </w:t>
            </w:r>
          </w:p>
        </w:tc>
      </w:tr>
      <w:tr w:rsidR="00E2037A" w:rsidTr="00E2037A">
        <w:tc>
          <w:tcPr>
            <w:tcW w:w="9570" w:type="dxa"/>
            <w:gridSpan w:val="2"/>
          </w:tcPr>
          <w:p w:rsidR="00E2037A" w:rsidRPr="0053760A" w:rsidRDefault="00E2037A" w:rsidP="0045499A">
            <w:pPr>
              <w:rPr>
                <w:sz w:val="20"/>
              </w:rPr>
            </w:pPr>
          </w:p>
        </w:tc>
      </w:tr>
      <w:tr w:rsidR="00E2037A" w:rsidTr="007B0CD3">
        <w:tc>
          <w:tcPr>
            <w:tcW w:w="2811" w:type="dxa"/>
          </w:tcPr>
          <w:p w:rsidR="00E2037A" w:rsidRPr="0053760A" w:rsidRDefault="00E2037A" w:rsidP="00E2037A">
            <w:pPr>
              <w:keepNext/>
              <w:rPr>
                <w:b/>
                <w:sz w:val="20"/>
              </w:rPr>
            </w:pPr>
            <w:r w:rsidRPr="0053760A">
              <w:rPr>
                <w:b/>
                <w:sz w:val="20"/>
              </w:rPr>
              <w:t>Geschiktheidseisen</w:t>
            </w:r>
          </w:p>
          <w:p w:rsidR="00E2037A" w:rsidRPr="0053760A" w:rsidRDefault="00E2037A" w:rsidP="00E2037A">
            <w:pPr>
              <w:keepNext/>
              <w:rPr>
                <w:b/>
                <w:sz w:val="20"/>
              </w:rPr>
            </w:pPr>
          </w:p>
        </w:tc>
        <w:tc>
          <w:tcPr>
            <w:tcW w:w="6759" w:type="dxa"/>
          </w:tcPr>
          <w:p w:rsidR="00E2037A" w:rsidRPr="0053760A" w:rsidRDefault="00E2037A" w:rsidP="0045499A">
            <w:pPr>
              <w:rPr>
                <w:sz w:val="20"/>
              </w:rPr>
            </w:pPr>
            <w:r w:rsidRPr="0053760A">
              <w:rPr>
                <w:sz w:val="20"/>
              </w:rPr>
              <w:t xml:space="preserve">De eisen </w:t>
            </w:r>
            <w:r>
              <w:rPr>
                <w:sz w:val="20"/>
              </w:rPr>
              <w:t xml:space="preserve">op basis waarvan </w:t>
            </w:r>
            <w:r w:rsidRPr="0053760A">
              <w:rPr>
                <w:sz w:val="20"/>
              </w:rPr>
              <w:t xml:space="preserve">de geschiktheid van de </w:t>
            </w:r>
            <w:r w:rsidR="00AF748D">
              <w:rPr>
                <w:sz w:val="20"/>
              </w:rPr>
              <w:t>Inschrijver</w:t>
            </w:r>
            <w:r w:rsidRPr="0053760A">
              <w:rPr>
                <w:sz w:val="20"/>
              </w:rPr>
              <w:t xml:space="preserve"> </w:t>
            </w:r>
            <w:r>
              <w:rPr>
                <w:sz w:val="20"/>
              </w:rPr>
              <w:t xml:space="preserve">om de </w:t>
            </w:r>
            <w:r w:rsidR="00AF748D">
              <w:rPr>
                <w:sz w:val="20"/>
              </w:rPr>
              <w:t>Opdracht</w:t>
            </w:r>
            <w:r>
              <w:rPr>
                <w:sz w:val="20"/>
              </w:rPr>
              <w:t xml:space="preserve"> uit te voeren wordt getoetst.</w:t>
            </w:r>
          </w:p>
        </w:tc>
      </w:tr>
      <w:tr w:rsidR="00E2037A" w:rsidTr="007C0E34">
        <w:tc>
          <w:tcPr>
            <w:tcW w:w="9570" w:type="dxa"/>
            <w:gridSpan w:val="2"/>
          </w:tcPr>
          <w:p w:rsidR="00E2037A" w:rsidRPr="0053760A" w:rsidRDefault="00E2037A" w:rsidP="0045499A">
            <w:pPr>
              <w:rPr>
                <w:sz w:val="20"/>
              </w:rPr>
            </w:pPr>
          </w:p>
        </w:tc>
      </w:tr>
      <w:tr w:rsidR="00E2037A" w:rsidTr="007B0CD3">
        <w:tc>
          <w:tcPr>
            <w:tcW w:w="2811" w:type="dxa"/>
          </w:tcPr>
          <w:p w:rsidR="00E2037A" w:rsidRPr="0053760A" w:rsidRDefault="00E2037A" w:rsidP="00E2037A">
            <w:pPr>
              <w:keepNext/>
              <w:rPr>
                <w:b/>
                <w:sz w:val="20"/>
              </w:rPr>
            </w:pPr>
            <w:r w:rsidRPr="0053760A">
              <w:rPr>
                <w:b/>
                <w:sz w:val="20"/>
              </w:rPr>
              <w:t>Gunningscriteria</w:t>
            </w:r>
          </w:p>
        </w:tc>
        <w:tc>
          <w:tcPr>
            <w:tcW w:w="6759" w:type="dxa"/>
          </w:tcPr>
          <w:p w:rsidR="00E2037A" w:rsidRPr="003520F4" w:rsidRDefault="00E2037A" w:rsidP="0045499A">
            <w:pPr>
              <w:rPr>
                <w:sz w:val="20"/>
              </w:rPr>
            </w:pPr>
            <w:r w:rsidRPr="003520F4">
              <w:rPr>
                <w:sz w:val="20"/>
              </w:rPr>
              <w:t>De criteria die bepalen welke inschrijving als de economisch mee</w:t>
            </w:r>
            <w:r w:rsidR="003520F4" w:rsidRPr="003520F4">
              <w:rPr>
                <w:sz w:val="20"/>
              </w:rPr>
              <w:t>st voordelige wordt beoordeeld</w:t>
            </w:r>
            <w:r w:rsidRPr="003520F4">
              <w:rPr>
                <w:sz w:val="20"/>
              </w:rPr>
              <w:t xml:space="preserve"> </w:t>
            </w:r>
          </w:p>
          <w:p w:rsidR="00E2037A" w:rsidRPr="0053760A" w:rsidRDefault="00E2037A" w:rsidP="0045499A">
            <w:pPr>
              <w:rPr>
                <w:sz w:val="20"/>
              </w:rPr>
            </w:pPr>
            <w:r w:rsidRPr="0053760A">
              <w:rPr>
                <w:sz w:val="20"/>
              </w:rPr>
              <w:t xml:space="preserve">Onder </w:t>
            </w:r>
            <w:r>
              <w:rPr>
                <w:sz w:val="20"/>
              </w:rPr>
              <w:t>dit</w:t>
            </w:r>
            <w:r w:rsidRPr="0053760A">
              <w:rPr>
                <w:sz w:val="20"/>
              </w:rPr>
              <w:t xml:space="preserve"> </w:t>
            </w:r>
            <w:r>
              <w:rPr>
                <w:sz w:val="20"/>
              </w:rPr>
              <w:t>begrip</w:t>
            </w:r>
            <w:r w:rsidRPr="0053760A">
              <w:rPr>
                <w:sz w:val="20"/>
              </w:rPr>
              <w:t xml:space="preserve"> vallen </w:t>
            </w:r>
            <w:r>
              <w:rPr>
                <w:sz w:val="20"/>
              </w:rPr>
              <w:t>E</w:t>
            </w:r>
            <w:r w:rsidRPr="0053760A">
              <w:rPr>
                <w:sz w:val="20"/>
              </w:rPr>
              <w:t xml:space="preserve">isen, </w:t>
            </w:r>
            <w:r w:rsidR="00AF748D">
              <w:rPr>
                <w:sz w:val="20"/>
              </w:rPr>
              <w:t>Wens</w:t>
            </w:r>
            <w:r>
              <w:rPr>
                <w:sz w:val="20"/>
              </w:rPr>
              <w:t xml:space="preserve">en en de prijs. </w:t>
            </w:r>
          </w:p>
        </w:tc>
      </w:tr>
      <w:tr w:rsidR="00E2037A" w:rsidTr="007C0E34">
        <w:tc>
          <w:tcPr>
            <w:tcW w:w="9570" w:type="dxa"/>
            <w:gridSpan w:val="2"/>
          </w:tcPr>
          <w:p w:rsidR="00E2037A" w:rsidRPr="00D12647" w:rsidRDefault="00E2037A" w:rsidP="0045499A">
            <w:pPr>
              <w:rPr>
                <w:sz w:val="20"/>
                <w:highlight w:val="yellow"/>
              </w:rPr>
            </w:pPr>
          </w:p>
        </w:tc>
      </w:tr>
      <w:tr w:rsidR="00E2037A" w:rsidTr="007B0CD3">
        <w:tc>
          <w:tcPr>
            <w:tcW w:w="2811" w:type="dxa"/>
          </w:tcPr>
          <w:p w:rsidR="00E2037A" w:rsidRDefault="00022367" w:rsidP="00E2037A">
            <w:pPr>
              <w:keepNext/>
              <w:rPr>
                <w:b/>
                <w:sz w:val="20"/>
              </w:rPr>
            </w:pPr>
            <w:r>
              <w:rPr>
                <w:b/>
                <w:sz w:val="20"/>
              </w:rPr>
              <w:t xml:space="preserve">Algemene </w:t>
            </w:r>
            <w:r w:rsidR="00E2037A">
              <w:rPr>
                <w:b/>
                <w:sz w:val="20"/>
              </w:rPr>
              <w:t>Inkoopvoorwaarden</w:t>
            </w:r>
            <w:r>
              <w:rPr>
                <w:b/>
                <w:sz w:val="20"/>
              </w:rPr>
              <w:t xml:space="preserve"> KvK</w:t>
            </w:r>
          </w:p>
          <w:p w:rsidR="00684E4E" w:rsidRPr="00684E4E" w:rsidRDefault="00684E4E" w:rsidP="00E2037A">
            <w:pPr>
              <w:keepNext/>
              <w:rPr>
                <w:i/>
                <w:sz w:val="20"/>
              </w:rPr>
            </w:pPr>
            <w:r w:rsidRPr="007C08FB">
              <w:rPr>
                <w:i/>
                <w:sz w:val="20"/>
              </w:rPr>
              <w:t>(Bijlage A)</w:t>
            </w:r>
          </w:p>
        </w:tc>
        <w:tc>
          <w:tcPr>
            <w:tcW w:w="6759" w:type="dxa"/>
          </w:tcPr>
          <w:p w:rsidR="00E2037A" w:rsidRPr="00E2037A" w:rsidRDefault="00E2037A" w:rsidP="00DF697E">
            <w:pPr>
              <w:rPr>
                <w:sz w:val="20"/>
              </w:rPr>
            </w:pPr>
            <w:r w:rsidRPr="00C01E8C">
              <w:rPr>
                <w:sz w:val="20"/>
              </w:rPr>
              <w:t xml:space="preserve">De </w:t>
            </w:r>
            <w:r w:rsidR="00DF697E">
              <w:rPr>
                <w:sz w:val="20"/>
              </w:rPr>
              <w:t xml:space="preserve">algemene </w:t>
            </w:r>
            <w:r w:rsidRPr="00C01E8C">
              <w:rPr>
                <w:sz w:val="20"/>
              </w:rPr>
              <w:t xml:space="preserve">inkoopvoorwaarden van </w:t>
            </w:r>
            <w:r w:rsidR="00DF697E">
              <w:rPr>
                <w:sz w:val="20"/>
              </w:rPr>
              <w:t>de Kamer van Koophandel</w:t>
            </w:r>
            <w:r w:rsidRPr="00C01E8C">
              <w:rPr>
                <w:sz w:val="20"/>
              </w:rPr>
              <w:t>, versie 201</w:t>
            </w:r>
            <w:r w:rsidR="00DF697E">
              <w:rPr>
                <w:sz w:val="20"/>
              </w:rPr>
              <w:t>5</w:t>
            </w:r>
            <w:r w:rsidRPr="00C01E8C">
              <w:rPr>
                <w:sz w:val="20"/>
              </w:rPr>
              <w:t>.</w:t>
            </w:r>
            <w:r>
              <w:rPr>
                <w:sz w:val="20"/>
              </w:rPr>
              <w:t xml:space="preserve"> </w:t>
            </w:r>
          </w:p>
        </w:tc>
      </w:tr>
      <w:tr w:rsidR="00E2037A" w:rsidTr="007C0E34">
        <w:tc>
          <w:tcPr>
            <w:tcW w:w="9570" w:type="dxa"/>
            <w:gridSpan w:val="2"/>
          </w:tcPr>
          <w:p w:rsidR="00E2037A" w:rsidRPr="00D12647" w:rsidRDefault="00E2037A" w:rsidP="0045499A">
            <w:pPr>
              <w:rPr>
                <w:sz w:val="20"/>
                <w:highlight w:val="yellow"/>
              </w:rPr>
            </w:pPr>
          </w:p>
        </w:tc>
      </w:tr>
      <w:tr w:rsidR="00E2037A" w:rsidTr="007B0CD3">
        <w:tc>
          <w:tcPr>
            <w:tcW w:w="2811" w:type="dxa"/>
          </w:tcPr>
          <w:p w:rsidR="00E2037A" w:rsidRPr="0053760A" w:rsidRDefault="00AF748D" w:rsidP="00E2037A">
            <w:pPr>
              <w:keepNext/>
              <w:rPr>
                <w:b/>
                <w:sz w:val="20"/>
              </w:rPr>
            </w:pPr>
            <w:r>
              <w:rPr>
                <w:b/>
                <w:sz w:val="20"/>
              </w:rPr>
              <w:t>Inschrijver</w:t>
            </w:r>
          </w:p>
        </w:tc>
        <w:tc>
          <w:tcPr>
            <w:tcW w:w="6759" w:type="dxa"/>
          </w:tcPr>
          <w:p w:rsidR="00E2037A" w:rsidRPr="00E2037A" w:rsidRDefault="00E2037A" w:rsidP="00E2037A">
            <w:pPr>
              <w:rPr>
                <w:sz w:val="20"/>
              </w:rPr>
            </w:pPr>
            <w:r>
              <w:rPr>
                <w:sz w:val="20"/>
              </w:rPr>
              <w:t>Gegadigde die een i</w:t>
            </w:r>
            <w:r w:rsidRPr="0053760A">
              <w:rPr>
                <w:sz w:val="20"/>
              </w:rPr>
              <w:t xml:space="preserve">nschrijving voor deze </w:t>
            </w:r>
            <w:r>
              <w:rPr>
                <w:sz w:val="20"/>
              </w:rPr>
              <w:t>aanbesteding uitbrengt, c.q. heeft uitgebracht.</w:t>
            </w:r>
          </w:p>
        </w:tc>
      </w:tr>
      <w:tr w:rsidR="00E2037A" w:rsidTr="007C0E34">
        <w:tc>
          <w:tcPr>
            <w:tcW w:w="9570" w:type="dxa"/>
            <w:gridSpan w:val="2"/>
          </w:tcPr>
          <w:p w:rsidR="00E2037A" w:rsidRPr="0053760A" w:rsidRDefault="00E2037A" w:rsidP="0045499A">
            <w:pPr>
              <w:rPr>
                <w:sz w:val="20"/>
              </w:rPr>
            </w:pPr>
          </w:p>
        </w:tc>
      </w:tr>
      <w:tr w:rsidR="00E2037A" w:rsidTr="007B0CD3">
        <w:tc>
          <w:tcPr>
            <w:tcW w:w="2811" w:type="dxa"/>
          </w:tcPr>
          <w:p w:rsidR="00E2037A" w:rsidRPr="0053760A" w:rsidRDefault="00E2037A" w:rsidP="00E2037A">
            <w:pPr>
              <w:keepNext/>
              <w:rPr>
                <w:b/>
                <w:sz w:val="20"/>
              </w:rPr>
            </w:pPr>
            <w:r>
              <w:rPr>
                <w:b/>
                <w:sz w:val="20"/>
              </w:rPr>
              <w:lastRenderedPageBreak/>
              <w:t>Inschrijving</w:t>
            </w:r>
          </w:p>
        </w:tc>
        <w:tc>
          <w:tcPr>
            <w:tcW w:w="6759" w:type="dxa"/>
          </w:tcPr>
          <w:p w:rsidR="00E2037A" w:rsidRPr="0053760A" w:rsidRDefault="00E2037A" w:rsidP="00F3001F">
            <w:pPr>
              <w:rPr>
                <w:sz w:val="20"/>
              </w:rPr>
            </w:pPr>
            <w:r>
              <w:rPr>
                <w:sz w:val="20"/>
              </w:rPr>
              <w:t xml:space="preserve">De aanbieding, c.q. </w:t>
            </w:r>
            <w:r w:rsidR="00AF748D">
              <w:rPr>
                <w:sz w:val="20"/>
              </w:rPr>
              <w:t>Inschrijving</w:t>
            </w:r>
            <w:r>
              <w:rPr>
                <w:sz w:val="20"/>
              </w:rPr>
              <w:t xml:space="preserve"> die een </w:t>
            </w:r>
            <w:r w:rsidR="00AF748D">
              <w:rPr>
                <w:sz w:val="20"/>
              </w:rPr>
              <w:t>Inschrijver</w:t>
            </w:r>
            <w:r>
              <w:rPr>
                <w:sz w:val="20"/>
              </w:rPr>
              <w:t xml:space="preserve"> voor deze aanbesteding uitbrengt,</w:t>
            </w:r>
            <w:r w:rsidR="003F32B2">
              <w:rPr>
                <w:sz w:val="20"/>
              </w:rPr>
              <w:t xml:space="preserve"> </w:t>
            </w:r>
            <w:r>
              <w:rPr>
                <w:sz w:val="20"/>
              </w:rPr>
              <w:t>c.q. heeft uitgebracht.</w:t>
            </w:r>
          </w:p>
        </w:tc>
      </w:tr>
      <w:tr w:rsidR="00F3001F" w:rsidTr="007C0E34">
        <w:tc>
          <w:tcPr>
            <w:tcW w:w="9570" w:type="dxa"/>
            <w:gridSpan w:val="2"/>
          </w:tcPr>
          <w:p w:rsidR="00F3001F" w:rsidRDefault="00F3001F" w:rsidP="00F3001F">
            <w:pPr>
              <w:rPr>
                <w:sz w:val="20"/>
              </w:rPr>
            </w:pPr>
          </w:p>
        </w:tc>
      </w:tr>
      <w:tr w:rsidR="00F3001F" w:rsidTr="007B0CD3">
        <w:tc>
          <w:tcPr>
            <w:tcW w:w="2811" w:type="dxa"/>
          </w:tcPr>
          <w:p w:rsidR="00F3001F" w:rsidRDefault="00F3001F" w:rsidP="00E2037A">
            <w:pPr>
              <w:keepNext/>
              <w:rPr>
                <w:b/>
                <w:sz w:val="20"/>
              </w:rPr>
            </w:pPr>
            <w:r>
              <w:rPr>
                <w:b/>
                <w:sz w:val="20"/>
              </w:rPr>
              <w:t>Kamer van Koophandel (KvK)</w:t>
            </w:r>
          </w:p>
        </w:tc>
        <w:tc>
          <w:tcPr>
            <w:tcW w:w="6759" w:type="dxa"/>
          </w:tcPr>
          <w:p w:rsidR="00F3001F" w:rsidRDefault="00F3001F" w:rsidP="003520F4">
            <w:pPr>
              <w:rPr>
                <w:sz w:val="20"/>
              </w:rPr>
            </w:pPr>
            <w:r>
              <w:rPr>
                <w:sz w:val="20"/>
              </w:rPr>
              <w:t xml:space="preserve">De Kamer van Koophandel (KvK) is de aanbestedende dienst die deze Uitnodiging tot inschrijving publiceert met als doel een </w:t>
            </w:r>
            <w:r w:rsidR="00EE78B0">
              <w:rPr>
                <w:sz w:val="20"/>
              </w:rPr>
              <w:t>O</w:t>
            </w:r>
            <w:r>
              <w:rPr>
                <w:sz w:val="20"/>
              </w:rPr>
              <w:t xml:space="preserve">vereenkomst te sluiten met </w:t>
            </w:r>
            <w:r w:rsidRPr="003520F4">
              <w:rPr>
                <w:sz w:val="20"/>
              </w:rPr>
              <w:t xml:space="preserve">één </w:t>
            </w:r>
            <w:r w:rsidR="00AF748D">
              <w:rPr>
                <w:sz w:val="20"/>
              </w:rPr>
              <w:t>Opdracht</w:t>
            </w:r>
            <w:r w:rsidR="006C54CB">
              <w:rPr>
                <w:sz w:val="20"/>
              </w:rPr>
              <w:t>nemer</w:t>
            </w:r>
            <w:r>
              <w:rPr>
                <w:sz w:val="20"/>
              </w:rPr>
              <w:t xml:space="preserve"> ten behoeve van,  </w:t>
            </w:r>
            <w:r w:rsidRPr="00F3001F">
              <w:rPr>
                <w:sz w:val="20"/>
              </w:rPr>
              <w:t xml:space="preserve">c.q. de beoogde </w:t>
            </w:r>
            <w:r w:rsidR="00AF748D">
              <w:rPr>
                <w:sz w:val="20"/>
              </w:rPr>
              <w:t>Opdracht</w:t>
            </w:r>
            <w:r w:rsidRPr="00F3001F">
              <w:rPr>
                <w:sz w:val="20"/>
              </w:rPr>
              <w:t xml:space="preserve">gever voor </w:t>
            </w:r>
            <w:r>
              <w:rPr>
                <w:sz w:val="20"/>
              </w:rPr>
              <w:t xml:space="preserve">de levering van </w:t>
            </w:r>
            <w:r w:rsidR="003520F4" w:rsidRPr="003520F4">
              <w:rPr>
                <w:sz w:val="20"/>
              </w:rPr>
              <w:t>de gevraagde dienstverlening</w:t>
            </w:r>
            <w:r w:rsidRPr="003520F4">
              <w:rPr>
                <w:sz w:val="20"/>
              </w:rPr>
              <w:t xml:space="preserve"> </w:t>
            </w:r>
          </w:p>
        </w:tc>
      </w:tr>
      <w:tr w:rsidR="00542BD7" w:rsidTr="007C0E34">
        <w:tc>
          <w:tcPr>
            <w:tcW w:w="9570" w:type="dxa"/>
            <w:gridSpan w:val="2"/>
          </w:tcPr>
          <w:p w:rsidR="00542BD7" w:rsidRDefault="00542BD7" w:rsidP="00E2037A">
            <w:pPr>
              <w:rPr>
                <w:sz w:val="20"/>
              </w:rPr>
            </w:pPr>
          </w:p>
        </w:tc>
      </w:tr>
      <w:tr w:rsidR="00542BD7" w:rsidTr="007B0CD3">
        <w:tc>
          <w:tcPr>
            <w:tcW w:w="2811" w:type="dxa"/>
          </w:tcPr>
          <w:p w:rsidR="00542BD7" w:rsidRDefault="00F3001F" w:rsidP="00E2037A">
            <w:pPr>
              <w:keepNext/>
              <w:rPr>
                <w:b/>
                <w:sz w:val="20"/>
              </w:rPr>
            </w:pPr>
            <w:r>
              <w:rPr>
                <w:b/>
                <w:sz w:val="20"/>
              </w:rPr>
              <w:t>Nota van inlichtingen (</w:t>
            </w:r>
            <w:proofErr w:type="spellStart"/>
            <w:r>
              <w:rPr>
                <w:b/>
                <w:sz w:val="20"/>
              </w:rPr>
              <w:t>NvI</w:t>
            </w:r>
            <w:proofErr w:type="spellEnd"/>
            <w:r>
              <w:rPr>
                <w:b/>
                <w:sz w:val="20"/>
              </w:rPr>
              <w:t>)</w:t>
            </w:r>
          </w:p>
        </w:tc>
        <w:tc>
          <w:tcPr>
            <w:tcW w:w="6759" w:type="dxa"/>
          </w:tcPr>
          <w:p w:rsidR="00F3001F" w:rsidRDefault="00F3001F" w:rsidP="00E2037A">
            <w:pPr>
              <w:rPr>
                <w:sz w:val="20"/>
              </w:rPr>
            </w:pPr>
            <w:r w:rsidRPr="0053760A">
              <w:rPr>
                <w:sz w:val="20"/>
              </w:rPr>
              <w:t xml:space="preserve">Document waarin de antwoorden op vragen van Gegadigden zijn opgenomen, </w:t>
            </w:r>
            <w:r>
              <w:rPr>
                <w:sz w:val="20"/>
              </w:rPr>
              <w:t>en/of</w:t>
            </w:r>
            <w:r w:rsidRPr="0053760A">
              <w:rPr>
                <w:sz w:val="20"/>
              </w:rPr>
              <w:t xml:space="preserve"> eventuele verduidelijkingen van </w:t>
            </w:r>
            <w:r>
              <w:rPr>
                <w:sz w:val="20"/>
              </w:rPr>
              <w:t>de Uitnodiging tot inschrijving</w:t>
            </w:r>
            <w:r w:rsidRPr="0053760A">
              <w:rPr>
                <w:sz w:val="20"/>
              </w:rPr>
              <w:t xml:space="preserve">, </w:t>
            </w:r>
            <w:r>
              <w:rPr>
                <w:sz w:val="20"/>
              </w:rPr>
              <w:t>de Verplichte invulformulieren</w:t>
            </w:r>
            <w:r w:rsidRPr="0053760A">
              <w:rPr>
                <w:sz w:val="20"/>
              </w:rPr>
              <w:t xml:space="preserve"> en/of andere Aanbestedingsdocumenten. </w:t>
            </w:r>
          </w:p>
          <w:p w:rsidR="00542BD7" w:rsidRDefault="00F3001F" w:rsidP="00E2037A">
            <w:pPr>
              <w:rPr>
                <w:sz w:val="20"/>
              </w:rPr>
            </w:pPr>
            <w:r>
              <w:rPr>
                <w:sz w:val="20"/>
              </w:rPr>
              <w:t>Een</w:t>
            </w:r>
            <w:r w:rsidRPr="0053760A">
              <w:rPr>
                <w:sz w:val="20"/>
              </w:rPr>
              <w:t xml:space="preserve"> Nota van inlichtingen maakt integraal en bindend onderdeel uit van deze aanbesteding en prevaleert boven de a</w:t>
            </w:r>
            <w:r>
              <w:rPr>
                <w:sz w:val="20"/>
              </w:rPr>
              <w:t xml:space="preserve">ndere Aanbestedingsdocumenten. </w:t>
            </w:r>
          </w:p>
        </w:tc>
      </w:tr>
      <w:tr w:rsidR="00F10CE5" w:rsidTr="007C0E34">
        <w:tc>
          <w:tcPr>
            <w:tcW w:w="9570" w:type="dxa"/>
            <w:gridSpan w:val="2"/>
          </w:tcPr>
          <w:p w:rsidR="00F10CE5" w:rsidRPr="0053760A" w:rsidRDefault="00F10CE5" w:rsidP="00E2037A">
            <w:pPr>
              <w:rPr>
                <w:sz w:val="20"/>
              </w:rPr>
            </w:pPr>
          </w:p>
        </w:tc>
      </w:tr>
      <w:tr w:rsidR="00F10CE5" w:rsidTr="007B0CD3">
        <w:tc>
          <w:tcPr>
            <w:tcW w:w="2811" w:type="dxa"/>
          </w:tcPr>
          <w:p w:rsidR="00F10CE5" w:rsidRDefault="00AF748D" w:rsidP="00E2037A">
            <w:pPr>
              <w:keepNext/>
              <w:rPr>
                <w:b/>
                <w:sz w:val="20"/>
              </w:rPr>
            </w:pPr>
            <w:r>
              <w:rPr>
                <w:b/>
                <w:sz w:val="20"/>
              </w:rPr>
              <w:t>Opdracht</w:t>
            </w:r>
          </w:p>
        </w:tc>
        <w:tc>
          <w:tcPr>
            <w:tcW w:w="6759" w:type="dxa"/>
          </w:tcPr>
          <w:p w:rsidR="00F10CE5" w:rsidRPr="0053760A" w:rsidRDefault="00F10CE5" w:rsidP="00343ED3">
            <w:pPr>
              <w:rPr>
                <w:sz w:val="20"/>
              </w:rPr>
            </w:pPr>
            <w:r>
              <w:rPr>
                <w:sz w:val="20"/>
              </w:rPr>
              <w:t xml:space="preserve">De </w:t>
            </w:r>
            <w:r w:rsidR="00AF748D">
              <w:rPr>
                <w:sz w:val="20"/>
              </w:rPr>
              <w:t>Opdracht</w:t>
            </w:r>
            <w:r>
              <w:rPr>
                <w:sz w:val="20"/>
              </w:rPr>
              <w:t xml:space="preserve"> heeft betrekking op </w:t>
            </w:r>
            <w:r w:rsidRPr="00101568">
              <w:rPr>
                <w:sz w:val="20"/>
              </w:rPr>
              <w:t xml:space="preserve">de </w:t>
            </w:r>
            <w:r w:rsidR="00AF748D">
              <w:rPr>
                <w:sz w:val="20"/>
              </w:rPr>
              <w:t>Opdracht</w:t>
            </w:r>
            <w:r w:rsidRPr="00101568">
              <w:rPr>
                <w:sz w:val="20"/>
              </w:rPr>
              <w:t xml:space="preserve"> die voortvloeit</w:t>
            </w:r>
            <w:r w:rsidR="00343ED3" w:rsidRPr="00101568">
              <w:rPr>
                <w:sz w:val="20"/>
              </w:rPr>
              <w:t xml:space="preserve"> uit</w:t>
            </w:r>
            <w:r w:rsidRPr="00101568">
              <w:rPr>
                <w:sz w:val="20"/>
              </w:rPr>
              <w:t xml:space="preserve"> de</w:t>
            </w:r>
            <w:r>
              <w:rPr>
                <w:sz w:val="20"/>
              </w:rPr>
              <w:t xml:space="preserve"> gunning en de beoogde</w:t>
            </w:r>
            <w:r w:rsidR="00343ED3">
              <w:rPr>
                <w:sz w:val="20"/>
              </w:rPr>
              <w:t xml:space="preserve"> </w:t>
            </w:r>
            <w:r w:rsidR="00343ED3" w:rsidRPr="00343ED3">
              <w:rPr>
                <w:sz w:val="20"/>
              </w:rPr>
              <w:t>overeenkomst</w:t>
            </w:r>
            <w:r w:rsidRPr="00343ED3">
              <w:rPr>
                <w:sz w:val="20"/>
              </w:rPr>
              <w:t>].</w:t>
            </w:r>
            <w:r>
              <w:rPr>
                <w:sz w:val="20"/>
              </w:rPr>
              <w:t xml:space="preserve"> </w:t>
            </w:r>
          </w:p>
        </w:tc>
      </w:tr>
      <w:tr w:rsidR="00425AE1" w:rsidTr="007567E2">
        <w:tc>
          <w:tcPr>
            <w:tcW w:w="9570" w:type="dxa"/>
            <w:gridSpan w:val="2"/>
          </w:tcPr>
          <w:p w:rsidR="00425AE1" w:rsidRDefault="00425AE1" w:rsidP="00343ED3">
            <w:pPr>
              <w:rPr>
                <w:sz w:val="20"/>
              </w:rPr>
            </w:pPr>
          </w:p>
        </w:tc>
      </w:tr>
      <w:tr w:rsidR="00425AE1" w:rsidTr="007B0CD3">
        <w:tc>
          <w:tcPr>
            <w:tcW w:w="2811" w:type="dxa"/>
          </w:tcPr>
          <w:p w:rsidR="00425AE1" w:rsidRDefault="00425AE1" w:rsidP="00E2037A">
            <w:pPr>
              <w:keepNext/>
              <w:rPr>
                <w:b/>
                <w:sz w:val="20"/>
              </w:rPr>
            </w:pPr>
            <w:r>
              <w:rPr>
                <w:b/>
                <w:sz w:val="20"/>
              </w:rPr>
              <w:t xml:space="preserve">Bancaire </w:t>
            </w:r>
            <w:r w:rsidR="001C2C2E">
              <w:rPr>
                <w:b/>
                <w:sz w:val="20"/>
              </w:rPr>
              <w:t>Diensten</w:t>
            </w:r>
          </w:p>
        </w:tc>
        <w:tc>
          <w:tcPr>
            <w:tcW w:w="6759" w:type="dxa"/>
          </w:tcPr>
          <w:p w:rsidR="00425AE1" w:rsidRDefault="00425AE1" w:rsidP="00343ED3">
            <w:pPr>
              <w:rPr>
                <w:sz w:val="20"/>
              </w:rPr>
            </w:pPr>
            <w:r>
              <w:rPr>
                <w:sz w:val="20"/>
              </w:rPr>
              <w:t xml:space="preserve">Bancaire </w:t>
            </w:r>
            <w:r w:rsidR="001C2C2E">
              <w:rPr>
                <w:sz w:val="20"/>
              </w:rPr>
              <w:t>Diensten</w:t>
            </w:r>
            <w:r w:rsidRPr="00425AE1">
              <w:rPr>
                <w:sz w:val="20"/>
              </w:rPr>
              <w:t>: de uitvoering door Opdrachtnemer van de concrete Opdracht</w:t>
            </w:r>
            <w:r>
              <w:rPr>
                <w:sz w:val="20"/>
              </w:rPr>
              <w:t>, zoals beschreven in de UTI en Eisen en Wensen,</w:t>
            </w:r>
            <w:r w:rsidRPr="00425AE1">
              <w:rPr>
                <w:sz w:val="20"/>
              </w:rPr>
              <w:t xml:space="preserve"> onder de in de Overeenkomst gestelde voorwaarden.</w:t>
            </w:r>
          </w:p>
        </w:tc>
      </w:tr>
      <w:tr w:rsidR="00F3001F" w:rsidTr="007C0E34">
        <w:tc>
          <w:tcPr>
            <w:tcW w:w="9570" w:type="dxa"/>
            <w:gridSpan w:val="2"/>
          </w:tcPr>
          <w:p w:rsidR="00F3001F" w:rsidRPr="0053760A" w:rsidRDefault="00F3001F" w:rsidP="00E2037A">
            <w:pPr>
              <w:rPr>
                <w:sz w:val="20"/>
              </w:rPr>
            </w:pPr>
          </w:p>
        </w:tc>
      </w:tr>
      <w:tr w:rsidR="00F3001F" w:rsidTr="007B0CD3">
        <w:tc>
          <w:tcPr>
            <w:tcW w:w="2811" w:type="dxa"/>
          </w:tcPr>
          <w:p w:rsidR="00F3001F" w:rsidRPr="0053760A" w:rsidRDefault="00AF748D" w:rsidP="00F3001F">
            <w:pPr>
              <w:keepNext/>
              <w:rPr>
                <w:b/>
                <w:sz w:val="20"/>
              </w:rPr>
            </w:pPr>
            <w:r>
              <w:rPr>
                <w:b/>
                <w:sz w:val="20"/>
              </w:rPr>
              <w:t>Opdracht</w:t>
            </w:r>
            <w:r w:rsidR="00F3001F" w:rsidRPr="0053760A">
              <w:rPr>
                <w:b/>
                <w:sz w:val="20"/>
              </w:rPr>
              <w:t>nemer</w:t>
            </w:r>
          </w:p>
          <w:p w:rsidR="00F3001F" w:rsidRDefault="00F3001F" w:rsidP="00E2037A">
            <w:pPr>
              <w:keepNext/>
              <w:rPr>
                <w:b/>
                <w:sz w:val="20"/>
              </w:rPr>
            </w:pPr>
          </w:p>
        </w:tc>
        <w:tc>
          <w:tcPr>
            <w:tcW w:w="6759" w:type="dxa"/>
          </w:tcPr>
          <w:p w:rsidR="00F3001F" w:rsidRPr="0053760A" w:rsidRDefault="00F3001F" w:rsidP="003520F4">
            <w:pPr>
              <w:rPr>
                <w:sz w:val="20"/>
              </w:rPr>
            </w:pPr>
            <w:r w:rsidRPr="0053760A">
              <w:rPr>
                <w:sz w:val="20"/>
              </w:rPr>
              <w:t xml:space="preserve">De </w:t>
            </w:r>
            <w:r w:rsidR="00AF748D">
              <w:rPr>
                <w:sz w:val="20"/>
              </w:rPr>
              <w:t>Inschrijver</w:t>
            </w:r>
            <w:r w:rsidRPr="0053760A">
              <w:rPr>
                <w:sz w:val="20"/>
              </w:rPr>
              <w:t xml:space="preserve"> met wie </w:t>
            </w:r>
            <w:r w:rsidR="0041679D">
              <w:rPr>
                <w:sz w:val="20"/>
              </w:rPr>
              <w:t>d</w:t>
            </w:r>
            <w:r w:rsidR="0041679D">
              <w:rPr>
                <w:rFonts w:cs="Arial"/>
                <w:sz w:val="20"/>
              </w:rPr>
              <w:t>e KvK</w:t>
            </w:r>
            <w:r w:rsidRPr="0053760A">
              <w:rPr>
                <w:sz w:val="20"/>
              </w:rPr>
              <w:t xml:space="preserve">, in het kader van deze aanbesteding, een Overeenkomst aangaat </w:t>
            </w:r>
            <w:r w:rsidR="003520F4">
              <w:rPr>
                <w:sz w:val="20"/>
              </w:rPr>
              <w:t>voor de gevraagde dienstverlening.</w:t>
            </w:r>
          </w:p>
        </w:tc>
      </w:tr>
      <w:tr w:rsidR="00F3001F" w:rsidTr="007C0E34">
        <w:tc>
          <w:tcPr>
            <w:tcW w:w="9570" w:type="dxa"/>
            <w:gridSpan w:val="2"/>
          </w:tcPr>
          <w:p w:rsidR="00F3001F" w:rsidRPr="0053760A" w:rsidRDefault="00F3001F" w:rsidP="00E2037A">
            <w:pPr>
              <w:rPr>
                <w:sz w:val="20"/>
              </w:rPr>
            </w:pPr>
          </w:p>
        </w:tc>
      </w:tr>
      <w:tr w:rsidR="00F3001F" w:rsidTr="007B0CD3">
        <w:tc>
          <w:tcPr>
            <w:tcW w:w="2811" w:type="dxa"/>
          </w:tcPr>
          <w:p w:rsidR="00F3001F" w:rsidRPr="0053760A" w:rsidRDefault="00343ED3" w:rsidP="00F3001F">
            <w:pPr>
              <w:keepNext/>
              <w:rPr>
                <w:b/>
                <w:sz w:val="20"/>
              </w:rPr>
            </w:pPr>
            <w:r>
              <w:rPr>
                <w:b/>
                <w:sz w:val="20"/>
              </w:rPr>
              <w:t>Overeenkomst</w:t>
            </w:r>
          </w:p>
        </w:tc>
        <w:tc>
          <w:tcPr>
            <w:tcW w:w="6759" w:type="dxa"/>
          </w:tcPr>
          <w:p w:rsidR="00F3001F" w:rsidRPr="004B57B3" w:rsidRDefault="00F3001F" w:rsidP="003520F4">
            <w:pPr>
              <w:rPr>
                <w:sz w:val="20"/>
              </w:rPr>
            </w:pPr>
            <w:r w:rsidRPr="004B57B3">
              <w:rPr>
                <w:sz w:val="20"/>
              </w:rPr>
              <w:t xml:space="preserve">De </w:t>
            </w:r>
            <w:r w:rsidR="00343ED3" w:rsidRPr="004B57B3">
              <w:rPr>
                <w:sz w:val="20"/>
              </w:rPr>
              <w:t>Overeenkomst</w:t>
            </w:r>
            <w:r w:rsidRPr="004B57B3">
              <w:rPr>
                <w:sz w:val="20"/>
              </w:rPr>
              <w:t xml:space="preserve"> die met de winnende </w:t>
            </w:r>
            <w:r w:rsidR="00AF748D">
              <w:rPr>
                <w:sz w:val="20"/>
              </w:rPr>
              <w:t>Inschrijver</w:t>
            </w:r>
            <w:r w:rsidRPr="004B57B3">
              <w:rPr>
                <w:sz w:val="20"/>
              </w:rPr>
              <w:t xml:space="preserve"> van deze aanbesteding wordt gesloten met betrekking</w:t>
            </w:r>
            <w:r w:rsidR="003520F4" w:rsidRPr="004B57B3">
              <w:rPr>
                <w:sz w:val="20"/>
              </w:rPr>
              <w:t xml:space="preserve"> tot de gevraagde dienstverlening</w:t>
            </w:r>
            <w:r w:rsidRPr="004B57B3">
              <w:rPr>
                <w:sz w:val="20"/>
              </w:rPr>
              <w:t xml:space="preserve">. Een concept van deze </w:t>
            </w:r>
            <w:r w:rsidR="00343ED3" w:rsidRPr="004B57B3">
              <w:rPr>
                <w:sz w:val="20"/>
              </w:rPr>
              <w:t xml:space="preserve">Overeenkomst </w:t>
            </w:r>
            <w:r w:rsidRPr="004B57B3">
              <w:rPr>
                <w:sz w:val="20"/>
              </w:rPr>
              <w:t xml:space="preserve">is als Bijlage </w:t>
            </w:r>
            <w:r w:rsidR="00DB5649" w:rsidRPr="004B57B3">
              <w:rPr>
                <w:sz w:val="20"/>
              </w:rPr>
              <w:t>B</w:t>
            </w:r>
            <w:r w:rsidRPr="004B57B3">
              <w:rPr>
                <w:sz w:val="20"/>
                <w:lang w:eastAsia="en-US"/>
              </w:rPr>
              <w:t xml:space="preserve"> </w:t>
            </w:r>
            <w:r w:rsidRPr="004B57B3">
              <w:rPr>
                <w:sz w:val="20"/>
              </w:rPr>
              <w:t xml:space="preserve">aan de uitnodiging tot inschrijving gehecht. </w:t>
            </w:r>
          </w:p>
        </w:tc>
      </w:tr>
      <w:tr w:rsidR="00F3001F" w:rsidTr="007C0E34">
        <w:tc>
          <w:tcPr>
            <w:tcW w:w="9570" w:type="dxa"/>
            <w:gridSpan w:val="2"/>
          </w:tcPr>
          <w:p w:rsidR="00F3001F" w:rsidRPr="004B57B3" w:rsidRDefault="00F3001F" w:rsidP="00E2037A">
            <w:pPr>
              <w:rPr>
                <w:sz w:val="20"/>
              </w:rPr>
            </w:pPr>
          </w:p>
        </w:tc>
      </w:tr>
      <w:tr w:rsidR="00F3001F" w:rsidTr="007B0CD3">
        <w:tc>
          <w:tcPr>
            <w:tcW w:w="2811" w:type="dxa"/>
          </w:tcPr>
          <w:p w:rsidR="00F3001F" w:rsidRPr="0053760A" w:rsidRDefault="00F3001F" w:rsidP="00F3001F">
            <w:pPr>
              <w:keepNext/>
              <w:rPr>
                <w:b/>
                <w:sz w:val="20"/>
              </w:rPr>
            </w:pPr>
            <w:r>
              <w:rPr>
                <w:b/>
                <w:sz w:val="20"/>
              </w:rPr>
              <w:t>Uitnodiging tot i</w:t>
            </w:r>
            <w:r w:rsidRPr="0053760A">
              <w:rPr>
                <w:b/>
                <w:sz w:val="20"/>
              </w:rPr>
              <w:t>nschrijving</w:t>
            </w:r>
          </w:p>
          <w:p w:rsidR="00F3001F" w:rsidRDefault="00F3001F" w:rsidP="00F3001F">
            <w:pPr>
              <w:keepNext/>
              <w:rPr>
                <w:b/>
                <w:sz w:val="20"/>
              </w:rPr>
            </w:pPr>
          </w:p>
        </w:tc>
        <w:tc>
          <w:tcPr>
            <w:tcW w:w="6759" w:type="dxa"/>
          </w:tcPr>
          <w:p w:rsidR="00F3001F" w:rsidRPr="004B57B3" w:rsidRDefault="00F3001F" w:rsidP="00F3001F">
            <w:pPr>
              <w:rPr>
                <w:sz w:val="20"/>
              </w:rPr>
            </w:pPr>
            <w:r w:rsidRPr="004B57B3">
              <w:rPr>
                <w:sz w:val="20"/>
              </w:rPr>
              <w:t xml:space="preserve">Het onderhavige document waarin door de KvK onder meer de </w:t>
            </w:r>
            <w:r w:rsidR="00AF748D">
              <w:rPr>
                <w:sz w:val="20"/>
              </w:rPr>
              <w:t>Opdracht</w:t>
            </w:r>
            <w:r w:rsidRPr="004B57B3">
              <w:rPr>
                <w:sz w:val="20"/>
              </w:rPr>
              <w:t xml:space="preserve">, de te volgen aanbestedingsprocedure, de uitsluitingsgronden, de Geschiktheidseisen en de Gunningscriteria worden beschreven en toegelicht. </w:t>
            </w:r>
          </w:p>
        </w:tc>
      </w:tr>
      <w:tr w:rsidR="00F3001F" w:rsidTr="007C0E34">
        <w:tc>
          <w:tcPr>
            <w:tcW w:w="9570" w:type="dxa"/>
            <w:gridSpan w:val="2"/>
          </w:tcPr>
          <w:p w:rsidR="00F3001F" w:rsidRPr="004B57B3" w:rsidRDefault="00F3001F" w:rsidP="00E2037A">
            <w:pPr>
              <w:rPr>
                <w:sz w:val="20"/>
              </w:rPr>
            </w:pPr>
          </w:p>
        </w:tc>
      </w:tr>
      <w:tr w:rsidR="00F3001F" w:rsidTr="007B0CD3">
        <w:tc>
          <w:tcPr>
            <w:tcW w:w="2811" w:type="dxa"/>
          </w:tcPr>
          <w:p w:rsidR="00F3001F" w:rsidRPr="0053760A" w:rsidRDefault="00F3001F" w:rsidP="00F3001F">
            <w:pPr>
              <w:keepNext/>
              <w:rPr>
                <w:b/>
                <w:sz w:val="20"/>
              </w:rPr>
            </w:pPr>
            <w:r w:rsidRPr="0053760A">
              <w:rPr>
                <w:b/>
                <w:sz w:val="20"/>
              </w:rPr>
              <w:t>Uitsluitingsgronden</w:t>
            </w:r>
          </w:p>
          <w:p w:rsidR="00F3001F" w:rsidRDefault="00F3001F" w:rsidP="00F3001F">
            <w:pPr>
              <w:keepNext/>
              <w:rPr>
                <w:b/>
                <w:sz w:val="20"/>
              </w:rPr>
            </w:pPr>
          </w:p>
        </w:tc>
        <w:tc>
          <w:tcPr>
            <w:tcW w:w="6759" w:type="dxa"/>
          </w:tcPr>
          <w:p w:rsidR="00F3001F" w:rsidRPr="004B57B3" w:rsidRDefault="00F3001F" w:rsidP="003367D7">
            <w:pPr>
              <w:rPr>
                <w:sz w:val="20"/>
              </w:rPr>
            </w:pPr>
            <w:r w:rsidRPr="004B57B3">
              <w:rPr>
                <w:sz w:val="20"/>
              </w:rPr>
              <w:t xml:space="preserve">De verplichte en facultatieve gronden voor uitsluiting van deelname zoals genoemd in artikel 2.86 en artikel 2.87 van de </w:t>
            </w:r>
            <w:proofErr w:type="spellStart"/>
            <w:r w:rsidRPr="004B57B3">
              <w:rPr>
                <w:sz w:val="20"/>
              </w:rPr>
              <w:t>Aw</w:t>
            </w:r>
            <w:proofErr w:type="spellEnd"/>
            <w:r w:rsidRPr="004B57B3">
              <w:rPr>
                <w:sz w:val="20"/>
              </w:rPr>
              <w:t xml:space="preserve"> 2012, en tevens</w:t>
            </w:r>
            <w:r w:rsidR="003367D7" w:rsidRPr="004B57B3">
              <w:rPr>
                <w:sz w:val="20"/>
              </w:rPr>
              <w:t xml:space="preserve"> genoemd in de Eigen verklaring.</w:t>
            </w:r>
          </w:p>
        </w:tc>
      </w:tr>
      <w:tr w:rsidR="00F3001F" w:rsidTr="007C0E34">
        <w:tc>
          <w:tcPr>
            <w:tcW w:w="9570" w:type="dxa"/>
            <w:gridSpan w:val="2"/>
          </w:tcPr>
          <w:p w:rsidR="00F3001F" w:rsidRPr="004B57B3" w:rsidRDefault="00F3001F" w:rsidP="00E2037A">
            <w:pPr>
              <w:rPr>
                <w:sz w:val="20"/>
              </w:rPr>
            </w:pPr>
          </w:p>
        </w:tc>
      </w:tr>
      <w:tr w:rsidR="00F3001F" w:rsidTr="007B0CD3">
        <w:tc>
          <w:tcPr>
            <w:tcW w:w="2811" w:type="dxa"/>
          </w:tcPr>
          <w:p w:rsidR="00F3001F" w:rsidRPr="0053760A" w:rsidRDefault="00F3001F" w:rsidP="00F3001F">
            <w:pPr>
              <w:keepNext/>
              <w:rPr>
                <w:b/>
                <w:sz w:val="20"/>
              </w:rPr>
            </w:pPr>
            <w:r>
              <w:rPr>
                <w:b/>
                <w:sz w:val="20"/>
              </w:rPr>
              <w:t>Verplichte invulformulieren</w:t>
            </w:r>
          </w:p>
        </w:tc>
        <w:tc>
          <w:tcPr>
            <w:tcW w:w="6759" w:type="dxa"/>
          </w:tcPr>
          <w:p w:rsidR="00F3001F" w:rsidRPr="004B57B3" w:rsidRDefault="00F3001F" w:rsidP="00DB5649">
            <w:pPr>
              <w:rPr>
                <w:sz w:val="20"/>
              </w:rPr>
            </w:pPr>
            <w:r w:rsidRPr="004B57B3">
              <w:rPr>
                <w:sz w:val="20"/>
              </w:rPr>
              <w:t xml:space="preserve">Bijlage </w:t>
            </w:r>
            <w:r w:rsidR="00DB5649" w:rsidRPr="004B57B3">
              <w:rPr>
                <w:sz w:val="20"/>
              </w:rPr>
              <w:t>E</w:t>
            </w:r>
            <w:r w:rsidRPr="004B57B3">
              <w:rPr>
                <w:sz w:val="20"/>
              </w:rPr>
              <w:t xml:space="preserve"> bij de Uitnodiging tot inschrijving waarin de </w:t>
            </w:r>
            <w:r w:rsidR="00AF748D">
              <w:rPr>
                <w:sz w:val="20"/>
              </w:rPr>
              <w:t>Inschrijver</w:t>
            </w:r>
            <w:r w:rsidRPr="004B57B3">
              <w:rPr>
                <w:sz w:val="20"/>
              </w:rPr>
              <w:t xml:space="preserve"> akkoord moet gaan met Eisen, voorwaarden en bepalingen van de </w:t>
            </w:r>
            <w:r w:rsidR="00895243" w:rsidRPr="004B57B3">
              <w:rPr>
                <w:sz w:val="20"/>
              </w:rPr>
              <w:t>aanbestedingsprocedure</w:t>
            </w:r>
            <w:r w:rsidRPr="004B57B3">
              <w:rPr>
                <w:sz w:val="20"/>
              </w:rPr>
              <w:t xml:space="preserve"> en waarin vragen dienen te worden beantwoord.</w:t>
            </w:r>
          </w:p>
        </w:tc>
      </w:tr>
      <w:tr w:rsidR="00F3001F" w:rsidTr="007C0E34">
        <w:tc>
          <w:tcPr>
            <w:tcW w:w="9570" w:type="dxa"/>
            <w:gridSpan w:val="2"/>
          </w:tcPr>
          <w:p w:rsidR="00F3001F" w:rsidRPr="004B57B3" w:rsidRDefault="00F3001F" w:rsidP="00F3001F">
            <w:pPr>
              <w:rPr>
                <w:sz w:val="20"/>
              </w:rPr>
            </w:pPr>
          </w:p>
        </w:tc>
      </w:tr>
      <w:tr w:rsidR="00F3001F" w:rsidTr="007B0CD3">
        <w:tc>
          <w:tcPr>
            <w:tcW w:w="2811" w:type="dxa"/>
          </w:tcPr>
          <w:p w:rsidR="00F3001F" w:rsidRDefault="00DB5649" w:rsidP="00F3001F">
            <w:pPr>
              <w:keepNext/>
              <w:rPr>
                <w:b/>
                <w:sz w:val="20"/>
              </w:rPr>
            </w:pPr>
            <w:r>
              <w:rPr>
                <w:b/>
                <w:sz w:val="20"/>
              </w:rPr>
              <w:lastRenderedPageBreak/>
              <w:t xml:space="preserve">Het Programma van Eisen en </w:t>
            </w:r>
            <w:r w:rsidR="00917216">
              <w:rPr>
                <w:b/>
                <w:sz w:val="20"/>
              </w:rPr>
              <w:t>w</w:t>
            </w:r>
            <w:r w:rsidR="00AF748D">
              <w:rPr>
                <w:b/>
                <w:sz w:val="20"/>
              </w:rPr>
              <w:t>ens</w:t>
            </w:r>
            <w:r>
              <w:rPr>
                <w:b/>
                <w:sz w:val="20"/>
              </w:rPr>
              <w:t>en</w:t>
            </w:r>
          </w:p>
        </w:tc>
        <w:tc>
          <w:tcPr>
            <w:tcW w:w="6759" w:type="dxa"/>
          </w:tcPr>
          <w:p w:rsidR="00F3001F" w:rsidRPr="004B57B3" w:rsidRDefault="00F3001F" w:rsidP="00F3001F">
            <w:pPr>
              <w:rPr>
                <w:sz w:val="20"/>
              </w:rPr>
            </w:pPr>
            <w:r w:rsidRPr="004B57B3">
              <w:rPr>
                <w:sz w:val="20"/>
              </w:rPr>
              <w:t xml:space="preserve">Bijlage </w:t>
            </w:r>
            <w:r w:rsidR="00DB5649" w:rsidRPr="004B57B3">
              <w:rPr>
                <w:sz w:val="20"/>
                <w:lang w:eastAsia="en-US"/>
              </w:rPr>
              <w:t>D</w:t>
            </w:r>
            <w:r w:rsidRPr="004B57B3">
              <w:rPr>
                <w:sz w:val="20"/>
                <w:lang w:eastAsia="en-US"/>
              </w:rPr>
              <w:t xml:space="preserve"> </w:t>
            </w:r>
            <w:r w:rsidRPr="004B57B3">
              <w:rPr>
                <w:sz w:val="20"/>
              </w:rPr>
              <w:t xml:space="preserve">bij de Uitnodiging tot inschrijving waarin de </w:t>
            </w:r>
            <w:proofErr w:type="spellStart"/>
            <w:r w:rsidR="00DB5649" w:rsidRPr="004B57B3">
              <w:rPr>
                <w:sz w:val="20"/>
              </w:rPr>
              <w:t>vraagspecificaat</w:t>
            </w:r>
            <w:proofErr w:type="spellEnd"/>
            <w:r w:rsidR="00DB5649" w:rsidRPr="004B57B3">
              <w:rPr>
                <w:sz w:val="20"/>
              </w:rPr>
              <w:t xml:space="preserve">, </w:t>
            </w:r>
            <w:r w:rsidRPr="004B57B3">
              <w:rPr>
                <w:sz w:val="20"/>
              </w:rPr>
              <w:t xml:space="preserve">Eisen en </w:t>
            </w:r>
            <w:r w:rsidR="00AF748D">
              <w:rPr>
                <w:sz w:val="20"/>
              </w:rPr>
              <w:t>Wens</w:t>
            </w:r>
            <w:r w:rsidRPr="004B57B3">
              <w:rPr>
                <w:sz w:val="20"/>
              </w:rPr>
              <w:t xml:space="preserve">en zijn verwoord die betrekking hebben op de uitvoering van de te gunnen </w:t>
            </w:r>
            <w:r w:rsidR="00AF748D">
              <w:rPr>
                <w:sz w:val="20"/>
              </w:rPr>
              <w:t>Opdracht</w:t>
            </w:r>
            <w:r w:rsidRPr="004B57B3">
              <w:rPr>
                <w:sz w:val="20"/>
              </w:rPr>
              <w:t xml:space="preserve"> voor </w:t>
            </w:r>
            <w:r w:rsidR="003367D7" w:rsidRPr="004B57B3">
              <w:rPr>
                <w:sz w:val="20"/>
              </w:rPr>
              <w:t>de gevraagde dienstverlening.</w:t>
            </w:r>
            <w:r w:rsidRPr="004B57B3">
              <w:rPr>
                <w:sz w:val="20"/>
              </w:rPr>
              <w:t xml:space="preserve"> </w:t>
            </w:r>
          </w:p>
          <w:p w:rsidR="00F3001F" w:rsidRPr="004B57B3" w:rsidRDefault="00F3001F" w:rsidP="006758FE">
            <w:pPr>
              <w:rPr>
                <w:sz w:val="20"/>
              </w:rPr>
            </w:pPr>
            <w:r w:rsidRPr="004B57B3">
              <w:rPr>
                <w:sz w:val="20"/>
              </w:rPr>
              <w:t xml:space="preserve">Deze Bijlage en de inhoud daarvan maken onderdeel van de Aanbestedingsdocumenten en daarmee onderdeel van de </w:t>
            </w:r>
            <w:r w:rsidR="006758FE" w:rsidRPr="004B57B3">
              <w:rPr>
                <w:sz w:val="20"/>
              </w:rPr>
              <w:t>O</w:t>
            </w:r>
            <w:r w:rsidRPr="004B57B3">
              <w:rPr>
                <w:sz w:val="20"/>
              </w:rPr>
              <w:t>vereenkomst</w:t>
            </w:r>
            <w:r w:rsidR="00350396" w:rsidRPr="004B57B3">
              <w:rPr>
                <w:sz w:val="20"/>
              </w:rPr>
              <w:t>, zie Bijlage B</w:t>
            </w:r>
            <w:r w:rsidRPr="004B57B3">
              <w:rPr>
                <w:sz w:val="20"/>
              </w:rPr>
              <w:t>.</w:t>
            </w:r>
          </w:p>
        </w:tc>
      </w:tr>
      <w:tr w:rsidR="007B0CD3" w:rsidTr="007C0E34">
        <w:tc>
          <w:tcPr>
            <w:tcW w:w="9570" w:type="dxa"/>
            <w:gridSpan w:val="2"/>
          </w:tcPr>
          <w:p w:rsidR="007B0CD3" w:rsidRPr="0053760A" w:rsidRDefault="007B0CD3" w:rsidP="00F3001F">
            <w:pPr>
              <w:rPr>
                <w:sz w:val="20"/>
              </w:rPr>
            </w:pPr>
          </w:p>
        </w:tc>
      </w:tr>
      <w:tr w:rsidR="007B0CD3" w:rsidTr="007B0CD3">
        <w:tc>
          <w:tcPr>
            <w:tcW w:w="2811" w:type="dxa"/>
          </w:tcPr>
          <w:p w:rsidR="007B0CD3" w:rsidRPr="0053760A" w:rsidRDefault="00AF748D" w:rsidP="007B0CD3">
            <w:pPr>
              <w:keepNext/>
              <w:rPr>
                <w:b/>
                <w:sz w:val="20"/>
              </w:rPr>
            </w:pPr>
            <w:r>
              <w:rPr>
                <w:b/>
                <w:sz w:val="20"/>
              </w:rPr>
              <w:t>Wens</w:t>
            </w:r>
            <w:r w:rsidR="007B0CD3" w:rsidRPr="0053760A">
              <w:rPr>
                <w:b/>
                <w:sz w:val="20"/>
              </w:rPr>
              <w:t>en</w:t>
            </w:r>
          </w:p>
          <w:p w:rsidR="007B0CD3" w:rsidRDefault="007B0CD3" w:rsidP="00F3001F">
            <w:pPr>
              <w:keepNext/>
              <w:rPr>
                <w:b/>
                <w:sz w:val="20"/>
              </w:rPr>
            </w:pPr>
          </w:p>
        </w:tc>
        <w:tc>
          <w:tcPr>
            <w:tcW w:w="6759" w:type="dxa"/>
          </w:tcPr>
          <w:p w:rsidR="007B0CD3" w:rsidRPr="0053760A" w:rsidRDefault="00AF748D" w:rsidP="003367D7">
            <w:pPr>
              <w:rPr>
                <w:sz w:val="20"/>
              </w:rPr>
            </w:pPr>
            <w:r>
              <w:rPr>
                <w:sz w:val="20"/>
              </w:rPr>
              <w:t>Wens</w:t>
            </w:r>
            <w:r w:rsidR="007B0CD3" w:rsidRPr="0053760A">
              <w:rPr>
                <w:sz w:val="20"/>
              </w:rPr>
              <w:t>en ten aanzien van</w:t>
            </w:r>
            <w:r w:rsidR="007B0CD3">
              <w:rPr>
                <w:sz w:val="20"/>
              </w:rPr>
              <w:t xml:space="preserve"> de </w:t>
            </w:r>
            <w:r>
              <w:rPr>
                <w:sz w:val="20"/>
              </w:rPr>
              <w:t>Opdracht</w:t>
            </w:r>
            <w:r w:rsidR="007B0CD3">
              <w:rPr>
                <w:sz w:val="20"/>
              </w:rPr>
              <w:t xml:space="preserve"> voor </w:t>
            </w:r>
            <w:r w:rsidR="003367D7">
              <w:rPr>
                <w:sz w:val="20"/>
              </w:rPr>
              <w:t>de gevraagde dienstverlening,</w:t>
            </w:r>
            <w:r w:rsidR="007B0CD3" w:rsidRPr="0053760A">
              <w:rPr>
                <w:sz w:val="20"/>
              </w:rPr>
              <w:t xml:space="preserve"> waar</w:t>
            </w:r>
            <w:r w:rsidR="007B0CD3">
              <w:rPr>
                <w:sz w:val="20"/>
              </w:rPr>
              <w:t xml:space="preserve">mee de </w:t>
            </w:r>
            <w:r>
              <w:rPr>
                <w:sz w:val="20"/>
              </w:rPr>
              <w:t>Inschrijver</w:t>
            </w:r>
            <w:r w:rsidR="007B0CD3">
              <w:rPr>
                <w:sz w:val="20"/>
              </w:rPr>
              <w:t xml:space="preserve"> bij de beoordeling punten kan verdienen.</w:t>
            </w:r>
          </w:p>
        </w:tc>
      </w:tr>
      <w:tr w:rsidR="00917216" w:rsidTr="007B0CD3">
        <w:tc>
          <w:tcPr>
            <w:tcW w:w="2811" w:type="dxa"/>
          </w:tcPr>
          <w:p w:rsidR="00917216" w:rsidRDefault="00917216" w:rsidP="007B0CD3">
            <w:pPr>
              <w:keepNext/>
              <w:rPr>
                <w:b/>
                <w:sz w:val="20"/>
              </w:rPr>
            </w:pPr>
            <w:r>
              <w:rPr>
                <w:b/>
                <w:sz w:val="20"/>
              </w:rPr>
              <w:t>SMART</w:t>
            </w:r>
          </w:p>
        </w:tc>
        <w:tc>
          <w:tcPr>
            <w:tcW w:w="6759" w:type="dxa"/>
          </w:tcPr>
          <w:p w:rsidR="00917216" w:rsidRDefault="00917216" w:rsidP="003367D7">
            <w:pPr>
              <w:rPr>
                <w:sz w:val="20"/>
              </w:rPr>
            </w:pPr>
            <w:r w:rsidRPr="00917216">
              <w:rPr>
                <w:sz w:val="20"/>
              </w:rPr>
              <w:t>Een toelichting van Inschrijver op een gedeelte van zijn Inschrijving, bijvoorbeeld t.b.v. de invulling van een Wens die concreet is beschreven. SMART staat voor: Specifieke, Meetbaar, Acceptabel, Realistisch en Tijdgebonden.</w:t>
            </w:r>
          </w:p>
        </w:tc>
      </w:tr>
      <w:tr w:rsidR="003367D7" w:rsidTr="007B0CD3">
        <w:tc>
          <w:tcPr>
            <w:tcW w:w="2811" w:type="dxa"/>
          </w:tcPr>
          <w:p w:rsidR="003367D7" w:rsidRPr="00AF2216" w:rsidRDefault="003367D7" w:rsidP="003367D7">
            <w:pPr>
              <w:spacing w:line="240" w:lineRule="atLeast"/>
              <w:rPr>
                <w:rFonts w:eastAsia="Calibri" w:cs="Arial"/>
                <w:szCs w:val="18"/>
                <w:lang w:eastAsia="en-US"/>
              </w:rPr>
            </w:pPr>
            <w:r w:rsidRPr="00AF2216">
              <w:rPr>
                <w:rFonts w:eastAsia="Calibri" w:cs="Arial"/>
                <w:b/>
                <w:szCs w:val="18"/>
                <w:lang w:eastAsia="en-US"/>
              </w:rPr>
              <w:t>App</w:t>
            </w:r>
            <w:r w:rsidRPr="00AF2216">
              <w:rPr>
                <w:rFonts w:eastAsia="Calibri" w:cs="Arial"/>
                <w:szCs w:val="18"/>
                <w:lang w:eastAsia="en-US"/>
              </w:rPr>
              <w:t xml:space="preserve"> </w:t>
            </w:r>
          </w:p>
          <w:p w:rsidR="003367D7" w:rsidRDefault="003367D7" w:rsidP="007B0CD3">
            <w:pPr>
              <w:keepNext/>
              <w:rPr>
                <w:b/>
                <w:sz w:val="20"/>
              </w:rPr>
            </w:pPr>
          </w:p>
        </w:tc>
        <w:tc>
          <w:tcPr>
            <w:tcW w:w="6759" w:type="dxa"/>
          </w:tcPr>
          <w:p w:rsidR="003367D7" w:rsidRDefault="003367D7" w:rsidP="003367D7">
            <w:pPr>
              <w:rPr>
                <w:sz w:val="20"/>
              </w:rPr>
            </w:pPr>
            <w:r w:rsidRPr="00FD0C45">
              <w:rPr>
                <w:sz w:val="20"/>
              </w:rPr>
              <w:t>software applicatie voor een smartphone en/of tablets</w:t>
            </w:r>
          </w:p>
        </w:tc>
      </w:tr>
      <w:tr w:rsidR="003367D7" w:rsidTr="007B0CD3">
        <w:tc>
          <w:tcPr>
            <w:tcW w:w="2811" w:type="dxa"/>
          </w:tcPr>
          <w:p w:rsidR="003367D7" w:rsidRPr="00AF2216" w:rsidRDefault="003367D7" w:rsidP="003367D7">
            <w:pPr>
              <w:spacing w:line="240" w:lineRule="atLeast"/>
              <w:rPr>
                <w:rFonts w:eastAsia="Calibri" w:cs="Arial"/>
                <w:b/>
                <w:szCs w:val="18"/>
                <w:lang w:eastAsia="en-US"/>
              </w:rPr>
            </w:pPr>
            <w:r w:rsidRPr="003367D7">
              <w:rPr>
                <w:rFonts w:eastAsia="Calibri" w:cs="Arial"/>
                <w:b/>
                <w:szCs w:val="18"/>
                <w:lang w:eastAsia="en-US"/>
              </w:rPr>
              <w:t>Betaalbestand</w:t>
            </w:r>
          </w:p>
        </w:tc>
        <w:tc>
          <w:tcPr>
            <w:tcW w:w="6759" w:type="dxa"/>
          </w:tcPr>
          <w:p w:rsidR="003367D7" w:rsidRPr="00FD0C45" w:rsidRDefault="003367D7" w:rsidP="00917216">
            <w:pPr>
              <w:rPr>
                <w:sz w:val="20"/>
              </w:rPr>
            </w:pPr>
            <w:r w:rsidRPr="00FD0C45">
              <w:rPr>
                <w:sz w:val="20"/>
              </w:rPr>
              <w:t xml:space="preserve">Een verzameling van Batches met </w:t>
            </w:r>
            <w:r w:rsidR="00917216">
              <w:rPr>
                <w:sz w:val="20"/>
              </w:rPr>
              <w:t>Betaalopdrachten</w:t>
            </w:r>
            <w:r w:rsidRPr="00FD0C45">
              <w:rPr>
                <w:sz w:val="20"/>
              </w:rPr>
              <w:t xml:space="preserve">. Onder deze </w:t>
            </w:r>
            <w:r w:rsidR="00917216">
              <w:rPr>
                <w:sz w:val="20"/>
              </w:rPr>
              <w:t>Betaalopdrachten</w:t>
            </w:r>
            <w:r w:rsidRPr="00FD0C45">
              <w:rPr>
                <w:sz w:val="20"/>
              </w:rPr>
              <w:t xml:space="preserve"> vallen ook de overheidsvorderingen.</w:t>
            </w:r>
          </w:p>
        </w:tc>
      </w:tr>
      <w:tr w:rsidR="003367D7" w:rsidTr="007B0CD3">
        <w:tc>
          <w:tcPr>
            <w:tcW w:w="2811" w:type="dxa"/>
          </w:tcPr>
          <w:p w:rsidR="003367D7" w:rsidRPr="003367D7" w:rsidRDefault="003367D7" w:rsidP="003367D7">
            <w:pPr>
              <w:spacing w:line="240" w:lineRule="atLeast"/>
              <w:rPr>
                <w:rFonts w:eastAsia="Calibri" w:cs="Arial"/>
                <w:b/>
                <w:szCs w:val="18"/>
                <w:lang w:eastAsia="en-US"/>
              </w:rPr>
            </w:pPr>
            <w:r w:rsidRPr="00AF2216">
              <w:rPr>
                <w:rFonts w:eastAsia="Calibri" w:cs="Arial"/>
                <w:b/>
                <w:szCs w:val="18"/>
                <w:lang w:eastAsia="en-US"/>
              </w:rPr>
              <w:t>Betalingskenmerk</w:t>
            </w:r>
          </w:p>
        </w:tc>
        <w:tc>
          <w:tcPr>
            <w:tcW w:w="6759" w:type="dxa"/>
          </w:tcPr>
          <w:p w:rsidR="003367D7" w:rsidRPr="00FD0C45" w:rsidRDefault="003367D7" w:rsidP="003367D7">
            <w:pPr>
              <w:rPr>
                <w:sz w:val="20"/>
              </w:rPr>
            </w:pPr>
            <w:r w:rsidRPr="00FD0C45">
              <w:rPr>
                <w:sz w:val="20"/>
              </w:rPr>
              <w:t>Code waarmee een betaling uniek aan één openstaande vordering kan worden gerelateerd. In Nederland betreft dit momenteel een 16-cijferige code en kan dit kenmerk worden gecontroleerd met gebruik van de gewogen 11-module (elfproef).</w:t>
            </w:r>
          </w:p>
        </w:tc>
      </w:tr>
      <w:tr w:rsidR="003367D7" w:rsidTr="007B0CD3">
        <w:tc>
          <w:tcPr>
            <w:tcW w:w="2811" w:type="dxa"/>
          </w:tcPr>
          <w:p w:rsidR="003367D7" w:rsidRPr="00AF2216" w:rsidRDefault="003367D7" w:rsidP="003367D7">
            <w:pPr>
              <w:spacing w:line="240" w:lineRule="atLeast"/>
              <w:rPr>
                <w:rFonts w:eastAsia="Calibri" w:cs="Arial"/>
                <w:b/>
                <w:szCs w:val="18"/>
                <w:lang w:eastAsia="en-US"/>
              </w:rPr>
            </w:pPr>
            <w:r w:rsidRPr="00AF2216">
              <w:rPr>
                <w:rFonts w:eastAsia="Calibri" w:cs="Arial"/>
                <w:b/>
                <w:szCs w:val="18"/>
                <w:lang w:eastAsia="en-US"/>
              </w:rPr>
              <w:t>Betaalsysteem</w:t>
            </w:r>
          </w:p>
        </w:tc>
        <w:tc>
          <w:tcPr>
            <w:tcW w:w="6759" w:type="dxa"/>
          </w:tcPr>
          <w:p w:rsidR="003367D7" w:rsidRPr="00FD0C45" w:rsidRDefault="003367D7" w:rsidP="003367D7">
            <w:pPr>
              <w:rPr>
                <w:sz w:val="20"/>
              </w:rPr>
            </w:pPr>
            <w:proofErr w:type="spellStart"/>
            <w:r w:rsidRPr="00FD0C45">
              <w:rPr>
                <w:sz w:val="20"/>
              </w:rPr>
              <w:t>Webbased</w:t>
            </w:r>
            <w:proofErr w:type="spellEnd"/>
            <w:r w:rsidRPr="00FD0C45">
              <w:rPr>
                <w:sz w:val="20"/>
              </w:rPr>
              <w:t xml:space="preserve"> applicatie welke gebruikt wordt voor het inkijken, inlezen en autoriseren van betalingen.</w:t>
            </w:r>
          </w:p>
        </w:tc>
      </w:tr>
      <w:tr w:rsidR="003367D7" w:rsidRPr="004B2393" w:rsidTr="007B0CD3">
        <w:tc>
          <w:tcPr>
            <w:tcW w:w="2811" w:type="dxa"/>
          </w:tcPr>
          <w:p w:rsidR="003367D7" w:rsidRPr="00AF2216" w:rsidRDefault="003367D7" w:rsidP="003367D7">
            <w:pPr>
              <w:spacing w:line="240" w:lineRule="atLeast"/>
              <w:rPr>
                <w:rFonts w:eastAsia="Calibri" w:cs="Arial"/>
                <w:b/>
                <w:szCs w:val="18"/>
                <w:lang w:eastAsia="en-US"/>
              </w:rPr>
            </w:pPr>
            <w:r w:rsidRPr="003367D7">
              <w:rPr>
                <w:rFonts w:eastAsia="Calibri" w:cs="Arial"/>
                <w:b/>
                <w:szCs w:val="18"/>
                <w:lang w:eastAsia="en-US"/>
              </w:rPr>
              <w:t>Computersysteem</w:t>
            </w:r>
          </w:p>
        </w:tc>
        <w:tc>
          <w:tcPr>
            <w:tcW w:w="6759" w:type="dxa"/>
          </w:tcPr>
          <w:p w:rsidR="003367D7" w:rsidRPr="001D4815" w:rsidRDefault="001A51D9" w:rsidP="003367D7">
            <w:pPr>
              <w:rPr>
                <w:sz w:val="20"/>
                <w:lang w:val="en-US"/>
              </w:rPr>
            </w:pPr>
            <w:r w:rsidRPr="001D4815">
              <w:rPr>
                <w:sz w:val="20"/>
                <w:lang w:val="en-US"/>
              </w:rPr>
              <w:t>laptop, tablet, thin client, fat client, netbook ed.</w:t>
            </w:r>
          </w:p>
        </w:tc>
      </w:tr>
      <w:tr w:rsidR="001A51D9" w:rsidRPr="001A51D9" w:rsidTr="007B0CD3">
        <w:tc>
          <w:tcPr>
            <w:tcW w:w="2811" w:type="dxa"/>
          </w:tcPr>
          <w:p w:rsidR="001A51D9" w:rsidRPr="003367D7" w:rsidRDefault="001A51D9" w:rsidP="003367D7">
            <w:pPr>
              <w:spacing w:line="240" w:lineRule="atLeast"/>
              <w:rPr>
                <w:rFonts w:eastAsia="Calibri" w:cs="Arial"/>
                <w:b/>
                <w:szCs w:val="18"/>
                <w:lang w:eastAsia="en-US"/>
              </w:rPr>
            </w:pPr>
            <w:r w:rsidRPr="00AF2216">
              <w:rPr>
                <w:rFonts w:eastAsia="Calibri" w:cs="Arial"/>
                <w:b/>
                <w:szCs w:val="18"/>
                <w:lang w:eastAsia="en-US"/>
              </w:rPr>
              <w:t>Dag</w:t>
            </w:r>
            <w:r>
              <w:rPr>
                <w:rFonts w:eastAsia="Calibri" w:cs="Arial"/>
                <w:b/>
                <w:szCs w:val="18"/>
                <w:lang w:eastAsia="en-US"/>
              </w:rPr>
              <w:t>-</w:t>
            </w:r>
            <w:r w:rsidRPr="00AF2216">
              <w:rPr>
                <w:rFonts w:eastAsia="Calibri" w:cs="Arial"/>
                <w:b/>
                <w:szCs w:val="18"/>
                <w:lang w:eastAsia="en-US"/>
              </w:rPr>
              <w:t>afsluiting</w:t>
            </w:r>
          </w:p>
        </w:tc>
        <w:tc>
          <w:tcPr>
            <w:tcW w:w="6759" w:type="dxa"/>
          </w:tcPr>
          <w:p w:rsidR="001A51D9" w:rsidRPr="00FD0C45" w:rsidRDefault="001A51D9" w:rsidP="003367D7">
            <w:pPr>
              <w:rPr>
                <w:sz w:val="20"/>
              </w:rPr>
            </w:pPr>
            <w:r w:rsidRPr="00FD0C45">
              <w:rPr>
                <w:sz w:val="20"/>
              </w:rPr>
              <w:t>Het laatste tijdstip waarop mutaties op een bankrekening worden verwerkt. De Dag-afsluiting vind op werkdagen plaats na 22:00 uur.</w:t>
            </w:r>
          </w:p>
        </w:tc>
      </w:tr>
      <w:tr w:rsidR="001A51D9" w:rsidRPr="001A51D9" w:rsidTr="007B0CD3">
        <w:tc>
          <w:tcPr>
            <w:tcW w:w="2811" w:type="dxa"/>
          </w:tcPr>
          <w:p w:rsidR="001A51D9" w:rsidRPr="00AF2216" w:rsidRDefault="001A51D9" w:rsidP="003367D7">
            <w:pPr>
              <w:spacing w:line="240" w:lineRule="atLeast"/>
              <w:rPr>
                <w:rFonts w:eastAsia="Calibri" w:cs="Arial"/>
                <w:b/>
                <w:szCs w:val="18"/>
                <w:lang w:eastAsia="en-US"/>
              </w:rPr>
            </w:pPr>
            <w:r w:rsidRPr="00AF2216">
              <w:rPr>
                <w:rFonts w:cs="Arial"/>
                <w:b/>
                <w:szCs w:val="18"/>
              </w:rPr>
              <w:t>Downtime</w:t>
            </w:r>
          </w:p>
        </w:tc>
        <w:tc>
          <w:tcPr>
            <w:tcW w:w="6759" w:type="dxa"/>
          </w:tcPr>
          <w:p w:rsidR="001A51D9" w:rsidRPr="00FD0C45" w:rsidRDefault="001A51D9" w:rsidP="003367D7">
            <w:pPr>
              <w:rPr>
                <w:sz w:val="20"/>
              </w:rPr>
            </w:pPr>
            <w:r w:rsidRPr="00FD0C45">
              <w:rPr>
                <w:sz w:val="20"/>
              </w:rPr>
              <w:t xml:space="preserve">Het niet volledig beschikbaar zijn van alle functionaliteiten van het Banksysteem als gevolg van storing, preventief onderhoud en/of correctief onderhoud. De Downtime loopt vanaf het moment dat het systeem niet meer volledig beschikbaar is tot het moment dat </w:t>
            </w:r>
            <w:r w:rsidR="00AF748D">
              <w:rPr>
                <w:sz w:val="20"/>
              </w:rPr>
              <w:t>Opdracht</w:t>
            </w:r>
            <w:r w:rsidRPr="00FD0C45">
              <w:rPr>
                <w:sz w:val="20"/>
              </w:rPr>
              <w:t>nemer Kamer van Koophandel schriftelijk op de hoogte brengt van het weer volledig beschikbaar zijn van alle functionaliteiten van het Banksysteem.</w:t>
            </w:r>
          </w:p>
        </w:tc>
      </w:tr>
      <w:tr w:rsidR="001A51D9" w:rsidRPr="001A51D9" w:rsidTr="007B0CD3">
        <w:tc>
          <w:tcPr>
            <w:tcW w:w="2811" w:type="dxa"/>
          </w:tcPr>
          <w:p w:rsidR="001A51D9" w:rsidRPr="00AF2216" w:rsidRDefault="001A51D9" w:rsidP="003367D7">
            <w:pPr>
              <w:spacing w:line="240" w:lineRule="atLeast"/>
              <w:rPr>
                <w:rFonts w:cs="Arial"/>
                <w:b/>
                <w:szCs w:val="18"/>
              </w:rPr>
            </w:pPr>
            <w:proofErr w:type="spellStart"/>
            <w:r>
              <w:rPr>
                <w:rFonts w:cs="Arial"/>
                <w:b/>
                <w:szCs w:val="18"/>
              </w:rPr>
              <w:t>Intradaglimiet</w:t>
            </w:r>
            <w:proofErr w:type="spellEnd"/>
          </w:p>
        </w:tc>
        <w:tc>
          <w:tcPr>
            <w:tcW w:w="6759" w:type="dxa"/>
          </w:tcPr>
          <w:p w:rsidR="001A51D9" w:rsidRPr="00FD0C45" w:rsidRDefault="001A51D9" w:rsidP="00FD0C45">
            <w:pPr>
              <w:rPr>
                <w:sz w:val="20"/>
              </w:rPr>
            </w:pPr>
            <w:r w:rsidRPr="00FD0C45">
              <w:rPr>
                <w:sz w:val="20"/>
              </w:rPr>
              <w:t>Het door Kamer van Koophandel met het Ministerie van Financiën overeengekomen maximale bedrag van de betreffende bankrekening dat per dag ten laste van de rekening-courant bij de schatkist opgenomen kan worden en daarmee het maximale bedrag voor de betreffende bankrekening dat per dag gebruikt kan worden voor betalingen.</w:t>
            </w:r>
          </w:p>
        </w:tc>
      </w:tr>
      <w:tr w:rsidR="001A51D9" w:rsidRPr="001A51D9" w:rsidTr="007B0CD3">
        <w:tc>
          <w:tcPr>
            <w:tcW w:w="2811" w:type="dxa"/>
          </w:tcPr>
          <w:p w:rsidR="001A51D9" w:rsidRDefault="006D378B" w:rsidP="003367D7">
            <w:pPr>
              <w:spacing w:line="240" w:lineRule="atLeast"/>
              <w:rPr>
                <w:rFonts w:cs="Arial"/>
                <w:b/>
                <w:szCs w:val="18"/>
              </w:rPr>
            </w:pPr>
            <w:r w:rsidRPr="006D378B">
              <w:rPr>
                <w:rFonts w:cs="Arial"/>
                <w:b/>
                <w:szCs w:val="18"/>
              </w:rPr>
              <w:t>Overstapservice</w:t>
            </w:r>
          </w:p>
        </w:tc>
        <w:tc>
          <w:tcPr>
            <w:tcW w:w="6759" w:type="dxa"/>
          </w:tcPr>
          <w:p w:rsidR="001A51D9" w:rsidRPr="00FD0C45" w:rsidRDefault="006D378B" w:rsidP="00FD0C45">
            <w:pPr>
              <w:rPr>
                <w:sz w:val="20"/>
              </w:rPr>
            </w:pPr>
            <w:r w:rsidRPr="00FD0C45">
              <w:rPr>
                <w:sz w:val="20"/>
              </w:rPr>
              <w:t xml:space="preserve">In Nederland aangeboden service van banken waarbij klanten gedurende 13 maanden transacties naar hun nieuwe bankrekening doorboeken. Daarbij is de mogelijkheid om de </w:t>
            </w:r>
            <w:proofErr w:type="spellStart"/>
            <w:r w:rsidRPr="00FD0C45">
              <w:rPr>
                <w:sz w:val="20"/>
              </w:rPr>
              <w:t>incassanten</w:t>
            </w:r>
            <w:proofErr w:type="spellEnd"/>
            <w:r w:rsidRPr="00FD0C45">
              <w:rPr>
                <w:sz w:val="20"/>
              </w:rPr>
              <w:t>, die gebruik maken van het oude rekeningnummer, schriftelijk in te lichten over het nieuwe rekeningnummer.</w:t>
            </w:r>
          </w:p>
        </w:tc>
      </w:tr>
      <w:tr w:rsidR="006D378B" w:rsidRPr="001A51D9" w:rsidTr="007B0CD3">
        <w:tc>
          <w:tcPr>
            <w:tcW w:w="2811" w:type="dxa"/>
          </w:tcPr>
          <w:p w:rsidR="006D378B" w:rsidRPr="006D378B" w:rsidRDefault="007022F1" w:rsidP="003367D7">
            <w:pPr>
              <w:spacing w:line="240" w:lineRule="atLeast"/>
              <w:rPr>
                <w:rFonts w:cs="Arial"/>
                <w:b/>
                <w:szCs w:val="18"/>
              </w:rPr>
            </w:pPr>
            <w:r w:rsidRPr="007022F1">
              <w:rPr>
                <w:rFonts w:cs="Arial"/>
                <w:b/>
                <w:szCs w:val="18"/>
              </w:rPr>
              <w:t>Rekeninghouder</w:t>
            </w:r>
          </w:p>
        </w:tc>
        <w:tc>
          <w:tcPr>
            <w:tcW w:w="6759" w:type="dxa"/>
          </w:tcPr>
          <w:p w:rsidR="006D378B" w:rsidRPr="00FD0C45" w:rsidRDefault="007022F1" w:rsidP="00FD0C45">
            <w:pPr>
              <w:rPr>
                <w:sz w:val="20"/>
              </w:rPr>
            </w:pPr>
            <w:r w:rsidRPr="00FD0C45">
              <w:rPr>
                <w:sz w:val="20"/>
              </w:rPr>
              <w:t>Degene op wiens naam een rekening staat</w:t>
            </w:r>
          </w:p>
        </w:tc>
      </w:tr>
      <w:tr w:rsidR="007022F1" w:rsidRPr="001A51D9" w:rsidTr="007B0CD3">
        <w:tc>
          <w:tcPr>
            <w:tcW w:w="2811" w:type="dxa"/>
          </w:tcPr>
          <w:p w:rsidR="007022F1" w:rsidRPr="007022F1" w:rsidRDefault="007022F1" w:rsidP="003367D7">
            <w:pPr>
              <w:spacing w:line="240" w:lineRule="atLeast"/>
              <w:rPr>
                <w:rFonts w:cs="Arial"/>
                <w:b/>
                <w:szCs w:val="18"/>
              </w:rPr>
            </w:pPr>
            <w:r w:rsidRPr="007022F1">
              <w:rPr>
                <w:rFonts w:cs="Arial"/>
                <w:b/>
                <w:szCs w:val="18"/>
              </w:rPr>
              <w:t>RWT</w:t>
            </w:r>
          </w:p>
        </w:tc>
        <w:tc>
          <w:tcPr>
            <w:tcW w:w="6759" w:type="dxa"/>
          </w:tcPr>
          <w:p w:rsidR="007022F1" w:rsidRPr="00FD0C45" w:rsidRDefault="007022F1" w:rsidP="00FD0C45">
            <w:pPr>
              <w:rPr>
                <w:sz w:val="20"/>
              </w:rPr>
            </w:pPr>
            <w:r w:rsidRPr="00FD0C45">
              <w:rPr>
                <w:sz w:val="20"/>
              </w:rPr>
              <w:t>Rechtspersoon met een Wettelijke Taak</w:t>
            </w:r>
          </w:p>
        </w:tc>
      </w:tr>
      <w:tr w:rsidR="007022F1" w:rsidRPr="001A51D9" w:rsidTr="007B0CD3">
        <w:tc>
          <w:tcPr>
            <w:tcW w:w="2811" w:type="dxa"/>
          </w:tcPr>
          <w:p w:rsidR="007022F1" w:rsidRPr="00653108" w:rsidRDefault="007022F1" w:rsidP="003367D7">
            <w:pPr>
              <w:spacing w:line="240" w:lineRule="atLeast"/>
              <w:rPr>
                <w:rFonts w:cs="Arial"/>
                <w:b/>
                <w:szCs w:val="18"/>
                <w:highlight w:val="magenta"/>
              </w:rPr>
            </w:pPr>
            <w:r w:rsidRPr="00FD0C45">
              <w:rPr>
                <w:rFonts w:cs="Arial"/>
                <w:b/>
                <w:szCs w:val="18"/>
              </w:rPr>
              <w:t>Schatkistbankieren</w:t>
            </w:r>
          </w:p>
        </w:tc>
        <w:tc>
          <w:tcPr>
            <w:tcW w:w="6759" w:type="dxa"/>
          </w:tcPr>
          <w:p w:rsidR="007022F1" w:rsidRPr="00FD0C45" w:rsidRDefault="007022F1" w:rsidP="00FD0C45">
            <w:pPr>
              <w:rPr>
                <w:sz w:val="20"/>
              </w:rPr>
            </w:pPr>
            <w:r w:rsidRPr="00FD0C45">
              <w:rPr>
                <w:sz w:val="20"/>
              </w:rPr>
              <w:t xml:space="preserve">Overeenkomst tussen Kamer van Koophandel en de Staat der Nederlanden, waarbij alle overtollige middelen van de Kamer van Koophandel als RWT aangehouden worden in de schatkist van het </w:t>
            </w:r>
            <w:r w:rsidRPr="00FD0C45">
              <w:rPr>
                <w:sz w:val="20"/>
              </w:rPr>
              <w:lastRenderedPageBreak/>
              <w:t xml:space="preserve">Ministerie van Financiën. Het Schatkistbankieren is gebaseerd op </w:t>
            </w:r>
            <w:r w:rsidR="00653108" w:rsidRPr="00FD0C45">
              <w:rPr>
                <w:sz w:val="20"/>
              </w:rPr>
              <w:t>de Wet Verplicht Schatkistbankieren (</w:t>
            </w:r>
            <w:r w:rsidRPr="00FD0C45">
              <w:rPr>
                <w:sz w:val="20"/>
              </w:rPr>
              <w:t xml:space="preserve">Wet </w:t>
            </w:r>
            <w:proofErr w:type="spellStart"/>
            <w:r w:rsidRPr="00FD0C45">
              <w:rPr>
                <w:sz w:val="20"/>
              </w:rPr>
              <w:t>Fido</w:t>
            </w:r>
            <w:proofErr w:type="spellEnd"/>
            <w:r w:rsidRPr="00FD0C45">
              <w:rPr>
                <w:sz w:val="20"/>
              </w:rPr>
              <w:t>).</w:t>
            </w:r>
          </w:p>
        </w:tc>
      </w:tr>
      <w:tr w:rsidR="007022F1" w:rsidRPr="001A51D9" w:rsidTr="007B0CD3">
        <w:tc>
          <w:tcPr>
            <w:tcW w:w="2811" w:type="dxa"/>
          </w:tcPr>
          <w:p w:rsidR="007022F1" w:rsidRPr="007022F1" w:rsidRDefault="007022F1" w:rsidP="003367D7">
            <w:pPr>
              <w:spacing w:line="240" w:lineRule="atLeast"/>
              <w:rPr>
                <w:rFonts w:cs="Arial"/>
                <w:b/>
                <w:szCs w:val="18"/>
              </w:rPr>
            </w:pPr>
            <w:r w:rsidRPr="00AF2216">
              <w:rPr>
                <w:rFonts w:eastAsia="Calibri" w:cs="Arial"/>
                <w:b/>
                <w:szCs w:val="18"/>
                <w:lang w:val="en-US" w:eastAsia="en-US"/>
              </w:rPr>
              <w:lastRenderedPageBreak/>
              <w:t>SEPA</w:t>
            </w:r>
          </w:p>
        </w:tc>
        <w:tc>
          <w:tcPr>
            <w:tcW w:w="6759" w:type="dxa"/>
          </w:tcPr>
          <w:p w:rsidR="007022F1" w:rsidRPr="00FD0C45" w:rsidRDefault="007022F1" w:rsidP="00FD0C45">
            <w:pPr>
              <w:rPr>
                <w:sz w:val="20"/>
              </w:rPr>
            </w:pPr>
            <w:r w:rsidRPr="00FD0C45">
              <w:rPr>
                <w:sz w:val="20"/>
              </w:rPr>
              <w:t xml:space="preserve">Single Euro </w:t>
            </w:r>
            <w:proofErr w:type="spellStart"/>
            <w:r w:rsidRPr="00FD0C45">
              <w:rPr>
                <w:sz w:val="20"/>
              </w:rPr>
              <w:t>Payments</w:t>
            </w:r>
            <w:proofErr w:type="spellEnd"/>
            <w:r w:rsidRPr="00FD0C45">
              <w:rPr>
                <w:sz w:val="20"/>
              </w:rPr>
              <w:t xml:space="preserve"> Area.</w:t>
            </w:r>
          </w:p>
        </w:tc>
      </w:tr>
      <w:tr w:rsidR="007022F1" w:rsidRPr="001A51D9" w:rsidTr="007B0CD3">
        <w:tc>
          <w:tcPr>
            <w:tcW w:w="2811" w:type="dxa"/>
          </w:tcPr>
          <w:p w:rsidR="007022F1" w:rsidRPr="00AF2216" w:rsidRDefault="007022F1" w:rsidP="003367D7">
            <w:pPr>
              <w:spacing w:line="240" w:lineRule="atLeast"/>
              <w:rPr>
                <w:rFonts w:eastAsia="Calibri" w:cs="Arial"/>
                <w:b/>
                <w:szCs w:val="18"/>
                <w:lang w:val="en-US" w:eastAsia="en-US"/>
              </w:rPr>
            </w:pPr>
            <w:r w:rsidRPr="00AF2216">
              <w:rPr>
                <w:rFonts w:eastAsia="Calibri" w:cs="Arial"/>
                <w:b/>
                <w:szCs w:val="18"/>
                <w:lang w:eastAsia="en-US"/>
              </w:rPr>
              <w:t>Valutair saldo</w:t>
            </w:r>
          </w:p>
        </w:tc>
        <w:tc>
          <w:tcPr>
            <w:tcW w:w="6759" w:type="dxa"/>
          </w:tcPr>
          <w:p w:rsidR="007022F1" w:rsidRPr="00FD0C45" w:rsidRDefault="007022F1" w:rsidP="00FD0C45">
            <w:pPr>
              <w:rPr>
                <w:sz w:val="20"/>
              </w:rPr>
            </w:pPr>
            <w:r w:rsidRPr="00FD0C45">
              <w:rPr>
                <w:sz w:val="20"/>
              </w:rPr>
              <w:t>Het saldo op een rekening bij de bank over welk saldo, voor zover het bij de Dag-afsluiting uitstaat op die rekening, de rente berekent</w:t>
            </w:r>
          </w:p>
        </w:tc>
      </w:tr>
      <w:tr w:rsidR="007022F1" w:rsidRPr="001A51D9" w:rsidTr="007B0CD3">
        <w:tc>
          <w:tcPr>
            <w:tcW w:w="2811" w:type="dxa"/>
          </w:tcPr>
          <w:p w:rsidR="007022F1" w:rsidRPr="00AF2216" w:rsidRDefault="007022F1" w:rsidP="003367D7">
            <w:pPr>
              <w:spacing w:line="240" w:lineRule="atLeast"/>
              <w:rPr>
                <w:rFonts w:eastAsia="Calibri" w:cs="Arial"/>
                <w:b/>
                <w:szCs w:val="18"/>
                <w:lang w:eastAsia="en-US"/>
              </w:rPr>
            </w:pPr>
            <w:r w:rsidRPr="00AF2216">
              <w:rPr>
                <w:rFonts w:eastAsia="Calibri" w:cs="Arial"/>
                <w:b/>
                <w:szCs w:val="18"/>
                <w:lang w:eastAsia="en-US"/>
              </w:rPr>
              <w:t>Valutering</w:t>
            </w:r>
          </w:p>
        </w:tc>
        <w:tc>
          <w:tcPr>
            <w:tcW w:w="6759" w:type="dxa"/>
          </w:tcPr>
          <w:p w:rsidR="007022F1" w:rsidRPr="00FD0C45" w:rsidRDefault="007022F1" w:rsidP="00FD0C45">
            <w:pPr>
              <w:rPr>
                <w:sz w:val="20"/>
              </w:rPr>
            </w:pPr>
            <w:r w:rsidRPr="00FD0C45">
              <w:rPr>
                <w:sz w:val="20"/>
              </w:rPr>
              <w:t xml:space="preserve">Mechanisme dat een bank kan hanteren om bij het overboeken van bedragen tussen bankrekeningen rentewinst te behalen. Dit vindt plaats door een andere </w:t>
            </w:r>
            <w:proofErr w:type="spellStart"/>
            <w:r w:rsidRPr="00FD0C45">
              <w:rPr>
                <w:sz w:val="20"/>
              </w:rPr>
              <w:t>Valuta</w:t>
            </w:r>
            <w:r w:rsidR="007169DE">
              <w:rPr>
                <w:sz w:val="20"/>
              </w:rPr>
              <w:t>Datum</w:t>
            </w:r>
            <w:proofErr w:type="spellEnd"/>
            <w:r w:rsidRPr="00FD0C45">
              <w:rPr>
                <w:sz w:val="20"/>
              </w:rPr>
              <w:t xml:space="preserve"> dan de </w:t>
            </w:r>
            <w:proofErr w:type="spellStart"/>
            <w:r w:rsidRPr="00FD0C45">
              <w:rPr>
                <w:sz w:val="20"/>
              </w:rPr>
              <w:t>Boek</w:t>
            </w:r>
            <w:r w:rsidR="007169DE">
              <w:rPr>
                <w:sz w:val="20"/>
              </w:rPr>
              <w:t>Datum</w:t>
            </w:r>
            <w:proofErr w:type="spellEnd"/>
            <w:r w:rsidRPr="00FD0C45">
              <w:rPr>
                <w:sz w:val="20"/>
              </w:rPr>
              <w:t xml:space="preserve"> te hanteren.</w:t>
            </w:r>
          </w:p>
        </w:tc>
      </w:tr>
      <w:tr w:rsidR="007022F1" w:rsidRPr="001A51D9" w:rsidTr="007B0CD3">
        <w:tc>
          <w:tcPr>
            <w:tcW w:w="2811" w:type="dxa"/>
          </w:tcPr>
          <w:p w:rsidR="007022F1" w:rsidRPr="00AF2216" w:rsidRDefault="007022F1" w:rsidP="003367D7">
            <w:pPr>
              <w:spacing w:line="240" w:lineRule="atLeast"/>
              <w:rPr>
                <w:rFonts w:eastAsia="Calibri" w:cs="Arial"/>
                <w:b/>
                <w:szCs w:val="18"/>
                <w:lang w:eastAsia="en-US"/>
              </w:rPr>
            </w:pPr>
            <w:r w:rsidRPr="00BA1208">
              <w:rPr>
                <w:rFonts w:cs="Arial"/>
                <w:b/>
                <w:szCs w:val="18"/>
              </w:rPr>
              <w:t>Zero-Balance</w:t>
            </w:r>
          </w:p>
        </w:tc>
        <w:tc>
          <w:tcPr>
            <w:tcW w:w="6759" w:type="dxa"/>
          </w:tcPr>
          <w:p w:rsidR="007022F1" w:rsidRPr="00FD0C45" w:rsidRDefault="007022F1" w:rsidP="00FD0C45">
            <w:pPr>
              <w:rPr>
                <w:sz w:val="20"/>
              </w:rPr>
            </w:pPr>
            <w:r w:rsidRPr="00FD0C45">
              <w:rPr>
                <w:sz w:val="20"/>
              </w:rPr>
              <w:t>Systeem van saldoregulatie, waarbij de daadwerkelijk gelden aan het eind van de dag worden overgeboekt van en naar een hoofdrekening aan te houden bij het Ministerie van Financiën.</w:t>
            </w:r>
          </w:p>
        </w:tc>
      </w:tr>
    </w:tbl>
    <w:p w:rsidR="00D01DA3" w:rsidRPr="00EE055A" w:rsidRDefault="006740B7" w:rsidP="00EE055A">
      <w:pPr>
        <w:pStyle w:val="Kop1"/>
      </w:pPr>
      <w:bookmarkStart w:id="5" w:name="_Toc431549403"/>
      <w:r w:rsidRPr="00EE055A">
        <w:t xml:space="preserve">Algemene inleiding en informatie over de </w:t>
      </w:r>
      <w:r w:rsidR="00AF748D">
        <w:t>Opdracht</w:t>
      </w:r>
      <w:bookmarkEnd w:id="5"/>
    </w:p>
    <w:p w:rsidR="006740B7" w:rsidRPr="006740B7" w:rsidRDefault="006740B7" w:rsidP="006740B7"/>
    <w:p w:rsidR="006740B7" w:rsidRPr="006740B7" w:rsidRDefault="006740B7" w:rsidP="00DB5649">
      <w:pPr>
        <w:pStyle w:val="Kop2"/>
      </w:pPr>
      <w:bookmarkStart w:id="6" w:name="_Toc323143881"/>
      <w:bookmarkStart w:id="7" w:name="_Toc431549404"/>
      <w:r w:rsidRPr="006740B7">
        <w:t>Algemeen</w:t>
      </w:r>
      <w:bookmarkEnd w:id="6"/>
      <w:bookmarkEnd w:id="7"/>
    </w:p>
    <w:p w:rsidR="00F10CE5" w:rsidRDefault="00F10CE5" w:rsidP="006740B7">
      <w:pPr>
        <w:rPr>
          <w:sz w:val="20"/>
          <w:lang w:eastAsia="en-US"/>
        </w:rPr>
      </w:pPr>
    </w:p>
    <w:p w:rsidR="006740B7" w:rsidRPr="0053760A" w:rsidRDefault="006740B7" w:rsidP="006740B7">
      <w:pPr>
        <w:rPr>
          <w:sz w:val="20"/>
          <w:lang w:eastAsia="en-US"/>
        </w:rPr>
      </w:pPr>
      <w:r w:rsidRPr="0053760A">
        <w:rPr>
          <w:sz w:val="20"/>
          <w:lang w:eastAsia="en-US"/>
        </w:rPr>
        <w:t xml:space="preserve">Deze Uitnodiging tot </w:t>
      </w:r>
      <w:r>
        <w:rPr>
          <w:sz w:val="20"/>
          <w:lang w:eastAsia="en-US"/>
        </w:rPr>
        <w:t>i</w:t>
      </w:r>
      <w:r w:rsidRPr="0053760A">
        <w:rPr>
          <w:sz w:val="20"/>
          <w:lang w:eastAsia="en-US"/>
        </w:rPr>
        <w:t xml:space="preserve">nschrijving bevat informatie over de aanbesteding van </w:t>
      </w:r>
      <w:r w:rsidR="000B7482">
        <w:rPr>
          <w:sz w:val="20"/>
          <w:lang w:eastAsia="en-US"/>
        </w:rPr>
        <w:t xml:space="preserve">Bancaire </w:t>
      </w:r>
      <w:r w:rsidR="001C2C2E">
        <w:rPr>
          <w:sz w:val="20"/>
          <w:lang w:eastAsia="en-US"/>
        </w:rPr>
        <w:t>Diensten</w:t>
      </w:r>
      <w:r w:rsidRPr="00032F60">
        <w:rPr>
          <w:sz w:val="20"/>
          <w:lang w:eastAsia="en-US"/>
        </w:rPr>
        <w:t xml:space="preserve"> </w:t>
      </w:r>
      <w:r w:rsidRPr="0053760A">
        <w:rPr>
          <w:sz w:val="20"/>
          <w:lang w:eastAsia="en-US"/>
        </w:rPr>
        <w:t xml:space="preserve">ten behoeve van </w:t>
      </w:r>
      <w:r w:rsidR="00F10CE5">
        <w:rPr>
          <w:sz w:val="20"/>
          <w:lang w:eastAsia="en-US"/>
        </w:rPr>
        <w:t>de KvK</w:t>
      </w:r>
      <w:r w:rsidRPr="0053760A">
        <w:rPr>
          <w:sz w:val="20"/>
          <w:lang w:eastAsia="en-US"/>
        </w:rPr>
        <w:t xml:space="preserve">. </w:t>
      </w:r>
    </w:p>
    <w:p w:rsidR="006740B7" w:rsidRPr="0053760A" w:rsidRDefault="006740B7" w:rsidP="006740B7">
      <w:pPr>
        <w:rPr>
          <w:sz w:val="20"/>
          <w:lang w:eastAsia="en-US"/>
        </w:rPr>
      </w:pPr>
    </w:p>
    <w:p w:rsidR="006740B7" w:rsidRPr="0053760A" w:rsidRDefault="006740B7" w:rsidP="006740B7">
      <w:pPr>
        <w:rPr>
          <w:sz w:val="20"/>
          <w:lang w:eastAsia="en-US"/>
        </w:rPr>
      </w:pPr>
      <w:r w:rsidRPr="00476468">
        <w:rPr>
          <w:sz w:val="20"/>
          <w:lang w:eastAsia="en-US"/>
        </w:rPr>
        <w:t>De opbouw van de Uitnodiging tot inschrijving is als volgt:</w:t>
      </w:r>
    </w:p>
    <w:p w:rsidR="006740B7" w:rsidRPr="0053760A" w:rsidRDefault="006740B7" w:rsidP="006740B7">
      <w:pPr>
        <w:tabs>
          <w:tab w:val="left" w:pos="1276"/>
        </w:tabs>
        <w:ind w:left="1276" w:hanging="1276"/>
        <w:rPr>
          <w:sz w:val="20"/>
          <w:lang w:eastAsia="en-US"/>
        </w:rPr>
      </w:pPr>
      <w:r w:rsidRPr="00B82006">
        <w:rPr>
          <w:sz w:val="20"/>
          <w:lang w:eastAsia="en-US"/>
        </w:rPr>
        <w:t>Hoofdstuk</w:t>
      </w:r>
      <w:r w:rsidR="000B7482">
        <w:rPr>
          <w:sz w:val="20"/>
          <w:lang w:eastAsia="en-US"/>
        </w:rPr>
        <w:t xml:space="preserve"> 1:  </w:t>
      </w:r>
      <w:r w:rsidR="001659E7">
        <w:rPr>
          <w:sz w:val="20"/>
          <w:lang w:eastAsia="en-US"/>
        </w:rPr>
        <w:t xml:space="preserve"> </w:t>
      </w:r>
      <w:r w:rsidRPr="0053760A">
        <w:rPr>
          <w:sz w:val="20"/>
          <w:lang w:eastAsia="en-US"/>
        </w:rPr>
        <w:t xml:space="preserve">Beschrijving van </w:t>
      </w:r>
      <w:r w:rsidR="00F10CE5">
        <w:rPr>
          <w:sz w:val="20"/>
          <w:lang w:eastAsia="en-US"/>
        </w:rPr>
        <w:t>de KvK</w:t>
      </w:r>
      <w:r w:rsidRPr="0053760A">
        <w:rPr>
          <w:sz w:val="20"/>
          <w:lang w:eastAsia="en-US"/>
        </w:rPr>
        <w:t xml:space="preserve">, het doel van de aanbesteding en informatie over de </w:t>
      </w:r>
      <w:r w:rsidR="00AF748D">
        <w:rPr>
          <w:sz w:val="20"/>
          <w:lang w:eastAsia="en-US"/>
        </w:rPr>
        <w:t>Opdracht</w:t>
      </w:r>
      <w:r w:rsidRPr="0053760A">
        <w:rPr>
          <w:sz w:val="20"/>
          <w:lang w:eastAsia="en-US"/>
        </w:rPr>
        <w:t xml:space="preserve">. </w:t>
      </w:r>
    </w:p>
    <w:p w:rsidR="006740B7" w:rsidRDefault="006740B7" w:rsidP="006740B7">
      <w:pPr>
        <w:tabs>
          <w:tab w:val="left" w:pos="1276"/>
        </w:tabs>
        <w:ind w:left="1276" w:hanging="1276"/>
        <w:rPr>
          <w:sz w:val="20"/>
          <w:lang w:eastAsia="en-US"/>
        </w:rPr>
      </w:pPr>
      <w:r w:rsidRPr="0053760A">
        <w:rPr>
          <w:sz w:val="20"/>
          <w:lang w:eastAsia="en-US"/>
        </w:rPr>
        <w:t>Hoofdstuk</w:t>
      </w:r>
      <w:r>
        <w:rPr>
          <w:sz w:val="20"/>
          <w:lang w:eastAsia="en-US"/>
        </w:rPr>
        <w:t xml:space="preserve"> </w:t>
      </w:r>
      <w:r>
        <w:rPr>
          <w:sz w:val="20"/>
          <w:lang w:eastAsia="en-US"/>
        </w:rPr>
        <w:fldChar w:fldCharType="begin"/>
      </w:r>
      <w:r>
        <w:rPr>
          <w:sz w:val="20"/>
          <w:lang w:eastAsia="en-US"/>
        </w:rPr>
        <w:instrText xml:space="preserve"> REF _Ref328656334 \r \h </w:instrText>
      </w:r>
      <w:r>
        <w:rPr>
          <w:sz w:val="20"/>
          <w:lang w:eastAsia="en-US"/>
        </w:rPr>
      </w:r>
      <w:r>
        <w:rPr>
          <w:sz w:val="20"/>
          <w:lang w:eastAsia="en-US"/>
        </w:rPr>
        <w:fldChar w:fldCharType="separate"/>
      </w:r>
      <w:r w:rsidR="00661910">
        <w:rPr>
          <w:sz w:val="20"/>
          <w:lang w:eastAsia="en-US"/>
        </w:rPr>
        <w:t>2</w:t>
      </w:r>
      <w:r>
        <w:rPr>
          <w:sz w:val="20"/>
          <w:lang w:eastAsia="en-US"/>
        </w:rPr>
        <w:fldChar w:fldCharType="end"/>
      </w:r>
      <w:r w:rsidRPr="0053760A">
        <w:rPr>
          <w:sz w:val="20"/>
          <w:lang w:eastAsia="en-US"/>
        </w:rPr>
        <w:t>:</w:t>
      </w:r>
      <w:r w:rsidRPr="0053760A">
        <w:rPr>
          <w:sz w:val="20"/>
          <w:lang w:eastAsia="en-US"/>
        </w:rPr>
        <w:tab/>
      </w:r>
      <w:r>
        <w:rPr>
          <w:sz w:val="20"/>
          <w:lang w:eastAsia="en-US"/>
        </w:rPr>
        <w:t xml:space="preserve">Uiteenzetting van </w:t>
      </w:r>
      <w:r w:rsidRPr="0053760A">
        <w:rPr>
          <w:sz w:val="20"/>
          <w:lang w:eastAsia="en-US"/>
        </w:rPr>
        <w:t>de aanbestedingsprocedure</w:t>
      </w:r>
      <w:r>
        <w:rPr>
          <w:sz w:val="20"/>
          <w:lang w:eastAsia="en-US"/>
        </w:rPr>
        <w:t xml:space="preserve">. </w:t>
      </w:r>
    </w:p>
    <w:p w:rsidR="006740B7" w:rsidRPr="0053760A" w:rsidRDefault="006740B7" w:rsidP="006740B7">
      <w:pPr>
        <w:tabs>
          <w:tab w:val="left" w:pos="1276"/>
        </w:tabs>
        <w:ind w:left="1276" w:hanging="1276"/>
        <w:rPr>
          <w:sz w:val="20"/>
          <w:lang w:eastAsia="en-US"/>
        </w:rPr>
      </w:pPr>
      <w:r w:rsidRPr="0053760A">
        <w:rPr>
          <w:sz w:val="20"/>
          <w:lang w:eastAsia="en-US"/>
        </w:rPr>
        <w:t>Hoofdstuk</w:t>
      </w:r>
      <w:r>
        <w:rPr>
          <w:sz w:val="20"/>
          <w:lang w:eastAsia="en-US"/>
        </w:rPr>
        <w:t xml:space="preserve"> </w:t>
      </w:r>
      <w:r>
        <w:rPr>
          <w:sz w:val="20"/>
          <w:lang w:eastAsia="en-US"/>
        </w:rPr>
        <w:fldChar w:fldCharType="begin"/>
      </w:r>
      <w:r>
        <w:rPr>
          <w:sz w:val="20"/>
          <w:lang w:eastAsia="en-US"/>
        </w:rPr>
        <w:instrText xml:space="preserve"> REF _Ref328656348 \r \h </w:instrText>
      </w:r>
      <w:r>
        <w:rPr>
          <w:sz w:val="20"/>
          <w:lang w:eastAsia="en-US"/>
        </w:rPr>
      </w:r>
      <w:r>
        <w:rPr>
          <w:sz w:val="20"/>
          <w:lang w:eastAsia="en-US"/>
        </w:rPr>
        <w:fldChar w:fldCharType="separate"/>
      </w:r>
      <w:r w:rsidR="00661910">
        <w:rPr>
          <w:sz w:val="20"/>
          <w:lang w:eastAsia="en-US"/>
        </w:rPr>
        <w:t>3</w:t>
      </w:r>
      <w:r>
        <w:rPr>
          <w:sz w:val="20"/>
          <w:lang w:eastAsia="en-US"/>
        </w:rPr>
        <w:fldChar w:fldCharType="end"/>
      </w:r>
      <w:r w:rsidRPr="0053760A">
        <w:rPr>
          <w:sz w:val="20"/>
          <w:lang w:eastAsia="en-US"/>
        </w:rPr>
        <w:t>:</w:t>
      </w:r>
      <w:r w:rsidRPr="0053760A">
        <w:rPr>
          <w:sz w:val="20"/>
          <w:lang w:eastAsia="en-US"/>
        </w:rPr>
        <w:tab/>
        <w:t xml:space="preserve">Omschrijving van de voorschriften voor </w:t>
      </w:r>
      <w:r>
        <w:rPr>
          <w:sz w:val="20"/>
          <w:lang w:eastAsia="en-US"/>
        </w:rPr>
        <w:t>de vorm</w:t>
      </w:r>
      <w:r w:rsidRPr="0053760A">
        <w:rPr>
          <w:sz w:val="20"/>
          <w:lang w:eastAsia="en-US"/>
        </w:rPr>
        <w:t xml:space="preserve"> van de Inschrijving</w:t>
      </w:r>
      <w:r>
        <w:rPr>
          <w:sz w:val="20"/>
          <w:lang w:eastAsia="en-US"/>
        </w:rPr>
        <w:t>, dat wil zeggen hóe deze moet worden ingediend</w:t>
      </w:r>
      <w:r w:rsidRPr="0053760A">
        <w:rPr>
          <w:sz w:val="20"/>
          <w:lang w:eastAsia="en-US"/>
        </w:rPr>
        <w:t>.</w:t>
      </w:r>
    </w:p>
    <w:p w:rsidR="006740B7" w:rsidRDefault="006740B7" w:rsidP="006740B7">
      <w:pPr>
        <w:tabs>
          <w:tab w:val="left" w:pos="1276"/>
        </w:tabs>
        <w:ind w:left="1276" w:hanging="1276"/>
        <w:rPr>
          <w:sz w:val="20"/>
          <w:lang w:eastAsia="en-US"/>
        </w:rPr>
      </w:pPr>
      <w:r>
        <w:rPr>
          <w:sz w:val="20"/>
          <w:lang w:eastAsia="en-US"/>
        </w:rPr>
        <w:t xml:space="preserve">Hoofdstuk </w:t>
      </w:r>
      <w:r>
        <w:rPr>
          <w:sz w:val="20"/>
          <w:lang w:eastAsia="en-US"/>
        </w:rPr>
        <w:fldChar w:fldCharType="begin"/>
      </w:r>
      <w:r>
        <w:rPr>
          <w:sz w:val="20"/>
          <w:lang w:eastAsia="en-US"/>
        </w:rPr>
        <w:instrText xml:space="preserve"> REF _Ref328656361 \r \h </w:instrText>
      </w:r>
      <w:r>
        <w:rPr>
          <w:sz w:val="20"/>
          <w:lang w:eastAsia="en-US"/>
        </w:rPr>
      </w:r>
      <w:r>
        <w:rPr>
          <w:sz w:val="20"/>
          <w:lang w:eastAsia="en-US"/>
        </w:rPr>
        <w:fldChar w:fldCharType="separate"/>
      </w:r>
      <w:r w:rsidR="00661910">
        <w:rPr>
          <w:sz w:val="20"/>
          <w:lang w:eastAsia="en-US"/>
        </w:rPr>
        <w:t>4</w:t>
      </w:r>
      <w:r>
        <w:rPr>
          <w:sz w:val="20"/>
          <w:lang w:eastAsia="en-US"/>
        </w:rPr>
        <w:fldChar w:fldCharType="end"/>
      </w:r>
      <w:r>
        <w:rPr>
          <w:sz w:val="20"/>
          <w:lang w:eastAsia="en-US"/>
        </w:rPr>
        <w:t>:</w:t>
      </w:r>
      <w:r>
        <w:rPr>
          <w:sz w:val="20"/>
          <w:lang w:eastAsia="en-US"/>
        </w:rPr>
        <w:tab/>
      </w:r>
      <w:r w:rsidRPr="0053760A">
        <w:rPr>
          <w:sz w:val="20"/>
          <w:lang w:eastAsia="en-US"/>
        </w:rPr>
        <w:t xml:space="preserve">Vermelding van de voorwaarden voor </w:t>
      </w:r>
      <w:r w:rsidR="00895243">
        <w:rPr>
          <w:sz w:val="20"/>
          <w:lang w:eastAsia="en-US"/>
        </w:rPr>
        <w:t>I</w:t>
      </w:r>
      <w:r w:rsidRPr="0053760A">
        <w:rPr>
          <w:sz w:val="20"/>
          <w:lang w:eastAsia="en-US"/>
        </w:rPr>
        <w:t>nschrijving en de bepalingen</w:t>
      </w:r>
      <w:r>
        <w:rPr>
          <w:sz w:val="20"/>
          <w:lang w:eastAsia="en-US"/>
        </w:rPr>
        <w:t xml:space="preserve"> </w:t>
      </w:r>
      <w:r w:rsidRPr="0053760A">
        <w:rPr>
          <w:sz w:val="20"/>
          <w:lang w:eastAsia="en-US"/>
        </w:rPr>
        <w:t>met betrekking tot deze aanbesteding.</w:t>
      </w:r>
    </w:p>
    <w:p w:rsidR="006740B7" w:rsidRDefault="006740B7" w:rsidP="006740B7">
      <w:pPr>
        <w:tabs>
          <w:tab w:val="left" w:pos="1276"/>
        </w:tabs>
        <w:ind w:left="1276" w:hanging="1276"/>
        <w:rPr>
          <w:sz w:val="20"/>
          <w:lang w:eastAsia="en-US"/>
        </w:rPr>
      </w:pPr>
      <w:r>
        <w:rPr>
          <w:sz w:val="20"/>
          <w:lang w:eastAsia="en-US"/>
        </w:rPr>
        <w:t xml:space="preserve">Hoofdstuk </w:t>
      </w:r>
      <w:r w:rsidR="002D2235">
        <w:rPr>
          <w:sz w:val="20"/>
          <w:lang w:eastAsia="en-US"/>
        </w:rPr>
        <w:t>5</w:t>
      </w:r>
      <w:r>
        <w:rPr>
          <w:sz w:val="20"/>
          <w:lang w:eastAsia="en-US"/>
        </w:rPr>
        <w:t>:</w:t>
      </w:r>
      <w:r>
        <w:rPr>
          <w:sz w:val="20"/>
          <w:lang w:eastAsia="en-US"/>
        </w:rPr>
        <w:tab/>
      </w:r>
      <w:r w:rsidRPr="0053760A">
        <w:rPr>
          <w:sz w:val="20"/>
          <w:lang w:eastAsia="en-US"/>
        </w:rPr>
        <w:t>Omschrijving van de beoordelingsmethodiek en de wijze waarop gunning</w:t>
      </w:r>
      <w:r>
        <w:rPr>
          <w:sz w:val="20"/>
          <w:lang w:eastAsia="en-US"/>
        </w:rPr>
        <w:t xml:space="preserve"> </w:t>
      </w:r>
      <w:r w:rsidRPr="0053760A">
        <w:rPr>
          <w:sz w:val="20"/>
          <w:lang w:eastAsia="en-US"/>
        </w:rPr>
        <w:t xml:space="preserve">plaatsvindt. </w:t>
      </w:r>
    </w:p>
    <w:p w:rsidR="0098742F" w:rsidRPr="0053760A" w:rsidRDefault="0098742F" w:rsidP="006740B7">
      <w:pPr>
        <w:tabs>
          <w:tab w:val="left" w:pos="1276"/>
        </w:tabs>
        <w:ind w:left="1276" w:hanging="1276"/>
        <w:rPr>
          <w:sz w:val="20"/>
          <w:lang w:eastAsia="en-US"/>
        </w:rPr>
      </w:pPr>
      <w:r>
        <w:rPr>
          <w:sz w:val="20"/>
          <w:lang w:eastAsia="en-US"/>
        </w:rPr>
        <w:t xml:space="preserve">Hoofdstuk 6: </w:t>
      </w:r>
      <w:r>
        <w:rPr>
          <w:sz w:val="20"/>
          <w:lang w:eastAsia="en-US"/>
        </w:rPr>
        <w:tab/>
        <w:t>Opsomming van de Bijlagen.</w:t>
      </w:r>
    </w:p>
    <w:p w:rsidR="006740B7" w:rsidRDefault="006740B7" w:rsidP="006740B7">
      <w:pPr>
        <w:rPr>
          <w:sz w:val="20"/>
          <w:lang w:eastAsia="en-US"/>
        </w:rPr>
      </w:pPr>
    </w:p>
    <w:p w:rsidR="00F10CE5" w:rsidRPr="005C2CF6" w:rsidRDefault="00F10CE5" w:rsidP="006740B7">
      <w:pPr>
        <w:rPr>
          <w:sz w:val="20"/>
          <w:lang w:eastAsia="en-US"/>
        </w:rPr>
      </w:pPr>
    </w:p>
    <w:p w:rsidR="006740B7" w:rsidRDefault="006740B7" w:rsidP="00DB5649">
      <w:pPr>
        <w:pStyle w:val="Kop2"/>
      </w:pPr>
      <w:bookmarkStart w:id="8" w:name="_Toc323143882"/>
      <w:bookmarkStart w:id="9" w:name="_Toc431549405"/>
      <w:r w:rsidRPr="00F67391">
        <w:t xml:space="preserve">Algemene informatie </w:t>
      </w:r>
      <w:bookmarkEnd w:id="8"/>
      <w:r w:rsidR="00895243">
        <w:t>over de Kamer van Koophandel</w:t>
      </w:r>
      <w:bookmarkEnd w:id="9"/>
    </w:p>
    <w:p w:rsidR="009B0CC3" w:rsidRPr="0098742F" w:rsidRDefault="0098742F" w:rsidP="009B0CC3">
      <w:pPr>
        <w:spacing w:line="240" w:lineRule="atLeast"/>
        <w:rPr>
          <w:sz w:val="20"/>
        </w:rPr>
      </w:pPr>
      <w:r>
        <w:rPr>
          <w:sz w:val="20"/>
        </w:rPr>
        <w:br/>
      </w:r>
      <w:r w:rsidR="009B0CC3" w:rsidRPr="0098742F">
        <w:rPr>
          <w:sz w:val="20"/>
        </w:rPr>
        <w:t xml:space="preserve">De Kamer van Koophandel is een landelijke en publieke Dienstverlener voor ondernemers. Wij beheren in </w:t>
      </w:r>
      <w:r w:rsidR="00AF748D">
        <w:rPr>
          <w:sz w:val="20"/>
        </w:rPr>
        <w:t>Opdracht</w:t>
      </w:r>
      <w:r w:rsidR="009B0CC3" w:rsidRPr="0098742F">
        <w:rPr>
          <w:sz w:val="20"/>
        </w:rPr>
        <w:t xml:space="preserve"> van de overheid het Nationale Handelsregister en waarborgen daardoor een veilig handelsverkeer. De Kamer van Koophandel beschikt over de informatie, data en netwerken waarmee ondernemers succesvol kunnen starten, innoveren en ondernemen in binnen- en buitenland. Wij bieden onze producten en </w:t>
      </w:r>
      <w:r w:rsidR="001C2C2E">
        <w:rPr>
          <w:sz w:val="20"/>
        </w:rPr>
        <w:t>Diensten</w:t>
      </w:r>
      <w:r w:rsidR="009B0CC3" w:rsidRPr="0098742F">
        <w:rPr>
          <w:sz w:val="20"/>
        </w:rPr>
        <w:t> bij voorkeur digitaal aan op een overzichtelijke en toegankelijke manier, via meerdere kanalen, inclusief mobiel. Onze Dienstverlening is persoonlijk, relevant en gemakkelijk in gebruik. Zo geven wij ondernemers een ‘duwtje in de rug’.</w:t>
      </w:r>
    </w:p>
    <w:p w:rsidR="009B0CC3" w:rsidRPr="0098742F" w:rsidRDefault="009B0CC3" w:rsidP="009B0CC3">
      <w:pPr>
        <w:rPr>
          <w:color w:val="000080"/>
          <w:sz w:val="20"/>
        </w:rPr>
      </w:pPr>
    </w:p>
    <w:p w:rsidR="009B0CC3" w:rsidRDefault="009B0CC3" w:rsidP="009B0CC3">
      <w:pPr>
        <w:rPr>
          <w:i/>
          <w:iCs/>
          <w:sz w:val="20"/>
          <w:lang w:eastAsia="en-US"/>
        </w:rPr>
      </w:pPr>
      <w:r w:rsidRPr="0098742F">
        <w:rPr>
          <w:sz w:val="20"/>
          <w:lang w:eastAsia="en-US"/>
        </w:rPr>
        <w:t xml:space="preserve">Voor nadere informatie over </w:t>
      </w:r>
      <w:r w:rsidRPr="0098742F">
        <w:rPr>
          <w:sz w:val="20"/>
        </w:rPr>
        <w:t xml:space="preserve">de KvK </w:t>
      </w:r>
      <w:r w:rsidRPr="0098742F">
        <w:rPr>
          <w:sz w:val="20"/>
          <w:lang w:eastAsia="en-US"/>
        </w:rPr>
        <w:t xml:space="preserve">wordt verwezen naar de website </w:t>
      </w:r>
      <w:hyperlink r:id="rId9" w:history="1">
        <w:r w:rsidRPr="0098742F">
          <w:rPr>
            <w:rStyle w:val="Hyperlink"/>
            <w:sz w:val="20"/>
            <w:szCs w:val="20"/>
            <w:lang w:eastAsia="en-US"/>
          </w:rPr>
          <w:t>www.kvk.nl</w:t>
        </w:r>
      </w:hyperlink>
      <w:r w:rsidRPr="0098742F">
        <w:rPr>
          <w:i/>
          <w:iCs/>
          <w:sz w:val="20"/>
          <w:lang w:eastAsia="en-US"/>
        </w:rPr>
        <w:t>.</w:t>
      </w:r>
    </w:p>
    <w:p w:rsidR="006740B7" w:rsidRDefault="006740B7" w:rsidP="006740B7">
      <w:pPr>
        <w:rPr>
          <w:sz w:val="20"/>
          <w:lang w:eastAsia="en-US"/>
        </w:rPr>
      </w:pPr>
    </w:p>
    <w:p w:rsidR="00B72D6D" w:rsidRDefault="00B72D6D">
      <w:pPr>
        <w:spacing w:line="240" w:lineRule="auto"/>
        <w:rPr>
          <w:b/>
          <w:i/>
          <w:color w:val="000000"/>
          <w:sz w:val="20"/>
          <w:szCs w:val="18"/>
          <w:lang w:eastAsia="en-US"/>
        </w:rPr>
      </w:pPr>
    </w:p>
    <w:p w:rsidR="00895243" w:rsidRDefault="00895243" w:rsidP="00E85BA8">
      <w:pPr>
        <w:pStyle w:val="Kop3"/>
      </w:pPr>
      <w:bookmarkStart w:id="10" w:name="_Toc431549406"/>
      <w:r w:rsidRPr="00895243">
        <w:t>Algemene informatie over de afdeling</w:t>
      </w:r>
      <w:r w:rsidR="00E86516">
        <w:t xml:space="preserve"> Financiële Administratie</w:t>
      </w:r>
      <w:r w:rsidRPr="00895243">
        <w:t xml:space="preserve">, zijnde de </w:t>
      </w:r>
      <w:r w:rsidR="00AF748D">
        <w:t>Opdracht</w:t>
      </w:r>
      <w:r w:rsidRPr="00895243">
        <w:t>gever</w:t>
      </w:r>
      <w:bookmarkEnd w:id="10"/>
    </w:p>
    <w:p w:rsidR="0098742F" w:rsidRPr="0098742F" w:rsidRDefault="0098742F" w:rsidP="0098742F">
      <w:pPr>
        <w:rPr>
          <w:lang w:eastAsia="en-US"/>
        </w:rPr>
      </w:pPr>
    </w:p>
    <w:p w:rsidR="009B0CC3" w:rsidRPr="0098742F" w:rsidRDefault="00AF748D" w:rsidP="009B0CC3">
      <w:pPr>
        <w:pStyle w:val="Lijstalinea"/>
        <w:numPr>
          <w:ilvl w:val="0"/>
          <w:numId w:val="23"/>
        </w:numPr>
        <w:rPr>
          <w:rFonts w:ascii="Arial" w:hAnsi="Arial" w:cs="Arial"/>
          <w:sz w:val="20"/>
          <w:szCs w:val="20"/>
        </w:rPr>
      </w:pPr>
      <w:r>
        <w:rPr>
          <w:rFonts w:ascii="Arial" w:hAnsi="Arial" w:cs="Arial"/>
          <w:sz w:val="20"/>
          <w:szCs w:val="20"/>
        </w:rPr>
        <w:t>Opdracht</w:t>
      </w:r>
      <w:r w:rsidR="009B0CC3" w:rsidRPr="0098742F">
        <w:rPr>
          <w:rFonts w:ascii="Arial" w:hAnsi="Arial" w:cs="Arial"/>
          <w:sz w:val="20"/>
          <w:szCs w:val="20"/>
        </w:rPr>
        <w:t>gever voor deze aanbesteding is de afdeling Financiële Administratie</w:t>
      </w:r>
      <w:r w:rsidR="00AE6AB2" w:rsidRPr="0098742F">
        <w:rPr>
          <w:rFonts w:ascii="Arial" w:hAnsi="Arial" w:cs="Arial"/>
          <w:sz w:val="20"/>
          <w:szCs w:val="20"/>
        </w:rPr>
        <w:t xml:space="preserve"> van de Kamer van Koophandel</w:t>
      </w:r>
    </w:p>
    <w:p w:rsidR="009B0CC3" w:rsidRPr="0098742F" w:rsidRDefault="009B0CC3" w:rsidP="009B0CC3">
      <w:pPr>
        <w:pStyle w:val="Lijstalinea"/>
        <w:numPr>
          <w:ilvl w:val="0"/>
          <w:numId w:val="23"/>
        </w:numPr>
        <w:rPr>
          <w:rFonts w:ascii="Arial" w:hAnsi="Arial" w:cs="Arial"/>
          <w:sz w:val="20"/>
          <w:szCs w:val="20"/>
        </w:rPr>
      </w:pPr>
      <w:r w:rsidRPr="0098742F">
        <w:rPr>
          <w:rFonts w:ascii="Arial" w:hAnsi="Arial" w:cs="Arial"/>
          <w:sz w:val="20"/>
          <w:szCs w:val="20"/>
        </w:rPr>
        <w:t xml:space="preserve">Deze afdeling is verantwoordelijk voor het uitvoeren van de </w:t>
      </w:r>
      <w:proofErr w:type="spellStart"/>
      <w:r w:rsidRPr="0098742F">
        <w:rPr>
          <w:rFonts w:ascii="Arial" w:hAnsi="Arial" w:cs="Arial"/>
          <w:sz w:val="20"/>
          <w:szCs w:val="20"/>
        </w:rPr>
        <w:t>transactionele</w:t>
      </w:r>
      <w:proofErr w:type="spellEnd"/>
      <w:r w:rsidRPr="0098742F">
        <w:rPr>
          <w:rFonts w:ascii="Arial" w:hAnsi="Arial" w:cs="Arial"/>
          <w:sz w:val="20"/>
          <w:szCs w:val="20"/>
        </w:rPr>
        <w:t xml:space="preserve"> processen, zoals verwerking van de inkoop- en verkoopfacturen en de uitvoering van projectadministratie, bankbetalingen, financi</w:t>
      </w:r>
      <w:r w:rsidR="00720D80" w:rsidRPr="0098742F">
        <w:rPr>
          <w:rFonts w:ascii="Arial" w:hAnsi="Arial" w:cs="Arial"/>
          <w:sz w:val="20"/>
          <w:szCs w:val="20"/>
        </w:rPr>
        <w:t xml:space="preserve">ële verwerking salarissen en het beheer van de geldmiddelen. </w:t>
      </w:r>
      <w:r w:rsidRPr="0098742F">
        <w:rPr>
          <w:rFonts w:ascii="Arial" w:hAnsi="Arial" w:cs="Arial"/>
          <w:sz w:val="20"/>
          <w:szCs w:val="20"/>
        </w:rPr>
        <w:t xml:space="preserve">Daarmee </w:t>
      </w:r>
      <w:r w:rsidRPr="0098742F">
        <w:rPr>
          <w:rFonts w:ascii="Arial" w:hAnsi="Arial" w:cs="Arial"/>
          <w:sz w:val="20"/>
          <w:szCs w:val="20"/>
        </w:rPr>
        <w:lastRenderedPageBreak/>
        <w:t>zorgt de Financiële administratie ervoor dat de financiële administratie volledig, tijdig en juist is, kortom een betrouwbare financiële administratie.</w:t>
      </w:r>
    </w:p>
    <w:p w:rsidR="00B123F5" w:rsidRPr="0098742F" w:rsidRDefault="00B123F5" w:rsidP="00B123F5">
      <w:pPr>
        <w:pStyle w:val="Lijstalinea"/>
        <w:numPr>
          <w:ilvl w:val="0"/>
          <w:numId w:val="23"/>
        </w:numPr>
        <w:rPr>
          <w:rFonts w:ascii="Arial" w:hAnsi="Arial" w:cs="Arial"/>
          <w:sz w:val="20"/>
          <w:szCs w:val="20"/>
        </w:rPr>
      </w:pPr>
      <w:r w:rsidRPr="0098742F">
        <w:rPr>
          <w:rFonts w:ascii="Arial" w:hAnsi="Arial" w:cs="Arial"/>
          <w:sz w:val="20"/>
          <w:szCs w:val="20"/>
        </w:rPr>
        <w:t xml:space="preserve">Voor de afdeling is het van groot belang dat de inkomende en uitgaande betalingen juist en tijdig uitgevoerd worden waarin het wordt ondersteund </w:t>
      </w:r>
      <w:r w:rsidR="000A2440" w:rsidRPr="0098742F">
        <w:rPr>
          <w:rFonts w:ascii="Arial" w:hAnsi="Arial" w:cs="Arial"/>
          <w:sz w:val="20"/>
          <w:szCs w:val="20"/>
        </w:rPr>
        <w:t xml:space="preserve">door een optimaal werkend elektronisch systeem voor </w:t>
      </w:r>
      <w:r w:rsidR="00D33297" w:rsidRPr="0098742F">
        <w:rPr>
          <w:rFonts w:ascii="Arial" w:hAnsi="Arial" w:cs="Arial"/>
          <w:sz w:val="20"/>
          <w:szCs w:val="20"/>
        </w:rPr>
        <w:t>gegevensuitwisseling</w:t>
      </w:r>
      <w:r w:rsidR="00720D80" w:rsidRPr="0098742F">
        <w:rPr>
          <w:rFonts w:ascii="Arial" w:hAnsi="Arial" w:cs="Arial"/>
          <w:sz w:val="20"/>
          <w:szCs w:val="20"/>
        </w:rPr>
        <w:t xml:space="preserve">. </w:t>
      </w:r>
    </w:p>
    <w:p w:rsidR="00B123F5" w:rsidRPr="0098742F" w:rsidRDefault="00720D80" w:rsidP="009B0CC3">
      <w:pPr>
        <w:pStyle w:val="Lijstalinea"/>
        <w:numPr>
          <w:ilvl w:val="0"/>
          <w:numId w:val="23"/>
        </w:numPr>
        <w:rPr>
          <w:rFonts w:ascii="Arial" w:hAnsi="Arial" w:cs="Arial"/>
          <w:sz w:val="20"/>
          <w:szCs w:val="20"/>
        </w:rPr>
      </w:pPr>
      <w:r w:rsidRPr="0098742F">
        <w:rPr>
          <w:rFonts w:ascii="Arial" w:hAnsi="Arial" w:cs="Arial"/>
          <w:sz w:val="20"/>
          <w:szCs w:val="20"/>
        </w:rPr>
        <w:t>Tevens is het voor de afdeling van belang dat er zo optimaal gebruik gemaakt kan worden van bestaande en nieuwe mogelijkheden in het betalingsverkeer</w:t>
      </w:r>
      <w:r w:rsidR="00EE3A4F" w:rsidRPr="0098742F">
        <w:rPr>
          <w:rFonts w:ascii="Arial" w:hAnsi="Arial" w:cs="Arial"/>
          <w:sz w:val="20"/>
          <w:szCs w:val="20"/>
        </w:rPr>
        <w:t xml:space="preserve"> om afnemer en </w:t>
      </w:r>
      <w:r w:rsidR="00AF748D">
        <w:rPr>
          <w:rFonts w:ascii="Arial" w:hAnsi="Arial" w:cs="Arial"/>
          <w:sz w:val="20"/>
          <w:szCs w:val="20"/>
        </w:rPr>
        <w:t>Opdracht</w:t>
      </w:r>
      <w:r w:rsidR="006C54CB">
        <w:rPr>
          <w:rFonts w:ascii="Arial" w:hAnsi="Arial" w:cs="Arial"/>
          <w:sz w:val="20"/>
          <w:szCs w:val="20"/>
        </w:rPr>
        <w:t>nemer</w:t>
      </w:r>
      <w:r w:rsidR="00EE3A4F" w:rsidRPr="0098742F">
        <w:rPr>
          <w:rFonts w:ascii="Arial" w:hAnsi="Arial" w:cs="Arial"/>
          <w:sz w:val="20"/>
          <w:szCs w:val="20"/>
        </w:rPr>
        <w:t xml:space="preserve"> het benodigde betaalgemak te kunnen aanbieden. </w:t>
      </w:r>
    </w:p>
    <w:p w:rsidR="006740B7" w:rsidRPr="0053760A" w:rsidRDefault="006740B7" w:rsidP="006740B7">
      <w:pPr>
        <w:rPr>
          <w:sz w:val="20"/>
          <w:lang w:eastAsia="en-US"/>
        </w:rPr>
      </w:pPr>
    </w:p>
    <w:p w:rsidR="006740B7" w:rsidRDefault="006740B7" w:rsidP="00DB5649">
      <w:pPr>
        <w:pStyle w:val="Kop2"/>
      </w:pPr>
      <w:bookmarkStart w:id="11" w:name="_Toc323143883"/>
      <w:bookmarkStart w:id="12" w:name="_Toc431549407"/>
      <w:r w:rsidRPr="00F67391">
        <w:t>Aanleiding en doel van deze aanbesteding</w:t>
      </w:r>
      <w:bookmarkEnd w:id="11"/>
      <w:bookmarkEnd w:id="12"/>
    </w:p>
    <w:p w:rsidR="0098742F" w:rsidRDefault="0098742F" w:rsidP="006740B7">
      <w:pPr>
        <w:tabs>
          <w:tab w:val="left" w:pos="709"/>
        </w:tabs>
        <w:rPr>
          <w:sz w:val="20"/>
          <w:highlight w:val="magenta"/>
        </w:rPr>
      </w:pPr>
    </w:p>
    <w:p w:rsidR="006740B7" w:rsidRPr="00C47078" w:rsidRDefault="00A942FC" w:rsidP="006740B7">
      <w:pPr>
        <w:tabs>
          <w:tab w:val="left" w:pos="709"/>
        </w:tabs>
        <w:rPr>
          <w:rFonts w:cs="Arial"/>
          <w:sz w:val="20"/>
        </w:rPr>
      </w:pPr>
      <w:r w:rsidRPr="0098742F">
        <w:rPr>
          <w:sz w:val="20"/>
        </w:rPr>
        <w:t xml:space="preserve">Aanleiding voor deze aanbesteding is het feit dat de huidige bancaire dienstverlener </w:t>
      </w:r>
      <w:r w:rsidR="00165FB3">
        <w:rPr>
          <w:sz w:val="20"/>
        </w:rPr>
        <w:t>(</w:t>
      </w:r>
      <w:proofErr w:type="spellStart"/>
      <w:r w:rsidR="00165FB3">
        <w:rPr>
          <w:sz w:val="20"/>
        </w:rPr>
        <w:t>RbS</w:t>
      </w:r>
      <w:proofErr w:type="spellEnd"/>
      <w:r w:rsidR="00165FB3">
        <w:rPr>
          <w:sz w:val="20"/>
        </w:rPr>
        <w:t xml:space="preserve">) </w:t>
      </w:r>
      <w:r w:rsidRPr="0098742F">
        <w:rPr>
          <w:sz w:val="20"/>
        </w:rPr>
        <w:t xml:space="preserve">zijn activiteiten stopt  in Nederland. Omdat de huidige </w:t>
      </w:r>
      <w:r w:rsidR="00AF748D">
        <w:rPr>
          <w:sz w:val="20"/>
        </w:rPr>
        <w:t>Opdracht</w:t>
      </w:r>
      <w:r w:rsidR="006C54CB">
        <w:rPr>
          <w:sz w:val="20"/>
        </w:rPr>
        <w:t>nemer</w:t>
      </w:r>
      <w:r w:rsidRPr="0098742F">
        <w:rPr>
          <w:sz w:val="20"/>
        </w:rPr>
        <w:t xml:space="preserve"> </w:t>
      </w:r>
      <w:r w:rsidR="002A66D4" w:rsidRPr="0098742F">
        <w:rPr>
          <w:sz w:val="20"/>
        </w:rPr>
        <w:t>heeft aangegeven de dienstverlening in Nederland aangaande de organisatie van het betalingsverkeer voor de KvK zo vroeg mogelijk</w:t>
      </w:r>
      <w:r w:rsidR="00165FB3">
        <w:rPr>
          <w:sz w:val="20"/>
        </w:rPr>
        <w:t xml:space="preserve"> te</w:t>
      </w:r>
      <w:r w:rsidR="002A66D4" w:rsidRPr="0098742F">
        <w:rPr>
          <w:sz w:val="20"/>
        </w:rPr>
        <w:t xml:space="preserve"> wil</w:t>
      </w:r>
      <w:r w:rsidR="00165FB3">
        <w:rPr>
          <w:sz w:val="20"/>
        </w:rPr>
        <w:t>len</w:t>
      </w:r>
      <w:r w:rsidR="002A66D4" w:rsidRPr="0098742F">
        <w:rPr>
          <w:sz w:val="20"/>
        </w:rPr>
        <w:t xml:space="preserve"> beëindigen</w:t>
      </w:r>
      <w:r w:rsidRPr="0098742F">
        <w:rPr>
          <w:sz w:val="20"/>
        </w:rPr>
        <w:t xml:space="preserve">, heeft </w:t>
      </w:r>
      <w:r w:rsidR="002A66D4" w:rsidRPr="0098742F">
        <w:rPr>
          <w:sz w:val="20"/>
        </w:rPr>
        <w:t xml:space="preserve">de </w:t>
      </w:r>
      <w:r w:rsidRPr="0098742F">
        <w:rPr>
          <w:sz w:val="20"/>
        </w:rPr>
        <w:t>KvK besloten</w:t>
      </w:r>
      <w:r w:rsidR="00165FB3">
        <w:rPr>
          <w:sz w:val="20"/>
        </w:rPr>
        <w:t xml:space="preserve"> om</w:t>
      </w:r>
      <w:r w:rsidRPr="0098742F">
        <w:rPr>
          <w:sz w:val="20"/>
        </w:rPr>
        <w:t xml:space="preserve"> </w:t>
      </w:r>
      <w:r w:rsidR="002A66D4" w:rsidRPr="0098742F">
        <w:rPr>
          <w:sz w:val="20"/>
        </w:rPr>
        <w:t>de deze aanbesteding te doen</w:t>
      </w:r>
      <w:r w:rsidRPr="0098742F">
        <w:rPr>
          <w:sz w:val="20"/>
        </w:rPr>
        <w:t>.</w:t>
      </w:r>
      <w:r w:rsidR="002A66D4" w:rsidRPr="0098742F">
        <w:rPr>
          <w:sz w:val="20"/>
        </w:rPr>
        <w:t xml:space="preserve"> Voortijdige beëindiging van het huidig</w:t>
      </w:r>
      <w:r w:rsidR="00165FB3">
        <w:rPr>
          <w:sz w:val="20"/>
        </w:rPr>
        <w:t>e</w:t>
      </w:r>
      <w:r w:rsidR="002A66D4" w:rsidRPr="0098742F">
        <w:rPr>
          <w:sz w:val="20"/>
        </w:rPr>
        <w:t xml:space="preserve"> contract </w:t>
      </w:r>
      <w:r w:rsidR="00165FB3">
        <w:rPr>
          <w:sz w:val="20"/>
        </w:rPr>
        <w:t>gebeurd met</w:t>
      </w:r>
      <w:r w:rsidR="002A66D4" w:rsidRPr="0098742F">
        <w:rPr>
          <w:sz w:val="20"/>
        </w:rPr>
        <w:t xml:space="preserve"> wederzijds goedvinden.</w:t>
      </w:r>
      <w:r w:rsidRPr="0098742F">
        <w:rPr>
          <w:sz w:val="20"/>
        </w:rPr>
        <w:br/>
      </w:r>
      <w:r w:rsidRPr="0098742F">
        <w:rPr>
          <w:sz w:val="20"/>
        </w:rPr>
        <w:br/>
      </w:r>
      <w:r w:rsidR="00C47078" w:rsidRPr="0098742F">
        <w:rPr>
          <w:sz w:val="20"/>
        </w:rPr>
        <w:t>De KvK</w:t>
      </w:r>
      <w:r w:rsidR="006740B7" w:rsidRPr="0098742F">
        <w:rPr>
          <w:sz w:val="20"/>
        </w:rPr>
        <w:t xml:space="preserve"> </w:t>
      </w:r>
      <w:r w:rsidR="006740B7" w:rsidRPr="0098742F">
        <w:rPr>
          <w:rFonts w:cs="Arial"/>
          <w:sz w:val="20"/>
        </w:rPr>
        <w:t>heeft me</w:t>
      </w:r>
      <w:r w:rsidR="00C47078" w:rsidRPr="0098742F">
        <w:rPr>
          <w:rFonts w:cs="Arial"/>
          <w:sz w:val="20"/>
        </w:rPr>
        <w:t>t deze aanbesteding tot doel</w:t>
      </w:r>
      <w:r w:rsidR="00165FB3">
        <w:rPr>
          <w:rFonts w:cs="Arial"/>
          <w:sz w:val="20"/>
        </w:rPr>
        <w:t>,</w:t>
      </w:r>
      <w:r w:rsidR="00C47078" w:rsidRPr="0098742F">
        <w:rPr>
          <w:rFonts w:cs="Arial"/>
          <w:sz w:val="20"/>
        </w:rPr>
        <w:t xml:space="preserve"> </w:t>
      </w:r>
      <w:r w:rsidR="00165FB3">
        <w:rPr>
          <w:rFonts w:cs="Arial"/>
          <w:sz w:val="20"/>
        </w:rPr>
        <w:t xml:space="preserve">om een </w:t>
      </w:r>
      <w:r w:rsidR="00B32A0A" w:rsidRPr="00165FB3">
        <w:rPr>
          <w:rFonts w:cs="Arial"/>
          <w:sz w:val="20"/>
        </w:rPr>
        <w:t>Overeenkomst</w:t>
      </w:r>
      <w:r w:rsidR="006740B7" w:rsidRPr="0098742F">
        <w:rPr>
          <w:rFonts w:cs="Arial"/>
          <w:sz w:val="20"/>
        </w:rPr>
        <w:t xml:space="preserve"> af te sluiten met </w:t>
      </w:r>
      <w:r w:rsidR="00165FB3">
        <w:rPr>
          <w:rFonts w:cs="Arial"/>
          <w:sz w:val="20"/>
        </w:rPr>
        <w:t>één (</w:t>
      </w:r>
      <w:r w:rsidR="00B32A0A" w:rsidRPr="0098742F">
        <w:rPr>
          <w:rFonts w:cs="Arial"/>
          <w:sz w:val="20"/>
        </w:rPr>
        <w:t>1</w:t>
      </w:r>
      <w:r w:rsidR="00165FB3">
        <w:rPr>
          <w:rFonts w:cs="Arial"/>
          <w:sz w:val="20"/>
        </w:rPr>
        <w:t>)</w:t>
      </w:r>
      <w:r w:rsidR="006740B7" w:rsidRPr="0098742F">
        <w:rPr>
          <w:rFonts w:cs="Arial"/>
          <w:sz w:val="20"/>
        </w:rPr>
        <w:t xml:space="preserve"> </w:t>
      </w:r>
      <w:r w:rsidR="00AF748D">
        <w:rPr>
          <w:rFonts w:cs="Arial"/>
          <w:sz w:val="20"/>
        </w:rPr>
        <w:t>Opdracht</w:t>
      </w:r>
      <w:r w:rsidR="006C54CB">
        <w:rPr>
          <w:rFonts w:cs="Arial"/>
          <w:sz w:val="20"/>
        </w:rPr>
        <w:t>nemer</w:t>
      </w:r>
      <w:r w:rsidR="00B32A0A" w:rsidRPr="0098742F">
        <w:rPr>
          <w:rFonts w:cs="Arial"/>
          <w:sz w:val="20"/>
        </w:rPr>
        <w:t xml:space="preserve"> </w:t>
      </w:r>
      <w:r w:rsidR="006740B7" w:rsidRPr="0098742F">
        <w:rPr>
          <w:rFonts w:cs="Arial"/>
          <w:sz w:val="20"/>
        </w:rPr>
        <w:t xml:space="preserve">voor de </w:t>
      </w:r>
      <w:r w:rsidR="00B32A0A" w:rsidRPr="0098742F">
        <w:rPr>
          <w:rFonts w:cs="Arial"/>
          <w:sz w:val="20"/>
        </w:rPr>
        <w:t>levering van</w:t>
      </w:r>
      <w:r w:rsidR="00B32A0A" w:rsidRPr="0098742F">
        <w:rPr>
          <w:sz w:val="20"/>
        </w:rPr>
        <w:t xml:space="preserve"> Bancaire </w:t>
      </w:r>
      <w:r w:rsidR="001C2C2E">
        <w:rPr>
          <w:sz w:val="20"/>
        </w:rPr>
        <w:t>Diensten</w:t>
      </w:r>
      <w:r w:rsidR="006740B7" w:rsidRPr="0098742F">
        <w:rPr>
          <w:rFonts w:cs="Arial"/>
          <w:sz w:val="20"/>
        </w:rPr>
        <w:t xml:space="preserve">, zoals deze in de </w:t>
      </w:r>
      <w:r w:rsidR="006740B7" w:rsidRPr="0098742F">
        <w:rPr>
          <w:sz w:val="20"/>
          <w:lang w:eastAsia="en-US"/>
        </w:rPr>
        <w:t>Uitnodiging tot inschrijving</w:t>
      </w:r>
      <w:r w:rsidR="00B32A0A" w:rsidRPr="0098742F">
        <w:rPr>
          <w:sz w:val="20"/>
          <w:lang w:eastAsia="en-US"/>
        </w:rPr>
        <w:t xml:space="preserve"> </w:t>
      </w:r>
      <w:r w:rsidR="00C47078" w:rsidRPr="0098742F">
        <w:rPr>
          <w:rFonts w:cs="Arial"/>
          <w:sz w:val="20"/>
        </w:rPr>
        <w:t>is</w:t>
      </w:r>
      <w:r w:rsidR="00B32A0A" w:rsidRPr="0098742F">
        <w:rPr>
          <w:rFonts w:cs="Arial"/>
          <w:sz w:val="20"/>
        </w:rPr>
        <w:t xml:space="preserve"> </w:t>
      </w:r>
      <w:r w:rsidR="006740B7" w:rsidRPr="0098742F">
        <w:rPr>
          <w:rFonts w:cs="Arial"/>
          <w:sz w:val="20"/>
        </w:rPr>
        <w:t>beschreven.</w:t>
      </w:r>
      <w:r w:rsidR="006740B7" w:rsidRPr="00C47078">
        <w:rPr>
          <w:rFonts w:cs="Arial"/>
          <w:sz w:val="20"/>
        </w:rPr>
        <w:t xml:space="preserve"> </w:t>
      </w:r>
    </w:p>
    <w:p w:rsidR="00C47078" w:rsidRPr="003250CF" w:rsidRDefault="00C47078" w:rsidP="006740B7">
      <w:pPr>
        <w:rPr>
          <w:sz w:val="20"/>
          <w:lang w:eastAsia="en-US"/>
        </w:rPr>
      </w:pPr>
    </w:p>
    <w:p w:rsidR="00C47078" w:rsidRDefault="00C47078">
      <w:pPr>
        <w:spacing w:line="240" w:lineRule="auto"/>
        <w:rPr>
          <w:rFonts w:cs="Arial"/>
          <w:b/>
          <w:bCs/>
          <w:iCs/>
          <w:sz w:val="22"/>
          <w:szCs w:val="28"/>
        </w:rPr>
      </w:pPr>
      <w:bookmarkStart w:id="13" w:name="_Toc323143884"/>
    </w:p>
    <w:p w:rsidR="006740B7" w:rsidRDefault="00C47078" w:rsidP="00DB5649">
      <w:pPr>
        <w:pStyle w:val="Kop2"/>
      </w:pPr>
      <w:bookmarkStart w:id="14" w:name="_Toc431549408"/>
      <w:r>
        <w:t xml:space="preserve">Omschrijving </w:t>
      </w:r>
      <w:r w:rsidR="005E2BA5">
        <w:t xml:space="preserve">en specificatie </w:t>
      </w:r>
      <w:r>
        <w:t xml:space="preserve">van de </w:t>
      </w:r>
      <w:r w:rsidR="00AF748D">
        <w:t>Opdracht</w:t>
      </w:r>
      <w:bookmarkEnd w:id="13"/>
      <w:bookmarkEnd w:id="14"/>
    </w:p>
    <w:p w:rsidR="0098742F" w:rsidRDefault="0098742F" w:rsidP="00A942FC">
      <w:pPr>
        <w:tabs>
          <w:tab w:val="left" w:pos="709"/>
        </w:tabs>
        <w:rPr>
          <w:rFonts w:cs="Arial"/>
          <w:sz w:val="20"/>
        </w:rPr>
      </w:pPr>
    </w:p>
    <w:p w:rsidR="00A942FC" w:rsidRPr="00A942FC" w:rsidRDefault="00A942FC" w:rsidP="00A942FC">
      <w:pPr>
        <w:tabs>
          <w:tab w:val="left" w:pos="709"/>
        </w:tabs>
        <w:rPr>
          <w:rFonts w:cs="Arial"/>
          <w:sz w:val="20"/>
        </w:rPr>
      </w:pPr>
      <w:r w:rsidRPr="00A942FC">
        <w:rPr>
          <w:rFonts w:cs="Arial"/>
          <w:sz w:val="20"/>
        </w:rPr>
        <w:t xml:space="preserve">In de navolgende paragrafen wordt een beschrijving gegeven van de gevraagde Bancaire </w:t>
      </w:r>
      <w:r w:rsidR="001C2C2E">
        <w:rPr>
          <w:rFonts w:cs="Arial"/>
          <w:sz w:val="20"/>
        </w:rPr>
        <w:t>Diensten</w:t>
      </w:r>
      <w:r w:rsidRPr="00A942FC">
        <w:rPr>
          <w:rFonts w:cs="Arial"/>
          <w:sz w:val="20"/>
        </w:rPr>
        <w:t xml:space="preserve"> naar inhoud, volume en wijze waarop deze worden ingekocht. Op grond hiervan kunnen potentiële </w:t>
      </w:r>
      <w:r w:rsidR="00AF748D">
        <w:rPr>
          <w:rFonts w:cs="Arial"/>
          <w:sz w:val="20"/>
        </w:rPr>
        <w:t>Inschrijver</w:t>
      </w:r>
      <w:r w:rsidRPr="00A942FC">
        <w:rPr>
          <w:rFonts w:cs="Arial"/>
          <w:sz w:val="20"/>
        </w:rPr>
        <w:t xml:space="preserve">s bepalen of men geïnteresseerd is in het uitbrengen van een </w:t>
      </w:r>
      <w:r w:rsidR="00165FB3">
        <w:rPr>
          <w:rFonts w:cs="Arial"/>
          <w:sz w:val="20"/>
        </w:rPr>
        <w:t>Inschrijving</w:t>
      </w:r>
      <w:r w:rsidRPr="00A942FC">
        <w:rPr>
          <w:rFonts w:cs="Arial"/>
          <w:sz w:val="20"/>
        </w:rPr>
        <w:t>.</w:t>
      </w:r>
    </w:p>
    <w:p w:rsidR="00A942FC" w:rsidRPr="00A942FC" w:rsidRDefault="00A942FC" w:rsidP="00A942FC">
      <w:pPr>
        <w:tabs>
          <w:tab w:val="left" w:pos="709"/>
        </w:tabs>
        <w:rPr>
          <w:rFonts w:cs="Arial"/>
          <w:sz w:val="20"/>
        </w:rPr>
      </w:pPr>
    </w:p>
    <w:p w:rsidR="00A942FC" w:rsidRPr="00A942FC" w:rsidRDefault="00A942FC" w:rsidP="00A942FC">
      <w:pPr>
        <w:tabs>
          <w:tab w:val="left" w:pos="709"/>
        </w:tabs>
        <w:rPr>
          <w:rFonts w:cs="Arial"/>
          <w:sz w:val="20"/>
        </w:rPr>
      </w:pPr>
      <w:r w:rsidRPr="00A942FC">
        <w:rPr>
          <w:rFonts w:cs="Arial"/>
          <w:sz w:val="20"/>
        </w:rPr>
        <w:t xml:space="preserve">De Aanbestedende Dienst </w:t>
      </w:r>
      <w:r w:rsidR="00AF748D">
        <w:rPr>
          <w:rFonts w:cs="Arial"/>
          <w:sz w:val="20"/>
        </w:rPr>
        <w:t>Wens</w:t>
      </w:r>
      <w:r w:rsidRPr="00A942FC">
        <w:rPr>
          <w:rFonts w:cs="Arial"/>
          <w:sz w:val="20"/>
        </w:rPr>
        <w:t>t een nieuw</w:t>
      </w:r>
      <w:r w:rsidR="00165FB3">
        <w:rPr>
          <w:rFonts w:cs="Arial"/>
          <w:sz w:val="20"/>
        </w:rPr>
        <w:t>e</w:t>
      </w:r>
      <w:r w:rsidRPr="00A942FC">
        <w:rPr>
          <w:rFonts w:cs="Arial"/>
          <w:sz w:val="20"/>
        </w:rPr>
        <w:t xml:space="preserve"> </w:t>
      </w:r>
      <w:r w:rsidR="00165FB3">
        <w:rPr>
          <w:rFonts w:cs="Arial"/>
          <w:sz w:val="20"/>
        </w:rPr>
        <w:t xml:space="preserve">Overeenkomst </w:t>
      </w:r>
      <w:r w:rsidRPr="00A942FC">
        <w:rPr>
          <w:rFonts w:cs="Arial"/>
          <w:sz w:val="20"/>
        </w:rPr>
        <w:t xml:space="preserve">te sluiten ten behoeve van Bancaire </w:t>
      </w:r>
      <w:r w:rsidR="001C2C2E">
        <w:rPr>
          <w:rFonts w:cs="Arial"/>
          <w:sz w:val="20"/>
        </w:rPr>
        <w:t>Diensten</w:t>
      </w:r>
      <w:r w:rsidR="002A66D4">
        <w:rPr>
          <w:rFonts w:cs="Arial"/>
          <w:sz w:val="20"/>
        </w:rPr>
        <w:t>.</w:t>
      </w:r>
      <w:r w:rsidRPr="00A942FC">
        <w:rPr>
          <w:rFonts w:cs="Arial"/>
          <w:sz w:val="20"/>
        </w:rPr>
        <w:t xml:space="preserve"> Gelet op de geraamde waarde van de </w:t>
      </w:r>
      <w:r w:rsidR="00AF748D">
        <w:rPr>
          <w:rFonts w:cs="Arial"/>
          <w:sz w:val="20"/>
        </w:rPr>
        <w:t>Opdracht</w:t>
      </w:r>
      <w:r w:rsidRPr="00A942FC">
        <w:rPr>
          <w:rFonts w:cs="Arial"/>
          <w:sz w:val="20"/>
        </w:rPr>
        <w:t xml:space="preserve"> is de </w:t>
      </w:r>
      <w:r w:rsidR="002A66D4">
        <w:rPr>
          <w:rFonts w:cs="Arial"/>
          <w:sz w:val="20"/>
        </w:rPr>
        <w:t>K</w:t>
      </w:r>
      <w:r w:rsidRPr="00A942FC">
        <w:rPr>
          <w:rFonts w:cs="Arial"/>
          <w:sz w:val="20"/>
        </w:rPr>
        <w:t xml:space="preserve">amer van </w:t>
      </w:r>
      <w:r w:rsidR="002A66D4">
        <w:rPr>
          <w:rFonts w:cs="Arial"/>
          <w:sz w:val="20"/>
        </w:rPr>
        <w:t>K</w:t>
      </w:r>
      <w:r w:rsidRPr="00A942FC">
        <w:rPr>
          <w:rFonts w:cs="Arial"/>
          <w:sz w:val="20"/>
        </w:rPr>
        <w:t xml:space="preserve">oophandel gehouden de </w:t>
      </w:r>
      <w:r w:rsidR="00AF748D">
        <w:rPr>
          <w:rFonts w:cs="Arial"/>
          <w:sz w:val="20"/>
        </w:rPr>
        <w:t>Opdracht</w:t>
      </w:r>
      <w:r w:rsidRPr="00A942FC">
        <w:rPr>
          <w:rFonts w:cs="Arial"/>
          <w:sz w:val="20"/>
        </w:rPr>
        <w:t xml:space="preserve"> aan te besteden met toepassing van de Aanbestedingswet.</w:t>
      </w:r>
    </w:p>
    <w:p w:rsidR="00A942FC" w:rsidRPr="00A942FC" w:rsidRDefault="00A942FC" w:rsidP="00A942FC">
      <w:pPr>
        <w:tabs>
          <w:tab w:val="left" w:pos="709"/>
        </w:tabs>
        <w:rPr>
          <w:rFonts w:cs="Arial"/>
          <w:sz w:val="20"/>
        </w:rPr>
      </w:pPr>
    </w:p>
    <w:p w:rsidR="006740B7" w:rsidRPr="00C47078" w:rsidRDefault="00A942FC" w:rsidP="006740B7">
      <w:pPr>
        <w:tabs>
          <w:tab w:val="left" w:pos="709"/>
        </w:tabs>
        <w:rPr>
          <w:rFonts w:cs="Arial"/>
          <w:sz w:val="20"/>
        </w:rPr>
      </w:pPr>
      <w:r w:rsidRPr="00A942FC">
        <w:rPr>
          <w:rFonts w:cs="Arial"/>
          <w:sz w:val="20"/>
        </w:rPr>
        <w:t xml:space="preserve">Doel van deze Aanbesteding is te komen tot een objectieve keuze voor één </w:t>
      </w:r>
      <w:r w:rsidR="00AF748D">
        <w:rPr>
          <w:rFonts w:cs="Arial"/>
          <w:sz w:val="20"/>
        </w:rPr>
        <w:t>Opdracht</w:t>
      </w:r>
      <w:r w:rsidRPr="00A942FC">
        <w:rPr>
          <w:rFonts w:cs="Arial"/>
          <w:sz w:val="20"/>
        </w:rPr>
        <w:t xml:space="preserve">nemer aan wie de </w:t>
      </w:r>
      <w:r w:rsidR="00AF748D">
        <w:rPr>
          <w:rFonts w:cs="Arial"/>
          <w:sz w:val="20"/>
        </w:rPr>
        <w:t>Opdracht</w:t>
      </w:r>
      <w:r w:rsidRPr="00A942FC">
        <w:rPr>
          <w:rFonts w:cs="Arial"/>
          <w:sz w:val="20"/>
        </w:rPr>
        <w:t xml:space="preserve"> voor het verzorgen van de Bancaire </w:t>
      </w:r>
      <w:r w:rsidR="001C2C2E">
        <w:rPr>
          <w:rFonts w:cs="Arial"/>
          <w:sz w:val="20"/>
        </w:rPr>
        <w:t>Diensten</w:t>
      </w:r>
      <w:r w:rsidRPr="00A942FC">
        <w:rPr>
          <w:rFonts w:cs="Arial"/>
          <w:sz w:val="20"/>
        </w:rPr>
        <w:t xml:space="preserve"> aan de Aanbestedende Dienst zal worden gegund.</w:t>
      </w:r>
    </w:p>
    <w:p w:rsidR="0098742F" w:rsidRDefault="0098742F" w:rsidP="00A942FC">
      <w:pPr>
        <w:autoSpaceDE w:val="0"/>
        <w:autoSpaceDN w:val="0"/>
        <w:adjustRightInd w:val="0"/>
        <w:spacing w:line="240" w:lineRule="auto"/>
        <w:rPr>
          <w:rFonts w:cs="Arial"/>
          <w:sz w:val="20"/>
          <w:highlight w:val="magenta"/>
        </w:rPr>
      </w:pPr>
    </w:p>
    <w:p w:rsidR="00A942FC" w:rsidRPr="0098742F" w:rsidRDefault="00A942FC" w:rsidP="00A942FC">
      <w:pPr>
        <w:autoSpaceDE w:val="0"/>
        <w:autoSpaceDN w:val="0"/>
        <w:adjustRightInd w:val="0"/>
        <w:spacing w:line="240" w:lineRule="auto"/>
        <w:rPr>
          <w:rFonts w:cs="Arial"/>
          <w:sz w:val="20"/>
        </w:rPr>
      </w:pPr>
      <w:r w:rsidRPr="0098742F">
        <w:rPr>
          <w:rFonts w:cs="Arial"/>
          <w:sz w:val="20"/>
        </w:rPr>
        <w:t xml:space="preserve">Ter indicatie van de omvang van de </w:t>
      </w:r>
      <w:r w:rsidR="00AF748D">
        <w:rPr>
          <w:rFonts w:cs="Arial"/>
          <w:sz w:val="20"/>
        </w:rPr>
        <w:t>Opdracht</w:t>
      </w:r>
      <w:r w:rsidRPr="0098742F">
        <w:rPr>
          <w:rFonts w:cs="Arial"/>
          <w:sz w:val="20"/>
        </w:rPr>
        <w:t xml:space="preserve"> kunnen de volgende aantallen </w:t>
      </w:r>
      <w:r w:rsidR="008023A9" w:rsidRPr="0098742F">
        <w:rPr>
          <w:rFonts w:cs="Arial"/>
          <w:sz w:val="20"/>
        </w:rPr>
        <w:t xml:space="preserve">(samengevat) </w:t>
      </w:r>
      <w:r w:rsidRPr="0098742F">
        <w:rPr>
          <w:rFonts w:cs="Arial"/>
          <w:sz w:val="20"/>
        </w:rPr>
        <w:t>gegeven worden:</w:t>
      </w:r>
    </w:p>
    <w:p w:rsidR="002A66D4" w:rsidRPr="0098742F" w:rsidRDefault="002A66D4" w:rsidP="00A942FC">
      <w:pPr>
        <w:autoSpaceDE w:val="0"/>
        <w:autoSpaceDN w:val="0"/>
        <w:adjustRightInd w:val="0"/>
        <w:spacing w:line="240" w:lineRule="auto"/>
        <w:rPr>
          <w:rFonts w:cs="Arial"/>
          <w:sz w:val="20"/>
        </w:rPr>
      </w:pPr>
    </w:p>
    <w:tbl>
      <w:tblPr>
        <w:tblW w:w="7600" w:type="dxa"/>
        <w:tblInd w:w="55" w:type="dxa"/>
        <w:tblCellMar>
          <w:left w:w="70" w:type="dxa"/>
          <w:right w:w="70" w:type="dxa"/>
        </w:tblCellMar>
        <w:tblLook w:val="04A0" w:firstRow="1" w:lastRow="0" w:firstColumn="1" w:lastColumn="0" w:noHBand="0" w:noVBand="1"/>
      </w:tblPr>
      <w:tblGrid>
        <w:gridCol w:w="5080"/>
        <w:gridCol w:w="1100"/>
        <w:gridCol w:w="1420"/>
      </w:tblGrid>
      <w:tr w:rsidR="00A942FC" w:rsidRPr="0098742F" w:rsidTr="005B220E">
        <w:trPr>
          <w:trHeight w:val="480"/>
        </w:trPr>
        <w:tc>
          <w:tcPr>
            <w:tcW w:w="5080" w:type="dxa"/>
            <w:tcBorders>
              <w:top w:val="single" w:sz="8" w:space="0" w:color="auto"/>
              <w:left w:val="single" w:sz="8" w:space="0" w:color="auto"/>
              <w:bottom w:val="single" w:sz="4" w:space="0" w:color="auto"/>
              <w:right w:val="single" w:sz="4" w:space="0" w:color="auto"/>
            </w:tcBorders>
            <w:shd w:val="clear" w:color="000000" w:fill="A6A6A6"/>
            <w:noWrap/>
            <w:hideMark/>
          </w:tcPr>
          <w:p w:rsidR="00A942FC" w:rsidRPr="0098742F" w:rsidRDefault="00A942FC" w:rsidP="005B220E">
            <w:pPr>
              <w:spacing w:line="240" w:lineRule="auto"/>
              <w:rPr>
                <w:rFonts w:cs="Arial"/>
                <w:b/>
                <w:bCs/>
                <w:szCs w:val="18"/>
              </w:rPr>
            </w:pPr>
            <w:r w:rsidRPr="0098742F">
              <w:rPr>
                <w:rFonts w:cs="Arial"/>
                <w:b/>
                <w:bCs/>
                <w:szCs w:val="18"/>
              </w:rPr>
              <w:t>Omschrijving</w:t>
            </w:r>
          </w:p>
        </w:tc>
        <w:tc>
          <w:tcPr>
            <w:tcW w:w="1100" w:type="dxa"/>
            <w:tcBorders>
              <w:top w:val="single" w:sz="8" w:space="0" w:color="auto"/>
              <w:left w:val="nil"/>
              <w:bottom w:val="single" w:sz="4" w:space="0" w:color="auto"/>
              <w:right w:val="single" w:sz="4" w:space="0" w:color="auto"/>
            </w:tcBorders>
            <w:shd w:val="clear" w:color="000000" w:fill="A6A6A6"/>
            <w:hideMark/>
          </w:tcPr>
          <w:p w:rsidR="00A942FC" w:rsidRPr="0098742F" w:rsidRDefault="00A942FC" w:rsidP="005B220E">
            <w:pPr>
              <w:spacing w:line="240" w:lineRule="auto"/>
              <w:jc w:val="center"/>
              <w:rPr>
                <w:rFonts w:cs="Arial"/>
                <w:b/>
                <w:bCs/>
                <w:szCs w:val="18"/>
              </w:rPr>
            </w:pPr>
            <w:r w:rsidRPr="0098742F">
              <w:rPr>
                <w:rFonts w:cs="Arial"/>
                <w:b/>
                <w:bCs/>
                <w:szCs w:val="18"/>
              </w:rPr>
              <w:t>Eenheid</w:t>
            </w:r>
          </w:p>
        </w:tc>
        <w:tc>
          <w:tcPr>
            <w:tcW w:w="1420" w:type="dxa"/>
            <w:tcBorders>
              <w:top w:val="single" w:sz="8" w:space="0" w:color="auto"/>
              <w:left w:val="nil"/>
              <w:bottom w:val="single" w:sz="4" w:space="0" w:color="auto"/>
              <w:right w:val="single" w:sz="4" w:space="0" w:color="auto"/>
            </w:tcBorders>
            <w:shd w:val="clear" w:color="000000" w:fill="A6A6A6"/>
            <w:hideMark/>
          </w:tcPr>
          <w:p w:rsidR="00A942FC" w:rsidRPr="0098742F" w:rsidRDefault="00A942FC" w:rsidP="005B220E">
            <w:pPr>
              <w:spacing w:line="240" w:lineRule="auto"/>
              <w:jc w:val="center"/>
              <w:rPr>
                <w:rFonts w:cs="Arial"/>
                <w:b/>
                <w:bCs/>
                <w:szCs w:val="18"/>
              </w:rPr>
            </w:pPr>
            <w:r w:rsidRPr="0098742F">
              <w:rPr>
                <w:rFonts w:cs="Arial"/>
                <w:b/>
                <w:bCs/>
                <w:szCs w:val="18"/>
              </w:rPr>
              <w:t xml:space="preserve">Aantal per jaar </w:t>
            </w:r>
            <w:r w:rsidRPr="0098742F">
              <w:rPr>
                <w:rFonts w:cs="Arial"/>
                <w:b/>
                <w:bCs/>
                <w:szCs w:val="18"/>
              </w:rPr>
              <w:br/>
              <w:t>(indicatie)</w:t>
            </w:r>
          </w:p>
        </w:tc>
      </w:tr>
      <w:tr w:rsidR="00A942FC" w:rsidRPr="0098742F" w:rsidTr="005B220E">
        <w:trPr>
          <w:trHeight w:val="282"/>
        </w:trPr>
        <w:tc>
          <w:tcPr>
            <w:tcW w:w="5080" w:type="dxa"/>
            <w:tcBorders>
              <w:top w:val="nil"/>
              <w:left w:val="single" w:sz="4" w:space="0" w:color="auto"/>
              <w:bottom w:val="single" w:sz="4" w:space="0" w:color="auto"/>
              <w:right w:val="single" w:sz="4" w:space="0" w:color="auto"/>
            </w:tcBorders>
            <w:shd w:val="clear" w:color="000000" w:fill="D9D9D9"/>
            <w:noWrap/>
            <w:vAlign w:val="bottom"/>
            <w:hideMark/>
          </w:tcPr>
          <w:p w:rsidR="00A942FC" w:rsidRPr="0098742F" w:rsidRDefault="008023A9" w:rsidP="005B220E">
            <w:pPr>
              <w:spacing w:line="240" w:lineRule="auto"/>
              <w:rPr>
                <w:rFonts w:cs="Arial"/>
                <w:szCs w:val="18"/>
              </w:rPr>
            </w:pPr>
            <w:r w:rsidRPr="0098742F">
              <w:rPr>
                <w:rFonts w:cs="Arial"/>
                <w:szCs w:val="18"/>
              </w:rPr>
              <w:t>Bijschrijvingen (los, spoed, buitenland)</w:t>
            </w:r>
          </w:p>
        </w:tc>
        <w:tc>
          <w:tcPr>
            <w:tcW w:w="1100" w:type="dxa"/>
            <w:tcBorders>
              <w:top w:val="nil"/>
              <w:left w:val="nil"/>
              <w:bottom w:val="single" w:sz="4" w:space="0" w:color="auto"/>
              <w:right w:val="single" w:sz="4" w:space="0" w:color="auto"/>
            </w:tcBorders>
            <w:shd w:val="clear" w:color="000000" w:fill="D9D9D9"/>
            <w:noWrap/>
            <w:vAlign w:val="bottom"/>
            <w:hideMark/>
          </w:tcPr>
          <w:p w:rsidR="00A942FC" w:rsidRPr="0098742F" w:rsidRDefault="00AD777D" w:rsidP="005B220E">
            <w:pPr>
              <w:spacing w:line="240" w:lineRule="auto"/>
              <w:rPr>
                <w:rFonts w:cs="Arial"/>
                <w:szCs w:val="18"/>
              </w:rPr>
            </w:pPr>
            <w:r w:rsidRPr="0098742F">
              <w:rPr>
                <w:rFonts w:cs="Arial"/>
                <w:szCs w:val="18"/>
              </w:rPr>
              <w:t>T</w:t>
            </w:r>
            <w:r w:rsidR="008023A9" w:rsidRPr="0098742F">
              <w:rPr>
                <w:rFonts w:cs="Arial"/>
                <w:szCs w:val="18"/>
              </w:rPr>
              <w:t>ransactie</w:t>
            </w:r>
          </w:p>
        </w:tc>
        <w:tc>
          <w:tcPr>
            <w:tcW w:w="1420" w:type="dxa"/>
            <w:tcBorders>
              <w:top w:val="nil"/>
              <w:left w:val="nil"/>
              <w:bottom w:val="single" w:sz="4" w:space="0" w:color="auto"/>
              <w:right w:val="single" w:sz="4" w:space="0" w:color="auto"/>
            </w:tcBorders>
            <w:shd w:val="clear" w:color="000000" w:fill="D9D9D9"/>
            <w:noWrap/>
            <w:vAlign w:val="bottom"/>
            <w:hideMark/>
          </w:tcPr>
          <w:p w:rsidR="00A942FC" w:rsidRPr="0098742F" w:rsidRDefault="00AD777D" w:rsidP="00AD777D">
            <w:pPr>
              <w:spacing w:line="240" w:lineRule="auto"/>
              <w:jc w:val="right"/>
              <w:rPr>
                <w:rFonts w:cs="Arial"/>
                <w:szCs w:val="18"/>
              </w:rPr>
            </w:pPr>
            <w:r w:rsidRPr="0098742F">
              <w:rPr>
                <w:rFonts w:cs="Arial"/>
                <w:szCs w:val="18"/>
              </w:rPr>
              <w:t>590.000</w:t>
            </w:r>
          </w:p>
        </w:tc>
      </w:tr>
      <w:tr w:rsidR="00A942FC" w:rsidRPr="0098742F" w:rsidTr="005B220E">
        <w:trPr>
          <w:trHeight w:val="282"/>
        </w:trPr>
        <w:tc>
          <w:tcPr>
            <w:tcW w:w="5080" w:type="dxa"/>
            <w:tcBorders>
              <w:top w:val="nil"/>
              <w:left w:val="single" w:sz="4" w:space="0" w:color="auto"/>
              <w:bottom w:val="single" w:sz="4" w:space="0" w:color="auto"/>
              <w:right w:val="single" w:sz="4" w:space="0" w:color="auto"/>
            </w:tcBorders>
            <w:shd w:val="clear" w:color="000000" w:fill="D9D9D9"/>
            <w:noWrap/>
            <w:vAlign w:val="bottom"/>
            <w:hideMark/>
          </w:tcPr>
          <w:p w:rsidR="00A942FC" w:rsidRPr="0098742F" w:rsidRDefault="00AD777D" w:rsidP="005B220E">
            <w:pPr>
              <w:spacing w:line="240" w:lineRule="auto"/>
              <w:rPr>
                <w:rFonts w:cs="Arial"/>
                <w:szCs w:val="18"/>
              </w:rPr>
            </w:pPr>
            <w:r w:rsidRPr="0098742F">
              <w:rPr>
                <w:rFonts w:cs="Arial"/>
                <w:szCs w:val="18"/>
              </w:rPr>
              <w:t>Bijschrijvingen via incasso (batches)</w:t>
            </w:r>
          </w:p>
        </w:tc>
        <w:tc>
          <w:tcPr>
            <w:tcW w:w="1100" w:type="dxa"/>
            <w:tcBorders>
              <w:top w:val="nil"/>
              <w:left w:val="nil"/>
              <w:bottom w:val="single" w:sz="4" w:space="0" w:color="auto"/>
              <w:right w:val="single" w:sz="4" w:space="0" w:color="auto"/>
            </w:tcBorders>
            <w:shd w:val="clear" w:color="000000" w:fill="D9D9D9"/>
            <w:noWrap/>
            <w:vAlign w:val="bottom"/>
            <w:hideMark/>
          </w:tcPr>
          <w:p w:rsidR="00A942FC" w:rsidRPr="0098742F" w:rsidRDefault="00AD777D" w:rsidP="005B220E">
            <w:pPr>
              <w:spacing w:line="240" w:lineRule="auto"/>
              <w:rPr>
                <w:rFonts w:cs="Arial"/>
                <w:szCs w:val="18"/>
              </w:rPr>
            </w:pPr>
            <w:r w:rsidRPr="0098742F">
              <w:rPr>
                <w:rFonts w:cs="Arial"/>
                <w:szCs w:val="18"/>
              </w:rPr>
              <w:t>Transactie</w:t>
            </w:r>
          </w:p>
        </w:tc>
        <w:tc>
          <w:tcPr>
            <w:tcW w:w="1420" w:type="dxa"/>
            <w:tcBorders>
              <w:top w:val="nil"/>
              <w:left w:val="nil"/>
              <w:bottom w:val="single" w:sz="4" w:space="0" w:color="auto"/>
              <w:right w:val="single" w:sz="4" w:space="0" w:color="auto"/>
            </w:tcBorders>
            <w:shd w:val="clear" w:color="000000" w:fill="D9D9D9"/>
            <w:noWrap/>
            <w:vAlign w:val="bottom"/>
            <w:hideMark/>
          </w:tcPr>
          <w:p w:rsidR="00A942FC" w:rsidRPr="0098742F" w:rsidRDefault="00AD777D" w:rsidP="005B220E">
            <w:pPr>
              <w:spacing w:line="240" w:lineRule="auto"/>
              <w:jc w:val="right"/>
              <w:rPr>
                <w:rFonts w:cs="Arial"/>
                <w:szCs w:val="18"/>
              </w:rPr>
            </w:pPr>
            <w:r w:rsidRPr="0098742F">
              <w:rPr>
                <w:rFonts w:cs="Arial"/>
                <w:szCs w:val="18"/>
              </w:rPr>
              <w:t>360.000</w:t>
            </w:r>
          </w:p>
        </w:tc>
      </w:tr>
      <w:tr w:rsidR="00A942FC" w:rsidRPr="0098742F" w:rsidTr="005B220E">
        <w:trPr>
          <w:trHeight w:val="282"/>
        </w:trPr>
        <w:tc>
          <w:tcPr>
            <w:tcW w:w="5080" w:type="dxa"/>
            <w:tcBorders>
              <w:top w:val="nil"/>
              <w:left w:val="single" w:sz="4" w:space="0" w:color="auto"/>
              <w:bottom w:val="single" w:sz="4" w:space="0" w:color="auto"/>
              <w:right w:val="single" w:sz="4" w:space="0" w:color="auto"/>
            </w:tcBorders>
            <w:shd w:val="clear" w:color="000000" w:fill="D9D9D9"/>
            <w:noWrap/>
            <w:vAlign w:val="bottom"/>
            <w:hideMark/>
          </w:tcPr>
          <w:p w:rsidR="00A942FC" w:rsidRPr="0098742F" w:rsidRDefault="00AD777D" w:rsidP="005B220E">
            <w:pPr>
              <w:spacing w:line="240" w:lineRule="auto"/>
              <w:rPr>
                <w:rFonts w:cs="Arial"/>
                <w:szCs w:val="18"/>
              </w:rPr>
            </w:pPr>
            <w:proofErr w:type="spellStart"/>
            <w:r w:rsidRPr="0098742F">
              <w:rPr>
                <w:rFonts w:cs="Arial"/>
                <w:szCs w:val="18"/>
              </w:rPr>
              <w:t>Ideal</w:t>
            </w:r>
            <w:proofErr w:type="spellEnd"/>
            <w:r w:rsidRPr="0098742F">
              <w:rPr>
                <w:rFonts w:cs="Arial"/>
                <w:szCs w:val="18"/>
              </w:rPr>
              <w:t xml:space="preserve"> betalingen</w:t>
            </w:r>
          </w:p>
        </w:tc>
        <w:tc>
          <w:tcPr>
            <w:tcW w:w="1100" w:type="dxa"/>
            <w:tcBorders>
              <w:top w:val="nil"/>
              <w:left w:val="nil"/>
              <w:bottom w:val="single" w:sz="4" w:space="0" w:color="auto"/>
              <w:right w:val="single" w:sz="4" w:space="0" w:color="auto"/>
            </w:tcBorders>
            <w:shd w:val="clear" w:color="000000" w:fill="D9D9D9"/>
            <w:noWrap/>
            <w:vAlign w:val="bottom"/>
            <w:hideMark/>
          </w:tcPr>
          <w:p w:rsidR="00A942FC" w:rsidRPr="0098742F" w:rsidRDefault="00AD777D" w:rsidP="005B220E">
            <w:pPr>
              <w:spacing w:line="240" w:lineRule="auto"/>
              <w:rPr>
                <w:rFonts w:cs="Arial"/>
                <w:szCs w:val="18"/>
              </w:rPr>
            </w:pPr>
            <w:r w:rsidRPr="0098742F">
              <w:rPr>
                <w:rFonts w:cs="Arial"/>
                <w:szCs w:val="18"/>
              </w:rPr>
              <w:t>Transactie</w:t>
            </w:r>
          </w:p>
        </w:tc>
        <w:tc>
          <w:tcPr>
            <w:tcW w:w="1420" w:type="dxa"/>
            <w:tcBorders>
              <w:top w:val="nil"/>
              <w:left w:val="nil"/>
              <w:bottom w:val="single" w:sz="4" w:space="0" w:color="auto"/>
              <w:right w:val="single" w:sz="4" w:space="0" w:color="auto"/>
            </w:tcBorders>
            <w:shd w:val="clear" w:color="000000" w:fill="D9D9D9"/>
            <w:noWrap/>
            <w:vAlign w:val="bottom"/>
            <w:hideMark/>
          </w:tcPr>
          <w:p w:rsidR="00A942FC" w:rsidRPr="0098742F" w:rsidRDefault="00AD777D" w:rsidP="005B220E">
            <w:pPr>
              <w:spacing w:line="240" w:lineRule="auto"/>
              <w:jc w:val="right"/>
              <w:rPr>
                <w:rFonts w:cs="Arial"/>
                <w:szCs w:val="18"/>
              </w:rPr>
            </w:pPr>
            <w:r w:rsidRPr="0098742F">
              <w:rPr>
                <w:rFonts w:cs="Arial"/>
                <w:szCs w:val="18"/>
              </w:rPr>
              <w:t>410.000</w:t>
            </w:r>
          </w:p>
        </w:tc>
      </w:tr>
      <w:tr w:rsidR="00A942FC" w:rsidRPr="0098742F" w:rsidTr="005B220E">
        <w:trPr>
          <w:trHeight w:val="282"/>
        </w:trPr>
        <w:tc>
          <w:tcPr>
            <w:tcW w:w="5080" w:type="dxa"/>
            <w:tcBorders>
              <w:top w:val="nil"/>
              <w:left w:val="single" w:sz="4" w:space="0" w:color="auto"/>
              <w:bottom w:val="single" w:sz="4" w:space="0" w:color="auto"/>
              <w:right w:val="single" w:sz="4" w:space="0" w:color="auto"/>
            </w:tcBorders>
            <w:shd w:val="clear" w:color="000000" w:fill="D9D9D9"/>
            <w:noWrap/>
            <w:vAlign w:val="bottom"/>
            <w:hideMark/>
          </w:tcPr>
          <w:p w:rsidR="00A942FC" w:rsidRPr="0098742F" w:rsidRDefault="00AD777D" w:rsidP="00AD777D">
            <w:pPr>
              <w:spacing w:line="240" w:lineRule="auto"/>
              <w:rPr>
                <w:rFonts w:cs="Arial"/>
                <w:szCs w:val="18"/>
              </w:rPr>
            </w:pPr>
            <w:r w:rsidRPr="0098742F">
              <w:rPr>
                <w:rFonts w:cs="Arial"/>
                <w:szCs w:val="18"/>
              </w:rPr>
              <w:t>Storneringen/terugboekingen</w:t>
            </w:r>
          </w:p>
        </w:tc>
        <w:tc>
          <w:tcPr>
            <w:tcW w:w="1100" w:type="dxa"/>
            <w:tcBorders>
              <w:top w:val="nil"/>
              <w:left w:val="nil"/>
              <w:bottom w:val="single" w:sz="4" w:space="0" w:color="auto"/>
              <w:right w:val="single" w:sz="4" w:space="0" w:color="auto"/>
            </w:tcBorders>
            <w:shd w:val="clear" w:color="000000" w:fill="D9D9D9"/>
            <w:noWrap/>
            <w:vAlign w:val="bottom"/>
            <w:hideMark/>
          </w:tcPr>
          <w:p w:rsidR="00A942FC" w:rsidRPr="0098742F" w:rsidRDefault="00AD777D" w:rsidP="005B220E">
            <w:pPr>
              <w:spacing w:line="240" w:lineRule="auto"/>
              <w:rPr>
                <w:rFonts w:cs="Arial"/>
                <w:szCs w:val="18"/>
              </w:rPr>
            </w:pPr>
            <w:r w:rsidRPr="0098742F">
              <w:rPr>
                <w:rFonts w:cs="Arial"/>
                <w:szCs w:val="18"/>
              </w:rPr>
              <w:t>Transactie</w:t>
            </w:r>
          </w:p>
        </w:tc>
        <w:tc>
          <w:tcPr>
            <w:tcW w:w="1420" w:type="dxa"/>
            <w:tcBorders>
              <w:top w:val="nil"/>
              <w:left w:val="nil"/>
              <w:bottom w:val="single" w:sz="4" w:space="0" w:color="auto"/>
              <w:right w:val="single" w:sz="4" w:space="0" w:color="auto"/>
            </w:tcBorders>
            <w:shd w:val="clear" w:color="000000" w:fill="D9D9D9"/>
            <w:noWrap/>
            <w:vAlign w:val="bottom"/>
            <w:hideMark/>
          </w:tcPr>
          <w:p w:rsidR="00A942FC" w:rsidRPr="0098742F" w:rsidRDefault="00B07D25" w:rsidP="00AD777D">
            <w:pPr>
              <w:spacing w:line="240" w:lineRule="auto"/>
              <w:jc w:val="right"/>
              <w:rPr>
                <w:rFonts w:cs="Arial"/>
                <w:szCs w:val="18"/>
              </w:rPr>
            </w:pPr>
            <w:r w:rsidRPr="0098742F">
              <w:rPr>
                <w:rFonts w:cs="Arial"/>
                <w:szCs w:val="18"/>
              </w:rPr>
              <w:t>14</w:t>
            </w:r>
            <w:r w:rsidR="00AD777D" w:rsidRPr="0098742F">
              <w:rPr>
                <w:rFonts w:cs="Arial"/>
                <w:szCs w:val="18"/>
              </w:rPr>
              <w:t>.000</w:t>
            </w:r>
          </w:p>
        </w:tc>
      </w:tr>
      <w:tr w:rsidR="00A942FC" w:rsidRPr="0098742F" w:rsidTr="005B220E">
        <w:trPr>
          <w:trHeight w:val="282"/>
        </w:trPr>
        <w:tc>
          <w:tcPr>
            <w:tcW w:w="5080" w:type="dxa"/>
            <w:tcBorders>
              <w:top w:val="nil"/>
              <w:left w:val="single" w:sz="4" w:space="0" w:color="auto"/>
              <w:bottom w:val="single" w:sz="4" w:space="0" w:color="auto"/>
              <w:right w:val="single" w:sz="4" w:space="0" w:color="auto"/>
            </w:tcBorders>
            <w:shd w:val="clear" w:color="000000" w:fill="D9D9D9"/>
            <w:noWrap/>
            <w:vAlign w:val="bottom"/>
            <w:hideMark/>
          </w:tcPr>
          <w:p w:rsidR="00A942FC" w:rsidRPr="0098742F" w:rsidRDefault="00AD777D" w:rsidP="00AD777D">
            <w:pPr>
              <w:spacing w:line="240" w:lineRule="auto"/>
              <w:rPr>
                <w:rFonts w:cs="Arial"/>
                <w:szCs w:val="18"/>
              </w:rPr>
            </w:pPr>
            <w:r w:rsidRPr="0098742F">
              <w:rPr>
                <w:rFonts w:cs="Arial"/>
                <w:szCs w:val="18"/>
              </w:rPr>
              <w:t>Uitgaande betalingen (los, batch, spoed)</w:t>
            </w:r>
          </w:p>
        </w:tc>
        <w:tc>
          <w:tcPr>
            <w:tcW w:w="1100" w:type="dxa"/>
            <w:tcBorders>
              <w:top w:val="nil"/>
              <w:left w:val="nil"/>
              <w:bottom w:val="single" w:sz="4" w:space="0" w:color="auto"/>
              <w:right w:val="single" w:sz="4" w:space="0" w:color="auto"/>
            </w:tcBorders>
            <w:shd w:val="clear" w:color="000000" w:fill="D9D9D9"/>
            <w:noWrap/>
            <w:vAlign w:val="bottom"/>
            <w:hideMark/>
          </w:tcPr>
          <w:p w:rsidR="00A942FC" w:rsidRPr="0098742F" w:rsidRDefault="00AD777D" w:rsidP="005B220E">
            <w:pPr>
              <w:spacing w:line="240" w:lineRule="auto"/>
              <w:rPr>
                <w:rFonts w:cs="Arial"/>
                <w:szCs w:val="18"/>
              </w:rPr>
            </w:pPr>
            <w:r w:rsidRPr="0098742F">
              <w:rPr>
                <w:rFonts w:cs="Arial"/>
                <w:szCs w:val="18"/>
              </w:rPr>
              <w:t>Transactie</w:t>
            </w:r>
          </w:p>
        </w:tc>
        <w:tc>
          <w:tcPr>
            <w:tcW w:w="1420" w:type="dxa"/>
            <w:tcBorders>
              <w:top w:val="nil"/>
              <w:left w:val="nil"/>
              <w:bottom w:val="single" w:sz="4" w:space="0" w:color="auto"/>
              <w:right w:val="single" w:sz="4" w:space="0" w:color="auto"/>
            </w:tcBorders>
            <w:shd w:val="clear" w:color="000000" w:fill="D9D9D9"/>
            <w:noWrap/>
            <w:vAlign w:val="bottom"/>
            <w:hideMark/>
          </w:tcPr>
          <w:p w:rsidR="00A942FC" w:rsidRPr="0098742F" w:rsidRDefault="00AD777D" w:rsidP="005B220E">
            <w:pPr>
              <w:spacing w:line="240" w:lineRule="auto"/>
              <w:jc w:val="right"/>
              <w:rPr>
                <w:rFonts w:cs="Arial"/>
                <w:szCs w:val="18"/>
              </w:rPr>
            </w:pPr>
            <w:r w:rsidRPr="0098742F">
              <w:rPr>
                <w:rFonts w:cs="Arial"/>
                <w:szCs w:val="18"/>
              </w:rPr>
              <w:t>50.000</w:t>
            </w:r>
          </w:p>
        </w:tc>
      </w:tr>
      <w:tr w:rsidR="00A942FC" w:rsidRPr="0098742F" w:rsidTr="005B220E">
        <w:trPr>
          <w:trHeight w:val="282"/>
        </w:trPr>
        <w:tc>
          <w:tcPr>
            <w:tcW w:w="5080" w:type="dxa"/>
            <w:tcBorders>
              <w:top w:val="nil"/>
              <w:left w:val="single" w:sz="4" w:space="0" w:color="auto"/>
              <w:bottom w:val="single" w:sz="4" w:space="0" w:color="auto"/>
              <w:right w:val="single" w:sz="4" w:space="0" w:color="auto"/>
            </w:tcBorders>
            <w:shd w:val="clear" w:color="000000" w:fill="D9D9D9"/>
            <w:noWrap/>
            <w:vAlign w:val="bottom"/>
            <w:hideMark/>
          </w:tcPr>
          <w:p w:rsidR="00A942FC" w:rsidRPr="0098742F" w:rsidRDefault="00A942FC" w:rsidP="005B220E">
            <w:pPr>
              <w:spacing w:line="240" w:lineRule="auto"/>
              <w:rPr>
                <w:rFonts w:cs="Arial"/>
                <w:szCs w:val="18"/>
              </w:rPr>
            </w:pPr>
            <w:r w:rsidRPr="0098742F">
              <w:rPr>
                <w:rFonts w:cs="Arial"/>
                <w:szCs w:val="18"/>
              </w:rPr>
              <w:t>Creditcard</w:t>
            </w:r>
            <w:r w:rsidR="00AD777D" w:rsidRPr="0098742F">
              <w:rPr>
                <w:rFonts w:cs="Arial"/>
                <w:szCs w:val="18"/>
              </w:rPr>
              <w:t>/Betaalpas</w:t>
            </w:r>
          </w:p>
        </w:tc>
        <w:tc>
          <w:tcPr>
            <w:tcW w:w="1100" w:type="dxa"/>
            <w:tcBorders>
              <w:top w:val="nil"/>
              <w:left w:val="nil"/>
              <w:bottom w:val="single" w:sz="4" w:space="0" w:color="auto"/>
              <w:right w:val="single" w:sz="4" w:space="0" w:color="auto"/>
            </w:tcBorders>
            <w:shd w:val="clear" w:color="000000" w:fill="D9D9D9"/>
            <w:noWrap/>
            <w:vAlign w:val="bottom"/>
            <w:hideMark/>
          </w:tcPr>
          <w:p w:rsidR="00A942FC" w:rsidRPr="0098742F" w:rsidRDefault="00AD777D" w:rsidP="005B220E">
            <w:pPr>
              <w:spacing w:line="240" w:lineRule="auto"/>
              <w:rPr>
                <w:rFonts w:cs="Arial"/>
                <w:szCs w:val="18"/>
              </w:rPr>
            </w:pPr>
            <w:r w:rsidRPr="0098742F">
              <w:rPr>
                <w:rFonts w:cs="Arial"/>
                <w:szCs w:val="18"/>
              </w:rPr>
              <w:t>Aantal</w:t>
            </w:r>
          </w:p>
        </w:tc>
        <w:tc>
          <w:tcPr>
            <w:tcW w:w="1420" w:type="dxa"/>
            <w:tcBorders>
              <w:top w:val="nil"/>
              <w:left w:val="nil"/>
              <w:bottom w:val="single" w:sz="4" w:space="0" w:color="auto"/>
              <w:right w:val="single" w:sz="4" w:space="0" w:color="auto"/>
            </w:tcBorders>
            <w:shd w:val="clear" w:color="000000" w:fill="D9D9D9"/>
            <w:noWrap/>
            <w:vAlign w:val="bottom"/>
            <w:hideMark/>
          </w:tcPr>
          <w:p w:rsidR="00A942FC" w:rsidRPr="0098742F" w:rsidRDefault="00A942FC" w:rsidP="005B220E">
            <w:pPr>
              <w:spacing w:line="240" w:lineRule="auto"/>
              <w:jc w:val="right"/>
              <w:rPr>
                <w:rFonts w:cs="Arial"/>
                <w:szCs w:val="18"/>
              </w:rPr>
            </w:pPr>
            <w:r w:rsidRPr="0098742F">
              <w:rPr>
                <w:rFonts w:cs="Arial"/>
                <w:szCs w:val="18"/>
              </w:rPr>
              <w:t>4</w:t>
            </w:r>
          </w:p>
        </w:tc>
      </w:tr>
    </w:tbl>
    <w:p w:rsidR="00A942FC" w:rsidRPr="0098742F" w:rsidRDefault="00A942FC" w:rsidP="00A942FC">
      <w:pPr>
        <w:autoSpaceDE w:val="0"/>
        <w:autoSpaceDN w:val="0"/>
        <w:adjustRightInd w:val="0"/>
        <w:spacing w:line="240" w:lineRule="auto"/>
        <w:rPr>
          <w:rFonts w:cs="Arial"/>
          <w:szCs w:val="18"/>
        </w:rPr>
      </w:pPr>
    </w:p>
    <w:p w:rsidR="003046BB" w:rsidRPr="0098742F" w:rsidRDefault="003046BB" w:rsidP="00A942FC">
      <w:pPr>
        <w:autoSpaceDE w:val="0"/>
        <w:autoSpaceDN w:val="0"/>
        <w:adjustRightInd w:val="0"/>
        <w:spacing w:line="240" w:lineRule="auto"/>
        <w:rPr>
          <w:rFonts w:cs="Arial"/>
          <w:sz w:val="20"/>
        </w:rPr>
      </w:pPr>
      <w:r w:rsidRPr="0098742F">
        <w:rPr>
          <w:rFonts w:cs="Arial"/>
          <w:sz w:val="20"/>
        </w:rPr>
        <w:lastRenderedPageBreak/>
        <w:t xml:space="preserve">Voor deze aanbesteding zijn de gespecificeerde aantallen genoemd in het </w:t>
      </w:r>
      <w:r w:rsidR="00CF7BEC">
        <w:rPr>
          <w:rFonts w:cs="Arial"/>
          <w:sz w:val="20"/>
        </w:rPr>
        <w:t>P</w:t>
      </w:r>
      <w:r w:rsidRPr="0098742F">
        <w:rPr>
          <w:rFonts w:cs="Arial"/>
          <w:sz w:val="20"/>
        </w:rPr>
        <w:t>rijsblad</w:t>
      </w:r>
      <w:r w:rsidR="00CF7BEC">
        <w:rPr>
          <w:rFonts w:cs="Arial"/>
          <w:sz w:val="20"/>
        </w:rPr>
        <w:t xml:space="preserve"> (Bijlage G)</w:t>
      </w:r>
      <w:r w:rsidRPr="0098742F">
        <w:rPr>
          <w:rFonts w:cs="Arial"/>
          <w:sz w:val="20"/>
        </w:rPr>
        <w:t xml:space="preserve"> van </w:t>
      </w:r>
      <w:r w:rsidR="00B07D25" w:rsidRPr="0098742F">
        <w:rPr>
          <w:rFonts w:cs="Arial"/>
          <w:sz w:val="20"/>
        </w:rPr>
        <w:t xml:space="preserve">werkelijk </w:t>
      </w:r>
      <w:r w:rsidRPr="0098742F">
        <w:rPr>
          <w:rFonts w:cs="Arial"/>
          <w:sz w:val="20"/>
        </w:rPr>
        <w:t xml:space="preserve">belang. </w:t>
      </w:r>
    </w:p>
    <w:p w:rsidR="003046BB" w:rsidRPr="0098742F" w:rsidRDefault="003046BB" w:rsidP="00A942FC">
      <w:pPr>
        <w:autoSpaceDE w:val="0"/>
        <w:autoSpaceDN w:val="0"/>
        <w:adjustRightInd w:val="0"/>
        <w:spacing w:line="240" w:lineRule="auto"/>
        <w:rPr>
          <w:rFonts w:cs="Arial"/>
          <w:sz w:val="20"/>
        </w:rPr>
      </w:pPr>
    </w:p>
    <w:p w:rsidR="003046BB" w:rsidRPr="0098742F" w:rsidRDefault="00AF748D" w:rsidP="00A942FC">
      <w:pPr>
        <w:autoSpaceDE w:val="0"/>
        <w:autoSpaceDN w:val="0"/>
        <w:adjustRightInd w:val="0"/>
        <w:spacing w:line="240" w:lineRule="auto"/>
        <w:rPr>
          <w:rFonts w:cs="Arial"/>
          <w:sz w:val="20"/>
        </w:rPr>
      </w:pPr>
      <w:r>
        <w:rPr>
          <w:rFonts w:cs="Arial"/>
          <w:sz w:val="20"/>
        </w:rPr>
        <w:t>Opdracht</w:t>
      </w:r>
      <w:r w:rsidR="003046BB" w:rsidRPr="0098742F">
        <w:rPr>
          <w:rFonts w:cs="Arial"/>
          <w:sz w:val="20"/>
        </w:rPr>
        <w:t xml:space="preserve">gever werkt met een </w:t>
      </w:r>
      <w:r w:rsidR="00B07D25" w:rsidRPr="0098742F">
        <w:rPr>
          <w:rFonts w:cs="Arial"/>
          <w:sz w:val="20"/>
        </w:rPr>
        <w:t xml:space="preserve">begroting van 200 mln. (2015). </w:t>
      </w:r>
    </w:p>
    <w:p w:rsidR="00A942FC" w:rsidRPr="0098742F" w:rsidRDefault="00A942FC" w:rsidP="00A942FC">
      <w:pPr>
        <w:autoSpaceDE w:val="0"/>
        <w:autoSpaceDN w:val="0"/>
        <w:adjustRightInd w:val="0"/>
        <w:spacing w:line="240" w:lineRule="auto"/>
        <w:rPr>
          <w:rFonts w:cs="Arial"/>
          <w:szCs w:val="18"/>
        </w:rPr>
      </w:pPr>
    </w:p>
    <w:p w:rsidR="005E2BA5" w:rsidRPr="005E2BA5" w:rsidRDefault="00AF748D" w:rsidP="005E2BA5">
      <w:pPr>
        <w:autoSpaceDE w:val="0"/>
        <w:autoSpaceDN w:val="0"/>
        <w:adjustRightInd w:val="0"/>
        <w:spacing w:line="240" w:lineRule="auto"/>
        <w:rPr>
          <w:rFonts w:cs="Arial"/>
          <w:sz w:val="20"/>
        </w:rPr>
      </w:pPr>
      <w:r>
        <w:rPr>
          <w:rFonts w:cs="Arial"/>
          <w:sz w:val="20"/>
        </w:rPr>
        <w:t>Opdracht</w:t>
      </w:r>
      <w:r w:rsidR="00A942FC" w:rsidRPr="0098742F">
        <w:rPr>
          <w:rFonts w:cs="Arial"/>
          <w:sz w:val="20"/>
        </w:rPr>
        <w:t>gever kan geen afnamegarantie geven. Bovenstaande opgave van de omvang</w:t>
      </w:r>
      <w:r w:rsidR="00CF7BEC">
        <w:rPr>
          <w:rFonts w:cs="Arial"/>
          <w:sz w:val="20"/>
        </w:rPr>
        <w:t>,</w:t>
      </w:r>
      <w:r w:rsidR="003D1661" w:rsidRPr="0098742F">
        <w:rPr>
          <w:rFonts w:cs="Arial"/>
          <w:sz w:val="20"/>
        </w:rPr>
        <w:t xml:space="preserve"> alsmede de aantallen opgenomen in het </w:t>
      </w:r>
      <w:r w:rsidR="00CF7BEC">
        <w:rPr>
          <w:rFonts w:cs="Arial"/>
          <w:sz w:val="20"/>
        </w:rPr>
        <w:t>P</w:t>
      </w:r>
      <w:r w:rsidR="003D1661" w:rsidRPr="0098742F">
        <w:rPr>
          <w:rFonts w:cs="Arial"/>
          <w:sz w:val="20"/>
        </w:rPr>
        <w:t>rijsblad</w:t>
      </w:r>
      <w:r w:rsidR="00CF7BEC">
        <w:rPr>
          <w:rFonts w:cs="Arial"/>
          <w:sz w:val="20"/>
        </w:rPr>
        <w:t>,</w:t>
      </w:r>
      <w:r w:rsidR="003D1661" w:rsidRPr="0098742F">
        <w:rPr>
          <w:rFonts w:cs="Arial"/>
          <w:sz w:val="20"/>
        </w:rPr>
        <w:t xml:space="preserve"> zijn </w:t>
      </w:r>
      <w:r w:rsidR="00A942FC" w:rsidRPr="0098742F">
        <w:rPr>
          <w:rFonts w:cs="Arial"/>
          <w:sz w:val="20"/>
        </w:rPr>
        <w:t xml:space="preserve">indicatief en </w:t>
      </w:r>
      <w:r w:rsidR="003D1661" w:rsidRPr="0098742F">
        <w:rPr>
          <w:rFonts w:cs="Arial"/>
          <w:sz w:val="20"/>
        </w:rPr>
        <w:t xml:space="preserve">voornamelijk </w:t>
      </w:r>
      <w:r w:rsidR="00A942FC" w:rsidRPr="0098742F">
        <w:rPr>
          <w:rFonts w:cs="Arial"/>
          <w:sz w:val="20"/>
        </w:rPr>
        <w:t xml:space="preserve">gebaseerd op </w:t>
      </w:r>
      <w:r w:rsidR="003D1661" w:rsidRPr="0098742F">
        <w:rPr>
          <w:rFonts w:cs="Arial"/>
          <w:sz w:val="20"/>
        </w:rPr>
        <w:t>de aantallen in 2014.</w:t>
      </w:r>
      <w:r w:rsidR="00A942FC" w:rsidRPr="0098742F">
        <w:rPr>
          <w:rFonts w:cs="Arial"/>
          <w:sz w:val="20"/>
        </w:rPr>
        <w:t xml:space="preserve"> </w:t>
      </w:r>
      <w:r w:rsidR="003D1661" w:rsidRPr="0098742F">
        <w:rPr>
          <w:rFonts w:cs="Arial"/>
          <w:sz w:val="20"/>
        </w:rPr>
        <w:t xml:space="preserve">Aan de aantallen </w:t>
      </w:r>
      <w:r w:rsidR="00A942FC" w:rsidRPr="0098742F">
        <w:rPr>
          <w:rFonts w:cs="Arial"/>
          <w:sz w:val="20"/>
        </w:rPr>
        <w:t xml:space="preserve">kunnen geen rechten worden ontleend. Aan </w:t>
      </w:r>
      <w:r>
        <w:rPr>
          <w:rFonts w:cs="Arial"/>
          <w:sz w:val="20"/>
        </w:rPr>
        <w:t>Opdracht</w:t>
      </w:r>
      <w:r w:rsidR="00A942FC" w:rsidRPr="0098742F">
        <w:rPr>
          <w:rFonts w:cs="Arial"/>
          <w:sz w:val="20"/>
        </w:rPr>
        <w:t>nemer wordt geen omzet gegarandeerd.</w:t>
      </w:r>
      <w:r w:rsidR="005E2BA5">
        <w:rPr>
          <w:rFonts w:cs="Arial"/>
          <w:sz w:val="20"/>
        </w:rPr>
        <w:br/>
      </w:r>
      <w:r w:rsidR="005E2BA5">
        <w:rPr>
          <w:rFonts w:cs="Arial"/>
          <w:sz w:val="20"/>
        </w:rPr>
        <w:br/>
      </w:r>
      <w:r w:rsidR="005E2BA5" w:rsidRPr="005E2BA5">
        <w:rPr>
          <w:rFonts w:cs="Arial"/>
          <w:sz w:val="20"/>
        </w:rPr>
        <w:t xml:space="preserve">De waarde van de </w:t>
      </w:r>
      <w:r>
        <w:rPr>
          <w:rFonts w:cs="Arial"/>
          <w:sz w:val="20"/>
        </w:rPr>
        <w:t>Opdracht</w:t>
      </w:r>
      <w:r w:rsidR="005E2BA5" w:rsidRPr="005E2BA5">
        <w:rPr>
          <w:rFonts w:cs="Arial"/>
          <w:sz w:val="20"/>
        </w:rPr>
        <w:t xml:space="preserve"> is geraamd op +/</w:t>
      </w:r>
      <w:r w:rsidR="006C54CB">
        <w:rPr>
          <w:rFonts w:cs="Arial"/>
          <w:sz w:val="20"/>
        </w:rPr>
        <w:t xml:space="preserve">- € 75.000 euro, exclusief btw </w:t>
      </w:r>
      <w:r w:rsidR="005E2BA5" w:rsidRPr="005E2BA5">
        <w:rPr>
          <w:rFonts w:cs="Arial"/>
          <w:sz w:val="20"/>
        </w:rPr>
        <w:t xml:space="preserve">per jaar. Deze </w:t>
      </w:r>
      <w:r>
        <w:rPr>
          <w:rFonts w:cs="Arial"/>
          <w:sz w:val="20"/>
        </w:rPr>
        <w:t>Opdracht</w:t>
      </w:r>
      <w:r w:rsidR="005E2BA5" w:rsidRPr="005E2BA5">
        <w:rPr>
          <w:rFonts w:cs="Arial"/>
          <w:sz w:val="20"/>
        </w:rPr>
        <w:t xml:space="preserve">raming is slechts ter indicatie, hieraan kunnen geen rechten worden ontleend. </w:t>
      </w:r>
    </w:p>
    <w:p w:rsidR="005E2BA5" w:rsidRPr="005E2BA5" w:rsidRDefault="005E2BA5" w:rsidP="005E2BA5">
      <w:pPr>
        <w:autoSpaceDE w:val="0"/>
        <w:autoSpaceDN w:val="0"/>
        <w:adjustRightInd w:val="0"/>
        <w:spacing w:line="240" w:lineRule="auto"/>
        <w:rPr>
          <w:rFonts w:cs="Arial"/>
          <w:sz w:val="20"/>
        </w:rPr>
      </w:pPr>
    </w:p>
    <w:p w:rsidR="005E2BA5" w:rsidRPr="005E2BA5" w:rsidRDefault="005E2BA5" w:rsidP="005E2BA5">
      <w:pPr>
        <w:autoSpaceDE w:val="0"/>
        <w:autoSpaceDN w:val="0"/>
        <w:adjustRightInd w:val="0"/>
        <w:spacing w:line="240" w:lineRule="auto"/>
        <w:rPr>
          <w:rFonts w:cs="Arial"/>
          <w:sz w:val="20"/>
        </w:rPr>
      </w:pPr>
      <w:r w:rsidRPr="005E2BA5">
        <w:rPr>
          <w:rFonts w:cs="Arial"/>
          <w:sz w:val="20"/>
        </w:rPr>
        <w:t>Wijzigingen</w:t>
      </w:r>
    </w:p>
    <w:p w:rsidR="00A942FC" w:rsidRPr="0098742F" w:rsidRDefault="005E2BA5" w:rsidP="005E2BA5">
      <w:pPr>
        <w:autoSpaceDE w:val="0"/>
        <w:autoSpaceDN w:val="0"/>
        <w:adjustRightInd w:val="0"/>
        <w:spacing w:line="240" w:lineRule="auto"/>
        <w:rPr>
          <w:rFonts w:cs="Arial"/>
          <w:sz w:val="20"/>
        </w:rPr>
      </w:pPr>
      <w:r w:rsidRPr="005E2BA5">
        <w:rPr>
          <w:rFonts w:cs="Arial"/>
          <w:sz w:val="20"/>
        </w:rPr>
        <w:t>Met het oog op politieke, economische, technologische, budgettaire, bestuurlijke of organisatorische ontwikkelingen en de hiermee samenhangende krimp of groei van de KvK, dan wel de positie van de KvK binnen de overheid, is het mogelijk dat de behoefte van de KvK aan de dienstverlening gedurende de looptijd van de Overeenkomst wijzigt. Daarom worden prijzen per gebruikseenheid gevraagd en zijn een wijzigingsprocedure en een beëindigingsprocedure en 2 verlengingen in de Overeenkomst opgenomen.</w:t>
      </w:r>
    </w:p>
    <w:p w:rsidR="00A942FC" w:rsidRPr="0098742F" w:rsidRDefault="00A942FC" w:rsidP="00A942FC">
      <w:pPr>
        <w:autoSpaceDE w:val="0"/>
        <w:autoSpaceDN w:val="0"/>
        <w:adjustRightInd w:val="0"/>
        <w:spacing w:line="240" w:lineRule="auto"/>
        <w:rPr>
          <w:rFonts w:cs="Arial"/>
          <w:sz w:val="20"/>
        </w:rPr>
      </w:pPr>
    </w:p>
    <w:p w:rsidR="00A942FC" w:rsidRPr="003D1661" w:rsidRDefault="00A942FC" w:rsidP="005E2BA5">
      <w:pPr>
        <w:autoSpaceDE w:val="0"/>
        <w:autoSpaceDN w:val="0"/>
        <w:adjustRightInd w:val="0"/>
        <w:spacing w:line="240" w:lineRule="auto"/>
        <w:rPr>
          <w:rFonts w:cs="Arial"/>
          <w:sz w:val="20"/>
        </w:rPr>
      </w:pPr>
      <w:r w:rsidRPr="0098742F">
        <w:rPr>
          <w:rFonts w:cs="Arial"/>
          <w:sz w:val="20"/>
        </w:rPr>
        <w:t xml:space="preserve">Aan de </w:t>
      </w:r>
      <w:r w:rsidR="003D1661" w:rsidRPr="0098742F">
        <w:rPr>
          <w:rFonts w:cs="Arial"/>
          <w:sz w:val="20"/>
        </w:rPr>
        <w:t>K</w:t>
      </w:r>
      <w:r w:rsidRPr="0098742F">
        <w:rPr>
          <w:rFonts w:cs="Arial"/>
          <w:sz w:val="20"/>
        </w:rPr>
        <w:t xml:space="preserve">amer van </w:t>
      </w:r>
      <w:r w:rsidR="003D1661" w:rsidRPr="0098742F">
        <w:rPr>
          <w:rFonts w:cs="Arial"/>
          <w:sz w:val="20"/>
        </w:rPr>
        <w:t>K</w:t>
      </w:r>
      <w:r w:rsidRPr="0098742F">
        <w:rPr>
          <w:rFonts w:cs="Arial"/>
          <w:sz w:val="20"/>
        </w:rPr>
        <w:t>oophand</w:t>
      </w:r>
      <w:r w:rsidR="00CF7BEC">
        <w:rPr>
          <w:rFonts w:cs="Arial"/>
          <w:sz w:val="20"/>
        </w:rPr>
        <w:t>el gelieerde andere organisatie</w:t>
      </w:r>
      <w:r w:rsidRPr="0098742F">
        <w:rPr>
          <w:rFonts w:cs="Arial"/>
          <w:sz w:val="20"/>
        </w:rPr>
        <w:t xml:space="preserve">onderdelen, </w:t>
      </w:r>
      <w:r w:rsidR="001C2C2E">
        <w:rPr>
          <w:rFonts w:cs="Arial"/>
          <w:sz w:val="20"/>
        </w:rPr>
        <w:t>Diensten</w:t>
      </w:r>
      <w:r w:rsidRPr="0098742F">
        <w:rPr>
          <w:rFonts w:cs="Arial"/>
          <w:sz w:val="20"/>
        </w:rPr>
        <w:t xml:space="preserve"> en instellingen die op dit moment geen onderdeel zijn van deze </w:t>
      </w:r>
      <w:r w:rsidR="00CF7BEC">
        <w:rPr>
          <w:rFonts w:cs="Arial"/>
          <w:sz w:val="20"/>
        </w:rPr>
        <w:t>Uitnodiging tot inschrijving</w:t>
      </w:r>
      <w:r w:rsidRPr="0098742F">
        <w:rPr>
          <w:rFonts w:cs="Arial"/>
          <w:sz w:val="20"/>
        </w:rPr>
        <w:t xml:space="preserve"> met de bijbehorende Bijlagen hebben de mogelijkheid </w:t>
      </w:r>
      <w:r w:rsidR="00CF7BEC">
        <w:rPr>
          <w:rFonts w:cs="Arial"/>
          <w:sz w:val="20"/>
        </w:rPr>
        <w:t xml:space="preserve">om </w:t>
      </w:r>
      <w:r w:rsidRPr="0098742F">
        <w:rPr>
          <w:rFonts w:cs="Arial"/>
          <w:sz w:val="20"/>
        </w:rPr>
        <w:t xml:space="preserve">zich </w:t>
      </w:r>
      <w:r w:rsidR="00CF7BEC">
        <w:rPr>
          <w:rFonts w:cs="Arial"/>
          <w:sz w:val="20"/>
        </w:rPr>
        <w:t xml:space="preserve">later </w:t>
      </w:r>
      <w:r w:rsidRPr="0098742F">
        <w:rPr>
          <w:rFonts w:cs="Arial"/>
          <w:sz w:val="20"/>
        </w:rPr>
        <w:t xml:space="preserve">alsnog </w:t>
      </w:r>
      <w:r w:rsidR="00CF7BEC">
        <w:rPr>
          <w:rFonts w:cs="Arial"/>
          <w:sz w:val="20"/>
        </w:rPr>
        <w:t xml:space="preserve"> </w:t>
      </w:r>
      <w:r w:rsidRPr="0098742F">
        <w:rPr>
          <w:rFonts w:cs="Arial"/>
          <w:sz w:val="20"/>
        </w:rPr>
        <w:t>aan</w:t>
      </w:r>
      <w:r w:rsidR="0098742F">
        <w:rPr>
          <w:rFonts w:cs="Arial"/>
          <w:sz w:val="20"/>
        </w:rPr>
        <w:t xml:space="preserve"> te sluiten bij de Overeenkomst, wanneer fusie tussen de organisatie(s), </w:t>
      </w:r>
      <w:r w:rsidR="001C2C2E">
        <w:rPr>
          <w:rFonts w:cs="Arial"/>
          <w:sz w:val="20"/>
        </w:rPr>
        <w:t>Diensten</w:t>
      </w:r>
      <w:r w:rsidR="0098742F">
        <w:rPr>
          <w:rFonts w:cs="Arial"/>
          <w:sz w:val="20"/>
        </w:rPr>
        <w:t xml:space="preserve"> en of instelling(en) heeft plaatsgevonden.</w:t>
      </w:r>
      <w:r w:rsidR="005E2BA5">
        <w:rPr>
          <w:rFonts w:cs="Arial"/>
          <w:sz w:val="20"/>
        </w:rPr>
        <w:br/>
      </w:r>
      <w:r w:rsidR="005E2BA5">
        <w:rPr>
          <w:rFonts w:cs="Arial"/>
          <w:sz w:val="20"/>
        </w:rPr>
        <w:br/>
      </w:r>
      <w:r w:rsidR="005E2BA5" w:rsidRPr="005E2BA5">
        <w:rPr>
          <w:rFonts w:cs="Arial"/>
          <w:sz w:val="20"/>
        </w:rPr>
        <w:t xml:space="preserve">De </w:t>
      </w:r>
      <w:r w:rsidR="00AF748D">
        <w:rPr>
          <w:rFonts w:cs="Arial"/>
          <w:sz w:val="20"/>
        </w:rPr>
        <w:t>Opdracht</w:t>
      </w:r>
      <w:r w:rsidR="005E2BA5" w:rsidRPr="005E2BA5">
        <w:rPr>
          <w:rFonts w:cs="Arial"/>
          <w:sz w:val="20"/>
        </w:rPr>
        <w:t xml:space="preserve"> wordt nader gespecificeerd in Bijlage D – het ‘Programma van Eisen en </w:t>
      </w:r>
      <w:r w:rsidR="00AF748D">
        <w:rPr>
          <w:rFonts w:cs="Arial"/>
          <w:sz w:val="20"/>
        </w:rPr>
        <w:t>Wens</w:t>
      </w:r>
      <w:r w:rsidR="005E2BA5" w:rsidRPr="005E2BA5">
        <w:rPr>
          <w:rFonts w:cs="Arial"/>
          <w:sz w:val="20"/>
        </w:rPr>
        <w:t>en’.</w:t>
      </w:r>
    </w:p>
    <w:p w:rsidR="00E510A5" w:rsidRPr="0053760A" w:rsidRDefault="00E510A5" w:rsidP="006740B7">
      <w:pPr>
        <w:rPr>
          <w:sz w:val="20"/>
          <w:lang w:eastAsia="en-US"/>
        </w:rPr>
      </w:pPr>
    </w:p>
    <w:p w:rsidR="006740B7" w:rsidRDefault="006740B7" w:rsidP="00DB5649">
      <w:pPr>
        <w:pStyle w:val="Kop2"/>
      </w:pPr>
      <w:bookmarkStart w:id="15" w:name="_Toc323143886"/>
      <w:bookmarkStart w:id="16" w:name="_Toc431549409"/>
      <w:r w:rsidRPr="00F67391">
        <w:t>Perceelverdeling</w:t>
      </w:r>
      <w:bookmarkEnd w:id="15"/>
      <w:bookmarkEnd w:id="16"/>
      <w:r w:rsidR="00A53655">
        <w:br/>
      </w:r>
    </w:p>
    <w:p w:rsidR="006740B7" w:rsidRPr="00E510A5" w:rsidRDefault="00E510A5" w:rsidP="006740B7">
      <w:pPr>
        <w:tabs>
          <w:tab w:val="left" w:pos="709"/>
        </w:tabs>
        <w:rPr>
          <w:rFonts w:cs="Arial"/>
          <w:sz w:val="20"/>
        </w:rPr>
      </w:pPr>
      <w:r w:rsidRPr="00E510A5">
        <w:rPr>
          <w:rFonts w:cs="Arial"/>
          <w:sz w:val="20"/>
        </w:rPr>
        <w:t xml:space="preserve">De KvK </w:t>
      </w:r>
      <w:r w:rsidR="006740B7" w:rsidRPr="00E510A5">
        <w:rPr>
          <w:rFonts w:cs="Arial"/>
          <w:sz w:val="20"/>
        </w:rPr>
        <w:t xml:space="preserve">heeft na zorgvuldige overweging besloten om de </w:t>
      </w:r>
      <w:r w:rsidR="00AF748D">
        <w:rPr>
          <w:rFonts w:cs="Arial"/>
          <w:sz w:val="20"/>
        </w:rPr>
        <w:t>Opdracht</w:t>
      </w:r>
      <w:r w:rsidR="006740B7" w:rsidRPr="00E510A5">
        <w:rPr>
          <w:rFonts w:cs="Arial"/>
          <w:sz w:val="20"/>
        </w:rPr>
        <w:t xml:space="preserve"> niet op te delen in meerdere percelen. Van doorslaggevend belang hiervoor zijn de volgende aspecten geweest:</w:t>
      </w:r>
      <w:r w:rsidR="00A53655">
        <w:rPr>
          <w:rFonts w:cs="Arial"/>
          <w:sz w:val="20"/>
        </w:rPr>
        <w:t xml:space="preserve"> </w:t>
      </w:r>
      <w:r w:rsidR="006C54CB">
        <w:rPr>
          <w:rFonts w:cs="Arial"/>
          <w:sz w:val="20"/>
        </w:rPr>
        <w:t>‘</w:t>
      </w:r>
      <w:r w:rsidR="00A53655">
        <w:rPr>
          <w:rFonts w:cs="Arial"/>
          <w:sz w:val="20"/>
        </w:rPr>
        <w:t>Bancaire zaken</w:t>
      </w:r>
      <w:r w:rsidR="006C54CB">
        <w:rPr>
          <w:rFonts w:cs="Arial"/>
          <w:sz w:val="20"/>
        </w:rPr>
        <w:t>’</w:t>
      </w:r>
      <w:r w:rsidR="00A53655">
        <w:rPr>
          <w:rFonts w:cs="Arial"/>
          <w:sz w:val="20"/>
        </w:rPr>
        <w:t xml:space="preserve"> wordt door</w:t>
      </w:r>
      <w:r w:rsidR="006C54CB">
        <w:rPr>
          <w:rFonts w:cs="Arial"/>
          <w:sz w:val="20"/>
        </w:rPr>
        <w:t xml:space="preserve"> de</w:t>
      </w:r>
      <w:r w:rsidR="00A53655">
        <w:rPr>
          <w:rFonts w:cs="Arial"/>
          <w:sz w:val="20"/>
        </w:rPr>
        <w:t xml:space="preserve"> KvK als één dienst beschouwd, het opsplitsen in verschillende percelen, zou louter arbeidsintensivering en de kans op fouten vergroten</w:t>
      </w:r>
      <w:r w:rsidR="006740B7" w:rsidRPr="00E510A5">
        <w:rPr>
          <w:rFonts w:cs="Arial"/>
          <w:sz w:val="20"/>
        </w:rPr>
        <w:t>.</w:t>
      </w:r>
      <w:r w:rsidR="00A53655">
        <w:rPr>
          <w:rFonts w:cs="Arial"/>
          <w:sz w:val="20"/>
        </w:rPr>
        <w:t xml:space="preserve"> Daarvoor is gekozen om het niet in percelen te verdelen.</w:t>
      </w:r>
      <w:r w:rsidR="006740B7" w:rsidRPr="00E510A5">
        <w:rPr>
          <w:rFonts w:cs="Arial"/>
          <w:sz w:val="20"/>
        </w:rPr>
        <w:t xml:space="preserve"> </w:t>
      </w:r>
    </w:p>
    <w:p w:rsidR="00263328" w:rsidRPr="00AA0CF3" w:rsidRDefault="00263328" w:rsidP="006740B7">
      <w:pPr>
        <w:tabs>
          <w:tab w:val="left" w:pos="709"/>
        </w:tabs>
        <w:rPr>
          <w:rFonts w:cs="Arial"/>
          <w:sz w:val="20"/>
        </w:rPr>
      </w:pPr>
    </w:p>
    <w:p w:rsidR="006740B7" w:rsidRDefault="006740B7" w:rsidP="00DB5649">
      <w:pPr>
        <w:pStyle w:val="Kop2"/>
      </w:pPr>
      <w:bookmarkStart w:id="17" w:name="_Toc323143887"/>
      <w:bookmarkStart w:id="18" w:name="_Toc431549410"/>
      <w:r w:rsidRPr="00F67391">
        <w:t>Varianten</w:t>
      </w:r>
      <w:bookmarkEnd w:id="17"/>
      <w:bookmarkEnd w:id="18"/>
    </w:p>
    <w:p w:rsidR="0098742F" w:rsidRDefault="0098742F" w:rsidP="00A53655">
      <w:pPr>
        <w:rPr>
          <w:sz w:val="20"/>
          <w:lang w:eastAsia="en-US"/>
        </w:rPr>
      </w:pPr>
    </w:p>
    <w:p w:rsidR="00263328" w:rsidRDefault="006740B7" w:rsidP="00A53655">
      <w:pPr>
        <w:rPr>
          <w:sz w:val="20"/>
          <w:lang w:eastAsia="en-US"/>
        </w:rPr>
      </w:pPr>
      <w:r w:rsidRPr="0053760A">
        <w:rPr>
          <w:sz w:val="20"/>
          <w:lang w:eastAsia="en-US"/>
        </w:rPr>
        <w:t xml:space="preserve">Varianten zijn </w:t>
      </w:r>
      <w:r w:rsidR="00A53655" w:rsidRPr="00A53655">
        <w:rPr>
          <w:sz w:val="20"/>
          <w:lang w:eastAsia="en-US"/>
        </w:rPr>
        <w:t>niet</w:t>
      </w:r>
      <w:r w:rsidRPr="00A53655">
        <w:rPr>
          <w:sz w:val="20"/>
          <w:lang w:eastAsia="en-US"/>
        </w:rPr>
        <w:t xml:space="preserve"> </w:t>
      </w:r>
      <w:r w:rsidR="00A53655" w:rsidRPr="00A53655">
        <w:rPr>
          <w:sz w:val="20"/>
          <w:lang w:eastAsia="en-US"/>
        </w:rPr>
        <w:t>t</w:t>
      </w:r>
      <w:r w:rsidRPr="00A53655">
        <w:rPr>
          <w:sz w:val="20"/>
          <w:lang w:eastAsia="en-US"/>
        </w:rPr>
        <w:t>oegestaan.</w:t>
      </w:r>
      <w:r w:rsidR="00A53655">
        <w:rPr>
          <w:sz w:val="20"/>
          <w:lang w:eastAsia="en-US"/>
        </w:rPr>
        <w:t xml:space="preserve"> </w:t>
      </w:r>
      <w:r w:rsidR="00A53655" w:rsidRPr="00A53655">
        <w:rPr>
          <w:sz w:val="20"/>
          <w:lang w:eastAsia="en-US"/>
        </w:rPr>
        <w:t>Reden</w:t>
      </w:r>
      <w:r w:rsidR="00A53655">
        <w:rPr>
          <w:sz w:val="20"/>
          <w:lang w:eastAsia="en-US"/>
        </w:rPr>
        <w:t xml:space="preserve"> hiervoor is dat </w:t>
      </w:r>
      <w:r w:rsidR="006C54CB">
        <w:rPr>
          <w:sz w:val="20"/>
          <w:lang w:eastAsia="en-US"/>
        </w:rPr>
        <w:t xml:space="preserve">de </w:t>
      </w:r>
      <w:r w:rsidR="00A53655">
        <w:rPr>
          <w:sz w:val="20"/>
          <w:lang w:eastAsia="en-US"/>
        </w:rPr>
        <w:t xml:space="preserve">KvK </w:t>
      </w:r>
      <w:r w:rsidR="006C54CB">
        <w:rPr>
          <w:sz w:val="20"/>
          <w:lang w:eastAsia="en-US"/>
        </w:rPr>
        <w:t>een eenduidig beeld</w:t>
      </w:r>
      <w:r w:rsidR="00A53655">
        <w:rPr>
          <w:sz w:val="20"/>
          <w:lang w:eastAsia="en-US"/>
        </w:rPr>
        <w:t xml:space="preserve"> heeft wat er van de </w:t>
      </w:r>
      <w:r w:rsidR="00AF748D">
        <w:rPr>
          <w:sz w:val="20"/>
          <w:lang w:eastAsia="en-US"/>
        </w:rPr>
        <w:t>Opdracht</w:t>
      </w:r>
      <w:r w:rsidR="006C54CB">
        <w:rPr>
          <w:sz w:val="20"/>
          <w:lang w:eastAsia="en-US"/>
        </w:rPr>
        <w:t>nemer wordt verlangd</w:t>
      </w:r>
      <w:r w:rsidR="00A53655">
        <w:rPr>
          <w:sz w:val="20"/>
          <w:lang w:eastAsia="en-US"/>
        </w:rPr>
        <w:t xml:space="preserve"> m.b.t. de te leveren </w:t>
      </w:r>
      <w:r w:rsidR="001C2C2E">
        <w:rPr>
          <w:sz w:val="20"/>
          <w:lang w:eastAsia="en-US"/>
        </w:rPr>
        <w:t>Diensten</w:t>
      </w:r>
      <w:r w:rsidR="00A53655">
        <w:rPr>
          <w:sz w:val="20"/>
          <w:lang w:eastAsia="en-US"/>
        </w:rPr>
        <w:t xml:space="preserve">. </w:t>
      </w:r>
      <w:r w:rsidR="00A53655">
        <w:rPr>
          <w:sz w:val="20"/>
          <w:lang w:eastAsia="en-US"/>
        </w:rPr>
        <w:br/>
      </w:r>
    </w:p>
    <w:p w:rsidR="006740B7" w:rsidRPr="007C0E34" w:rsidRDefault="006740B7" w:rsidP="00DB5649">
      <w:pPr>
        <w:pStyle w:val="Kop2"/>
      </w:pPr>
      <w:bookmarkStart w:id="19" w:name="_Toc323143889"/>
      <w:bookmarkStart w:id="20" w:name="_Toc431549411"/>
      <w:r w:rsidRPr="007C0E34">
        <w:t>Duur van de Overeenkomst</w:t>
      </w:r>
      <w:bookmarkEnd w:id="19"/>
      <w:bookmarkEnd w:id="20"/>
    </w:p>
    <w:p w:rsidR="00FB14F1" w:rsidRPr="00FB14F1" w:rsidRDefault="0098742F" w:rsidP="00FB14F1">
      <w:pPr>
        <w:rPr>
          <w:sz w:val="20"/>
          <w:lang w:eastAsia="en-US"/>
        </w:rPr>
      </w:pPr>
      <w:r w:rsidRPr="00FB14F1">
        <w:rPr>
          <w:rFonts w:cs="Arial"/>
          <w:sz w:val="20"/>
          <w:highlight w:val="magenta"/>
        </w:rPr>
        <w:br/>
      </w:r>
      <w:r w:rsidR="00FB14F1" w:rsidRPr="00FB14F1">
        <w:rPr>
          <w:sz w:val="20"/>
          <w:lang w:eastAsia="en-US"/>
        </w:rPr>
        <w:t>Deze Overeenkomst wordt aangegaan voor de duur van 5 jaar en treedt in werking op 01-01-2016</w:t>
      </w:r>
    </w:p>
    <w:p w:rsidR="00FB14F1" w:rsidRPr="00FB14F1" w:rsidRDefault="00FB14F1" w:rsidP="00FB14F1">
      <w:pPr>
        <w:rPr>
          <w:sz w:val="20"/>
          <w:lang w:eastAsia="en-US"/>
        </w:rPr>
      </w:pPr>
      <w:r w:rsidRPr="00FB14F1">
        <w:rPr>
          <w:sz w:val="20"/>
          <w:lang w:eastAsia="en-US"/>
        </w:rPr>
        <w:t>De Overeenkomst bevat 2 opties tot verlenging van 2 jaar, wat, wanneer hier gebruik van wordt gemaakt, maakt dat de overeenkomst tot maximaal 31-12-2024 gecontinueerd kan worden.</w:t>
      </w:r>
    </w:p>
    <w:p w:rsidR="00FB14F1" w:rsidRPr="00FB14F1" w:rsidRDefault="00FB14F1" w:rsidP="00FB14F1">
      <w:pPr>
        <w:rPr>
          <w:sz w:val="20"/>
          <w:lang w:eastAsia="en-US"/>
        </w:rPr>
      </w:pPr>
      <w:r w:rsidRPr="00FB14F1">
        <w:rPr>
          <w:sz w:val="20"/>
          <w:lang w:eastAsia="en-US"/>
        </w:rPr>
        <w:t>Deze Overeenkomst kan te allen tijde tussentijds door de Opdrachtgever schriftelijk worden opgezegd met inachtneming van een opzegtermijn van 3 maanden.</w:t>
      </w:r>
    </w:p>
    <w:p w:rsidR="006740B7" w:rsidRPr="002E19C2" w:rsidRDefault="006740B7" w:rsidP="006740B7">
      <w:pPr>
        <w:tabs>
          <w:tab w:val="left" w:pos="709"/>
        </w:tabs>
        <w:rPr>
          <w:rFonts w:cs="Arial"/>
          <w:sz w:val="20"/>
        </w:rPr>
      </w:pPr>
    </w:p>
    <w:p w:rsidR="0041679D" w:rsidRPr="002E19C2" w:rsidRDefault="0041679D" w:rsidP="006740B7">
      <w:pPr>
        <w:tabs>
          <w:tab w:val="left" w:pos="709"/>
        </w:tabs>
        <w:rPr>
          <w:rFonts w:cs="Arial"/>
          <w:sz w:val="20"/>
        </w:rPr>
      </w:pPr>
    </w:p>
    <w:p w:rsidR="006740B7" w:rsidRDefault="006740B7" w:rsidP="00DB5649">
      <w:pPr>
        <w:pStyle w:val="Kop2"/>
      </w:pPr>
      <w:bookmarkStart w:id="21" w:name="_Toc323143890"/>
      <w:bookmarkStart w:id="22" w:name="_Toc431549412"/>
      <w:r w:rsidRPr="00F67391">
        <w:t xml:space="preserve">Maatschappelijk verantwoord </w:t>
      </w:r>
      <w:bookmarkEnd w:id="21"/>
      <w:r w:rsidRPr="00F67391">
        <w:t>inkopen</w:t>
      </w:r>
      <w:bookmarkEnd w:id="22"/>
    </w:p>
    <w:p w:rsidR="006740B7" w:rsidRPr="006A43F5" w:rsidRDefault="0098742F" w:rsidP="006740B7">
      <w:pPr>
        <w:rPr>
          <w:rFonts w:cs="Arial"/>
          <w:sz w:val="20"/>
        </w:rPr>
      </w:pPr>
      <w:r>
        <w:rPr>
          <w:rFonts w:cs="Arial"/>
          <w:sz w:val="20"/>
        </w:rPr>
        <w:br/>
      </w:r>
      <w:r w:rsidR="006740B7" w:rsidRPr="006A43F5">
        <w:rPr>
          <w:rFonts w:cs="Arial"/>
          <w:sz w:val="20"/>
        </w:rPr>
        <w:t>Maatschappelijk </w:t>
      </w:r>
      <w:r w:rsidR="006740B7">
        <w:rPr>
          <w:rFonts w:cs="Arial"/>
          <w:sz w:val="20"/>
        </w:rPr>
        <w:t>v</w:t>
      </w:r>
      <w:r w:rsidR="006740B7" w:rsidRPr="006A43F5">
        <w:rPr>
          <w:rFonts w:cs="Arial"/>
          <w:sz w:val="20"/>
        </w:rPr>
        <w:t xml:space="preserve">erantwoord </w:t>
      </w:r>
      <w:r w:rsidR="006740B7">
        <w:rPr>
          <w:rFonts w:cs="Arial"/>
          <w:sz w:val="20"/>
        </w:rPr>
        <w:t>o</w:t>
      </w:r>
      <w:r w:rsidR="006740B7" w:rsidRPr="006A43F5">
        <w:rPr>
          <w:rFonts w:cs="Arial"/>
          <w:sz w:val="20"/>
        </w:rPr>
        <w:t xml:space="preserve">ndernemen (MVO) is belangrijk voor </w:t>
      </w:r>
      <w:r w:rsidR="0041679D">
        <w:rPr>
          <w:rFonts w:cs="Arial"/>
          <w:sz w:val="20"/>
        </w:rPr>
        <w:t xml:space="preserve">De KvK </w:t>
      </w:r>
      <w:r w:rsidR="006740B7" w:rsidRPr="006A43F5">
        <w:rPr>
          <w:rFonts w:cs="Arial"/>
          <w:sz w:val="20"/>
        </w:rPr>
        <w:t xml:space="preserve">en haar rol in de maatschappij. Het helpt de dienstverlening te verbeteren en de continuïteit van het bedrijf te waarborgen. </w:t>
      </w:r>
      <w:r w:rsidR="006740B7" w:rsidRPr="006A43F5">
        <w:rPr>
          <w:rFonts w:cs="Arial"/>
          <w:sz w:val="20"/>
        </w:rPr>
        <w:lastRenderedPageBreak/>
        <w:t xml:space="preserve">De aanpak van duurzaam inkopen is afgeleid van onze eigen </w:t>
      </w:r>
      <w:r w:rsidR="0041679D">
        <w:rPr>
          <w:rFonts w:cs="Arial"/>
          <w:sz w:val="20"/>
        </w:rPr>
        <w:t xml:space="preserve">De KvK </w:t>
      </w:r>
      <w:r w:rsidR="006740B7" w:rsidRPr="006A43F5">
        <w:rPr>
          <w:rFonts w:cs="Arial"/>
          <w:sz w:val="20"/>
        </w:rPr>
        <w:t xml:space="preserve">kernwaarden en de interne Gedragscode inzake het aanvaarden van relatiegeschenken, uitnodigingen en nevenfuncties. </w:t>
      </w:r>
      <w:r w:rsidR="0041679D">
        <w:rPr>
          <w:rFonts w:cs="Arial"/>
          <w:sz w:val="20"/>
        </w:rPr>
        <w:t xml:space="preserve">De KvK </w:t>
      </w:r>
      <w:r w:rsidR="006740B7" w:rsidRPr="006A43F5">
        <w:rPr>
          <w:rFonts w:cs="Arial"/>
          <w:sz w:val="20"/>
        </w:rPr>
        <w:t xml:space="preserve">wil een bijdrage leveren aan de kwaliteit van de </w:t>
      </w:r>
      <w:r w:rsidR="006740B7" w:rsidRPr="00615391">
        <w:rPr>
          <w:rFonts w:cs="Arial"/>
          <w:sz w:val="20"/>
        </w:rPr>
        <w:t>samenleving</w:t>
      </w:r>
      <w:r w:rsidR="006740B7" w:rsidRPr="006A43F5">
        <w:rPr>
          <w:rFonts w:cs="Arial"/>
          <w:sz w:val="20"/>
        </w:rPr>
        <w:t xml:space="preserve"> met aandacht voor het milieu. </w:t>
      </w:r>
    </w:p>
    <w:p w:rsidR="006740B7" w:rsidRPr="006A43F5" w:rsidRDefault="006740B7" w:rsidP="006740B7">
      <w:pPr>
        <w:rPr>
          <w:rFonts w:cs="Arial"/>
          <w:sz w:val="20"/>
        </w:rPr>
      </w:pPr>
    </w:p>
    <w:p w:rsidR="006740B7" w:rsidRPr="006A43F5" w:rsidRDefault="006740B7" w:rsidP="006740B7">
      <w:pPr>
        <w:rPr>
          <w:rFonts w:cs="Arial"/>
          <w:sz w:val="20"/>
        </w:rPr>
      </w:pPr>
      <w:r w:rsidRPr="006A43F5">
        <w:rPr>
          <w:rFonts w:cs="Arial"/>
          <w:sz w:val="20"/>
        </w:rPr>
        <w:t xml:space="preserve">MVO heeft voor </w:t>
      </w:r>
      <w:r w:rsidR="0041679D">
        <w:rPr>
          <w:rFonts w:cs="Arial"/>
          <w:sz w:val="20"/>
        </w:rPr>
        <w:t xml:space="preserve">De KvK </w:t>
      </w:r>
      <w:r w:rsidRPr="006A43F5">
        <w:rPr>
          <w:rFonts w:cs="Arial"/>
          <w:sz w:val="20"/>
        </w:rPr>
        <w:t xml:space="preserve">zowel betrekking op de eigen dienstverlening en producten als op onze toeleveringsketen. Intern werken wij voortdurend aan bewustwording ten aanzien van duurzaamheid en verbetering van ons gedrag ten behoeve van MVO. De toeleveringsketen van </w:t>
      </w:r>
      <w:r w:rsidR="0041679D">
        <w:rPr>
          <w:rFonts w:cs="Arial"/>
          <w:sz w:val="20"/>
        </w:rPr>
        <w:t xml:space="preserve">De KvK </w:t>
      </w:r>
      <w:r w:rsidRPr="006A43F5">
        <w:rPr>
          <w:rFonts w:cs="Arial"/>
          <w:sz w:val="20"/>
        </w:rPr>
        <w:t xml:space="preserve">bepaalt echter ook voor een belangrijk deel onze duurzaamheidsimpact op de maatschappij en daarom ziet </w:t>
      </w:r>
      <w:r w:rsidR="0041679D">
        <w:rPr>
          <w:rFonts w:cs="Arial"/>
          <w:sz w:val="20"/>
        </w:rPr>
        <w:t xml:space="preserve">De KvK </w:t>
      </w:r>
      <w:r w:rsidRPr="006A43F5">
        <w:rPr>
          <w:rFonts w:cs="Arial"/>
          <w:sz w:val="20"/>
        </w:rPr>
        <w:t xml:space="preserve">haar </w:t>
      </w:r>
      <w:r w:rsidR="00AF748D">
        <w:rPr>
          <w:rFonts w:cs="Arial"/>
          <w:sz w:val="20"/>
        </w:rPr>
        <w:t>Opdracht</w:t>
      </w:r>
      <w:r w:rsidR="006C54CB">
        <w:rPr>
          <w:rFonts w:cs="Arial"/>
          <w:sz w:val="20"/>
        </w:rPr>
        <w:t>nemer</w:t>
      </w:r>
      <w:r w:rsidRPr="006A43F5">
        <w:rPr>
          <w:rFonts w:cs="Arial"/>
          <w:sz w:val="20"/>
        </w:rPr>
        <w:t xml:space="preserve">s als partners in het behalen van een gemeenschappelijk succes in maatschappelijk verantwoord ondernemen. Wij streven ernaar de lat bij duurzaam inkopen voortdurend hoger te leggen en onze </w:t>
      </w:r>
      <w:r w:rsidR="00AF748D">
        <w:rPr>
          <w:rFonts w:cs="Arial"/>
          <w:sz w:val="20"/>
        </w:rPr>
        <w:t>Opdracht</w:t>
      </w:r>
      <w:r w:rsidR="006C54CB">
        <w:rPr>
          <w:rFonts w:cs="Arial"/>
          <w:sz w:val="20"/>
        </w:rPr>
        <w:t>nemer</w:t>
      </w:r>
      <w:r w:rsidRPr="006A43F5">
        <w:rPr>
          <w:rFonts w:cs="Arial"/>
          <w:sz w:val="20"/>
        </w:rPr>
        <w:t xml:space="preserve">s en hun medewerkers te stimuleren maatschappelijk verantwoord te ondernemen. Hierbij streeft </w:t>
      </w:r>
      <w:r w:rsidR="0041679D">
        <w:rPr>
          <w:rFonts w:cs="Arial"/>
          <w:sz w:val="20"/>
        </w:rPr>
        <w:t xml:space="preserve">De KvK </w:t>
      </w:r>
      <w:r w:rsidRPr="006A43F5">
        <w:rPr>
          <w:rFonts w:cs="Arial"/>
          <w:sz w:val="20"/>
        </w:rPr>
        <w:t xml:space="preserve">ernaar om samen met haar partners een duurzame keten te realiseren. </w:t>
      </w:r>
      <w:r w:rsidR="0041679D">
        <w:rPr>
          <w:rFonts w:cs="Arial"/>
          <w:sz w:val="20"/>
        </w:rPr>
        <w:t xml:space="preserve">De KvK </w:t>
      </w:r>
      <w:r w:rsidRPr="006A43F5">
        <w:rPr>
          <w:rFonts w:cs="Arial"/>
          <w:sz w:val="20"/>
        </w:rPr>
        <w:t xml:space="preserve">verwacht van haar </w:t>
      </w:r>
      <w:r w:rsidR="00AF748D">
        <w:rPr>
          <w:rFonts w:cs="Arial"/>
          <w:sz w:val="20"/>
        </w:rPr>
        <w:t>Opdracht</w:t>
      </w:r>
      <w:r w:rsidR="006C54CB">
        <w:rPr>
          <w:rFonts w:cs="Arial"/>
          <w:sz w:val="20"/>
        </w:rPr>
        <w:t>nemer</w:t>
      </w:r>
      <w:r w:rsidRPr="006A43F5">
        <w:rPr>
          <w:rFonts w:cs="Arial"/>
          <w:sz w:val="20"/>
        </w:rPr>
        <w:t xml:space="preserve">s dat ze ook aan hun </w:t>
      </w:r>
      <w:r w:rsidR="00ED6495">
        <w:rPr>
          <w:rFonts w:cs="Arial"/>
          <w:sz w:val="20"/>
        </w:rPr>
        <w:t xml:space="preserve">onderaannemers </w:t>
      </w:r>
      <w:r w:rsidRPr="006A43F5">
        <w:rPr>
          <w:rFonts w:cs="Arial"/>
          <w:sz w:val="20"/>
        </w:rPr>
        <w:t xml:space="preserve"> MVO</w:t>
      </w:r>
      <w:r>
        <w:rPr>
          <w:rFonts w:cs="Arial"/>
          <w:sz w:val="20"/>
        </w:rPr>
        <w:t>-</w:t>
      </w:r>
      <w:r w:rsidRPr="006A43F5">
        <w:rPr>
          <w:rFonts w:cs="Arial"/>
          <w:sz w:val="20"/>
        </w:rPr>
        <w:t xml:space="preserve">eisen stellen. </w:t>
      </w:r>
      <w:r w:rsidR="0041679D">
        <w:rPr>
          <w:rFonts w:cs="Arial"/>
          <w:sz w:val="20"/>
        </w:rPr>
        <w:t xml:space="preserve">De KvK </w:t>
      </w:r>
      <w:r w:rsidRPr="006A43F5">
        <w:rPr>
          <w:rFonts w:cs="Arial"/>
          <w:sz w:val="20"/>
        </w:rPr>
        <w:t xml:space="preserve">zal het beleid voor duurzaam inkopen jaarlijks samen met haar </w:t>
      </w:r>
      <w:r w:rsidR="00AF748D">
        <w:rPr>
          <w:rFonts w:cs="Arial"/>
          <w:sz w:val="20"/>
        </w:rPr>
        <w:t>Opdracht</w:t>
      </w:r>
      <w:r w:rsidR="006C54CB">
        <w:rPr>
          <w:rFonts w:cs="Arial"/>
          <w:sz w:val="20"/>
        </w:rPr>
        <w:t>nemer</w:t>
      </w:r>
      <w:r w:rsidRPr="006A43F5">
        <w:rPr>
          <w:rFonts w:cs="Arial"/>
          <w:sz w:val="20"/>
        </w:rPr>
        <w:t xml:space="preserve">s bespreken en/of schriftelijk evalueren. </w:t>
      </w:r>
      <w:r w:rsidR="0041679D">
        <w:rPr>
          <w:rFonts w:cs="Arial"/>
          <w:sz w:val="20"/>
        </w:rPr>
        <w:t xml:space="preserve">De KvK </w:t>
      </w:r>
      <w:r w:rsidRPr="006A43F5">
        <w:rPr>
          <w:rFonts w:cs="Arial"/>
          <w:sz w:val="20"/>
        </w:rPr>
        <w:t>streeft naar een continue verbetering van het MVO</w:t>
      </w:r>
      <w:r>
        <w:rPr>
          <w:rFonts w:cs="Arial"/>
          <w:sz w:val="20"/>
        </w:rPr>
        <w:t>-</w:t>
      </w:r>
      <w:r w:rsidRPr="006A43F5">
        <w:rPr>
          <w:rFonts w:cs="Arial"/>
          <w:sz w:val="20"/>
        </w:rPr>
        <w:t>beleid. Dit kan inhouden dat zowel het aantal aandachtsgebieden als de strekking ervan en de concrete implicaties aangepast kunnen worden bij het aangaan van nieuwe contracten.</w:t>
      </w:r>
    </w:p>
    <w:p w:rsidR="006740B7" w:rsidRPr="006A43F5" w:rsidRDefault="006740B7" w:rsidP="006740B7">
      <w:pPr>
        <w:rPr>
          <w:rFonts w:cs="Arial"/>
          <w:sz w:val="20"/>
        </w:rPr>
      </w:pPr>
    </w:p>
    <w:p w:rsidR="006740B7" w:rsidRPr="006A43F5" w:rsidRDefault="006740B7" w:rsidP="006740B7">
      <w:pPr>
        <w:rPr>
          <w:rFonts w:cs="Arial"/>
          <w:sz w:val="20"/>
        </w:rPr>
      </w:pPr>
      <w:r w:rsidRPr="006A43F5">
        <w:rPr>
          <w:rFonts w:cs="Arial"/>
          <w:sz w:val="20"/>
        </w:rPr>
        <w:t>Duurzaam inkopen richt zich met name op de volgende aandachtsgebieden</w:t>
      </w:r>
      <w:r>
        <w:rPr>
          <w:rFonts w:cs="Arial"/>
          <w:sz w:val="20"/>
        </w:rPr>
        <w:t>:</w:t>
      </w:r>
      <w:r w:rsidRPr="006A43F5">
        <w:rPr>
          <w:rFonts w:cs="Arial"/>
          <w:sz w:val="20"/>
        </w:rPr>
        <w:t xml:space="preserve"> </w:t>
      </w:r>
    </w:p>
    <w:p w:rsidR="006740B7" w:rsidRPr="006A43F5" w:rsidRDefault="006740B7" w:rsidP="006740B7">
      <w:pPr>
        <w:rPr>
          <w:rFonts w:cs="Arial"/>
          <w:sz w:val="20"/>
        </w:rPr>
      </w:pPr>
    </w:p>
    <w:p w:rsidR="006740B7" w:rsidRPr="006A43F5" w:rsidRDefault="006740B7" w:rsidP="006740B7">
      <w:pPr>
        <w:rPr>
          <w:rFonts w:cs="Arial"/>
          <w:i/>
          <w:sz w:val="20"/>
        </w:rPr>
      </w:pPr>
      <w:r w:rsidRPr="006A43F5">
        <w:rPr>
          <w:rFonts w:cs="Arial"/>
          <w:i/>
          <w:sz w:val="20"/>
        </w:rPr>
        <w:t>1. Arbeidsomstandigheden</w:t>
      </w:r>
    </w:p>
    <w:p w:rsidR="006740B7" w:rsidRPr="006A43F5" w:rsidRDefault="0041679D" w:rsidP="006740B7">
      <w:pPr>
        <w:rPr>
          <w:rFonts w:cs="Arial"/>
          <w:sz w:val="20"/>
        </w:rPr>
      </w:pPr>
      <w:r>
        <w:rPr>
          <w:rFonts w:cs="Arial"/>
          <w:sz w:val="20"/>
        </w:rPr>
        <w:t xml:space="preserve">De KvK </w:t>
      </w:r>
      <w:r w:rsidR="006740B7" w:rsidRPr="006A43F5">
        <w:rPr>
          <w:rFonts w:cs="Arial"/>
          <w:sz w:val="20"/>
        </w:rPr>
        <w:t xml:space="preserve">respecteert het toepasselijke arbeidsrecht en handelt in de geest van de conventies van de International </w:t>
      </w:r>
      <w:proofErr w:type="spellStart"/>
      <w:r w:rsidR="006740B7" w:rsidRPr="006A43F5">
        <w:rPr>
          <w:rFonts w:cs="Arial"/>
          <w:sz w:val="20"/>
        </w:rPr>
        <w:t>Labor</w:t>
      </w:r>
      <w:proofErr w:type="spellEnd"/>
      <w:r w:rsidR="006740B7" w:rsidRPr="006A43F5">
        <w:rPr>
          <w:rFonts w:cs="Arial"/>
          <w:sz w:val="20"/>
        </w:rPr>
        <w:t xml:space="preserve"> </w:t>
      </w:r>
      <w:proofErr w:type="spellStart"/>
      <w:r w:rsidR="006740B7" w:rsidRPr="006A43F5">
        <w:rPr>
          <w:rFonts w:cs="Arial"/>
          <w:sz w:val="20"/>
        </w:rPr>
        <w:t>Organization</w:t>
      </w:r>
      <w:proofErr w:type="spellEnd"/>
      <w:r w:rsidR="006740B7" w:rsidRPr="006A43F5">
        <w:rPr>
          <w:rFonts w:cs="Arial"/>
          <w:sz w:val="20"/>
        </w:rPr>
        <w:t xml:space="preserve"> (ILO). </w:t>
      </w:r>
      <w:r>
        <w:rPr>
          <w:rFonts w:cs="Arial"/>
          <w:sz w:val="20"/>
        </w:rPr>
        <w:t xml:space="preserve">De KvK </w:t>
      </w:r>
      <w:r w:rsidR="006740B7" w:rsidRPr="006A43F5">
        <w:rPr>
          <w:rFonts w:cs="Arial"/>
          <w:sz w:val="20"/>
        </w:rPr>
        <w:t xml:space="preserve">onthoudt en distantiëren zich expliciet van discriminatie, kinderarbeid en dwangarbeid. </w:t>
      </w:r>
    </w:p>
    <w:p w:rsidR="006740B7" w:rsidRPr="006A43F5" w:rsidRDefault="006740B7" w:rsidP="006740B7">
      <w:pPr>
        <w:rPr>
          <w:rFonts w:cs="Arial"/>
          <w:sz w:val="20"/>
        </w:rPr>
      </w:pPr>
    </w:p>
    <w:p w:rsidR="006740B7" w:rsidRPr="006A43F5" w:rsidRDefault="006740B7" w:rsidP="006740B7">
      <w:pPr>
        <w:rPr>
          <w:rFonts w:cs="Arial"/>
          <w:i/>
          <w:sz w:val="20"/>
        </w:rPr>
      </w:pPr>
      <w:r w:rsidRPr="006A43F5">
        <w:rPr>
          <w:rFonts w:cs="Arial"/>
          <w:i/>
          <w:sz w:val="20"/>
        </w:rPr>
        <w:t>2. Veiligheid en privacy</w:t>
      </w:r>
    </w:p>
    <w:p w:rsidR="006740B7" w:rsidRPr="006A43F5" w:rsidRDefault="0041679D" w:rsidP="006740B7">
      <w:pPr>
        <w:rPr>
          <w:rFonts w:cs="Arial"/>
          <w:sz w:val="20"/>
        </w:rPr>
      </w:pPr>
      <w:r>
        <w:rPr>
          <w:rFonts w:cs="Arial"/>
          <w:sz w:val="20"/>
        </w:rPr>
        <w:t>De KvK</w:t>
      </w:r>
      <w:r w:rsidR="006740B7" w:rsidRPr="006A43F5">
        <w:rPr>
          <w:rFonts w:cs="Arial"/>
          <w:sz w:val="20"/>
        </w:rPr>
        <w:t xml:space="preserve"> acht privacy van groot belang. Daarom worden voortdurend maatregelen getroffen om de persoonsgegevens van haar gasten en medewerkers te beschermen. Dit is ook een belangrijk aandachtspunt bij het afsluiten en beheer van contracten met </w:t>
      </w:r>
      <w:r w:rsidR="00AF748D">
        <w:rPr>
          <w:rFonts w:cs="Arial"/>
          <w:sz w:val="20"/>
        </w:rPr>
        <w:t>Opdracht</w:t>
      </w:r>
      <w:r w:rsidR="006C54CB">
        <w:rPr>
          <w:rFonts w:cs="Arial"/>
          <w:sz w:val="20"/>
        </w:rPr>
        <w:t>nemer</w:t>
      </w:r>
      <w:r w:rsidR="006740B7" w:rsidRPr="006A43F5">
        <w:rPr>
          <w:rFonts w:cs="Arial"/>
          <w:sz w:val="20"/>
        </w:rPr>
        <w:t xml:space="preserve">s. </w:t>
      </w:r>
    </w:p>
    <w:p w:rsidR="006740B7" w:rsidRPr="006A43F5" w:rsidRDefault="006740B7" w:rsidP="006740B7">
      <w:pPr>
        <w:rPr>
          <w:rFonts w:cs="Arial"/>
          <w:sz w:val="20"/>
        </w:rPr>
      </w:pPr>
    </w:p>
    <w:p w:rsidR="006740B7" w:rsidRPr="006A43F5" w:rsidRDefault="006740B7" w:rsidP="006740B7">
      <w:pPr>
        <w:rPr>
          <w:rFonts w:cs="Arial"/>
          <w:i/>
          <w:sz w:val="20"/>
        </w:rPr>
      </w:pPr>
      <w:r w:rsidRPr="006A43F5">
        <w:rPr>
          <w:rFonts w:cs="Arial"/>
          <w:i/>
          <w:sz w:val="20"/>
        </w:rPr>
        <w:t xml:space="preserve">3. Mensenrechten </w:t>
      </w:r>
    </w:p>
    <w:p w:rsidR="006740B7" w:rsidRPr="006A43F5" w:rsidRDefault="0041679D" w:rsidP="006740B7">
      <w:pPr>
        <w:rPr>
          <w:rFonts w:cs="Arial"/>
          <w:sz w:val="20"/>
        </w:rPr>
      </w:pPr>
      <w:r>
        <w:rPr>
          <w:rFonts w:cs="Arial"/>
          <w:sz w:val="20"/>
        </w:rPr>
        <w:t xml:space="preserve">De KvK </w:t>
      </w:r>
      <w:r w:rsidR="006740B7" w:rsidRPr="006A43F5">
        <w:rPr>
          <w:rFonts w:cs="Arial"/>
          <w:sz w:val="20"/>
        </w:rPr>
        <w:t xml:space="preserve">respecteert de rechten van de mens en handelt in de geest van het handvest van de Verenigde Naties, in het bijzonder binnen het raamwerk van het </w:t>
      </w:r>
      <w:proofErr w:type="spellStart"/>
      <w:r w:rsidR="006740B7" w:rsidRPr="006A43F5">
        <w:rPr>
          <w:rFonts w:cs="Arial"/>
          <w:sz w:val="20"/>
        </w:rPr>
        <w:t>Ruggie</w:t>
      </w:r>
      <w:proofErr w:type="spellEnd"/>
      <w:r w:rsidR="006740B7" w:rsidRPr="006A43F5">
        <w:rPr>
          <w:rFonts w:cs="Arial"/>
          <w:sz w:val="20"/>
        </w:rPr>
        <w:t xml:space="preserve"> </w:t>
      </w:r>
      <w:proofErr w:type="spellStart"/>
      <w:r w:rsidR="006740B7" w:rsidRPr="006A43F5">
        <w:rPr>
          <w:rFonts w:cs="Arial"/>
          <w:sz w:val="20"/>
        </w:rPr>
        <w:t>framework</w:t>
      </w:r>
      <w:proofErr w:type="spellEnd"/>
      <w:r w:rsidR="006740B7" w:rsidRPr="006A43F5">
        <w:rPr>
          <w:rFonts w:cs="Arial"/>
          <w:sz w:val="20"/>
        </w:rPr>
        <w:t xml:space="preserve"> (rol van bedrijven met betrekking tot mensenrechten) en moedigt haar </w:t>
      </w:r>
      <w:r w:rsidR="00AF748D">
        <w:rPr>
          <w:rFonts w:cs="Arial"/>
          <w:sz w:val="20"/>
        </w:rPr>
        <w:t>Opdracht</w:t>
      </w:r>
      <w:r w:rsidR="006C54CB">
        <w:rPr>
          <w:rFonts w:cs="Arial"/>
          <w:sz w:val="20"/>
        </w:rPr>
        <w:t>nemer</w:t>
      </w:r>
      <w:r w:rsidR="006740B7" w:rsidRPr="006A43F5">
        <w:rPr>
          <w:rFonts w:cs="Arial"/>
          <w:sz w:val="20"/>
        </w:rPr>
        <w:t>s aan dit ook te doen.</w:t>
      </w:r>
    </w:p>
    <w:p w:rsidR="006740B7" w:rsidRPr="006A43F5" w:rsidRDefault="006740B7" w:rsidP="006740B7">
      <w:pPr>
        <w:rPr>
          <w:rFonts w:cs="Arial"/>
          <w:sz w:val="20"/>
        </w:rPr>
      </w:pPr>
    </w:p>
    <w:p w:rsidR="006740B7" w:rsidRPr="006A43F5" w:rsidRDefault="006740B7" w:rsidP="006740B7">
      <w:pPr>
        <w:rPr>
          <w:rFonts w:cs="Arial"/>
          <w:i/>
          <w:sz w:val="20"/>
        </w:rPr>
      </w:pPr>
      <w:r w:rsidRPr="006A43F5">
        <w:rPr>
          <w:rFonts w:cs="Arial"/>
          <w:i/>
          <w:sz w:val="20"/>
        </w:rPr>
        <w:t>5. Ethisch gedrag</w:t>
      </w:r>
    </w:p>
    <w:p w:rsidR="006740B7" w:rsidRPr="006A43F5" w:rsidRDefault="0041679D" w:rsidP="006740B7">
      <w:pPr>
        <w:rPr>
          <w:rFonts w:cs="Arial"/>
          <w:sz w:val="20"/>
        </w:rPr>
      </w:pPr>
      <w:r>
        <w:rPr>
          <w:rFonts w:cs="Arial"/>
          <w:sz w:val="20"/>
        </w:rPr>
        <w:t xml:space="preserve">De KvK </w:t>
      </w:r>
      <w:r w:rsidR="006740B7" w:rsidRPr="006A43F5">
        <w:rPr>
          <w:rFonts w:cs="Arial"/>
          <w:sz w:val="20"/>
        </w:rPr>
        <w:t>onthoudt zich van onethisch gedrag, zoals afpersing en omkoping. Zij neemt maatregelen om corruptie en het witwassen van geld tegen te gaan.</w:t>
      </w:r>
    </w:p>
    <w:p w:rsidR="006740B7" w:rsidRDefault="006740B7" w:rsidP="006740B7">
      <w:pPr>
        <w:rPr>
          <w:rFonts w:cs="Arial"/>
          <w:sz w:val="20"/>
        </w:rPr>
      </w:pPr>
    </w:p>
    <w:p w:rsidR="005B220E" w:rsidRPr="006A43F5" w:rsidRDefault="005B220E" w:rsidP="006740B7">
      <w:pPr>
        <w:rPr>
          <w:rFonts w:cs="Arial"/>
          <w:sz w:val="20"/>
        </w:rPr>
      </w:pPr>
    </w:p>
    <w:p w:rsidR="006740B7" w:rsidRPr="006A43F5" w:rsidRDefault="006740B7" w:rsidP="006740B7">
      <w:pPr>
        <w:rPr>
          <w:rFonts w:cs="Arial"/>
          <w:i/>
          <w:sz w:val="20"/>
        </w:rPr>
      </w:pPr>
      <w:r w:rsidRPr="006A43F5">
        <w:rPr>
          <w:rFonts w:cs="Arial"/>
          <w:i/>
          <w:sz w:val="20"/>
        </w:rPr>
        <w:t xml:space="preserve">6. Compliance; </w:t>
      </w:r>
      <w:proofErr w:type="spellStart"/>
      <w:r w:rsidRPr="006A43F5">
        <w:rPr>
          <w:rFonts w:cs="Arial"/>
          <w:i/>
          <w:sz w:val="20"/>
        </w:rPr>
        <w:t>governance</w:t>
      </w:r>
      <w:proofErr w:type="spellEnd"/>
    </w:p>
    <w:p w:rsidR="006740B7" w:rsidRPr="006A43F5" w:rsidRDefault="0041679D" w:rsidP="006740B7">
      <w:pPr>
        <w:rPr>
          <w:rFonts w:cs="Arial"/>
          <w:sz w:val="20"/>
        </w:rPr>
      </w:pPr>
      <w:r>
        <w:rPr>
          <w:rFonts w:cs="Arial"/>
          <w:sz w:val="20"/>
        </w:rPr>
        <w:t>De KvK</w:t>
      </w:r>
      <w:r w:rsidR="006740B7" w:rsidRPr="006A43F5">
        <w:rPr>
          <w:rFonts w:cs="Arial"/>
          <w:sz w:val="20"/>
        </w:rPr>
        <w:t xml:space="preserve"> zal transparantie betrachten bij de wijze waarop invulling wordt gegeven aan MVO. Zij vindt het belangrijk om in een open communicatie met haar stakeholders, waaronder haar </w:t>
      </w:r>
      <w:r w:rsidR="00AF748D">
        <w:rPr>
          <w:rFonts w:cs="Arial"/>
          <w:sz w:val="20"/>
        </w:rPr>
        <w:t>Opdracht</w:t>
      </w:r>
      <w:r w:rsidR="006C54CB">
        <w:rPr>
          <w:rFonts w:cs="Arial"/>
          <w:sz w:val="20"/>
        </w:rPr>
        <w:t>nemer</w:t>
      </w:r>
      <w:r w:rsidR="006740B7" w:rsidRPr="006A43F5">
        <w:rPr>
          <w:rFonts w:cs="Arial"/>
          <w:sz w:val="20"/>
        </w:rPr>
        <w:t xml:space="preserve">s, haar beleid te blijven verbeteren. </w:t>
      </w:r>
      <w:r>
        <w:rPr>
          <w:rFonts w:cs="Arial"/>
          <w:sz w:val="20"/>
        </w:rPr>
        <w:t xml:space="preserve">De </w:t>
      </w:r>
      <w:proofErr w:type="spellStart"/>
      <w:r>
        <w:rPr>
          <w:rFonts w:cs="Arial"/>
          <w:sz w:val="20"/>
        </w:rPr>
        <w:t>Kv</w:t>
      </w:r>
      <w:proofErr w:type="spellEnd"/>
      <w:r w:rsidR="006740B7" w:rsidRPr="006A43F5">
        <w:rPr>
          <w:rFonts w:cs="Arial"/>
          <w:sz w:val="20"/>
        </w:rPr>
        <w:t xml:space="preserve"> handelt steeds met inachtneming van toepasselijke wet- en regelgeving. </w:t>
      </w:r>
    </w:p>
    <w:p w:rsidR="008F6FD6" w:rsidRDefault="008F6FD6">
      <w:pPr>
        <w:spacing w:line="240" w:lineRule="auto"/>
      </w:pPr>
      <w:r>
        <w:br w:type="page"/>
      </w:r>
    </w:p>
    <w:p w:rsidR="008F6FD6" w:rsidRPr="006F2A4A" w:rsidRDefault="008F6FD6" w:rsidP="000F4713">
      <w:pPr>
        <w:pStyle w:val="Kop1"/>
      </w:pPr>
      <w:bookmarkStart w:id="23" w:name="_Ref328656334"/>
      <w:bookmarkStart w:id="24" w:name="_Toc369527221"/>
      <w:bookmarkStart w:id="25" w:name="_Toc431549413"/>
      <w:r w:rsidRPr="006F2A4A">
        <w:lastRenderedPageBreak/>
        <w:t>Aanbestedingsprocedure</w:t>
      </w:r>
      <w:bookmarkEnd w:id="23"/>
      <w:bookmarkEnd w:id="24"/>
      <w:bookmarkEnd w:id="25"/>
    </w:p>
    <w:p w:rsidR="006F2A4A" w:rsidRDefault="006F2A4A" w:rsidP="006F2A4A">
      <w:pPr>
        <w:rPr>
          <w:lang w:eastAsia="en-US"/>
        </w:rPr>
      </w:pPr>
      <w:bookmarkStart w:id="26" w:name="_Toc323143892"/>
      <w:bookmarkStart w:id="27" w:name="_Toc369527222"/>
    </w:p>
    <w:p w:rsidR="008F6FD6" w:rsidRPr="00DE28C9" w:rsidRDefault="008F6FD6" w:rsidP="00DB5649">
      <w:pPr>
        <w:pStyle w:val="Kop2"/>
        <w:numPr>
          <w:ilvl w:val="1"/>
          <w:numId w:val="15"/>
        </w:numPr>
      </w:pPr>
      <w:bookmarkStart w:id="28" w:name="_Toc431549414"/>
      <w:r w:rsidRPr="00DE28C9">
        <w:t>Inleiding</w:t>
      </w:r>
      <w:bookmarkEnd w:id="26"/>
      <w:bookmarkEnd w:id="27"/>
      <w:bookmarkEnd w:id="28"/>
    </w:p>
    <w:p w:rsidR="00D17255" w:rsidRDefault="00D17255" w:rsidP="008F6FD6">
      <w:pPr>
        <w:rPr>
          <w:sz w:val="20"/>
          <w:lang w:eastAsia="en-US"/>
        </w:rPr>
      </w:pPr>
    </w:p>
    <w:p w:rsidR="008F6FD6" w:rsidRPr="00D17255" w:rsidRDefault="008F6FD6" w:rsidP="00D17255">
      <w:pPr>
        <w:rPr>
          <w:sz w:val="20"/>
          <w:lang w:eastAsia="en-US"/>
        </w:rPr>
      </w:pPr>
      <w:r w:rsidRPr="00D17255">
        <w:rPr>
          <w:sz w:val="20"/>
          <w:lang w:eastAsia="en-US"/>
        </w:rPr>
        <w:t>Deze aanbesteding wordt uitgevoerd met inachtneming van en conform de Aanbestedingswet 2012 (</w:t>
      </w:r>
      <w:proofErr w:type="spellStart"/>
      <w:r w:rsidRPr="00D17255">
        <w:rPr>
          <w:sz w:val="20"/>
          <w:lang w:eastAsia="en-US"/>
        </w:rPr>
        <w:t>Aw</w:t>
      </w:r>
      <w:proofErr w:type="spellEnd"/>
      <w:r w:rsidRPr="00D17255">
        <w:rPr>
          <w:sz w:val="20"/>
          <w:lang w:eastAsia="en-US"/>
        </w:rPr>
        <w:t xml:space="preserve"> 2012) en EG-richtlijn 2004/18/EG. </w:t>
      </w:r>
    </w:p>
    <w:p w:rsidR="008F6FD6" w:rsidRPr="00D17255" w:rsidRDefault="008F6FD6" w:rsidP="00D17255">
      <w:pPr>
        <w:rPr>
          <w:sz w:val="20"/>
          <w:lang w:eastAsia="en-US"/>
        </w:rPr>
      </w:pPr>
    </w:p>
    <w:p w:rsidR="008F6FD6" w:rsidRPr="00D17255" w:rsidRDefault="008F6FD6" w:rsidP="00D17255">
      <w:pPr>
        <w:rPr>
          <w:sz w:val="20"/>
          <w:lang w:eastAsia="en-US"/>
        </w:rPr>
      </w:pPr>
      <w:r w:rsidRPr="00D17255">
        <w:rPr>
          <w:sz w:val="20"/>
          <w:lang w:eastAsia="en-US"/>
        </w:rPr>
        <w:t xml:space="preserve">Voor deze aanbesteding wordt de </w:t>
      </w:r>
      <w:r w:rsidR="00D17255" w:rsidRPr="00D17255">
        <w:rPr>
          <w:sz w:val="20"/>
          <w:lang w:eastAsia="en-US"/>
        </w:rPr>
        <w:t>‘</w:t>
      </w:r>
      <w:r w:rsidRPr="00D17255">
        <w:rPr>
          <w:sz w:val="20"/>
          <w:lang w:eastAsia="en-US"/>
        </w:rPr>
        <w:t>openbare procedure</w:t>
      </w:r>
      <w:r w:rsidR="00D17255" w:rsidRPr="00D17255">
        <w:rPr>
          <w:sz w:val="20"/>
          <w:lang w:eastAsia="en-US"/>
        </w:rPr>
        <w:t>’</w:t>
      </w:r>
      <w:r w:rsidRPr="00D17255">
        <w:rPr>
          <w:sz w:val="20"/>
          <w:lang w:eastAsia="en-US"/>
        </w:rPr>
        <w:t xml:space="preserve"> gehanteerd</w:t>
      </w:r>
      <w:r w:rsidR="00ED6495">
        <w:rPr>
          <w:sz w:val="20"/>
          <w:lang w:eastAsia="en-US"/>
        </w:rPr>
        <w:t xml:space="preserve">. Het gelimiteerd aantal </w:t>
      </w:r>
      <w:r w:rsidR="00AF748D">
        <w:rPr>
          <w:sz w:val="20"/>
          <w:lang w:eastAsia="en-US"/>
        </w:rPr>
        <w:t>Inschrijver</w:t>
      </w:r>
      <w:r w:rsidR="00ED6495">
        <w:rPr>
          <w:sz w:val="20"/>
          <w:lang w:eastAsia="en-US"/>
        </w:rPr>
        <w:t>s wat aan de minimum E</w:t>
      </w:r>
      <w:r w:rsidR="00394822">
        <w:rPr>
          <w:sz w:val="20"/>
          <w:lang w:eastAsia="en-US"/>
        </w:rPr>
        <w:t xml:space="preserve">isen zal kunnen voldoen, zal volgens KvK het aantal van 5 </w:t>
      </w:r>
      <w:r w:rsidR="00ED6495">
        <w:rPr>
          <w:sz w:val="20"/>
          <w:lang w:eastAsia="en-US"/>
        </w:rPr>
        <w:t>á</w:t>
      </w:r>
      <w:r w:rsidR="00394822">
        <w:rPr>
          <w:sz w:val="20"/>
          <w:lang w:eastAsia="en-US"/>
        </w:rPr>
        <w:t xml:space="preserve"> 6 niet overschrijden.</w:t>
      </w:r>
      <w:r w:rsidRPr="00D17255">
        <w:rPr>
          <w:sz w:val="20"/>
          <w:lang w:eastAsia="en-US"/>
        </w:rPr>
        <w:t xml:space="preserve"> </w:t>
      </w:r>
    </w:p>
    <w:p w:rsidR="008F6FD6" w:rsidRPr="00D17255" w:rsidRDefault="008F6FD6" w:rsidP="00D17255">
      <w:pPr>
        <w:rPr>
          <w:sz w:val="20"/>
          <w:lang w:eastAsia="en-US"/>
        </w:rPr>
      </w:pPr>
    </w:p>
    <w:p w:rsidR="008F6FD6" w:rsidRPr="00D17255" w:rsidRDefault="00D17255" w:rsidP="00394822">
      <w:pPr>
        <w:rPr>
          <w:sz w:val="20"/>
        </w:rPr>
      </w:pPr>
      <w:r w:rsidRPr="00D17255">
        <w:rPr>
          <w:sz w:val="20"/>
          <w:lang w:eastAsia="en-US"/>
        </w:rPr>
        <w:t>De KvK</w:t>
      </w:r>
      <w:r w:rsidR="008F6FD6" w:rsidRPr="00D17255">
        <w:rPr>
          <w:sz w:val="20"/>
          <w:lang w:eastAsia="en-US"/>
        </w:rPr>
        <w:t xml:space="preserve"> </w:t>
      </w:r>
      <w:r w:rsidR="008F6FD6" w:rsidRPr="00D17255">
        <w:rPr>
          <w:rFonts w:cs="Arial"/>
          <w:sz w:val="20"/>
        </w:rPr>
        <w:t xml:space="preserve">hanteert als gunningscriterium de </w:t>
      </w:r>
      <w:r w:rsidR="008F6FD6" w:rsidRPr="00394822">
        <w:rPr>
          <w:rFonts w:cs="Arial"/>
          <w:b/>
          <w:bCs/>
          <w:sz w:val="20"/>
        </w:rPr>
        <w:t>economisch meest voordelige inschrijving</w:t>
      </w:r>
      <w:r w:rsidR="00394822">
        <w:rPr>
          <w:rFonts w:cs="Arial"/>
          <w:sz w:val="20"/>
        </w:rPr>
        <w:t xml:space="preserve"> (EMVI).</w:t>
      </w:r>
    </w:p>
    <w:p w:rsidR="008F6FD6" w:rsidRPr="00D17255" w:rsidRDefault="008F6FD6" w:rsidP="00D17255">
      <w:pPr>
        <w:rPr>
          <w:sz w:val="20"/>
          <w:lang w:eastAsia="en-US"/>
        </w:rPr>
      </w:pPr>
    </w:p>
    <w:p w:rsidR="008F6FD6" w:rsidRPr="00232ED5" w:rsidRDefault="008F6FD6" w:rsidP="00DB5649">
      <w:pPr>
        <w:pStyle w:val="Kop2"/>
        <w:numPr>
          <w:ilvl w:val="1"/>
          <w:numId w:val="15"/>
        </w:numPr>
      </w:pPr>
      <w:bookmarkStart w:id="29" w:name="_Toc323143894"/>
      <w:bookmarkStart w:id="30" w:name="_Ref328662736"/>
      <w:bookmarkStart w:id="31" w:name="_Ref329091295"/>
      <w:bookmarkStart w:id="32" w:name="_Ref331708072"/>
      <w:bookmarkStart w:id="33" w:name="_Ref331708104"/>
      <w:bookmarkStart w:id="34" w:name="_Ref332281212"/>
      <w:bookmarkStart w:id="35" w:name="_Toc369527224"/>
      <w:bookmarkStart w:id="36" w:name="_Toc431549415"/>
      <w:r w:rsidRPr="00232ED5">
        <w:t>Contactgegevens</w:t>
      </w:r>
      <w:bookmarkEnd w:id="29"/>
      <w:bookmarkEnd w:id="30"/>
      <w:bookmarkEnd w:id="31"/>
      <w:bookmarkEnd w:id="32"/>
      <w:bookmarkEnd w:id="33"/>
      <w:bookmarkEnd w:id="34"/>
      <w:bookmarkEnd w:id="35"/>
      <w:bookmarkEnd w:id="36"/>
    </w:p>
    <w:p w:rsidR="00D17255" w:rsidRDefault="00D17255" w:rsidP="008F6FD6">
      <w:pPr>
        <w:rPr>
          <w:sz w:val="20"/>
          <w:lang w:eastAsia="en-US"/>
        </w:rPr>
      </w:pPr>
    </w:p>
    <w:p w:rsidR="008F6FD6" w:rsidRDefault="00394822" w:rsidP="008F6FD6">
      <w:pPr>
        <w:rPr>
          <w:sz w:val="20"/>
          <w:lang w:eastAsia="en-US"/>
        </w:rPr>
      </w:pPr>
      <w:r>
        <w:rPr>
          <w:sz w:val="20"/>
          <w:lang w:eastAsia="en-US"/>
        </w:rPr>
        <w:t>De onderstaand</w:t>
      </w:r>
      <w:r w:rsidR="00132B9D">
        <w:rPr>
          <w:sz w:val="20"/>
          <w:lang w:eastAsia="en-US"/>
        </w:rPr>
        <w:t xml:space="preserve"> persoon is</w:t>
      </w:r>
      <w:r w:rsidR="008F6FD6">
        <w:rPr>
          <w:sz w:val="20"/>
          <w:lang w:eastAsia="en-US"/>
        </w:rPr>
        <w:t xml:space="preserve"> uw contact </w:t>
      </w:r>
      <w:r w:rsidR="00D17255">
        <w:rPr>
          <w:sz w:val="20"/>
          <w:lang w:eastAsia="en-US"/>
        </w:rPr>
        <w:t xml:space="preserve"> bij de KvK </w:t>
      </w:r>
      <w:r w:rsidR="008F6FD6">
        <w:rPr>
          <w:sz w:val="20"/>
          <w:lang w:eastAsia="en-US"/>
        </w:rPr>
        <w:t>voor</w:t>
      </w:r>
      <w:r w:rsidR="008F6FD6" w:rsidRPr="00232ED5">
        <w:rPr>
          <w:sz w:val="20"/>
          <w:lang w:eastAsia="en-US"/>
        </w:rPr>
        <w:t xml:space="preserve"> de</w:t>
      </w:r>
      <w:r w:rsidR="008F6FD6">
        <w:rPr>
          <w:sz w:val="20"/>
          <w:lang w:eastAsia="en-US"/>
        </w:rPr>
        <w:t>ze</w:t>
      </w:r>
      <w:r w:rsidR="008F6FD6" w:rsidRPr="00232ED5">
        <w:rPr>
          <w:sz w:val="20"/>
          <w:lang w:eastAsia="en-US"/>
        </w:rPr>
        <w:t xml:space="preserve"> aanbesteding</w:t>
      </w:r>
      <w:r w:rsidR="008F6FD6">
        <w:rPr>
          <w:sz w:val="20"/>
          <w:lang w:eastAsia="en-US"/>
        </w:rPr>
        <w:t xml:space="preserve">. </w:t>
      </w:r>
      <w:hyperlink r:id="rId10" w:history="1"/>
    </w:p>
    <w:p w:rsidR="008F6FD6" w:rsidRPr="00D17255" w:rsidRDefault="008F6FD6" w:rsidP="00D17255">
      <w:pPr>
        <w:rPr>
          <w:rFonts w:cs="Arial"/>
          <w:sz w:val="22"/>
        </w:rPr>
      </w:pPr>
    </w:p>
    <w:tbl>
      <w:tblPr>
        <w:tblW w:w="5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3112"/>
      </w:tblGrid>
      <w:tr w:rsidR="00132B9D" w:rsidRPr="00D17255" w:rsidTr="00132B9D">
        <w:trPr>
          <w:cantSplit/>
          <w:trHeight w:val="454"/>
        </w:trPr>
        <w:tc>
          <w:tcPr>
            <w:tcW w:w="2140" w:type="dxa"/>
            <w:tcBorders>
              <w:bottom w:val="single" w:sz="4" w:space="0" w:color="auto"/>
            </w:tcBorders>
            <w:shd w:val="clear" w:color="auto" w:fill="E6E6E6"/>
            <w:vAlign w:val="center"/>
          </w:tcPr>
          <w:p w:rsidR="00132B9D" w:rsidRPr="001B5A9A" w:rsidRDefault="00132B9D" w:rsidP="00D17255">
            <w:pPr>
              <w:rPr>
                <w:rFonts w:cs="Arial"/>
                <w:b/>
                <w:szCs w:val="16"/>
                <w:lang w:val="nl"/>
              </w:rPr>
            </w:pPr>
          </w:p>
        </w:tc>
        <w:tc>
          <w:tcPr>
            <w:tcW w:w="3112" w:type="dxa"/>
            <w:shd w:val="clear" w:color="auto" w:fill="E6E6E6"/>
            <w:vAlign w:val="center"/>
          </w:tcPr>
          <w:p w:rsidR="00132B9D" w:rsidRPr="001B5A9A" w:rsidRDefault="00132B9D" w:rsidP="00D17255">
            <w:pPr>
              <w:rPr>
                <w:rFonts w:cs="Arial"/>
                <w:b/>
                <w:szCs w:val="16"/>
              </w:rPr>
            </w:pPr>
            <w:r>
              <w:rPr>
                <w:rFonts w:cs="Arial"/>
                <w:b/>
                <w:szCs w:val="16"/>
              </w:rPr>
              <w:t>C</w:t>
            </w:r>
            <w:r w:rsidRPr="001B5A9A">
              <w:rPr>
                <w:rFonts w:cs="Arial"/>
                <w:b/>
                <w:szCs w:val="16"/>
              </w:rPr>
              <w:t>ontactpersoon</w:t>
            </w:r>
          </w:p>
        </w:tc>
      </w:tr>
      <w:tr w:rsidR="00132B9D" w:rsidRPr="00D17255" w:rsidTr="00132B9D">
        <w:trPr>
          <w:cantSplit/>
          <w:trHeight w:val="454"/>
        </w:trPr>
        <w:tc>
          <w:tcPr>
            <w:tcW w:w="2140" w:type="dxa"/>
            <w:tcBorders>
              <w:bottom w:val="single" w:sz="4" w:space="0" w:color="auto"/>
            </w:tcBorders>
            <w:shd w:val="clear" w:color="auto" w:fill="E6E6E6"/>
            <w:vAlign w:val="center"/>
          </w:tcPr>
          <w:p w:rsidR="00132B9D" w:rsidRPr="001B5A9A" w:rsidRDefault="00132B9D" w:rsidP="00D17255">
            <w:pPr>
              <w:rPr>
                <w:rFonts w:cs="Arial"/>
                <w:b/>
                <w:szCs w:val="16"/>
              </w:rPr>
            </w:pPr>
            <w:r w:rsidRPr="001B5A9A">
              <w:rPr>
                <w:rFonts w:cs="Arial"/>
                <w:b/>
                <w:szCs w:val="16"/>
              </w:rPr>
              <w:t>Naam contactpersoon</w:t>
            </w:r>
          </w:p>
        </w:tc>
        <w:tc>
          <w:tcPr>
            <w:tcW w:w="3112" w:type="dxa"/>
            <w:vAlign w:val="center"/>
          </w:tcPr>
          <w:p w:rsidR="00132B9D" w:rsidRPr="001B5A9A" w:rsidRDefault="00132B9D" w:rsidP="00D17255">
            <w:pPr>
              <w:rPr>
                <w:rFonts w:cs="Arial"/>
                <w:szCs w:val="16"/>
              </w:rPr>
            </w:pPr>
            <w:r>
              <w:rPr>
                <w:rFonts w:cs="Arial"/>
                <w:szCs w:val="16"/>
              </w:rPr>
              <w:t>Pascal Pfaff</w:t>
            </w:r>
          </w:p>
        </w:tc>
      </w:tr>
      <w:tr w:rsidR="00132B9D" w:rsidRPr="00D17255" w:rsidTr="00132B9D">
        <w:trPr>
          <w:cantSplit/>
          <w:trHeight w:val="454"/>
        </w:trPr>
        <w:tc>
          <w:tcPr>
            <w:tcW w:w="2140" w:type="dxa"/>
            <w:tcBorders>
              <w:bottom w:val="single" w:sz="4" w:space="0" w:color="auto"/>
            </w:tcBorders>
            <w:shd w:val="clear" w:color="auto" w:fill="E6E6E6"/>
            <w:vAlign w:val="center"/>
          </w:tcPr>
          <w:p w:rsidR="00132B9D" w:rsidRPr="001B5A9A" w:rsidRDefault="00132B9D" w:rsidP="00D17255">
            <w:pPr>
              <w:rPr>
                <w:rFonts w:cs="Arial"/>
                <w:b/>
                <w:szCs w:val="16"/>
              </w:rPr>
            </w:pPr>
            <w:r w:rsidRPr="001B5A9A">
              <w:rPr>
                <w:rFonts w:cs="Arial"/>
                <w:b/>
                <w:szCs w:val="16"/>
              </w:rPr>
              <w:t>E-mailadres</w:t>
            </w:r>
          </w:p>
        </w:tc>
        <w:tc>
          <w:tcPr>
            <w:tcW w:w="3112" w:type="dxa"/>
            <w:vAlign w:val="center"/>
          </w:tcPr>
          <w:p w:rsidR="00132B9D" w:rsidRPr="001B5A9A" w:rsidRDefault="004B2393" w:rsidP="00935FCC">
            <w:pPr>
              <w:rPr>
                <w:rFonts w:cs="Arial"/>
                <w:szCs w:val="16"/>
              </w:rPr>
            </w:pPr>
            <w:hyperlink r:id="rId11" w:history="1">
              <w:r w:rsidR="00132B9D" w:rsidRPr="00DC2F01">
                <w:rPr>
                  <w:rStyle w:val="Hyperlink"/>
                  <w:szCs w:val="20"/>
                </w:rPr>
                <w:t>aanbesteding@kvk.nl</w:t>
              </w:r>
            </w:hyperlink>
            <w:r w:rsidR="00132B9D">
              <w:t xml:space="preserve"> </w:t>
            </w:r>
          </w:p>
        </w:tc>
      </w:tr>
    </w:tbl>
    <w:p w:rsidR="008F6FD6" w:rsidRPr="00D17255" w:rsidRDefault="008F6FD6" w:rsidP="00D17255">
      <w:pPr>
        <w:rPr>
          <w:rFonts w:cs="Arial"/>
          <w:sz w:val="22"/>
          <w:lang w:eastAsia="en-US"/>
        </w:rPr>
      </w:pPr>
    </w:p>
    <w:p w:rsidR="008F6FD6" w:rsidRPr="00A26236" w:rsidRDefault="008F6FD6" w:rsidP="008F6FD6">
      <w:pPr>
        <w:rPr>
          <w:i/>
          <w:sz w:val="20"/>
          <w:u w:val="single"/>
          <w:lang w:eastAsia="en-US"/>
        </w:rPr>
      </w:pPr>
      <w:r w:rsidRPr="00A26236">
        <w:rPr>
          <w:i/>
          <w:sz w:val="20"/>
          <w:u w:val="single"/>
          <w:lang w:eastAsia="en-US"/>
        </w:rPr>
        <w:t xml:space="preserve">Van de zijde van de </w:t>
      </w:r>
      <w:r w:rsidR="00AF748D">
        <w:rPr>
          <w:i/>
          <w:sz w:val="20"/>
          <w:u w:val="single"/>
          <w:lang w:eastAsia="en-US"/>
        </w:rPr>
        <w:t>Inschrijver</w:t>
      </w:r>
    </w:p>
    <w:p w:rsidR="008F6FD6" w:rsidRPr="00232ED5" w:rsidRDefault="00935FCC" w:rsidP="008F6FD6">
      <w:pPr>
        <w:rPr>
          <w:sz w:val="20"/>
          <w:lang w:eastAsia="en-US"/>
        </w:rPr>
      </w:pPr>
      <w:r>
        <w:rPr>
          <w:sz w:val="20"/>
          <w:lang w:eastAsia="en-US"/>
        </w:rPr>
        <w:t>De KvK</w:t>
      </w:r>
      <w:r w:rsidR="008F6FD6" w:rsidRPr="00232ED5">
        <w:rPr>
          <w:sz w:val="20"/>
          <w:lang w:eastAsia="en-US"/>
        </w:rPr>
        <w:t xml:space="preserve"> zal de contacten met de </w:t>
      </w:r>
      <w:r w:rsidR="00AF748D">
        <w:rPr>
          <w:sz w:val="20"/>
          <w:lang w:eastAsia="en-US"/>
        </w:rPr>
        <w:t>Inschrijver</w:t>
      </w:r>
      <w:r w:rsidR="008F6FD6" w:rsidRPr="00232ED5">
        <w:rPr>
          <w:sz w:val="20"/>
          <w:lang w:eastAsia="en-US"/>
        </w:rPr>
        <w:t xml:space="preserve"> laten verlopen via een door </w:t>
      </w:r>
      <w:r w:rsidR="008F6FD6">
        <w:rPr>
          <w:sz w:val="20"/>
          <w:lang w:eastAsia="en-US"/>
        </w:rPr>
        <w:t xml:space="preserve">de </w:t>
      </w:r>
      <w:r w:rsidR="00AF748D">
        <w:rPr>
          <w:sz w:val="20"/>
          <w:lang w:eastAsia="en-US"/>
        </w:rPr>
        <w:t>Inschrijver</w:t>
      </w:r>
      <w:r w:rsidR="008F6FD6" w:rsidRPr="00232ED5">
        <w:rPr>
          <w:sz w:val="20"/>
          <w:lang w:eastAsia="en-US"/>
        </w:rPr>
        <w:t xml:space="preserve"> aangewezen contactpersoon. Deze contactpersoon dient volledig beslissingsbevoegd en gemachtigd te zijn om namens de </w:t>
      </w:r>
      <w:r w:rsidR="00AF748D">
        <w:rPr>
          <w:sz w:val="20"/>
          <w:lang w:eastAsia="en-US"/>
        </w:rPr>
        <w:t>Inschrijver</w:t>
      </w:r>
      <w:r w:rsidR="008F6FD6" w:rsidRPr="00232ED5">
        <w:rPr>
          <w:sz w:val="20"/>
          <w:lang w:eastAsia="en-US"/>
        </w:rPr>
        <w:t xml:space="preserve"> </w:t>
      </w:r>
      <w:r w:rsidR="008F6FD6">
        <w:rPr>
          <w:sz w:val="20"/>
          <w:lang w:eastAsia="en-US"/>
        </w:rPr>
        <w:t xml:space="preserve">in het kader van deze aanbesteding </w:t>
      </w:r>
      <w:r w:rsidR="008F6FD6" w:rsidRPr="00232ED5">
        <w:rPr>
          <w:sz w:val="20"/>
          <w:lang w:eastAsia="en-US"/>
        </w:rPr>
        <w:t>op te treden.</w:t>
      </w:r>
      <w:r w:rsidR="008F6FD6">
        <w:rPr>
          <w:sz w:val="20"/>
          <w:lang w:eastAsia="en-US"/>
        </w:rPr>
        <w:t xml:space="preserve"> De </w:t>
      </w:r>
      <w:r w:rsidR="00AF748D">
        <w:rPr>
          <w:sz w:val="20"/>
          <w:lang w:eastAsia="en-US"/>
        </w:rPr>
        <w:t>Inschrijver</w:t>
      </w:r>
      <w:r w:rsidR="008F6FD6">
        <w:rPr>
          <w:sz w:val="20"/>
          <w:lang w:eastAsia="en-US"/>
        </w:rPr>
        <w:t xml:space="preserve"> kan een vervangende contactpersoon aanwijzen. In dat geval zal </w:t>
      </w:r>
      <w:r>
        <w:rPr>
          <w:sz w:val="20"/>
          <w:lang w:eastAsia="en-US"/>
        </w:rPr>
        <w:t xml:space="preserve">het </w:t>
      </w:r>
      <w:r w:rsidR="008F6FD6">
        <w:rPr>
          <w:sz w:val="20"/>
          <w:lang w:eastAsia="en-US"/>
        </w:rPr>
        <w:t xml:space="preserve">e-mailverkeer </w:t>
      </w:r>
      <w:r>
        <w:rPr>
          <w:sz w:val="20"/>
          <w:lang w:eastAsia="en-US"/>
        </w:rPr>
        <w:t xml:space="preserve">vanuit de KvK naar </w:t>
      </w:r>
      <w:r w:rsidR="00AF748D">
        <w:rPr>
          <w:sz w:val="20"/>
          <w:lang w:eastAsia="en-US"/>
        </w:rPr>
        <w:t>Inschrijver</w:t>
      </w:r>
      <w:r>
        <w:rPr>
          <w:sz w:val="20"/>
          <w:lang w:eastAsia="en-US"/>
        </w:rPr>
        <w:t xml:space="preserve"> </w:t>
      </w:r>
      <w:r w:rsidR="008F6FD6">
        <w:rPr>
          <w:sz w:val="20"/>
          <w:lang w:eastAsia="en-US"/>
        </w:rPr>
        <w:t xml:space="preserve">steeds aan beide contactpersonen </w:t>
      </w:r>
      <w:r>
        <w:rPr>
          <w:sz w:val="20"/>
          <w:lang w:eastAsia="en-US"/>
        </w:rPr>
        <w:t>worden gericht</w:t>
      </w:r>
      <w:r w:rsidR="008F6FD6">
        <w:rPr>
          <w:sz w:val="20"/>
          <w:lang w:eastAsia="en-US"/>
        </w:rPr>
        <w:t xml:space="preserve">. Ook de vervangende contactpersoon dient volledig beslissingsbevoegd en gemachtigd te zijn om namens de </w:t>
      </w:r>
      <w:r w:rsidR="00AF748D">
        <w:rPr>
          <w:sz w:val="20"/>
          <w:lang w:eastAsia="en-US"/>
        </w:rPr>
        <w:t>Inschrijver</w:t>
      </w:r>
      <w:r w:rsidR="008F6FD6">
        <w:rPr>
          <w:sz w:val="20"/>
          <w:lang w:eastAsia="en-US"/>
        </w:rPr>
        <w:t xml:space="preserve"> in het kader van deze aanbesteding op te treden. </w:t>
      </w:r>
    </w:p>
    <w:p w:rsidR="008F6FD6" w:rsidRPr="0053760A" w:rsidRDefault="008F6FD6" w:rsidP="008F6FD6">
      <w:pPr>
        <w:rPr>
          <w:sz w:val="20"/>
          <w:lang w:eastAsia="en-US"/>
        </w:rPr>
      </w:pPr>
    </w:p>
    <w:p w:rsidR="00935FCC" w:rsidRDefault="00935FCC">
      <w:pPr>
        <w:spacing w:line="240" w:lineRule="auto"/>
        <w:rPr>
          <w:rFonts w:cs="Arial"/>
          <w:b/>
          <w:bCs/>
          <w:iCs/>
          <w:sz w:val="22"/>
          <w:szCs w:val="28"/>
        </w:rPr>
      </w:pPr>
      <w:bookmarkStart w:id="37" w:name="_Toc323143895"/>
      <w:bookmarkStart w:id="38" w:name="_Toc369527225"/>
      <w:r>
        <w:br w:type="page"/>
      </w:r>
    </w:p>
    <w:p w:rsidR="008F6FD6" w:rsidRPr="00232ED5" w:rsidRDefault="008F6FD6" w:rsidP="00DB5649">
      <w:pPr>
        <w:pStyle w:val="Kop2"/>
        <w:numPr>
          <w:ilvl w:val="1"/>
          <w:numId w:val="15"/>
        </w:numPr>
      </w:pPr>
      <w:bookmarkStart w:id="39" w:name="_Toc431549416"/>
      <w:r w:rsidRPr="00232ED5">
        <w:lastRenderedPageBreak/>
        <w:t>Communicatie</w:t>
      </w:r>
      <w:bookmarkEnd w:id="37"/>
      <w:bookmarkEnd w:id="38"/>
      <w:bookmarkEnd w:id="39"/>
    </w:p>
    <w:p w:rsidR="00935FCC" w:rsidRPr="008931D8" w:rsidRDefault="00935FCC" w:rsidP="008931D8">
      <w:pPr>
        <w:rPr>
          <w:rFonts w:cs="Arial"/>
          <w:sz w:val="20"/>
          <w:lang w:eastAsia="en-US"/>
        </w:rPr>
      </w:pPr>
    </w:p>
    <w:p w:rsidR="008F6FD6" w:rsidRPr="008931D8" w:rsidRDefault="008F6FD6" w:rsidP="008931D8">
      <w:pPr>
        <w:rPr>
          <w:rFonts w:cs="Arial"/>
          <w:sz w:val="20"/>
          <w:lang w:eastAsia="en-US"/>
        </w:rPr>
      </w:pPr>
      <w:r w:rsidRPr="008931D8">
        <w:rPr>
          <w:rFonts w:cs="Arial"/>
          <w:sz w:val="20"/>
          <w:lang w:eastAsia="en-US"/>
        </w:rPr>
        <w:t xml:space="preserve">Alle communicatie met betrekking tot deze aanbesteding verloopt via de contactpersonen, zoals genoemd in paragraaf </w:t>
      </w:r>
      <w:r w:rsidRPr="008931D8">
        <w:rPr>
          <w:rFonts w:cs="Arial"/>
          <w:sz w:val="20"/>
          <w:lang w:eastAsia="en-US"/>
        </w:rPr>
        <w:fldChar w:fldCharType="begin"/>
      </w:r>
      <w:r w:rsidRPr="008931D8">
        <w:rPr>
          <w:rFonts w:cs="Arial"/>
          <w:sz w:val="20"/>
          <w:lang w:eastAsia="en-US"/>
        </w:rPr>
        <w:instrText xml:space="preserve"> REF _Ref328662736 \r \h </w:instrText>
      </w:r>
      <w:r w:rsidR="008931D8" w:rsidRPr="008931D8">
        <w:rPr>
          <w:rFonts w:cs="Arial"/>
          <w:sz w:val="20"/>
          <w:lang w:eastAsia="en-US"/>
        </w:rPr>
        <w:instrText xml:space="preserve"> \* MERGEFORMAT </w:instrText>
      </w:r>
      <w:r w:rsidRPr="008931D8">
        <w:rPr>
          <w:rFonts w:cs="Arial"/>
          <w:sz w:val="20"/>
          <w:lang w:eastAsia="en-US"/>
        </w:rPr>
      </w:r>
      <w:r w:rsidRPr="008931D8">
        <w:rPr>
          <w:rFonts w:cs="Arial"/>
          <w:sz w:val="20"/>
          <w:lang w:eastAsia="en-US"/>
        </w:rPr>
        <w:fldChar w:fldCharType="separate"/>
      </w:r>
      <w:r w:rsidR="00661910">
        <w:rPr>
          <w:rFonts w:cs="Arial"/>
          <w:sz w:val="20"/>
          <w:lang w:eastAsia="en-US"/>
        </w:rPr>
        <w:t>2.2</w:t>
      </w:r>
      <w:r w:rsidRPr="008931D8">
        <w:rPr>
          <w:rFonts w:cs="Arial"/>
          <w:sz w:val="20"/>
          <w:lang w:eastAsia="en-US"/>
        </w:rPr>
        <w:fldChar w:fldCharType="end"/>
      </w:r>
      <w:r w:rsidRPr="008931D8">
        <w:rPr>
          <w:rFonts w:cs="Arial"/>
          <w:sz w:val="20"/>
          <w:lang w:eastAsia="en-US"/>
        </w:rPr>
        <w:t xml:space="preserve">. Indien een Gegadigde vragen heeft, kan hij deze stellen op de in paragraaf </w:t>
      </w:r>
      <w:r w:rsidRPr="00171F9D">
        <w:rPr>
          <w:rFonts w:cs="Arial"/>
          <w:sz w:val="20"/>
          <w:lang w:eastAsia="en-US"/>
        </w:rPr>
        <w:fldChar w:fldCharType="begin"/>
      </w:r>
      <w:r w:rsidRPr="00171F9D">
        <w:rPr>
          <w:rFonts w:cs="Arial"/>
          <w:sz w:val="20"/>
          <w:lang w:eastAsia="en-US"/>
        </w:rPr>
        <w:instrText xml:space="preserve"> REF _Ref335745957 \r \h </w:instrText>
      </w:r>
      <w:r w:rsidR="008931D8" w:rsidRPr="00171F9D">
        <w:rPr>
          <w:rFonts w:cs="Arial"/>
          <w:sz w:val="20"/>
          <w:lang w:eastAsia="en-US"/>
        </w:rPr>
        <w:instrText xml:space="preserve"> \* MERGEFORMAT </w:instrText>
      </w:r>
      <w:r w:rsidRPr="00171F9D">
        <w:rPr>
          <w:rFonts w:cs="Arial"/>
          <w:sz w:val="20"/>
          <w:lang w:eastAsia="en-US"/>
        </w:rPr>
      </w:r>
      <w:r w:rsidRPr="00171F9D">
        <w:rPr>
          <w:rFonts w:cs="Arial"/>
          <w:sz w:val="20"/>
          <w:lang w:eastAsia="en-US"/>
        </w:rPr>
        <w:fldChar w:fldCharType="separate"/>
      </w:r>
      <w:r w:rsidR="00661910">
        <w:rPr>
          <w:rFonts w:cs="Arial"/>
          <w:sz w:val="20"/>
          <w:lang w:eastAsia="en-US"/>
        </w:rPr>
        <w:t>2.6</w:t>
      </w:r>
      <w:r w:rsidRPr="00171F9D">
        <w:rPr>
          <w:rFonts w:cs="Arial"/>
          <w:sz w:val="20"/>
          <w:lang w:eastAsia="en-US"/>
        </w:rPr>
        <w:fldChar w:fldCharType="end"/>
      </w:r>
      <w:r w:rsidRPr="008931D8">
        <w:rPr>
          <w:rFonts w:cs="Arial"/>
          <w:sz w:val="20"/>
          <w:lang w:eastAsia="en-US"/>
        </w:rPr>
        <w:t xml:space="preserve"> aangegeven manier. </w:t>
      </w:r>
    </w:p>
    <w:p w:rsidR="008F6FD6" w:rsidRPr="008931D8" w:rsidRDefault="008F6FD6" w:rsidP="008931D8">
      <w:pPr>
        <w:rPr>
          <w:rFonts w:cs="Arial"/>
          <w:sz w:val="20"/>
          <w:lang w:eastAsia="en-US"/>
        </w:rPr>
      </w:pPr>
    </w:p>
    <w:p w:rsidR="008F6FD6" w:rsidRPr="008931D8" w:rsidRDefault="008F6FD6" w:rsidP="008931D8">
      <w:pPr>
        <w:rPr>
          <w:rFonts w:cs="Arial"/>
          <w:sz w:val="20"/>
        </w:rPr>
      </w:pPr>
      <w:r w:rsidRPr="008931D8">
        <w:rPr>
          <w:rFonts w:cs="Arial"/>
          <w:sz w:val="20"/>
        </w:rPr>
        <w:t xml:space="preserve">Om gelijke behandeling van alle deelnemers aan deze aanbesteding te waarborgen, is het niet toegestaan om via andere personen van </w:t>
      </w:r>
      <w:r w:rsidR="008931D8">
        <w:rPr>
          <w:rFonts w:cs="Arial"/>
          <w:sz w:val="20"/>
        </w:rPr>
        <w:t>de KvK</w:t>
      </w:r>
      <w:r w:rsidRPr="008931D8">
        <w:rPr>
          <w:rFonts w:cs="Arial"/>
          <w:sz w:val="20"/>
        </w:rPr>
        <w:t xml:space="preserve"> aanvullende  informatie over deze aanbesteding te verkrijgen dan wel te verschaffen. </w:t>
      </w:r>
      <w:r w:rsidR="00AF748D">
        <w:rPr>
          <w:rFonts w:cs="Arial"/>
          <w:sz w:val="20"/>
        </w:rPr>
        <w:t>Inschrijver</w:t>
      </w:r>
      <w:r w:rsidRPr="008931D8">
        <w:rPr>
          <w:rFonts w:cs="Arial"/>
          <w:sz w:val="20"/>
        </w:rPr>
        <w:t>s die dit toch doen kunnen worden uitgesloten van de aanbesteding.</w:t>
      </w:r>
    </w:p>
    <w:p w:rsidR="008F6FD6" w:rsidRPr="008931D8" w:rsidRDefault="008F6FD6" w:rsidP="008931D8">
      <w:pPr>
        <w:rPr>
          <w:rFonts w:cs="Arial"/>
          <w:sz w:val="20"/>
          <w:lang w:eastAsia="en-US"/>
        </w:rPr>
      </w:pPr>
    </w:p>
    <w:p w:rsidR="008F6FD6" w:rsidRDefault="008F6FD6" w:rsidP="008931D8">
      <w:pPr>
        <w:rPr>
          <w:rFonts w:cs="Arial"/>
          <w:sz w:val="20"/>
          <w:lang w:eastAsia="en-US"/>
        </w:rPr>
      </w:pPr>
      <w:r w:rsidRPr="008931D8">
        <w:rPr>
          <w:rFonts w:cs="Arial"/>
          <w:sz w:val="20"/>
          <w:lang w:eastAsia="en-US"/>
        </w:rPr>
        <w:t xml:space="preserve">De </w:t>
      </w:r>
      <w:r w:rsidR="00AF748D">
        <w:rPr>
          <w:rFonts w:cs="Arial"/>
          <w:sz w:val="20"/>
          <w:lang w:eastAsia="en-US"/>
        </w:rPr>
        <w:t>Inschrijver</w:t>
      </w:r>
      <w:r w:rsidRPr="008931D8">
        <w:rPr>
          <w:rFonts w:cs="Arial"/>
          <w:sz w:val="20"/>
          <w:lang w:eastAsia="en-US"/>
        </w:rPr>
        <w:t xml:space="preserve"> kan zich niet beroepen op eventueel door andere medewerkers en vertegenwoordigers van </w:t>
      </w:r>
      <w:r w:rsidR="008931D8">
        <w:rPr>
          <w:rFonts w:cs="Arial"/>
          <w:sz w:val="20"/>
          <w:lang w:eastAsia="en-US"/>
        </w:rPr>
        <w:t>de KvK</w:t>
      </w:r>
      <w:r w:rsidRPr="008931D8">
        <w:rPr>
          <w:rFonts w:cs="Arial"/>
          <w:sz w:val="20"/>
          <w:lang w:eastAsia="en-US"/>
        </w:rPr>
        <w:t xml:space="preserve"> gegeven informatie. Hetzelfde geldt voor informatie die op een andere wijze is verstrekt dan hiervoor beschreven. </w:t>
      </w:r>
    </w:p>
    <w:p w:rsidR="008931D8" w:rsidRPr="008931D8" w:rsidRDefault="008931D8" w:rsidP="008931D8">
      <w:pPr>
        <w:rPr>
          <w:rFonts w:cs="Arial"/>
          <w:sz w:val="20"/>
          <w:lang w:eastAsia="en-US"/>
        </w:rPr>
      </w:pPr>
    </w:p>
    <w:p w:rsidR="008F6FD6" w:rsidRPr="008931D8" w:rsidRDefault="008F6FD6" w:rsidP="008931D8">
      <w:pPr>
        <w:rPr>
          <w:rFonts w:cs="Arial"/>
          <w:sz w:val="20"/>
          <w:lang w:eastAsia="en-US"/>
        </w:rPr>
      </w:pPr>
    </w:p>
    <w:p w:rsidR="008F6FD6" w:rsidRDefault="008F6FD6" w:rsidP="00DB5649">
      <w:pPr>
        <w:pStyle w:val="Kop2"/>
        <w:numPr>
          <w:ilvl w:val="1"/>
          <w:numId w:val="15"/>
        </w:numPr>
      </w:pPr>
      <w:bookmarkStart w:id="40" w:name="_Toc323143896"/>
      <w:bookmarkStart w:id="41" w:name="_Ref331709195"/>
      <w:bookmarkStart w:id="42" w:name="_Ref331711412"/>
      <w:bookmarkStart w:id="43" w:name="_Ref335746377"/>
      <w:bookmarkStart w:id="44" w:name="_Ref359339155"/>
      <w:bookmarkStart w:id="45" w:name="_Toc369527226"/>
      <w:bookmarkStart w:id="46" w:name="_Toc431549417"/>
      <w:r w:rsidRPr="00232ED5">
        <w:t>Planning</w:t>
      </w:r>
      <w:bookmarkEnd w:id="40"/>
      <w:bookmarkEnd w:id="41"/>
      <w:bookmarkEnd w:id="42"/>
      <w:bookmarkEnd w:id="43"/>
      <w:bookmarkEnd w:id="44"/>
      <w:bookmarkEnd w:id="45"/>
      <w:bookmarkEnd w:id="46"/>
    </w:p>
    <w:p w:rsidR="008F6FD6" w:rsidRPr="006D063C" w:rsidRDefault="00F96A64" w:rsidP="008F6FD6">
      <w:pPr>
        <w:rPr>
          <w:sz w:val="20"/>
          <w:lang w:eastAsia="en-US"/>
        </w:rPr>
      </w:pPr>
      <w:r>
        <w:rPr>
          <w:sz w:val="20"/>
          <w:lang w:eastAsia="en-US"/>
        </w:rPr>
        <w:br/>
      </w:r>
      <w:r w:rsidR="008F6FD6">
        <w:rPr>
          <w:sz w:val="20"/>
          <w:lang w:eastAsia="en-US"/>
        </w:rPr>
        <w:t xml:space="preserve">Onderstaande planning is indicatief. </w:t>
      </w:r>
      <w:r w:rsidR="008931D8">
        <w:rPr>
          <w:sz w:val="20"/>
          <w:lang w:eastAsia="en-US"/>
        </w:rPr>
        <w:t>De KvK</w:t>
      </w:r>
      <w:r w:rsidR="008F6FD6">
        <w:rPr>
          <w:sz w:val="20"/>
          <w:lang w:eastAsia="en-US"/>
        </w:rPr>
        <w:t xml:space="preserve"> behoudt zich het recht voor om eenzijdig de planning te wijzigen en de aanbestedingsprocedure te staken of op te schorten. Een dergelijke aanpassing wordt gecommuniceerd door publicatie van een Nota van inlichtingen op </w:t>
      </w:r>
      <w:proofErr w:type="spellStart"/>
      <w:r w:rsidR="008F6FD6">
        <w:rPr>
          <w:sz w:val="20"/>
          <w:lang w:eastAsia="en-US"/>
        </w:rPr>
        <w:t>TenderNed</w:t>
      </w:r>
      <w:proofErr w:type="spellEnd"/>
      <w:r w:rsidR="008F6FD6">
        <w:rPr>
          <w:sz w:val="20"/>
          <w:lang w:eastAsia="en-US"/>
        </w:rPr>
        <w:t>.</w:t>
      </w:r>
    </w:p>
    <w:p w:rsidR="00915505" w:rsidRDefault="00915505" w:rsidP="008F6FD6">
      <w:pPr>
        <w:rPr>
          <w:sz w:val="20"/>
          <w:lang w:eastAsia="en-US"/>
        </w:rPr>
      </w:pPr>
    </w:p>
    <w:tbl>
      <w:tblPr>
        <w:tblStyle w:val="Tabelraster"/>
        <w:tblW w:w="0" w:type="auto"/>
        <w:tblLook w:val="04A0" w:firstRow="1" w:lastRow="0" w:firstColumn="1" w:lastColumn="0" w:noHBand="0" w:noVBand="1"/>
      </w:tblPr>
      <w:tblGrid>
        <w:gridCol w:w="4439"/>
        <w:gridCol w:w="2752"/>
        <w:gridCol w:w="1428"/>
      </w:tblGrid>
      <w:tr w:rsidR="00915505" w:rsidTr="007169DE">
        <w:tc>
          <w:tcPr>
            <w:tcW w:w="4439" w:type="dxa"/>
            <w:shd w:val="clear" w:color="auto" w:fill="BFBFBF" w:themeFill="background1" w:themeFillShade="BF"/>
          </w:tcPr>
          <w:p w:rsidR="00915505" w:rsidRPr="00915505" w:rsidRDefault="00915505" w:rsidP="008F6FD6">
            <w:pPr>
              <w:rPr>
                <w:b/>
                <w:sz w:val="20"/>
                <w:lang w:eastAsia="en-US"/>
              </w:rPr>
            </w:pPr>
            <w:r w:rsidRPr="00915505">
              <w:rPr>
                <w:b/>
                <w:sz w:val="20"/>
                <w:lang w:eastAsia="en-US"/>
              </w:rPr>
              <w:t>Fase</w:t>
            </w:r>
          </w:p>
        </w:tc>
        <w:tc>
          <w:tcPr>
            <w:tcW w:w="2752" w:type="dxa"/>
            <w:shd w:val="clear" w:color="auto" w:fill="BFBFBF" w:themeFill="background1" w:themeFillShade="BF"/>
          </w:tcPr>
          <w:p w:rsidR="00915505" w:rsidRPr="00915505" w:rsidRDefault="007169DE" w:rsidP="008F6FD6">
            <w:pPr>
              <w:rPr>
                <w:b/>
                <w:sz w:val="20"/>
                <w:lang w:eastAsia="en-US"/>
              </w:rPr>
            </w:pPr>
            <w:r>
              <w:rPr>
                <w:b/>
                <w:sz w:val="20"/>
                <w:lang w:eastAsia="en-US"/>
              </w:rPr>
              <w:t>Datum</w:t>
            </w:r>
          </w:p>
        </w:tc>
        <w:tc>
          <w:tcPr>
            <w:tcW w:w="1428" w:type="dxa"/>
            <w:shd w:val="clear" w:color="auto" w:fill="BFBFBF" w:themeFill="background1" w:themeFillShade="BF"/>
          </w:tcPr>
          <w:p w:rsidR="00915505" w:rsidRPr="00915505" w:rsidRDefault="00915505" w:rsidP="00DF6631">
            <w:pPr>
              <w:rPr>
                <w:b/>
                <w:sz w:val="20"/>
                <w:lang w:eastAsia="en-US"/>
              </w:rPr>
            </w:pPr>
            <w:r w:rsidRPr="00915505">
              <w:rPr>
                <w:b/>
                <w:sz w:val="20"/>
                <w:lang w:eastAsia="en-US"/>
              </w:rPr>
              <w:t>Aanduiding</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Publicatie van de aanbesteding</w:t>
            </w:r>
          </w:p>
        </w:tc>
        <w:tc>
          <w:tcPr>
            <w:tcW w:w="2752" w:type="dxa"/>
          </w:tcPr>
          <w:p w:rsidR="00915505" w:rsidRPr="007169DE" w:rsidRDefault="007C08FB" w:rsidP="008F6FD6">
            <w:pPr>
              <w:rPr>
                <w:rFonts w:cs="Arial"/>
                <w:sz w:val="20"/>
                <w:lang w:eastAsia="en-US"/>
              </w:rPr>
            </w:pPr>
            <w:r w:rsidRPr="007169DE">
              <w:rPr>
                <w:rFonts w:cs="Arial"/>
                <w:sz w:val="20"/>
                <w:lang w:eastAsia="en-US"/>
              </w:rPr>
              <w:t>02-10-2015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A</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Aanmelden inlichtingen bijeenkomst</w:t>
            </w:r>
          </w:p>
        </w:tc>
        <w:tc>
          <w:tcPr>
            <w:tcW w:w="2752" w:type="dxa"/>
          </w:tcPr>
          <w:p w:rsidR="00915505" w:rsidRPr="007169DE" w:rsidRDefault="00001C2F" w:rsidP="008F6FD6">
            <w:pPr>
              <w:rPr>
                <w:rFonts w:cs="Arial"/>
                <w:sz w:val="20"/>
                <w:lang w:eastAsia="en-US"/>
              </w:rPr>
            </w:pPr>
            <w:r w:rsidRPr="007169DE">
              <w:rPr>
                <w:rFonts w:cs="Arial"/>
                <w:sz w:val="20"/>
                <w:lang w:eastAsia="en-US"/>
              </w:rPr>
              <w:t>09-10-2015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B</w:t>
            </w:r>
          </w:p>
        </w:tc>
      </w:tr>
      <w:tr w:rsidR="00915505" w:rsidTr="007169DE">
        <w:tc>
          <w:tcPr>
            <w:tcW w:w="4439" w:type="dxa"/>
            <w:vAlign w:val="center"/>
          </w:tcPr>
          <w:p w:rsidR="00915505" w:rsidRPr="007169DE" w:rsidRDefault="007C08FB" w:rsidP="007C08FB">
            <w:pPr>
              <w:pStyle w:val="StandaardArial"/>
              <w:rPr>
                <w:sz w:val="20"/>
                <w:szCs w:val="20"/>
              </w:rPr>
            </w:pPr>
            <w:r w:rsidRPr="007169DE">
              <w:rPr>
                <w:sz w:val="20"/>
                <w:szCs w:val="20"/>
              </w:rPr>
              <w:t>Inlichtingenbijeenkomst</w:t>
            </w:r>
            <w:r w:rsidR="00915505" w:rsidRPr="007169DE">
              <w:rPr>
                <w:sz w:val="20"/>
                <w:szCs w:val="20"/>
              </w:rPr>
              <w:t xml:space="preserve"> </w:t>
            </w:r>
          </w:p>
        </w:tc>
        <w:tc>
          <w:tcPr>
            <w:tcW w:w="2752" w:type="dxa"/>
          </w:tcPr>
          <w:p w:rsidR="00915505" w:rsidRPr="007169DE" w:rsidRDefault="00001C2F" w:rsidP="00001C2F">
            <w:pPr>
              <w:rPr>
                <w:rFonts w:cs="Arial"/>
                <w:sz w:val="20"/>
                <w:lang w:eastAsia="en-US"/>
              </w:rPr>
            </w:pPr>
            <w:r w:rsidRPr="007169DE">
              <w:rPr>
                <w:rFonts w:cs="Arial"/>
                <w:sz w:val="20"/>
                <w:lang w:eastAsia="en-US"/>
              </w:rPr>
              <w:t xml:space="preserve">13-10-2015 </w:t>
            </w:r>
            <w:r w:rsidR="00915505" w:rsidRPr="007169DE">
              <w:rPr>
                <w:rFonts w:cs="Arial"/>
                <w:sz w:val="20"/>
                <w:lang w:eastAsia="en-US"/>
              </w:rPr>
              <w:t xml:space="preserve">om </w:t>
            </w:r>
            <w:r w:rsidR="007A7575" w:rsidRPr="007169DE">
              <w:rPr>
                <w:rFonts w:cs="Arial"/>
                <w:sz w:val="20"/>
                <w:lang w:eastAsia="en-US"/>
              </w:rPr>
              <w:t>15.00</w:t>
            </w:r>
            <w:r w:rsidR="00915505" w:rsidRPr="007169DE">
              <w:rPr>
                <w:rFonts w:cs="Arial"/>
                <w:sz w:val="20"/>
                <w:lang w:eastAsia="en-US"/>
              </w:rPr>
              <w:t xml:space="preserve"> uur</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C</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Uiterste termijn indienen van vragen eerste ronde</w:t>
            </w:r>
          </w:p>
        </w:tc>
        <w:tc>
          <w:tcPr>
            <w:tcW w:w="2752" w:type="dxa"/>
          </w:tcPr>
          <w:p w:rsidR="00915505" w:rsidRPr="007169DE" w:rsidRDefault="00001C2F" w:rsidP="007A7575">
            <w:pPr>
              <w:rPr>
                <w:rFonts w:cs="Arial"/>
                <w:sz w:val="20"/>
                <w:lang w:eastAsia="en-US"/>
              </w:rPr>
            </w:pPr>
            <w:r w:rsidRPr="007169DE">
              <w:rPr>
                <w:rFonts w:cs="Arial"/>
                <w:sz w:val="20"/>
                <w:lang w:eastAsia="en-US"/>
              </w:rPr>
              <w:t xml:space="preserve">19-10-2015 </w:t>
            </w:r>
            <w:r w:rsidR="00915505" w:rsidRPr="007169DE">
              <w:rPr>
                <w:rFonts w:cs="Arial"/>
                <w:sz w:val="20"/>
                <w:lang w:eastAsia="en-US"/>
              </w:rPr>
              <w:t xml:space="preserve">vóór </w:t>
            </w:r>
            <w:r w:rsidR="007A7575" w:rsidRPr="007169DE">
              <w:rPr>
                <w:rFonts w:cs="Arial"/>
                <w:sz w:val="20"/>
                <w:lang w:eastAsia="en-US"/>
              </w:rPr>
              <w:t>15.00</w:t>
            </w:r>
            <w:r w:rsidR="00915505" w:rsidRPr="007169DE">
              <w:rPr>
                <w:rFonts w:cs="Arial"/>
                <w:sz w:val="20"/>
                <w:lang w:eastAsia="en-US"/>
              </w:rPr>
              <w:t xml:space="preserve"> uur</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D</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 xml:space="preserve">Verzenden van antwoord op vragen </w:t>
            </w:r>
          </w:p>
          <w:p w:rsidR="00915505" w:rsidRPr="007169DE" w:rsidRDefault="00915505" w:rsidP="00915505">
            <w:pPr>
              <w:pStyle w:val="StandaardArial"/>
              <w:rPr>
                <w:sz w:val="20"/>
                <w:szCs w:val="20"/>
              </w:rPr>
            </w:pPr>
            <w:r w:rsidRPr="007169DE">
              <w:rPr>
                <w:sz w:val="20"/>
                <w:szCs w:val="20"/>
              </w:rPr>
              <w:t xml:space="preserve">(1e Nota van inlichtingen / </w:t>
            </w:r>
            <w:proofErr w:type="spellStart"/>
            <w:r w:rsidRPr="007169DE">
              <w:rPr>
                <w:sz w:val="20"/>
                <w:szCs w:val="20"/>
              </w:rPr>
              <w:t>NvI</w:t>
            </w:r>
            <w:proofErr w:type="spellEnd"/>
            <w:r w:rsidRPr="007169DE">
              <w:rPr>
                <w:sz w:val="20"/>
                <w:szCs w:val="20"/>
              </w:rPr>
              <w:t xml:space="preserve">)   </w:t>
            </w:r>
          </w:p>
        </w:tc>
        <w:tc>
          <w:tcPr>
            <w:tcW w:w="2752" w:type="dxa"/>
          </w:tcPr>
          <w:p w:rsidR="00915505" w:rsidRPr="007169DE" w:rsidRDefault="00001C2F">
            <w:pPr>
              <w:rPr>
                <w:rFonts w:cs="Arial"/>
                <w:sz w:val="20"/>
                <w:lang w:eastAsia="en-US"/>
              </w:rPr>
            </w:pPr>
            <w:r w:rsidRPr="007169DE">
              <w:rPr>
                <w:rFonts w:cs="Arial"/>
                <w:sz w:val="20"/>
                <w:lang w:eastAsia="en-US"/>
              </w:rPr>
              <w:t>26-10-2015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E</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[Uiterste termijn indienen van vragen tweede ronde]</w:t>
            </w:r>
          </w:p>
        </w:tc>
        <w:tc>
          <w:tcPr>
            <w:tcW w:w="2752" w:type="dxa"/>
          </w:tcPr>
          <w:p w:rsidR="00915505" w:rsidRPr="007169DE" w:rsidRDefault="00001C2F" w:rsidP="007A7575">
            <w:pPr>
              <w:rPr>
                <w:rFonts w:cs="Arial"/>
                <w:sz w:val="20"/>
                <w:lang w:eastAsia="en-US"/>
              </w:rPr>
            </w:pPr>
            <w:r w:rsidRPr="007169DE">
              <w:rPr>
                <w:rFonts w:cs="Arial"/>
                <w:sz w:val="20"/>
                <w:lang w:eastAsia="en-US"/>
              </w:rPr>
              <w:t xml:space="preserve">28-10-2015 </w:t>
            </w:r>
            <w:r w:rsidR="00915505" w:rsidRPr="007169DE">
              <w:rPr>
                <w:rFonts w:cs="Arial"/>
                <w:sz w:val="20"/>
                <w:lang w:eastAsia="en-US"/>
              </w:rPr>
              <w:t xml:space="preserve">vóór </w:t>
            </w:r>
            <w:r w:rsidR="007A7575" w:rsidRPr="007169DE">
              <w:rPr>
                <w:rFonts w:cs="Arial"/>
                <w:sz w:val="20"/>
                <w:lang w:eastAsia="en-US"/>
              </w:rPr>
              <w:t xml:space="preserve">15.00 </w:t>
            </w:r>
            <w:r w:rsidR="00915505" w:rsidRPr="007169DE">
              <w:rPr>
                <w:rFonts w:cs="Arial"/>
                <w:sz w:val="20"/>
                <w:lang w:eastAsia="en-US"/>
              </w:rPr>
              <w:t>uur</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F</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 xml:space="preserve">Verzenden van antwoord op vragen </w:t>
            </w:r>
          </w:p>
          <w:p w:rsidR="00915505" w:rsidRPr="007169DE" w:rsidRDefault="00915505" w:rsidP="00915505">
            <w:pPr>
              <w:pStyle w:val="StandaardArial"/>
              <w:rPr>
                <w:sz w:val="20"/>
                <w:szCs w:val="20"/>
              </w:rPr>
            </w:pPr>
            <w:r w:rsidRPr="007169DE">
              <w:rPr>
                <w:sz w:val="20"/>
                <w:szCs w:val="20"/>
              </w:rPr>
              <w:t xml:space="preserve">(2e Nota van inlichtingen / </w:t>
            </w:r>
            <w:proofErr w:type="spellStart"/>
            <w:r w:rsidRPr="007169DE">
              <w:rPr>
                <w:sz w:val="20"/>
                <w:szCs w:val="20"/>
              </w:rPr>
              <w:t>NvI</w:t>
            </w:r>
            <w:proofErr w:type="spellEnd"/>
            <w:r w:rsidRPr="007169DE">
              <w:rPr>
                <w:sz w:val="20"/>
                <w:szCs w:val="20"/>
              </w:rPr>
              <w:t xml:space="preserve">)   </w:t>
            </w:r>
          </w:p>
        </w:tc>
        <w:tc>
          <w:tcPr>
            <w:tcW w:w="2752" w:type="dxa"/>
          </w:tcPr>
          <w:p w:rsidR="00915505" w:rsidRPr="007169DE" w:rsidRDefault="00001C2F">
            <w:pPr>
              <w:rPr>
                <w:rFonts w:cs="Arial"/>
                <w:sz w:val="20"/>
                <w:lang w:eastAsia="en-US"/>
              </w:rPr>
            </w:pPr>
            <w:r w:rsidRPr="007169DE">
              <w:rPr>
                <w:rFonts w:cs="Arial"/>
                <w:sz w:val="20"/>
                <w:lang w:eastAsia="en-US"/>
              </w:rPr>
              <w:t>30-10-2015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G</w:t>
            </w:r>
          </w:p>
        </w:tc>
      </w:tr>
      <w:tr w:rsidR="00915505" w:rsidTr="007169DE">
        <w:tc>
          <w:tcPr>
            <w:tcW w:w="4439" w:type="dxa"/>
            <w:vAlign w:val="center"/>
          </w:tcPr>
          <w:p w:rsidR="00915505" w:rsidRPr="007169DE" w:rsidRDefault="00AF748D" w:rsidP="00915505">
            <w:pPr>
              <w:pStyle w:val="StandaardArial"/>
              <w:rPr>
                <w:sz w:val="20"/>
                <w:szCs w:val="20"/>
              </w:rPr>
            </w:pPr>
            <w:r>
              <w:rPr>
                <w:sz w:val="20"/>
                <w:szCs w:val="20"/>
              </w:rPr>
              <w:t>Sluitingsdatum</w:t>
            </w:r>
            <w:r w:rsidR="00915505" w:rsidRPr="007169DE">
              <w:rPr>
                <w:sz w:val="20"/>
                <w:szCs w:val="20"/>
              </w:rPr>
              <w:t xml:space="preserve"> indienen Inschrijvingen   </w:t>
            </w:r>
          </w:p>
        </w:tc>
        <w:tc>
          <w:tcPr>
            <w:tcW w:w="2752" w:type="dxa"/>
          </w:tcPr>
          <w:p w:rsidR="00915505" w:rsidRPr="007169DE" w:rsidRDefault="00001C2F" w:rsidP="0057489E">
            <w:pPr>
              <w:rPr>
                <w:rFonts w:cs="Arial"/>
                <w:sz w:val="20"/>
                <w:lang w:eastAsia="en-US"/>
              </w:rPr>
            </w:pPr>
            <w:r w:rsidRPr="007169DE">
              <w:rPr>
                <w:rFonts w:cs="Arial"/>
                <w:sz w:val="20"/>
                <w:lang w:eastAsia="en-US"/>
              </w:rPr>
              <w:t>09-11-2015</w:t>
            </w:r>
            <w:r w:rsidR="00915505" w:rsidRPr="007169DE">
              <w:rPr>
                <w:rFonts w:cs="Arial"/>
                <w:sz w:val="20"/>
                <w:lang w:eastAsia="en-US"/>
              </w:rPr>
              <w:t xml:space="preserve">  vóór </w:t>
            </w:r>
            <w:r w:rsidR="0057489E" w:rsidRPr="007169DE">
              <w:rPr>
                <w:rFonts w:cs="Arial"/>
                <w:sz w:val="20"/>
                <w:lang w:eastAsia="en-US"/>
              </w:rPr>
              <w:t>15.00</w:t>
            </w:r>
            <w:r w:rsidR="00915505" w:rsidRPr="007169DE">
              <w:rPr>
                <w:rFonts w:cs="Arial"/>
                <w:sz w:val="20"/>
                <w:lang w:eastAsia="en-US"/>
              </w:rPr>
              <w:t xml:space="preserve"> uur</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H</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Beoordelen Inschrijvingen</w:t>
            </w:r>
          </w:p>
        </w:tc>
        <w:tc>
          <w:tcPr>
            <w:tcW w:w="2752" w:type="dxa"/>
          </w:tcPr>
          <w:p w:rsidR="00915505" w:rsidRPr="007169DE" w:rsidRDefault="00001C2F">
            <w:pPr>
              <w:rPr>
                <w:rFonts w:cs="Arial"/>
                <w:sz w:val="20"/>
                <w:lang w:eastAsia="en-US"/>
              </w:rPr>
            </w:pPr>
            <w:r w:rsidRPr="007169DE">
              <w:rPr>
                <w:rFonts w:cs="Arial"/>
                <w:sz w:val="20"/>
                <w:lang w:eastAsia="en-US"/>
              </w:rPr>
              <w:t>10-11-2015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I</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Voorlopige gunning</w:t>
            </w:r>
          </w:p>
        </w:tc>
        <w:tc>
          <w:tcPr>
            <w:tcW w:w="2752" w:type="dxa"/>
          </w:tcPr>
          <w:p w:rsidR="00915505" w:rsidRPr="007169DE" w:rsidRDefault="00001C2F">
            <w:pPr>
              <w:rPr>
                <w:rFonts w:cs="Arial"/>
                <w:sz w:val="20"/>
                <w:lang w:eastAsia="en-US"/>
              </w:rPr>
            </w:pPr>
            <w:r w:rsidRPr="007169DE">
              <w:rPr>
                <w:rFonts w:cs="Arial"/>
                <w:sz w:val="20"/>
                <w:lang w:eastAsia="en-US"/>
              </w:rPr>
              <w:t>17-11-2015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J</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 xml:space="preserve">Bezwaartermijn/ Alcateltermijn   </w:t>
            </w:r>
          </w:p>
        </w:tc>
        <w:tc>
          <w:tcPr>
            <w:tcW w:w="2752" w:type="dxa"/>
          </w:tcPr>
          <w:p w:rsidR="00915505" w:rsidRPr="007169DE" w:rsidRDefault="00001C2F">
            <w:pPr>
              <w:rPr>
                <w:rFonts w:cs="Arial"/>
                <w:sz w:val="20"/>
                <w:lang w:eastAsia="en-US"/>
              </w:rPr>
            </w:pPr>
            <w:r w:rsidRPr="007169DE">
              <w:rPr>
                <w:rFonts w:cs="Arial"/>
                <w:sz w:val="20"/>
                <w:lang w:eastAsia="en-US"/>
              </w:rPr>
              <w:t>17-11-2015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K</w:t>
            </w:r>
          </w:p>
        </w:tc>
      </w:tr>
      <w:tr w:rsidR="00915505" w:rsidTr="007169DE">
        <w:tc>
          <w:tcPr>
            <w:tcW w:w="4439" w:type="dxa"/>
            <w:vAlign w:val="center"/>
          </w:tcPr>
          <w:p w:rsidR="00915505" w:rsidRPr="007169DE" w:rsidRDefault="007C08FB" w:rsidP="00915505">
            <w:pPr>
              <w:pStyle w:val="StandaardArial"/>
              <w:rPr>
                <w:sz w:val="20"/>
                <w:szCs w:val="20"/>
              </w:rPr>
            </w:pPr>
            <w:r w:rsidRPr="007169DE">
              <w:rPr>
                <w:sz w:val="20"/>
                <w:szCs w:val="20"/>
              </w:rPr>
              <w:t>Verificatie en presentatie</w:t>
            </w:r>
          </w:p>
        </w:tc>
        <w:tc>
          <w:tcPr>
            <w:tcW w:w="2752" w:type="dxa"/>
          </w:tcPr>
          <w:p w:rsidR="00915505" w:rsidRPr="007169DE" w:rsidRDefault="00001C2F">
            <w:pPr>
              <w:rPr>
                <w:rFonts w:cs="Arial"/>
                <w:sz w:val="20"/>
                <w:lang w:eastAsia="en-US"/>
              </w:rPr>
            </w:pPr>
            <w:r w:rsidRPr="007169DE">
              <w:rPr>
                <w:rFonts w:cs="Arial"/>
                <w:sz w:val="20"/>
                <w:lang w:eastAsia="en-US"/>
              </w:rPr>
              <w:t>25-11-2015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L</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Definitieve gunning</w:t>
            </w:r>
          </w:p>
        </w:tc>
        <w:tc>
          <w:tcPr>
            <w:tcW w:w="2752" w:type="dxa"/>
          </w:tcPr>
          <w:p w:rsidR="00915505" w:rsidRPr="007169DE" w:rsidRDefault="00001C2F">
            <w:pPr>
              <w:rPr>
                <w:rFonts w:cs="Arial"/>
                <w:sz w:val="20"/>
                <w:lang w:eastAsia="en-US"/>
              </w:rPr>
            </w:pPr>
            <w:r w:rsidRPr="007169DE">
              <w:rPr>
                <w:rFonts w:cs="Arial"/>
                <w:sz w:val="20"/>
                <w:lang w:eastAsia="en-US"/>
              </w:rPr>
              <w:t>08-12-2015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M</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Vermoedelijke ingangs</w:t>
            </w:r>
            <w:r w:rsidR="004B2393">
              <w:rPr>
                <w:sz w:val="20"/>
                <w:szCs w:val="20"/>
              </w:rPr>
              <w:t>d</w:t>
            </w:r>
            <w:r w:rsidR="007169DE">
              <w:rPr>
                <w:sz w:val="20"/>
                <w:szCs w:val="20"/>
              </w:rPr>
              <w:t>atum</w:t>
            </w:r>
            <w:r w:rsidRPr="007169DE">
              <w:rPr>
                <w:sz w:val="20"/>
                <w:szCs w:val="20"/>
              </w:rPr>
              <w:t xml:space="preserve"> Overeenkomst</w:t>
            </w:r>
          </w:p>
        </w:tc>
        <w:tc>
          <w:tcPr>
            <w:tcW w:w="2752" w:type="dxa"/>
          </w:tcPr>
          <w:p w:rsidR="00915505" w:rsidRPr="007169DE" w:rsidRDefault="00132B9D">
            <w:pPr>
              <w:rPr>
                <w:rFonts w:cs="Arial"/>
                <w:sz w:val="20"/>
                <w:lang w:eastAsia="en-US"/>
              </w:rPr>
            </w:pPr>
            <w:r w:rsidRPr="007169DE">
              <w:rPr>
                <w:rFonts w:cs="Arial"/>
                <w:sz w:val="20"/>
                <w:lang w:eastAsia="en-US"/>
              </w:rPr>
              <w:t>01-01-2016</w:t>
            </w:r>
            <w:r w:rsidR="00915505" w:rsidRPr="007169DE">
              <w:rPr>
                <w:rFonts w:cs="Arial"/>
                <w:sz w:val="20"/>
                <w:lang w:eastAsia="en-US"/>
              </w:rPr>
              <w:t xml:space="preserve"> </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N</w:t>
            </w:r>
          </w:p>
        </w:tc>
      </w:tr>
    </w:tbl>
    <w:p w:rsidR="00760844" w:rsidRPr="00760844" w:rsidRDefault="00760844" w:rsidP="00760844">
      <w:pPr>
        <w:rPr>
          <w:sz w:val="20"/>
          <w:highlight w:val="lightGray"/>
        </w:rPr>
      </w:pPr>
      <w:bookmarkStart w:id="47" w:name="_Ref335745941"/>
      <w:bookmarkStart w:id="48" w:name="_Toc369527227"/>
    </w:p>
    <w:p w:rsidR="00760844" w:rsidRDefault="00760844">
      <w:pPr>
        <w:spacing w:line="240" w:lineRule="auto"/>
        <w:rPr>
          <w:rFonts w:cs="Arial"/>
          <w:b/>
          <w:bCs/>
          <w:iCs/>
          <w:sz w:val="22"/>
          <w:szCs w:val="28"/>
          <w:highlight w:val="lightGray"/>
        </w:rPr>
      </w:pPr>
      <w:r>
        <w:rPr>
          <w:highlight w:val="lightGray"/>
        </w:rPr>
        <w:br w:type="page"/>
      </w:r>
      <w:bookmarkStart w:id="49" w:name="_GoBack"/>
      <w:bookmarkEnd w:id="49"/>
    </w:p>
    <w:p w:rsidR="008F6FD6" w:rsidRPr="00132B9D" w:rsidRDefault="008F6FD6" w:rsidP="00DB5649">
      <w:pPr>
        <w:pStyle w:val="Kop2"/>
        <w:numPr>
          <w:ilvl w:val="1"/>
          <w:numId w:val="15"/>
        </w:numPr>
      </w:pPr>
      <w:bookmarkStart w:id="50" w:name="_Toc431549418"/>
      <w:r w:rsidRPr="00132B9D">
        <w:lastRenderedPageBreak/>
        <w:t>Inlichtingenbijeenkomst</w:t>
      </w:r>
      <w:bookmarkEnd w:id="47"/>
      <w:bookmarkEnd w:id="48"/>
      <w:bookmarkEnd w:id="50"/>
    </w:p>
    <w:p w:rsidR="00FC3170" w:rsidRDefault="00FC3170" w:rsidP="008F6FD6">
      <w:pPr>
        <w:tabs>
          <w:tab w:val="left" w:pos="709"/>
        </w:tabs>
        <w:rPr>
          <w:rFonts w:cs="Arial"/>
          <w:sz w:val="20"/>
        </w:rPr>
      </w:pPr>
    </w:p>
    <w:p w:rsidR="008F6FD6" w:rsidRPr="00FC3170" w:rsidRDefault="00FC3170" w:rsidP="008F6FD6">
      <w:pPr>
        <w:tabs>
          <w:tab w:val="left" w:pos="709"/>
        </w:tabs>
        <w:rPr>
          <w:rFonts w:cs="Arial"/>
          <w:sz w:val="20"/>
        </w:rPr>
      </w:pPr>
      <w:r>
        <w:rPr>
          <w:rFonts w:cs="Arial"/>
          <w:sz w:val="20"/>
        </w:rPr>
        <w:t>De KvK</w:t>
      </w:r>
      <w:r w:rsidR="008F6FD6" w:rsidRPr="00FC3170">
        <w:rPr>
          <w:rFonts w:cs="Arial"/>
          <w:sz w:val="20"/>
        </w:rPr>
        <w:t xml:space="preserve"> is voornemens om een inlichtingenbijeenkomst te organiseren. Deze inlichtingenbijeenkomst vindt plaats op </w:t>
      </w:r>
      <w:r w:rsidR="007169DE">
        <w:rPr>
          <w:rFonts w:cs="Arial"/>
          <w:b/>
          <w:bCs/>
          <w:sz w:val="20"/>
        </w:rPr>
        <w:t>Datum</w:t>
      </w:r>
      <w:r w:rsidR="009A2D24">
        <w:rPr>
          <w:rFonts w:cs="Arial"/>
          <w:b/>
          <w:bCs/>
          <w:sz w:val="20"/>
        </w:rPr>
        <w:t xml:space="preserve"> </w:t>
      </w:r>
      <w:r w:rsidR="00987640">
        <w:rPr>
          <w:rFonts w:cs="Arial"/>
          <w:b/>
          <w:bCs/>
          <w:sz w:val="20"/>
        </w:rPr>
        <w:t>C</w:t>
      </w:r>
      <w:r w:rsidR="009A2D24">
        <w:rPr>
          <w:rFonts w:cs="Arial"/>
          <w:b/>
          <w:bCs/>
          <w:sz w:val="20"/>
        </w:rPr>
        <w:t xml:space="preserve"> (zie planning)</w:t>
      </w:r>
      <w:r w:rsidR="008F6FD6" w:rsidRPr="00FC3170">
        <w:rPr>
          <w:rFonts w:cs="Arial"/>
          <w:sz w:val="20"/>
        </w:rPr>
        <w:t xml:space="preserve">. </w:t>
      </w:r>
    </w:p>
    <w:p w:rsidR="008F6FD6" w:rsidRPr="00FC3170" w:rsidRDefault="008F6FD6" w:rsidP="008F6FD6">
      <w:pPr>
        <w:tabs>
          <w:tab w:val="left" w:pos="709"/>
        </w:tabs>
        <w:rPr>
          <w:rFonts w:cs="Arial"/>
          <w:sz w:val="20"/>
        </w:rPr>
      </w:pPr>
    </w:p>
    <w:p w:rsidR="008F6FD6" w:rsidRPr="00FC3170" w:rsidRDefault="008F6FD6" w:rsidP="008F6FD6">
      <w:pPr>
        <w:tabs>
          <w:tab w:val="left" w:pos="709"/>
        </w:tabs>
        <w:rPr>
          <w:rFonts w:cs="Arial"/>
          <w:sz w:val="20"/>
        </w:rPr>
      </w:pPr>
      <w:r w:rsidRPr="00FC3170">
        <w:rPr>
          <w:rFonts w:cs="Arial"/>
          <w:sz w:val="20"/>
        </w:rPr>
        <w:t>Tijdens deze bijeenkomst wordt voor alle Gegadigden – éénmalig en gelijktijdig – een aanvullende toelichting gegeven op het onderwerp van de aanbesteding</w:t>
      </w:r>
      <w:r w:rsidRPr="00132B9D">
        <w:rPr>
          <w:rFonts w:cs="Arial"/>
          <w:sz w:val="20"/>
        </w:rPr>
        <w:t>. Tevens zal waar mogelijk antwoord worden gegeven op tot dan toe schriftelijk ingediende vragen, zonder dat bekend wordt gemaakt d</w:t>
      </w:r>
      <w:r w:rsidR="00132B9D" w:rsidRPr="00132B9D">
        <w:rPr>
          <w:rFonts w:cs="Arial"/>
          <w:sz w:val="20"/>
        </w:rPr>
        <w:t>oor wie de vragen zijn gesteld.</w:t>
      </w:r>
    </w:p>
    <w:p w:rsidR="008F6FD6" w:rsidRPr="00FC3170" w:rsidRDefault="008F6FD6" w:rsidP="008F6FD6">
      <w:pPr>
        <w:tabs>
          <w:tab w:val="left" w:pos="709"/>
        </w:tabs>
        <w:rPr>
          <w:rFonts w:cs="Arial"/>
          <w:sz w:val="20"/>
        </w:rPr>
      </w:pPr>
    </w:p>
    <w:p w:rsidR="00FC3170" w:rsidRDefault="008F6FD6" w:rsidP="008F6FD6">
      <w:pPr>
        <w:tabs>
          <w:tab w:val="left" w:pos="709"/>
        </w:tabs>
        <w:rPr>
          <w:rFonts w:cs="Arial"/>
          <w:sz w:val="20"/>
        </w:rPr>
      </w:pPr>
      <w:r w:rsidRPr="00FC3170">
        <w:rPr>
          <w:rFonts w:cs="Arial"/>
          <w:sz w:val="20"/>
        </w:rPr>
        <w:t xml:space="preserve">Per Gegadigde kunnen slechts twee </w:t>
      </w:r>
      <w:r w:rsidR="00FC3170">
        <w:rPr>
          <w:rFonts w:cs="Arial"/>
          <w:sz w:val="20"/>
        </w:rPr>
        <w:t xml:space="preserve">(2) </w:t>
      </w:r>
      <w:r w:rsidRPr="00FC3170">
        <w:rPr>
          <w:rFonts w:cs="Arial"/>
          <w:sz w:val="20"/>
        </w:rPr>
        <w:t>personen deelnemen aan deze inlichtingenbijeenkomst.</w:t>
      </w:r>
    </w:p>
    <w:p w:rsidR="008F6FD6" w:rsidRPr="00FC3170" w:rsidRDefault="008F6FD6" w:rsidP="008F6FD6">
      <w:pPr>
        <w:tabs>
          <w:tab w:val="left" w:pos="709"/>
        </w:tabs>
        <w:rPr>
          <w:rFonts w:cs="Arial"/>
          <w:sz w:val="20"/>
        </w:rPr>
      </w:pPr>
      <w:r w:rsidRPr="00FC3170">
        <w:rPr>
          <w:rFonts w:cs="Arial"/>
          <w:sz w:val="20"/>
        </w:rPr>
        <w:t xml:space="preserve">Indien een Gegadigde aan deze bijeenkomst wil deelnemen, kan hij zich daartoe tot uiterlijk </w:t>
      </w:r>
      <w:r w:rsidR="007169DE">
        <w:rPr>
          <w:rFonts w:cs="Arial"/>
          <w:b/>
          <w:bCs/>
          <w:sz w:val="20"/>
        </w:rPr>
        <w:t>Datum</w:t>
      </w:r>
      <w:r w:rsidR="009A2D24">
        <w:rPr>
          <w:rFonts w:cs="Arial"/>
          <w:b/>
          <w:bCs/>
          <w:sz w:val="20"/>
        </w:rPr>
        <w:t xml:space="preserve"> B</w:t>
      </w:r>
      <w:r w:rsidRPr="00FC3170">
        <w:rPr>
          <w:rFonts w:cs="Arial"/>
          <w:sz w:val="20"/>
        </w:rPr>
        <w:t xml:space="preserve"> per e-mail aanmelden bij de contactpersoon genoemd in </w:t>
      </w:r>
      <w:r w:rsidRPr="00240657">
        <w:rPr>
          <w:rFonts w:cs="Arial"/>
          <w:sz w:val="20"/>
        </w:rPr>
        <w:t xml:space="preserve">paragraaf </w:t>
      </w:r>
      <w:r w:rsidRPr="00240657">
        <w:rPr>
          <w:rFonts w:cs="Arial"/>
          <w:sz w:val="20"/>
        </w:rPr>
        <w:fldChar w:fldCharType="begin"/>
      </w:r>
      <w:r w:rsidRPr="00240657">
        <w:rPr>
          <w:rFonts w:cs="Arial"/>
          <w:sz w:val="20"/>
        </w:rPr>
        <w:instrText xml:space="preserve"> REF _Ref332281212 \r \h </w:instrText>
      </w:r>
      <w:r w:rsidR="00FC3170" w:rsidRPr="00240657">
        <w:rPr>
          <w:rFonts w:cs="Arial"/>
          <w:sz w:val="20"/>
        </w:rPr>
        <w:instrText xml:space="preserve"> \* MERGEFORMAT </w:instrText>
      </w:r>
      <w:r w:rsidRPr="00240657">
        <w:rPr>
          <w:rFonts w:cs="Arial"/>
          <w:sz w:val="20"/>
        </w:rPr>
      </w:r>
      <w:r w:rsidRPr="00240657">
        <w:rPr>
          <w:rFonts w:cs="Arial"/>
          <w:sz w:val="20"/>
        </w:rPr>
        <w:fldChar w:fldCharType="separate"/>
      </w:r>
      <w:r w:rsidR="00661910">
        <w:rPr>
          <w:rFonts w:cs="Arial"/>
          <w:sz w:val="20"/>
        </w:rPr>
        <w:t>2.2</w:t>
      </w:r>
      <w:r w:rsidRPr="00240657">
        <w:rPr>
          <w:rFonts w:cs="Arial"/>
          <w:sz w:val="20"/>
        </w:rPr>
        <w:fldChar w:fldCharType="end"/>
      </w:r>
      <w:r w:rsidRPr="00240657">
        <w:rPr>
          <w:rFonts w:cs="Arial"/>
          <w:sz w:val="20"/>
        </w:rPr>
        <w:t>. Vermeld</w:t>
      </w:r>
      <w:r w:rsidRPr="00FC3170">
        <w:rPr>
          <w:rFonts w:cs="Arial"/>
          <w:sz w:val="20"/>
        </w:rPr>
        <w:t xml:space="preserve"> moet worden welke personen namens de Gegadigde aan de inlichtingenbijeenkomst zullen deelnemen. </w:t>
      </w:r>
    </w:p>
    <w:p w:rsidR="008F6FD6" w:rsidRPr="00FC3170" w:rsidRDefault="008F6FD6" w:rsidP="008F6FD6">
      <w:pPr>
        <w:tabs>
          <w:tab w:val="left" w:pos="709"/>
        </w:tabs>
        <w:rPr>
          <w:rFonts w:cs="Arial"/>
          <w:sz w:val="20"/>
        </w:rPr>
      </w:pPr>
    </w:p>
    <w:p w:rsidR="00FC3170" w:rsidRDefault="008F6FD6" w:rsidP="008F6FD6">
      <w:pPr>
        <w:tabs>
          <w:tab w:val="left" w:pos="709"/>
        </w:tabs>
        <w:rPr>
          <w:rFonts w:cs="Arial"/>
          <w:sz w:val="20"/>
        </w:rPr>
      </w:pPr>
      <w:r w:rsidRPr="00FC3170">
        <w:rPr>
          <w:rFonts w:cs="Arial"/>
          <w:sz w:val="20"/>
        </w:rPr>
        <w:t xml:space="preserve">Deelname is niet verplicht. Indien er te weinig belangstelling blijkt te zijn [of als vooraf weinig of geen vragen zijn ingediend], kan </w:t>
      </w:r>
      <w:r w:rsidR="00FC3170">
        <w:rPr>
          <w:rFonts w:cs="Arial"/>
          <w:sz w:val="20"/>
        </w:rPr>
        <w:t>de KvK</w:t>
      </w:r>
      <w:r w:rsidRPr="00FC3170">
        <w:rPr>
          <w:rFonts w:cs="Arial"/>
          <w:sz w:val="20"/>
        </w:rPr>
        <w:t xml:space="preserve"> besluiten om de inlichtingenbijeenkomst te annuleren. </w:t>
      </w:r>
    </w:p>
    <w:p w:rsidR="008F6FD6" w:rsidRPr="00FC3170" w:rsidRDefault="008F6FD6" w:rsidP="008F6FD6">
      <w:pPr>
        <w:tabs>
          <w:tab w:val="left" w:pos="709"/>
        </w:tabs>
        <w:rPr>
          <w:rFonts w:cs="Arial"/>
          <w:sz w:val="20"/>
        </w:rPr>
      </w:pPr>
      <w:r w:rsidRPr="00FC3170">
        <w:rPr>
          <w:rFonts w:cs="Arial"/>
          <w:sz w:val="20"/>
        </w:rPr>
        <w:t xml:space="preserve">De Gegadigden worden hiervan zo spoedig mogelijk in kennis gesteld. </w:t>
      </w:r>
    </w:p>
    <w:p w:rsidR="008F6FD6" w:rsidRPr="00FC3170" w:rsidRDefault="008F6FD6" w:rsidP="008F6FD6">
      <w:pPr>
        <w:tabs>
          <w:tab w:val="left" w:pos="709"/>
        </w:tabs>
        <w:rPr>
          <w:rFonts w:cs="Arial"/>
          <w:sz w:val="20"/>
        </w:rPr>
      </w:pPr>
    </w:p>
    <w:p w:rsidR="008F6FD6" w:rsidRDefault="008F6FD6" w:rsidP="00DB5649">
      <w:pPr>
        <w:pStyle w:val="Kop2"/>
        <w:numPr>
          <w:ilvl w:val="1"/>
          <w:numId w:val="15"/>
        </w:numPr>
      </w:pPr>
      <w:bookmarkStart w:id="51" w:name="_Toc323143898"/>
      <w:bookmarkStart w:id="52" w:name="_Ref331708156"/>
      <w:bookmarkStart w:id="53" w:name="_Ref332281181"/>
      <w:bookmarkStart w:id="54" w:name="_Ref335745957"/>
      <w:bookmarkStart w:id="55" w:name="_Toc369527228"/>
      <w:bookmarkStart w:id="56" w:name="_Toc431549419"/>
      <w:r w:rsidRPr="00232ED5">
        <w:t>Gelegenheid tot het stellen van vragen over de aanbesteding</w:t>
      </w:r>
      <w:bookmarkEnd w:id="51"/>
      <w:bookmarkEnd w:id="52"/>
      <w:bookmarkEnd w:id="53"/>
      <w:bookmarkEnd w:id="54"/>
      <w:bookmarkEnd w:id="55"/>
      <w:bookmarkEnd w:id="56"/>
    </w:p>
    <w:p w:rsidR="009F7070" w:rsidRPr="009F7070" w:rsidRDefault="009F7070" w:rsidP="009F7070"/>
    <w:p w:rsidR="00987640" w:rsidRDefault="008F6FD6" w:rsidP="008F6FD6">
      <w:pPr>
        <w:rPr>
          <w:noProof/>
          <w:sz w:val="20"/>
        </w:rPr>
      </w:pPr>
      <w:r w:rsidRPr="00FD2BAB">
        <w:rPr>
          <w:sz w:val="20"/>
          <w:lang w:eastAsia="en-US"/>
        </w:rPr>
        <w:t xml:space="preserve">Eventuele vragen over inhoudelijke en procedurele aspecten kunnen worden gesteld tot </w:t>
      </w:r>
      <w:r w:rsidRPr="00FD2BAB">
        <w:rPr>
          <w:noProof/>
          <w:sz w:val="20"/>
        </w:rPr>
        <w:t xml:space="preserve">uiterlijk </w:t>
      </w:r>
    </w:p>
    <w:p w:rsidR="008F6FD6" w:rsidRPr="00FD2BAB" w:rsidRDefault="007169DE" w:rsidP="008F6FD6">
      <w:pPr>
        <w:rPr>
          <w:sz w:val="20"/>
          <w:lang w:eastAsia="en-US"/>
        </w:rPr>
      </w:pPr>
      <w:r>
        <w:rPr>
          <w:b/>
          <w:bCs/>
          <w:sz w:val="20"/>
        </w:rPr>
        <w:t>Datum</w:t>
      </w:r>
      <w:r w:rsidR="009A2D24">
        <w:rPr>
          <w:b/>
          <w:bCs/>
          <w:sz w:val="20"/>
        </w:rPr>
        <w:t xml:space="preserve"> </w:t>
      </w:r>
      <w:r w:rsidR="00987640">
        <w:rPr>
          <w:b/>
          <w:bCs/>
          <w:sz w:val="20"/>
        </w:rPr>
        <w:t>D</w:t>
      </w:r>
      <w:r w:rsidR="008F6FD6" w:rsidRPr="00FD2BAB">
        <w:rPr>
          <w:noProof/>
          <w:sz w:val="20"/>
        </w:rPr>
        <w:t xml:space="preserve">. </w:t>
      </w:r>
      <w:r w:rsidR="008F6FD6" w:rsidRPr="00A1015E">
        <w:rPr>
          <w:sz w:val="20"/>
          <w:lang w:eastAsia="en-US"/>
        </w:rPr>
        <w:t xml:space="preserve">Ook gemotiveerde vragen of tekstsuggesties naar aanleiding van de contractvoorwaarden kunnen worden ingediend tot uiterlijk deze </w:t>
      </w:r>
      <w:r>
        <w:rPr>
          <w:sz w:val="20"/>
          <w:lang w:eastAsia="en-US"/>
        </w:rPr>
        <w:t>Datum</w:t>
      </w:r>
      <w:r w:rsidR="008F6FD6" w:rsidRPr="00A1015E">
        <w:rPr>
          <w:sz w:val="20"/>
          <w:lang w:eastAsia="en-US"/>
        </w:rPr>
        <w:t xml:space="preserve">. Tekstsuggesties dienen slechts ter verbetering van de Overeenkomst en mogen de essentie van de Overeenkomst niet aantasten. </w:t>
      </w:r>
      <w:r w:rsidR="009F7070">
        <w:rPr>
          <w:sz w:val="20"/>
          <w:lang w:eastAsia="en-US"/>
        </w:rPr>
        <w:t>De KvK</w:t>
      </w:r>
      <w:r w:rsidR="008F6FD6">
        <w:rPr>
          <w:sz w:val="20"/>
          <w:lang w:eastAsia="en-US"/>
        </w:rPr>
        <w:t xml:space="preserve"> </w:t>
      </w:r>
      <w:r w:rsidR="008F6FD6" w:rsidRPr="00A1015E">
        <w:rPr>
          <w:sz w:val="20"/>
          <w:lang w:eastAsia="en-US"/>
        </w:rPr>
        <w:t xml:space="preserve">zal in de beantwoording van de vragen aangeven of de tekstsuggesties worden geaccepteerd en in de Overeenkomst worden verwerkt. Het staat </w:t>
      </w:r>
      <w:r w:rsidR="009F7070">
        <w:rPr>
          <w:sz w:val="20"/>
          <w:lang w:eastAsia="en-US"/>
        </w:rPr>
        <w:t>de KvK</w:t>
      </w:r>
      <w:r w:rsidR="008F6FD6">
        <w:rPr>
          <w:sz w:val="20"/>
          <w:lang w:eastAsia="en-US"/>
        </w:rPr>
        <w:t xml:space="preserve"> </w:t>
      </w:r>
      <w:r w:rsidR="008F6FD6" w:rsidRPr="00A1015E">
        <w:rPr>
          <w:sz w:val="20"/>
          <w:lang w:eastAsia="en-US"/>
        </w:rPr>
        <w:t>vrij om al dan niet op deze tekstsuggesties in te gaan</w:t>
      </w:r>
      <w:r w:rsidR="008F6FD6">
        <w:rPr>
          <w:sz w:val="20"/>
          <w:lang w:eastAsia="en-US"/>
        </w:rPr>
        <w:t>.</w:t>
      </w:r>
    </w:p>
    <w:p w:rsidR="008F6FD6" w:rsidRPr="00FD2BAB" w:rsidRDefault="008F6FD6" w:rsidP="008F6FD6">
      <w:pPr>
        <w:rPr>
          <w:sz w:val="20"/>
          <w:lang w:eastAsia="en-US"/>
        </w:rPr>
      </w:pPr>
    </w:p>
    <w:p w:rsidR="008F6FD6" w:rsidRPr="00240657" w:rsidRDefault="008F6FD6" w:rsidP="008F6FD6">
      <w:pPr>
        <w:rPr>
          <w:sz w:val="20"/>
          <w:lang w:eastAsia="en-US"/>
        </w:rPr>
      </w:pPr>
      <w:r w:rsidRPr="00240657">
        <w:rPr>
          <w:sz w:val="20"/>
          <w:lang w:eastAsia="en-US"/>
        </w:rPr>
        <w:t xml:space="preserve">Voor het stellen van vragen dient gebruik te worden gemaakt van Bijlage </w:t>
      </w:r>
      <w:r w:rsidR="0067673B" w:rsidRPr="00240657">
        <w:rPr>
          <w:sz w:val="20"/>
          <w:lang w:eastAsia="en-US"/>
        </w:rPr>
        <w:t>C</w:t>
      </w:r>
      <w:r w:rsidR="009F7070" w:rsidRPr="00240657">
        <w:rPr>
          <w:sz w:val="20"/>
          <w:lang w:eastAsia="en-US"/>
        </w:rPr>
        <w:t xml:space="preserve"> – het ‘</w:t>
      </w:r>
      <w:r w:rsidRPr="00240657">
        <w:rPr>
          <w:sz w:val="20"/>
          <w:lang w:eastAsia="en-US"/>
        </w:rPr>
        <w:t>Vragenformulier</w:t>
      </w:r>
      <w:r w:rsidR="009F7070" w:rsidRPr="00240657">
        <w:rPr>
          <w:sz w:val="20"/>
          <w:lang w:eastAsia="en-US"/>
        </w:rPr>
        <w:t>’</w:t>
      </w:r>
      <w:r w:rsidRPr="00240657">
        <w:rPr>
          <w:sz w:val="20"/>
          <w:lang w:eastAsia="en-US"/>
        </w:rPr>
        <w:t xml:space="preserve">. </w:t>
      </w:r>
      <w:r w:rsidR="007169DE">
        <w:rPr>
          <w:sz w:val="20"/>
          <w:lang w:eastAsia="en-US"/>
        </w:rPr>
        <w:t>De K</w:t>
      </w:r>
      <w:r w:rsidR="009F7070" w:rsidRPr="00240657">
        <w:rPr>
          <w:sz w:val="20"/>
          <w:lang w:eastAsia="en-US"/>
        </w:rPr>
        <w:t>vK</w:t>
      </w:r>
      <w:r w:rsidRPr="00240657">
        <w:rPr>
          <w:sz w:val="20"/>
          <w:lang w:eastAsia="en-US"/>
        </w:rPr>
        <w:t xml:space="preserve"> acht zich niet gehouden om vragen die op andere wijze worden ingediend dan via het e-mailadres genoemd in paragraaf </w:t>
      </w:r>
      <w:r w:rsidRPr="00240657">
        <w:rPr>
          <w:sz w:val="20"/>
          <w:lang w:eastAsia="en-US"/>
        </w:rPr>
        <w:fldChar w:fldCharType="begin"/>
      </w:r>
      <w:r w:rsidRPr="00240657">
        <w:rPr>
          <w:sz w:val="20"/>
          <w:lang w:eastAsia="en-US"/>
        </w:rPr>
        <w:instrText xml:space="preserve"> REF _Ref329091295 \r \h </w:instrText>
      </w:r>
      <w:r w:rsidR="009F7070" w:rsidRPr="00240657">
        <w:rPr>
          <w:sz w:val="20"/>
          <w:lang w:eastAsia="en-US"/>
        </w:rPr>
        <w:instrText xml:space="preserve"> \* MERGEFORMAT </w:instrText>
      </w:r>
      <w:r w:rsidRPr="00240657">
        <w:rPr>
          <w:sz w:val="20"/>
          <w:lang w:eastAsia="en-US"/>
        </w:rPr>
      </w:r>
      <w:r w:rsidRPr="00240657">
        <w:rPr>
          <w:sz w:val="20"/>
          <w:lang w:eastAsia="en-US"/>
        </w:rPr>
        <w:fldChar w:fldCharType="separate"/>
      </w:r>
      <w:r w:rsidR="00661910">
        <w:rPr>
          <w:sz w:val="20"/>
          <w:lang w:eastAsia="en-US"/>
        </w:rPr>
        <w:t>2.2</w:t>
      </w:r>
      <w:r w:rsidRPr="00240657">
        <w:rPr>
          <w:sz w:val="20"/>
          <w:lang w:eastAsia="en-US"/>
        </w:rPr>
        <w:fldChar w:fldCharType="end"/>
      </w:r>
      <w:r w:rsidRPr="00240657">
        <w:rPr>
          <w:sz w:val="20"/>
          <w:lang w:eastAsia="en-US"/>
        </w:rPr>
        <w:t>, in behandeling te nemen.</w:t>
      </w:r>
    </w:p>
    <w:p w:rsidR="008F6FD6" w:rsidRPr="00240657" w:rsidRDefault="008F6FD6" w:rsidP="008F6FD6">
      <w:pPr>
        <w:rPr>
          <w:sz w:val="20"/>
          <w:lang w:eastAsia="en-US"/>
        </w:rPr>
      </w:pPr>
    </w:p>
    <w:p w:rsidR="009F7070" w:rsidRPr="00240657" w:rsidRDefault="008F6FD6" w:rsidP="008F6FD6">
      <w:pPr>
        <w:rPr>
          <w:sz w:val="20"/>
          <w:lang w:eastAsia="en-US"/>
        </w:rPr>
      </w:pPr>
      <w:r w:rsidRPr="00240657">
        <w:rPr>
          <w:sz w:val="20"/>
          <w:lang w:eastAsia="en-US"/>
        </w:rPr>
        <w:t xml:space="preserve">Alle vragen die tijdig en via het in paragraaf 2.3 genoemde e-mailadres zijn gesteld, alsmede de antwoorden daarop en eventueel geconstateerde onvolkomenheden of tegenstrijdigheden worden middels een Nota van inlichtingen bekendgemaakt aan alle Gegadigden. </w:t>
      </w:r>
    </w:p>
    <w:p w:rsidR="009F7070" w:rsidRDefault="008F6FD6" w:rsidP="008F6FD6">
      <w:pPr>
        <w:rPr>
          <w:sz w:val="20"/>
          <w:lang w:eastAsia="en-US"/>
        </w:rPr>
      </w:pPr>
      <w:r w:rsidRPr="00240657">
        <w:rPr>
          <w:sz w:val="20"/>
          <w:lang w:eastAsia="en-US"/>
        </w:rPr>
        <w:t xml:space="preserve">De Nota van inlichtingen wordt gepubliceerd op </w:t>
      </w:r>
      <w:proofErr w:type="spellStart"/>
      <w:r w:rsidRPr="00240657">
        <w:rPr>
          <w:sz w:val="20"/>
          <w:lang w:eastAsia="en-US"/>
        </w:rPr>
        <w:t>TenderNed</w:t>
      </w:r>
      <w:proofErr w:type="spellEnd"/>
      <w:r w:rsidRPr="00240657">
        <w:rPr>
          <w:sz w:val="20"/>
          <w:lang w:eastAsia="en-US"/>
        </w:rPr>
        <w:t xml:space="preserve"> op uiterlijk </w:t>
      </w:r>
      <w:r w:rsidR="007169DE">
        <w:rPr>
          <w:b/>
          <w:sz w:val="20"/>
          <w:lang w:eastAsia="en-US"/>
        </w:rPr>
        <w:t>Datum</w:t>
      </w:r>
      <w:r w:rsidR="009A2D24" w:rsidRPr="00240657">
        <w:rPr>
          <w:b/>
          <w:sz w:val="20"/>
          <w:lang w:eastAsia="en-US"/>
        </w:rPr>
        <w:t xml:space="preserve"> </w:t>
      </w:r>
      <w:r w:rsidR="00987640" w:rsidRPr="00240657">
        <w:rPr>
          <w:b/>
          <w:sz w:val="20"/>
          <w:lang w:eastAsia="en-US"/>
        </w:rPr>
        <w:t>E</w:t>
      </w:r>
      <w:r w:rsidRPr="00240657">
        <w:rPr>
          <w:sz w:val="20"/>
          <w:lang w:eastAsia="en-US"/>
        </w:rPr>
        <w:t xml:space="preserve"> (of later indien de planning wordt aangepast, zoals uiteengezet in </w:t>
      </w:r>
      <w:r w:rsidR="009F7070" w:rsidRPr="00240657">
        <w:rPr>
          <w:sz w:val="20"/>
          <w:lang w:eastAsia="en-US"/>
        </w:rPr>
        <w:t xml:space="preserve">paragraaf </w:t>
      </w:r>
      <w:r w:rsidRPr="00240657">
        <w:rPr>
          <w:sz w:val="20"/>
          <w:lang w:eastAsia="en-US"/>
        </w:rPr>
        <w:fldChar w:fldCharType="begin"/>
      </w:r>
      <w:r w:rsidRPr="00240657">
        <w:rPr>
          <w:sz w:val="20"/>
          <w:lang w:eastAsia="en-US"/>
        </w:rPr>
        <w:instrText xml:space="preserve"> REF _Ref359339155 \r \h </w:instrText>
      </w:r>
      <w:r w:rsidR="00240657">
        <w:rPr>
          <w:sz w:val="20"/>
          <w:lang w:eastAsia="en-US"/>
        </w:rPr>
        <w:instrText xml:space="preserve"> \* MERGEFORMAT </w:instrText>
      </w:r>
      <w:r w:rsidRPr="00240657">
        <w:rPr>
          <w:sz w:val="20"/>
          <w:lang w:eastAsia="en-US"/>
        </w:rPr>
      </w:r>
      <w:r w:rsidRPr="00240657">
        <w:rPr>
          <w:sz w:val="20"/>
          <w:lang w:eastAsia="en-US"/>
        </w:rPr>
        <w:fldChar w:fldCharType="separate"/>
      </w:r>
      <w:r w:rsidR="00661910">
        <w:rPr>
          <w:sz w:val="20"/>
          <w:lang w:eastAsia="en-US"/>
        </w:rPr>
        <w:t>2.4</w:t>
      </w:r>
      <w:r w:rsidRPr="00240657">
        <w:rPr>
          <w:sz w:val="20"/>
          <w:lang w:eastAsia="en-US"/>
        </w:rPr>
        <w:fldChar w:fldCharType="end"/>
      </w:r>
      <w:r w:rsidRPr="00240657">
        <w:rPr>
          <w:sz w:val="20"/>
          <w:lang w:eastAsia="en-US"/>
        </w:rPr>
        <w:t>). Gegadigden</w:t>
      </w:r>
      <w:r w:rsidRPr="00FD2BAB">
        <w:rPr>
          <w:sz w:val="20"/>
          <w:lang w:eastAsia="en-US"/>
        </w:rPr>
        <w:t xml:space="preserve"> dienen de </w:t>
      </w:r>
    </w:p>
    <w:p w:rsidR="008F6FD6" w:rsidRPr="008A13FD" w:rsidRDefault="008F6FD6" w:rsidP="008F6FD6">
      <w:pPr>
        <w:rPr>
          <w:sz w:val="20"/>
          <w:lang w:eastAsia="en-US"/>
        </w:rPr>
      </w:pPr>
      <w:r w:rsidRPr="00FD2BAB">
        <w:rPr>
          <w:sz w:val="20"/>
          <w:lang w:eastAsia="en-US"/>
        </w:rPr>
        <w:t xml:space="preserve">Nota van inlichtingen zelf van deze website </w:t>
      </w:r>
      <w:r>
        <w:rPr>
          <w:sz w:val="20"/>
          <w:lang w:eastAsia="en-US"/>
        </w:rPr>
        <w:t xml:space="preserve">te </w:t>
      </w:r>
      <w:r w:rsidRPr="00FD2BAB">
        <w:rPr>
          <w:sz w:val="20"/>
          <w:lang w:eastAsia="en-US"/>
        </w:rPr>
        <w:t>downloaden</w:t>
      </w:r>
      <w:r w:rsidRPr="008A13FD">
        <w:rPr>
          <w:sz w:val="20"/>
          <w:lang w:eastAsia="en-US"/>
        </w:rPr>
        <w:t xml:space="preserve">. </w:t>
      </w:r>
    </w:p>
    <w:p w:rsidR="008F6FD6" w:rsidRPr="008A13FD" w:rsidRDefault="008F6FD6" w:rsidP="008F6FD6">
      <w:pPr>
        <w:rPr>
          <w:sz w:val="20"/>
          <w:lang w:eastAsia="en-US"/>
        </w:rPr>
      </w:pPr>
    </w:p>
    <w:p w:rsidR="008F6FD6" w:rsidRDefault="008F6FD6" w:rsidP="008F6FD6">
      <w:pPr>
        <w:rPr>
          <w:sz w:val="20"/>
          <w:lang w:eastAsia="en-US"/>
        </w:rPr>
      </w:pPr>
      <w:r>
        <w:rPr>
          <w:sz w:val="20"/>
          <w:lang w:eastAsia="en-US"/>
        </w:rPr>
        <w:t>U</w:t>
      </w:r>
      <w:r w:rsidRPr="0053760A">
        <w:rPr>
          <w:sz w:val="20"/>
          <w:lang w:eastAsia="en-US"/>
        </w:rPr>
        <w:t xml:space="preserve"> </w:t>
      </w:r>
      <w:r>
        <w:rPr>
          <w:sz w:val="20"/>
          <w:lang w:eastAsia="en-US"/>
        </w:rPr>
        <w:t xml:space="preserve">wordt </w:t>
      </w:r>
      <w:r w:rsidRPr="0053760A">
        <w:rPr>
          <w:sz w:val="20"/>
          <w:lang w:eastAsia="en-US"/>
        </w:rPr>
        <w:t xml:space="preserve">verzocht – voor zover dat mogelijk is – </w:t>
      </w:r>
      <w:r>
        <w:rPr>
          <w:sz w:val="20"/>
          <w:lang w:eastAsia="en-US"/>
        </w:rPr>
        <w:t xml:space="preserve">om </w:t>
      </w:r>
      <w:r w:rsidRPr="0053760A">
        <w:rPr>
          <w:sz w:val="20"/>
          <w:lang w:eastAsia="en-US"/>
        </w:rPr>
        <w:t xml:space="preserve">in de vraagstelling geen gebruik te maken van organisatienamen, productnamen en andere aan uw organisatie gerelateerde namen. </w:t>
      </w:r>
      <w:r w:rsidR="009F7070">
        <w:rPr>
          <w:sz w:val="20"/>
          <w:lang w:eastAsia="en-US"/>
        </w:rPr>
        <w:t>De KvK</w:t>
      </w:r>
      <w:r>
        <w:rPr>
          <w:sz w:val="20"/>
          <w:lang w:eastAsia="en-US"/>
        </w:rPr>
        <w:t xml:space="preserve"> publiceert de gestelde vragen zonder daarbij de naam van de vraagsteller te vermelden en behoudt zich het recht voor om vragen met dat doel aan te passen. </w:t>
      </w:r>
      <w:r w:rsidR="009F7070">
        <w:rPr>
          <w:sz w:val="20"/>
          <w:lang w:eastAsia="en-US"/>
        </w:rPr>
        <w:t>De KvK</w:t>
      </w:r>
      <w:r>
        <w:rPr>
          <w:sz w:val="20"/>
          <w:lang w:eastAsia="en-US"/>
        </w:rPr>
        <w:t xml:space="preserve"> geeft geen garantie op anonimiteit, bijvoorbeeld omdat uit noodzakelijke technische vragen de identiteit van de vragensteller kan worden afgeleid. </w:t>
      </w:r>
      <w:r w:rsidR="009F7070">
        <w:rPr>
          <w:sz w:val="20"/>
          <w:lang w:eastAsia="en-US"/>
        </w:rPr>
        <w:t xml:space="preserve">De KvK </w:t>
      </w:r>
      <w:r>
        <w:rPr>
          <w:sz w:val="20"/>
          <w:lang w:eastAsia="en-US"/>
        </w:rPr>
        <w:t xml:space="preserve">kan vragen parafraseren of samenvatten, bijvoorbeeld indien deze racistische of anderszins ongepaste taal bevatten of bij nodeloos repeterende vragen. </w:t>
      </w:r>
    </w:p>
    <w:p w:rsidR="008F6FD6" w:rsidRDefault="008F6FD6" w:rsidP="008F6FD6">
      <w:pPr>
        <w:rPr>
          <w:sz w:val="20"/>
          <w:lang w:eastAsia="en-US"/>
        </w:rPr>
      </w:pPr>
    </w:p>
    <w:p w:rsidR="008F6FD6" w:rsidRDefault="008F6FD6" w:rsidP="008F6FD6">
      <w:pPr>
        <w:rPr>
          <w:sz w:val="20"/>
          <w:lang w:eastAsia="en-US"/>
        </w:rPr>
      </w:pPr>
      <w:r>
        <w:rPr>
          <w:sz w:val="20"/>
          <w:lang w:eastAsia="en-US"/>
        </w:rPr>
        <w:t xml:space="preserve">De Gegadigde kan verzoeken om bepaalde informatie van de vraag of het antwoord daarop niet in de Nota van inlichtingen op te nemen omdat door openbaarmaking de economische belangen van de </w:t>
      </w:r>
      <w:r>
        <w:rPr>
          <w:sz w:val="20"/>
          <w:lang w:eastAsia="en-US"/>
        </w:rPr>
        <w:lastRenderedPageBreak/>
        <w:t xml:space="preserve">Gegadigde zouden kunnen worden geschaad. De Gegadigde dient goed onderbouwd te motiveren waarom zijn economische belangen zouden kunnen worden geschaad. In dat geval kan </w:t>
      </w:r>
      <w:r w:rsidR="009F7070">
        <w:rPr>
          <w:sz w:val="20"/>
          <w:lang w:eastAsia="en-US"/>
        </w:rPr>
        <w:t>de KvK</w:t>
      </w:r>
      <w:r>
        <w:rPr>
          <w:sz w:val="20"/>
          <w:lang w:eastAsia="en-US"/>
        </w:rPr>
        <w:t>:</w:t>
      </w:r>
    </w:p>
    <w:p w:rsidR="008F6FD6" w:rsidRDefault="008F6FD6" w:rsidP="00704278">
      <w:pPr>
        <w:numPr>
          <w:ilvl w:val="0"/>
          <w:numId w:val="11"/>
        </w:numPr>
        <w:spacing w:line="240" w:lineRule="auto"/>
        <w:ind w:left="426" w:hanging="284"/>
        <w:rPr>
          <w:sz w:val="20"/>
          <w:lang w:eastAsia="en-US"/>
        </w:rPr>
      </w:pPr>
      <w:r>
        <w:rPr>
          <w:sz w:val="20"/>
          <w:lang w:eastAsia="en-US"/>
        </w:rPr>
        <w:t>de vraag niet publiceren en niet beantwoorden, ofwel</w:t>
      </w:r>
    </w:p>
    <w:p w:rsidR="008F6FD6" w:rsidRDefault="008F6FD6" w:rsidP="00704278">
      <w:pPr>
        <w:numPr>
          <w:ilvl w:val="0"/>
          <w:numId w:val="11"/>
        </w:numPr>
        <w:spacing w:line="240" w:lineRule="auto"/>
        <w:ind w:left="426" w:hanging="284"/>
        <w:rPr>
          <w:sz w:val="20"/>
          <w:lang w:eastAsia="en-US"/>
        </w:rPr>
      </w:pPr>
      <w:r>
        <w:rPr>
          <w:sz w:val="20"/>
          <w:lang w:eastAsia="en-US"/>
        </w:rPr>
        <w:t xml:space="preserve">de vraag en/of het antwoord daarop wel publiceren  indien de Gegadigde na een verzoek daartoe van </w:t>
      </w:r>
      <w:r w:rsidR="009F7070">
        <w:rPr>
          <w:sz w:val="20"/>
          <w:lang w:eastAsia="en-US"/>
        </w:rPr>
        <w:t>de KvK</w:t>
      </w:r>
      <w:r>
        <w:rPr>
          <w:sz w:val="20"/>
          <w:lang w:eastAsia="en-US"/>
        </w:rPr>
        <w:t>, alsnog toestemming verleent om de informatie in de Nota van inlichtingen op te nemen, ofwel</w:t>
      </w:r>
    </w:p>
    <w:p w:rsidR="008F6FD6" w:rsidRDefault="008F6FD6" w:rsidP="00704278">
      <w:pPr>
        <w:numPr>
          <w:ilvl w:val="0"/>
          <w:numId w:val="11"/>
        </w:numPr>
        <w:spacing w:line="240" w:lineRule="auto"/>
        <w:ind w:left="426" w:hanging="284"/>
        <w:rPr>
          <w:sz w:val="20"/>
          <w:lang w:eastAsia="en-US"/>
        </w:rPr>
      </w:pPr>
      <w:r>
        <w:rPr>
          <w:sz w:val="20"/>
          <w:lang w:eastAsia="en-US"/>
        </w:rPr>
        <w:t xml:space="preserve">een antwoord uitsluitend aan de betrokken Gegadigde verstrekken. Van deze optie zal </w:t>
      </w:r>
      <w:r w:rsidR="009F7070">
        <w:rPr>
          <w:sz w:val="20"/>
          <w:lang w:eastAsia="en-US"/>
        </w:rPr>
        <w:t>de KvK</w:t>
      </w:r>
      <w:r>
        <w:rPr>
          <w:sz w:val="20"/>
          <w:lang w:eastAsia="en-US"/>
        </w:rPr>
        <w:t xml:space="preserve"> alleen gebruik maken indien:</w:t>
      </w:r>
    </w:p>
    <w:p w:rsidR="008F6FD6" w:rsidRPr="005B7CF0" w:rsidRDefault="008F6FD6" w:rsidP="00704278">
      <w:pPr>
        <w:numPr>
          <w:ilvl w:val="1"/>
          <w:numId w:val="11"/>
        </w:numPr>
        <w:spacing w:line="240" w:lineRule="auto"/>
        <w:ind w:left="851" w:hanging="284"/>
        <w:rPr>
          <w:sz w:val="20"/>
          <w:lang w:eastAsia="en-US"/>
        </w:rPr>
      </w:pPr>
      <w:r w:rsidRPr="005B7CF0">
        <w:rPr>
          <w:sz w:val="20"/>
          <w:lang w:eastAsia="en-US"/>
        </w:rPr>
        <w:t>het antwoord de mededinging niet kan vervalsen, en</w:t>
      </w:r>
    </w:p>
    <w:p w:rsidR="008F6FD6" w:rsidRDefault="008F6FD6" w:rsidP="00704278">
      <w:pPr>
        <w:numPr>
          <w:ilvl w:val="1"/>
          <w:numId w:val="11"/>
        </w:numPr>
        <w:spacing w:line="240" w:lineRule="auto"/>
        <w:ind w:left="851" w:hanging="284"/>
        <w:rPr>
          <w:sz w:val="20"/>
          <w:lang w:eastAsia="en-US"/>
        </w:rPr>
      </w:pPr>
      <w:r>
        <w:rPr>
          <w:sz w:val="20"/>
          <w:lang w:eastAsia="en-US"/>
        </w:rPr>
        <w:t>het antwoord geen betrekking heeft op prijzen, en</w:t>
      </w:r>
    </w:p>
    <w:p w:rsidR="008F6FD6" w:rsidRDefault="008F6FD6" w:rsidP="00704278">
      <w:pPr>
        <w:numPr>
          <w:ilvl w:val="1"/>
          <w:numId w:val="11"/>
        </w:numPr>
        <w:spacing w:line="240" w:lineRule="auto"/>
        <w:ind w:left="851" w:hanging="284"/>
        <w:rPr>
          <w:sz w:val="20"/>
          <w:lang w:eastAsia="en-US"/>
        </w:rPr>
      </w:pPr>
      <w:r>
        <w:rPr>
          <w:sz w:val="20"/>
          <w:lang w:eastAsia="en-US"/>
        </w:rPr>
        <w:t>het antwoord niet tot een wijziging van het voorwerp van de aanbesteding leidt.</w:t>
      </w:r>
    </w:p>
    <w:p w:rsidR="008F6FD6" w:rsidRDefault="008F6FD6" w:rsidP="008F6FD6">
      <w:pPr>
        <w:ind w:left="426"/>
        <w:rPr>
          <w:sz w:val="20"/>
          <w:lang w:eastAsia="en-US"/>
        </w:rPr>
      </w:pPr>
      <w:r>
        <w:rPr>
          <w:sz w:val="20"/>
          <w:lang w:eastAsia="en-US"/>
        </w:rPr>
        <w:t>Indien van deze optie gebruik wordt gemaakt, zal dit worden opgenomen in het proces-verbaal van gunning.</w:t>
      </w:r>
    </w:p>
    <w:p w:rsidR="008F6FD6" w:rsidRDefault="008F6FD6" w:rsidP="008F6FD6">
      <w:pPr>
        <w:rPr>
          <w:sz w:val="20"/>
          <w:lang w:eastAsia="en-US"/>
        </w:rPr>
      </w:pPr>
    </w:p>
    <w:p w:rsidR="009F7070" w:rsidRDefault="008F6FD6" w:rsidP="008F6FD6">
      <w:pPr>
        <w:rPr>
          <w:sz w:val="20"/>
          <w:lang w:eastAsia="en-US"/>
        </w:rPr>
      </w:pPr>
      <w:r>
        <w:rPr>
          <w:sz w:val="20"/>
          <w:lang w:eastAsia="en-US"/>
        </w:rPr>
        <w:t xml:space="preserve">Indien dit naar het oordeel van </w:t>
      </w:r>
      <w:r w:rsidR="009F7070">
        <w:rPr>
          <w:sz w:val="20"/>
          <w:lang w:eastAsia="en-US"/>
        </w:rPr>
        <w:t xml:space="preserve">de KvK </w:t>
      </w:r>
      <w:r>
        <w:rPr>
          <w:sz w:val="20"/>
          <w:lang w:eastAsia="en-US"/>
        </w:rPr>
        <w:t xml:space="preserve">nodig is, wordt een tweede vragenronde ingelast, waarbij aanvullende </w:t>
      </w:r>
      <w:r w:rsidRPr="0053760A">
        <w:rPr>
          <w:sz w:val="20"/>
          <w:lang w:eastAsia="en-US"/>
        </w:rPr>
        <w:t xml:space="preserve">vragen kunnen worden gesteld tot uiterlijk </w:t>
      </w:r>
      <w:r w:rsidR="007169DE">
        <w:rPr>
          <w:b/>
          <w:bCs/>
          <w:sz w:val="20"/>
        </w:rPr>
        <w:t>Datum</w:t>
      </w:r>
      <w:r w:rsidR="009A2D24">
        <w:rPr>
          <w:b/>
          <w:bCs/>
          <w:sz w:val="20"/>
        </w:rPr>
        <w:t xml:space="preserve"> </w:t>
      </w:r>
      <w:r w:rsidR="00987640">
        <w:rPr>
          <w:b/>
          <w:bCs/>
          <w:sz w:val="20"/>
        </w:rPr>
        <w:t>F</w:t>
      </w:r>
      <w:r w:rsidR="009A2D24">
        <w:rPr>
          <w:b/>
          <w:bCs/>
          <w:sz w:val="20"/>
        </w:rPr>
        <w:t>.</w:t>
      </w:r>
    </w:p>
    <w:p w:rsidR="008F6FD6" w:rsidRDefault="008F6FD6" w:rsidP="008F6FD6">
      <w:pPr>
        <w:rPr>
          <w:sz w:val="20"/>
          <w:lang w:eastAsia="en-US"/>
        </w:rPr>
      </w:pPr>
      <w:r>
        <w:rPr>
          <w:sz w:val="20"/>
          <w:lang w:eastAsia="en-US"/>
        </w:rPr>
        <w:t>Een tweede Nota van inlichtingen wordt</w:t>
      </w:r>
      <w:r w:rsidRPr="008A13FD">
        <w:rPr>
          <w:sz w:val="20"/>
          <w:lang w:eastAsia="en-US"/>
        </w:rPr>
        <w:t xml:space="preserve"> </w:t>
      </w:r>
      <w:r>
        <w:rPr>
          <w:sz w:val="20"/>
          <w:lang w:eastAsia="en-US"/>
        </w:rPr>
        <w:t xml:space="preserve">dan </w:t>
      </w:r>
      <w:r w:rsidRPr="00FD2BAB">
        <w:rPr>
          <w:sz w:val="20"/>
          <w:lang w:eastAsia="en-US"/>
        </w:rPr>
        <w:t xml:space="preserve">gepubliceerd </w:t>
      </w:r>
      <w:r w:rsidRPr="008A13FD">
        <w:rPr>
          <w:sz w:val="20"/>
          <w:lang w:eastAsia="en-US"/>
        </w:rPr>
        <w:t xml:space="preserve">op uiterlijk </w:t>
      </w:r>
      <w:r w:rsidR="007169DE">
        <w:rPr>
          <w:sz w:val="20"/>
          <w:lang w:eastAsia="en-US"/>
        </w:rPr>
        <w:t>Datum</w:t>
      </w:r>
      <w:r w:rsidR="009A2D24">
        <w:rPr>
          <w:sz w:val="20"/>
          <w:lang w:eastAsia="en-US"/>
        </w:rPr>
        <w:t xml:space="preserve"> </w:t>
      </w:r>
      <w:r w:rsidR="00987640">
        <w:rPr>
          <w:sz w:val="20"/>
          <w:lang w:eastAsia="en-US"/>
        </w:rPr>
        <w:t>G</w:t>
      </w:r>
      <w:r>
        <w:rPr>
          <w:sz w:val="20"/>
          <w:lang w:eastAsia="en-US"/>
        </w:rPr>
        <w:t>.</w:t>
      </w:r>
    </w:p>
    <w:p w:rsidR="008F6FD6" w:rsidRPr="0053760A" w:rsidRDefault="008F6FD6" w:rsidP="008F6FD6">
      <w:pPr>
        <w:rPr>
          <w:sz w:val="20"/>
          <w:lang w:eastAsia="en-US"/>
        </w:rPr>
      </w:pPr>
      <w:r w:rsidRPr="00A1015E">
        <w:rPr>
          <w:sz w:val="20"/>
          <w:lang w:eastAsia="en-US"/>
        </w:rPr>
        <w:t xml:space="preserve">Ook </w:t>
      </w:r>
      <w:r>
        <w:rPr>
          <w:sz w:val="20"/>
          <w:lang w:eastAsia="en-US"/>
        </w:rPr>
        <w:t xml:space="preserve">hier geldt dat </w:t>
      </w:r>
      <w:r w:rsidRPr="00A1015E">
        <w:rPr>
          <w:sz w:val="20"/>
          <w:lang w:eastAsia="en-US"/>
        </w:rPr>
        <w:t>vragen of tekstsuggesties naar aanleiding van de contractvoorwaarden kunnen worden inged</w:t>
      </w:r>
      <w:r>
        <w:rPr>
          <w:sz w:val="20"/>
          <w:lang w:eastAsia="en-US"/>
        </w:rPr>
        <w:t xml:space="preserve">iend tot uiterlijk deze </w:t>
      </w:r>
      <w:r w:rsidR="007169DE">
        <w:rPr>
          <w:sz w:val="20"/>
          <w:lang w:eastAsia="en-US"/>
        </w:rPr>
        <w:t>Datum</w:t>
      </w:r>
      <w:r>
        <w:rPr>
          <w:sz w:val="20"/>
          <w:lang w:eastAsia="en-US"/>
        </w:rPr>
        <w:t xml:space="preserve"> en is hetzelfde van toepassing als beschreven in de eerste alinea van deze paragraaf. </w:t>
      </w:r>
    </w:p>
    <w:p w:rsidR="009F7070" w:rsidRPr="0053760A" w:rsidRDefault="009F7070" w:rsidP="008F6FD6">
      <w:pPr>
        <w:rPr>
          <w:sz w:val="20"/>
          <w:lang w:eastAsia="en-US"/>
        </w:rPr>
      </w:pPr>
    </w:p>
    <w:p w:rsidR="008F6FD6" w:rsidRPr="005510AA" w:rsidRDefault="00AF748D" w:rsidP="00DB5649">
      <w:pPr>
        <w:pStyle w:val="Kop2"/>
        <w:numPr>
          <w:ilvl w:val="1"/>
          <w:numId w:val="15"/>
        </w:numPr>
      </w:pPr>
      <w:bookmarkStart w:id="57" w:name="_Toc323143899"/>
      <w:bookmarkStart w:id="58" w:name="_Toc369527229"/>
      <w:bookmarkStart w:id="59" w:name="_Toc431549420"/>
      <w:r>
        <w:t>Sluitingsdatum</w:t>
      </w:r>
      <w:r w:rsidR="008F6FD6" w:rsidRPr="005510AA">
        <w:t xml:space="preserve"> voor het indienen van Inschrijvingen</w:t>
      </w:r>
      <w:bookmarkEnd w:id="57"/>
      <w:bookmarkEnd w:id="58"/>
      <w:bookmarkEnd w:id="59"/>
      <w:r w:rsidR="00F34066">
        <w:br/>
      </w:r>
    </w:p>
    <w:p w:rsidR="00240657" w:rsidRPr="00240657" w:rsidRDefault="00240657" w:rsidP="00240657">
      <w:pPr>
        <w:rPr>
          <w:sz w:val="20"/>
          <w:lang w:eastAsia="en-US"/>
        </w:rPr>
      </w:pPr>
      <w:r w:rsidRPr="00240657">
        <w:rPr>
          <w:sz w:val="20"/>
          <w:lang w:eastAsia="en-US"/>
        </w:rPr>
        <w:t xml:space="preserve">De Inschrijving dient uiterlijk op </w:t>
      </w:r>
      <w:r w:rsidR="007169DE">
        <w:rPr>
          <w:b/>
          <w:sz w:val="20"/>
          <w:lang w:eastAsia="en-US"/>
        </w:rPr>
        <w:t>Datum</w:t>
      </w:r>
      <w:r w:rsidRPr="00240657">
        <w:rPr>
          <w:b/>
          <w:sz w:val="20"/>
          <w:lang w:eastAsia="en-US"/>
        </w:rPr>
        <w:t xml:space="preserve"> H</w:t>
      </w:r>
      <w:r w:rsidRPr="00240657">
        <w:rPr>
          <w:sz w:val="20"/>
          <w:lang w:eastAsia="en-US"/>
        </w:rPr>
        <w:t xml:space="preserve"> te zijn ingediend. </w:t>
      </w:r>
    </w:p>
    <w:p w:rsidR="00240657" w:rsidRPr="00240657" w:rsidRDefault="00240657" w:rsidP="00240657">
      <w:pPr>
        <w:rPr>
          <w:sz w:val="20"/>
          <w:lang w:eastAsia="en-US"/>
        </w:rPr>
      </w:pPr>
    </w:p>
    <w:p w:rsidR="00240657" w:rsidRPr="00240657" w:rsidRDefault="00240657" w:rsidP="00240657">
      <w:pPr>
        <w:rPr>
          <w:sz w:val="20"/>
          <w:lang w:eastAsia="en-US"/>
        </w:rPr>
      </w:pPr>
      <w:r w:rsidRPr="00240657">
        <w:rPr>
          <w:sz w:val="20"/>
          <w:lang w:eastAsia="en-US"/>
        </w:rPr>
        <w:t xml:space="preserve">Het indienen van de </w:t>
      </w:r>
      <w:r w:rsidR="00AF748D">
        <w:rPr>
          <w:sz w:val="20"/>
          <w:lang w:eastAsia="en-US"/>
        </w:rPr>
        <w:t>Inschrijving</w:t>
      </w:r>
      <w:r w:rsidRPr="00240657">
        <w:rPr>
          <w:sz w:val="20"/>
          <w:lang w:eastAsia="en-US"/>
        </w:rPr>
        <w:t xml:space="preserve">, dient te gebeuren door de </w:t>
      </w:r>
      <w:r w:rsidR="00AF748D">
        <w:rPr>
          <w:sz w:val="20"/>
          <w:lang w:eastAsia="en-US"/>
        </w:rPr>
        <w:t>Inschrijving</w:t>
      </w:r>
      <w:r w:rsidRPr="00240657">
        <w:rPr>
          <w:sz w:val="20"/>
          <w:lang w:eastAsia="en-US"/>
        </w:rPr>
        <w:t xml:space="preserve"> en bijbehoren</w:t>
      </w:r>
      <w:r w:rsidR="007169DE">
        <w:rPr>
          <w:sz w:val="20"/>
          <w:lang w:eastAsia="en-US"/>
        </w:rPr>
        <w:t xml:space="preserve">de Bijlagen in te dienen via </w:t>
      </w:r>
      <w:proofErr w:type="spellStart"/>
      <w:r w:rsidR="007169DE">
        <w:rPr>
          <w:sz w:val="20"/>
          <w:lang w:eastAsia="en-US"/>
        </w:rPr>
        <w:t>We</w:t>
      </w:r>
      <w:r w:rsidRPr="00240657">
        <w:rPr>
          <w:sz w:val="20"/>
          <w:lang w:eastAsia="en-US"/>
        </w:rPr>
        <w:t>Transfer</w:t>
      </w:r>
      <w:proofErr w:type="spellEnd"/>
      <w:r w:rsidRPr="00240657">
        <w:rPr>
          <w:sz w:val="20"/>
          <w:lang w:eastAsia="en-US"/>
        </w:rPr>
        <w:t xml:space="preserve"> (www.wetransfer.com) en te versturen naar </w:t>
      </w:r>
      <w:hyperlink r:id="rId12" w:history="1">
        <w:r w:rsidR="007169DE" w:rsidRPr="00C314F2">
          <w:rPr>
            <w:rStyle w:val="Hyperlink"/>
            <w:b/>
            <w:sz w:val="20"/>
            <w:szCs w:val="20"/>
            <w:lang w:eastAsia="en-US"/>
          </w:rPr>
          <w:t>aanbesteding@kvk.nl</w:t>
        </w:r>
      </w:hyperlink>
      <w:r w:rsidRPr="007169DE">
        <w:rPr>
          <w:b/>
          <w:sz w:val="20"/>
          <w:u w:val="single"/>
          <w:lang w:eastAsia="en-US"/>
        </w:rPr>
        <w:t>.</w:t>
      </w:r>
      <w:r w:rsidRPr="00240657">
        <w:rPr>
          <w:sz w:val="20"/>
          <w:lang w:eastAsia="en-US"/>
        </w:rPr>
        <w:t xml:space="preserve"> </w:t>
      </w:r>
    </w:p>
    <w:p w:rsidR="00240657" w:rsidRPr="00240657" w:rsidRDefault="00240657" w:rsidP="00240657">
      <w:pPr>
        <w:rPr>
          <w:sz w:val="20"/>
          <w:lang w:eastAsia="en-US"/>
        </w:rPr>
      </w:pPr>
      <w:r w:rsidRPr="00240657">
        <w:rPr>
          <w:sz w:val="20"/>
          <w:lang w:eastAsia="en-US"/>
        </w:rPr>
        <w:t xml:space="preserve">De bestanden dienen separaat conform checklist te worden gescand en conform de volgorde en benaming in de Checklist (zie Bijlage E – de ‘Verplichte invulformulieren’) te worden aangeboden.  </w:t>
      </w:r>
    </w:p>
    <w:p w:rsidR="00240657" w:rsidRPr="00240657" w:rsidRDefault="00240657" w:rsidP="00240657">
      <w:pPr>
        <w:rPr>
          <w:sz w:val="20"/>
          <w:lang w:eastAsia="en-US"/>
        </w:rPr>
      </w:pPr>
      <w:r w:rsidRPr="00240657">
        <w:rPr>
          <w:sz w:val="20"/>
          <w:lang w:eastAsia="en-US"/>
        </w:rPr>
        <w:t xml:space="preserve">Het verdient de aanbeveling om uw Inschrijving pas in te zenden nadat de eventuele vragen zijn beantwoord en/of aanpassingen zijn doorgevoerd middels de Nota(’s) van inlichtingen. De Nota’s van inlichtingen maken onlosmakelijk deel uit van deze aanbesteding. </w:t>
      </w:r>
    </w:p>
    <w:p w:rsidR="00240657" w:rsidRPr="00240657" w:rsidRDefault="00240657" w:rsidP="00240657">
      <w:pPr>
        <w:rPr>
          <w:sz w:val="20"/>
          <w:lang w:eastAsia="en-US"/>
        </w:rPr>
      </w:pPr>
    </w:p>
    <w:p w:rsidR="00240657" w:rsidRPr="00240657" w:rsidRDefault="00240657" w:rsidP="00240657">
      <w:pPr>
        <w:rPr>
          <w:sz w:val="20"/>
          <w:lang w:eastAsia="en-US"/>
        </w:rPr>
      </w:pPr>
      <w:r w:rsidRPr="00240657">
        <w:rPr>
          <w:sz w:val="20"/>
          <w:lang w:eastAsia="en-US"/>
        </w:rPr>
        <w:t xml:space="preserve">Nota bene – </w:t>
      </w:r>
      <w:r w:rsidR="007169DE">
        <w:rPr>
          <w:sz w:val="20"/>
          <w:lang w:eastAsia="en-US"/>
        </w:rPr>
        <w:t>Datum</w:t>
      </w:r>
      <w:r w:rsidRPr="00240657">
        <w:rPr>
          <w:sz w:val="20"/>
          <w:lang w:eastAsia="en-US"/>
        </w:rPr>
        <w:t xml:space="preserve"> en tijd moeten als fataal moment worden beschouwd. Te laat ontvangen Inschrijvingen worden dan ook niet in behandeling genomen. Het risico van te laat indienen is geheel voor rekening van de </w:t>
      </w:r>
      <w:r w:rsidR="00AF748D">
        <w:rPr>
          <w:sz w:val="20"/>
          <w:lang w:eastAsia="en-US"/>
        </w:rPr>
        <w:t>Inschrijver</w:t>
      </w:r>
      <w:r w:rsidRPr="00240657">
        <w:rPr>
          <w:sz w:val="20"/>
          <w:lang w:eastAsia="en-US"/>
        </w:rPr>
        <w:t xml:space="preserve">. </w:t>
      </w:r>
      <w:r w:rsidRPr="00240657">
        <w:rPr>
          <w:sz w:val="20"/>
          <w:lang w:eastAsia="en-US"/>
        </w:rPr>
        <w:br/>
      </w:r>
    </w:p>
    <w:p w:rsidR="008F6FD6" w:rsidRPr="008942FC" w:rsidRDefault="008F6FD6" w:rsidP="00DB5649">
      <w:pPr>
        <w:pStyle w:val="Kop2"/>
        <w:numPr>
          <w:ilvl w:val="1"/>
          <w:numId w:val="15"/>
        </w:numPr>
      </w:pPr>
      <w:bookmarkStart w:id="60" w:name="_Toc323143900"/>
      <w:bookmarkStart w:id="61" w:name="_Toc369527230"/>
      <w:bookmarkStart w:id="62" w:name="_Toc431549421"/>
      <w:r w:rsidRPr="008942FC">
        <w:t>Opening van de Inschrijvingen</w:t>
      </w:r>
      <w:bookmarkEnd w:id="60"/>
      <w:bookmarkEnd w:id="61"/>
      <w:bookmarkEnd w:id="62"/>
    </w:p>
    <w:p w:rsidR="009F7070" w:rsidRDefault="009F7070" w:rsidP="008F6FD6">
      <w:pPr>
        <w:rPr>
          <w:sz w:val="20"/>
          <w:lang w:eastAsia="en-US"/>
        </w:rPr>
      </w:pPr>
    </w:p>
    <w:p w:rsidR="008F6FD6" w:rsidRDefault="008F6FD6" w:rsidP="008F6FD6">
      <w:pPr>
        <w:rPr>
          <w:sz w:val="20"/>
          <w:lang w:eastAsia="en-US"/>
        </w:rPr>
      </w:pPr>
      <w:r>
        <w:rPr>
          <w:sz w:val="20"/>
          <w:lang w:eastAsia="en-US"/>
        </w:rPr>
        <w:t>Zo snel mogelijk n</w:t>
      </w:r>
      <w:r w:rsidRPr="0053760A">
        <w:rPr>
          <w:sz w:val="20"/>
          <w:lang w:eastAsia="en-US"/>
        </w:rPr>
        <w:t xml:space="preserve">a het verstrijken van de </w:t>
      </w:r>
      <w:r w:rsidR="00AF748D">
        <w:rPr>
          <w:sz w:val="20"/>
          <w:lang w:eastAsia="en-US"/>
        </w:rPr>
        <w:t>sluitingsdatum</w:t>
      </w:r>
      <w:r>
        <w:rPr>
          <w:sz w:val="20"/>
          <w:lang w:eastAsia="en-US"/>
        </w:rPr>
        <w:t xml:space="preserve"> worden</w:t>
      </w:r>
      <w:r w:rsidR="007169DE">
        <w:rPr>
          <w:sz w:val="20"/>
          <w:lang w:eastAsia="en-US"/>
        </w:rPr>
        <w:t xml:space="preserve"> de Inschrijvingen</w:t>
      </w:r>
      <w:r>
        <w:rPr>
          <w:sz w:val="20"/>
          <w:lang w:eastAsia="en-US"/>
        </w:rPr>
        <w:t xml:space="preserve"> </w:t>
      </w:r>
      <w:r w:rsidRPr="0053760A">
        <w:rPr>
          <w:sz w:val="20"/>
          <w:lang w:eastAsia="en-US"/>
        </w:rPr>
        <w:t>geopend. Van de opening wordt een proces-verbaal opgesteld</w:t>
      </w:r>
      <w:r w:rsidR="00132B9D">
        <w:rPr>
          <w:sz w:val="20"/>
          <w:lang w:eastAsia="en-US"/>
        </w:rPr>
        <w:t>.</w:t>
      </w:r>
      <w:r w:rsidRPr="0053760A">
        <w:rPr>
          <w:sz w:val="20"/>
          <w:lang w:eastAsia="en-US"/>
        </w:rPr>
        <w:t xml:space="preserve"> </w:t>
      </w:r>
      <w:r w:rsidR="00AF748D">
        <w:rPr>
          <w:sz w:val="20"/>
          <w:lang w:eastAsia="en-US"/>
        </w:rPr>
        <w:t>Inschrijver</w:t>
      </w:r>
      <w:r w:rsidRPr="0053760A">
        <w:rPr>
          <w:sz w:val="20"/>
          <w:lang w:eastAsia="en-US"/>
        </w:rPr>
        <w:t>s kunnen niet bij de opening van Inschrijvingen aanwezig zijn</w:t>
      </w:r>
      <w:r w:rsidRPr="005510AA">
        <w:rPr>
          <w:sz w:val="20"/>
          <w:lang w:eastAsia="en-US"/>
        </w:rPr>
        <w:t xml:space="preserve">. </w:t>
      </w:r>
    </w:p>
    <w:p w:rsidR="009F7070" w:rsidRDefault="009F7070" w:rsidP="008F6FD6">
      <w:pPr>
        <w:rPr>
          <w:sz w:val="20"/>
          <w:lang w:eastAsia="en-US"/>
        </w:rPr>
      </w:pPr>
    </w:p>
    <w:p w:rsidR="00240657" w:rsidRDefault="00240657" w:rsidP="008F6FD6">
      <w:pPr>
        <w:rPr>
          <w:sz w:val="20"/>
          <w:lang w:eastAsia="en-US"/>
        </w:rPr>
      </w:pPr>
    </w:p>
    <w:p w:rsidR="007169DE" w:rsidRDefault="007169DE" w:rsidP="008F6FD6">
      <w:pPr>
        <w:rPr>
          <w:sz w:val="20"/>
          <w:lang w:eastAsia="en-US"/>
        </w:rPr>
      </w:pPr>
    </w:p>
    <w:p w:rsidR="007169DE" w:rsidRDefault="007169DE" w:rsidP="008F6FD6">
      <w:pPr>
        <w:rPr>
          <w:sz w:val="20"/>
          <w:lang w:eastAsia="en-US"/>
        </w:rPr>
      </w:pPr>
    </w:p>
    <w:p w:rsidR="007169DE" w:rsidRDefault="007169DE" w:rsidP="008F6FD6">
      <w:pPr>
        <w:rPr>
          <w:sz w:val="20"/>
          <w:lang w:eastAsia="en-US"/>
        </w:rPr>
      </w:pPr>
    </w:p>
    <w:p w:rsidR="00240657" w:rsidRDefault="00240657" w:rsidP="008F6FD6">
      <w:pPr>
        <w:rPr>
          <w:sz w:val="20"/>
          <w:lang w:eastAsia="en-US"/>
        </w:rPr>
      </w:pPr>
    </w:p>
    <w:p w:rsidR="00240657" w:rsidRPr="0053760A" w:rsidRDefault="00240657" w:rsidP="008F6FD6">
      <w:pPr>
        <w:rPr>
          <w:sz w:val="20"/>
          <w:lang w:eastAsia="en-US"/>
        </w:rPr>
      </w:pPr>
    </w:p>
    <w:p w:rsidR="008F6FD6" w:rsidRPr="0053760A" w:rsidRDefault="008F6FD6" w:rsidP="008F6FD6">
      <w:pPr>
        <w:rPr>
          <w:sz w:val="20"/>
          <w:lang w:eastAsia="en-US"/>
        </w:rPr>
      </w:pPr>
    </w:p>
    <w:p w:rsidR="008F6FD6" w:rsidRPr="008942FC" w:rsidRDefault="008F6FD6" w:rsidP="00DB5649">
      <w:pPr>
        <w:pStyle w:val="Kop2"/>
        <w:numPr>
          <w:ilvl w:val="1"/>
          <w:numId w:val="15"/>
        </w:numPr>
      </w:pPr>
      <w:bookmarkStart w:id="63" w:name="_Toc323143901"/>
      <w:bookmarkStart w:id="64" w:name="_Toc369527231"/>
      <w:bookmarkStart w:id="65" w:name="_Toc431549422"/>
      <w:r w:rsidRPr="008942FC">
        <w:lastRenderedPageBreak/>
        <w:t>Beoordeling van de Inschrijvingen</w:t>
      </w:r>
      <w:bookmarkEnd w:id="63"/>
      <w:bookmarkEnd w:id="64"/>
      <w:bookmarkEnd w:id="65"/>
    </w:p>
    <w:p w:rsidR="009F7070" w:rsidRDefault="009F7070" w:rsidP="008F6FD6">
      <w:pPr>
        <w:rPr>
          <w:sz w:val="20"/>
          <w:lang w:eastAsia="en-US"/>
        </w:rPr>
      </w:pPr>
    </w:p>
    <w:p w:rsidR="008F6FD6" w:rsidRDefault="008F6FD6" w:rsidP="008F6FD6">
      <w:pPr>
        <w:rPr>
          <w:sz w:val="20"/>
          <w:lang w:eastAsia="en-US"/>
        </w:rPr>
      </w:pPr>
      <w:r w:rsidRPr="0053760A">
        <w:rPr>
          <w:sz w:val="20"/>
          <w:lang w:eastAsia="en-US"/>
        </w:rPr>
        <w:t xml:space="preserve">De Inschrijvingen </w:t>
      </w:r>
      <w:r>
        <w:rPr>
          <w:sz w:val="20"/>
          <w:lang w:eastAsia="en-US"/>
        </w:rPr>
        <w:t>worden</w:t>
      </w:r>
      <w:r w:rsidRPr="0053760A">
        <w:rPr>
          <w:sz w:val="20"/>
          <w:lang w:eastAsia="en-US"/>
        </w:rPr>
        <w:t xml:space="preserve"> </w:t>
      </w:r>
      <w:r>
        <w:rPr>
          <w:sz w:val="20"/>
          <w:lang w:eastAsia="en-US"/>
        </w:rPr>
        <w:t xml:space="preserve">getoetst aan de hand van vormvereisten, </w:t>
      </w:r>
      <w:r w:rsidRPr="0041719F">
        <w:rPr>
          <w:sz w:val="20"/>
          <w:lang w:eastAsia="en-US"/>
        </w:rPr>
        <w:t xml:space="preserve">Uitsluitingsgronden </w:t>
      </w:r>
      <w:r>
        <w:rPr>
          <w:sz w:val="20"/>
          <w:lang w:eastAsia="en-US"/>
        </w:rPr>
        <w:t xml:space="preserve">en Geschiktheidseisen en </w:t>
      </w:r>
      <w:r w:rsidRPr="0053760A">
        <w:rPr>
          <w:sz w:val="20"/>
          <w:lang w:eastAsia="en-US"/>
        </w:rPr>
        <w:t xml:space="preserve">beoordeeld </w:t>
      </w:r>
      <w:r>
        <w:rPr>
          <w:sz w:val="20"/>
          <w:lang w:eastAsia="en-US"/>
        </w:rPr>
        <w:t>op basis</w:t>
      </w:r>
      <w:r w:rsidRPr="0053760A">
        <w:rPr>
          <w:sz w:val="20"/>
          <w:lang w:eastAsia="en-US"/>
        </w:rPr>
        <w:t xml:space="preserve"> van de </w:t>
      </w:r>
      <w:r>
        <w:rPr>
          <w:sz w:val="20"/>
          <w:lang w:eastAsia="en-US"/>
        </w:rPr>
        <w:t>E</w:t>
      </w:r>
      <w:r w:rsidRPr="0053760A">
        <w:rPr>
          <w:sz w:val="20"/>
          <w:lang w:eastAsia="en-US"/>
        </w:rPr>
        <w:t xml:space="preserve">isen en </w:t>
      </w:r>
      <w:r w:rsidR="00AF748D">
        <w:rPr>
          <w:sz w:val="20"/>
          <w:lang w:eastAsia="en-US"/>
        </w:rPr>
        <w:t>Wens</w:t>
      </w:r>
      <w:r w:rsidRPr="0053760A">
        <w:rPr>
          <w:sz w:val="20"/>
          <w:lang w:eastAsia="en-US"/>
        </w:rPr>
        <w:t>en</w:t>
      </w:r>
      <w:r>
        <w:rPr>
          <w:sz w:val="20"/>
          <w:lang w:eastAsia="en-US"/>
        </w:rPr>
        <w:t xml:space="preserve"> en de prijs</w:t>
      </w:r>
      <w:r w:rsidRPr="0053760A">
        <w:rPr>
          <w:sz w:val="20"/>
          <w:lang w:eastAsia="en-US"/>
        </w:rPr>
        <w:t xml:space="preserve">. Voor een toelichting op de </w:t>
      </w:r>
      <w:r>
        <w:rPr>
          <w:sz w:val="20"/>
          <w:lang w:eastAsia="en-US"/>
        </w:rPr>
        <w:t xml:space="preserve">beoordeling </w:t>
      </w:r>
      <w:r w:rsidRPr="0053760A">
        <w:rPr>
          <w:sz w:val="20"/>
          <w:lang w:eastAsia="en-US"/>
        </w:rPr>
        <w:t>wordt verwezen naar</w:t>
      </w:r>
      <w:r w:rsidR="00962716">
        <w:rPr>
          <w:b/>
          <w:bCs/>
          <w:sz w:val="20"/>
          <w:lang w:eastAsia="en-US"/>
        </w:rPr>
        <w:t xml:space="preserve"> </w:t>
      </w:r>
      <w:r w:rsidR="00962716" w:rsidRPr="00962716">
        <w:rPr>
          <w:bCs/>
          <w:sz w:val="20"/>
          <w:lang w:eastAsia="en-US"/>
        </w:rPr>
        <w:t>H</w:t>
      </w:r>
      <w:r w:rsidR="009A2D24">
        <w:rPr>
          <w:sz w:val="20"/>
          <w:lang w:eastAsia="en-US"/>
        </w:rPr>
        <w:t>oofdstuk 5</w:t>
      </w:r>
      <w:r w:rsidRPr="0053760A">
        <w:rPr>
          <w:sz w:val="20"/>
          <w:lang w:eastAsia="en-US"/>
        </w:rPr>
        <w:t xml:space="preserve"> van deze Uitnodigin</w:t>
      </w:r>
      <w:r>
        <w:rPr>
          <w:sz w:val="20"/>
          <w:lang w:eastAsia="en-US"/>
        </w:rPr>
        <w:t>g tot i</w:t>
      </w:r>
      <w:r w:rsidRPr="0053760A">
        <w:rPr>
          <w:sz w:val="20"/>
          <w:lang w:eastAsia="en-US"/>
        </w:rPr>
        <w:t xml:space="preserve">nschrijving. </w:t>
      </w:r>
    </w:p>
    <w:p w:rsidR="009F7070" w:rsidRDefault="009F7070" w:rsidP="008F6FD6">
      <w:pPr>
        <w:rPr>
          <w:sz w:val="20"/>
          <w:lang w:eastAsia="en-US"/>
        </w:rPr>
      </w:pPr>
    </w:p>
    <w:p w:rsidR="008F6FD6" w:rsidRPr="0053760A" w:rsidRDefault="008F6FD6" w:rsidP="008F6FD6">
      <w:pPr>
        <w:rPr>
          <w:sz w:val="20"/>
          <w:lang w:eastAsia="en-US"/>
        </w:rPr>
      </w:pPr>
    </w:p>
    <w:p w:rsidR="008F6FD6" w:rsidRPr="008942FC" w:rsidRDefault="008F6FD6" w:rsidP="00DB5649">
      <w:pPr>
        <w:pStyle w:val="Kop2"/>
        <w:numPr>
          <w:ilvl w:val="1"/>
          <w:numId w:val="15"/>
        </w:numPr>
      </w:pPr>
      <w:bookmarkStart w:id="66" w:name="_Toc323143902"/>
      <w:bookmarkStart w:id="67" w:name="_Toc369527232"/>
      <w:bookmarkStart w:id="68" w:name="_Toc431549423"/>
      <w:r w:rsidRPr="008942FC">
        <w:t>Beoordelingsresultaat</w:t>
      </w:r>
      <w:bookmarkEnd w:id="66"/>
      <w:bookmarkEnd w:id="67"/>
      <w:bookmarkEnd w:id="68"/>
    </w:p>
    <w:p w:rsidR="009F7070" w:rsidRDefault="009F7070" w:rsidP="008F6FD6">
      <w:pPr>
        <w:rPr>
          <w:sz w:val="20"/>
          <w:lang w:eastAsia="en-US"/>
        </w:rPr>
      </w:pPr>
    </w:p>
    <w:p w:rsidR="008F6FD6" w:rsidRDefault="008F6FD6" w:rsidP="008F6FD6">
      <w:pPr>
        <w:rPr>
          <w:sz w:val="20"/>
          <w:lang w:eastAsia="en-US"/>
        </w:rPr>
      </w:pPr>
      <w:r w:rsidRPr="0053760A">
        <w:rPr>
          <w:sz w:val="20"/>
          <w:lang w:eastAsia="en-US"/>
        </w:rPr>
        <w:t xml:space="preserve">Op grond van de beoordelingsresultaten verstrekt het beoordelingsteam een advies aan de interne </w:t>
      </w:r>
      <w:r w:rsidR="00AF748D">
        <w:rPr>
          <w:sz w:val="20"/>
          <w:lang w:eastAsia="en-US"/>
        </w:rPr>
        <w:t>Opdracht</w:t>
      </w:r>
      <w:r w:rsidRPr="0053760A">
        <w:rPr>
          <w:sz w:val="20"/>
          <w:lang w:eastAsia="en-US"/>
        </w:rPr>
        <w:t xml:space="preserve">gever over het voornemen tot gunning van de </w:t>
      </w:r>
      <w:r w:rsidR="00AF748D">
        <w:rPr>
          <w:sz w:val="20"/>
          <w:lang w:eastAsia="en-US"/>
        </w:rPr>
        <w:t>Opdracht</w:t>
      </w:r>
      <w:r w:rsidRPr="0053760A">
        <w:rPr>
          <w:sz w:val="20"/>
          <w:lang w:eastAsia="en-US"/>
        </w:rPr>
        <w:t xml:space="preserve">. </w:t>
      </w:r>
    </w:p>
    <w:p w:rsidR="009F7070" w:rsidRPr="0053760A" w:rsidRDefault="009F7070" w:rsidP="008F6FD6">
      <w:pPr>
        <w:rPr>
          <w:sz w:val="20"/>
          <w:lang w:eastAsia="en-US"/>
        </w:rPr>
      </w:pPr>
    </w:p>
    <w:p w:rsidR="008F6FD6" w:rsidRPr="0053760A" w:rsidRDefault="008F6FD6" w:rsidP="008F6FD6">
      <w:pPr>
        <w:rPr>
          <w:sz w:val="20"/>
          <w:lang w:eastAsia="en-US"/>
        </w:rPr>
      </w:pPr>
    </w:p>
    <w:p w:rsidR="008F6FD6" w:rsidRPr="000E799A" w:rsidRDefault="008F6FD6" w:rsidP="00DB5649">
      <w:pPr>
        <w:pStyle w:val="Kop2"/>
        <w:numPr>
          <w:ilvl w:val="1"/>
          <w:numId w:val="15"/>
        </w:numPr>
      </w:pPr>
      <w:bookmarkStart w:id="69" w:name="_Toc323143903"/>
      <w:bookmarkStart w:id="70" w:name="_Toc369527233"/>
      <w:bookmarkStart w:id="71" w:name="_Toc431549424"/>
      <w:r w:rsidRPr="000E799A">
        <w:t>Gunningsprocedure</w:t>
      </w:r>
      <w:bookmarkEnd w:id="69"/>
      <w:bookmarkEnd w:id="70"/>
      <w:bookmarkEnd w:id="71"/>
    </w:p>
    <w:p w:rsidR="008F6FD6" w:rsidRPr="00710829" w:rsidRDefault="008F6FD6" w:rsidP="008F6FD6">
      <w:pPr>
        <w:keepNext/>
        <w:rPr>
          <w:sz w:val="6"/>
          <w:szCs w:val="6"/>
          <w:lang w:eastAsia="en-US"/>
        </w:rPr>
      </w:pPr>
    </w:p>
    <w:p w:rsidR="008F6FD6" w:rsidRPr="00F128FA" w:rsidRDefault="008F6FD6" w:rsidP="00BB6773">
      <w:pPr>
        <w:pStyle w:val="Kop3"/>
      </w:pPr>
      <w:bookmarkStart w:id="72" w:name="_Toc431549425"/>
      <w:r w:rsidRPr="00F128FA">
        <w:t>Mededeling gunningsbeslissing</w:t>
      </w:r>
      <w:bookmarkEnd w:id="72"/>
    </w:p>
    <w:p w:rsidR="008F6FD6" w:rsidRPr="0053760A" w:rsidRDefault="008F6FD6" w:rsidP="008F6FD6">
      <w:pPr>
        <w:rPr>
          <w:sz w:val="20"/>
          <w:lang w:eastAsia="en-US"/>
        </w:rPr>
      </w:pPr>
      <w:r w:rsidRPr="0053760A">
        <w:rPr>
          <w:sz w:val="20"/>
          <w:lang w:eastAsia="en-US"/>
        </w:rPr>
        <w:t xml:space="preserve">Alle </w:t>
      </w:r>
      <w:r w:rsidR="00AF748D">
        <w:rPr>
          <w:sz w:val="20"/>
          <w:lang w:eastAsia="en-US"/>
        </w:rPr>
        <w:t>Inschrijver</w:t>
      </w:r>
      <w:r w:rsidRPr="0053760A">
        <w:rPr>
          <w:sz w:val="20"/>
          <w:lang w:eastAsia="en-US"/>
        </w:rPr>
        <w:t xml:space="preserve">s ontvangen van </w:t>
      </w:r>
      <w:r w:rsidR="009F7070">
        <w:rPr>
          <w:sz w:val="20"/>
          <w:lang w:eastAsia="en-US"/>
        </w:rPr>
        <w:t>de KvK</w:t>
      </w:r>
      <w:r w:rsidR="009F7070" w:rsidRPr="0053760A">
        <w:rPr>
          <w:sz w:val="20"/>
          <w:lang w:eastAsia="en-US"/>
        </w:rPr>
        <w:t xml:space="preserve"> </w:t>
      </w:r>
      <w:r w:rsidRPr="0053760A">
        <w:rPr>
          <w:sz w:val="20"/>
          <w:lang w:eastAsia="en-US"/>
        </w:rPr>
        <w:t>naar verwachting op</w:t>
      </w:r>
      <w:r>
        <w:rPr>
          <w:sz w:val="20"/>
          <w:lang w:eastAsia="en-US"/>
        </w:rPr>
        <w:t xml:space="preserve"> </w:t>
      </w:r>
      <w:r w:rsidR="007169DE">
        <w:rPr>
          <w:b/>
          <w:sz w:val="20"/>
          <w:lang w:eastAsia="en-US"/>
        </w:rPr>
        <w:t>Datum</w:t>
      </w:r>
      <w:r w:rsidR="009A2D24" w:rsidRPr="00962716">
        <w:rPr>
          <w:b/>
          <w:sz w:val="20"/>
          <w:lang w:eastAsia="en-US"/>
        </w:rPr>
        <w:t xml:space="preserve"> </w:t>
      </w:r>
      <w:r w:rsidR="00962716">
        <w:rPr>
          <w:b/>
          <w:sz w:val="20"/>
          <w:lang w:eastAsia="en-US"/>
        </w:rPr>
        <w:t>J</w:t>
      </w:r>
      <w:r w:rsidR="009A2D24">
        <w:rPr>
          <w:sz w:val="20"/>
          <w:lang w:eastAsia="en-US"/>
        </w:rPr>
        <w:t xml:space="preserve"> </w:t>
      </w:r>
      <w:r w:rsidRPr="0053760A">
        <w:rPr>
          <w:sz w:val="20"/>
          <w:lang w:eastAsia="en-US"/>
        </w:rPr>
        <w:t>de mededeling over de gunningsbeslissing</w:t>
      </w:r>
      <w:r>
        <w:rPr>
          <w:sz w:val="20"/>
          <w:lang w:eastAsia="en-US"/>
        </w:rPr>
        <w:t>, die (in elk geval ook) per e-mail wordt verstuurd.</w:t>
      </w:r>
    </w:p>
    <w:p w:rsidR="008F6FD6" w:rsidRPr="0053760A" w:rsidRDefault="008F6FD6" w:rsidP="008F6FD6">
      <w:pPr>
        <w:rPr>
          <w:sz w:val="20"/>
          <w:lang w:eastAsia="en-US"/>
        </w:rPr>
      </w:pPr>
    </w:p>
    <w:p w:rsidR="008F6FD6" w:rsidRPr="0053760A" w:rsidRDefault="008F6FD6" w:rsidP="008F6FD6">
      <w:pPr>
        <w:rPr>
          <w:sz w:val="20"/>
          <w:lang w:eastAsia="en-US"/>
        </w:rPr>
      </w:pPr>
      <w:r w:rsidRPr="0053760A">
        <w:rPr>
          <w:sz w:val="20"/>
          <w:lang w:eastAsia="en-US"/>
        </w:rPr>
        <w:t xml:space="preserve">Gelijktijdig met de mededeling van de gunningsbeslissing aan de winnende </w:t>
      </w:r>
      <w:r w:rsidR="00AF748D">
        <w:rPr>
          <w:sz w:val="20"/>
          <w:lang w:eastAsia="en-US"/>
        </w:rPr>
        <w:t>Inschrijver</w:t>
      </w:r>
      <w:r w:rsidRPr="0053760A">
        <w:rPr>
          <w:sz w:val="20"/>
          <w:lang w:eastAsia="en-US"/>
        </w:rPr>
        <w:t xml:space="preserve">, </w:t>
      </w:r>
      <w:r>
        <w:rPr>
          <w:sz w:val="20"/>
          <w:lang w:eastAsia="en-US"/>
        </w:rPr>
        <w:t xml:space="preserve">worden </w:t>
      </w:r>
      <w:r w:rsidRPr="0053760A">
        <w:rPr>
          <w:sz w:val="20"/>
          <w:lang w:eastAsia="en-US"/>
        </w:rPr>
        <w:t xml:space="preserve">de afgewezen </w:t>
      </w:r>
      <w:r w:rsidR="00AF748D">
        <w:rPr>
          <w:sz w:val="20"/>
          <w:lang w:eastAsia="en-US"/>
        </w:rPr>
        <w:t>Inschrijver</w:t>
      </w:r>
      <w:r w:rsidRPr="0053760A">
        <w:rPr>
          <w:sz w:val="20"/>
          <w:lang w:eastAsia="en-US"/>
        </w:rPr>
        <w:t>s van die beslissing in kennis gesteld. Zij ontvangen een bericht met een motiv</w:t>
      </w:r>
      <w:r w:rsidR="007169DE">
        <w:rPr>
          <w:sz w:val="20"/>
          <w:lang w:eastAsia="en-US"/>
        </w:rPr>
        <w:t xml:space="preserve">atie </w:t>
      </w:r>
      <w:r w:rsidRPr="0053760A">
        <w:rPr>
          <w:sz w:val="20"/>
          <w:lang w:eastAsia="en-US"/>
        </w:rPr>
        <w:t xml:space="preserve">van de reden van de afwijzing en de naam van de winnende </w:t>
      </w:r>
      <w:r w:rsidR="00AF748D">
        <w:rPr>
          <w:sz w:val="20"/>
          <w:lang w:eastAsia="en-US"/>
        </w:rPr>
        <w:t>Inschrijver</w:t>
      </w:r>
      <w:r w:rsidRPr="0053760A">
        <w:rPr>
          <w:sz w:val="20"/>
          <w:lang w:eastAsia="en-US"/>
        </w:rPr>
        <w:t xml:space="preserve">. </w:t>
      </w:r>
    </w:p>
    <w:p w:rsidR="008F6FD6" w:rsidRPr="0053760A" w:rsidRDefault="008F6FD6" w:rsidP="008F6FD6">
      <w:pPr>
        <w:rPr>
          <w:sz w:val="20"/>
          <w:lang w:eastAsia="en-US"/>
        </w:rPr>
      </w:pPr>
    </w:p>
    <w:p w:rsidR="008F6FD6" w:rsidRPr="006F2A4A" w:rsidRDefault="008F6FD6" w:rsidP="00A967B3">
      <w:pPr>
        <w:pStyle w:val="Kop3"/>
      </w:pPr>
      <w:bookmarkStart w:id="73" w:name="_Toc431549426"/>
      <w:r w:rsidRPr="006F2A4A">
        <w:t>Bezwaar</w:t>
      </w:r>
      <w:bookmarkEnd w:id="73"/>
    </w:p>
    <w:p w:rsidR="008F6FD6" w:rsidRPr="0053760A" w:rsidRDefault="008F6FD6" w:rsidP="008F6FD6">
      <w:pPr>
        <w:rPr>
          <w:sz w:val="20"/>
          <w:lang w:eastAsia="en-US"/>
        </w:rPr>
      </w:pPr>
      <w:r w:rsidRPr="0053760A">
        <w:rPr>
          <w:sz w:val="20"/>
          <w:lang w:eastAsia="en-US"/>
        </w:rPr>
        <w:t xml:space="preserve">Iedere belanghebbende die het niet eens is met de </w:t>
      </w:r>
      <w:r>
        <w:rPr>
          <w:sz w:val="20"/>
          <w:lang w:eastAsia="en-US"/>
        </w:rPr>
        <w:t>gunningsbeslissing</w:t>
      </w:r>
      <w:r w:rsidRPr="0053760A">
        <w:rPr>
          <w:sz w:val="20"/>
          <w:lang w:eastAsia="en-US"/>
        </w:rPr>
        <w:t xml:space="preserve"> kan daartegen rechtsmaatregelen treffen. Alle </w:t>
      </w:r>
      <w:r w:rsidR="00AF748D">
        <w:rPr>
          <w:sz w:val="20"/>
          <w:lang w:eastAsia="en-US"/>
        </w:rPr>
        <w:t>Inschrijver</w:t>
      </w:r>
      <w:r w:rsidRPr="0053760A">
        <w:rPr>
          <w:sz w:val="20"/>
          <w:lang w:eastAsia="en-US"/>
        </w:rPr>
        <w:t xml:space="preserve">s krijgen een termijn van </w:t>
      </w:r>
      <w:r>
        <w:rPr>
          <w:sz w:val="20"/>
          <w:lang w:eastAsia="en-US"/>
        </w:rPr>
        <w:t>20</w:t>
      </w:r>
      <w:r w:rsidRPr="0053760A">
        <w:rPr>
          <w:sz w:val="20"/>
          <w:lang w:eastAsia="en-US"/>
        </w:rPr>
        <w:t xml:space="preserve"> kalenderdagen na </w:t>
      </w:r>
      <w:r>
        <w:rPr>
          <w:sz w:val="20"/>
          <w:lang w:eastAsia="en-US"/>
        </w:rPr>
        <w:t>dagtekening</w:t>
      </w:r>
      <w:r w:rsidRPr="0053760A">
        <w:rPr>
          <w:sz w:val="20"/>
          <w:lang w:eastAsia="en-US"/>
        </w:rPr>
        <w:t xml:space="preserve"> van de bovengenoemde mededeling</w:t>
      </w:r>
      <w:r>
        <w:rPr>
          <w:sz w:val="20"/>
          <w:lang w:eastAsia="en-US"/>
        </w:rPr>
        <w:t xml:space="preserve"> </w:t>
      </w:r>
      <w:r w:rsidR="008A1149">
        <w:rPr>
          <w:sz w:val="20"/>
          <w:lang w:eastAsia="en-US"/>
        </w:rPr>
        <w:t>de KvK</w:t>
      </w:r>
      <w:r w:rsidRPr="001B510C">
        <w:rPr>
          <w:sz w:val="20"/>
          <w:lang w:eastAsia="en-US"/>
        </w:rPr>
        <w:t xml:space="preserve"> in kort geding te doen dagvaarden om te verschijnen bij de rechtbank te </w:t>
      </w:r>
      <w:r w:rsidR="00D66473">
        <w:rPr>
          <w:sz w:val="20"/>
          <w:lang w:eastAsia="en-US"/>
        </w:rPr>
        <w:t>Utrecht</w:t>
      </w:r>
      <w:r w:rsidRPr="001B510C">
        <w:rPr>
          <w:sz w:val="20"/>
          <w:lang w:eastAsia="en-US"/>
        </w:rPr>
        <w:t>. Deze termijn van 20 kalenderdagen is een vervaltermijn</w:t>
      </w:r>
      <w:r w:rsidRPr="0053760A">
        <w:rPr>
          <w:sz w:val="20"/>
          <w:lang w:eastAsia="en-US"/>
        </w:rPr>
        <w:t xml:space="preserve">. </w:t>
      </w:r>
    </w:p>
    <w:p w:rsidR="008F6FD6" w:rsidRPr="001B510C" w:rsidRDefault="008F6FD6" w:rsidP="008F6FD6">
      <w:pPr>
        <w:rPr>
          <w:sz w:val="20"/>
          <w:lang w:eastAsia="en-US"/>
        </w:rPr>
      </w:pPr>
    </w:p>
    <w:p w:rsidR="008F6FD6" w:rsidRDefault="008F6FD6" w:rsidP="008F6FD6">
      <w:pPr>
        <w:rPr>
          <w:sz w:val="20"/>
          <w:lang w:eastAsia="en-US"/>
        </w:rPr>
      </w:pPr>
      <w:r w:rsidRPr="001B510C">
        <w:rPr>
          <w:sz w:val="20"/>
          <w:lang w:eastAsia="en-US"/>
        </w:rPr>
        <w:t xml:space="preserve">Indien binnen 20 kalenderdagen na verzending van de mededeling van de </w:t>
      </w:r>
      <w:r w:rsidRPr="0053760A">
        <w:rPr>
          <w:sz w:val="20"/>
          <w:lang w:eastAsia="en-US"/>
        </w:rPr>
        <w:t xml:space="preserve">gunningsbeslissing </w:t>
      </w:r>
      <w:r w:rsidRPr="001B510C">
        <w:rPr>
          <w:sz w:val="20"/>
          <w:lang w:eastAsia="en-US"/>
        </w:rPr>
        <w:t xml:space="preserve">geen kort geding bij de Rechtbank te </w:t>
      </w:r>
      <w:r w:rsidR="00D66473">
        <w:rPr>
          <w:sz w:val="20"/>
          <w:lang w:eastAsia="en-US"/>
        </w:rPr>
        <w:t>Utrecht</w:t>
      </w:r>
      <w:r w:rsidR="00D66473" w:rsidRPr="001B510C">
        <w:rPr>
          <w:sz w:val="20"/>
          <w:lang w:eastAsia="en-US"/>
        </w:rPr>
        <w:t xml:space="preserve"> </w:t>
      </w:r>
      <w:r w:rsidRPr="001B510C">
        <w:rPr>
          <w:sz w:val="20"/>
          <w:lang w:eastAsia="en-US"/>
        </w:rPr>
        <w:t xml:space="preserve">aanhangig is gemaakt, kunnen </w:t>
      </w:r>
      <w:r w:rsidR="00AF748D">
        <w:rPr>
          <w:sz w:val="20"/>
          <w:lang w:eastAsia="en-US"/>
        </w:rPr>
        <w:t>Inschrijver</w:t>
      </w:r>
      <w:r w:rsidRPr="0053760A">
        <w:rPr>
          <w:sz w:val="20"/>
          <w:lang w:eastAsia="en-US"/>
        </w:rPr>
        <w:t xml:space="preserve">s </w:t>
      </w:r>
      <w:r w:rsidRPr="001B510C">
        <w:rPr>
          <w:sz w:val="20"/>
          <w:lang w:eastAsia="en-US"/>
        </w:rPr>
        <w:t>tegen de</w:t>
      </w:r>
      <w:r w:rsidRPr="0053760A">
        <w:rPr>
          <w:sz w:val="20"/>
          <w:lang w:eastAsia="en-US"/>
        </w:rPr>
        <w:t xml:space="preserve"> gunningsbeslissing geen bezwaren meer maken en hebben zij hun rechten ter zake verwerkt</w:t>
      </w:r>
      <w:r>
        <w:rPr>
          <w:sz w:val="20"/>
          <w:lang w:eastAsia="en-US"/>
        </w:rPr>
        <w:t xml:space="preserve">. De </w:t>
      </w:r>
      <w:r w:rsidRPr="00E6598C">
        <w:rPr>
          <w:sz w:val="20"/>
          <w:lang w:eastAsia="en-US"/>
        </w:rPr>
        <w:t xml:space="preserve">aanbestedingsprocedure </w:t>
      </w:r>
      <w:r>
        <w:rPr>
          <w:sz w:val="20"/>
          <w:lang w:eastAsia="en-US"/>
        </w:rPr>
        <w:t xml:space="preserve">zal vervolgens in beginsel </w:t>
      </w:r>
      <w:r w:rsidRPr="00E6598C">
        <w:rPr>
          <w:sz w:val="20"/>
          <w:lang w:eastAsia="en-US"/>
        </w:rPr>
        <w:t>worden</w:t>
      </w:r>
      <w:r>
        <w:rPr>
          <w:sz w:val="20"/>
          <w:lang w:eastAsia="en-US"/>
        </w:rPr>
        <w:t xml:space="preserve"> voortgezet met </w:t>
      </w:r>
      <w:r w:rsidRPr="0053760A">
        <w:rPr>
          <w:sz w:val="20"/>
          <w:lang w:eastAsia="en-US"/>
        </w:rPr>
        <w:t xml:space="preserve">de winnende </w:t>
      </w:r>
      <w:r w:rsidR="00AF748D">
        <w:rPr>
          <w:sz w:val="20"/>
          <w:lang w:eastAsia="en-US"/>
        </w:rPr>
        <w:t>Inschrijver</w:t>
      </w:r>
      <w:r w:rsidRPr="00E6598C">
        <w:rPr>
          <w:sz w:val="20"/>
          <w:lang w:eastAsia="en-US"/>
        </w:rPr>
        <w:t xml:space="preserve">. </w:t>
      </w:r>
    </w:p>
    <w:p w:rsidR="008F6FD6" w:rsidRDefault="008F6FD6" w:rsidP="008F6FD6">
      <w:pPr>
        <w:rPr>
          <w:sz w:val="20"/>
          <w:lang w:eastAsia="en-US"/>
        </w:rPr>
      </w:pPr>
    </w:p>
    <w:p w:rsidR="008F6FD6" w:rsidRDefault="008F6FD6" w:rsidP="008F6FD6">
      <w:pPr>
        <w:rPr>
          <w:sz w:val="20"/>
          <w:lang w:eastAsia="en-US"/>
        </w:rPr>
      </w:pPr>
      <w:r>
        <w:rPr>
          <w:sz w:val="20"/>
          <w:lang w:eastAsia="en-US"/>
        </w:rPr>
        <w:t>Indien</w:t>
      </w:r>
      <w:r w:rsidRPr="0053760A">
        <w:rPr>
          <w:sz w:val="20"/>
          <w:lang w:eastAsia="en-US"/>
        </w:rPr>
        <w:t xml:space="preserve"> binnen bovengenoemde termijn </w:t>
      </w:r>
      <w:r>
        <w:rPr>
          <w:sz w:val="20"/>
          <w:lang w:eastAsia="en-US"/>
        </w:rPr>
        <w:t xml:space="preserve">wel </w:t>
      </w:r>
      <w:r w:rsidRPr="0053760A">
        <w:rPr>
          <w:sz w:val="20"/>
          <w:lang w:eastAsia="en-US"/>
        </w:rPr>
        <w:t xml:space="preserve">een kort geding bij de rechtbank </w:t>
      </w:r>
      <w:r>
        <w:rPr>
          <w:sz w:val="20"/>
          <w:lang w:eastAsia="en-US"/>
        </w:rPr>
        <w:t xml:space="preserve">te </w:t>
      </w:r>
      <w:r w:rsidR="00D66473">
        <w:rPr>
          <w:sz w:val="20"/>
          <w:lang w:eastAsia="en-US"/>
        </w:rPr>
        <w:t>Utrecht</w:t>
      </w:r>
      <w:r w:rsidR="00D66473" w:rsidRPr="0053760A">
        <w:rPr>
          <w:sz w:val="20"/>
          <w:lang w:eastAsia="en-US"/>
        </w:rPr>
        <w:t xml:space="preserve"> </w:t>
      </w:r>
      <w:r w:rsidRPr="0053760A">
        <w:rPr>
          <w:sz w:val="20"/>
          <w:lang w:eastAsia="en-US"/>
        </w:rPr>
        <w:t>aanhangig is gemaakt</w:t>
      </w:r>
      <w:r w:rsidRPr="00E6598C">
        <w:rPr>
          <w:sz w:val="20"/>
          <w:lang w:eastAsia="en-US"/>
        </w:rPr>
        <w:t xml:space="preserve">, zal de uitspraak in beginsel worden afgewacht. Die vormt dan vervolgens de basis voor verdere besluitvorming van </w:t>
      </w:r>
      <w:r w:rsidR="008A1149">
        <w:rPr>
          <w:sz w:val="20"/>
          <w:lang w:eastAsia="en-US"/>
        </w:rPr>
        <w:t>de KvK</w:t>
      </w:r>
      <w:r w:rsidR="008A1149" w:rsidRPr="00E6598C">
        <w:rPr>
          <w:sz w:val="20"/>
          <w:lang w:eastAsia="en-US"/>
        </w:rPr>
        <w:t xml:space="preserve"> </w:t>
      </w:r>
      <w:r w:rsidRPr="00E6598C">
        <w:rPr>
          <w:sz w:val="20"/>
          <w:lang w:eastAsia="en-US"/>
        </w:rPr>
        <w:t xml:space="preserve">omtrent de </w:t>
      </w:r>
      <w:r>
        <w:rPr>
          <w:sz w:val="20"/>
          <w:lang w:eastAsia="en-US"/>
        </w:rPr>
        <w:t>gunning</w:t>
      </w:r>
      <w:r w:rsidRPr="00E6598C">
        <w:rPr>
          <w:sz w:val="20"/>
          <w:lang w:eastAsia="en-US"/>
        </w:rPr>
        <w:t>.</w:t>
      </w:r>
      <w:r>
        <w:rPr>
          <w:sz w:val="20"/>
          <w:lang w:eastAsia="en-US"/>
        </w:rPr>
        <w:t xml:space="preserve"> </w:t>
      </w:r>
    </w:p>
    <w:p w:rsidR="008F6FD6" w:rsidRPr="0053760A" w:rsidRDefault="008F6FD6" w:rsidP="008F6FD6">
      <w:pPr>
        <w:rPr>
          <w:sz w:val="20"/>
          <w:lang w:eastAsia="en-US"/>
        </w:rPr>
      </w:pPr>
    </w:p>
    <w:p w:rsidR="008F6FD6" w:rsidRPr="0053760A" w:rsidRDefault="008F6FD6" w:rsidP="008F6FD6">
      <w:pPr>
        <w:rPr>
          <w:sz w:val="20"/>
          <w:lang w:eastAsia="en-US"/>
        </w:rPr>
      </w:pPr>
      <w:r w:rsidRPr="0053760A">
        <w:rPr>
          <w:sz w:val="20"/>
          <w:lang w:eastAsia="en-US"/>
        </w:rPr>
        <w:t xml:space="preserve">In het belang van een snelle en goede voortgang wordt iedere belanghebbende verzocht om </w:t>
      </w:r>
      <w:r w:rsidR="008A1149">
        <w:rPr>
          <w:sz w:val="20"/>
          <w:lang w:eastAsia="en-US"/>
        </w:rPr>
        <w:t>de KvK</w:t>
      </w:r>
      <w:r w:rsidRPr="0053760A">
        <w:rPr>
          <w:sz w:val="20"/>
          <w:lang w:eastAsia="en-US"/>
        </w:rPr>
        <w:t xml:space="preserve"> tijdig op te hoogte te stellen van het aanwenden van een rechtsmiddel, door </w:t>
      </w:r>
      <w:r>
        <w:rPr>
          <w:sz w:val="20"/>
          <w:lang w:eastAsia="en-US"/>
        </w:rPr>
        <w:t xml:space="preserve">dit in een zo vroeg mogelijk stadium kenbaar te maken en/of door </w:t>
      </w:r>
      <w:r w:rsidRPr="0053760A">
        <w:rPr>
          <w:sz w:val="20"/>
          <w:lang w:eastAsia="en-US"/>
        </w:rPr>
        <w:t xml:space="preserve">het opsturen van de kopie van de </w:t>
      </w:r>
      <w:r>
        <w:rPr>
          <w:sz w:val="20"/>
          <w:lang w:eastAsia="en-US"/>
        </w:rPr>
        <w:t>te betekenen</w:t>
      </w:r>
      <w:r w:rsidRPr="0053760A">
        <w:rPr>
          <w:sz w:val="20"/>
          <w:lang w:eastAsia="en-US"/>
        </w:rPr>
        <w:t xml:space="preserve"> dagvaarding.</w:t>
      </w:r>
    </w:p>
    <w:p w:rsidR="008F6FD6" w:rsidRPr="0053760A" w:rsidRDefault="008F6FD6" w:rsidP="008F6FD6">
      <w:pPr>
        <w:rPr>
          <w:sz w:val="20"/>
          <w:lang w:eastAsia="en-US"/>
        </w:rPr>
      </w:pPr>
    </w:p>
    <w:p w:rsidR="008F6FD6" w:rsidRPr="006F2A4A" w:rsidRDefault="008F6FD6" w:rsidP="00A967B3">
      <w:pPr>
        <w:pStyle w:val="Kop3"/>
      </w:pPr>
      <w:bookmarkStart w:id="74" w:name="_Toc431549427"/>
      <w:r w:rsidRPr="006F2A4A">
        <w:t>Gunning en afwijzing</w:t>
      </w:r>
      <w:bookmarkEnd w:id="74"/>
    </w:p>
    <w:p w:rsidR="008F6FD6" w:rsidRDefault="008F6FD6" w:rsidP="008F6FD6">
      <w:pPr>
        <w:rPr>
          <w:sz w:val="20"/>
          <w:lang w:eastAsia="en-US"/>
        </w:rPr>
      </w:pPr>
      <w:r w:rsidRPr="0053760A">
        <w:rPr>
          <w:sz w:val="20"/>
          <w:lang w:eastAsia="en-US"/>
        </w:rPr>
        <w:t xml:space="preserve">Na het verstrijken van de bezwaartermijn wordt de gunningsbeslissing definitief. </w:t>
      </w:r>
    </w:p>
    <w:p w:rsidR="008F6FD6" w:rsidRPr="0053760A" w:rsidRDefault="008F6FD6" w:rsidP="008F6FD6">
      <w:pPr>
        <w:rPr>
          <w:sz w:val="20"/>
          <w:lang w:eastAsia="en-US"/>
        </w:rPr>
      </w:pPr>
    </w:p>
    <w:p w:rsidR="008F6FD6" w:rsidRPr="008942FC" w:rsidRDefault="008F6FD6" w:rsidP="00DB5649">
      <w:pPr>
        <w:pStyle w:val="Kop2"/>
        <w:numPr>
          <w:ilvl w:val="1"/>
          <w:numId w:val="15"/>
        </w:numPr>
      </w:pPr>
      <w:bookmarkStart w:id="75" w:name="_Ref329091196"/>
      <w:bookmarkStart w:id="76" w:name="_Toc369527234"/>
      <w:bookmarkStart w:id="77" w:name="_Toc431549428"/>
      <w:r>
        <w:t>Verificatie</w:t>
      </w:r>
      <w:bookmarkEnd w:id="75"/>
      <w:bookmarkEnd w:id="76"/>
      <w:bookmarkEnd w:id="77"/>
    </w:p>
    <w:p w:rsidR="008F6FD6" w:rsidRPr="0053760A" w:rsidRDefault="008F6FD6" w:rsidP="008F6FD6">
      <w:pPr>
        <w:rPr>
          <w:sz w:val="20"/>
          <w:lang w:eastAsia="en-US"/>
        </w:rPr>
      </w:pPr>
      <w:r>
        <w:rPr>
          <w:sz w:val="20"/>
          <w:lang w:eastAsia="en-US"/>
        </w:rPr>
        <w:t xml:space="preserve">Na </w:t>
      </w:r>
      <w:r w:rsidRPr="0053760A">
        <w:rPr>
          <w:sz w:val="20"/>
          <w:lang w:eastAsia="en-US"/>
        </w:rPr>
        <w:t>de mededeling van de gunningsbeslissing</w:t>
      </w:r>
      <w:r>
        <w:rPr>
          <w:sz w:val="20"/>
          <w:lang w:eastAsia="en-US"/>
        </w:rPr>
        <w:t xml:space="preserve"> kan </w:t>
      </w:r>
      <w:r w:rsidR="008A1149">
        <w:rPr>
          <w:sz w:val="20"/>
          <w:lang w:eastAsia="en-US"/>
        </w:rPr>
        <w:t>de KvK</w:t>
      </w:r>
      <w:r w:rsidRPr="0053760A">
        <w:rPr>
          <w:sz w:val="20"/>
          <w:lang w:eastAsia="en-US"/>
        </w:rPr>
        <w:t xml:space="preserve"> aan de winnende </w:t>
      </w:r>
      <w:r w:rsidR="00AF748D">
        <w:rPr>
          <w:sz w:val="20"/>
          <w:lang w:eastAsia="en-US"/>
        </w:rPr>
        <w:t>Inschrijver</w:t>
      </w:r>
      <w:r w:rsidRPr="0053760A">
        <w:rPr>
          <w:sz w:val="20"/>
          <w:lang w:eastAsia="en-US"/>
        </w:rPr>
        <w:t xml:space="preserve"> </w:t>
      </w:r>
      <w:r>
        <w:rPr>
          <w:sz w:val="20"/>
          <w:lang w:eastAsia="en-US"/>
        </w:rPr>
        <w:t>bewijsvoering opvragen voor de door hem verstrekte informatie</w:t>
      </w:r>
      <w:r w:rsidRPr="0053760A">
        <w:rPr>
          <w:sz w:val="20"/>
          <w:lang w:eastAsia="en-US"/>
        </w:rPr>
        <w:t xml:space="preserve">. </w:t>
      </w:r>
    </w:p>
    <w:p w:rsidR="008F6FD6" w:rsidRPr="0053760A" w:rsidRDefault="008F6FD6" w:rsidP="008F6FD6">
      <w:pPr>
        <w:rPr>
          <w:sz w:val="20"/>
          <w:lang w:eastAsia="en-US"/>
        </w:rPr>
      </w:pPr>
    </w:p>
    <w:p w:rsidR="008F6FD6" w:rsidRDefault="008F6FD6" w:rsidP="008F6FD6">
      <w:pPr>
        <w:rPr>
          <w:sz w:val="20"/>
          <w:lang w:eastAsia="en-US"/>
        </w:rPr>
      </w:pPr>
      <w:r>
        <w:rPr>
          <w:sz w:val="20"/>
          <w:lang w:eastAsia="en-US"/>
        </w:rPr>
        <w:lastRenderedPageBreak/>
        <w:t xml:space="preserve">De </w:t>
      </w:r>
      <w:r w:rsidR="00AF748D">
        <w:rPr>
          <w:sz w:val="20"/>
          <w:lang w:eastAsia="en-US"/>
        </w:rPr>
        <w:t>Inschrijver</w:t>
      </w:r>
      <w:r>
        <w:rPr>
          <w:sz w:val="20"/>
          <w:lang w:eastAsia="en-US"/>
        </w:rPr>
        <w:t xml:space="preserve"> dient de bewijsstukken op verzoek van </w:t>
      </w:r>
      <w:r w:rsidR="008A1149">
        <w:rPr>
          <w:sz w:val="20"/>
          <w:lang w:eastAsia="en-US"/>
        </w:rPr>
        <w:t>de KvK</w:t>
      </w:r>
      <w:r w:rsidR="008A1149" w:rsidRPr="0053760A">
        <w:rPr>
          <w:sz w:val="20"/>
          <w:lang w:eastAsia="en-US"/>
        </w:rPr>
        <w:t xml:space="preserve"> </w:t>
      </w:r>
      <w:r>
        <w:rPr>
          <w:sz w:val="20"/>
          <w:lang w:eastAsia="en-US"/>
        </w:rPr>
        <w:t xml:space="preserve">uiterlijk binnen </w:t>
      </w:r>
      <w:r w:rsidRPr="008A1149">
        <w:rPr>
          <w:sz w:val="20"/>
          <w:lang w:eastAsia="en-US"/>
        </w:rPr>
        <w:t xml:space="preserve">vijf </w:t>
      </w:r>
      <w:r w:rsidR="008A1149" w:rsidRPr="008A1149">
        <w:rPr>
          <w:sz w:val="20"/>
          <w:lang w:eastAsia="en-US"/>
        </w:rPr>
        <w:t>(5)</w:t>
      </w:r>
      <w:r w:rsidR="008A1149">
        <w:rPr>
          <w:sz w:val="20"/>
          <w:lang w:eastAsia="en-US"/>
        </w:rPr>
        <w:t xml:space="preserve"> </w:t>
      </w:r>
      <w:r>
        <w:rPr>
          <w:sz w:val="20"/>
          <w:lang w:eastAsia="en-US"/>
        </w:rPr>
        <w:t>werkdagen te overleggen. Indien</w:t>
      </w:r>
      <w:r w:rsidRPr="0053760A">
        <w:rPr>
          <w:sz w:val="20"/>
          <w:lang w:eastAsia="en-US"/>
        </w:rPr>
        <w:t xml:space="preserve"> de </w:t>
      </w:r>
      <w:r w:rsidR="00AF748D">
        <w:rPr>
          <w:sz w:val="20"/>
          <w:lang w:eastAsia="en-US"/>
        </w:rPr>
        <w:t>Inschrijver</w:t>
      </w:r>
      <w:r w:rsidRPr="0053760A">
        <w:rPr>
          <w:sz w:val="20"/>
          <w:lang w:eastAsia="en-US"/>
        </w:rPr>
        <w:t xml:space="preserve"> geen </w:t>
      </w:r>
      <w:r>
        <w:rPr>
          <w:sz w:val="20"/>
          <w:lang w:eastAsia="en-US"/>
        </w:rPr>
        <w:t xml:space="preserve">afdoende </w:t>
      </w:r>
      <w:r w:rsidRPr="0053760A">
        <w:rPr>
          <w:sz w:val="20"/>
          <w:lang w:eastAsia="en-US"/>
        </w:rPr>
        <w:t xml:space="preserve">bewijs kan overleggen of </w:t>
      </w:r>
      <w:r>
        <w:rPr>
          <w:sz w:val="20"/>
          <w:lang w:eastAsia="en-US"/>
        </w:rPr>
        <w:t xml:space="preserve">indien blijkt dat hij </w:t>
      </w:r>
      <w:r w:rsidRPr="0053760A">
        <w:rPr>
          <w:sz w:val="20"/>
          <w:lang w:eastAsia="en-US"/>
        </w:rPr>
        <w:t>onjuiste informatie heeft verstrekt</w:t>
      </w:r>
      <w:r>
        <w:rPr>
          <w:sz w:val="20"/>
          <w:lang w:eastAsia="en-US"/>
        </w:rPr>
        <w:t>, kan dat er toe leiden dat</w:t>
      </w:r>
      <w:r w:rsidRPr="0053760A">
        <w:rPr>
          <w:sz w:val="20"/>
          <w:lang w:eastAsia="en-US"/>
        </w:rPr>
        <w:t xml:space="preserve"> </w:t>
      </w:r>
      <w:r>
        <w:rPr>
          <w:sz w:val="20"/>
          <w:lang w:eastAsia="en-US"/>
        </w:rPr>
        <w:t>d</w:t>
      </w:r>
      <w:r w:rsidRPr="0053760A">
        <w:rPr>
          <w:sz w:val="20"/>
          <w:lang w:eastAsia="en-US"/>
        </w:rPr>
        <w:t xml:space="preserve">e </w:t>
      </w:r>
      <w:r w:rsidR="00AF748D">
        <w:rPr>
          <w:sz w:val="20"/>
          <w:lang w:eastAsia="en-US"/>
        </w:rPr>
        <w:t>Inschrijver</w:t>
      </w:r>
      <w:r w:rsidRPr="0053760A">
        <w:rPr>
          <w:sz w:val="20"/>
          <w:lang w:eastAsia="en-US"/>
        </w:rPr>
        <w:t xml:space="preserve"> </w:t>
      </w:r>
      <w:r>
        <w:rPr>
          <w:sz w:val="20"/>
          <w:lang w:eastAsia="en-US"/>
        </w:rPr>
        <w:t xml:space="preserve">wordt uitgesloten van de aanbestedingsprocedure.    </w:t>
      </w:r>
    </w:p>
    <w:p w:rsidR="00E81B79" w:rsidRPr="0053760A" w:rsidRDefault="00E81B79" w:rsidP="008F6FD6">
      <w:pPr>
        <w:rPr>
          <w:sz w:val="20"/>
          <w:lang w:eastAsia="en-US"/>
        </w:rPr>
      </w:pPr>
    </w:p>
    <w:p w:rsidR="008F6FD6" w:rsidRDefault="008F6FD6" w:rsidP="008F6FD6">
      <w:pPr>
        <w:rPr>
          <w:sz w:val="20"/>
          <w:lang w:eastAsia="en-US"/>
        </w:rPr>
      </w:pPr>
      <w:r>
        <w:rPr>
          <w:sz w:val="20"/>
          <w:lang w:eastAsia="en-US"/>
        </w:rPr>
        <w:t>In dat geval zal d</w:t>
      </w:r>
      <w:r w:rsidRPr="00BE7BE8">
        <w:rPr>
          <w:sz w:val="20"/>
          <w:lang w:eastAsia="en-US"/>
        </w:rPr>
        <w:t xml:space="preserve">e aanbestedingsprocedure vervolgens worden voortgezet met de </w:t>
      </w:r>
      <w:r w:rsidR="00AF748D">
        <w:rPr>
          <w:sz w:val="20"/>
          <w:lang w:eastAsia="en-US"/>
        </w:rPr>
        <w:t>Inschrijver</w:t>
      </w:r>
      <w:r w:rsidRPr="00BE7BE8">
        <w:rPr>
          <w:sz w:val="20"/>
          <w:lang w:eastAsia="en-US"/>
        </w:rPr>
        <w:t xml:space="preserve"> die in rangorde op de volgende plaats is geëindigd.</w:t>
      </w:r>
      <w:r w:rsidR="00977679">
        <w:rPr>
          <w:sz w:val="20"/>
          <w:lang w:eastAsia="en-US"/>
        </w:rPr>
        <w:t xml:space="preserve"> </w:t>
      </w:r>
    </w:p>
    <w:p w:rsidR="008A1149" w:rsidRDefault="008A1149" w:rsidP="008F6FD6">
      <w:pPr>
        <w:rPr>
          <w:sz w:val="20"/>
          <w:lang w:eastAsia="en-US"/>
        </w:rPr>
      </w:pPr>
    </w:p>
    <w:p w:rsidR="008F6FD6" w:rsidRPr="0053760A" w:rsidRDefault="008F6FD6" w:rsidP="008F6FD6">
      <w:pPr>
        <w:rPr>
          <w:sz w:val="20"/>
          <w:lang w:eastAsia="en-US"/>
        </w:rPr>
      </w:pPr>
    </w:p>
    <w:p w:rsidR="008F6FD6" w:rsidRPr="0053760A" w:rsidRDefault="00825AE8" w:rsidP="00DB5649">
      <w:pPr>
        <w:pStyle w:val="Kop2"/>
        <w:numPr>
          <w:ilvl w:val="1"/>
          <w:numId w:val="15"/>
        </w:numPr>
      </w:pPr>
      <w:bookmarkStart w:id="78" w:name="_Toc369527236"/>
      <w:bookmarkStart w:id="79" w:name="_Toc431549429"/>
      <w:r>
        <w:t>Tot stand komen O</w:t>
      </w:r>
      <w:r w:rsidR="008F6FD6" w:rsidRPr="00037A53">
        <w:t>vereenkomst</w:t>
      </w:r>
      <w:r w:rsidR="008F6FD6" w:rsidRPr="0053760A">
        <w:t xml:space="preserve">, </w:t>
      </w:r>
      <w:r w:rsidR="008F6FD6" w:rsidRPr="00037A53">
        <w:t>com</w:t>
      </w:r>
      <w:r>
        <w:t xml:space="preserve">municatie en uitvoering van de </w:t>
      </w:r>
      <w:r w:rsidR="00AF748D">
        <w:t>Opdracht</w:t>
      </w:r>
      <w:bookmarkEnd w:id="78"/>
      <w:bookmarkEnd w:id="79"/>
    </w:p>
    <w:p w:rsidR="008A1149" w:rsidRDefault="008A1149" w:rsidP="008F6FD6">
      <w:pPr>
        <w:rPr>
          <w:sz w:val="20"/>
          <w:lang w:eastAsia="en-US"/>
        </w:rPr>
      </w:pPr>
    </w:p>
    <w:p w:rsidR="008F6FD6" w:rsidRDefault="008F6FD6" w:rsidP="008F6FD6">
      <w:pPr>
        <w:rPr>
          <w:sz w:val="20"/>
          <w:lang w:eastAsia="en-US"/>
        </w:rPr>
      </w:pPr>
      <w:r w:rsidRPr="0053760A">
        <w:rPr>
          <w:sz w:val="20"/>
          <w:lang w:eastAsia="en-US"/>
        </w:rPr>
        <w:t xml:space="preserve">Vóór ondertekening van de </w:t>
      </w:r>
      <w:r w:rsidRPr="00240657">
        <w:rPr>
          <w:sz w:val="20"/>
          <w:lang w:eastAsia="en-US"/>
        </w:rPr>
        <w:t xml:space="preserve">Overeenkomst </w:t>
      </w:r>
      <w:r w:rsidR="00C768A7" w:rsidRPr="00240657">
        <w:rPr>
          <w:sz w:val="20"/>
          <w:lang w:eastAsia="en-US"/>
        </w:rPr>
        <w:t>(zie Bijlage B)</w:t>
      </w:r>
      <w:r w:rsidR="00962716" w:rsidRPr="00240657">
        <w:rPr>
          <w:sz w:val="20"/>
          <w:lang w:eastAsia="en-US"/>
        </w:rPr>
        <w:t xml:space="preserve"> </w:t>
      </w:r>
      <w:r w:rsidRPr="00240657">
        <w:rPr>
          <w:sz w:val="20"/>
          <w:lang w:eastAsia="en-US"/>
        </w:rPr>
        <w:t>worden</w:t>
      </w:r>
      <w:r w:rsidRPr="0053760A">
        <w:rPr>
          <w:sz w:val="20"/>
          <w:lang w:eastAsia="en-US"/>
        </w:rPr>
        <w:t xml:space="preserve"> de contractuele afspraken getoetst. Tevens worden meer concrete afspraken gemaakt over </w:t>
      </w:r>
      <w:r w:rsidR="00C768A7">
        <w:rPr>
          <w:sz w:val="20"/>
          <w:lang w:eastAsia="en-US"/>
        </w:rPr>
        <w:t xml:space="preserve">de start van uitvoering van de </w:t>
      </w:r>
      <w:r w:rsidR="00AF748D">
        <w:rPr>
          <w:sz w:val="20"/>
          <w:lang w:eastAsia="en-US"/>
        </w:rPr>
        <w:t>Opdracht</w:t>
      </w:r>
      <w:r w:rsidRPr="0053760A">
        <w:rPr>
          <w:sz w:val="20"/>
          <w:lang w:eastAsia="en-US"/>
        </w:rPr>
        <w:t>, contactperson</w:t>
      </w:r>
      <w:r>
        <w:rPr>
          <w:sz w:val="20"/>
          <w:lang w:eastAsia="en-US"/>
        </w:rPr>
        <w:t>en geverifieerd</w:t>
      </w:r>
      <w:r w:rsidRPr="0053760A">
        <w:rPr>
          <w:sz w:val="20"/>
          <w:lang w:eastAsia="en-US"/>
        </w:rPr>
        <w:t xml:space="preserve"> en andere relevante </w:t>
      </w:r>
      <w:r>
        <w:rPr>
          <w:sz w:val="20"/>
          <w:lang w:eastAsia="en-US"/>
        </w:rPr>
        <w:t xml:space="preserve">en praktische </w:t>
      </w:r>
      <w:r w:rsidRPr="0053760A">
        <w:rPr>
          <w:sz w:val="20"/>
          <w:lang w:eastAsia="en-US"/>
        </w:rPr>
        <w:t xml:space="preserve">informatie voor de communicatie en uitvoering van de </w:t>
      </w:r>
      <w:r w:rsidR="00AF748D">
        <w:rPr>
          <w:sz w:val="20"/>
          <w:lang w:eastAsia="en-US"/>
        </w:rPr>
        <w:t>Opdracht</w:t>
      </w:r>
      <w:r w:rsidRPr="0053760A">
        <w:rPr>
          <w:sz w:val="20"/>
          <w:lang w:eastAsia="en-US"/>
        </w:rPr>
        <w:t xml:space="preserve"> besproken.</w:t>
      </w:r>
    </w:p>
    <w:p w:rsidR="008A1149" w:rsidRPr="0053760A" w:rsidRDefault="008A1149" w:rsidP="008F6FD6">
      <w:pPr>
        <w:rPr>
          <w:sz w:val="20"/>
          <w:lang w:eastAsia="en-US"/>
        </w:rPr>
      </w:pPr>
    </w:p>
    <w:p w:rsidR="008F6FD6" w:rsidRPr="0053760A" w:rsidRDefault="008F6FD6" w:rsidP="008F6FD6">
      <w:pPr>
        <w:rPr>
          <w:sz w:val="20"/>
          <w:lang w:eastAsia="en-US"/>
        </w:rPr>
      </w:pPr>
    </w:p>
    <w:p w:rsidR="008F6FD6" w:rsidRPr="004F6BE3" w:rsidRDefault="008F6FD6" w:rsidP="00DB5649">
      <w:pPr>
        <w:pStyle w:val="Kop2"/>
        <w:numPr>
          <w:ilvl w:val="1"/>
          <w:numId w:val="15"/>
        </w:numPr>
      </w:pPr>
      <w:bookmarkStart w:id="80" w:name="_Toc369527237"/>
      <w:bookmarkStart w:id="81" w:name="_Toc431549430"/>
      <w:r w:rsidRPr="004F6BE3">
        <w:t>Onderhandelen</w:t>
      </w:r>
      <w:bookmarkEnd w:id="80"/>
      <w:bookmarkEnd w:id="81"/>
    </w:p>
    <w:p w:rsidR="008A1149" w:rsidRDefault="008A1149" w:rsidP="008F6FD6">
      <w:pPr>
        <w:rPr>
          <w:sz w:val="20"/>
          <w:lang w:eastAsia="en-US"/>
        </w:rPr>
      </w:pPr>
    </w:p>
    <w:p w:rsidR="008F6FD6" w:rsidRPr="0053760A" w:rsidRDefault="008F6FD6" w:rsidP="008F6FD6">
      <w:pPr>
        <w:rPr>
          <w:sz w:val="20"/>
          <w:lang w:eastAsia="en-US"/>
        </w:rPr>
      </w:pPr>
      <w:r w:rsidRPr="004F6BE3">
        <w:rPr>
          <w:sz w:val="20"/>
          <w:lang w:eastAsia="en-US"/>
        </w:rPr>
        <w:t xml:space="preserve">Onderhandelen is bij deze aanbesteding niet toegestaan. De </w:t>
      </w:r>
      <w:r w:rsidR="00AF748D">
        <w:rPr>
          <w:sz w:val="20"/>
          <w:lang w:eastAsia="en-US"/>
        </w:rPr>
        <w:t>Inschrijver</w:t>
      </w:r>
      <w:r w:rsidRPr="004F6BE3">
        <w:rPr>
          <w:sz w:val="20"/>
          <w:lang w:eastAsia="en-US"/>
        </w:rPr>
        <w:t xml:space="preserve"> krijgt slechts één gelegenheid om een concurrerend</w:t>
      </w:r>
      <w:r w:rsidR="007169DE">
        <w:rPr>
          <w:sz w:val="20"/>
          <w:lang w:eastAsia="en-US"/>
        </w:rPr>
        <w:t>e</w:t>
      </w:r>
      <w:r w:rsidRPr="004F6BE3">
        <w:rPr>
          <w:sz w:val="20"/>
          <w:lang w:eastAsia="en-US"/>
        </w:rPr>
        <w:t xml:space="preserve"> </w:t>
      </w:r>
      <w:r w:rsidR="007169DE">
        <w:rPr>
          <w:sz w:val="20"/>
          <w:lang w:eastAsia="en-US"/>
        </w:rPr>
        <w:t>inschrijving</w:t>
      </w:r>
      <w:r w:rsidRPr="004F6BE3">
        <w:rPr>
          <w:sz w:val="20"/>
          <w:lang w:eastAsia="en-US"/>
        </w:rPr>
        <w:t xml:space="preserve"> te doen. De prijzen en voorwaarden</w:t>
      </w:r>
      <w:r w:rsidR="00B32962">
        <w:rPr>
          <w:sz w:val="20"/>
          <w:lang w:eastAsia="en-US"/>
        </w:rPr>
        <w:t>,</w:t>
      </w:r>
      <w:r w:rsidRPr="004F6BE3">
        <w:rPr>
          <w:sz w:val="20"/>
          <w:lang w:eastAsia="en-US"/>
        </w:rPr>
        <w:t xml:space="preserve"> zoals aangeboden in</w:t>
      </w:r>
      <w:r w:rsidRPr="00FE0DB0">
        <w:rPr>
          <w:sz w:val="20"/>
          <w:lang w:eastAsia="en-US"/>
        </w:rPr>
        <w:t xml:space="preserve"> de Inschrijving zijn dus bindend, </w:t>
      </w:r>
      <w:r w:rsidRPr="008A1149">
        <w:rPr>
          <w:sz w:val="20"/>
          <w:lang w:eastAsia="en-US"/>
        </w:rPr>
        <w:t>onvoorwaardelijk en onherroepelijk.</w:t>
      </w:r>
    </w:p>
    <w:p w:rsidR="008F6FD6" w:rsidRPr="0053760A" w:rsidRDefault="008F6FD6" w:rsidP="008F6FD6">
      <w:pPr>
        <w:rPr>
          <w:sz w:val="20"/>
          <w:lang w:eastAsia="en-US"/>
        </w:rPr>
      </w:pPr>
    </w:p>
    <w:p w:rsidR="008F6FD6" w:rsidRPr="005510AA" w:rsidRDefault="008F6FD6" w:rsidP="00DB5649">
      <w:pPr>
        <w:pStyle w:val="Kop2"/>
        <w:numPr>
          <w:ilvl w:val="1"/>
          <w:numId w:val="15"/>
        </w:numPr>
      </w:pPr>
      <w:bookmarkStart w:id="82" w:name="_Toc369527238"/>
      <w:bookmarkStart w:id="83" w:name="_Toc431549431"/>
      <w:r>
        <w:t>Klachten over de aanbesteding</w:t>
      </w:r>
      <w:bookmarkEnd w:id="82"/>
      <w:bookmarkEnd w:id="83"/>
    </w:p>
    <w:p w:rsidR="008A1149" w:rsidRDefault="008A1149" w:rsidP="008F6FD6">
      <w:pPr>
        <w:rPr>
          <w:sz w:val="20"/>
          <w:lang w:eastAsia="en-US"/>
        </w:rPr>
      </w:pPr>
    </w:p>
    <w:p w:rsidR="007169DE" w:rsidRDefault="008A1149" w:rsidP="008F6FD6">
      <w:pPr>
        <w:rPr>
          <w:i/>
          <w:sz w:val="20"/>
          <w:lang w:eastAsia="en-US"/>
        </w:rPr>
      </w:pPr>
      <w:r>
        <w:rPr>
          <w:sz w:val="20"/>
          <w:lang w:eastAsia="en-US"/>
        </w:rPr>
        <w:t>De KvK heeft</w:t>
      </w:r>
      <w:r w:rsidR="008F6FD6" w:rsidRPr="0070458A">
        <w:rPr>
          <w:sz w:val="20"/>
          <w:lang w:eastAsia="en-US"/>
        </w:rPr>
        <w:t xml:space="preserve"> een klachtenmeldpunt ingericht waar belanghebbenden klachten kunnen melden met betrekking tot de </w:t>
      </w:r>
      <w:r w:rsidR="008F6FD6">
        <w:rPr>
          <w:sz w:val="20"/>
          <w:lang w:eastAsia="en-US"/>
        </w:rPr>
        <w:t>aanbestedingsprocedure. K</w:t>
      </w:r>
      <w:r w:rsidR="008F6FD6" w:rsidRPr="0070458A">
        <w:rPr>
          <w:sz w:val="20"/>
          <w:lang w:eastAsia="en-US"/>
        </w:rPr>
        <w:t xml:space="preserve">lachten </w:t>
      </w:r>
      <w:r w:rsidR="008F6FD6" w:rsidRPr="00962716">
        <w:rPr>
          <w:sz w:val="20"/>
          <w:lang w:eastAsia="en-US"/>
        </w:rPr>
        <w:t>dienen schriftelijk te worden ingediend bij het klachtenmeldpunt door een e-mail te sturen naar:</w:t>
      </w:r>
      <w:r w:rsidR="007169DE">
        <w:rPr>
          <w:sz w:val="20"/>
          <w:lang w:eastAsia="en-US"/>
        </w:rPr>
        <w:t xml:space="preserve"> </w:t>
      </w:r>
      <w:hyperlink r:id="rId13" w:history="1">
        <w:r w:rsidR="007169DE" w:rsidRPr="00C314F2">
          <w:rPr>
            <w:rStyle w:val="Hyperlink"/>
            <w:sz w:val="20"/>
            <w:szCs w:val="20"/>
            <w:lang w:eastAsia="en-US"/>
          </w:rPr>
          <w:t>aanbesteding@kvk.nl</w:t>
        </w:r>
      </w:hyperlink>
    </w:p>
    <w:p w:rsidR="007169DE" w:rsidRDefault="007169DE" w:rsidP="008F6FD6">
      <w:pPr>
        <w:rPr>
          <w:sz w:val="20"/>
          <w:lang w:eastAsia="en-US"/>
        </w:rPr>
      </w:pPr>
    </w:p>
    <w:p w:rsidR="008F6FD6" w:rsidRDefault="008F6FD6" w:rsidP="008F6FD6">
      <w:pPr>
        <w:rPr>
          <w:sz w:val="20"/>
          <w:lang w:eastAsia="en-US"/>
        </w:rPr>
      </w:pPr>
      <w:r w:rsidRPr="00E77D5C">
        <w:rPr>
          <w:sz w:val="20"/>
          <w:lang w:eastAsia="en-US"/>
        </w:rPr>
        <w:t xml:space="preserve">Om de onafhankelijkheid en objectiviteit van </w:t>
      </w:r>
      <w:r w:rsidRPr="0070458A">
        <w:rPr>
          <w:sz w:val="20"/>
          <w:lang w:eastAsia="en-US"/>
        </w:rPr>
        <w:t xml:space="preserve">het klachtenmeldpunt </w:t>
      </w:r>
      <w:r w:rsidRPr="00E77D5C">
        <w:rPr>
          <w:sz w:val="20"/>
          <w:lang w:eastAsia="en-US"/>
        </w:rPr>
        <w:t xml:space="preserve">te waarborgen, zullen klachten worden behandeld door een niet direct bij de aanbesteding betrokken inkoopfunctionaris </w:t>
      </w:r>
      <w:r>
        <w:rPr>
          <w:sz w:val="20"/>
          <w:lang w:eastAsia="en-US"/>
        </w:rPr>
        <w:t xml:space="preserve">of jurist </w:t>
      </w:r>
      <w:r w:rsidRPr="00E77D5C">
        <w:rPr>
          <w:sz w:val="20"/>
          <w:lang w:eastAsia="en-US"/>
        </w:rPr>
        <w:t xml:space="preserve">van </w:t>
      </w:r>
      <w:r w:rsidR="008A1149">
        <w:rPr>
          <w:sz w:val="20"/>
          <w:lang w:eastAsia="en-US"/>
        </w:rPr>
        <w:t>de KvK</w:t>
      </w:r>
      <w:r>
        <w:rPr>
          <w:sz w:val="20"/>
          <w:lang w:eastAsia="en-US"/>
        </w:rPr>
        <w:t xml:space="preserve">. </w:t>
      </w:r>
    </w:p>
    <w:p w:rsidR="008F6FD6" w:rsidRDefault="008F6FD6" w:rsidP="008F6FD6">
      <w:pPr>
        <w:rPr>
          <w:sz w:val="20"/>
          <w:lang w:eastAsia="en-US"/>
        </w:rPr>
      </w:pPr>
    </w:p>
    <w:p w:rsidR="008F6FD6" w:rsidRDefault="008F6FD6" w:rsidP="008F6FD6">
      <w:pPr>
        <w:rPr>
          <w:sz w:val="20"/>
          <w:lang w:eastAsia="en-US"/>
        </w:rPr>
      </w:pPr>
      <w:r w:rsidRPr="00A525E2">
        <w:rPr>
          <w:sz w:val="20"/>
          <w:lang w:eastAsia="en-US"/>
        </w:rPr>
        <w:t xml:space="preserve">Het indienen van een klacht zet </w:t>
      </w:r>
      <w:r>
        <w:rPr>
          <w:sz w:val="20"/>
          <w:lang w:eastAsia="en-US"/>
        </w:rPr>
        <w:t>de</w:t>
      </w:r>
      <w:r w:rsidRPr="00A525E2">
        <w:rPr>
          <w:sz w:val="20"/>
          <w:lang w:eastAsia="en-US"/>
        </w:rPr>
        <w:t xml:space="preserve"> aanbestedingsprocedure niet stil. </w:t>
      </w:r>
      <w:r w:rsidR="008A1149">
        <w:rPr>
          <w:sz w:val="20"/>
          <w:lang w:eastAsia="en-US"/>
        </w:rPr>
        <w:t>De KvK</w:t>
      </w:r>
      <w:r w:rsidR="008A1149" w:rsidRPr="00A525E2">
        <w:rPr>
          <w:sz w:val="20"/>
          <w:lang w:eastAsia="en-US"/>
        </w:rPr>
        <w:t xml:space="preserve"> </w:t>
      </w:r>
      <w:r w:rsidRPr="00A525E2">
        <w:rPr>
          <w:sz w:val="20"/>
          <w:lang w:eastAsia="en-US"/>
        </w:rPr>
        <w:t>is vrij om al dan niet te besluiten tot opschorting van de aanbestedingsprocedure</w:t>
      </w:r>
      <w:r>
        <w:rPr>
          <w:sz w:val="20"/>
          <w:lang w:eastAsia="en-US"/>
        </w:rPr>
        <w:t xml:space="preserve">. </w:t>
      </w:r>
      <w:r w:rsidRPr="00A525E2">
        <w:rPr>
          <w:sz w:val="20"/>
          <w:lang w:eastAsia="en-US"/>
        </w:rPr>
        <w:t xml:space="preserve">In het geval door de klagende belanghebbende tevens een kort geding aanhangig is gemaakt betreffende de klacht, zal de behandeling van de klacht door het </w:t>
      </w:r>
      <w:r w:rsidRPr="0070458A">
        <w:rPr>
          <w:sz w:val="20"/>
          <w:lang w:eastAsia="en-US"/>
        </w:rPr>
        <w:t xml:space="preserve">klachtenmeldpunt </w:t>
      </w:r>
      <w:r w:rsidRPr="00A525E2">
        <w:rPr>
          <w:sz w:val="20"/>
          <w:lang w:eastAsia="en-US"/>
        </w:rPr>
        <w:t xml:space="preserve">worden opgeschort tot na de uitspraak van de rechter. </w:t>
      </w:r>
    </w:p>
    <w:p w:rsidR="008F6FD6" w:rsidRDefault="008F6FD6" w:rsidP="008F6FD6">
      <w:pPr>
        <w:rPr>
          <w:sz w:val="20"/>
          <w:lang w:eastAsia="en-US"/>
        </w:rPr>
      </w:pPr>
    </w:p>
    <w:p w:rsidR="0041679D" w:rsidRPr="004471BD" w:rsidRDefault="0041679D" w:rsidP="00D01DA3"/>
    <w:p w:rsidR="006F2A4A" w:rsidRDefault="006F2A4A">
      <w:pPr>
        <w:spacing w:line="240" w:lineRule="auto"/>
      </w:pPr>
      <w:r>
        <w:br w:type="page"/>
      </w:r>
    </w:p>
    <w:p w:rsidR="006F2A4A" w:rsidRPr="006F2A4A" w:rsidRDefault="006F2A4A" w:rsidP="000F4713">
      <w:pPr>
        <w:pStyle w:val="Kop1"/>
      </w:pPr>
      <w:bookmarkStart w:id="84" w:name="_Ref328656348"/>
      <w:bookmarkStart w:id="85" w:name="_Toc369527239"/>
      <w:bookmarkStart w:id="86" w:name="_Toc431549432"/>
      <w:r w:rsidRPr="006F2A4A">
        <w:lastRenderedPageBreak/>
        <w:t>V</w:t>
      </w:r>
      <w:r>
        <w:t>oorschriften voor het indien van de Inschrijving</w:t>
      </w:r>
      <w:bookmarkEnd w:id="84"/>
      <w:bookmarkEnd w:id="85"/>
      <w:bookmarkEnd w:id="86"/>
    </w:p>
    <w:p w:rsidR="006F2A4A" w:rsidRPr="0053760A" w:rsidRDefault="006F2A4A" w:rsidP="006F2A4A">
      <w:pPr>
        <w:rPr>
          <w:sz w:val="20"/>
          <w:lang w:eastAsia="en-US"/>
        </w:rPr>
      </w:pPr>
    </w:p>
    <w:p w:rsidR="006F2A4A" w:rsidRPr="008942FC" w:rsidRDefault="006F2A4A" w:rsidP="00DB5649">
      <w:pPr>
        <w:pStyle w:val="Kop2"/>
        <w:numPr>
          <w:ilvl w:val="1"/>
          <w:numId w:val="15"/>
        </w:numPr>
      </w:pPr>
      <w:bookmarkStart w:id="87" w:name="_Toc323143906"/>
      <w:bookmarkStart w:id="88" w:name="_Toc369527240"/>
      <w:bookmarkStart w:id="89" w:name="_Toc431549433"/>
      <w:r w:rsidRPr="008942FC">
        <w:t>Inleiding</w:t>
      </w:r>
      <w:bookmarkEnd w:id="87"/>
      <w:bookmarkEnd w:id="88"/>
      <w:bookmarkEnd w:id="89"/>
    </w:p>
    <w:p w:rsidR="00FD6785" w:rsidRDefault="00FD6785" w:rsidP="006F2A4A">
      <w:pPr>
        <w:rPr>
          <w:sz w:val="20"/>
          <w:lang w:eastAsia="en-US"/>
        </w:rPr>
      </w:pPr>
    </w:p>
    <w:p w:rsidR="006F2A4A" w:rsidRDefault="006F2A4A" w:rsidP="006F2A4A">
      <w:pPr>
        <w:rPr>
          <w:sz w:val="20"/>
          <w:lang w:eastAsia="en-US"/>
        </w:rPr>
      </w:pPr>
      <w:r w:rsidRPr="0053760A">
        <w:rPr>
          <w:sz w:val="20"/>
          <w:lang w:eastAsia="en-US"/>
        </w:rPr>
        <w:t xml:space="preserve">Slechts Inschrijvingen </w:t>
      </w:r>
      <w:r>
        <w:rPr>
          <w:sz w:val="20"/>
          <w:lang w:eastAsia="en-US"/>
        </w:rPr>
        <w:t>die</w:t>
      </w:r>
      <w:r w:rsidRPr="0053760A">
        <w:rPr>
          <w:sz w:val="20"/>
          <w:lang w:eastAsia="en-US"/>
        </w:rPr>
        <w:t xml:space="preserve"> met inachtneming van onderstaande voorschriften zijn opgemaakt en inge</w:t>
      </w:r>
      <w:r>
        <w:rPr>
          <w:sz w:val="20"/>
          <w:lang w:eastAsia="en-US"/>
        </w:rPr>
        <w:t>diend</w:t>
      </w:r>
      <w:r w:rsidRPr="0053760A">
        <w:rPr>
          <w:sz w:val="20"/>
          <w:lang w:eastAsia="en-US"/>
        </w:rPr>
        <w:t xml:space="preserve">, </w:t>
      </w:r>
      <w:r>
        <w:rPr>
          <w:sz w:val="20"/>
          <w:lang w:eastAsia="en-US"/>
        </w:rPr>
        <w:t>worden</w:t>
      </w:r>
      <w:r w:rsidRPr="0053760A">
        <w:rPr>
          <w:sz w:val="20"/>
          <w:lang w:eastAsia="en-US"/>
        </w:rPr>
        <w:t xml:space="preserve"> in behandeling genomen. Inschrijvingen </w:t>
      </w:r>
      <w:r>
        <w:rPr>
          <w:sz w:val="20"/>
          <w:lang w:eastAsia="en-US"/>
        </w:rPr>
        <w:t>die</w:t>
      </w:r>
      <w:r w:rsidRPr="0053760A">
        <w:rPr>
          <w:sz w:val="20"/>
          <w:lang w:eastAsia="en-US"/>
        </w:rPr>
        <w:t xml:space="preserve"> op een andere wijze worden aangeboden of die niet aan onderstaande voorwaarden voldoen, </w:t>
      </w:r>
      <w:r>
        <w:rPr>
          <w:sz w:val="20"/>
          <w:lang w:eastAsia="en-US"/>
        </w:rPr>
        <w:t>worden</w:t>
      </w:r>
      <w:r w:rsidRPr="0005437C">
        <w:rPr>
          <w:sz w:val="20"/>
          <w:lang w:eastAsia="en-US"/>
        </w:rPr>
        <w:t xml:space="preserve"> </w:t>
      </w:r>
      <w:r>
        <w:rPr>
          <w:sz w:val="20"/>
          <w:lang w:eastAsia="en-US"/>
        </w:rPr>
        <w:t xml:space="preserve">in beginsel </w:t>
      </w:r>
      <w:r w:rsidRPr="0005437C">
        <w:rPr>
          <w:sz w:val="20"/>
          <w:lang w:eastAsia="en-US"/>
        </w:rPr>
        <w:t xml:space="preserve">niet ter </w:t>
      </w:r>
      <w:r>
        <w:rPr>
          <w:sz w:val="20"/>
          <w:lang w:eastAsia="en-US"/>
        </w:rPr>
        <w:t xml:space="preserve">beoordeling </w:t>
      </w:r>
      <w:r w:rsidRPr="0005437C">
        <w:rPr>
          <w:sz w:val="20"/>
          <w:lang w:eastAsia="en-US"/>
        </w:rPr>
        <w:t xml:space="preserve"> meegenomen</w:t>
      </w:r>
      <w:r w:rsidRPr="0053760A">
        <w:rPr>
          <w:sz w:val="20"/>
          <w:lang w:eastAsia="en-US"/>
        </w:rPr>
        <w:t xml:space="preserve">. </w:t>
      </w:r>
      <w:r w:rsidRPr="0005437C">
        <w:rPr>
          <w:sz w:val="20"/>
          <w:lang w:eastAsia="en-US"/>
        </w:rPr>
        <w:t xml:space="preserve">Indien </w:t>
      </w:r>
      <w:r>
        <w:rPr>
          <w:sz w:val="20"/>
          <w:lang w:eastAsia="en-US"/>
        </w:rPr>
        <w:t>de Inschrijving</w:t>
      </w:r>
      <w:r w:rsidRPr="0053760A">
        <w:rPr>
          <w:sz w:val="20"/>
          <w:lang w:eastAsia="en-US"/>
        </w:rPr>
        <w:t xml:space="preserve"> </w:t>
      </w:r>
      <w:r>
        <w:rPr>
          <w:sz w:val="20"/>
          <w:lang w:eastAsia="en-US"/>
        </w:rPr>
        <w:t xml:space="preserve">niet ter beoordeling </w:t>
      </w:r>
      <w:r w:rsidRPr="0005437C">
        <w:rPr>
          <w:sz w:val="20"/>
          <w:lang w:eastAsia="en-US"/>
        </w:rPr>
        <w:t xml:space="preserve"> </w:t>
      </w:r>
      <w:r>
        <w:rPr>
          <w:sz w:val="20"/>
          <w:lang w:eastAsia="en-US"/>
        </w:rPr>
        <w:t>wordt meegenomen</w:t>
      </w:r>
      <w:r w:rsidRPr="0005437C">
        <w:rPr>
          <w:sz w:val="20"/>
          <w:lang w:eastAsia="en-US"/>
        </w:rPr>
        <w:t xml:space="preserve">, zal de </w:t>
      </w:r>
      <w:r w:rsidR="00AF748D">
        <w:rPr>
          <w:sz w:val="20"/>
          <w:lang w:eastAsia="en-US"/>
        </w:rPr>
        <w:t>Inschrijver</w:t>
      </w:r>
      <w:r w:rsidRPr="0053760A">
        <w:rPr>
          <w:sz w:val="20"/>
          <w:lang w:eastAsia="en-US"/>
        </w:rPr>
        <w:t xml:space="preserve"> </w:t>
      </w:r>
      <w:r w:rsidRPr="0005437C">
        <w:rPr>
          <w:sz w:val="20"/>
          <w:lang w:eastAsia="en-US"/>
        </w:rPr>
        <w:t>hierover schriftelijk worden geïnformeerd onder vermelding van de reden</w:t>
      </w:r>
      <w:r>
        <w:rPr>
          <w:sz w:val="20"/>
          <w:lang w:eastAsia="en-US"/>
        </w:rPr>
        <w:t xml:space="preserve"> en de gevolgen. </w:t>
      </w:r>
    </w:p>
    <w:p w:rsidR="00FD6785" w:rsidRPr="0053760A" w:rsidRDefault="00FD6785" w:rsidP="006F2A4A">
      <w:pPr>
        <w:rPr>
          <w:sz w:val="20"/>
          <w:lang w:eastAsia="en-US"/>
        </w:rPr>
      </w:pPr>
    </w:p>
    <w:p w:rsidR="006F2A4A" w:rsidRPr="0053760A" w:rsidRDefault="006F2A4A" w:rsidP="006F2A4A">
      <w:pPr>
        <w:rPr>
          <w:sz w:val="20"/>
          <w:lang w:eastAsia="en-US"/>
        </w:rPr>
      </w:pPr>
    </w:p>
    <w:p w:rsidR="006F2A4A" w:rsidRPr="008942FC" w:rsidRDefault="006F2A4A" w:rsidP="00DB5649">
      <w:pPr>
        <w:pStyle w:val="Kop2"/>
        <w:numPr>
          <w:ilvl w:val="1"/>
          <w:numId w:val="15"/>
        </w:numPr>
      </w:pPr>
      <w:bookmarkStart w:id="90" w:name="_Toc323143907"/>
      <w:bookmarkStart w:id="91" w:name="_Toc369527241"/>
      <w:bookmarkStart w:id="92" w:name="_Toc431549434"/>
      <w:r w:rsidRPr="008942FC">
        <w:t>Vorm beantwoording</w:t>
      </w:r>
      <w:bookmarkEnd w:id="90"/>
      <w:bookmarkEnd w:id="91"/>
      <w:bookmarkEnd w:id="92"/>
    </w:p>
    <w:p w:rsidR="00FD6785" w:rsidRDefault="00FD6785" w:rsidP="006F2A4A">
      <w:pPr>
        <w:rPr>
          <w:sz w:val="20"/>
          <w:lang w:eastAsia="en-US"/>
        </w:rPr>
      </w:pPr>
    </w:p>
    <w:p w:rsidR="006F2A4A" w:rsidRPr="00F96A64" w:rsidRDefault="006F2A4A" w:rsidP="006F2A4A">
      <w:pPr>
        <w:rPr>
          <w:sz w:val="20"/>
          <w:lang w:eastAsia="en-US"/>
        </w:rPr>
      </w:pPr>
      <w:r>
        <w:rPr>
          <w:sz w:val="20"/>
          <w:lang w:eastAsia="en-US"/>
        </w:rPr>
        <w:t xml:space="preserve">De Inschrijving bestaat uit de Verplichte invulformulieren, met de bijlagen die daarin worden genoemd. </w:t>
      </w:r>
      <w:r w:rsidRPr="0053760A">
        <w:rPr>
          <w:sz w:val="20"/>
          <w:lang w:eastAsia="en-US"/>
        </w:rPr>
        <w:t>Beantwoording v</w:t>
      </w:r>
      <w:r w:rsidRPr="00F96A64">
        <w:rPr>
          <w:sz w:val="20"/>
          <w:lang w:eastAsia="en-US"/>
        </w:rPr>
        <w:t xml:space="preserve">an de vragen in Bijlage </w:t>
      </w:r>
      <w:r w:rsidR="00EE78B0" w:rsidRPr="00F96A64">
        <w:rPr>
          <w:sz w:val="20"/>
          <w:lang w:eastAsia="en-US"/>
        </w:rPr>
        <w:t>E</w:t>
      </w:r>
      <w:r w:rsidRPr="00F96A64">
        <w:rPr>
          <w:sz w:val="20"/>
          <w:lang w:eastAsia="en-US"/>
        </w:rPr>
        <w:t xml:space="preserve"> </w:t>
      </w:r>
      <w:r w:rsidR="00FD6785" w:rsidRPr="00F96A64">
        <w:rPr>
          <w:sz w:val="20"/>
          <w:lang w:eastAsia="en-US"/>
        </w:rPr>
        <w:t>– de ‘</w:t>
      </w:r>
      <w:r w:rsidRPr="00F96A64">
        <w:rPr>
          <w:sz w:val="20"/>
          <w:lang w:eastAsia="en-US"/>
        </w:rPr>
        <w:t>Verplichte invulformulieren</w:t>
      </w:r>
      <w:r w:rsidR="00FD6785" w:rsidRPr="00F96A64">
        <w:rPr>
          <w:sz w:val="20"/>
          <w:lang w:eastAsia="en-US"/>
        </w:rPr>
        <w:t>’</w:t>
      </w:r>
      <w:r w:rsidRPr="00F96A64">
        <w:rPr>
          <w:sz w:val="20"/>
          <w:lang w:eastAsia="en-US"/>
        </w:rPr>
        <w:t xml:space="preserve"> dient uitsluitend te geschieden door gebruikmaking van deze </w:t>
      </w:r>
      <w:r w:rsidR="00FD6785" w:rsidRPr="00F96A64">
        <w:rPr>
          <w:sz w:val="20"/>
          <w:lang w:eastAsia="en-US"/>
        </w:rPr>
        <w:t xml:space="preserve">Bijlage </w:t>
      </w:r>
      <w:r w:rsidR="00EE78B0" w:rsidRPr="00F96A64">
        <w:rPr>
          <w:sz w:val="20"/>
          <w:lang w:eastAsia="en-US"/>
        </w:rPr>
        <w:t>E</w:t>
      </w:r>
      <w:r w:rsidR="00FD6785" w:rsidRPr="00F96A64">
        <w:rPr>
          <w:sz w:val="20"/>
          <w:lang w:eastAsia="en-US"/>
        </w:rPr>
        <w:t xml:space="preserve"> – de ‘Verplichte invulformulieren’</w:t>
      </w:r>
      <w:r w:rsidRPr="00F96A64">
        <w:rPr>
          <w:sz w:val="20"/>
          <w:lang w:eastAsia="en-US"/>
        </w:rPr>
        <w:t>. Alle in de Verplichte invulformulieren gestelde vragen dienen volledig, duidelijk en ondubbelzinnig te worden beantwoord.</w:t>
      </w:r>
    </w:p>
    <w:p w:rsidR="006F2A4A" w:rsidRPr="00F96A64" w:rsidRDefault="006F2A4A" w:rsidP="006F2A4A">
      <w:pPr>
        <w:rPr>
          <w:sz w:val="20"/>
          <w:lang w:eastAsia="en-US"/>
        </w:rPr>
      </w:pPr>
    </w:p>
    <w:p w:rsidR="006F2A4A" w:rsidRDefault="006F2A4A" w:rsidP="006F2A4A">
      <w:pPr>
        <w:rPr>
          <w:sz w:val="20"/>
          <w:lang w:eastAsia="en-US"/>
        </w:rPr>
      </w:pPr>
      <w:r w:rsidRPr="00F96A64">
        <w:rPr>
          <w:sz w:val="20"/>
          <w:lang w:eastAsia="en-US"/>
        </w:rPr>
        <w:t xml:space="preserve">Daarnaast dient ook </w:t>
      </w:r>
      <w:r w:rsidR="00FD6785" w:rsidRPr="00F96A64">
        <w:rPr>
          <w:sz w:val="20"/>
          <w:lang w:eastAsia="en-US"/>
        </w:rPr>
        <w:t xml:space="preserve">Bijlage </w:t>
      </w:r>
      <w:r w:rsidR="00EE78B0" w:rsidRPr="00F96A64">
        <w:rPr>
          <w:sz w:val="20"/>
          <w:lang w:eastAsia="en-US"/>
        </w:rPr>
        <w:t>F</w:t>
      </w:r>
      <w:r w:rsidR="00FD6785" w:rsidRPr="00F96A64">
        <w:rPr>
          <w:sz w:val="20"/>
          <w:lang w:eastAsia="en-US"/>
        </w:rPr>
        <w:t xml:space="preserve"> –</w:t>
      </w:r>
      <w:r w:rsidR="00FD6785" w:rsidRPr="00FD6785">
        <w:rPr>
          <w:sz w:val="20"/>
          <w:lang w:eastAsia="en-US"/>
        </w:rPr>
        <w:t xml:space="preserve"> de ‘</w:t>
      </w:r>
      <w:r w:rsidR="00FD6785">
        <w:rPr>
          <w:sz w:val="20"/>
          <w:lang w:eastAsia="en-US"/>
        </w:rPr>
        <w:t xml:space="preserve">Eigen verklaring’ </w:t>
      </w:r>
      <w:r>
        <w:rPr>
          <w:sz w:val="20"/>
          <w:lang w:eastAsia="en-US"/>
        </w:rPr>
        <w:t xml:space="preserve">te worden ingevuld. </w:t>
      </w:r>
    </w:p>
    <w:p w:rsidR="00FD6785" w:rsidRPr="0053760A" w:rsidRDefault="00FD6785" w:rsidP="006F2A4A">
      <w:pPr>
        <w:rPr>
          <w:sz w:val="20"/>
          <w:lang w:eastAsia="en-US"/>
        </w:rPr>
      </w:pPr>
    </w:p>
    <w:p w:rsidR="006F2A4A" w:rsidRPr="0053760A" w:rsidRDefault="006F2A4A" w:rsidP="006F2A4A">
      <w:pPr>
        <w:rPr>
          <w:sz w:val="20"/>
          <w:lang w:eastAsia="en-US"/>
        </w:rPr>
      </w:pPr>
    </w:p>
    <w:p w:rsidR="006F2A4A" w:rsidRPr="008942FC" w:rsidRDefault="006F2A4A" w:rsidP="00DB5649">
      <w:pPr>
        <w:pStyle w:val="Kop2"/>
        <w:numPr>
          <w:ilvl w:val="1"/>
          <w:numId w:val="15"/>
        </w:numPr>
      </w:pPr>
      <w:bookmarkStart w:id="93" w:name="_Toc323143908"/>
      <w:bookmarkStart w:id="94" w:name="_Ref328659255"/>
      <w:bookmarkStart w:id="95" w:name="_Toc369527242"/>
      <w:bookmarkStart w:id="96" w:name="_Toc431549435"/>
      <w:r>
        <w:t>Rechtsgeldige o</w:t>
      </w:r>
      <w:r w:rsidRPr="008942FC">
        <w:t>ndertekening</w:t>
      </w:r>
      <w:bookmarkEnd w:id="93"/>
      <w:bookmarkEnd w:id="94"/>
      <w:r>
        <w:t>; volmacht</w:t>
      </w:r>
      <w:bookmarkEnd w:id="95"/>
      <w:bookmarkEnd w:id="96"/>
    </w:p>
    <w:p w:rsidR="00FD6785" w:rsidRDefault="00FD6785" w:rsidP="006F2A4A">
      <w:pPr>
        <w:rPr>
          <w:sz w:val="20"/>
          <w:lang w:eastAsia="en-US"/>
        </w:rPr>
      </w:pPr>
    </w:p>
    <w:p w:rsidR="006F2A4A" w:rsidRDefault="006F2A4A" w:rsidP="006F2A4A">
      <w:pPr>
        <w:rPr>
          <w:sz w:val="20"/>
          <w:lang w:eastAsia="en-US"/>
        </w:rPr>
      </w:pPr>
      <w:r w:rsidRPr="0053760A">
        <w:rPr>
          <w:sz w:val="20"/>
          <w:lang w:eastAsia="en-US"/>
        </w:rPr>
        <w:t>De Inschrijving dien</w:t>
      </w:r>
      <w:r>
        <w:rPr>
          <w:sz w:val="20"/>
          <w:lang w:eastAsia="en-US"/>
        </w:rPr>
        <w:t>t</w:t>
      </w:r>
      <w:r w:rsidRPr="0053760A">
        <w:rPr>
          <w:sz w:val="20"/>
          <w:lang w:eastAsia="en-US"/>
        </w:rPr>
        <w:t xml:space="preserve"> rechtsgeldig te worden ondertekend. </w:t>
      </w:r>
      <w:r w:rsidR="00AF748D">
        <w:rPr>
          <w:sz w:val="20"/>
          <w:lang w:eastAsia="en-US"/>
        </w:rPr>
        <w:t>Inschrijver</w:t>
      </w:r>
      <w:r w:rsidRPr="00962716">
        <w:rPr>
          <w:sz w:val="20"/>
          <w:lang w:eastAsia="en-US"/>
        </w:rPr>
        <w:t xml:space="preserve"> dient hiertoe de Conformiteitsverklaring in </w:t>
      </w:r>
      <w:r w:rsidR="00962716" w:rsidRPr="00962716">
        <w:rPr>
          <w:sz w:val="20"/>
          <w:lang w:eastAsia="en-US"/>
        </w:rPr>
        <w:t>Paragraaf 5.5.1.</w:t>
      </w:r>
      <w:r w:rsidRPr="00962716">
        <w:rPr>
          <w:sz w:val="20"/>
          <w:lang w:eastAsia="en-US"/>
        </w:rPr>
        <w:t xml:space="preserve"> van Bijlage </w:t>
      </w:r>
      <w:r w:rsidR="00EE78B0" w:rsidRPr="00962716">
        <w:rPr>
          <w:sz w:val="20"/>
          <w:lang w:eastAsia="en-US"/>
        </w:rPr>
        <w:t>E</w:t>
      </w:r>
      <w:r w:rsidR="00FD6785" w:rsidRPr="00962716">
        <w:rPr>
          <w:sz w:val="20"/>
          <w:lang w:eastAsia="en-US"/>
        </w:rPr>
        <w:t xml:space="preserve"> –</w:t>
      </w:r>
      <w:r w:rsidR="00FD6785" w:rsidRPr="00FD6785">
        <w:rPr>
          <w:sz w:val="20"/>
          <w:lang w:eastAsia="en-US"/>
        </w:rPr>
        <w:t xml:space="preserve"> de ‘</w:t>
      </w:r>
      <w:r w:rsidRPr="00FD6785">
        <w:rPr>
          <w:sz w:val="20"/>
          <w:lang w:eastAsia="en-US"/>
        </w:rPr>
        <w:t>Verplichte invulformulieren</w:t>
      </w:r>
      <w:r w:rsidR="00FD6785" w:rsidRPr="00FD6785">
        <w:rPr>
          <w:sz w:val="20"/>
          <w:lang w:eastAsia="en-US"/>
        </w:rPr>
        <w:t>’</w:t>
      </w:r>
      <w:r w:rsidRPr="0053760A">
        <w:rPr>
          <w:sz w:val="20"/>
          <w:lang w:eastAsia="en-US"/>
        </w:rPr>
        <w:t xml:space="preserve"> te worden ondertekend. </w:t>
      </w:r>
    </w:p>
    <w:p w:rsidR="006F2A4A" w:rsidRDefault="006F2A4A" w:rsidP="006F2A4A">
      <w:pPr>
        <w:rPr>
          <w:sz w:val="20"/>
          <w:lang w:eastAsia="en-US"/>
        </w:rPr>
      </w:pPr>
    </w:p>
    <w:p w:rsidR="006F2A4A" w:rsidRDefault="006F2A4A" w:rsidP="006F2A4A">
      <w:pPr>
        <w:rPr>
          <w:sz w:val="20"/>
          <w:lang w:eastAsia="en-US"/>
        </w:rPr>
      </w:pPr>
      <w:r>
        <w:rPr>
          <w:sz w:val="20"/>
          <w:lang w:eastAsia="en-US"/>
        </w:rPr>
        <w:t>W</w:t>
      </w:r>
      <w:r w:rsidRPr="003461DD">
        <w:rPr>
          <w:sz w:val="20"/>
          <w:lang w:eastAsia="en-US"/>
        </w:rPr>
        <w:t xml:space="preserve">aar gevraagd, </w:t>
      </w:r>
      <w:r>
        <w:rPr>
          <w:sz w:val="20"/>
          <w:lang w:eastAsia="en-US"/>
        </w:rPr>
        <w:t xml:space="preserve">dienen ook andere </w:t>
      </w:r>
      <w:r w:rsidRPr="003461DD">
        <w:rPr>
          <w:sz w:val="20"/>
          <w:lang w:eastAsia="en-US"/>
        </w:rPr>
        <w:t>te overleggen verklaringen</w:t>
      </w:r>
      <w:r>
        <w:rPr>
          <w:sz w:val="20"/>
          <w:lang w:eastAsia="en-US"/>
        </w:rPr>
        <w:t xml:space="preserve"> rechtsgeldig </w:t>
      </w:r>
      <w:r w:rsidRPr="0053760A">
        <w:rPr>
          <w:sz w:val="20"/>
          <w:lang w:eastAsia="en-US"/>
        </w:rPr>
        <w:t>te worden ondertekend</w:t>
      </w:r>
      <w:r>
        <w:rPr>
          <w:sz w:val="20"/>
          <w:lang w:eastAsia="en-US"/>
        </w:rPr>
        <w:t xml:space="preserve">. </w:t>
      </w:r>
    </w:p>
    <w:p w:rsidR="006F2A4A" w:rsidRDefault="006F2A4A" w:rsidP="006F2A4A">
      <w:pPr>
        <w:rPr>
          <w:sz w:val="20"/>
          <w:lang w:eastAsia="en-US"/>
        </w:rPr>
      </w:pPr>
    </w:p>
    <w:p w:rsidR="006F2A4A" w:rsidRDefault="00FD6785" w:rsidP="006F2A4A">
      <w:pPr>
        <w:rPr>
          <w:sz w:val="20"/>
          <w:lang w:eastAsia="en-US"/>
        </w:rPr>
      </w:pPr>
      <w:r>
        <w:rPr>
          <w:sz w:val="20"/>
        </w:rPr>
        <w:t>De KvK</w:t>
      </w:r>
      <w:r w:rsidR="006F2A4A">
        <w:rPr>
          <w:sz w:val="20"/>
        </w:rPr>
        <w:t xml:space="preserve"> moet </w:t>
      </w:r>
      <w:r w:rsidR="006F2A4A" w:rsidRPr="00613B3D">
        <w:rPr>
          <w:sz w:val="20"/>
        </w:rPr>
        <w:t xml:space="preserve">kunnen verifiëren dat de personen die de </w:t>
      </w:r>
      <w:r w:rsidR="006F2A4A" w:rsidRPr="00613B3D">
        <w:rPr>
          <w:sz w:val="20"/>
          <w:lang w:eastAsia="en-US"/>
        </w:rPr>
        <w:t xml:space="preserve">Verplichte invulformulieren </w:t>
      </w:r>
      <w:r w:rsidR="006F2A4A" w:rsidRPr="00613B3D">
        <w:rPr>
          <w:sz w:val="20"/>
        </w:rPr>
        <w:t>ondertekenen daartoe</w:t>
      </w:r>
      <w:r w:rsidR="006F2A4A">
        <w:rPr>
          <w:sz w:val="20"/>
        </w:rPr>
        <w:t xml:space="preserve"> bevoegd zijn.</w:t>
      </w:r>
      <w:r w:rsidR="006F2A4A" w:rsidRPr="0053760A">
        <w:rPr>
          <w:sz w:val="20"/>
          <w:lang w:eastAsia="en-US"/>
        </w:rPr>
        <w:t xml:space="preserve"> </w:t>
      </w:r>
      <w:r w:rsidR="006F2A4A">
        <w:rPr>
          <w:sz w:val="20"/>
          <w:lang w:eastAsia="en-US"/>
        </w:rPr>
        <w:t xml:space="preserve">Dit houdt in dat de persoon of de personen die de Inschrijving en de </w:t>
      </w:r>
      <w:r w:rsidR="006F2A4A" w:rsidRPr="00C640A1">
        <w:rPr>
          <w:sz w:val="20"/>
          <w:lang w:eastAsia="en-US"/>
        </w:rPr>
        <w:t xml:space="preserve">te overleggen </w:t>
      </w:r>
      <w:r w:rsidR="006F2A4A">
        <w:rPr>
          <w:sz w:val="20"/>
          <w:lang w:eastAsia="en-US"/>
        </w:rPr>
        <w:t>verklaringen ondertekenen in</w:t>
      </w:r>
      <w:r w:rsidR="006F2A4A" w:rsidRPr="0053760A">
        <w:rPr>
          <w:sz w:val="20"/>
          <w:lang w:eastAsia="en-US"/>
        </w:rPr>
        <w:t xml:space="preserve"> het beroeps- of handelsregister van het land van vestiging van </w:t>
      </w:r>
      <w:r w:rsidR="006F2A4A">
        <w:rPr>
          <w:sz w:val="20"/>
          <w:lang w:eastAsia="en-US"/>
        </w:rPr>
        <w:t xml:space="preserve">de </w:t>
      </w:r>
      <w:r w:rsidR="00AF748D">
        <w:rPr>
          <w:sz w:val="20"/>
          <w:lang w:eastAsia="en-US"/>
        </w:rPr>
        <w:t>Inschrijver</w:t>
      </w:r>
      <w:r w:rsidR="006F2A4A">
        <w:rPr>
          <w:sz w:val="20"/>
          <w:lang w:eastAsia="en-US"/>
        </w:rPr>
        <w:t xml:space="preserve"> – </w:t>
      </w:r>
      <w:r w:rsidR="006F2A4A" w:rsidRPr="0053760A">
        <w:rPr>
          <w:sz w:val="20"/>
          <w:lang w:eastAsia="en-US"/>
        </w:rPr>
        <w:t xml:space="preserve">of bij ontbreken daarvan een ander bewijsstuk als bedoeld in artikel </w:t>
      </w:r>
      <w:r w:rsidR="006F2A4A">
        <w:rPr>
          <w:sz w:val="20"/>
          <w:lang w:eastAsia="en-US"/>
        </w:rPr>
        <w:t>2.98</w:t>
      </w:r>
      <w:r w:rsidR="006F2A4A" w:rsidRPr="0053760A">
        <w:rPr>
          <w:sz w:val="20"/>
          <w:lang w:eastAsia="en-US"/>
        </w:rPr>
        <w:t xml:space="preserve"> van </w:t>
      </w:r>
      <w:r w:rsidR="006F2A4A">
        <w:rPr>
          <w:sz w:val="20"/>
          <w:lang w:eastAsia="en-US"/>
        </w:rPr>
        <w:t xml:space="preserve">de </w:t>
      </w:r>
      <w:proofErr w:type="spellStart"/>
      <w:r w:rsidR="006F2A4A">
        <w:rPr>
          <w:sz w:val="20"/>
          <w:lang w:eastAsia="en-US"/>
        </w:rPr>
        <w:t>Aw</w:t>
      </w:r>
      <w:proofErr w:type="spellEnd"/>
      <w:r w:rsidR="006F2A4A">
        <w:rPr>
          <w:sz w:val="20"/>
          <w:lang w:eastAsia="en-US"/>
        </w:rPr>
        <w:t xml:space="preserve"> 2012 – moeten zijn ingeschreven als vertegenwoordigingsbevoegde personen van de </w:t>
      </w:r>
      <w:r w:rsidR="00AF748D">
        <w:rPr>
          <w:sz w:val="20"/>
          <w:lang w:eastAsia="en-US"/>
        </w:rPr>
        <w:t>Inschrijver</w:t>
      </w:r>
      <w:r w:rsidR="006F2A4A" w:rsidRPr="0005437C">
        <w:rPr>
          <w:sz w:val="20"/>
        </w:rPr>
        <w:t>.</w:t>
      </w:r>
      <w:r w:rsidR="006F2A4A">
        <w:rPr>
          <w:sz w:val="20"/>
        </w:rPr>
        <w:t xml:space="preserve"> Indien het beroeps- of handelsregister naar andere documenten verwijst die nodig zijn om de bevoegdheid te verifiëren, dan dienen deze te worden bijgevoegd</w:t>
      </w:r>
      <w:r w:rsidR="006F2A4A" w:rsidRPr="0053760A">
        <w:rPr>
          <w:sz w:val="20"/>
          <w:lang w:eastAsia="en-US"/>
        </w:rPr>
        <w:t>.</w:t>
      </w:r>
      <w:r w:rsidR="006F2A4A">
        <w:rPr>
          <w:sz w:val="20"/>
          <w:lang w:eastAsia="en-US"/>
        </w:rPr>
        <w:t xml:space="preserve"> </w:t>
      </w:r>
      <w:r w:rsidR="00240657">
        <w:rPr>
          <w:sz w:val="20"/>
          <w:lang w:eastAsia="en-US"/>
        </w:rPr>
        <w:t>Wanneer ingeschreven in het Handelsregister in Nederland, dan hoeft het uittreksel niet bijgeleverd te worden bij de inschrijving, wanneer het een inschrijving in een handelsregister niet zijnde in Nederland betreft, dient het bewijs wel toegevoegd te worden.</w:t>
      </w:r>
      <w:r w:rsidR="00240657">
        <w:rPr>
          <w:sz w:val="20"/>
          <w:lang w:eastAsia="en-US"/>
        </w:rPr>
        <w:br/>
      </w:r>
    </w:p>
    <w:p w:rsidR="006F2A4A" w:rsidRPr="0053760A" w:rsidRDefault="006F2A4A" w:rsidP="006F2A4A">
      <w:pPr>
        <w:rPr>
          <w:sz w:val="20"/>
          <w:lang w:eastAsia="en-US"/>
        </w:rPr>
      </w:pPr>
      <w:r>
        <w:rPr>
          <w:sz w:val="20"/>
          <w:lang w:eastAsia="en-US"/>
        </w:rPr>
        <w:t>Een ondertekenaar die niet als vertegenwoordigingsbevoegde persoon is ingeschreven in</w:t>
      </w:r>
      <w:r w:rsidRPr="0053760A">
        <w:rPr>
          <w:sz w:val="20"/>
          <w:lang w:eastAsia="en-US"/>
        </w:rPr>
        <w:t xml:space="preserve"> het beroeps- of handelsregister</w:t>
      </w:r>
      <w:r>
        <w:rPr>
          <w:sz w:val="20"/>
          <w:lang w:eastAsia="en-US"/>
        </w:rPr>
        <w:t xml:space="preserve">, dient te zijn gevolmachtigd door een persoon die wel vertegenwoordigingsbevoegdheid heeft. Hiertoe </w:t>
      </w:r>
      <w:r w:rsidRPr="00962716">
        <w:rPr>
          <w:sz w:val="20"/>
          <w:lang w:eastAsia="en-US"/>
        </w:rPr>
        <w:t>dient de Verklaring</w:t>
      </w:r>
      <w:r w:rsidR="00962716" w:rsidRPr="00962716">
        <w:rPr>
          <w:sz w:val="20"/>
          <w:lang w:eastAsia="en-US"/>
        </w:rPr>
        <w:t xml:space="preserve"> volmacht in </w:t>
      </w:r>
      <w:r w:rsidR="00962716">
        <w:rPr>
          <w:sz w:val="20"/>
          <w:lang w:eastAsia="en-US"/>
        </w:rPr>
        <w:t>Paragraaf</w:t>
      </w:r>
      <w:r w:rsidRPr="00962716">
        <w:rPr>
          <w:sz w:val="20"/>
          <w:lang w:eastAsia="en-US"/>
        </w:rPr>
        <w:t xml:space="preserve"> </w:t>
      </w:r>
      <w:r w:rsidR="00962716" w:rsidRPr="00962716">
        <w:rPr>
          <w:sz w:val="20"/>
          <w:lang w:eastAsia="en-US"/>
        </w:rPr>
        <w:t>3.3.</w:t>
      </w:r>
      <w:r w:rsidRPr="00962716">
        <w:rPr>
          <w:sz w:val="20"/>
          <w:lang w:eastAsia="en-US"/>
        </w:rPr>
        <w:t xml:space="preserve"> van</w:t>
      </w:r>
      <w:r w:rsidRPr="0053760A">
        <w:rPr>
          <w:sz w:val="20"/>
          <w:lang w:eastAsia="en-US"/>
        </w:rPr>
        <w:t xml:space="preserve"> </w:t>
      </w:r>
      <w:r w:rsidRPr="00F96A64">
        <w:rPr>
          <w:sz w:val="20"/>
          <w:lang w:eastAsia="en-US"/>
        </w:rPr>
        <w:t xml:space="preserve">Bijlage </w:t>
      </w:r>
      <w:r w:rsidR="00962716" w:rsidRPr="00F96A64">
        <w:rPr>
          <w:sz w:val="20"/>
          <w:lang w:eastAsia="en-US"/>
        </w:rPr>
        <w:t>E</w:t>
      </w:r>
      <w:r w:rsidR="00237EC1" w:rsidRPr="00F96A64">
        <w:rPr>
          <w:sz w:val="20"/>
          <w:lang w:eastAsia="en-US"/>
        </w:rPr>
        <w:t xml:space="preserve"> – de</w:t>
      </w:r>
      <w:r w:rsidR="00237EC1" w:rsidRPr="00237EC1">
        <w:rPr>
          <w:sz w:val="20"/>
          <w:lang w:eastAsia="en-US"/>
        </w:rPr>
        <w:t xml:space="preserve"> ‘</w:t>
      </w:r>
      <w:r w:rsidRPr="00237EC1">
        <w:rPr>
          <w:sz w:val="20"/>
          <w:lang w:eastAsia="en-US"/>
        </w:rPr>
        <w:t>Verplichte invulformulieren</w:t>
      </w:r>
      <w:r w:rsidR="00237EC1" w:rsidRPr="00237EC1">
        <w:rPr>
          <w:sz w:val="20"/>
          <w:lang w:eastAsia="en-US"/>
        </w:rPr>
        <w:t>’</w:t>
      </w:r>
      <w:r>
        <w:rPr>
          <w:sz w:val="20"/>
          <w:lang w:eastAsia="en-US"/>
        </w:rPr>
        <w:t xml:space="preserve"> te worden gebruikt. Ook voor de Verklaring volmacht geldt dat de </w:t>
      </w:r>
      <w:r w:rsidRPr="0053760A">
        <w:rPr>
          <w:sz w:val="20"/>
          <w:lang w:eastAsia="en-US"/>
        </w:rPr>
        <w:t>rechtsgeldigheid van de ondertekening</w:t>
      </w:r>
      <w:r>
        <w:rPr>
          <w:sz w:val="20"/>
          <w:lang w:eastAsia="en-US"/>
        </w:rPr>
        <w:t xml:space="preserve"> moet worden aangetoond op dezelfde wijze als beschreven in bovenstaande alinea. </w:t>
      </w:r>
    </w:p>
    <w:p w:rsidR="006F2A4A" w:rsidRPr="0053760A" w:rsidRDefault="006F2A4A" w:rsidP="006F2A4A">
      <w:pPr>
        <w:rPr>
          <w:sz w:val="20"/>
          <w:lang w:eastAsia="en-US"/>
        </w:rPr>
      </w:pPr>
    </w:p>
    <w:p w:rsidR="00FD6785" w:rsidRDefault="00FD6785">
      <w:pPr>
        <w:spacing w:line="240" w:lineRule="auto"/>
        <w:rPr>
          <w:rFonts w:cs="Arial"/>
          <w:b/>
          <w:bCs/>
          <w:iCs/>
          <w:sz w:val="22"/>
          <w:szCs w:val="28"/>
        </w:rPr>
      </w:pPr>
      <w:bookmarkStart w:id="97" w:name="_Toc369527243"/>
      <w:r>
        <w:br w:type="page"/>
      </w:r>
    </w:p>
    <w:p w:rsidR="006F2A4A" w:rsidRPr="008942FC" w:rsidRDefault="006F2A4A" w:rsidP="00DB5649">
      <w:pPr>
        <w:pStyle w:val="Kop2"/>
        <w:numPr>
          <w:ilvl w:val="1"/>
          <w:numId w:val="15"/>
        </w:numPr>
      </w:pPr>
      <w:bookmarkStart w:id="98" w:name="_Toc431549436"/>
      <w:r w:rsidRPr="008942FC">
        <w:lastRenderedPageBreak/>
        <w:t xml:space="preserve">Vorm </w:t>
      </w:r>
      <w:r w:rsidR="00860528">
        <w:t xml:space="preserve"> en indienen van de </w:t>
      </w:r>
      <w:r w:rsidRPr="008942FC">
        <w:t>Inschrijving</w:t>
      </w:r>
      <w:bookmarkEnd w:id="97"/>
      <w:bookmarkEnd w:id="98"/>
    </w:p>
    <w:p w:rsidR="006F2A4A" w:rsidRPr="00710829" w:rsidRDefault="006F2A4A" w:rsidP="006F2A4A">
      <w:pPr>
        <w:rPr>
          <w:sz w:val="6"/>
          <w:szCs w:val="6"/>
          <w:lang w:eastAsia="en-US"/>
        </w:rPr>
      </w:pPr>
    </w:p>
    <w:p w:rsidR="00860528" w:rsidRDefault="00860528" w:rsidP="00860528">
      <w:pPr>
        <w:rPr>
          <w:rFonts w:cs="Arial"/>
          <w:sz w:val="20"/>
        </w:rPr>
      </w:pPr>
      <w:r w:rsidRPr="001C3C4B">
        <w:rPr>
          <w:rFonts w:cs="Arial"/>
          <w:sz w:val="20"/>
        </w:rPr>
        <w:t xml:space="preserve">De </w:t>
      </w:r>
      <w:r>
        <w:rPr>
          <w:rFonts w:cs="Arial"/>
          <w:sz w:val="20"/>
        </w:rPr>
        <w:t>Inschrijving</w:t>
      </w:r>
      <w:r w:rsidRPr="001C3C4B">
        <w:rPr>
          <w:rFonts w:cs="Arial"/>
          <w:sz w:val="20"/>
        </w:rPr>
        <w:t xml:space="preserve"> dient uiterlijk </w:t>
      </w:r>
      <w:r>
        <w:rPr>
          <w:rFonts w:cs="Arial"/>
          <w:b/>
          <w:sz w:val="20"/>
        </w:rPr>
        <w:t xml:space="preserve">op </w:t>
      </w:r>
      <w:r w:rsidR="007169DE">
        <w:rPr>
          <w:rFonts w:cs="Arial"/>
          <w:b/>
          <w:sz w:val="20"/>
        </w:rPr>
        <w:t>Datum</w:t>
      </w:r>
      <w:r w:rsidR="00576515">
        <w:rPr>
          <w:rFonts w:cs="Arial"/>
          <w:b/>
          <w:sz w:val="20"/>
        </w:rPr>
        <w:t xml:space="preserve"> </w:t>
      </w:r>
      <w:r w:rsidR="00DF75D8">
        <w:rPr>
          <w:rFonts w:cs="Arial"/>
          <w:b/>
          <w:sz w:val="20"/>
        </w:rPr>
        <w:t xml:space="preserve">H </w:t>
      </w:r>
      <w:r w:rsidRPr="001C3C4B">
        <w:rPr>
          <w:rFonts w:cs="Arial"/>
          <w:sz w:val="20"/>
        </w:rPr>
        <w:t xml:space="preserve">te zijn ingediend. </w:t>
      </w:r>
    </w:p>
    <w:p w:rsidR="00860528" w:rsidRDefault="00860528" w:rsidP="00860528">
      <w:pPr>
        <w:rPr>
          <w:rFonts w:cs="Arial"/>
          <w:sz w:val="20"/>
        </w:rPr>
      </w:pPr>
    </w:p>
    <w:p w:rsidR="00F96A64" w:rsidRPr="00F96A64" w:rsidRDefault="00F96A64" w:rsidP="00F96A64">
      <w:pPr>
        <w:spacing w:after="60"/>
        <w:rPr>
          <w:rFonts w:cs="Arial"/>
          <w:sz w:val="20"/>
        </w:rPr>
      </w:pPr>
      <w:r w:rsidRPr="00F96A64">
        <w:rPr>
          <w:rFonts w:cs="Arial"/>
          <w:sz w:val="20"/>
        </w:rPr>
        <w:t xml:space="preserve">Het indienen van de </w:t>
      </w:r>
      <w:r w:rsidR="00AF748D">
        <w:rPr>
          <w:rFonts w:cs="Arial"/>
          <w:sz w:val="20"/>
        </w:rPr>
        <w:t>Inschrijving</w:t>
      </w:r>
      <w:r w:rsidRPr="00F96A64">
        <w:rPr>
          <w:rFonts w:cs="Arial"/>
          <w:sz w:val="20"/>
        </w:rPr>
        <w:t xml:space="preserve">, dient te gebeuren door de </w:t>
      </w:r>
      <w:r w:rsidR="00AF748D">
        <w:rPr>
          <w:rFonts w:cs="Arial"/>
          <w:sz w:val="20"/>
        </w:rPr>
        <w:t>Inschrijving</w:t>
      </w:r>
      <w:r w:rsidRPr="00F96A64">
        <w:rPr>
          <w:rFonts w:cs="Arial"/>
          <w:sz w:val="20"/>
        </w:rPr>
        <w:t xml:space="preserve"> en bijbehorende Bijlagen in te dienen via We Transfer (www.wetransfer.com) en te versturen naar aanbesteding@kvk.nl. </w:t>
      </w:r>
    </w:p>
    <w:p w:rsidR="00F96A64" w:rsidRPr="00F96A64" w:rsidRDefault="00F96A64" w:rsidP="00F96A64">
      <w:pPr>
        <w:spacing w:after="60"/>
        <w:rPr>
          <w:rFonts w:cs="Arial"/>
          <w:sz w:val="20"/>
        </w:rPr>
      </w:pPr>
      <w:r w:rsidRPr="00F96A64">
        <w:rPr>
          <w:rFonts w:cs="Arial"/>
          <w:sz w:val="20"/>
        </w:rPr>
        <w:t xml:space="preserve">De bestanden dienen separaat conform checklist te worden gescand en conform de volgorde en benaming in de Checklist (zie Bijlage E – de ‘Verplichte invulformulieren’) te worden aangeboden.  </w:t>
      </w:r>
    </w:p>
    <w:p w:rsidR="00F96A64" w:rsidRPr="00F96A64" w:rsidRDefault="00F96A64" w:rsidP="00F96A64">
      <w:pPr>
        <w:spacing w:after="60"/>
        <w:rPr>
          <w:rFonts w:cs="Arial"/>
          <w:sz w:val="20"/>
        </w:rPr>
      </w:pPr>
      <w:r w:rsidRPr="00F96A64">
        <w:rPr>
          <w:rFonts w:cs="Arial"/>
          <w:sz w:val="20"/>
        </w:rPr>
        <w:t xml:space="preserve">Het verdient de aanbeveling om uw Inschrijving pas in te zenden nadat de eventuele vragen zijn beantwoord en/of aanpassingen zijn doorgevoerd middels de Nota(’s) van inlichtingen. De Nota’s van inlichtingen maken onlosmakelijk deel uit van deze aanbesteding. </w:t>
      </w:r>
    </w:p>
    <w:p w:rsidR="00F96A64" w:rsidRPr="00F96A64" w:rsidRDefault="00F96A64" w:rsidP="00F96A64">
      <w:pPr>
        <w:spacing w:after="60"/>
        <w:rPr>
          <w:rFonts w:cs="Arial"/>
          <w:sz w:val="20"/>
        </w:rPr>
      </w:pPr>
    </w:p>
    <w:p w:rsidR="006F2A4A" w:rsidRPr="0053760A" w:rsidRDefault="00F96A64" w:rsidP="00F96A64">
      <w:pPr>
        <w:spacing w:after="60"/>
        <w:rPr>
          <w:sz w:val="20"/>
          <w:lang w:eastAsia="en-US"/>
        </w:rPr>
      </w:pPr>
      <w:r w:rsidRPr="00F96A64">
        <w:rPr>
          <w:rFonts w:cs="Arial"/>
          <w:sz w:val="20"/>
        </w:rPr>
        <w:t xml:space="preserve">Nota bene – </w:t>
      </w:r>
      <w:r w:rsidR="007169DE">
        <w:rPr>
          <w:rFonts w:cs="Arial"/>
          <w:sz w:val="20"/>
        </w:rPr>
        <w:t>Datum</w:t>
      </w:r>
      <w:r w:rsidRPr="00F96A64">
        <w:rPr>
          <w:rFonts w:cs="Arial"/>
          <w:sz w:val="20"/>
        </w:rPr>
        <w:t xml:space="preserve"> en tijd moeten als fataal moment worden beschouwd. Te laat ontvangen Inschrijvingen worden dan ook niet in behandeling genomen. Het risico van te laat indienen is geheel voor rekening van de </w:t>
      </w:r>
      <w:r w:rsidR="00AF748D">
        <w:rPr>
          <w:rFonts w:cs="Arial"/>
          <w:sz w:val="20"/>
        </w:rPr>
        <w:t>Inschrijver</w:t>
      </w:r>
      <w:r w:rsidRPr="00F96A64">
        <w:rPr>
          <w:rFonts w:cs="Arial"/>
          <w:sz w:val="20"/>
        </w:rPr>
        <w:t xml:space="preserve">. </w:t>
      </w:r>
      <w:r>
        <w:rPr>
          <w:rFonts w:cs="Arial"/>
          <w:sz w:val="20"/>
        </w:rPr>
        <w:br/>
      </w:r>
    </w:p>
    <w:p w:rsidR="006F2A4A" w:rsidRPr="00A307DC" w:rsidRDefault="006F2A4A" w:rsidP="00DB5649">
      <w:pPr>
        <w:pStyle w:val="Kop2"/>
        <w:numPr>
          <w:ilvl w:val="1"/>
          <w:numId w:val="15"/>
        </w:numPr>
      </w:pPr>
      <w:bookmarkStart w:id="99" w:name="_Toc323143910"/>
      <w:bookmarkStart w:id="100" w:name="_Toc369527245"/>
      <w:bookmarkStart w:id="101" w:name="_Toc431549437"/>
      <w:r w:rsidRPr="00A307DC">
        <w:t>Nederlandse taal</w:t>
      </w:r>
      <w:bookmarkEnd w:id="99"/>
      <w:bookmarkEnd w:id="100"/>
      <w:bookmarkEnd w:id="101"/>
    </w:p>
    <w:p w:rsidR="00FD6785" w:rsidRDefault="00FD6785" w:rsidP="006F2A4A">
      <w:pPr>
        <w:rPr>
          <w:sz w:val="20"/>
          <w:lang w:eastAsia="en-US"/>
        </w:rPr>
      </w:pPr>
    </w:p>
    <w:p w:rsidR="005B220E" w:rsidRDefault="006F2A4A" w:rsidP="006F2A4A">
      <w:pPr>
        <w:rPr>
          <w:sz w:val="20"/>
          <w:lang w:eastAsia="en-US"/>
        </w:rPr>
      </w:pPr>
      <w:r w:rsidRPr="0053760A">
        <w:rPr>
          <w:sz w:val="20"/>
          <w:lang w:eastAsia="en-US"/>
        </w:rPr>
        <w:t>Alle besprekingen, op te stellen schriftelijke correspondentie – waaro</w:t>
      </w:r>
      <w:r>
        <w:rPr>
          <w:sz w:val="20"/>
          <w:lang w:eastAsia="en-US"/>
        </w:rPr>
        <w:t>nder de Inschrijving inclusief b</w:t>
      </w:r>
      <w:r w:rsidRPr="0053760A">
        <w:rPr>
          <w:sz w:val="20"/>
          <w:lang w:eastAsia="en-US"/>
        </w:rPr>
        <w:t xml:space="preserve">ijlagen, voorlichtende werkzaamheden van welke aard dan ook, dienen in de Nederlandse taal te worden gevoerd en/of opgesteld. Dit geldt zowel gedurende </w:t>
      </w:r>
      <w:r>
        <w:rPr>
          <w:sz w:val="20"/>
          <w:lang w:eastAsia="en-US"/>
        </w:rPr>
        <w:t>de aanbestedingsprocedure</w:t>
      </w:r>
      <w:r w:rsidRPr="0053760A">
        <w:rPr>
          <w:sz w:val="20"/>
          <w:lang w:eastAsia="en-US"/>
        </w:rPr>
        <w:t xml:space="preserve"> als na sluiting van de Overeenkomst.</w:t>
      </w:r>
    </w:p>
    <w:p w:rsidR="005B220E" w:rsidRDefault="005B220E">
      <w:pPr>
        <w:spacing w:line="240" w:lineRule="auto"/>
        <w:rPr>
          <w:sz w:val="20"/>
          <w:lang w:eastAsia="en-US"/>
        </w:rPr>
      </w:pPr>
      <w:r>
        <w:rPr>
          <w:sz w:val="20"/>
          <w:lang w:eastAsia="en-US"/>
        </w:rPr>
        <w:br w:type="page"/>
      </w:r>
    </w:p>
    <w:p w:rsidR="007611BB" w:rsidRPr="000F4713" w:rsidRDefault="007611BB" w:rsidP="00E87024">
      <w:pPr>
        <w:pStyle w:val="Kop1"/>
      </w:pPr>
      <w:bookmarkStart w:id="102" w:name="_Ref328656361"/>
      <w:bookmarkStart w:id="103" w:name="_Toc369527246"/>
      <w:bookmarkStart w:id="104" w:name="_Toc431549438"/>
      <w:r w:rsidRPr="000F4713">
        <w:lastRenderedPageBreak/>
        <w:t>V</w:t>
      </w:r>
      <w:r w:rsidR="000F4713">
        <w:t>oorwaarden voor Inschrijving</w:t>
      </w:r>
      <w:bookmarkEnd w:id="102"/>
      <w:bookmarkEnd w:id="103"/>
      <w:bookmarkEnd w:id="104"/>
    </w:p>
    <w:p w:rsidR="007611BB" w:rsidRDefault="007611BB" w:rsidP="007611BB">
      <w:pPr>
        <w:rPr>
          <w:sz w:val="20"/>
          <w:lang w:eastAsia="en-US"/>
        </w:rPr>
      </w:pPr>
    </w:p>
    <w:p w:rsidR="007611BB" w:rsidRDefault="007611BB" w:rsidP="00DB5649">
      <w:pPr>
        <w:pStyle w:val="Kop2"/>
        <w:numPr>
          <w:ilvl w:val="1"/>
          <w:numId w:val="15"/>
        </w:numPr>
      </w:pPr>
      <w:bookmarkStart w:id="105" w:name="_Toc298755699"/>
      <w:bookmarkStart w:id="106" w:name="_Toc369527247"/>
      <w:bookmarkStart w:id="107" w:name="_Toc431549439"/>
      <w:r>
        <w:t>Inschrijven – zelfstandig of in samenwerking met andere ondernemingen</w:t>
      </w:r>
      <w:bookmarkEnd w:id="105"/>
      <w:bookmarkEnd w:id="106"/>
      <w:bookmarkEnd w:id="107"/>
    </w:p>
    <w:p w:rsidR="00283202" w:rsidRDefault="00283202" w:rsidP="00283202">
      <w:pPr>
        <w:rPr>
          <w:rFonts w:cs="Arial"/>
          <w:sz w:val="20"/>
        </w:rPr>
      </w:pPr>
    </w:p>
    <w:p w:rsidR="007611BB" w:rsidRPr="00283202" w:rsidRDefault="007611BB" w:rsidP="00283202">
      <w:pPr>
        <w:rPr>
          <w:rFonts w:cs="Arial"/>
          <w:sz w:val="20"/>
        </w:rPr>
      </w:pPr>
      <w:r w:rsidRPr="00283202">
        <w:rPr>
          <w:rFonts w:cs="Arial"/>
          <w:sz w:val="20"/>
        </w:rPr>
        <w:t xml:space="preserve">Ondernemingen kunnen zich zelfstandig, dus als individuele onderneming, of samen met twee of meer ondernemingen als Combinatie inschrijven. </w:t>
      </w:r>
      <w:r w:rsidRPr="00283202">
        <w:rPr>
          <w:rFonts w:cs="Arial"/>
          <w:sz w:val="20"/>
          <w:lang w:eastAsia="en-US"/>
        </w:rPr>
        <w:t xml:space="preserve">Daarnaast kan een zelfstandige onderneming of een Combinatie </w:t>
      </w:r>
      <w:r w:rsidRPr="00283202">
        <w:rPr>
          <w:rFonts w:cs="Arial"/>
          <w:sz w:val="20"/>
        </w:rPr>
        <w:t>één of meerdere onderaannemers inzetten.</w:t>
      </w:r>
    </w:p>
    <w:p w:rsidR="007611BB" w:rsidRPr="00283202" w:rsidRDefault="007611BB" w:rsidP="00283202">
      <w:pPr>
        <w:rPr>
          <w:rFonts w:cs="Arial"/>
          <w:sz w:val="20"/>
          <w:lang w:eastAsia="en-US"/>
        </w:rPr>
      </w:pPr>
    </w:p>
    <w:p w:rsidR="007611BB" w:rsidRPr="00283202" w:rsidRDefault="007611BB" w:rsidP="00283202">
      <w:pPr>
        <w:rPr>
          <w:rFonts w:cs="Arial"/>
          <w:sz w:val="20"/>
          <w:highlight w:val="cyan"/>
        </w:rPr>
      </w:pPr>
      <w:r w:rsidRPr="00283202">
        <w:rPr>
          <w:rFonts w:cs="Arial"/>
          <w:sz w:val="20"/>
        </w:rPr>
        <w:t>Een on</w:t>
      </w:r>
      <w:r w:rsidR="00300FED">
        <w:rPr>
          <w:rFonts w:cs="Arial"/>
          <w:sz w:val="20"/>
        </w:rPr>
        <w:t>derneming mag zich  slechts een</w:t>
      </w:r>
      <w:r w:rsidRPr="00283202">
        <w:rPr>
          <w:rFonts w:cs="Arial"/>
          <w:sz w:val="20"/>
        </w:rPr>
        <w:t xml:space="preserve">maal per perceel, al dan niet in Combinatie, aanmelden. </w:t>
      </w:r>
    </w:p>
    <w:p w:rsidR="007611BB" w:rsidRPr="00283202" w:rsidRDefault="007611BB" w:rsidP="00283202">
      <w:pPr>
        <w:rPr>
          <w:rFonts w:cs="Arial"/>
          <w:sz w:val="20"/>
        </w:rPr>
      </w:pPr>
    </w:p>
    <w:p w:rsidR="007611BB" w:rsidRPr="00283202" w:rsidRDefault="007611BB" w:rsidP="00283202">
      <w:pPr>
        <w:rPr>
          <w:rFonts w:cs="Arial"/>
          <w:sz w:val="20"/>
        </w:rPr>
      </w:pPr>
      <w:r w:rsidRPr="00283202">
        <w:rPr>
          <w:rFonts w:cs="Arial"/>
          <w:sz w:val="20"/>
        </w:rPr>
        <w:t xml:space="preserve">De voorwaarden die </w:t>
      </w:r>
      <w:r w:rsidR="00283202">
        <w:rPr>
          <w:rFonts w:cs="Arial"/>
          <w:sz w:val="20"/>
        </w:rPr>
        <w:t>de KvK</w:t>
      </w:r>
      <w:r w:rsidRPr="00283202">
        <w:rPr>
          <w:rFonts w:cs="Arial"/>
          <w:sz w:val="20"/>
        </w:rPr>
        <w:t xml:space="preserve"> aan een Combinatie en de inzet van onderaannemers stelt</w:t>
      </w:r>
      <w:r w:rsidR="00283202">
        <w:rPr>
          <w:rFonts w:cs="Arial"/>
          <w:sz w:val="20"/>
        </w:rPr>
        <w:t>,</w:t>
      </w:r>
      <w:r w:rsidRPr="00283202">
        <w:rPr>
          <w:rFonts w:cs="Arial"/>
          <w:sz w:val="20"/>
        </w:rPr>
        <w:t xml:space="preserve"> worden hierna verder uitgewerkt.</w:t>
      </w:r>
    </w:p>
    <w:p w:rsidR="007611BB" w:rsidRPr="00283202" w:rsidRDefault="007611BB" w:rsidP="00283202">
      <w:pPr>
        <w:rPr>
          <w:rFonts w:cs="Arial"/>
          <w:sz w:val="20"/>
        </w:rPr>
      </w:pPr>
    </w:p>
    <w:p w:rsidR="007611BB" w:rsidRPr="00283202" w:rsidRDefault="007611BB" w:rsidP="00DB5649">
      <w:pPr>
        <w:pStyle w:val="Kop2"/>
        <w:numPr>
          <w:ilvl w:val="1"/>
          <w:numId w:val="15"/>
        </w:numPr>
      </w:pPr>
      <w:bookmarkStart w:id="108" w:name="_Toc298755700"/>
      <w:bookmarkStart w:id="109" w:name="_Toc369527248"/>
      <w:bookmarkStart w:id="110" w:name="_Toc431549440"/>
      <w:r w:rsidRPr="00283202">
        <w:t>Combinatie (samenwerkingsverband van ondernemers)</w:t>
      </w:r>
      <w:bookmarkEnd w:id="108"/>
      <w:bookmarkEnd w:id="109"/>
      <w:bookmarkEnd w:id="110"/>
    </w:p>
    <w:p w:rsidR="007611BB" w:rsidRPr="00283202" w:rsidRDefault="007611BB" w:rsidP="00283202">
      <w:pPr>
        <w:rPr>
          <w:rFonts w:cs="Arial"/>
          <w:sz w:val="20"/>
        </w:rPr>
      </w:pPr>
      <w:r w:rsidRPr="00283202">
        <w:rPr>
          <w:rFonts w:cs="Arial"/>
          <w:sz w:val="20"/>
        </w:rPr>
        <w:t xml:space="preserve">Een Combinatie geldt als één </w:t>
      </w:r>
      <w:r w:rsidR="00AF748D">
        <w:rPr>
          <w:rFonts w:cs="Arial"/>
          <w:sz w:val="20"/>
        </w:rPr>
        <w:t>Inschrijver</w:t>
      </w:r>
      <w:r w:rsidRPr="00283202">
        <w:rPr>
          <w:rFonts w:cs="Arial"/>
          <w:sz w:val="20"/>
        </w:rPr>
        <w:t xml:space="preserve">. Indien een onderneming zowel zelfstandig inschrijft als lid van een Combinatie, beoordeelt </w:t>
      </w:r>
      <w:r w:rsidR="00283202">
        <w:rPr>
          <w:rFonts w:cs="Arial"/>
          <w:sz w:val="20"/>
          <w:lang w:eastAsia="en-US"/>
        </w:rPr>
        <w:t>de KvK</w:t>
      </w:r>
      <w:r w:rsidRPr="00283202">
        <w:rPr>
          <w:rFonts w:cs="Arial"/>
          <w:sz w:val="20"/>
          <w:lang w:eastAsia="en-US"/>
        </w:rPr>
        <w:t xml:space="preserve"> </w:t>
      </w:r>
      <w:r w:rsidRPr="00283202">
        <w:rPr>
          <w:rFonts w:cs="Arial"/>
          <w:sz w:val="20"/>
        </w:rPr>
        <w:t>slechts de Inschrijving als lid van de Combinatie en wordt de zelfstandige Inschrijving terzijde gelegd en uitgesloten van mededinging in deze aanbesteding.</w:t>
      </w:r>
    </w:p>
    <w:p w:rsidR="007611BB" w:rsidRPr="00283202" w:rsidRDefault="007611BB" w:rsidP="00283202">
      <w:pPr>
        <w:rPr>
          <w:rFonts w:cs="Arial"/>
          <w:sz w:val="20"/>
        </w:rPr>
      </w:pPr>
    </w:p>
    <w:p w:rsidR="007611BB" w:rsidRPr="00283202" w:rsidRDefault="007611BB" w:rsidP="00283202">
      <w:pPr>
        <w:rPr>
          <w:rFonts w:cs="Arial"/>
          <w:b/>
          <w:sz w:val="20"/>
        </w:rPr>
      </w:pPr>
      <w:r w:rsidRPr="00283202">
        <w:rPr>
          <w:rFonts w:cs="Arial"/>
          <w:b/>
          <w:sz w:val="20"/>
        </w:rPr>
        <w:t>In geval van een Combinatie gelden de volgende voorwaarden:</w:t>
      </w:r>
    </w:p>
    <w:p w:rsidR="00283202" w:rsidRPr="005B220E" w:rsidRDefault="007611BB" w:rsidP="00283202">
      <w:pPr>
        <w:rPr>
          <w:rFonts w:cs="Arial"/>
          <w:sz w:val="20"/>
          <w:u w:val="single"/>
        </w:rPr>
      </w:pPr>
      <w:r w:rsidRPr="00283202">
        <w:rPr>
          <w:rFonts w:cs="Arial"/>
          <w:sz w:val="20"/>
        </w:rPr>
        <w:t xml:space="preserve">Alle leden van de Combinatie verklaren dat de Uitsluitingsgronden zoals genoemd in de Eigen verklaring niet op hun van toepassing zijn. </w:t>
      </w:r>
      <w:r w:rsidRPr="005B220E">
        <w:rPr>
          <w:rFonts w:cs="Arial"/>
          <w:sz w:val="20"/>
          <w:u w:val="single"/>
        </w:rPr>
        <w:t xml:space="preserve">Hiertoe dienen alle Combinatieleden afzonderlijk de </w:t>
      </w:r>
      <w:r w:rsidR="00283202" w:rsidRPr="005B220E">
        <w:rPr>
          <w:rFonts w:cs="Arial"/>
          <w:sz w:val="20"/>
          <w:u w:val="single"/>
        </w:rPr>
        <w:t>B</w:t>
      </w:r>
      <w:r w:rsidRPr="005B220E">
        <w:rPr>
          <w:rFonts w:cs="Arial"/>
          <w:sz w:val="20"/>
          <w:u w:val="single"/>
        </w:rPr>
        <w:t xml:space="preserve">ijlage </w:t>
      </w:r>
      <w:r w:rsidR="0057219E" w:rsidRPr="005B220E">
        <w:rPr>
          <w:rFonts w:cs="Arial"/>
          <w:sz w:val="20"/>
          <w:u w:val="single"/>
        </w:rPr>
        <w:t>F</w:t>
      </w:r>
      <w:r w:rsidRPr="005B220E">
        <w:rPr>
          <w:rFonts w:cs="Arial"/>
          <w:sz w:val="20"/>
          <w:u w:val="single"/>
        </w:rPr>
        <w:t xml:space="preserve"> </w:t>
      </w:r>
      <w:r w:rsidR="00283202" w:rsidRPr="005B220E">
        <w:rPr>
          <w:rFonts w:cs="Arial"/>
          <w:sz w:val="20"/>
          <w:u w:val="single"/>
        </w:rPr>
        <w:t xml:space="preserve">– </w:t>
      </w:r>
    </w:p>
    <w:p w:rsidR="00283202" w:rsidRDefault="00283202" w:rsidP="00283202">
      <w:pPr>
        <w:rPr>
          <w:rFonts w:cs="Arial"/>
          <w:iCs/>
          <w:sz w:val="20"/>
        </w:rPr>
      </w:pPr>
      <w:r w:rsidRPr="005B220E">
        <w:rPr>
          <w:rFonts w:cs="Arial"/>
          <w:sz w:val="20"/>
          <w:u w:val="single"/>
        </w:rPr>
        <w:t>de ‘</w:t>
      </w:r>
      <w:r w:rsidR="007611BB" w:rsidRPr="005B220E">
        <w:rPr>
          <w:rFonts w:cs="Arial"/>
          <w:iCs/>
          <w:sz w:val="20"/>
          <w:u w:val="single"/>
        </w:rPr>
        <w:t>Eigen verklaring</w:t>
      </w:r>
      <w:r w:rsidRPr="005B220E">
        <w:rPr>
          <w:rFonts w:cs="Arial"/>
          <w:iCs/>
          <w:sz w:val="20"/>
          <w:u w:val="single"/>
        </w:rPr>
        <w:t>’ rechtsgeldig te ondertekenen.</w:t>
      </w:r>
      <w:r w:rsidRPr="00283202">
        <w:rPr>
          <w:rFonts w:cs="Arial"/>
          <w:iCs/>
          <w:sz w:val="20"/>
        </w:rPr>
        <w:t xml:space="preserve"> Het document de ‘Eigen verklaring’ is </w:t>
      </w:r>
    </w:p>
    <w:p w:rsidR="007611BB" w:rsidRPr="00283202" w:rsidRDefault="00283202" w:rsidP="00283202">
      <w:pPr>
        <w:rPr>
          <w:rFonts w:cs="Arial"/>
          <w:i/>
          <w:sz w:val="20"/>
        </w:rPr>
      </w:pPr>
      <w:r w:rsidRPr="00283202">
        <w:rPr>
          <w:rFonts w:cs="Arial"/>
          <w:i/>
          <w:iCs/>
          <w:sz w:val="20"/>
        </w:rPr>
        <w:t>‘</w:t>
      </w:r>
      <w:r>
        <w:rPr>
          <w:rFonts w:cs="Arial"/>
          <w:i/>
          <w:iCs/>
          <w:sz w:val="20"/>
        </w:rPr>
        <w:t xml:space="preserve">de </w:t>
      </w:r>
      <w:r w:rsidRPr="00283202">
        <w:rPr>
          <w:rFonts w:cs="Arial"/>
          <w:i/>
          <w:iCs/>
          <w:sz w:val="20"/>
        </w:rPr>
        <w:t xml:space="preserve">Eigen verklaring </w:t>
      </w:r>
      <w:r w:rsidR="007611BB" w:rsidRPr="00283202">
        <w:rPr>
          <w:rFonts w:cs="Arial"/>
          <w:i/>
          <w:iCs/>
          <w:sz w:val="20"/>
        </w:rPr>
        <w:t xml:space="preserve"> voor aanbestedingsprocedures van aanbestedende </w:t>
      </w:r>
      <w:r w:rsidR="001C2C2E">
        <w:rPr>
          <w:rFonts w:cs="Arial"/>
          <w:i/>
          <w:iCs/>
          <w:sz w:val="20"/>
        </w:rPr>
        <w:t>Diensten</w:t>
      </w:r>
      <w:r w:rsidRPr="00283202">
        <w:rPr>
          <w:rFonts w:cs="Arial"/>
          <w:i/>
          <w:iCs/>
          <w:sz w:val="20"/>
        </w:rPr>
        <w:t>’</w:t>
      </w:r>
      <w:r w:rsidR="007611BB" w:rsidRPr="00283202">
        <w:rPr>
          <w:rFonts w:cs="Arial"/>
          <w:i/>
          <w:sz w:val="20"/>
        </w:rPr>
        <w:t>.</w:t>
      </w:r>
    </w:p>
    <w:p w:rsidR="00283202" w:rsidRDefault="00283202" w:rsidP="00283202">
      <w:pPr>
        <w:rPr>
          <w:rFonts w:cs="Arial"/>
          <w:sz w:val="20"/>
        </w:rPr>
      </w:pPr>
    </w:p>
    <w:p w:rsidR="00283202" w:rsidRDefault="007611BB" w:rsidP="00283202">
      <w:pPr>
        <w:rPr>
          <w:rFonts w:cs="Arial"/>
          <w:sz w:val="20"/>
        </w:rPr>
      </w:pPr>
      <w:r w:rsidRPr="00283202">
        <w:rPr>
          <w:rFonts w:cs="Arial"/>
          <w:sz w:val="20"/>
        </w:rPr>
        <w:t xml:space="preserve">De Combinatieleden dienen gezamenlijk te voldoen aan de gestelde Geschiktheidseisen </w:t>
      </w:r>
      <w:r w:rsidR="0057219E" w:rsidRPr="00283202">
        <w:rPr>
          <w:rFonts w:cs="Arial"/>
          <w:sz w:val="20"/>
        </w:rPr>
        <w:t>zoals nader uiteengezet</w:t>
      </w:r>
      <w:r w:rsidR="0057219E">
        <w:rPr>
          <w:rFonts w:cs="Arial"/>
          <w:sz w:val="20"/>
        </w:rPr>
        <w:t xml:space="preserve"> in:</w:t>
      </w:r>
    </w:p>
    <w:p w:rsidR="0057219E" w:rsidRPr="0057219E" w:rsidRDefault="00B04562" w:rsidP="0057219E">
      <w:pPr>
        <w:pStyle w:val="Lijstalinea"/>
        <w:numPr>
          <w:ilvl w:val="0"/>
          <w:numId w:val="40"/>
        </w:numPr>
        <w:rPr>
          <w:rFonts w:ascii="Arial" w:eastAsia="Times New Roman" w:hAnsi="Arial" w:cs="Arial"/>
          <w:sz w:val="20"/>
          <w:szCs w:val="20"/>
          <w:lang w:eastAsia="nl-NL"/>
        </w:rPr>
      </w:pPr>
      <w:r>
        <w:rPr>
          <w:rFonts w:ascii="Arial" w:eastAsia="Times New Roman" w:hAnsi="Arial" w:cs="Arial"/>
          <w:sz w:val="20"/>
          <w:szCs w:val="20"/>
          <w:lang w:eastAsia="nl-NL"/>
        </w:rPr>
        <w:t>De Uitnodiging tot I</w:t>
      </w:r>
      <w:r w:rsidR="0057219E" w:rsidRPr="0057219E">
        <w:rPr>
          <w:rFonts w:ascii="Arial" w:eastAsia="Times New Roman" w:hAnsi="Arial" w:cs="Arial"/>
          <w:sz w:val="20"/>
          <w:szCs w:val="20"/>
          <w:lang w:eastAsia="nl-NL"/>
        </w:rPr>
        <w:t>nschrijving,</w:t>
      </w:r>
    </w:p>
    <w:p w:rsidR="0057219E" w:rsidRDefault="0057219E" w:rsidP="00283202">
      <w:pPr>
        <w:pStyle w:val="Lijstalinea"/>
        <w:numPr>
          <w:ilvl w:val="0"/>
          <w:numId w:val="40"/>
        </w:numPr>
        <w:rPr>
          <w:rFonts w:ascii="Arial" w:eastAsia="Times New Roman" w:hAnsi="Arial" w:cs="Arial"/>
          <w:sz w:val="20"/>
          <w:szCs w:val="20"/>
          <w:lang w:eastAsia="nl-NL"/>
        </w:rPr>
      </w:pPr>
      <w:r w:rsidRPr="0057219E">
        <w:rPr>
          <w:rFonts w:ascii="Arial" w:eastAsia="Times New Roman" w:hAnsi="Arial" w:cs="Arial"/>
          <w:sz w:val="20"/>
          <w:szCs w:val="20"/>
          <w:lang w:eastAsia="nl-NL"/>
        </w:rPr>
        <w:t xml:space="preserve">Bijlage D – het ‘Programma van Eisen en </w:t>
      </w:r>
      <w:r w:rsidR="00AF748D">
        <w:rPr>
          <w:rFonts w:ascii="Arial" w:eastAsia="Times New Roman" w:hAnsi="Arial" w:cs="Arial"/>
          <w:sz w:val="20"/>
          <w:szCs w:val="20"/>
          <w:lang w:eastAsia="nl-NL"/>
        </w:rPr>
        <w:t>Wens</w:t>
      </w:r>
      <w:r w:rsidRPr="0057219E">
        <w:rPr>
          <w:rFonts w:ascii="Arial" w:eastAsia="Times New Roman" w:hAnsi="Arial" w:cs="Arial"/>
          <w:sz w:val="20"/>
          <w:szCs w:val="20"/>
          <w:lang w:eastAsia="nl-NL"/>
        </w:rPr>
        <w:t>en</w:t>
      </w:r>
      <w:r>
        <w:rPr>
          <w:rFonts w:ascii="Arial" w:eastAsia="Times New Roman" w:hAnsi="Arial" w:cs="Arial"/>
          <w:sz w:val="20"/>
          <w:szCs w:val="20"/>
          <w:lang w:eastAsia="nl-NL"/>
        </w:rPr>
        <w:t>,;</w:t>
      </w:r>
    </w:p>
    <w:p w:rsidR="0057219E" w:rsidRDefault="0057219E" w:rsidP="00283202">
      <w:pPr>
        <w:pStyle w:val="Lijstalinea"/>
        <w:numPr>
          <w:ilvl w:val="0"/>
          <w:numId w:val="40"/>
        </w:numPr>
        <w:rPr>
          <w:rFonts w:ascii="Arial" w:eastAsia="Times New Roman" w:hAnsi="Arial" w:cs="Arial"/>
          <w:sz w:val="20"/>
          <w:szCs w:val="20"/>
          <w:lang w:eastAsia="nl-NL"/>
        </w:rPr>
      </w:pPr>
      <w:r>
        <w:rPr>
          <w:rFonts w:ascii="Arial" w:eastAsia="Times New Roman" w:hAnsi="Arial" w:cs="Arial"/>
          <w:sz w:val="20"/>
          <w:szCs w:val="20"/>
          <w:lang w:eastAsia="nl-NL"/>
        </w:rPr>
        <w:t xml:space="preserve">Bijlage E – de ‘Verplichte invulformulieren’, </w:t>
      </w:r>
    </w:p>
    <w:p w:rsidR="00283202" w:rsidRPr="0057219E" w:rsidRDefault="0057219E" w:rsidP="00283202">
      <w:pPr>
        <w:pStyle w:val="Lijstalinea"/>
        <w:numPr>
          <w:ilvl w:val="0"/>
          <w:numId w:val="40"/>
        </w:numPr>
        <w:rPr>
          <w:rFonts w:cs="Arial"/>
          <w:sz w:val="20"/>
        </w:rPr>
      </w:pPr>
      <w:r w:rsidRPr="0057219E">
        <w:rPr>
          <w:rFonts w:ascii="Arial" w:eastAsia="Times New Roman" w:hAnsi="Arial" w:cs="Arial"/>
          <w:sz w:val="20"/>
          <w:szCs w:val="20"/>
          <w:lang w:eastAsia="nl-NL"/>
        </w:rPr>
        <w:t xml:space="preserve">Bijlage </w:t>
      </w:r>
      <w:r>
        <w:rPr>
          <w:rFonts w:ascii="Arial" w:eastAsia="Times New Roman" w:hAnsi="Arial" w:cs="Arial"/>
          <w:sz w:val="20"/>
          <w:szCs w:val="20"/>
          <w:lang w:eastAsia="nl-NL"/>
        </w:rPr>
        <w:t>F</w:t>
      </w:r>
      <w:r w:rsidRPr="0057219E">
        <w:rPr>
          <w:rFonts w:ascii="Arial" w:eastAsia="Times New Roman" w:hAnsi="Arial" w:cs="Arial"/>
          <w:sz w:val="20"/>
          <w:szCs w:val="20"/>
          <w:lang w:eastAsia="nl-NL"/>
        </w:rPr>
        <w:t xml:space="preserve"> – de ‘</w:t>
      </w:r>
      <w:r w:rsidRPr="00A637A6">
        <w:rPr>
          <w:rFonts w:ascii="Arial" w:eastAsia="Times New Roman" w:hAnsi="Arial" w:cs="Arial"/>
          <w:sz w:val="20"/>
          <w:szCs w:val="20"/>
          <w:u w:val="single"/>
          <w:lang w:eastAsia="nl-NL"/>
        </w:rPr>
        <w:t>Eigen verklaring’</w:t>
      </w:r>
      <w:r>
        <w:rPr>
          <w:rFonts w:ascii="Arial" w:eastAsia="Times New Roman" w:hAnsi="Arial" w:cs="Arial"/>
          <w:sz w:val="20"/>
          <w:szCs w:val="20"/>
          <w:lang w:eastAsia="nl-NL"/>
        </w:rPr>
        <w:t>, Hoofdstuk 5.</w:t>
      </w:r>
    </w:p>
    <w:p w:rsidR="007611BB" w:rsidRPr="00CC105E" w:rsidRDefault="007611BB" w:rsidP="00283202">
      <w:pPr>
        <w:rPr>
          <w:rFonts w:cs="Arial"/>
          <w:sz w:val="20"/>
        </w:rPr>
      </w:pPr>
      <w:r w:rsidRPr="00CC105E">
        <w:rPr>
          <w:rFonts w:cs="Arial"/>
          <w:sz w:val="20"/>
        </w:rPr>
        <w:t xml:space="preserve">Elk lid van de Combinatie dient te zijn ingeschreven in het beroeps- of handelsregister of een buitenlandse tegenhanger daarvan conform de in zijn land van vestiging geldende wetgeving. </w:t>
      </w:r>
      <w:r w:rsidR="005B220E" w:rsidRPr="00CC105E">
        <w:rPr>
          <w:rFonts w:cs="Arial"/>
          <w:sz w:val="20"/>
        </w:rPr>
        <w:t xml:space="preserve">Dit bewijs is niet noodzakelijk toe te voegen bij uw </w:t>
      </w:r>
      <w:r w:rsidR="00AF748D">
        <w:rPr>
          <w:rFonts w:cs="Arial"/>
          <w:sz w:val="20"/>
        </w:rPr>
        <w:t>Inschrijving</w:t>
      </w:r>
      <w:r w:rsidR="005B220E" w:rsidRPr="00CC105E">
        <w:rPr>
          <w:rFonts w:cs="Arial"/>
          <w:sz w:val="20"/>
        </w:rPr>
        <w:t>, echter kan er in de verificatie gevraagd worden om het genoemde bewijs.</w:t>
      </w:r>
    </w:p>
    <w:p w:rsidR="00283202" w:rsidRPr="00CC105E" w:rsidRDefault="00283202" w:rsidP="00283202">
      <w:pPr>
        <w:rPr>
          <w:rFonts w:cs="Arial"/>
          <w:sz w:val="20"/>
        </w:rPr>
      </w:pPr>
    </w:p>
    <w:p w:rsidR="007611BB" w:rsidRPr="00CC105E" w:rsidRDefault="007611BB" w:rsidP="00283202">
      <w:pPr>
        <w:rPr>
          <w:rFonts w:cs="Arial"/>
          <w:sz w:val="20"/>
        </w:rPr>
      </w:pPr>
      <w:r w:rsidRPr="00CC105E">
        <w:rPr>
          <w:rFonts w:cs="Arial"/>
          <w:sz w:val="20"/>
        </w:rPr>
        <w:t xml:space="preserve">Leden van de Combinatie verklaren gezamenlijke en hoofdelijke aansprakelijkheid te aanvaarden voor de nakoming van alle uit de Overeenkomst voortvloeiende verplichtingen indien de </w:t>
      </w:r>
      <w:r w:rsidR="00AF748D">
        <w:rPr>
          <w:rFonts w:cs="Arial"/>
          <w:sz w:val="20"/>
        </w:rPr>
        <w:t>Opdracht</w:t>
      </w:r>
      <w:r w:rsidRPr="00CC105E">
        <w:rPr>
          <w:rFonts w:cs="Arial"/>
          <w:sz w:val="20"/>
        </w:rPr>
        <w:t xml:space="preserve"> aan de Combinatie wordt gegund. Hiertoe dienen alle Combinatieleden gezamenlijk het formulier </w:t>
      </w:r>
      <w:r w:rsidR="00283202" w:rsidRPr="00CC105E">
        <w:rPr>
          <w:rFonts w:cs="Arial"/>
          <w:sz w:val="20"/>
        </w:rPr>
        <w:t>– ‘</w:t>
      </w:r>
      <w:r w:rsidRPr="00CC105E">
        <w:rPr>
          <w:rFonts w:cs="Arial"/>
          <w:i/>
          <w:iCs/>
          <w:sz w:val="20"/>
        </w:rPr>
        <w:t>Verklaring combinatie</w:t>
      </w:r>
      <w:r w:rsidR="00283202" w:rsidRPr="00CC105E">
        <w:rPr>
          <w:rFonts w:cs="Arial"/>
          <w:i/>
          <w:iCs/>
          <w:sz w:val="20"/>
        </w:rPr>
        <w:t>’</w:t>
      </w:r>
      <w:r w:rsidRPr="00CC105E">
        <w:rPr>
          <w:rFonts w:cs="Arial"/>
          <w:i/>
          <w:iCs/>
          <w:sz w:val="20"/>
        </w:rPr>
        <w:t xml:space="preserve"> </w:t>
      </w:r>
      <w:r w:rsidRPr="00CC105E">
        <w:rPr>
          <w:rFonts w:cs="Arial"/>
          <w:sz w:val="20"/>
        </w:rPr>
        <w:t xml:space="preserve">rechtsgeldig te ondertekenen. </w:t>
      </w:r>
    </w:p>
    <w:p w:rsidR="00283202" w:rsidRPr="00CC105E" w:rsidRDefault="00283202" w:rsidP="00283202">
      <w:pPr>
        <w:rPr>
          <w:rFonts w:cs="Arial"/>
          <w:sz w:val="20"/>
        </w:rPr>
      </w:pPr>
    </w:p>
    <w:p w:rsidR="007611BB" w:rsidRPr="00CC105E" w:rsidRDefault="007611BB" w:rsidP="00283202">
      <w:pPr>
        <w:rPr>
          <w:rFonts w:cs="Arial"/>
          <w:sz w:val="20"/>
        </w:rPr>
      </w:pPr>
      <w:r w:rsidRPr="00CC105E">
        <w:rPr>
          <w:rFonts w:cs="Arial"/>
          <w:sz w:val="20"/>
        </w:rPr>
        <w:t xml:space="preserve">Eén lid van de Combinatie dient te worden aangewezen als enig aanspreekpunt en verantwoordelijke gevolmachtigde en penvoerder voor de Combinatie. </w:t>
      </w:r>
    </w:p>
    <w:p w:rsidR="00283202" w:rsidRDefault="00283202" w:rsidP="00283202">
      <w:pPr>
        <w:rPr>
          <w:rFonts w:cs="Arial"/>
          <w:sz w:val="20"/>
        </w:rPr>
      </w:pPr>
    </w:p>
    <w:p w:rsidR="007611BB" w:rsidRDefault="007611BB" w:rsidP="00283202">
      <w:pPr>
        <w:rPr>
          <w:rFonts w:cs="Arial"/>
          <w:sz w:val="20"/>
        </w:rPr>
      </w:pPr>
      <w:r w:rsidRPr="00283202">
        <w:rPr>
          <w:rFonts w:cs="Arial"/>
          <w:sz w:val="20"/>
        </w:rPr>
        <w:t>Er dient te worden aangegeven hoe de taken en werkzaamheden tussen de Combinatieleden worden verdeeld.</w:t>
      </w:r>
    </w:p>
    <w:p w:rsidR="00283202" w:rsidRPr="00283202" w:rsidRDefault="00283202" w:rsidP="00283202">
      <w:pPr>
        <w:rPr>
          <w:rFonts w:cs="Arial"/>
          <w:sz w:val="20"/>
        </w:rPr>
      </w:pPr>
    </w:p>
    <w:p w:rsidR="007611BB" w:rsidRPr="00283202" w:rsidRDefault="007611BB" w:rsidP="00283202">
      <w:pPr>
        <w:rPr>
          <w:rFonts w:cs="Arial"/>
          <w:sz w:val="20"/>
        </w:rPr>
      </w:pPr>
    </w:p>
    <w:p w:rsidR="00283202" w:rsidRDefault="00283202">
      <w:pPr>
        <w:spacing w:line="240" w:lineRule="auto"/>
        <w:rPr>
          <w:b/>
          <w:i/>
          <w:color w:val="000000"/>
          <w:sz w:val="20"/>
          <w:szCs w:val="18"/>
          <w:lang w:eastAsia="en-US"/>
        </w:rPr>
      </w:pPr>
      <w:bookmarkStart w:id="111" w:name="_Toc298755701"/>
      <w:bookmarkStart w:id="112" w:name="_Toc369527249"/>
      <w:r>
        <w:br w:type="page"/>
      </w:r>
    </w:p>
    <w:p w:rsidR="007611BB" w:rsidRPr="00283202" w:rsidRDefault="007611BB" w:rsidP="00DB5649">
      <w:pPr>
        <w:pStyle w:val="Kop2"/>
        <w:numPr>
          <w:ilvl w:val="1"/>
          <w:numId w:val="15"/>
        </w:numPr>
      </w:pPr>
      <w:bookmarkStart w:id="113" w:name="_Toc431549441"/>
      <w:r w:rsidRPr="00283202">
        <w:lastRenderedPageBreak/>
        <w:t>Inzet van onderaannemers</w:t>
      </w:r>
      <w:bookmarkEnd w:id="111"/>
      <w:bookmarkEnd w:id="112"/>
      <w:bookmarkEnd w:id="113"/>
    </w:p>
    <w:p w:rsidR="007611BB" w:rsidRPr="00283202" w:rsidRDefault="007611BB" w:rsidP="00283202">
      <w:pPr>
        <w:rPr>
          <w:rFonts w:cs="Arial"/>
          <w:sz w:val="20"/>
        </w:rPr>
      </w:pPr>
      <w:r w:rsidRPr="00283202">
        <w:rPr>
          <w:rFonts w:cs="Arial"/>
          <w:sz w:val="20"/>
        </w:rPr>
        <w:t xml:space="preserve">In geval van onderaanneming door de </w:t>
      </w:r>
      <w:r w:rsidR="00AF748D">
        <w:rPr>
          <w:rFonts w:cs="Arial"/>
          <w:sz w:val="20"/>
        </w:rPr>
        <w:t>Inschrijver</w:t>
      </w:r>
      <w:r w:rsidRPr="00283202">
        <w:rPr>
          <w:rFonts w:cs="Arial"/>
          <w:sz w:val="20"/>
        </w:rPr>
        <w:t xml:space="preserve"> gelden de volgende voorwaarden:</w:t>
      </w:r>
    </w:p>
    <w:p w:rsidR="007611BB" w:rsidRPr="00283202" w:rsidRDefault="007611BB" w:rsidP="00283202">
      <w:pPr>
        <w:rPr>
          <w:rFonts w:cs="Arial"/>
          <w:sz w:val="20"/>
        </w:rPr>
      </w:pPr>
    </w:p>
    <w:p w:rsidR="007611BB" w:rsidRPr="00283202" w:rsidRDefault="007611BB" w:rsidP="00283202">
      <w:pPr>
        <w:rPr>
          <w:rFonts w:cs="Arial"/>
          <w:sz w:val="20"/>
        </w:rPr>
      </w:pPr>
      <w:r w:rsidRPr="00283202">
        <w:rPr>
          <w:rFonts w:cs="Arial"/>
          <w:sz w:val="20"/>
        </w:rPr>
        <w:t xml:space="preserve">De </w:t>
      </w:r>
      <w:r w:rsidR="00AF748D">
        <w:rPr>
          <w:rFonts w:cs="Arial"/>
          <w:sz w:val="20"/>
        </w:rPr>
        <w:t>Inschrijver</w:t>
      </w:r>
      <w:r w:rsidRPr="00283202">
        <w:rPr>
          <w:rFonts w:cs="Arial"/>
          <w:sz w:val="20"/>
        </w:rPr>
        <w:t xml:space="preserve"> verklaart dat hij als hoofdaannemer te allen tijde volledig verantwoordelijk en aansprakelijk is voor de uitvoering van de Overeenkomst en de daaruit voortvloeiende resultaten. </w:t>
      </w:r>
    </w:p>
    <w:p w:rsidR="007611BB" w:rsidRPr="00283202" w:rsidRDefault="007611BB" w:rsidP="00283202">
      <w:pPr>
        <w:rPr>
          <w:rFonts w:cs="Arial"/>
          <w:sz w:val="20"/>
        </w:rPr>
      </w:pPr>
      <w:r w:rsidRPr="00283202">
        <w:rPr>
          <w:rFonts w:cs="Arial"/>
          <w:sz w:val="20"/>
        </w:rPr>
        <w:t xml:space="preserve">De </w:t>
      </w:r>
      <w:r w:rsidR="00AF748D">
        <w:rPr>
          <w:rFonts w:cs="Arial"/>
          <w:sz w:val="20"/>
        </w:rPr>
        <w:t>Inschrijver</w:t>
      </w:r>
      <w:r w:rsidRPr="00283202">
        <w:rPr>
          <w:rFonts w:cs="Arial"/>
          <w:sz w:val="20"/>
        </w:rPr>
        <w:t xml:space="preserve"> vrijwaart </w:t>
      </w:r>
      <w:r w:rsidR="00283202">
        <w:rPr>
          <w:rFonts w:cs="Arial"/>
          <w:sz w:val="20"/>
        </w:rPr>
        <w:t>de KvK</w:t>
      </w:r>
      <w:r w:rsidRPr="00283202">
        <w:rPr>
          <w:rFonts w:cs="Arial"/>
          <w:sz w:val="20"/>
        </w:rPr>
        <w:t xml:space="preserve"> van alle aansprakelijkheid die kan voortvloeien uit de wet. </w:t>
      </w:r>
    </w:p>
    <w:p w:rsidR="007611BB" w:rsidRPr="00283202" w:rsidRDefault="007611BB" w:rsidP="00283202">
      <w:pPr>
        <w:rPr>
          <w:rFonts w:cs="Arial"/>
          <w:sz w:val="20"/>
        </w:rPr>
      </w:pPr>
      <w:r w:rsidRPr="00283202">
        <w:rPr>
          <w:rFonts w:cs="Arial"/>
          <w:sz w:val="20"/>
        </w:rPr>
        <w:t xml:space="preserve">De </w:t>
      </w:r>
      <w:r w:rsidR="00AF748D">
        <w:rPr>
          <w:rFonts w:cs="Arial"/>
          <w:sz w:val="20"/>
        </w:rPr>
        <w:t>Inschrijver</w:t>
      </w:r>
      <w:r w:rsidRPr="00283202">
        <w:rPr>
          <w:rFonts w:cs="Arial"/>
          <w:sz w:val="20"/>
        </w:rPr>
        <w:t xml:space="preserve"> treedt op als enig aanspreekpunt en penvoerder voor deze aanbesteding. </w:t>
      </w:r>
    </w:p>
    <w:p w:rsidR="007611BB" w:rsidRPr="00283202" w:rsidRDefault="007611BB" w:rsidP="00283202">
      <w:pPr>
        <w:rPr>
          <w:rFonts w:cs="Arial"/>
          <w:sz w:val="20"/>
        </w:rPr>
      </w:pPr>
      <w:r w:rsidRPr="00283202">
        <w:rPr>
          <w:rFonts w:cs="Arial"/>
          <w:sz w:val="20"/>
        </w:rPr>
        <w:t xml:space="preserve">Elke onderaannemer dient te zijn ingeschreven in het beroeps- of handelsregister of een buitenlandse tegenhanger daarvan conform de in zijn land van vestiging geldende wetgeving. </w:t>
      </w:r>
    </w:p>
    <w:p w:rsidR="007611BB" w:rsidRDefault="007611BB" w:rsidP="00283202">
      <w:pPr>
        <w:rPr>
          <w:rFonts w:cs="Arial"/>
          <w:sz w:val="20"/>
        </w:rPr>
      </w:pPr>
      <w:r w:rsidRPr="00283202">
        <w:rPr>
          <w:rFonts w:cs="Arial"/>
          <w:sz w:val="20"/>
        </w:rPr>
        <w:t xml:space="preserve">Indien de </w:t>
      </w:r>
      <w:r w:rsidR="00AF748D">
        <w:rPr>
          <w:rFonts w:cs="Arial"/>
          <w:sz w:val="20"/>
        </w:rPr>
        <w:t>Opdracht</w:t>
      </w:r>
      <w:r w:rsidRPr="00283202">
        <w:rPr>
          <w:rFonts w:cs="Arial"/>
          <w:sz w:val="20"/>
        </w:rPr>
        <w:t xml:space="preserve">nemer na het sluiten van de Overeenkomst onderaannemers </w:t>
      </w:r>
      <w:r w:rsidR="00AF748D">
        <w:rPr>
          <w:rFonts w:cs="Arial"/>
          <w:sz w:val="20"/>
        </w:rPr>
        <w:t>Wens</w:t>
      </w:r>
      <w:r w:rsidRPr="00283202">
        <w:rPr>
          <w:rFonts w:cs="Arial"/>
          <w:sz w:val="20"/>
        </w:rPr>
        <w:t>t in te zetten, is vooraf</w:t>
      </w:r>
      <w:r w:rsidRPr="00283202">
        <w:rPr>
          <w:rFonts w:cs="Arial"/>
          <w:sz w:val="20"/>
        </w:rPr>
        <w:softHyphen/>
        <w:t xml:space="preserve">gaande toestemming van </w:t>
      </w:r>
      <w:r w:rsidR="00283202">
        <w:rPr>
          <w:rFonts w:cs="Arial"/>
          <w:sz w:val="20"/>
        </w:rPr>
        <w:t>de KvK</w:t>
      </w:r>
      <w:r w:rsidRPr="00283202">
        <w:rPr>
          <w:rFonts w:cs="Arial"/>
          <w:sz w:val="20"/>
        </w:rPr>
        <w:t xml:space="preserve"> nodig. Hieraan kunnen door </w:t>
      </w:r>
      <w:r w:rsidR="00283202">
        <w:rPr>
          <w:rFonts w:cs="Arial"/>
          <w:sz w:val="20"/>
        </w:rPr>
        <w:t>de KvK</w:t>
      </w:r>
      <w:r w:rsidRPr="00283202">
        <w:rPr>
          <w:rFonts w:cs="Arial"/>
          <w:sz w:val="20"/>
        </w:rPr>
        <w:t>, naast bovenstaande, ook aanvullende voorwaarden worden gesteld.</w:t>
      </w:r>
    </w:p>
    <w:p w:rsidR="00283202" w:rsidRPr="00283202" w:rsidRDefault="00283202" w:rsidP="00283202">
      <w:pPr>
        <w:rPr>
          <w:rFonts w:cs="Arial"/>
          <w:sz w:val="20"/>
        </w:rPr>
      </w:pPr>
    </w:p>
    <w:p w:rsidR="007611BB" w:rsidRDefault="007611BB" w:rsidP="007611BB">
      <w:pPr>
        <w:tabs>
          <w:tab w:val="left" w:pos="851"/>
        </w:tabs>
        <w:rPr>
          <w:rFonts w:cs="Arial"/>
        </w:rPr>
      </w:pPr>
    </w:p>
    <w:p w:rsidR="007611BB" w:rsidRDefault="007611BB" w:rsidP="00DB5649">
      <w:pPr>
        <w:pStyle w:val="Kop2"/>
        <w:numPr>
          <w:ilvl w:val="1"/>
          <w:numId w:val="15"/>
        </w:numPr>
      </w:pPr>
      <w:bookmarkStart w:id="114" w:name="_Toc298755702"/>
      <w:bookmarkStart w:id="115" w:name="_Toc369527250"/>
      <w:bookmarkStart w:id="116" w:name="_Toc431549442"/>
      <w:r>
        <w:t xml:space="preserve">Beroep op geschiktheid </w:t>
      </w:r>
      <w:bookmarkEnd w:id="114"/>
      <w:r w:rsidRPr="00E6598C">
        <w:t>derden</w:t>
      </w:r>
      <w:r>
        <w:t>, al of niet als onderaannemer</w:t>
      </w:r>
      <w:bookmarkEnd w:id="115"/>
      <w:bookmarkEnd w:id="116"/>
    </w:p>
    <w:p w:rsidR="00283202" w:rsidRPr="00283202" w:rsidRDefault="00283202" w:rsidP="00283202">
      <w:pPr>
        <w:rPr>
          <w:sz w:val="20"/>
        </w:rPr>
      </w:pPr>
    </w:p>
    <w:p w:rsidR="007611BB" w:rsidRPr="00847B2B" w:rsidRDefault="007611BB" w:rsidP="00283202">
      <w:pPr>
        <w:rPr>
          <w:sz w:val="20"/>
        </w:rPr>
      </w:pPr>
      <w:r w:rsidRPr="00283202">
        <w:rPr>
          <w:sz w:val="20"/>
        </w:rPr>
        <w:t xml:space="preserve">Voor een </w:t>
      </w:r>
      <w:r w:rsidR="00AF748D">
        <w:rPr>
          <w:sz w:val="20"/>
        </w:rPr>
        <w:t>Inschrijver</w:t>
      </w:r>
      <w:r w:rsidRPr="00283202">
        <w:rPr>
          <w:sz w:val="20"/>
        </w:rPr>
        <w:t xml:space="preserve"> – zowel een individuele onderneming als een Combinatie – die zelf (deels) niet voldoet aan de Geschiktheidseisen </w:t>
      </w:r>
      <w:r w:rsidRPr="00847B2B">
        <w:rPr>
          <w:sz w:val="20"/>
        </w:rPr>
        <w:t xml:space="preserve">gesteld in </w:t>
      </w:r>
      <w:r w:rsidR="000C1E83" w:rsidRPr="00847B2B">
        <w:rPr>
          <w:sz w:val="20"/>
        </w:rPr>
        <w:t>paragraaf</w:t>
      </w:r>
      <w:r w:rsidR="00FD151C" w:rsidRPr="00847B2B">
        <w:rPr>
          <w:sz w:val="20"/>
        </w:rPr>
        <w:t xml:space="preserve"> 5.4</w:t>
      </w:r>
      <w:r w:rsidRPr="00847B2B">
        <w:rPr>
          <w:sz w:val="20"/>
        </w:rPr>
        <w:t>, is het mogelijk om zich te beroepen op:</w:t>
      </w:r>
    </w:p>
    <w:p w:rsidR="007611BB" w:rsidRPr="00847B2B" w:rsidRDefault="007611BB" w:rsidP="00704278">
      <w:pPr>
        <w:pStyle w:val="Lijstalinea"/>
        <w:numPr>
          <w:ilvl w:val="0"/>
          <w:numId w:val="16"/>
        </w:numPr>
        <w:rPr>
          <w:rFonts w:ascii="Arial" w:hAnsi="Arial" w:cs="Arial"/>
          <w:sz w:val="20"/>
        </w:rPr>
      </w:pPr>
      <w:r w:rsidRPr="00847B2B">
        <w:rPr>
          <w:rFonts w:ascii="Arial" w:hAnsi="Arial" w:cs="Arial"/>
          <w:sz w:val="20"/>
        </w:rPr>
        <w:t>de economische en financiële draagkracht van derden en/of</w:t>
      </w:r>
    </w:p>
    <w:p w:rsidR="007611BB" w:rsidRPr="00847B2B" w:rsidRDefault="007611BB" w:rsidP="00704278">
      <w:pPr>
        <w:pStyle w:val="Lijstalinea"/>
        <w:numPr>
          <w:ilvl w:val="0"/>
          <w:numId w:val="16"/>
        </w:numPr>
        <w:rPr>
          <w:rFonts w:ascii="Arial" w:hAnsi="Arial" w:cs="Arial"/>
          <w:sz w:val="20"/>
        </w:rPr>
      </w:pPr>
      <w:r w:rsidRPr="00847B2B">
        <w:rPr>
          <w:rFonts w:ascii="Arial" w:hAnsi="Arial" w:cs="Arial"/>
          <w:sz w:val="20"/>
        </w:rPr>
        <w:t>de technische bekwaamheid of beroepsbekwaamheid van derden.</w:t>
      </w:r>
    </w:p>
    <w:p w:rsidR="007611BB" w:rsidRPr="00847B2B" w:rsidRDefault="007611BB" w:rsidP="00283202">
      <w:pPr>
        <w:rPr>
          <w:sz w:val="20"/>
        </w:rPr>
      </w:pPr>
      <w:r w:rsidRPr="00847B2B">
        <w:rPr>
          <w:sz w:val="20"/>
        </w:rPr>
        <w:t xml:space="preserve">Indien kwalificaties van een derde worden gebruikt om te voldoen aan de Geschiktheidseisen inzake economische en financiële draagkracht dan wel technische bekwaamheid en/of beroepsbekwaamheid, dient de </w:t>
      </w:r>
      <w:r w:rsidR="00AF748D">
        <w:rPr>
          <w:sz w:val="20"/>
        </w:rPr>
        <w:t>Inschrijver</w:t>
      </w:r>
      <w:r w:rsidRPr="00847B2B">
        <w:rPr>
          <w:sz w:val="20"/>
        </w:rPr>
        <w:t xml:space="preserve"> dat aan te geven </w:t>
      </w:r>
      <w:r w:rsidR="00283202" w:rsidRPr="00847B2B">
        <w:rPr>
          <w:sz w:val="20"/>
        </w:rPr>
        <w:t xml:space="preserve">in Bijlage </w:t>
      </w:r>
      <w:r w:rsidR="00FD151C" w:rsidRPr="00847B2B">
        <w:rPr>
          <w:sz w:val="20"/>
        </w:rPr>
        <w:t>F</w:t>
      </w:r>
      <w:r w:rsidR="00283202" w:rsidRPr="00847B2B">
        <w:rPr>
          <w:sz w:val="20"/>
        </w:rPr>
        <w:t xml:space="preserve"> – de ‘Eigen Verklaring’ bij</w:t>
      </w:r>
      <w:r w:rsidRPr="00847B2B">
        <w:rPr>
          <w:sz w:val="20"/>
        </w:rPr>
        <w:t xml:space="preserve"> onderdeel 8. </w:t>
      </w:r>
    </w:p>
    <w:p w:rsidR="007611BB" w:rsidRPr="00847B2B" w:rsidRDefault="007611BB" w:rsidP="00283202">
      <w:pPr>
        <w:rPr>
          <w:sz w:val="20"/>
        </w:rPr>
      </w:pPr>
    </w:p>
    <w:p w:rsidR="007611BB" w:rsidRPr="00847B2B" w:rsidRDefault="007611BB" w:rsidP="00283202">
      <w:pPr>
        <w:rPr>
          <w:sz w:val="20"/>
        </w:rPr>
      </w:pPr>
      <w:r w:rsidRPr="00847B2B">
        <w:rPr>
          <w:sz w:val="20"/>
          <w:lang w:eastAsia="en-US"/>
        </w:rPr>
        <w:t xml:space="preserve">Niet eerder dan na de mededeling van de voorlopige gunningsbeslissing wordt alleen van de </w:t>
      </w:r>
      <w:r w:rsidR="00AF748D">
        <w:rPr>
          <w:sz w:val="20"/>
          <w:lang w:eastAsia="en-US"/>
        </w:rPr>
        <w:t>Inschrijver</w:t>
      </w:r>
      <w:r w:rsidRPr="00847B2B">
        <w:rPr>
          <w:sz w:val="20"/>
          <w:lang w:eastAsia="en-US"/>
        </w:rPr>
        <w:t>(s) waarvan de beoordeling van de Inschrijving(en) reden geeft voor voorlopige gunning, de volgende bewijsvoering verlangd</w:t>
      </w:r>
      <w:r w:rsidRPr="00847B2B">
        <w:rPr>
          <w:sz w:val="20"/>
        </w:rPr>
        <w:t>:</w:t>
      </w:r>
    </w:p>
    <w:p w:rsidR="007611BB" w:rsidRPr="00847B2B" w:rsidRDefault="007611BB" w:rsidP="00283202">
      <w:pPr>
        <w:rPr>
          <w:sz w:val="20"/>
        </w:rPr>
      </w:pPr>
    </w:p>
    <w:p w:rsidR="007611BB" w:rsidRPr="00283202" w:rsidRDefault="007611BB" w:rsidP="00283202">
      <w:pPr>
        <w:rPr>
          <w:sz w:val="20"/>
        </w:rPr>
      </w:pPr>
      <w:r w:rsidRPr="00847B2B">
        <w:rPr>
          <w:sz w:val="20"/>
        </w:rPr>
        <w:t xml:space="preserve">De </w:t>
      </w:r>
      <w:r w:rsidR="00AF748D">
        <w:rPr>
          <w:sz w:val="20"/>
        </w:rPr>
        <w:t>Inschrijver</w:t>
      </w:r>
      <w:r w:rsidRPr="00847B2B">
        <w:rPr>
          <w:sz w:val="20"/>
        </w:rPr>
        <w:t xml:space="preserve"> dient aan te tonen dat hij daadwerkelijk over de voor de uitvoering van de Overeenkomst noodzakelijke middelen van de betreffende derde kan beschikken. Hiertoe dient </w:t>
      </w:r>
      <w:r w:rsidR="00283202" w:rsidRPr="00847B2B">
        <w:rPr>
          <w:sz w:val="20"/>
        </w:rPr>
        <w:t xml:space="preserve">Bijlage </w:t>
      </w:r>
      <w:r w:rsidR="00FD151C" w:rsidRPr="00847B2B">
        <w:rPr>
          <w:sz w:val="20"/>
        </w:rPr>
        <w:t>E</w:t>
      </w:r>
      <w:r w:rsidR="00283202" w:rsidRPr="00847B2B">
        <w:rPr>
          <w:sz w:val="20"/>
        </w:rPr>
        <w:t xml:space="preserve"> – </w:t>
      </w:r>
      <w:r w:rsidR="00FD151C" w:rsidRPr="00847B2B">
        <w:rPr>
          <w:sz w:val="20"/>
        </w:rPr>
        <w:t>de ‘Verplichte invulformulieren</w:t>
      </w:r>
      <w:r w:rsidR="00283202" w:rsidRPr="00847B2B">
        <w:rPr>
          <w:sz w:val="20"/>
        </w:rPr>
        <w:t xml:space="preserve"> - </w:t>
      </w:r>
      <w:r w:rsidRPr="00847B2B">
        <w:rPr>
          <w:sz w:val="20"/>
        </w:rPr>
        <w:t xml:space="preserve">het formulier </w:t>
      </w:r>
      <w:r w:rsidR="00283202" w:rsidRPr="00847B2B">
        <w:rPr>
          <w:sz w:val="20"/>
        </w:rPr>
        <w:t>‘</w:t>
      </w:r>
      <w:r w:rsidRPr="00847B2B">
        <w:rPr>
          <w:i/>
          <w:iCs/>
          <w:sz w:val="20"/>
        </w:rPr>
        <w:t>Verklaring derde</w:t>
      </w:r>
      <w:r w:rsidR="00283202" w:rsidRPr="00847B2B">
        <w:rPr>
          <w:i/>
          <w:iCs/>
          <w:sz w:val="20"/>
        </w:rPr>
        <w:t>’</w:t>
      </w:r>
      <w:r w:rsidRPr="00847B2B">
        <w:rPr>
          <w:i/>
          <w:iCs/>
          <w:sz w:val="20"/>
        </w:rPr>
        <w:t xml:space="preserve"> </w:t>
      </w:r>
      <w:r w:rsidRPr="00847B2B">
        <w:rPr>
          <w:sz w:val="20"/>
        </w:rPr>
        <w:t>rechtsgeldig te worden ondertekend door</w:t>
      </w:r>
      <w:r w:rsidRPr="00283202">
        <w:rPr>
          <w:sz w:val="20"/>
        </w:rPr>
        <w:t xml:space="preserve"> de betreffende derde.</w:t>
      </w:r>
    </w:p>
    <w:p w:rsidR="007611BB" w:rsidRPr="00283202" w:rsidRDefault="007611BB" w:rsidP="00283202">
      <w:pPr>
        <w:rPr>
          <w:sz w:val="20"/>
        </w:rPr>
      </w:pPr>
      <w:r w:rsidRPr="00283202">
        <w:rPr>
          <w:sz w:val="20"/>
        </w:rPr>
        <w:t xml:space="preserve">Ten bewijze van de rechtsgeldige ondertekening van voornoemde verklaring dient door de betreffende derde partij een uittreksel uit het beroeps- of handelsregister te worden overgelegd, of een buitenlandse tegenhanger daarvan conform de in haar land van vestiging geldende wetgeving. </w:t>
      </w:r>
    </w:p>
    <w:p w:rsidR="007611BB" w:rsidRPr="00283202" w:rsidRDefault="007611BB" w:rsidP="00283202">
      <w:pPr>
        <w:rPr>
          <w:sz w:val="20"/>
        </w:rPr>
      </w:pPr>
    </w:p>
    <w:p w:rsidR="007611BB" w:rsidRDefault="007611BB" w:rsidP="00283202">
      <w:pPr>
        <w:rPr>
          <w:sz w:val="20"/>
        </w:rPr>
      </w:pPr>
      <w:r w:rsidRPr="00283202">
        <w:rPr>
          <w:sz w:val="20"/>
        </w:rPr>
        <w:t xml:space="preserve">Bovenstaande voorwaarden gelden ook voor een </w:t>
      </w:r>
      <w:r w:rsidR="00AF748D">
        <w:rPr>
          <w:sz w:val="20"/>
        </w:rPr>
        <w:t>Inschrijver</w:t>
      </w:r>
      <w:r w:rsidRPr="00283202">
        <w:rPr>
          <w:sz w:val="20"/>
        </w:rPr>
        <w:t xml:space="preserve"> die een beroep doet op een onderaannemer om aan de Geschiktheidseisen inzake economische en financiële draagkracht dan wel technische bekwaamheid en/of beroepsbekwaamheid te voldoen. In die zin is de onderaannemer als derde aan te merken.</w:t>
      </w:r>
    </w:p>
    <w:p w:rsidR="00283202" w:rsidRPr="00283202" w:rsidRDefault="00283202" w:rsidP="00283202">
      <w:pPr>
        <w:rPr>
          <w:sz w:val="20"/>
        </w:rPr>
      </w:pPr>
    </w:p>
    <w:p w:rsidR="007611BB" w:rsidRPr="00283202" w:rsidRDefault="007611BB" w:rsidP="00283202">
      <w:pPr>
        <w:rPr>
          <w:sz w:val="20"/>
        </w:rPr>
      </w:pPr>
    </w:p>
    <w:p w:rsidR="00283202" w:rsidRDefault="00283202">
      <w:pPr>
        <w:spacing w:line="240" w:lineRule="auto"/>
        <w:rPr>
          <w:rFonts w:cs="Arial"/>
          <w:b/>
          <w:bCs/>
          <w:iCs/>
          <w:sz w:val="22"/>
          <w:szCs w:val="28"/>
        </w:rPr>
      </w:pPr>
      <w:bookmarkStart w:id="117" w:name="_Toc298755703"/>
      <w:bookmarkStart w:id="118" w:name="_Toc369527251"/>
      <w:r>
        <w:br w:type="page"/>
      </w:r>
    </w:p>
    <w:p w:rsidR="007611BB" w:rsidRPr="00283202" w:rsidRDefault="007611BB" w:rsidP="00DB5649">
      <w:pPr>
        <w:pStyle w:val="Kop2"/>
        <w:numPr>
          <w:ilvl w:val="1"/>
          <w:numId w:val="15"/>
        </w:numPr>
      </w:pPr>
      <w:bookmarkStart w:id="119" w:name="_Toc431549443"/>
      <w:r w:rsidRPr="00283202">
        <w:lastRenderedPageBreak/>
        <w:t>Holdingverklaring</w:t>
      </w:r>
      <w:bookmarkEnd w:id="117"/>
      <w:bookmarkEnd w:id="118"/>
      <w:bookmarkEnd w:id="119"/>
    </w:p>
    <w:p w:rsidR="006B1FCD" w:rsidRDefault="006B1FCD" w:rsidP="00283202">
      <w:pPr>
        <w:rPr>
          <w:rFonts w:cs="Arial"/>
          <w:sz w:val="20"/>
        </w:rPr>
      </w:pPr>
    </w:p>
    <w:p w:rsidR="007611BB" w:rsidRPr="00847B2B" w:rsidRDefault="007611BB" w:rsidP="00283202">
      <w:pPr>
        <w:rPr>
          <w:rFonts w:cs="Arial"/>
          <w:sz w:val="20"/>
        </w:rPr>
      </w:pPr>
      <w:r w:rsidRPr="00847B2B">
        <w:rPr>
          <w:rFonts w:cs="Arial"/>
          <w:sz w:val="20"/>
        </w:rPr>
        <w:t xml:space="preserve">Indien door de </w:t>
      </w:r>
      <w:r w:rsidR="00AF748D">
        <w:rPr>
          <w:rFonts w:cs="Arial"/>
          <w:sz w:val="20"/>
        </w:rPr>
        <w:t>Inschrijver</w:t>
      </w:r>
      <w:r w:rsidRPr="00847B2B">
        <w:rPr>
          <w:rFonts w:cs="Arial"/>
          <w:sz w:val="20"/>
        </w:rPr>
        <w:t xml:space="preserve"> een beroep wordt gedaan op de economische en financiële draagkracht van het concern waarvan hij deel uitmaakt of de holding waaronder hij valt, dient de </w:t>
      </w:r>
      <w:r w:rsidR="00AF748D">
        <w:rPr>
          <w:rFonts w:cs="Arial"/>
          <w:sz w:val="20"/>
        </w:rPr>
        <w:t>Inschrijver</w:t>
      </w:r>
      <w:r w:rsidRPr="00847B2B">
        <w:rPr>
          <w:rFonts w:cs="Arial"/>
          <w:sz w:val="20"/>
        </w:rPr>
        <w:t xml:space="preserve"> dat aan te geven </w:t>
      </w:r>
      <w:r w:rsidR="00E92FD4" w:rsidRPr="00847B2B">
        <w:rPr>
          <w:rFonts w:cs="Arial"/>
          <w:sz w:val="20"/>
        </w:rPr>
        <w:t xml:space="preserve">in Bijlage </w:t>
      </w:r>
      <w:r w:rsidR="00FD151C" w:rsidRPr="00847B2B">
        <w:rPr>
          <w:rFonts w:cs="Arial"/>
          <w:sz w:val="20"/>
        </w:rPr>
        <w:t>F</w:t>
      </w:r>
      <w:r w:rsidR="00E92FD4" w:rsidRPr="00847B2B">
        <w:rPr>
          <w:rFonts w:cs="Arial"/>
          <w:sz w:val="20"/>
        </w:rPr>
        <w:t xml:space="preserve"> – de ‘Eigen verklaring</w:t>
      </w:r>
      <w:r w:rsidR="00AF748D">
        <w:rPr>
          <w:rFonts w:cs="Arial"/>
          <w:sz w:val="20"/>
        </w:rPr>
        <w:t>’</w:t>
      </w:r>
      <w:r w:rsidR="00E92FD4" w:rsidRPr="00847B2B">
        <w:rPr>
          <w:rFonts w:cs="Arial"/>
          <w:sz w:val="20"/>
        </w:rPr>
        <w:t xml:space="preserve">, </w:t>
      </w:r>
      <w:r w:rsidRPr="00847B2B">
        <w:rPr>
          <w:rFonts w:cs="Arial"/>
          <w:sz w:val="20"/>
        </w:rPr>
        <w:t xml:space="preserve">onder onderdeel 8.2. </w:t>
      </w:r>
    </w:p>
    <w:p w:rsidR="007611BB" w:rsidRPr="00847B2B" w:rsidRDefault="007611BB" w:rsidP="00283202">
      <w:pPr>
        <w:rPr>
          <w:rFonts w:cs="Arial"/>
          <w:sz w:val="20"/>
        </w:rPr>
      </w:pPr>
    </w:p>
    <w:p w:rsidR="007611BB" w:rsidRPr="00847B2B" w:rsidRDefault="007611BB" w:rsidP="00283202">
      <w:pPr>
        <w:rPr>
          <w:rFonts w:cs="Arial"/>
          <w:sz w:val="20"/>
        </w:rPr>
      </w:pPr>
      <w:r w:rsidRPr="00847B2B">
        <w:rPr>
          <w:rFonts w:cs="Arial"/>
          <w:sz w:val="20"/>
          <w:lang w:eastAsia="en-US"/>
        </w:rPr>
        <w:t xml:space="preserve">Niet eerder dan na de mededeling van de voorlopige gunningsbeslissing wordt alleen van de </w:t>
      </w:r>
      <w:r w:rsidR="00AF748D">
        <w:rPr>
          <w:rFonts w:cs="Arial"/>
          <w:sz w:val="20"/>
          <w:lang w:eastAsia="en-US"/>
        </w:rPr>
        <w:t>Inschrijver</w:t>
      </w:r>
      <w:r w:rsidRPr="00847B2B">
        <w:rPr>
          <w:rFonts w:cs="Arial"/>
          <w:sz w:val="20"/>
          <w:lang w:eastAsia="en-US"/>
        </w:rPr>
        <w:t>(s) waarvan de beoordeling van de Inschrijving(en) reden geeft voor voorlopige gunning, de volgende bewijsvoering verlangd</w:t>
      </w:r>
      <w:r w:rsidRPr="00847B2B">
        <w:rPr>
          <w:rFonts w:cs="Arial"/>
          <w:sz w:val="20"/>
        </w:rPr>
        <w:t>:</w:t>
      </w:r>
    </w:p>
    <w:p w:rsidR="007611BB" w:rsidRPr="00847B2B" w:rsidRDefault="007611BB" w:rsidP="00283202">
      <w:pPr>
        <w:rPr>
          <w:rFonts w:cs="Arial"/>
          <w:sz w:val="20"/>
        </w:rPr>
      </w:pPr>
    </w:p>
    <w:p w:rsidR="007611BB" w:rsidRPr="00283202" w:rsidRDefault="007611BB" w:rsidP="00283202">
      <w:pPr>
        <w:rPr>
          <w:rFonts w:cs="Arial"/>
          <w:sz w:val="20"/>
        </w:rPr>
      </w:pPr>
      <w:r w:rsidRPr="00847B2B">
        <w:rPr>
          <w:rFonts w:cs="Arial"/>
          <w:sz w:val="20"/>
        </w:rPr>
        <w:t xml:space="preserve">De holding dient zich in de zogenaamde holdingverklaring volledig, onvoorwaardelijk en onherroepelijk garant te stellen voor het nakomen van alle verplichtingen die voortvloeien uit de Overeenkomst. Hiertoe dient </w:t>
      </w:r>
      <w:r w:rsidR="00FD151C" w:rsidRPr="00847B2B">
        <w:rPr>
          <w:rFonts w:cs="Arial"/>
          <w:sz w:val="20"/>
        </w:rPr>
        <w:t xml:space="preserve">in </w:t>
      </w:r>
      <w:r w:rsidR="00E92FD4" w:rsidRPr="00847B2B">
        <w:rPr>
          <w:rFonts w:cs="Arial"/>
          <w:sz w:val="20"/>
        </w:rPr>
        <w:t xml:space="preserve">Bijlage </w:t>
      </w:r>
      <w:r w:rsidR="00FD151C" w:rsidRPr="00847B2B">
        <w:rPr>
          <w:rFonts w:cs="Arial"/>
          <w:sz w:val="20"/>
        </w:rPr>
        <w:t>E</w:t>
      </w:r>
      <w:r w:rsidR="00E92FD4" w:rsidRPr="00847B2B">
        <w:rPr>
          <w:rFonts w:cs="Arial"/>
          <w:sz w:val="20"/>
        </w:rPr>
        <w:t xml:space="preserve"> – de </w:t>
      </w:r>
      <w:r w:rsidR="00FD151C" w:rsidRPr="00847B2B">
        <w:rPr>
          <w:rFonts w:cs="Arial"/>
          <w:sz w:val="20"/>
        </w:rPr>
        <w:t>Verplichte invulformulieren</w:t>
      </w:r>
      <w:r w:rsidR="00E92FD4" w:rsidRPr="00847B2B">
        <w:rPr>
          <w:rFonts w:cs="Arial"/>
          <w:sz w:val="20"/>
        </w:rPr>
        <w:t xml:space="preserve"> - </w:t>
      </w:r>
      <w:r w:rsidRPr="00847B2B">
        <w:rPr>
          <w:rFonts w:cs="Arial"/>
          <w:sz w:val="20"/>
        </w:rPr>
        <w:t>het formulie</w:t>
      </w:r>
      <w:r w:rsidR="00E92FD4" w:rsidRPr="00847B2B">
        <w:rPr>
          <w:rFonts w:cs="Arial"/>
          <w:sz w:val="20"/>
        </w:rPr>
        <w:t xml:space="preserve">r </w:t>
      </w:r>
      <w:r w:rsidRPr="00847B2B">
        <w:rPr>
          <w:rFonts w:cs="Arial"/>
          <w:i/>
          <w:iCs/>
          <w:sz w:val="20"/>
        </w:rPr>
        <w:t>Verklaring aansprakelijkheid concern/holding</w:t>
      </w:r>
      <w:r w:rsidR="00E92FD4" w:rsidRPr="00847B2B">
        <w:rPr>
          <w:rFonts w:cs="Arial"/>
          <w:i/>
          <w:iCs/>
          <w:sz w:val="20"/>
        </w:rPr>
        <w:t>’</w:t>
      </w:r>
      <w:r w:rsidRPr="00847B2B">
        <w:rPr>
          <w:rFonts w:cs="Arial"/>
          <w:i/>
          <w:iCs/>
          <w:sz w:val="20"/>
        </w:rPr>
        <w:t xml:space="preserve"> </w:t>
      </w:r>
      <w:r w:rsidRPr="00847B2B">
        <w:rPr>
          <w:rFonts w:cs="Arial"/>
          <w:sz w:val="20"/>
        </w:rPr>
        <w:t>rechtsgeldig te worden</w:t>
      </w:r>
      <w:r w:rsidRPr="00283202">
        <w:rPr>
          <w:rFonts w:cs="Arial"/>
          <w:sz w:val="20"/>
        </w:rPr>
        <w:t xml:space="preserve"> ondertekend.</w:t>
      </w:r>
    </w:p>
    <w:p w:rsidR="007611BB" w:rsidRDefault="007611BB" w:rsidP="007611BB">
      <w:pPr>
        <w:tabs>
          <w:tab w:val="left" w:pos="851"/>
        </w:tabs>
        <w:rPr>
          <w:rFonts w:cs="Arial"/>
          <w:sz w:val="20"/>
        </w:rPr>
      </w:pPr>
    </w:p>
    <w:p w:rsidR="00E92FD4" w:rsidRPr="006B1FCD" w:rsidRDefault="00E92FD4" w:rsidP="006B1FCD"/>
    <w:p w:rsidR="007611BB" w:rsidRDefault="00AF748D" w:rsidP="00DB5649">
      <w:pPr>
        <w:pStyle w:val="Kop2"/>
        <w:numPr>
          <w:ilvl w:val="1"/>
          <w:numId w:val="15"/>
        </w:numPr>
      </w:pPr>
      <w:bookmarkStart w:id="120" w:name="_Toc298755704"/>
      <w:bookmarkStart w:id="121" w:name="_Toc369527252"/>
      <w:bookmarkStart w:id="122" w:name="_Toc431549444"/>
      <w:r>
        <w:t>Inschrijver</w:t>
      </w:r>
      <w:r w:rsidR="007611BB">
        <w:t>s van één concern</w:t>
      </w:r>
      <w:bookmarkEnd w:id="120"/>
      <w:bookmarkEnd w:id="121"/>
      <w:bookmarkEnd w:id="122"/>
    </w:p>
    <w:p w:rsidR="007611BB" w:rsidRPr="00BB7837" w:rsidRDefault="00847B2B" w:rsidP="007611BB">
      <w:pPr>
        <w:rPr>
          <w:sz w:val="20"/>
        </w:rPr>
      </w:pPr>
      <w:r>
        <w:rPr>
          <w:sz w:val="20"/>
        </w:rPr>
        <w:br/>
      </w:r>
      <w:r w:rsidR="007611BB" w:rsidRPr="00E6598C">
        <w:rPr>
          <w:sz w:val="20"/>
        </w:rPr>
        <w:t xml:space="preserve">Van één concern mogen slechts meerdere ondernemingen zich aanmelden (hetzij zelfstandig, hetzij in Combinatie) of als onderaannemer optreden, indien zij – op verzoek van </w:t>
      </w:r>
      <w:r w:rsidR="00E92FD4">
        <w:rPr>
          <w:sz w:val="20"/>
        </w:rPr>
        <w:t>de KvK</w:t>
      </w:r>
      <w:r w:rsidR="007611BB" w:rsidRPr="00E6598C">
        <w:rPr>
          <w:sz w:val="20"/>
        </w:rPr>
        <w:t xml:space="preserve"> – kunnen aantonen dat zij hun </w:t>
      </w:r>
      <w:r w:rsidR="007611BB">
        <w:rPr>
          <w:sz w:val="20"/>
        </w:rPr>
        <w:t>Inschrijving</w:t>
      </w:r>
      <w:r w:rsidR="007611BB" w:rsidRPr="00E6598C">
        <w:rPr>
          <w:sz w:val="20"/>
        </w:rPr>
        <w:t xml:space="preserve"> onafhankelijk van de andere </w:t>
      </w:r>
      <w:r w:rsidR="00AF748D">
        <w:rPr>
          <w:sz w:val="20"/>
        </w:rPr>
        <w:t>Inschrijver</w:t>
      </w:r>
      <w:r w:rsidR="007611BB" w:rsidRPr="00C870F4">
        <w:rPr>
          <w:sz w:val="20"/>
        </w:rPr>
        <w:t xml:space="preserve">s </w:t>
      </w:r>
      <w:r w:rsidR="007611BB" w:rsidRPr="00E6598C">
        <w:rPr>
          <w:sz w:val="20"/>
        </w:rPr>
        <w:t xml:space="preserve">die deel uitmaken van dat concern hebben opgesteld en hierbij strikte vertrouwelijkheid in acht hebben genomen. Kan dit niet door één van de betreffende </w:t>
      </w:r>
      <w:r w:rsidR="00AF748D">
        <w:rPr>
          <w:sz w:val="20"/>
        </w:rPr>
        <w:t>Inschrijver</w:t>
      </w:r>
      <w:r w:rsidR="007611BB" w:rsidRPr="00C870F4">
        <w:rPr>
          <w:sz w:val="20"/>
        </w:rPr>
        <w:t xml:space="preserve">s </w:t>
      </w:r>
      <w:r w:rsidR="007611BB" w:rsidRPr="00E6598C">
        <w:rPr>
          <w:sz w:val="20"/>
        </w:rPr>
        <w:t xml:space="preserve">eenduidig worden aangetoond, dan </w:t>
      </w:r>
      <w:r w:rsidR="007611BB" w:rsidRPr="00A17735">
        <w:rPr>
          <w:sz w:val="20"/>
        </w:rPr>
        <w:t>leidt dit tot uitsluiting van verdere deelname aan de aanbestedingsprocedure van alle tot het betreffende concern behorende</w:t>
      </w:r>
      <w:r w:rsidR="007611BB" w:rsidRPr="00E85B5E">
        <w:rPr>
          <w:sz w:val="20"/>
        </w:rPr>
        <w:t xml:space="preserve"> </w:t>
      </w:r>
      <w:r w:rsidR="00AF748D">
        <w:rPr>
          <w:sz w:val="20"/>
        </w:rPr>
        <w:t>Inschrijver</w:t>
      </w:r>
      <w:r w:rsidR="007611BB" w:rsidRPr="00E85B5E">
        <w:rPr>
          <w:sz w:val="20"/>
        </w:rPr>
        <w:t xml:space="preserve">s. </w:t>
      </w:r>
    </w:p>
    <w:p w:rsidR="00E92FD4" w:rsidRDefault="00E92FD4" w:rsidP="007611BB">
      <w:pPr>
        <w:rPr>
          <w:rFonts w:cs="Arial"/>
          <w:color w:val="000000"/>
          <w:sz w:val="20"/>
        </w:rPr>
      </w:pPr>
    </w:p>
    <w:p w:rsidR="007611BB" w:rsidRPr="00A17735" w:rsidRDefault="007611BB" w:rsidP="007611BB">
      <w:pPr>
        <w:rPr>
          <w:sz w:val="20"/>
        </w:rPr>
      </w:pPr>
      <w:r w:rsidRPr="00A17735">
        <w:rPr>
          <w:rFonts w:cs="Arial"/>
          <w:color w:val="000000"/>
          <w:sz w:val="20"/>
        </w:rPr>
        <w:t>Twee partijen worden geacht tot hetzelfde concern te behoren indien de ene partij direct of indirect 50% of meer van de aandelen houdt in de andere partij, of wanneer een derde partij direct of indirect 50% of meer van de aandelen houdt in elk van de twee partijen die zich inschrijven, ofwel indien de directie van de ene partij tevens dominante zeggenschap heeft over de andere partij, ofwel indien andere (rechts)</w:t>
      </w:r>
      <w:proofErr w:type="spellStart"/>
      <w:r w:rsidRPr="00A17735">
        <w:rPr>
          <w:rFonts w:cs="Arial"/>
          <w:color w:val="000000"/>
          <w:sz w:val="20"/>
        </w:rPr>
        <w:t>perso</w:t>
      </w:r>
      <w:proofErr w:type="spellEnd"/>
      <w:r w:rsidRPr="00A17735">
        <w:rPr>
          <w:rFonts w:cs="Arial"/>
          <w:color w:val="000000"/>
          <w:sz w:val="20"/>
        </w:rPr>
        <w:t xml:space="preserve">(o)n(en) zeggenschap heeft (hebben) over beide </w:t>
      </w:r>
      <w:r w:rsidR="00AF748D">
        <w:rPr>
          <w:rFonts w:cs="Arial"/>
          <w:color w:val="000000"/>
          <w:sz w:val="20"/>
        </w:rPr>
        <w:t>Inschrijver</w:t>
      </w:r>
      <w:r w:rsidRPr="00A17735">
        <w:rPr>
          <w:rFonts w:cs="Arial"/>
          <w:color w:val="000000"/>
          <w:sz w:val="20"/>
        </w:rPr>
        <w:t>s.</w:t>
      </w:r>
    </w:p>
    <w:p w:rsidR="007611BB" w:rsidRPr="00A17735" w:rsidRDefault="007611BB" w:rsidP="007611BB">
      <w:pPr>
        <w:rPr>
          <w:sz w:val="20"/>
          <w:lang w:eastAsia="en-US"/>
        </w:rPr>
      </w:pPr>
    </w:p>
    <w:p w:rsidR="00E92FD4" w:rsidRDefault="00E92FD4">
      <w:pPr>
        <w:spacing w:line="240" w:lineRule="auto"/>
        <w:rPr>
          <w:rFonts w:cs="Arial"/>
          <w:b/>
          <w:bCs/>
          <w:iCs/>
          <w:sz w:val="22"/>
          <w:szCs w:val="28"/>
        </w:rPr>
      </w:pPr>
      <w:bookmarkStart w:id="123" w:name="_Toc323143916"/>
      <w:bookmarkStart w:id="124" w:name="_Toc369527253"/>
      <w:r>
        <w:br w:type="page"/>
      </w:r>
    </w:p>
    <w:p w:rsidR="007611BB" w:rsidRPr="00A307DC" w:rsidRDefault="007611BB" w:rsidP="00DB5649">
      <w:pPr>
        <w:pStyle w:val="Kop2"/>
        <w:numPr>
          <w:ilvl w:val="1"/>
          <w:numId w:val="15"/>
        </w:numPr>
      </w:pPr>
      <w:bookmarkStart w:id="125" w:name="_Toc431549445"/>
      <w:r w:rsidRPr="00A307DC">
        <w:lastRenderedPageBreak/>
        <w:t>Voorbehouden</w:t>
      </w:r>
      <w:bookmarkEnd w:id="123"/>
      <w:bookmarkEnd w:id="124"/>
      <w:bookmarkEnd w:id="125"/>
    </w:p>
    <w:p w:rsidR="00E92FD4" w:rsidRPr="00E92FD4" w:rsidRDefault="00E92FD4" w:rsidP="00E92FD4">
      <w:pPr>
        <w:rPr>
          <w:sz w:val="20"/>
          <w:lang w:eastAsia="en-US"/>
        </w:rPr>
      </w:pPr>
    </w:p>
    <w:p w:rsidR="007611BB" w:rsidRPr="00E92FD4" w:rsidRDefault="007611BB" w:rsidP="00E92FD4">
      <w:pPr>
        <w:rPr>
          <w:sz w:val="20"/>
          <w:lang w:eastAsia="en-US"/>
        </w:rPr>
      </w:pPr>
      <w:r w:rsidRPr="00E92FD4">
        <w:rPr>
          <w:sz w:val="20"/>
          <w:lang w:eastAsia="en-US"/>
        </w:rPr>
        <w:t xml:space="preserve">De in deze aanbesteding gestelde eisen en criteria zijn gebaseerd op de op dit moment bekende huidige en toekomstige situatie bij </w:t>
      </w:r>
      <w:r w:rsidR="00E92FD4">
        <w:rPr>
          <w:sz w:val="20"/>
          <w:lang w:eastAsia="en-US"/>
        </w:rPr>
        <w:t>de KvK</w:t>
      </w:r>
      <w:r w:rsidRPr="00E92FD4">
        <w:rPr>
          <w:sz w:val="20"/>
          <w:lang w:eastAsia="en-US"/>
        </w:rPr>
        <w:t xml:space="preserve">. De in de Aanbestedingsdocumenten genoemde planning, aantallen of specificaties kunnen derhalve aan verandering onderhevig zijn, hetgeen de </w:t>
      </w:r>
      <w:r w:rsidR="00AF748D">
        <w:rPr>
          <w:sz w:val="20"/>
          <w:lang w:eastAsia="en-US"/>
        </w:rPr>
        <w:t>Inschrijver</w:t>
      </w:r>
      <w:r w:rsidRPr="00E92FD4">
        <w:rPr>
          <w:sz w:val="20"/>
          <w:lang w:eastAsia="en-US"/>
        </w:rPr>
        <w:t xml:space="preserve"> door inschrijving uitdrukkelijk erkent. De genoemde gegevens dienen slechts ter indicatie van de te contracteren </w:t>
      </w:r>
      <w:r w:rsidR="00AF748D">
        <w:rPr>
          <w:sz w:val="20"/>
          <w:lang w:eastAsia="en-US"/>
        </w:rPr>
        <w:t>Opdracht</w:t>
      </w:r>
      <w:r w:rsidRPr="00E92FD4">
        <w:rPr>
          <w:sz w:val="20"/>
          <w:lang w:eastAsia="en-US"/>
        </w:rPr>
        <w:t xml:space="preserve"> en om een goede vergelijking tussen de verschillende </w:t>
      </w:r>
      <w:r w:rsidR="00AF748D">
        <w:rPr>
          <w:sz w:val="20"/>
          <w:lang w:eastAsia="en-US"/>
        </w:rPr>
        <w:t>Inschrijver</w:t>
      </w:r>
      <w:r w:rsidRPr="00E92FD4">
        <w:rPr>
          <w:sz w:val="20"/>
          <w:lang w:eastAsia="en-US"/>
        </w:rPr>
        <w:t>s mogelijk te maken.</w:t>
      </w:r>
    </w:p>
    <w:p w:rsidR="007611BB" w:rsidRPr="00E92FD4" w:rsidRDefault="007611BB" w:rsidP="00E92FD4">
      <w:pPr>
        <w:rPr>
          <w:sz w:val="20"/>
          <w:lang w:eastAsia="en-US"/>
        </w:rPr>
      </w:pPr>
    </w:p>
    <w:p w:rsidR="007611BB" w:rsidRDefault="00E92FD4" w:rsidP="00E92FD4">
      <w:pPr>
        <w:rPr>
          <w:sz w:val="20"/>
          <w:lang w:eastAsia="en-US"/>
        </w:rPr>
      </w:pPr>
      <w:r>
        <w:rPr>
          <w:sz w:val="20"/>
          <w:lang w:eastAsia="en-US"/>
        </w:rPr>
        <w:t xml:space="preserve">De KvK </w:t>
      </w:r>
      <w:r w:rsidR="007611BB" w:rsidRPr="00E92FD4">
        <w:rPr>
          <w:sz w:val="20"/>
          <w:lang w:eastAsia="en-US"/>
        </w:rPr>
        <w:t xml:space="preserve">behoudt zich te allen tijde het recht voor om de aanbestedingsprocedure geheel of gedeeltelijk op te schorten, of te staken en/of om niet tot </w:t>
      </w:r>
      <w:r w:rsidR="00AF748D">
        <w:rPr>
          <w:sz w:val="20"/>
          <w:lang w:eastAsia="en-US"/>
        </w:rPr>
        <w:t>Opdracht</w:t>
      </w:r>
      <w:r w:rsidR="007611BB" w:rsidRPr="00E92FD4">
        <w:rPr>
          <w:sz w:val="20"/>
          <w:lang w:eastAsia="en-US"/>
        </w:rPr>
        <w:t xml:space="preserve">verstrekking over te gaan. In een dergelijk geval heeft de Gegadigde of de </w:t>
      </w:r>
      <w:r w:rsidR="00AF748D">
        <w:rPr>
          <w:sz w:val="20"/>
          <w:lang w:eastAsia="en-US"/>
        </w:rPr>
        <w:t>Inschrijver</w:t>
      </w:r>
      <w:r w:rsidR="007611BB" w:rsidRPr="00E92FD4">
        <w:rPr>
          <w:sz w:val="20"/>
          <w:lang w:eastAsia="en-US"/>
        </w:rPr>
        <w:t xml:space="preserve"> geen recht op vergoeding van enigerlei kosten, van welke aard dan ook. Aanbesteding en gunning vinden nadrukkelijk plaats onder voorbehoud van het beschikbaar hebben van voldoende financiële middelen en een (formeel) positieve besluitvorming. </w:t>
      </w:r>
    </w:p>
    <w:p w:rsidR="00E92FD4" w:rsidRPr="00E92FD4" w:rsidRDefault="00E92FD4" w:rsidP="00E92FD4">
      <w:pPr>
        <w:rPr>
          <w:sz w:val="20"/>
          <w:lang w:eastAsia="en-US"/>
        </w:rPr>
      </w:pPr>
    </w:p>
    <w:p w:rsidR="007611BB" w:rsidRPr="00E92FD4" w:rsidRDefault="007611BB" w:rsidP="00E92FD4">
      <w:pPr>
        <w:rPr>
          <w:sz w:val="20"/>
          <w:lang w:eastAsia="en-US"/>
        </w:rPr>
      </w:pPr>
    </w:p>
    <w:p w:rsidR="007611BB" w:rsidRPr="00A307DC" w:rsidRDefault="007611BB" w:rsidP="00DB5649">
      <w:pPr>
        <w:pStyle w:val="Kop2"/>
        <w:numPr>
          <w:ilvl w:val="1"/>
          <w:numId w:val="15"/>
        </w:numPr>
      </w:pPr>
      <w:bookmarkStart w:id="126" w:name="_Toc323143917"/>
      <w:bookmarkStart w:id="127" w:name="_Toc369527254"/>
      <w:bookmarkStart w:id="128" w:name="_Toc431549446"/>
      <w:r>
        <w:t>Eigendom</w:t>
      </w:r>
      <w:r w:rsidRPr="00A307DC">
        <w:t xml:space="preserve"> </w:t>
      </w:r>
      <w:r w:rsidRPr="00E6598C">
        <w:t>Aan</w:t>
      </w:r>
      <w:r>
        <w:t>bestedingsdocument</w:t>
      </w:r>
      <w:r w:rsidRPr="00E6598C">
        <w:t>en</w:t>
      </w:r>
      <w:bookmarkEnd w:id="126"/>
      <w:bookmarkEnd w:id="127"/>
      <w:bookmarkEnd w:id="128"/>
    </w:p>
    <w:p w:rsidR="00E92FD4" w:rsidRDefault="00E92FD4" w:rsidP="007611BB">
      <w:pPr>
        <w:rPr>
          <w:sz w:val="20"/>
          <w:lang w:eastAsia="en-US"/>
        </w:rPr>
      </w:pPr>
    </w:p>
    <w:p w:rsidR="007611BB" w:rsidRDefault="007611BB" w:rsidP="007611BB">
      <w:pPr>
        <w:rPr>
          <w:sz w:val="20"/>
          <w:lang w:eastAsia="en-US"/>
        </w:rPr>
      </w:pPr>
      <w:r w:rsidRPr="00A17735">
        <w:rPr>
          <w:sz w:val="20"/>
          <w:lang w:eastAsia="en-US"/>
        </w:rPr>
        <w:t xml:space="preserve">Het intellectueel eigendom van door </w:t>
      </w:r>
      <w:r w:rsidR="00E92FD4">
        <w:rPr>
          <w:sz w:val="20"/>
          <w:lang w:eastAsia="en-US"/>
        </w:rPr>
        <w:t>de KvK</w:t>
      </w:r>
      <w:r w:rsidRPr="00A17735">
        <w:rPr>
          <w:sz w:val="20"/>
          <w:lang w:eastAsia="en-US"/>
        </w:rPr>
        <w:t xml:space="preserve"> verstrekte informatie</w:t>
      </w:r>
      <w:r>
        <w:rPr>
          <w:sz w:val="20"/>
          <w:lang w:eastAsia="en-US"/>
        </w:rPr>
        <w:t>,</w:t>
      </w:r>
      <w:r w:rsidRPr="00A17735">
        <w:rPr>
          <w:sz w:val="20"/>
          <w:lang w:eastAsia="en-US"/>
        </w:rPr>
        <w:t xml:space="preserve"> </w:t>
      </w:r>
      <w:r>
        <w:rPr>
          <w:sz w:val="20"/>
          <w:lang w:eastAsia="en-US"/>
        </w:rPr>
        <w:t xml:space="preserve">waaronder de Aanbestedingsdocumenten, </w:t>
      </w:r>
      <w:r w:rsidRPr="00A17735">
        <w:rPr>
          <w:sz w:val="20"/>
          <w:lang w:eastAsia="en-US"/>
        </w:rPr>
        <w:t xml:space="preserve">berust bij </w:t>
      </w:r>
      <w:r w:rsidR="00E92FD4">
        <w:rPr>
          <w:sz w:val="20"/>
          <w:lang w:eastAsia="en-US"/>
        </w:rPr>
        <w:t>de KvK</w:t>
      </w:r>
      <w:r w:rsidRPr="00A17735">
        <w:rPr>
          <w:sz w:val="20"/>
          <w:lang w:eastAsia="en-US"/>
        </w:rPr>
        <w:t>. Behoudens uitzonderingen door de Auteurswet gesteld, mag anders dan voor het doel van deze Uitnodiging</w:t>
      </w:r>
      <w:r w:rsidRPr="00FE6140">
        <w:rPr>
          <w:sz w:val="20"/>
          <w:lang w:eastAsia="en-US"/>
        </w:rPr>
        <w:t xml:space="preserve"> tot </w:t>
      </w:r>
      <w:r>
        <w:rPr>
          <w:sz w:val="20"/>
          <w:lang w:eastAsia="en-US"/>
        </w:rPr>
        <w:t>i</w:t>
      </w:r>
      <w:r w:rsidRPr="00A17735">
        <w:rPr>
          <w:sz w:val="20"/>
          <w:lang w:eastAsia="en-US"/>
        </w:rPr>
        <w:t>nschrijving zonder schriftelijke toestemming niets uit deze Uitnodiging</w:t>
      </w:r>
      <w:r w:rsidRPr="00FE6140">
        <w:rPr>
          <w:sz w:val="20"/>
          <w:lang w:eastAsia="en-US"/>
        </w:rPr>
        <w:t xml:space="preserve"> tot </w:t>
      </w:r>
      <w:r>
        <w:rPr>
          <w:sz w:val="20"/>
          <w:lang w:eastAsia="en-US"/>
        </w:rPr>
        <w:t>i</w:t>
      </w:r>
      <w:r w:rsidRPr="00A17735">
        <w:rPr>
          <w:sz w:val="20"/>
          <w:lang w:eastAsia="en-US"/>
        </w:rPr>
        <w:t xml:space="preserve">nschrijving worden verveelvoudigd. </w:t>
      </w:r>
    </w:p>
    <w:p w:rsidR="00E92FD4" w:rsidRDefault="00E92FD4" w:rsidP="007611BB">
      <w:pPr>
        <w:rPr>
          <w:sz w:val="20"/>
          <w:lang w:eastAsia="en-US"/>
        </w:rPr>
      </w:pPr>
    </w:p>
    <w:p w:rsidR="007611BB" w:rsidRPr="0053760A" w:rsidRDefault="007611BB" w:rsidP="007611BB">
      <w:pPr>
        <w:rPr>
          <w:sz w:val="20"/>
          <w:lang w:eastAsia="en-US"/>
        </w:rPr>
      </w:pPr>
    </w:p>
    <w:p w:rsidR="007611BB" w:rsidRPr="00A307DC" w:rsidRDefault="007611BB" w:rsidP="00DB5649">
      <w:pPr>
        <w:pStyle w:val="Kop2"/>
        <w:numPr>
          <w:ilvl w:val="1"/>
          <w:numId w:val="15"/>
        </w:numPr>
      </w:pPr>
      <w:bookmarkStart w:id="129" w:name="_Toc323143918"/>
      <w:bookmarkStart w:id="130" w:name="_Toc369527255"/>
      <w:bookmarkStart w:id="131" w:name="_Toc431549447"/>
      <w:r w:rsidRPr="00A307DC">
        <w:t>Vormvereisten</w:t>
      </w:r>
      <w:bookmarkEnd w:id="129"/>
      <w:bookmarkEnd w:id="130"/>
      <w:bookmarkEnd w:id="131"/>
    </w:p>
    <w:p w:rsidR="00E92FD4" w:rsidRDefault="00E92FD4" w:rsidP="007611BB">
      <w:pPr>
        <w:rPr>
          <w:sz w:val="20"/>
          <w:lang w:eastAsia="en-US"/>
        </w:rPr>
      </w:pPr>
    </w:p>
    <w:p w:rsidR="007611BB" w:rsidRDefault="007611BB" w:rsidP="007611BB">
      <w:pPr>
        <w:rPr>
          <w:sz w:val="20"/>
          <w:lang w:eastAsia="en-US"/>
        </w:rPr>
      </w:pPr>
      <w:r w:rsidRPr="0053760A">
        <w:rPr>
          <w:sz w:val="20"/>
          <w:lang w:eastAsia="en-US"/>
        </w:rPr>
        <w:t xml:space="preserve">De </w:t>
      </w:r>
      <w:r w:rsidR="00AF748D">
        <w:rPr>
          <w:sz w:val="20"/>
          <w:lang w:eastAsia="en-US"/>
        </w:rPr>
        <w:t>Inschrijver</w:t>
      </w:r>
      <w:r w:rsidRPr="0053760A">
        <w:rPr>
          <w:sz w:val="20"/>
          <w:lang w:eastAsia="en-US"/>
        </w:rPr>
        <w:t xml:space="preserve"> schrijft in</w:t>
      </w:r>
      <w:r w:rsidR="00E92FD4">
        <w:rPr>
          <w:sz w:val="20"/>
          <w:lang w:eastAsia="en-US"/>
        </w:rPr>
        <w:t>,</w:t>
      </w:r>
      <w:r w:rsidRPr="0053760A">
        <w:rPr>
          <w:sz w:val="20"/>
          <w:lang w:eastAsia="en-US"/>
        </w:rPr>
        <w:t xml:space="preserve"> </w:t>
      </w:r>
      <w:r>
        <w:rPr>
          <w:sz w:val="20"/>
          <w:lang w:eastAsia="en-US"/>
        </w:rPr>
        <w:t xml:space="preserve">in </w:t>
      </w:r>
      <w:r w:rsidRPr="0053760A">
        <w:rPr>
          <w:sz w:val="20"/>
          <w:lang w:eastAsia="en-US"/>
        </w:rPr>
        <w:t xml:space="preserve">overeenstemming met de bepalingen van </w:t>
      </w:r>
      <w:r>
        <w:rPr>
          <w:sz w:val="20"/>
          <w:lang w:eastAsia="en-US"/>
        </w:rPr>
        <w:t xml:space="preserve">de </w:t>
      </w:r>
      <w:proofErr w:type="spellStart"/>
      <w:r>
        <w:rPr>
          <w:sz w:val="20"/>
          <w:lang w:eastAsia="en-US"/>
        </w:rPr>
        <w:t>Aw</w:t>
      </w:r>
      <w:proofErr w:type="spellEnd"/>
      <w:r>
        <w:rPr>
          <w:sz w:val="20"/>
          <w:lang w:eastAsia="en-US"/>
        </w:rPr>
        <w:t xml:space="preserve"> 2012</w:t>
      </w:r>
      <w:r w:rsidRPr="0053760A">
        <w:rPr>
          <w:sz w:val="20"/>
          <w:lang w:eastAsia="en-US"/>
        </w:rPr>
        <w:t xml:space="preserve"> en met inachtneming van de bepalingen en </w:t>
      </w:r>
      <w:r>
        <w:rPr>
          <w:sz w:val="20"/>
          <w:lang w:eastAsia="en-US"/>
        </w:rPr>
        <w:t xml:space="preserve">de </w:t>
      </w:r>
      <w:r w:rsidRPr="0053760A">
        <w:rPr>
          <w:sz w:val="20"/>
          <w:lang w:eastAsia="en-US"/>
        </w:rPr>
        <w:t>gegevens zoals deze zijn omschreven in de aankondiging, de Aanbestedingsdocument</w:t>
      </w:r>
      <w:r>
        <w:rPr>
          <w:sz w:val="20"/>
          <w:lang w:eastAsia="en-US"/>
        </w:rPr>
        <w:t>en en eventuele verstrekte Nota(’</w:t>
      </w:r>
      <w:r w:rsidRPr="0053760A">
        <w:rPr>
          <w:sz w:val="20"/>
          <w:lang w:eastAsia="en-US"/>
        </w:rPr>
        <w:t>s) van inlichtingen.</w:t>
      </w:r>
    </w:p>
    <w:p w:rsidR="00E92FD4" w:rsidRPr="0053760A" w:rsidRDefault="00E92FD4" w:rsidP="007611BB">
      <w:pPr>
        <w:rPr>
          <w:sz w:val="20"/>
          <w:lang w:eastAsia="en-US"/>
        </w:rPr>
      </w:pPr>
    </w:p>
    <w:p w:rsidR="007611BB" w:rsidRDefault="00E92FD4" w:rsidP="007611BB">
      <w:pPr>
        <w:rPr>
          <w:sz w:val="20"/>
          <w:lang w:eastAsia="en-US"/>
        </w:rPr>
      </w:pPr>
      <w:r>
        <w:rPr>
          <w:sz w:val="20"/>
          <w:lang w:eastAsia="en-US"/>
        </w:rPr>
        <w:t>De KvK</w:t>
      </w:r>
      <w:r w:rsidRPr="00A17735">
        <w:rPr>
          <w:sz w:val="20"/>
          <w:lang w:eastAsia="en-US"/>
        </w:rPr>
        <w:t xml:space="preserve"> </w:t>
      </w:r>
      <w:r w:rsidR="007611BB" w:rsidRPr="0053760A">
        <w:rPr>
          <w:sz w:val="20"/>
          <w:lang w:eastAsia="en-US"/>
        </w:rPr>
        <w:t>behoudt zich het recht voor</w:t>
      </w:r>
      <w:r w:rsidR="007611BB">
        <w:rPr>
          <w:sz w:val="20"/>
          <w:lang w:eastAsia="en-US"/>
        </w:rPr>
        <w:t xml:space="preserve"> om</w:t>
      </w:r>
      <w:r w:rsidR="007611BB" w:rsidRPr="0053760A">
        <w:rPr>
          <w:sz w:val="20"/>
          <w:lang w:eastAsia="en-US"/>
        </w:rPr>
        <w:t xml:space="preserve"> de ingediende Inschrijvingen die hieraan niet voldoen dan wel de Inschrijvingen die onvolledig</w:t>
      </w:r>
      <w:r w:rsidR="007611BB">
        <w:rPr>
          <w:sz w:val="20"/>
          <w:lang w:eastAsia="en-US"/>
        </w:rPr>
        <w:t>, onduidelijk</w:t>
      </w:r>
      <w:r w:rsidR="007611BB" w:rsidRPr="0053760A">
        <w:rPr>
          <w:sz w:val="20"/>
          <w:lang w:eastAsia="en-US"/>
        </w:rPr>
        <w:t xml:space="preserve"> of onjuist zijn, niet (verder) in behandeling te nemen</w:t>
      </w:r>
      <w:r w:rsidR="007611BB">
        <w:rPr>
          <w:sz w:val="20"/>
          <w:lang w:eastAsia="en-US"/>
        </w:rPr>
        <w:t>, waardoor de desbetreffende Inschrijving niet voor gunning in aanmerking komt.</w:t>
      </w:r>
    </w:p>
    <w:p w:rsidR="00E92FD4" w:rsidRPr="0053760A" w:rsidRDefault="00E92FD4" w:rsidP="007611BB">
      <w:pPr>
        <w:rPr>
          <w:sz w:val="20"/>
          <w:lang w:eastAsia="en-US"/>
        </w:rPr>
      </w:pPr>
    </w:p>
    <w:p w:rsidR="007611BB" w:rsidRPr="0053760A" w:rsidRDefault="007611BB" w:rsidP="007611BB">
      <w:pPr>
        <w:rPr>
          <w:sz w:val="20"/>
          <w:lang w:eastAsia="en-US"/>
        </w:rPr>
      </w:pPr>
    </w:p>
    <w:p w:rsidR="007611BB" w:rsidRPr="00A307DC" w:rsidRDefault="007611BB" w:rsidP="00DB5649">
      <w:pPr>
        <w:pStyle w:val="Kop2"/>
        <w:numPr>
          <w:ilvl w:val="1"/>
          <w:numId w:val="15"/>
        </w:numPr>
      </w:pPr>
      <w:bookmarkStart w:id="132" w:name="_Toc323143919"/>
      <w:bookmarkStart w:id="133" w:name="_Toc369527256"/>
      <w:bookmarkStart w:id="134" w:name="_Toc431549448"/>
      <w:r w:rsidRPr="00A307DC">
        <w:t>Kosten en kostenvergoeding</w:t>
      </w:r>
      <w:bookmarkEnd w:id="132"/>
      <w:bookmarkEnd w:id="133"/>
      <w:bookmarkEnd w:id="134"/>
    </w:p>
    <w:p w:rsidR="00E92FD4" w:rsidRDefault="00E92FD4" w:rsidP="007611BB">
      <w:pPr>
        <w:rPr>
          <w:sz w:val="20"/>
          <w:lang w:eastAsia="en-US"/>
        </w:rPr>
      </w:pPr>
    </w:p>
    <w:p w:rsidR="007611BB" w:rsidRDefault="007611BB" w:rsidP="007611BB">
      <w:pPr>
        <w:rPr>
          <w:sz w:val="20"/>
          <w:lang w:eastAsia="en-US"/>
        </w:rPr>
      </w:pPr>
      <w:r w:rsidRPr="0053760A">
        <w:rPr>
          <w:sz w:val="20"/>
          <w:lang w:eastAsia="en-US"/>
        </w:rPr>
        <w:t xml:space="preserve">Aan de </w:t>
      </w:r>
      <w:r>
        <w:rPr>
          <w:sz w:val="20"/>
          <w:lang w:eastAsia="en-US"/>
        </w:rPr>
        <w:t xml:space="preserve">Gegadigde of de </w:t>
      </w:r>
      <w:r w:rsidR="00AF748D">
        <w:rPr>
          <w:sz w:val="20"/>
          <w:lang w:eastAsia="en-US"/>
        </w:rPr>
        <w:t>Inschrijver</w:t>
      </w:r>
      <w:r w:rsidRPr="0053760A">
        <w:rPr>
          <w:sz w:val="20"/>
          <w:lang w:eastAsia="en-US"/>
        </w:rPr>
        <w:t xml:space="preserve"> zullen geen kosten in rekening worden gebracht voor het verstrekken van de Aanbestedingsdocumenten. </w:t>
      </w:r>
    </w:p>
    <w:p w:rsidR="00E92FD4" w:rsidRPr="0053760A" w:rsidRDefault="00E92FD4" w:rsidP="007611BB">
      <w:pPr>
        <w:rPr>
          <w:sz w:val="20"/>
          <w:lang w:eastAsia="en-US"/>
        </w:rPr>
      </w:pPr>
    </w:p>
    <w:p w:rsidR="00E92FD4" w:rsidRPr="0053760A" w:rsidRDefault="007611BB" w:rsidP="007611BB">
      <w:pPr>
        <w:rPr>
          <w:sz w:val="20"/>
          <w:lang w:eastAsia="en-US"/>
        </w:rPr>
      </w:pPr>
      <w:r>
        <w:rPr>
          <w:sz w:val="20"/>
          <w:lang w:eastAsia="en-US"/>
        </w:rPr>
        <w:t xml:space="preserve">Gegadigden of </w:t>
      </w:r>
      <w:r w:rsidR="00AF748D">
        <w:rPr>
          <w:sz w:val="20"/>
          <w:lang w:eastAsia="en-US"/>
        </w:rPr>
        <w:t>Inschrijver</w:t>
      </w:r>
      <w:r w:rsidRPr="0053760A">
        <w:rPr>
          <w:sz w:val="20"/>
          <w:lang w:eastAsia="en-US"/>
        </w:rPr>
        <w:t>s hebben</w:t>
      </w:r>
      <w:r>
        <w:rPr>
          <w:sz w:val="20"/>
          <w:lang w:eastAsia="en-US"/>
        </w:rPr>
        <w:t xml:space="preserve">, </w:t>
      </w:r>
      <w:r w:rsidRPr="0053760A">
        <w:rPr>
          <w:sz w:val="20"/>
          <w:lang w:eastAsia="en-US"/>
        </w:rPr>
        <w:t>in het kader van deze aanbesteding</w:t>
      </w:r>
      <w:r>
        <w:rPr>
          <w:sz w:val="20"/>
          <w:lang w:eastAsia="en-US"/>
        </w:rPr>
        <w:t>,</w:t>
      </w:r>
      <w:r w:rsidRPr="0053760A">
        <w:rPr>
          <w:sz w:val="20"/>
          <w:lang w:eastAsia="en-US"/>
        </w:rPr>
        <w:t xml:space="preserve"> geen recht op vergoeding van enigerle</w:t>
      </w:r>
      <w:r>
        <w:rPr>
          <w:sz w:val="20"/>
          <w:lang w:eastAsia="en-US"/>
        </w:rPr>
        <w:t>i kosten van welke aard dan ook</w:t>
      </w:r>
      <w:r w:rsidR="00847B2B">
        <w:rPr>
          <w:sz w:val="20"/>
          <w:lang w:eastAsia="en-US"/>
        </w:rPr>
        <w:t>.</w:t>
      </w:r>
    </w:p>
    <w:p w:rsidR="007611BB" w:rsidRPr="0053760A" w:rsidRDefault="007611BB" w:rsidP="007611BB">
      <w:pPr>
        <w:rPr>
          <w:sz w:val="20"/>
          <w:lang w:eastAsia="en-US"/>
        </w:rPr>
      </w:pPr>
    </w:p>
    <w:p w:rsidR="00E92FD4" w:rsidRDefault="00E92FD4">
      <w:pPr>
        <w:spacing w:line="240" w:lineRule="auto"/>
        <w:rPr>
          <w:rFonts w:cs="Arial"/>
          <w:b/>
          <w:bCs/>
          <w:iCs/>
          <w:sz w:val="22"/>
          <w:szCs w:val="28"/>
        </w:rPr>
      </w:pPr>
      <w:bookmarkStart w:id="135" w:name="_Toc323143920"/>
      <w:bookmarkStart w:id="136" w:name="_Toc369527257"/>
      <w:r>
        <w:br w:type="page"/>
      </w:r>
    </w:p>
    <w:p w:rsidR="007611BB" w:rsidRPr="00A307DC" w:rsidRDefault="007611BB" w:rsidP="00DB5649">
      <w:pPr>
        <w:pStyle w:val="Kop2"/>
        <w:numPr>
          <w:ilvl w:val="1"/>
          <w:numId w:val="15"/>
        </w:numPr>
      </w:pPr>
      <w:bookmarkStart w:id="137" w:name="_Toc431549449"/>
      <w:r w:rsidRPr="00A307DC">
        <w:lastRenderedPageBreak/>
        <w:t>Storingen</w:t>
      </w:r>
      <w:bookmarkEnd w:id="135"/>
      <w:bookmarkEnd w:id="136"/>
      <w:bookmarkEnd w:id="137"/>
    </w:p>
    <w:p w:rsidR="00E92FD4" w:rsidRDefault="00E92FD4" w:rsidP="007611BB">
      <w:pPr>
        <w:rPr>
          <w:sz w:val="20"/>
          <w:lang w:eastAsia="en-US"/>
        </w:rPr>
      </w:pPr>
    </w:p>
    <w:p w:rsidR="007611BB" w:rsidRDefault="00E92FD4" w:rsidP="007611BB">
      <w:pPr>
        <w:rPr>
          <w:sz w:val="20"/>
          <w:lang w:eastAsia="en-US"/>
        </w:rPr>
      </w:pPr>
      <w:r>
        <w:rPr>
          <w:sz w:val="20"/>
          <w:lang w:eastAsia="en-US"/>
        </w:rPr>
        <w:t>De KvK</w:t>
      </w:r>
      <w:r w:rsidR="007611BB" w:rsidRPr="0053760A">
        <w:rPr>
          <w:sz w:val="20"/>
          <w:lang w:eastAsia="en-US"/>
        </w:rPr>
        <w:t xml:space="preserve"> kan niet worden aangesproken op storingen van </w:t>
      </w:r>
      <w:r w:rsidR="00847B2B">
        <w:rPr>
          <w:sz w:val="20"/>
          <w:lang w:eastAsia="en-US"/>
        </w:rPr>
        <w:t>of op Internet en/of uw mailsysteem</w:t>
      </w:r>
      <w:r w:rsidR="007611BB" w:rsidRPr="0053760A">
        <w:rPr>
          <w:sz w:val="20"/>
          <w:lang w:eastAsia="en-US"/>
        </w:rPr>
        <w:t xml:space="preserve">. </w:t>
      </w:r>
      <w:r w:rsidR="00AF748D">
        <w:rPr>
          <w:sz w:val="20"/>
          <w:lang w:eastAsia="en-US"/>
        </w:rPr>
        <w:t>Inschrijver</w:t>
      </w:r>
      <w:r w:rsidR="007611BB" w:rsidRPr="0053760A">
        <w:rPr>
          <w:sz w:val="20"/>
          <w:lang w:eastAsia="en-US"/>
        </w:rPr>
        <w:t>s wordt geadviseerd om de Aanbestedingsdocumenten te downloaden en op te slaan in een eigen werkomgeving</w:t>
      </w:r>
      <w:r w:rsidR="00576515">
        <w:rPr>
          <w:sz w:val="20"/>
          <w:lang w:eastAsia="en-US"/>
        </w:rPr>
        <w:t>. Tevens het dringende advie</w:t>
      </w:r>
      <w:r w:rsidR="00847B2B">
        <w:rPr>
          <w:sz w:val="20"/>
          <w:lang w:eastAsia="en-US"/>
        </w:rPr>
        <w:t xml:space="preserve">s dat </w:t>
      </w:r>
      <w:r w:rsidR="00AF748D">
        <w:rPr>
          <w:sz w:val="20"/>
          <w:lang w:eastAsia="en-US"/>
        </w:rPr>
        <w:t>Inschrijver</w:t>
      </w:r>
      <w:r w:rsidR="00847B2B">
        <w:rPr>
          <w:sz w:val="20"/>
          <w:lang w:eastAsia="en-US"/>
        </w:rPr>
        <w:t xml:space="preserve">s </w:t>
      </w:r>
      <w:r w:rsidR="00576515">
        <w:rPr>
          <w:sz w:val="20"/>
          <w:lang w:eastAsia="en-US"/>
        </w:rPr>
        <w:t>ruim voor het verstrijken van de deadline (</w:t>
      </w:r>
      <w:r w:rsidR="007169DE">
        <w:rPr>
          <w:sz w:val="20"/>
          <w:lang w:eastAsia="en-US"/>
        </w:rPr>
        <w:t>Datum</w:t>
      </w:r>
      <w:r w:rsidR="00576515">
        <w:rPr>
          <w:sz w:val="20"/>
          <w:lang w:eastAsia="en-US"/>
        </w:rPr>
        <w:t xml:space="preserve"> G) </w:t>
      </w:r>
      <w:r w:rsidR="005B4BD1">
        <w:rPr>
          <w:sz w:val="20"/>
          <w:lang w:eastAsia="en-US"/>
        </w:rPr>
        <w:t xml:space="preserve">de inschrijving of </w:t>
      </w:r>
      <w:r w:rsidR="00AF748D">
        <w:rPr>
          <w:sz w:val="20"/>
          <w:lang w:eastAsia="en-US"/>
        </w:rPr>
        <w:t>Inschrijving</w:t>
      </w:r>
      <w:r w:rsidR="005B4BD1">
        <w:rPr>
          <w:sz w:val="20"/>
          <w:lang w:eastAsia="en-US"/>
        </w:rPr>
        <w:t xml:space="preserve"> volgens omschreven methode aan KvK doen toekomen. R</w:t>
      </w:r>
      <w:r w:rsidR="00576515">
        <w:rPr>
          <w:sz w:val="20"/>
          <w:lang w:eastAsia="en-US"/>
        </w:rPr>
        <w:t xml:space="preserve">isico van te laat de documenten </w:t>
      </w:r>
      <w:r w:rsidR="005B4BD1">
        <w:rPr>
          <w:sz w:val="20"/>
          <w:lang w:eastAsia="en-US"/>
        </w:rPr>
        <w:t>versturen</w:t>
      </w:r>
      <w:r w:rsidR="00576515">
        <w:rPr>
          <w:sz w:val="20"/>
          <w:lang w:eastAsia="en-US"/>
        </w:rPr>
        <w:t xml:space="preserve"> (door verstoringen, e.d.) ligt bij de </w:t>
      </w:r>
      <w:r w:rsidR="00AF748D">
        <w:rPr>
          <w:sz w:val="20"/>
          <w:lang w:eastAsia="en-US"/>
        </w:rPr>
        <w:t>Inschrijver</w:t>
      </w:r>
      <w:r w:rsidR="00576515">
        <w:rPr>
          <w:sz w:val="20"/>
          <w:lang w:eastAsia="en-US"/>
        </w:rPr>
        <w:t>.</w:t>
      </w:r>
    </w:p>
    <w:p w:rsidR="00E92FD4" w:rsidRPr="0053760A" w:rsidRDefault="00E92FD4" w:rsidP="007611BB">
      <w:pPr>
        <w:rPr>
          <w:sz w:val="20"/>
          <w:lang w:eastAsia="en-US"/>
        </w:rPr>
      </w:pPr>
    </w:p>
    <w:p w:rsidR="007611BB" w:rsidRPr="0053760A" w:rsidRDefault="007611BB" w:rsidP="007611BB">
      <w:pPr>
        <w:rPr>
          <w:sz w:val="20"/>
          <w:lang w:eastAsia="en-US"/>
        </w:rPr>
      </w:pPr>
    </w:p>
    <w:p w:rsidR="007611BB" w:rsidRPr="00A307DC" w:rsidRDefault="007611BB" w:rsidP="00DB5649">
      <w:pPr>
        <w:pStyle w:val="Kop2"/>
        <w:numPr>
          <w:ilvl w:val="1"/>
          <w:numId w:val="15"/>
        </w:numPr>
      </w:pPr>
      <w:bookmarkStart w:id="138" w:name="_Toc323143921"/>
      <w:bookmarkStart w:id="139" w:name="_Toc369527258"/>
      <w:bookmarkStart w:id="140" w:name="_Toc431549450"/>
      <w:r w:rsidRPr="00A307DC">
        <w:t>Overeenkomst</w:t>
      </w:r>
      <w:bookmarkEnd w:id="138"/>
      <w:bookmarkEnd w:id="139"/>
      <w:bookmarkEnd w:id="140"/>
    </w:p>
    <w:p w:rsidR="00E92FD4" w:rsidRDefault="00E92FD4" w:rsidP="007611BB">
      <w:pPr>
        <w:rPr>
          <w:sz w:val="20"/>
          <w:lang w:eastAsia="en-US"/>
        </w:rPr>
      </w:pPr>
    </w:p>
    <w:p w:rsidR="007611BB" w:rsidRPr="005B4BD1" w:rsidRDefault="007611BB" w:rsidP="007611BB">
      <w:pPr>
        <w:rPr>
          <w:sz w:val="20"/>
          <w:lang w:eastAsia="en-US"/>
        </w:rPr>
      </w:pPr>
      <w:r w:rsidRPr="005703E5">
        <w:rPr>
          <w:sz w:val="20"/>
          <w:lang w:eastAsia="en-US"/>
        </w:rPr>
        <w:t xml:space="preserve">Tussen de </w:t>
      </w:r>
      <w:r w:rsidR="00AF748D">
        <w:rPr>
          <w:sz w:val="20"/>
          <w:lang w:eastAsia="en-US"/>
        </w:rPr>
        <w:t>Inschrijver</w:t>
      </w:r>
      <w:r w:rsidRPr="005703E5">
        <w:rPr>
          <w:sz w:val="20"/>
          <w:lang w:eastAsia="en-US"/>
        </w:rPr>
        <w:t xml:space="preserve"> en </w:t>
      </w:r>
      <w:r w:rsidR="00E92FD4">
        <w:rPr>
          <w:sz w:val="20"/>
          <w:lang w:eastAsia="en-US"/>
        </w:rPr>
        <w:t>de KvK</w:t>
      </w:r>
      <w:r w:rsidRPr="005703E5">
        <w:rPr>
          <w:sz w:val="20"/>
          <w:lang w:eastAsia="en-US"/>
        </w:rPr>
        <w:t xml:space="preserve"> </w:t>
      </w:r>
      <w:r w:rsidRPr="005B4BD1">
        <w:rPr>
          <w:sz w:val="20"/>
          <w:lang w:eastAsia="en-US"/>
        </w:rPr>
        <w:t xml:space="preserve">komt na definitieve gunning een Overeenkomst tot stand, overeenkomstig het model dat is opgenomen als Bijlage </w:t>
      </w:r>
      <w:r w:rsidR="005C2696" w:rsidRPr="005B4BD1">
        <w:rPr>
          <w:sz w:val="20"/>
          <w:lang w:eastAsia="en-US"/>
        </w:rPr>
        <w:t>B</w:t>
      </w:r>
      <w:r w:rsidR="00E92FD4" w:rsidRPr="005B4BD1">
        <w:rPr>
          <w:sz w:val="20"/>
          <w:lang w:eastAsia="en-US"/>
        </w:rPr>
        <w:t xml:space="preserve"> – de ‘Overeenkomst’</w:t>
      </w:r>
      <w:r w:rsidRPr="005B4BD1">
        <w:rPr>
          <w:sz w:val="20"/>
          <w:lang w:eastAsia="en-US"/>
        </w:rPr>
        <w:t xml:space="preserve">.  </w:t>
      </w:r>
    </w:p>
    <w:p w:rsidR="007611BB" w:rsidRPr="005B4BD1" w:rsidRDefault="007611BB" w:rsidP="007611BB">
      <w:pPr>
        <w:rPr>
          <w:sz w:val="20"/>
          <w:lang w:eastAsia="en-US"/>
        </w:rPr>
      </w:pPr>
    </w:p>
    <w:p w:rsidR="007611BB" w:rsidRPr="005B4BD1" w:rsidRDefault="007611BB" w:rsidP="007611BB">
      <w:pPr>
        <w:rPr>
          <w:sz w:val="20"/>
          <w:lang w:eastAsia="en-US"/>
        </w:rPr>
      </w:pPr>
      <w:r w:rsidRPr="005B4BD1">
        <w:rPr>
          <w:sz w:val="20"/>
          <w:lang w:eastAsia="en-US"/>
        </w:rPr>
        <w:t xml:space="preserve">Door voor deze aanbesteding een Inschrijving in te dienen, verklaart de </w:t>
      </w:r>
      <w:r w:rsidR="00AF748D">
        <w:rPr>
          <w:sz w:val="20"/>
          <w:lang w:eastAsia="en-US"/>
        </w:rPr>
        <w:t>Inschrijver</w:t>
      </w:r>
      <w:r w:rsidRPr="005B4BD1">
        <w:rPr>
          <w:sz w:val="20"/>
          <w:lang w:eastAsia="en-US"/>
        </w:rPr>
        <w:t xml:space="preserve"> zich onvoorwaardelijk akkoord met de Overeenkomst</w:t>
      </w:r>
      <w:r w:rsidR="001F4517" w:rsidRPr="005B4BD1">
        <w:rPr>
          <w:sz w:val="20"/>
          <w:lang w:eastAsia="en-US"/>
        </w:rPr>
        <w:t xml:space="preserve"> en de Algemene Inkoopvoorwaarden van de Kamer van Koophandel, 2015 (zie Bijlage A)</w:t>
      </w:r>
      <w:r w:rsidRPr="005B4BD1">
        <w:rPr>
          <w:sz w:val="20"/>
          <w:lang w:eastAsia="en-US"/>
        </w:rPr>
        <w:t xml:space="preserve"> </w:t>
      </w:r>
      <w:r w:rsidR="001F4517" w:rsidRPr="005B4BD1">
        <w:rPr>
          <w:sz w:val="20"/>
          <w:lang w:eastAsia="en-US"/>
        </w:rPr>
        <w:t xml:space="preserve">en </w:t>
      </w:r>
      <w:r w:rsidRPr="005B4BD1">
        <w:rPr>
          <w:sz w:val="20"/>
          <w:lang w:eastAsia="en-US"/>
        </w:rPr>
        <w:t xml:space="preserve">inclusief eventuele, middels de Nota(’s) van inlichtingen bekendgemaakte, tekstwijzigingen. Opmerkingen in de Inschrijving betreffende contractuele voorwaarden zullen niet in behandeling worden genomen. Indien de </w:t>
      </w:r>
      <w:r w:rsidR="00AF748D">
        <w:rPr>
          <w:sz w:val="20"/>
          <w:lang w:eastAsia="en-US"/>
        </w:rPr>
        <w:t>Inschrijver</w:t>
      </w:r>
      <w:r w:rsidRPr="005B4BD1">
        <w:rPr>
          <w:sz w:val="20"/>
          <w:lang w:eastAsia="en-US"/>
        </w:rPr>
        <w:t xml:space="preserve"> niet instemt met de inhoud van de Overeenkomst wordt de Inschrijving niet (verder) in behandeling genomen en kan derhalve aan de desbetreffende </w:t>
      </w:r>
      <w:r w:rsidR="00AF748D">
        <w:rPr>
          <w:sz w:val="20"/>
          <w:lang w:eastAsia="en-US"/>
        </w:rPr>
        <w:t>Inschrijver</w:t>
      </w:r>
      <w:r w:rsidRPr="005B4BD1">
        <w:rPr>
          <w:sz w:val="20"/>
          <w:lang w:eastAsia="en-US"/>
        </w:rPr>
        <w:t xml:space="preserve"> geen gunning plaatsvinden. </w:t>
      </w:r>
    </w:p>
    <w:p w:rsidR="007611BB" w:rsidRPr="005B4BD1" w:rsidRDefault="007611BB" w:rsidP="007611BB">
      <w:pPr>
        <w:rPr>
          <w:sz w:val="20"/>
          <w:lang w:eastAsia="en-US"/>
        </w:rPr>
      </w:pPr>
    </w:p>
    <w:p w:rsidR="007611BB" w:rsidRDefault="007611BB" w:rsidP="007611BB">
      <w:pPr>
        <w:rPr>
          <w:sz w:val="20"/>
          <w:lang w:eastAsia="en-US"/>
        </w:rPr>
      </w:pPr>
      <w:r w:rsidRPr="005B4BD1">
        <w:rPr>
          <w:sz w:val="20"/>
          <w:lang w:eastAsia="en-US"/>
        </w:rPr>
        <w:t xml:space="preserve">De toepassing van dienstverlenings-, leverings-, betalings- en/of andere algemene voorwaarden van de </w:t>
      </w:r>
      <w:r w:rsidR="00AF748D">
        <w:rPr>
          <w:sz w:val="20"/>
          <w:lang w:eastAsia="en-US"/>
        </w:rPr>
        <w:t>Inschrijver</w:t>
      </w:r>
      <w:r w:rsidRPr="005B4BD1">
        <w:rPr>
          <w:sz w:val="20"/>
          <w:lang w:eastAsia="en-US"/>
        </w:rPr>
        <w:t xml:space="preserve">, hoe ook genaamd, wordt uitdrukkelijk van de hand gewezen. Toepassing of verwijzing naar dergelijke algemene voorwaarden kan leiden tot </w:t>
      </w:r>
      <w:r w:rsidRPr="005B4BD1">
        <w:rPr>
          <w:sz w:val="20"/>
          <w:u w:val="single"/>
          <w:lang w:eastAsia="en-US"/>
        </w:rPr>
        <w:t>ongeldigheid van de Inschrijving</w:t>
      </w:r>
      <w:r w:rsidRPr="005B4BD1">
        <w:rPr>
          <w:sz w:val="20"/>
          <w:lang w:eastAsia="en-US"/>
        </w:rPr>
        <w:t>.</w:t>
      </w:r>
    </w:p>
    <w:p w:rsidR="00E92FD4" w:rsidRPr="0053760A" w:rsidRDefault="00E92FD4" w:rsidP="007611BB">
      <w:pPr>
        <w:rPr>
          <w:sz w:val="20"/>
          <w:lang w:eastAsia="en-US"/>
        </w:rPr>
      </w:pPr>
    </w:p>
    <w:p w:rsidR="007611BB" w:rsidRPr="0053760A" w:rsidRDefault="007611BB" w:rsidP="007611BB">
      <w:pPr>
        <w:rPr>
          <w:sz w:val="20"/>
          <w:lang w:eastAsia="en-US"/>
        </w:rPr>
      </w:pPr>
      <w:bookmarkStart w:id="141" w:name="_Toc323143923"/>
    </w:p>
    <w:p w:rsidR="007611BB" w:rsidRDefault="007611BB" w:rsidP="00DB5649">
      <w:pPr>
        <w:pStyle w:val="Kop2"/>
        <w:numPr>
          <w:ilvl w:val="1"/>
          <w:numId w:val="15"/>
        </w:numPr>
      </w:pPr>
      <w:bookmarkStart w:id="142" w:name="_Toc330905585"/>
      <w:bookmarkStart w:id="143" w:name="_Toc369527259"/>
      <w:bookmarkStart w:id="144" w:name="_Toc431549451"/>
      <w:r w:rsidRPr="004F05E4">
        <w:t>Opgave van prijzen, tarieven en kosten</w:t>
      </w:r>
      <w:bookmarkEnd w:id="142"/>
      <w:bookmarkEnd w:id="143"/>
      <w:bookmarkEnd w:id="144"/>
    </w:p>
    <w:p w:rsidR="00E92FD4" w:rsidRDefault="00E92FD4" w:rsidP="007611BB">
      <w:pPr>
        <w:rPr>
          <w:sz w:val="20"/>
          <w:lang w:eastAsia="en-US"/>
        </w:rPr>
      </w:pPr>
    </w:p>
    <w:p w:rsidR="007611BB" w:rsidRDefault="007611BB" w:rsidP="007611BB">
      <w:pPr>
        <w:rPr>
          <w:sz w:val="20"/>
          <w:lang w:eastAsia="en-US"/>
        </w:rPr>
      </w:pPr>
      <w:r w:rsidRPr="004F05E4">
        <w:rPr>
          <w:sz w:val="20"/>
          <w:lang w:eastAsia="en-US"/>
        </w:rPr>
        <w:t>Prijzen, tarieven en kosten dienen te worden afgegeven in euro, exclusief btw. Deze dienen marktconform, reëel en realistisch te zijn</w:t>
      </w:r>
      <w:r>
        <w:rPr>
          <w:sz w:val="20"/>
          <w:lang w:eastAsia="en-US"/>
        </w:rPr>
        <w:t xml:space="preserve"> – zie in dit kader ook </w:t>
      </w:r>
      <w:r w:rsidRPr="005B4BD1">
        <w:rPr>
          <w:sz w:val="20"/>
          <w:lang w:eastAsia="en-US"/>
        </w:rPr>
        <w:t xml:space="preserve">paragraaf </w:t>
      </w:r>
      <w:r w:rsidRPr="005B4BD1">
        <w:rPr>
          <w:sz w:val="20"/>
          <w:lang w:eastAsia="en-US"/>
        </w:rPr>
        <w:fldChar w:fldCharType="begin"/>
      </w:r>
      <w:r w:rsidRPr="005B4BD1">
        <w:rPr>
          <w:sz w:val="20"/>
          <w:lang w:eastAsia="en-US"/>
        </w:rPr>
        <w:instrText xml:space="preserve"> REF _Ref352159463 \r \h </w:instrText>
      </w:r>
      <w:r w:rsidR="00E92FD4" w:rsidRPr="005B4BD1">
        <w:rPr>
          <w:sz w:val="20"/>
          <w:lang w:eastAsia="en-US"/>
        </w:rPr>
        <w:instrText xml:space="preserve"> \* MERGEFORMAT </w:instrText>
      </w:r>
      <w:r w:rsidRPr="005B4BD1">
        <w:rPr>
          <w:sz w:val="20"/>
          <w:lang w:eastAsia="en-US"/>
        </w:rPr>
      </w:r>
      <w:r w:rsidRPr="005B4BD1">
        <w:rPr>
          <w:sz w:val="20"/>
          <w:lang w:eastAsia="en-US"/>
        </w:rPr>
        <w:fldChar w:fldCharType="separate"/>
      </w:r>
      <w:r w:rsidR="00661910">
        <w:rPr>
          <w:sz w:val="20"/>
          <w:lang w:eastAsia="en-US"/>
        </w:rPr>
        <w:t>4.14</w:t>
      </w:r>
      <w:r w:rsidRPr="005B4BD1">
        <w:rPr>
          <w:sz w:val="20"/>
          <w:lang w:eastAsia="en-US"/>
        </w:rPr>
        <w:fldChar w:fldCharType="end"/>
      </w:r>
      <w:r w:rsidRPr="005B4BD1">
        <w:rPr>
          <w:sz w:val="20"/>
          <w:lang w:eastAsia="en-US"/>
        </w:rPr>
        <w:t>.</w:t>
      </w:r>
      <w:r>
        <w:rPr>
          <w:sz w:val="20"/>
          <w:lang w:eastAsia="en-US"/>
        </w:rPr>
        <w:t xml:space="preserve"> </w:t>
      </w:r>
      <w:r w:rsidR="00CC105E">
        <w:rPr>
          <w:sz w:val="20"/>
          <w:lang w:eastAsia="en-US"/>
        </w:rPr>
        <w:br/>
      </w:r>
    </w:p>
    <w:p w:rsidR="00E92FD4" w:rsidRPr="004F05E4" w:rsidRDefault="00E92FD4" w:rsidP="007611BB">
      <w:pPr>
        <w:rPr>
          <w:sz w:val="20"/>
          <w:lang w:eastAsia="en-US"/>
        </w:rPr>
      </w:pPr>
    </w:p>
    <w:p w:rsidR="007611BB" w:rsidRPr="004F05E4" w:rsidRDefault="007611BB" w:rsidP="007611BB">
      <w:pPr>
        <w:rPr>
          <w:sz w:val="20"/>
          <w:lang w:eastAsia="en-US"/>
        </w:rPr>
      </w:pPr>
    </w:p>
    <w:p w:rsidR="007611BB" w:rsidRDefault="007611BB" w:rsidP="00DB5649">
      <w:pPr>
        <w:pStyle w:val="Kop2"/>
        <w:numPr>
          <w:ilvl w:val="1"/>
          <w:numId w:val="15"/>
        </w:numPr>
      </w:pPr>
      <w:bookmarkStart w:id="145" w:name="_Ref352159463"/>
      <w:bookmarkStart w:id="146" w:name="_Toc369527260"/>
      <w:bookmarkStart w:id="147" w:name="_Toc431549452"/>
      <w:r>
        <w:t>M</w:t>
      </w:r>
      <w:r w:rsidRPr="004F05E4">
        <w:t>anipulatief inschrijven</w:t>
      </w:r>
      <w:bookmarkEnd w:id="145"/>
      <w:bookmarkEnd w:id="146"/>
      <w:bookmarkEnd w:id="147"/>
    </w:p>
    <w:p w:rsidR="007611BB" w:rsidRPr="00E92FD4" w:rsidRDefault="005B4BD1" w:rsidP="00E92FD4">
      <w:pPr>
        <w:rPr>
          <w:rFonts w:cs="Arial"/>
          <w:sz w:val="20"/>
          <w:lang w:eastAsia="en-US"/>
        </w:rPr>
      </w:pPr>
      <w:r>
        <w:rPr>
          <w:rFonts w:cs="Arial"/>
          <w:sz w:val="20"/>
          <w:lang w:eastAsia="en-US"/>
        </w:rPr>
        <w:br/>
      </w:r>
      <w:r w:rsidR="007611BB" w:rsidRPr="00E92FD4">
        <w:rPr>
          <w:rFonts w:cs="Arial"/>
          <w:sz w:val="20"/>
          <w:lang w:eastAsia="en-US"/>
        </w:rPr>
        <w:t xml:space="preserve">Het is de </w:t>
      </w:r>
      <w:r w:rsidR="00AF748D">
        <w:rPr>
          <w:rFonts w:cs="Arial"/>
          <w:sz w:val="20"/>
          <w:lang w:eastAsia="en-US"/>
        </w:rPr>
        <w:t>Inschrijver</w:t>
      </w:r>
      <w:r w:rsidR="007611BB" w:rsidRPr="00E92FD4">
        <w:rPr>
          <w:rFonts w:cs="Arial"/>
          <w:sz w:val="20"/>
          <w:lang w:eastAsia="en-US"/>
        </w:rPr>
        <w:t xml:space="preserve"> niet toegestaan </w:t>
      </w:r>
      <w:r w:rsidR="00E92FD4">
        <w:rPr>
          <w:rFonts w:cs="Arial"/>
          <w:sz w:val="20"/>
          <w:lang w:eastAsia="en-US"/>
        </w:rPr>
        <w:t xml:space="preserve">om </w:t>
      </w:r>
      <w:r w:rsidR="007611BB" w:rsidRPr="00E92FD4">
        <w:rPr>
          <w:rFonts w:cs="Arial"/>
          <w:sz w:val="20"/>
          <w:lang w:eastAsia="en-US"/>
        </w:rPr>
        <w:t>manipulatief in te schrijven, waaronder in deze context wordt verstaan dat een oneigenlijk middel wordt aangewend om aan de concurrentie van mede-</w:t>
      </w:r>
      <w:r w:rsidR="00AF748D">
        <w:rPr>
          <w:rFonts w:cs="Arial"/>
          <w:sz w:val="20"/>
          <w:lang w:eastAsia="en-US"/>
        </w:rPr>
        <w:t>Inschrijver</w:t>
      </w:r>
      <w:r w:rsidR="007611BB" w:rsidRPr="00E92FD4">
        <w:rPr>
          <w:rFonts w:cs="Arial"/>
          <w:sz w:val="20"/>
          <w:lang w:eastAsia="en-US"/>
        </w:rPr>
        <w:t xml:space="preserve">s te ontkomen, respectievelijk dat de aangekondigde maatstaf ter beoordeling van de economisch meest voordelige inschrijving wordt misbruikt. De </w:t>
      </w:r>
      <w:r w:rsidR="00AF748D">
        <w:rPr>
          <w:rFonts w:cs="Arial"/>
          <w:sz w:val="20"/>
          <w:lang w:eastAsia="en-US"/>
        </w:rPr>
        <w:t>Inschrijver</w:t>
      </w:r>
      <w:r w:rsidR="007611BB" w:rsidRPr="00E92FD4">
        <w:rPr>
          <w:rFonts w:cs="Arial"/>
          <w:sz w:val="20"/>
          <w:lang w:eastAsia="en-US"/>
        </w:rPr>
        <w:t xml:space="preserve"> mag geen aanbieding doen die naar objectieve bedrijfseconomische maatstaven niet marktconform of niet aannemelijk is, dan wel anderszins een manipulatief karakter heeft. De </w:t>
      </w:r>
      <w:r w:rsidR="00AF748D">
        <w:rPr>
          <w:rFonts w:cs="Arial"/>
          <w:sz w:val="20"/>
          <w:lang w:eastAsia="en-US"/>
        </w:rPr>
        <w:t>Inschrijver</w:t>
      </w:r>
      <w:r w:rsidR="007611BB" w:rsidRPr="00E92FD4">
        <w:rPr>
          <w:rFonts w:cs="Arial"/>
          <w:sz w:val="20"/>
          <w:lang w:eastAsia="en-US"/>
        </w:rPr>
        <w:t xml:space="preserve"> die deze bepaling overtreedt wordt uitgesloten van verdere deelname aan deze aanbestedingsprocedure. </w:t>
      </w:r>
      <w:r>
        <w:rPr>
          <w:rFonts w:cs="Arial"/>
          <w:sz w:val="20"/>
          <w:lang w:eastAsia="en-US"/>
        </w:rPr>
        <w:br/>
        <w:t xml:space="preserve">Zie ook onderdeel </w:t>
      </w:r>
      <w:r w:rsidR="00917216">
        <w:rPr>
          <w:rFonts w:cs="Arial"/>
          <w:sz w:val="20"/>
          <w:lang w:eastAsia="en-US"/>
        </w:rPr>
        <w:t xml:space="preserve">Prijs </w:t>
      </w:r>
      <w:r>
        <w:rPr>
          <w:rFonts w:cs="Arial"/>
          <w:sz w:val="20"/>
          <w:lang w:eastAsia="en-US"/>
        </w:rPr>
        <w:t xml:space="preserve">en commerciële Eisen in respectievelijk Bijlage D en Bijlage E. </w:t>
      </w:r>
      <w:r>
        <w:rPr>
          <w:rFonts w:cs="Arial"/>
          <w:sz w:val="20"/>
          <w:lang w:eastAsia="en-US"/>
        </w:rPr>
        <w:br/>
      </w:r>
    </w:p>
    <w:p w:rsidR="007611BB" w:rsidRPr="00E92FD4" w:rsidRDefault="007611BB" w:rsidP="00E92FD4">
      <w:pPr>
        <w:rPr>
          <w:rFonts w:cs="Arial"/>
          <w:sz w:val="20"/>
        </w:rPr>
      </w:pPr>
      <w:r w:rsidRPr="00E92FD4">
        <w:rPr>
          <w:rFonts w:cs="Arial"/>
          <w:sz w:val="20"/>
        </w:rPr>
        <w:t xml:space="preserve">De door </w:t>
      </w:r>
      <w:r w:rsidR="009D49C8">
        <w:rPr>
          <w:rFonts w:cs="Arial"/>
          <w:sz w:val="20"/>
        </w:rPr>
        <w:t>de KvK</w:t>
      </w:r>
      <w:r w:rsidRPr="00E92FD4">
        <w:rPr>
          <w:rFonts w:cs="Arial"/>
          <w:sz w:val="20"/>
        </w:rPr>
        <w:t xml:space="preserve"> gehanteerde gunningssystematiek is onder andere gebaseerd op de aanname dat de </w:t>
      </w:r>
      <w:r w:rsidR="00AF748D">
        <w:rPr>
          <w:rFonts w:cs="Arial"/>
          <w:sz w:val="20"/>
        </w:rPr>
        <w:t>Inschrijver</w:t>
      </w:r>
      <w:r w:rsidRPr="00E92FD4">
        <w:rPr>
          <w:rFonts w:cs="Arial"/>
          <w:sz w:val="20"/>
        </w:rPr>
        <w:t xml:space="preserve">s waarheidsgetrouw opgave doen van feiten en realistische prijzen aanbieden. Door deze aanname te miskennen, zou het mogelijk zijn om de beoordelingssystematiek te manipuleren. In dit geval </w:t>
      </w:r>
      <w:r w:rsidRPr="00E92FD4">
        <w:rPr>
          <w:rFonts w:cs="Arial"/>
          <w:sz w:val="20"/>
        </w:rPr>
        <w:lastRenderedPageBreak/>
        <w:t>zou de gunningssystematiek een winnaar aanwijzen waarvan bepaald duidelijk is dat deze niet de beste is.</w:t>
      </w:r>
    </w:p>
    <w:p w:rsidR="007611BB" w:rsidRPr="00E92FD4" w:rsidRDefault="007611BB" w:rsidP="00E92FD4">
      <w:pPr>
        <w:rPr>
          <w:rFonts w:cs="Arial"/>
          <w:sz w:val="20"/>
          <w:lang w:eastAsia="en-US"/>
        </w:rPr>
      </w:pPr>
    </w:p>
    <w:p w:rsidR="007611BB" w:rsidRPr="00A307DC" w:rsidRDefault="007611BB" w:rsidP="00DB5649">
      <w:pPr>
        <w:pStyle w:val="Kop2"/>
        <w:numPr>
          <w:ilvl w:val="1"/>
          <w:numId w:val="15"/>
        </w:numPr>
      </w:pPr>
      <w:bookmarkStart w:id="148" w:name="_Toc369527261"/>
      <w:bookmarkStart w:id="149" w:name="_Toc431549453"/>
      <w:r w:rsidRPr="00A307DC">
        <w:t>Onherroepelijkheid</w:t>
      </w:r>
      <w:bookmarkEnd w:id="141"/>
      <w:bookmarkEnd w:id="148"/>
      <w:bookmarkEnd w:id="149"/>
    </w:p>
    <w:p w:rsidR="009D49C8" w:rsidRDefault="009D49C8" w:rsidP="007611BB">
      <w:pPr>
        <w:rPr>
          <w:sz w:val="20"/>
          <w:lang w:eastAsia="en-US"/>
        </w:rPr>
      </w:pPr>
    </w:p>
    <w:p w:rsidR="007611BB" w:rsidRDefault="007611BB" w:rsidP="007611BB">
      <w:pPr>
        <w:rPr>
          <w:sz w:val="20"/>
          <w:lang w:eastAsia="en-US"/>
        </w:rPr>
      </w:pPr>
      <w:r w:rsidRPr="0053760A">
        <w:rPr>
          <w:sz w:val="20"/>
          <w:lang w:eastAsia="en-US"/>
        </w:rPr>
        <w:t xml:space="preserve">De Inschrijvingen dienen onherroepelijk, niet-vrijblijvend en onvoorwaardelijk te zijn. Inschrijvingen die voor wat betreft hun geldigheid geheel of gedeeltelijk afhankelijk zijn gesteld van de invulling of realisatie van bepaalde voorwaarden, komen niet voor beoordeling en gunning in aanmerking. </w:t>
      </w:r>
    </w:p>
    <w:p w:rsidR="009D49C8" w:rsidRPr="0053760A" w:rsidRDefault="009D49C8" w:rsidP="007611BB">
      <w:pPr>
        <w:rPr>
          <w:sz w:val="20"/>
          <w:lang w:eastAsia="en-US"/>
        </w:rPr>
      </w:pPr>
    </w:p>
    <w:p w:rsidR="007611BB" w:rsidRPr="0053760A" w:rsidRDefault="007611BB" w:rsidP="007611BB">
      <w:pPr>
        <w:rPr>
          <w:sz w:val="20"/>
          <w:lang w:eastAsia="en-US"/>
        </w:rPr>
      </w:pPr>
    </w:p>
    <w:p w:rsidR="007611BB" w:rsidRPr="00A307DC" w:rsidRDefault="007611BB" w:rsidP="00DB5649">
      <w:pPr>
        <w:pStyle w:val="Kop2"/>
        <w:numPr>
          <w:ilvl w:val="1"/>
          <w:numId w:val="15"/>
        </w:numPr>
      </w:pPr>
      <w:bookmarkStart w:id="150" w:name="_Toc323143924"/>
      <w:bookmarkStart w:id="151" w:name="_Toc369527262"/>
      <w:bookmarkStart w:id="152" w:name="_Toc431549454"/>
      <w:r w:rsidRPr="00A307DC">
        <w:t>Gestanddoeningstermijn</w:t>
      </w:r>
      <w:bookmarkEnd w:id="150"/>
      <w:bookmarkEnd w:id="151"/>
      <w:bookmarkEnd w:id="152"/>
    </w:p>
    <w:p w:rsidR="009D49C8" w:rsidRDefault="009D49C8" w:rsidP="007611BB">
      <w:pPr>
        <w:rPr>
          <w:sz w:val="20"/>
          <w:lang w:eastAsia="en-US"/>
        </w:rPr>
      </w:pPr>
    </w:p>
    <w:p w:rsidR="007611BB" w:rsidRDefault="007611BB" w:rsidP="007611BB">
      <w:pPr>
        <w:rPr>
          <w:sz w:val="20"/>
          <w:lang w:eastAsia="en-US"/>
        </w:rPr>
      </w:pPr>
      <w:r>
        <w:rPr>
          <w:sz w:val="20"/>
          <w:lang w:eastAsia="en-US"/>
        </w:rPr>
        <w:t>D</w:t>
      </w:r>
      <w:r w:rsidRPr="0053760A">
        <w:rPr>
          <w:sz w:val="20"/>
          <w:lang w:eastAsia="en-US"/>
        </w:rPr>
        <w:t xml:space="preserve">e </w:t>
      </w:r>
      <w:r w:rsidR="00AF748D">
        <w:rPr>
          <w:sz w:val="20"/>
          <w:lang w:eastAsia="en-US"/>
        </w:rPr>
        <w:t>Inschrijver</w:t>
      </w:r>
      <w:r w:rsidRPr="0053760A">
        <w:rPr>
          <w:sz w:val="20"/>
          <w:lang w:eastAsia="en-US"/>
        </w:rPr>
        <w:t xml:space="preserve"> dient zijn Inschrijving gestand te doen tot </w:t>
      </w:r>
      <w:r w:rsidRPr="005B4BD1">
        <w:rPr>
          <w:sz w:val="20"/>
          <w:lang w:eastAsia="en-US"/>
        </w:rPr>
        <w:t xml:space="preserve">120 </w:t>
      </w:r>
      <w:r w:rsidRPr="009D49C8">
        <w:rPr>
          <w:sz w:val="20"/>
          <w:lang w:eastAsia="en-US"/>
        </w:rPr>
        <w:t>dagen</w:t>
      </w:r>
      <w:r w:rsidRPr="0053760A">
        <w:rPr>
          <w:sz w:val="20"/>
          <w:lang w:eastAsia="en-US"/>
        </w:rPr>
        <w:t xml:space="preserve"> na </w:t>
      </w:r>
      <w:r>
        <w:rPr>
          <w:sz w:val="20"/>
          <w:lang w:eastAsia="en-US"/>
        </w:rPr>
        <w:t>de</w:t>
      </w:r>
      <w:r w:rsidRPr="0053760A">
        <w:rPr>
          <w:sz w:val="20"/>
          <w:lang w:eastAsia="en-US"/>
        </w:rPr>
        <w:t xml:space="preserve"> sluiting</w:t>
      </w:r>
      <w:r>
        <w:rPr>
          <w:sz w:val="20"/>
          <w:lang w:eastAsia="en-US"/>
        </w:rPr>
        <w:t>stermijn voor het indienen van Inschrijvingen</w:t>
      </w:r>
      <w:r w:rsidRPr="0053760A">
        <w:rPr>
          <w:sz w:val="20"/>
          <w:lang w:eastAsia="en-US"/>
        </w:rPr>
        <w:t xml:space="preserve">. </w:t>
      </w:r>
    </w:p>
    <w:p w:rsidR="007611BB" w:rsidRDefault="007611BB" w:rsidP="007611BB">
      <w:pPr>
        <w:rPr>
          <w:sz w:val="20"/>
          <w:lang w:eastAsia="en-US"/>
        </w:rPr>
      </w:pPr>
    </w:p>
    <w:p w:rsidR="007611BB" w:rsidRDefault="007611BB" w:rsidP="007611BB">
      <w:pPr>
        <w:rPr>
          <w:sz w:val="20"/>
          <w:lang w:eastAsia="en-US"/>
        </w:rPr>
      </w:pPr>
      <w:r w:rsidRPr="0053760A">
        <w:rPr>
          <w:sz w:val="20"/>
          <w:lang w:eastAsia="en-US"/>
        </w:rPr>
        <w:t xml:space="preserve">In verband met de mogelijkheid dat tegen de </w:t>
      </w:r>
      <w:r>
        <w:rPr>
          <w:sz w:val="20"/>
          <w:lang w:eastAsia="en-US"/>
        </w:rPr>
        <w:t xml:space="preserve">voorlopige </w:t>
      </w:r>
      <w:r w:rsidRPr="0053760A">
        <w:rPr>
          <w:sz w:val="20"/>
          <w:lang w:eastAsia="en-US"/>
        </w:rPr>
        <w:t xml:space="preserve">gunningsbeslissing rechtsmaatregelen worden getroffen, dient de </w:t>
      </w:r>
      <w:r w:rsidR="00AF748D">
        <w:rPr>
          <w:sz w:val="20"/>
          <w:lang w:eastAsia="en-US"/>
        </w:rPr>
        <w:t>Inschrijver</w:t>
      </w:r>
      <w:r w:rsidRPr="0053760A">
        <w:rPr>
          <w:sz w:val="20"/>
          <w:lang w:eastAsia="en-US"/>
        </w:rPr>
        <w:t xml:space="preserve"> de Inschrijving </w:t>
      </w:r>
      <w:r>
        <w:rPr>
          <w:sz w:val="20"/>
          <w:lang w:eastAsia="en-US"/>
        </w:rPr>
        <w:t xml:space="preserve">daarnaast </w:t>
      </w:r>
      <w:r w:rsidRPr="0053760A">
        <w:rPr>
          <w:sz w:val="20"/>
          <w:lang w:eastAsia="en-US"/>
        </w:rPr>
        <w:t xml:space="preserve">in elk geval gestand te doen tot 30 kalenderdagen </w:t>
      </w:r>
      <w:r>
        <w:rPr>
          <w:sz w:val="20"/>
          <w:lang w:eastAsia="en-US"/>
        </w:rPr>
        <w:t xml:space="preserve">nadat door </w:t>
      </w:r>
      <w:r w:rsidRPr="0053760A">
        <w:rPr>
          <w:sz w:val="20"/>
          <w:lang w:eastAsia="en-US"/>
        </w:rPr>
        <w:t>de voorzieningenrechter in een kort geding</w:t>
      </w:r>
      <w:r>
        <w:rPr>
          <w:sz w:val="20"/>
          <w:lang w:eastAsia="en-US"/>
        </w:rPr>
        <w:t xml:space="preserve">, al of niet in hoger beroep, een vonnis is uitgesproken. In een dergelijke situatie kan de gestanddoeningstermijn dus langer zijn </w:t>
      </w:r>
      <w:r w:rsidRPr="005B4BD1">
        <w:rPr>
          <w:sz w:val="20"/>
          <w:lang w:eastAsia="en-US"/>
        </w:rPr>
        <w:t xml:space="preserve">dan </w:t>
      </w:r>
      <w:r w:rsidR="009D49C8" w:rsidRPr="005B4BD1">
        <w:rPr>
          <w:sz w:val="20"/>
          <w:lang w:eastAsia="en-US"/>
        </w:rPr>
        <w:t xml:space="preserve">120 </w:t>
      </w:r>
      <w:r w:rsidR="009D49C8" w:rsidRPr="009D49C8">
        <w:rPr>
          <w:sz w:val="20"/>
          <w:lang w:eastAsia="en-US"/>
        </w:rPr>
        <w:t>dagen</w:t>
      </w:r>
      <w:r>
        <w:rPr>
          <w:sz w:val="20"/>
          <w:lang w:eastAsia="en-US"/>
        </w:rPr>
        <w:t>.</w:t>
      </w:r>
    </w:p>
    <w:p w:rsidR="009D49C8" w:rsidRPr="009D49C8" w:rsidRDefault="009D49C8" w:rsidP="009D49C8">
      <w:pPr>
        <w:rPr>
          <w:sz w:val="20"/>
          <w:highlight w:val="yellow"/>
          <w:lang w:eastAsia="en-US"/>
        </w:rPr>
      </w:pPr>
    </w:p>
    <w:p w:rsidR="007611BB" w:rsidRPr="0053760A" w:rsidRDefault="007611BB" w:rsidP="007611BB">
      <w:pPr>
        <w:rPr>
          <w:sz w:val="20"/>
          <w:lang w:eastAsia="en-US"/>
        </w:rPr>
      </w:pPr>
      <w:bookmarkStart w:id="153" w:name="_Toc323143925"/>
    </w:p>
    <w:p w:rsidR="007611BB" w:rsidRPr="00A307DC" w:rsidRDefault="007611BB" w:rsidP="00DB5649">
      <w:pPr>
        <w:pStyle w:val="Kop2"/>
        <w:numPr>
          <w:ilvl w:val="1"/>
          <w:numId w:val="15"/>
        </w:numPr>
      </w:pPr>
      <w:bookmarkStart w:id="154" w:name="_Toc369527263"/>
      <w:bookmarkStart w:id="155" w:name="_Toc431549455"/>
      <w:r w:rsidRPr="009D49C8">
        <w:t>Wachtkamerbepaling</w:t>
      </w:r>
      <w:bookmarkEnd w:id="154"/>
      <w:bookmarkEnd w:id="155"/>
    </w:p>
    <w:p w:rsidR="009D49C8" w:rsidRPr="009D49C8" w:rsidRDefault="009D49C8" w:rsidP="009D49C8">
      <w:pPr>
        <w:rPr>
          <w:rFonts w:cs="Arial"/>
          <w:sz w:val="20"/>
          <w:highlight w:val="yellow"/>
          <w:lang w:eastAsia="en-US"/>
        </w:rPr>
      </w:pPr>
    </w:p>
    <w:p w:rsidR="00924CD0" w:rsidRPr="00924CD0" w:rsidRDefault="007611BB" w:rsidP="009D49C8">
      <w:pPr>
        <w:rPr>
          <w:rFonts w:cs="Arial"/>
          <w:sz w:val="20"/>
          <w:lang w:eastAsia="en-US"/>
        </w:rPr>
      </w:pPr>
      <w:r w:rsidRPr="00924CD0">
        <w:rPr>
          <w:rFonts w:cs="Arial"/>
          <w:sz w:val="20"/>
          <w:lang w:eastAsia="en-US"/>
        </w:rPr>
        <w:t xml:space="preserve">De voorlopig gegunde </w:t>
      </w:r>
      <w:r w:rsidR="00AF748D">
        <w:rPr>
          <w:rFonts w:cs="Arial"/>
          <w:sz w:val="20"/>
          <w:lang w:eastAsia="en-US"/>
        </w:rPr>
        <w:t>Inschrijver</w:t>
      </w:r>
      <w:r w:rsidRPr="00924CD0">
        <w:rPr>
          <w:rFonts w:cs="Arial"/>
          <w:sz w:val="20"/>
          <w:lang w:eastAsia="en-US"/>
        </w:rPr>
        <w:t xml:space="preserve"> die </w:t>
      </w:r>
      <w:r w:rsidR="005B4BD1">
        <w:rPr>
          <w:rFonts w:cs="Arial"/>
          <w:sz w:val="20"/>
          <w:lang w:eastAsia="en-US"/>
        </w:rPr>
        <w:t>de verificatie</w:t>
      </w:r>
      <w:r w:rsidRPr="00924CD0">
        <w:rPr>
          <w:rFonts w:cs="Arial"/>
          <w:sz w:val="20"/>
          <w:lang w:eastAsia="en-US"/>
        </w:rPr>
        <w:t xml:space="preserve"> niet doorstaat, wordt gediskwalificeerd.</w:t>
      </w:r>
    </w:p>
    <w:p w:rsidR="00924CD0" w:rsidRDefault="007611BB" w:rsidP="009D49C8">
      <w:pPr>
        <w:rPr>
          <w:rFonts w:cs="Arial"/>
          <w:sz w:val="20"/>
          <w:lang w:eastAsia="en-US"/>
        </w:rPr>
      </w:pPr>
      <w:r w:rsidRPr="00924CD0">
        <w:rPr>
          <w:rFonts w:cs="Arial"/>
          <w:sz w:val="20"/>
          <w:lang w:eastAsia="en-US"/>
        </w:rPr>
        <w:t xml:space="preserve">Deze </w:t>
      </w:r>
      <w:r w:rsidR="00AF748D">
        <w:rPr>
          <w:rFonts w:cs="Arial"/>
          <w:sz w:val="20"/>
          <w:lang w:eastAsia="en-US"/>
        </w:rPr>
        <w:t>Inschrijver</w:t>
      </w:r>
      <w:r w:rsidRPr="00924CD0">
        <w:rPr>
          <w:rFonts w:cs="Arial"/>
          <w:sz w:val="20"/>
          <w:lang w:eastAsia="en-US"/>
        </w:rPr>
        <w:t xml:space="preserve"> komt daarmee niet in aanmerking voor definitieve gunning. De aanbestedingsprocedure zal vervolgens worden voortgezet met de </w:t>
      </w:r>
      <w:r w:rsidR="00AF748D">
        <w:rPr>
          <w:rFonts w:cs="Arial"/>
          <w:sz w:val="20"/>
          <w:lang w:eastAsia="en-US"/>
        </w:rPr>
        <w:t>Inschrijver</w:t>
      </w:r>
      <w:r w:rsidRPr="00924CD0">
        <w:rPr>
          <w:rFonts w:cs="Arial"/>
          <w:sz w:val="20"/>
          <w:lang w:eastAsia="en-US"/>
        </w:rPr>
        <w:t xml:space="preserve"> die in rangorde op de volgende plaats is geëindigd.</w:t>
      </w:r>
      <w:r w:rsidRPr="009D49C8">
        <w:rPr>
          <w:rFonts w:cs="Arial"/>
          <w:sz w:val="20"/>
          <w:lang w:eastAsia="en-US"/>
        </w:rPr>
        <w:t xml:space="preserve"> </w:t>
      </w:r>
    </w:p>
    <w:p w:rsidR="007611BB" w:rsidRPr="00380740" w:rsidRDefault="007611BB" w:rsidP="007611BB">
      <w:pPr>
        <w:rPr>
          <w:sz w:val="20"/>
          <w:lang w:eastAsia="en-US"/>
        </w:rPr>
      </w:pPr>
    </w:p>
    <w:p w:rsidR="007611BB" w:rsidRPr="00A307DC" w:rsidRDefault="007611BB" w:rsidP="00DB5649">
      <w:pPr>
        <w:pStyle w:val="Kop2"/>
        <w:numPr>
          <w:ilvl w:val="1"/>
          <w:numId w:val="15"/>
        </w:numPr>
      </w:pPr>
      <w:bookmarkStart w:id="156" w:name="_Toc369527264"/>
      <w:bookmarkStart w:id="157" w:name="_Toc431549456"/>
      <w:bookmarkStart w:id="158" w:name="_Toc287258094"/>
      <w:bookmarkEnd w:id="153"/>
      <w:r>
        <w:t>Geheimhoudingsverplichting</w:t>
      </w:r>
      <w:bookmarkEnd w:id="156"/>
      <w:bookmarkEnd w:id="157"/>
    </w:p>
    <w:p w:rsidR="00924CD0" w:rsidRPr="00924CD0" w:rsidRDefault="00924CD0" w:rsidP="00924CD0">
      <w:pPr>
        <w:rPr>
          <w:rFonts w:cs="Arial"/>
          <w:sz w:val="20"/>
          <w:lang w:eastAsia="en-US"/>
        </w:rPr>
      </w:pPr>
    </w:p>
    <w:p w:rsidR="00924CD0" w:rsidRDefault="007611BB" w:rsidP="006B1FCD">
      <w:pPr>
        <w:pStyle w:val="Kop3"/>
      </w:pPr>
      <w:bookmarkStart w:id="159" w:name="_Toc431549457"/>
      <w:r w:rsidRPr="00924CD0">
        <w:t xml:space="preserve">Geheimhouding te betrachten door de </w:t>
      </w:r>
      <w:r w:rsidR="00AF748D">
        <w:t>Inschrijver</w:t>
      </w:r>
      <w:r w:rsidRPr="00924CD0">
        <w:t>s</w:t>
      </w:r>
      <w:bookmarkEnd w:id="158"/>
      <w:bookmarkEnd w:id="159"/>
      <w:r w:rsidRPr="00924CD0">
        <w:t xml:space="preserve"> </w:t>
      </w:r>
    </w:p>
    <w:p w:rsidR="007611BB" w:rsidRPr="00924CD0" w:rsidRDefault="007611BB" w:rsidP="00924CD0">
      <w:pPr>
        <w:rPr>
          <w:rFonts w:cs="Arial"/>
          <w:sz w:val="20"/>
          <w:lang w:eastAsia="en-US"/>
        </w:rPr>
      </w:pPr>
      <w:r w:rsidRPr="00924CD0">
        <w:rPr>
          <w:rFonts w:cs="Arial"/>
          <w:sz w:val="20"/>
          <w:lang w:eastAsia="en-US"/>
        </w:rPr>
        <w:t xml:space="preserve">Door deel te nemen aan deze aanbesteding verplicht de </w:t>
      </w:r>
      <w:r w:rsidR="00AF748D">
        <w:rPr>
          <w:rFonts w:cs="Arial"/>
          <w:sz w:val="20"/>
          <w:lang w:eastAsia="en-US"/>
        </w:rPr>
        <w:t>Inschrijver</w:t>
      </w:r>
      <w:r w:rsidRPr="00924CD0">
        <w:rPr>
          <w:rFonts w:cs="Arial"/>
          <w:sz w:val="20"/>
          <w:lang w:eastAsia="en-US"/>
        </w:rPr>
        <w:t xml:space="preserve"> zich alle informatie die hij van </w:t>
      </w:r>
      <w:r w:rsidR="00924CD0">
        <w:rPr>
          <w:rFonts w:cs="Arial"/>
          <w:sz w:val="20"/>
          <w:lang w:eastAsia="en-US"/>
        </w:rPr>
        <w:t>de KvK</w:t>
      </w:r>
      <w:r w:rsidRPr="00924CD0">
        <w:rPr>
          <w:rFonts w:cs="Arial"/>
          <w:sz w:val="20"/>
          <w:lang w:eastAsia="en-US"/>
        </w:rPr>
        <w:t xml:space="preserve"> ontvangt – voor zover niet openbaar beschikbaar – geheim te zullen houden en niet aan derden te verstrekken. Een </w:t>
      </w:r>
      <w:r w:rsidR="00AF748D">
        <w:rPr>
          <w:rFonts w:cs="Arial"/>
          <w:sz w:val="20"/>
          <w:lang w:eastAsia="en-US"/>
        </w:rPr>
        <w:t>Inschrijver</w:t>
      </w:r>
      <w:r w:rsidRPr="00924CD0">
        <w:rPr>
          <w:rFonts w:cs="Arial"/>
          <w:sz w:val="20"/>
          <w:lang w:eastAsia="en-US"/>
        </w:rPr>
        <w:t xml:space="preserve"> mag dergelijke informatie wel ontsluiten aan zijn werknemers en/of </w:t>
      </w:r>
      <w:r w:rsidR="00AF748D">
        <w:rPr>
          <w:rFonts w:cs="Arial"/>
          <w:sz w:val="20"/>
          <w:lang w:eastAsia="en-US"/>
        </w:rPr>
        <w:t>Opdracht</w:t>
      </w:r>
      <w:r w:rsidRPr="00924CD0">
        <w:rPr>
          <w:rFonts w:cs="Arial"/>
          <w:sz w:val="20"/>
          <w:lang w:eastAsia="en-US"/>
        </w:rPr>
        <w:t xml:space="preserve">nemers en/of onderaannemers voor zover betrokkenheid van die werknemer of </w:t>
      </w:r>
      <w:r w:rsidR="00AF748D">
        <w:rPr>
          <w:rFonts w:cs="Arial"/>
          <w:sz w:val="20"/>
          <w:lang w:eastAsia="en-US"/>
        </w:rPr>
        <w:t>Opdracht</w:t>
      </w:r>
      <w:r w:rsidRPr="00924CD0">
        <w:rPr>
          <w:rFonts w:cs="Arial"/>
          <w:sz w:val="20"/>
          <w:lang w:eastAsia="en-US"/>
        </w:rPr>
        <w:t xml:space="preserve">nemer redelijkerwijs noodzakelijk is voor het indienen van een Inschrijving. Aan juist bedoelde werknemers en/of </w:t>
      </w:r>
      <w:r w:rsidR="00AF748D">
        <w:rPr>
          <w:rFonts w:cs="Arial"/>
          <w:sz w:val="20"/>
          <w:lang w:eastAsia="en-US"/>
        </w:rPr>
        <w:t>Opdracht</w:t>
      </w:r>
      <w:r w:rsidRPr="00924CD0">
        <w:rPr>
          <w:rFonts w:cs="Arial"/>
          <w:sz w:val="20"/>
          <w:lang w:eastAsia="en-US"/>
        </w:rPr>
        <w:t xml:space="preserve">nemers zal door de </w:t>
      </w:r>
      <w:r w:rsidR="00AF748D">
        <w:rPr>
          <w:rFonts w:cs="Arial"/>
          <w:sz w:val="20"/>
          <w:lang w:eastAsia="en-US"/>
        </w:rPr>
        <w:t>Inschrijver</w:t>
      </w:r>
      <w:r w:rsidRPr="00924CD0">
        <w:rPr>
          <w:rFonts w:cs="Arial"/>
          <w:sz w:val="20"/>
          <w:lang w:eastAsia="en-US"/>
        </w:rPr>
        <w:t xml:space="preserve"> strikte geheimhouding worden opgelegd. De </w:t>
      </w:r>
      <w:r w:rsidR="00AF748D">
        <w:rPr>
          <w:rFonts w:cs="Arial"/>
          <w:sz w:val="20"/>
          <w:lang w:eastAsia="en-US"/>
        </w:rPr>
        <w:t>Inschrijver</w:t>
      </w:r>
      <w:r w:rsidRPr="00924CD0">
        <w:rPr>
          <w:rFonts w:cs="Arial"/>
          <w:sz w:val="20"/>
          <w:lang w:eastAsia="en-US"/>
        </w:rPr>
        <w:t xml:space="preserve"> is jegens </w:t>
      </w:r>
      <w:r w:rsidR="00924CD0">
        <w:rPr>
          <w:rFonts w:cs="Arial"/>
          <w:sz w:val="20"/>
          <w:lang w:eastAsia="en-US"/>
        </w:rPr>
        <w:t>de KvK</w:t>
      </w:r>
      <w:r w:rsidRPr="00924CD0">
        <w:rPr>
          <w:rFonts w:cs="Arial"/>
          <w:sz w:val="20"/>
          <w:lang w:eastAsia="en-US"/>
        </w:rPr>
        <w:t xml:space="preserve"> verantwoordelijk en aansprakelijk voor de naleving van die geheimhoudingsplicht. De geheimhoudingsverplichtingen gelden niet indien en voor zover uit de Aanbestedingsdocumenten dan wel uit andere mededelingen van </w:t>
      </w:r>
      <w:r w:rsidR="00924CD0">
        <w:rPr>
          <w:rFonts w:cs="Arial"/>
          <w:sz w:val="20"/>
          <w:lang w:eastAsia="en-US"/>
        </w:rPr>
        <w:t>de KvK</w:t>
      </w:r>
      <w:r w:rsidRPr="00924CD0">
        <w:rPr>
          <w:rFonts w:cs="Arial"/>
          <w:sz w:val="20"/>
          <w:lang w:eastAsia="en-US"/>
        </w:rPr>
        <w:t xml:space="preserve"> uitdrukkelijk het tegendeel voortvloeit.</w:t>
      </w:r>
    </w:p>
    <w:p w:rsidR="007611BB" w:rsidRPr="00924CD0" w:rsidRDefault="007611BB" w:rsidP="00924CD0">
      <w:pPr>
        <w:rPr>
          <w:rFonts w:cs="Arial"/>
          <w:sz w:val="20"/>
          <w:lang w:eastAsia="en-US"/>
        </w:rPr>
      </w:pPr>
    </w:p>
    <w:p w:rsidR="00924CD0" w:rsidRPr="00924CD0" w:rsidRDefault="007611BB" w:rsidP="001C3CC4">
      <w:pPr>
        <w:pStyle w:val="Kop3"/>
      </w:pPr>
      <w:bookmarkStart w:id="160" w:name="_Toc287258095"/>
      <w:bookmarkStart w:id="161" w:name="_Toc431549458"/>
      <w:r w:rsidRPr="00924CD0">
        <w:t xml:space="preserve">Vertrouwelijkheid te betrachten door </w:t>
      </w:r>
      <w:bookmarkEnd w:id="160"/>
      <w:r w:rsidR="00924CD0" w:rsidRPr="00924CD0">
        <w:t>de KvK</w:t>
      </w:r>
      <w:bookmarkEnd w:id="161"/>
      <w:r w:rsidR="00924CD0" w:rsidRPr="00924CD0">
        <w:t xml:space="preserve"> </w:t>
      </w:r>
    </w:p>
    <w:p w:rsidR="007611BB" w:rsidRPr="00924CD0" w:rsidRDefault="00924CD0" w:rsidP="00924CD0">
      <w:pPr>
        <w:rPr>
          <w:rFonts w:cs="Arial"/>
          <w:sz w:val="20"/>
          <w:lang w:eastAsia="en-US"/>
        </w:rPr>
      </w:pPr>
      <w:r>
        <w:rPr>
          <w:rFonts w:cs="Arial"/>
          <w:sz w:val="20"/>
          <w:lang w:eastAsia="en-US"/>
        </w:rPr>
        <w:t>De KvK</w:t>
      </w:r>
      <w:r w:rsidRPr="00924CD0">
        <w:rPr>
          <w:rFonts w:cs="Arial"/>
          <w:sz w:val="20"/>
          <w:lang w:eastAsia="en-US"/>
        </w:rPr>
        <w:t xml:space="preserve"> </w:t>
      </w:r>
      <w:r w:rsidR="007611BB" w:rsidRPr="00924CD0">
        <w:rPr>
          <w:rFonts w:cs="Arial"/>
          <w:sz w:val="20"/>
          <w:lang w:eastAsia="en-US"/>
        </w:rPr>
        <w:t xml:space="preserve">zal de Inschrijving en/of andere door de </w:t>
      </w:r>
      <w:r w:rsidR="00AF748D">
        <w:rPr>
          <w:rFonts w:cs="Arial"/>
          <w:sz w:val="20"/>
          <w:lang w:eastAsia="en-US"/>
        </w:rPr>
        <w:t>Inschrijver</w:t>
      </w:r>
      <w:r w:rsidR="007611BB" w:rsidRPr="00924CD0">
        <w:rPr>
          <w:rFonts w:cs="Arial"/>
          <w:sz w:val="20"/>
          <w:lang w:eastAsia="en-US"/>
        </w:rPr>
        <w:t xml:space="preserve"> verstrekte vertrouwelijke inlichtingen niet uit eigener beweging aan andere </w:t>
      </w:r>
      <w:r w:rsidR="00AF748D">
        <w:rPr>
          <w:rFonts w:cs="Arial"/>
          <w:sz w:val="20"/>
          <w:lang w:eastAsia="en-US"/>
        </w:rPr>
        <w:t>Inschrijver</w:t>
      </w:r>
      <w:r w:rsidR="007611BB" w:rsidRPr="00924CD0">
        <w:rPr>
          <w:rFonts w:cs="Arial"/>
          <w:sz w:val="20"/>
          <w:lang w:eastAsia="en-US"/>
        </w:rPr>
        <w:t xml:space="preserve">s of derden bekendmaken zonder de instemming van eerstbedoelde </w:t>
      </w:r>
      <w:r w:rsidR="00AF748D">
        <w:rPr>
          <w:rFonts w:cs="Arial"/>
          <w:sz w:val="20"/>
          <w:lang w:eastAsia="en-US"/>
        </w:rPr>
        <w:t>Inschrijver</w:t>
      </w:r>
      <w:r w:rsidR="007611BB" w:rsidRPr="00924CD0">
        <w:rPr>
          <w:rFonts w:cs="Arial"/>
          <w:sz w:val="20"/>
          <w:lang w:eastAsia="en-US"/>
        </w:rPr>
        <w:t xml:space="preserve">, tenzij (i) het informatie betreft die </w:t>
      </w:r>
      <w:r>
        <w:rPr>
          <w:rFonts w:cs="Arial"/>
          <w:sz w:val="20"/>
          <w:lang w:eastAsia="en-US"/>
        </w:rPr>
        <w:t>de KvK</w:t>
      </w:r>
      <w:r w:rsidRPr="00924CD0">
        <w:rPr>
          <w:rFonts w:cs="Arial"/>
          <w:sz w:val="20"/>
          <w:lang w:eastAsia="en-US"/>
        </w:rPr>
        <w:t xml:space="preserve"> </w:t>
      </w:r>
      <w:r w:rsidR="007611BB" w:rsidRPr="00924CD0">
        <w:rPr>
          <w:rFonts w:cs="Arial"/>
          <w:sz w:val="20"/>
          <w:lang w:eastAsia="en-US"/>
        </w:rPr>
        <w:t xml:space="preserve">met andere partijen (denk aan (semi-)overheden en adviseurs) moet delen in verband met de voortgang van de aanbesteding, (ii) de Aanbestedingsdocumenten uitdrukkelijk bepalen dat de desbetreffende informatie zal worden gedeeld met anderen en/of (iii) </w:t>
      </w:r>
      <w:r>
        <w:rPr>
          <w:rFonts w:cs="Arial"/>
          <w:sz w:val="20"/>
          <w:lang w:eastAsia="en-US"/>
        </w:rPr>
        <w:t>de KvK</w:t>
      </w:r>
      <w:r w:rsidRPr="00924CD0">
        <w:rPr>
          <w:rFonts w:cs="Arial"/>
          <w:sz w:val="20"/>
          <w:lang w:eastAsia="en-US"/>
        </w:rPr>
        <w:t xml:space="preserve"> </w:t>
      </w:r>
      <w:r w:rsidR="007611BB" w:rsidRPr="00924CD0">
        <w:rPr>
          <w:rFonts w:cs="Arial"/>
          <w:sz w:val="20"/>
          <w:lang w:eastAsia="en-US"/>
        </w:rPr>
        <w:t>zich tot het delen van informatie met anderen gehouden acht op grond van toepasselijke wet- of regelgeving of een rechterlijke uitspraak.</w:t>
      </w:r>
    </w:p>
    <w:p w:rsidR="00924CD0" w:rsidRPr="00924CD0" w:rsidRDefault="00924CD0" w:rsidP="00924CD0">
      <w:pPr>
        <w:rPr>
          <w:rFonts w:cs="Arial"/>
          <w:sz w:val="20"/>
          <w:lang w:eastAsia="en-US"/>
        </w:rPr>
      </w:pPr>
    </w:p>
    <w:p w:rsidR="007611BB" w:rsidRPr="00924CD0" w:rsidRDefault="007611BB" w:rsidP="00924CD0">
      <w:pPr>
        <w:rPr>
          <w:rFonts w:cs="Arial"/>
          <w:sz w:val="20"/>
          <w:lang w:eastAsia="en-US"/>
        </w:rPr>
      </w:pPr>
    </w:p>
    <w:p w:rsidR="007611BB" w:rsidRPr="00A307DC" w:rsidRDefault="007611BB" w:rsidP="00DB5649">
      <w:pPr>
        <w:pStyle w:val="Kop2"/>
        <w:numPr>
          <w:ilvl w:val="1"/>
          <w:numId w:val="15"/>
        </w:numPr>
      </w:pPr>
      <w:bookmarkStart w:id="162" w:name="_Toc323143927"/>
      <w:bookmarkStart w:id="163" w:name="_Toc369527265"/>
      <w:bookmarkStart w:id="164" w:name="_Toc431549459"/>
      <w:r w:rsidRPr="00A307DC">
        <w:t>Publiciteit</w:t>
      </w:r>
      <w:bookmarkEnd w:id="162"/>
      <w:bookmarkEnd w:id="163"/>
      <w:bookmarkEnd w:id="164"/>
    </w:p>
    <w:p w:rsidR="00924CD0" w:rsidRDefault="00924CD0" w:rsidP="007611BB">
      <w:pPr>
        <w:rPr>
          <w:sz w:val="20"/>
          <w:lang w:eastAsia="en-US"/>
        </w:rPr>
      </w:pPr>
    </w:p>
    <w:p w:rsidR="007611BB" w:rsidRPr="0053760A" w:rsidRDefault="007611BB" w:rsidP="007611BB">
      <w:pPr>
        <w:rPr>
          <w:sz w:val="20"/>
          <w:lang w:eastAsia="en-US"/>
        </w:rPr>
      </w:pPr>
      <w:r w:rsidRPr="0053760A">
        <w:rPr>
          <w:sz w:val="20"/>
          <w:lang w:eastAsia="en-US"/>
        </w:rPr>
        <w:t xml:space="preserve">Publiciteit met betrekking tot deze aanbesteding is alleen toegestaan na schriftelijke toestemming van </w:t>
      </w:r>
      <w:r w:rsidR="00924CD0">
        <w:rPr>
          <w:sz w:val="20"/>
          <w:lang w:eastAsia="en-US"/>
        </w:rPr>
        <w:t>de KvK</w:t>
      </w:r>
      <w:r w:rsidRPr="0053760A">
        <w:rPr>
          <w:sz w:val="20"/>
          <w:lang w:eastAsia="en-US"/>
        </w:rPr>
        <w:t>.</w:t>
      </w:r>
    </w:p>
    <w:p w:rsidR="002C6C91" w:rsidRDefault="002C6C91">
      <w:pPr>
        <w:spacing w:line="240" w:lineRule="auto"/>
        <w:rPr>
          <w:rFonts w:cs="Arial"/>
          <w:b/>
          <w:bCs/>
          <w:iCs/>
          <w:sz w:val="22"/>
          <w:szCs w:val="28"/>
        </w:rPr>
      </w:pPr>
      <w:bookmarkStart w:id="165" w:name="_Toc364067168"/>
      <w:bookmarkStart w:id="166" w:name="_Toc369527266"/>
    </w:p>
    <w:p w:rsidR="007611BB" w:rsidRPr="00E6598C" w:rsidRDefault="007611BB" w:rsidP="00DB5649">
      <w:pPr>
        <w:pStyle w:val="Kop2"/>
        <w:numPr>
          <w:ilvl w:val="1"/>
          <w:numId w:val="15"/>
        </w:numPr>
      </w:pPr>
      <w:bookmarkStart w:id="167" w:name="_Toc431549460"/>
      <w:r w:rsidRPr="00E6598C">
        <w:t>Integriteit</w:t>
      </w:r>
      <w:bookmarkEnd w:id="165"/>
      <w:bookmarkEnd w:id="166"/>
      <w:bookmarkEnd w:id="167"/>
    </w:p>
    <w:p w:rsidR="002C6C91" w:rsidRDefault="002C6C91" w:rsidP="007611BB">
      <w:pPr>
        <w:rPr>
          <w:sz w:val="20"/>
          <w:lang w:eastAsia="en-US"/>
        </w:rPr>
      </w:pPr>
    </w:p>
    <w:p w:rsidR="007611BB" w:rsidRPr="0053760A" w:rsidRDefault="007611BB" w:rsidP="007611BB">
      <w:pPr>
        <w:rPr>
          <w:sz w:val="20"/>
          <w:lang w:eastAsia="en-US"/>
        </w:rPr>
      </w:pPr>
      <w:r w:rsidRPr="0053760A">
        <w:rPr>
          <w:sz w:val="20"/>
          <w:lang w:eastAsia="en-US"/>
        </w:rPr>
        <w:t xml:space="preserve">Met het oog op de integriteit van de aanbestedingsprocedure, de beoordeling van de Inschrijvingen en de ondertekening van de Overeenkomst, worden de volgende richtlijnen gehanteerd om het risico van belangenverstrengeling voor </w:t>
      </w:r>
      <w:r w:rsidR="002C6C91">
        <w:rPr>
          <w:sz w:val="20"/>
          <w:lang w:eastAsia="en-US"/>
        </w:rPr>
        <w:t>de KvK</w:t>
      </w:r>
      <w:r w:rsidRPr="0053760A">
        <w:rPr>
          <w:sz w:val="20"/>
          <w:lang w:eastAsia="en-US"/>
        </w:rPr>
        <w:t xml:space="preserve"> te verkleinen:</w:t>
      </w:r>
    </w:p>
    <w:p w:rsidR="007611BB" w:rsidRPr="0053760A" w:rsidRDefault="007611BB" w:rsidP="00704278">
      <w:pPr>
        <w:numPr>
          <w:ilvl w:val="0"/>
          <w:numId w:val="14"/>
        </w:numPr>
        <w:spacing w:line="240" w:lineRule="auto"/>
        <w:ind w:left="426" w:hanging="284"/>
        <w:rPr>
          <w:sz w:val="20"/>
          <w:lang w:eastAsia="en-US"/>
        </w:rPr>
      </w:pPr>
      <w:r w:rsidRPr="0053760A">
        <w:rPr>
          <w:sz w:val="20"/>
          <w:lang w:eastAsia="en-US"/>
        </w:rPr>
        <w:t xml:space="preserve">Voorafgaand aan de contractsluiting wordt aan de </w:t>
      </w:r>
      <w:r w:rsidR="00AF748D">
        <w:rPr>
          <w:sz w:val="20"/>
          <w:lang w:eastAsia="en-US"/>
        </w:rPr>
        <w:t>Inschrijver</w:t>
      </w:r>
      <w:r w:rsidRPr="0053760A">
        <w:rPr>
          <w:sz w:val="20"/>
          <w:lang w:eastAsia="en-US"/>
        </w:rPr>
        <w:t xml:space="preserve"> gevraagd te melden of personen werkzaam bij </w:t>
      </w:r>
      <w:r w:rsidR="002C6C91">
        <w:rPr>
          <w:sz w:val="20"/>
          <w:lang w:eastAsia="en-US"/>
        </w:rPr>
        <w:t>de KvK</w:t>
      </w:r>
      <w:r w:rsidRPr="0053760A">
        <w:rPr>
          <w:sz w:val="20"/>
          <w:lang w:eastAsia="en-US"/>
        </w:rPr>
        <w:t xml:space="preserve"> bij wijze van </w:t>
      </w:r>
      <w:r>
        <w:rPr>
          <w:sz w:val="20"/>
          <w:lang w:eastAsia="en-US"/>
        </w:rPr>
        <w:t xml:space="preserve">al dan niet betaalde </w:t>
      </w:r>
      <w:r w:rsidRPr="0053760A">
        <w:rPr>
          <w:sz w:val="20"/>
          <w:lang w:eastAsia="en-US"/>
        </w:rPr>
        <w:t xml:space="preserve">nevenfunctie werkzaam zijn bij de </w:t>
      </w:r>
      <w:r w:rsidR="00AF748D">
        <w:rPr>
          <w:sz w:val="20"/>
          <w:lang w:eastAsia="en-US"/>
        </w:rPr>
        <w:t>Inschrijver</w:t>
      </w:r>
      <w:r w:rsidRPr="0053760A">
        <w:rPr>
          <w:sz w:val="20"/>
          <w:lang w:eastAsia="en-US"/>
        </w:rPr>
        <w:t xml:space="preserve">. </w:t>
      </w:r>
    </w:p>
    <w:p w:rsidR="007611BB" w:rsidRPr="0053760A" w:rsidRDefault="007611BB" w:rsidP="00704278">
      <w:pPr>
        <w:numPr>
          <w:ilvl w:val="0"/>
          <w:numId w:val="14"/>
        </w:numPr>
        <w:spacing w:line="240" w:lineRule="auto"/>
        <w:ind w:left="426" w:hanging="284"/>
        <w:rPr>
          <w:sz w:val="20"/>
          <w:lang w:eastAsia="en-US"/>
        </w:rPr>
      </w:pPr>
      <w:r w:rsidRPr="0053760A">
        <w:rPr>
          <w:sz w:val="20"/>
          <w:lang w:eastAsia="en-US"/>
        </w:rPr>
        <w:t xml:space="preserve">Indien dit zou kunnen leiden tot </w:t>
      </w:r>
      <w:proofErr w:type="spellStart"/>
      <w:r w:rsidRPr="0053760A">
        <w:rPr>
          <w:sz w:val="20"/>
          <w:lang w:eastAsia="en-US"/>
        </w:rPr>
        <w:t>onge</w:t>
      </w:r>
      <w:r w:rsidR="00AF748D">
        <w:rPr>
          <w:sz w:val="20"/>
          <w:lang w:eastAsia="en-US"/>
        </w:rPr>
        <w:t>Wens</w:t>
      </w:r>
      <w:r w:rsidRPr="0053760A">
        <w:rPr>
          <w:sz w:val="20"/>
          <w:lang w:eastAsia="en-US"/>
        </w:rPr>
        <w:t>te</w:t>
      </w:r>
      <w:proofErr w:type="spellEnd"/>
      <w:r w:rsidRPr="0053760A">
        <w:rPr>
          <w:sz w:val="20"/>
          <w:lang w:eastAsia="en-US"/>
        </w:rPr>
        <w:t xml:space="preserve"> commerciële belangenverstrengeling, kan dit leiden tot uitsluiting van de </w:t>
      </w:r>
      <w:r w:rsidR="00AF748D">
        <w:rPr>
          <w:sz w:val="20"/>
          <w:lang w:eastAsia="en-US"/>
        </w:rPr>
        <w:t>Inschrijver</w:t>
      </w:r>
      <w:r w:rsidRPr="0053760A">
        <w:rPr>
          <w:sz w:val="20"/>
          <w:lang w:eastAsia="en-US"/>
        </w:rPr>
        <w:t xml:space="preserve"> van de aanbestedingsprocedure. In dit geval zal het besluit met redenen omkleed worden medegedeeld aan de </w:t>
      </w:r>
      <w:r w:rsidR="00AF748D">
        <w:rPr>
          <w:sz w:val="20"/>
          <w:lang w:eastAsia="en-US"/>
        </w:rPr>
        <w:t>Inschrijver</w:t>
      </w:r>
      <w:r w:rsidRPr="0053760A">
        <w:rPr>
          <w:sz w:val="20"/>
          <w:lang w:eastAsia="en-US"/>
        </w:rPr>
        <w:t>.</w:t>
      </w:r>
    </w:p>
    <w:p w:rsidR="007611BB" w:rsidRDefault="007611BB" w:rsidP="00704278">
      <w:pPr>
        <w:numPr>
          <w:ilvl w:val="0"/>
          <w:numId w:val="14"/>
        </w:numPr>
        <w:spacing w:line="240" w:lineRule="auto"/>
        <w:ind w:left="426" w:hanging="284"/>
        <w:rPr>
          <w:sz w:val="20"/>
          <w:lang w:eastAsia="en-US"/>
        </w:rPr>
      </w:pPr>
      <w:r w:rsidRPr="0053760A">
        <w:rPr>
          <w:sz w:val="20"/>
          <w:lang w:eastAsia="en-US"/>
        </w:rPr>
        <w:t xml:space="preserve">Indien </w:t>
      </w:r>
      <w:r w:rsidRPr="002C5D5E">
        <w:rPr>
          <w:sz w:val="20"/>
          <w:lang w:eastAsia="en-US"/>
        </w:rPr>
        <w:t xml:space="preserve">blijkt dat een persoon in dienst van </w:t>
      </w:r>
      <w:r w:rsidR="002C6C91">
        <w:rPr>
          <w:sz w:val="20"/>
          <w:lang w:eastAsia="en-US"/>
        </w:rPr>
        <w:t>de KvK</w:t>
      </w:r>
      <w:r w:rsidRPr="002C5D5E">
        <w:rPr>
          <w:sz w:val="20"/>
          <w:lang w:eastAsia="en-US"/>
        </w:rPr>
        <w:t xml:space="preserve"> een al dan niet betaalde nevenfunctie bij de </w:t>
      </w:r>
      <w:r w:rsidR="00AF748D">
        <w:rPr>
          <w:sz w:val="20"/>
          <w:lang w:eastAsia="en-US"/>
        </w:rPr>
        <w:t>Inschrijver</w:t>
      </w:r>
      <w:r w:rsidRPr="002C5D5E">
        <w:rPr>
          <w:sz w:val="20"/>
          <w:lang w:eastAsia="en-US"/>
        </w:rPr>
        <w:t xml:space="preserve"> vervult of ten tijde van de onderhandelingen over de Overeenkomst heeft vervuld zonder dat </w:t>
      </w:r>
      <w:r w:rsidR="002C6C91">
        <w:rPr>
          <w:sz w:val="20"/>
          <w:lang w:eastAsia="en-US"/>
        </w:rPr>
        <w:t>de KvK</w:t>
      </w:r>
      <w:r w:rsidR="002C6C91" w:rsidRPr="002C5D5E">
        <w:rPr>
          <w:sz w:val="20"/>
          <w:lang w:eastAsia="en-US"/>
        </w:rPr>
        <w:t xml:space="preserve"> </w:t>
      </w:r>
      <w:r w:rsidRPr="002C5D5E">
        <w:rPr>
          <w:sz w:val="20"/>
          <w:lang w:eastAsia="en-US"/>
        </w:rPr>
        <w:t xml:space="preserve">hiervan voor de sluiting van de Overeenkomst in kennis is gesteld, is </w:t>
      </w:r>
      <w:r w:rsidR="002C6C91">
        <w:rPr>
          <w:sz w:val="20"/>
          <w:lang w:eastAsia="en-US"/>
        </w:rPr>
        <w:t>de KvK</w:t>
      </w:r>
      <w:r w:rsidR="002C6C91" w:rsidRPr="002C5D5E">
        <w:rPr>
          <w:sz w:val="20"/>
          <w:lang w:eastAsia="en-US"/>
        </w:rPr>
        <w:t xml:space="preserve"> </w:t>
      </w:r>
      <w:r w:rsidRPr="002C5D5E">
        <w:rPr>
          <w:sz w:val="20"/>
          <w:lang w:eastAsia="en-US"/>
        </w:rPr>
        <w:t>gerech</w:t>
      </w:r>
      <w:r w:rsidRPr="001E17C5">
        <w:rPr>
          <w:sz w:val="20"/>
          <w:lang w:eastAsia="en-US"/>
        </w:rPr>
        <w:t xml:space="preserve">tigd </w:t>
      </w:r>
      <w:r w:rsidRPr="00E6598C">
        <w:rPr>
          <w:sz w:val="20"/>
          <w:lang w:eastAsia="en-US"/>
        </w:rPr>
        <w:t xml:space="preserve">de </w:t>
      </w:r>
      <w:r w:rsidR="00AF748D">
        <w:rPr>
          <w:sz w:val="20"/>
          <w:lang w:eastAsia="en-US"/>
        </w:rPr>
        <w:t>Inschrijver</w:t>
      </w:r>
      <w:r>
        <w:rPr>
          <w:sz w:val="20"/>
          <w:lang w:eastAsia="en-US"/>
        </w:rPr>
        <w:t xml:space="preserve"> uit te sluiten dan wel </w:t>
      </w:r>
      <w:r w:rsidRPr="001E17C5">
        <w:rPr>
          <w:sz w:val="20"/>
          <w:lang w:eastAsia="en-US"/>
        </w:rPr>
        <w:t>de Overeenkomst zonder ingebrekestelling met onmiddellijke ingang te ontbinden</w:t>
      </w:r>
      <w:r w:rsidRPr="0053760A">
        <w:rPr>
          <w:sz w:val="20"/>
          <w:lang w:eastAsia="en-US"/>
        </w:rPr>
        <w:t>.</w:t>
      </w:r>
    </w:p>
    <w:p w:rsidR="002C6C91" w:rsidRPr="0053760A" w:rsidRDefault="002C6C91" w:rsidP="002C6C91">
      <w:pPr>
        <w:spacing w:line="240" w:lineRule="auto"/>
        <w:ind w:left="426"/>
        <w:rPr>
          <w:sz w:val="20"/>
          <w:lang w:eastAsia="en-US"/>
        </w:rPr>
      </w:pPr>
    </w:p>
    <w:p w:rsidR="007611BB" w:rsidRPr="0053760A" w:rsidRDefault="007611BB" w:rsidP="007611BB">
      <w:pPr>
        <w:rPr>
          <w:sz w:val="20"/>
          <w:lang w:eastAsia="en-US"/>
        </w:rPr>
      </w:pPr>
    </w:p>
    <w:p w:rsidR="007611BB" w:rsidRPr="00A307DC" w:rsidRDefault="007611BB" w:rsidP="00DB5649">
      <w:pPr>
        <w:pStyle w:val="Kop2"/>
        <w:numPr>
          <w:ilvl w:val="1"/>
          <w:numId w:val="15"/>
        </w:numPr>
      </w:pPr>
      <w:bookmarkStart w:id="168" w:name="_Toc355696419"/>
      <w:bookmarkStart w:id="169" w:name="_Toc323143929"/>
      <w:bookmarkStart w:id="170" w:name="_Toc369527267"/>
      <w:bookmarkStart w:id="171" w:name="_Toc431549461"/>
      <w:r>
        <w:t>Contact en b</w:t>
      </w:r>
      <w:r w:rsidRPr="00E6598C">
        <w:t>eïnvloeding van</w:t>
      </w:r>
      <w:bookmarkEnd w:id="168"/>
      <w:r w:rsidRPr="00E6598C">
        <w:t xml:space="preserve"> </w:t>
      </w:r>
      <w:bookmarkEnd w:id="169"/>
      <w:bookmarkEnd w:id="170"/>
      <w:r w:rsidR="002C6C91">
        <w:t>de KvK</w:t>
      </w:r>
      <w:bookmarkEnd w:id="171"/>
    </w:p>
    <w:p w:rsidR="002C6C91" w:rsidRDefault="002C6C91" w:rsidP="007611BB">
      <w:pPr>
        <w:rPr>
          <w:sz w:val="20"/>
          <w:lang w:eastAsia="en-US"/>
        </w:rPr>
      </w:pPr>
    </w:p>
    <w:p w:rsidR="007611BB" w:rsidRPr="00585C9D" w:rsidRDefault="007611BB" w:rsidP="007611BB">
      <w:pPr>
        <w:rPr>
          <w:sz w:val="20"/>
          <w:u w:val="single"/>
          <w:lang w:eastAsia="en-US"/>
        </w:rPr>
      </w:pPr>
      <w:r>
        <w:rPr>
          <w:sz w:val="20"/>
          <w:lang w:eastAsia="en-US"/>
        </w:rPr>
        <w:t xml:space="preserve">Met betrekking tot deze aanbesteding is het niet toegestaan contact te zoeken met personen van </w:t>
      </w:r>
      <w:r w:rsidR="002C6C91">
        <w:rPr>
          <w:sz w:val="20"/>
          <w:lang w:eastAsia="en-US"/>
        </w:rPr>
        <w:t>de KvK</w:t>
      </w:r>
      <w:r>
        <w:rPr>
          <w:sz w:val="20"/>
          <w:lang w:eastAsia="en-US"/>
        </w:rPr>
        <w:t xml:space="preserve">, anders dan de personen genoemd </w:t>
      </w:r>
      <w:r w:rsidRPr="005B4BD1">
        <w:rPr>
          <w:sz w:val="20"/>
          <w:lang w:eastAsia="en-US"/>
        </w:rPr>
        <w:t xml:space="preserve">in paragraaf </w:t>
      </w:r>
      <w:r w:rsidRPr="005B4BD1">
        <w:rPr>
          <w:sz w:val="20"/>
          <w:lang w:eastAsia="en-US"/>
        </w:rPr>
        <w:fldChar w:fldCharType="begin"/>
      </w:r>
      <w:r w:rsidRPr="005B4BD1">
        <w:rPr>
          <w:sz w:val="20"/>
          <w:lang w:eastAsia="en-US"/>
        </w:rPr>
        <w:instrText xml:space="preserve"> REF _Ref328662736 \r \h </w:instrText>
      </w:r>
      <w:r w:rsidR="002C6C91" w:rsidRPr="005B4BD1">
        <w:rPr>
          <w:sz w:val="20"/>
          <w:lang w:eastAsia="en-US"/>
        </w:rPr>
        <w:instrText xml:space="preserve"> \* MERGEFORMAT </w:instrText>
      </w:r>
      <w:r w:rsidRPr="005B4BD1">
        <w:rPr>
          <w:sz w:val="20"/>
          <w:lang w:eastAsia="en-US"/>
        </w:rPr>
      </w:r>
      <w:r w:rsidRPr="005B4BD1">
        <w:rPr>
          <w:sz w:val="20"/>
          <w:lang w:eastAsia="en-US"/>
        </w:rPr>
        <w:fldChar w:fldCharType="separate"/>
      </w:r>
      <w:r w:rsidR="00661910">
        <w:rPr>
          <w:sz w:val="20"/>
          <w:lang w:eastAsia="en-US"/>
        </w:rPr>
        <w:t>2.2</w:t>
      </w:r>
      <w:r w:rsidRPr="005B4BD1">
        <w:rPr>
          <w:sz w:val="20"/>
          <w:lang w:eastAsia="en-US"/>
        </w:rPr>
        <w:fldChar w:fldCharType="end"/>
      </w:r>
      <w:r w:rsidRPr="005B4BD1">
        <w:rPr>
          <w:sz w:val="20"/>
          <w:lang w:eastAsia="en-US"/>
        </w:rPr>
        <w:t>.</w:t>
      </w:r>
      <w:r w:rsidRPr="0053760A">
        <w:rPr>
          <w:sz w:val="20"/>
          <w:lang w:eastAsia="en-US"/>
        </w:rPr>
        <w:t xml:space="preserve"> </w:t>
      </w:r>
      <w:r>
        <w:rPr>
          <w:sz w:val="20"/>
          <w:lang w:eastAsia="en-US"/>
        </w:rPr>
        <w:t xml:space="preserve">Indien een </w:t>
      </w:r>
      <w:r w:rsidR="00AF748D">
        <w:rPr>
          <w:sz w:val="20"/>
          <w:lang w:eastAsia="en-US"/>
        </w:rPr>
        <w:t>Inschrijver</w:t>
      </w:r>
      <w:r>
        <w:rPr>
          <w:sz w:val="20"/>
          <w:lang w:eastAsia="en-US"/>
        </w:rPr>
        <w:t xml:space="preserve"> hier wel toe overgaat en met name wanneer sprake is van de schijn van </w:t>
      </w:r>
      <w:r w:rsidRPr="0053760A">
        <w:rPr>
          <w:sz w:val="20"/>
          <w:lang w:eastAsia="en-US"/>
        </w:rPr>
        <w:t xml:space="preserve">beïnvloeding, op welke manier dan ook, </w:t>
      </w:r>
      <w:r w:rsidRPr="00585C9D">
        <w:rPr>
          <w:sz w:val="20"/>
          <w:u w:val="single"/>
          <w:lang w:eastAsia="en-US"/>
        </w:rPr>
        <w:t xml:space="preserve">is </w:t>
      </w:r>
      <w:r w:rsidR="002C6C91" w:rsidRPr="00585C9D">
        <w:rPr>
          <w:sz w:val="20"/>
          <w:u w:val="single"/>
          <w:lang w:eastAsia="en-US"/>
        </w:rPr>
        <w:t>de KvK</w:t>
      </w:r>
      <w:r w:rsidRPr="00585C9D">
        <w:rPr>
          <w:sz w:val="20"/>
          <w:u w:val="single"/>
          <w:lang w:eastAsia="en-US"/>
        </w:rPr>
        <w:t xml:space="preserve"> gerechtigd de betrokken </w:t>
      </w:r>
      <w:r w:rsidR="00AF748D">
        <w:rPr>
          <w:sz w:val="20"/>
          <w:u w:val="single"/>
          <w:lang w:eastAsia="en-US"/>
        </w:rPr>
        <w:t>Inschrijver</w:t>
      </w:r>
      <w:r w:rsidRPr="00585C9D">
        <w:rPr>
          <w:sz w:val="20"/>
          <w:u w:val="single"/>
          <w:lang w:eastAsia="en-US"/>
        </w:rPr>
        <w:t xml:space="preserve"> uit te sluiten van deelname. </w:t>
      </w:r>
    </w:p>
    <w:p w:rsidR="002C6C91" w:rsidRDefault="002C6C91" w:rsidP="007611BB">
      <w:pPr>
        <w:rPr>
          <w:sz w:val="20"/>
          <w:lang w:eastAsia="en-US"/>
        </w:rPr>
      </w:pPr>
    </w:p>
    <w:p w:rsidR="007611BB" w:rsidRPr="0053760A" w:rsidRDefault="00585C9D" w:rsidP="007611BB">
      <w:pPr>
        <w:rPr>
          <w:sz w:val="20"/>
          <w:lang w:eastAsia="en-US"/>
        </w:rPr>
      </w:pPr>
      <w:r>
        <w:rPr>
          <w:sz w:val="20"/>
          <w:lang w:eastAsia="en-US"/>
        </w:rPr>
        <w:br/>
      </w:r>
    </w:p>
    <w:p w:rsidR="007611BB" w:rsidRPr="00A307DC" w:rsidRDefault="007611BB" w:rsidP="00DB5649">
      <w:pPr>
        <w:pStyle w:val="Kop2"/>
        <w:numPr>
          <w:ilvl w:val="1"/>
          <w:numId w:val="15"/>
        </w:numPr>
      </w:pPr>
      <w:bookmarkStart w:id="172" w:name="_Toc323143930"/>
      <w:bookmarkStart w:id="173" w:name="_Toc369527268"/>
      <w:bookmarkStart w:id="174" w:name="_Toc431549462"/>
      <w:r w:rsidRPr="00A307DC">
        <w:t>Uitsluiting ten gevolge van staking of overname</w:t>
      </w:r>
      <w:bookmarkEnd w:id="172"/>
      <w:bookmarkEnd w:id="173"/>
      <w:bookmarkEnd w:id="174"/>
    </w:p>
    <w:p w:rsidR="002C6C91" w:rsidRDefault="002C6C91" w:rsidP="007611BB">
      <w:pPr>
        <w:rPr>
          <w:sz w:val="20"/>
        </w:rPr>
      </w:pPr>
    </w:p>
    <w:p w:rsidR="007611BB" w:rsidRDefault="007611BB" w:rsidP="007611BB">
      <w:pPr>
        <w:rPr>
          <w:sz w:val="20"/>
          <w:lang w:eastAsia="en-US"/>
        </w:rPr>
      </w:pPr>
      <w:r w:rsidRPr="00E6598C">
        <w:rPr>
          <w:sz w:val="20"/>
        </w:rPr>
        <w:t xml:space="preserve">Mocht gedurende de aanbestedingsprocedure bekend worden dat een </w:t>
      </w:r>
      <w:r w:rsidR="00AF748D">
        <w:rPr>
          <w:sz w:val="20"/>
          <w:lang w:eastAsia="en-US"/>
        </w:rPr>
        <w:t>Inschrijver</w:t>
      </w:r>
      <w:r w:rsidRPr="0053760A">
        <w:rPr>
          <w:sz w:val="20"/>
          <w:lang w:eastAsia="en-US"/>
        </w:rPr>
        <w:t xml:space="preserve"> </w:t>
      </w:r>
      <w:r w:rsidRPr="00E6598C">
        <w:rPr>
          <w:sz w:val="20"/>
        </w:rPr>
        <w:t xml:space="preserve">of een lid van een Combinatie die een </w:t>
      </w:r>
      <w:r w:rsidR="00AF748D">
        <w:rPr>
          <w:sz w:val="20"/>
          <w:lang w:eastAsia="en-US"/>
        </w:rPr>
        <w:t>Inschrijver</w:t>
      </w:r>
      <w:r w:rsidRPr="0053760A">
        <w:rPr>
          <w:sz w:val="20"/>
          <w:lang w:eastAsia="en-US"/>
        </w:rPr>
        <w:t xml:space="preserve"> </w:t>
      </w:r>
      <w:r w:rsidRPr="00E6598C">
        <w:rPr>
          <w:sz w:val="20"/>
        </w:rPr>
        <w:t xml:space="preserve">vormt, zijn voor deze aanbesteding relevante bedrijfsactiviteit(en) staakt of dat diens bedrijf wordt overgenomen, dan zal de </w:t>
      </w:r>
      <w:r w:rsidR="00AF748D">
        <w:rPr>
          <w:sz w:val="20"/>
        </w:rPr>
        <w:t>Inschrijver</w:t>
      </w:r>
      <w:r w:rsidRPr="00E6598C">
        <w:rPr>
          <w:sz w:val="20"/>
        </w:rPr>
        <w:t xml:space="preserve"> </w:t>
      </w:r>
      <w:r w:rsidR="002C6C91">
        <w:rPr>
          <w:sz w:val="20"/>
        </w:rPr>
        <w:t>de KvK</w:t>
      </w:r>
      <w:r w:rsidRPr="00E6598C">
        <w:rPr>
          <w:sz w:val="20"/>
        </w:rPr>
        <w:t xml:space="preserve"> daarover direct informeren. In dat geval behoudt </w:t>
      </w:r>
      <w:r w:rsidR="002C6C91">
        <w:rPr>
          <w:sz w:val="20"/>
        </w:rPr>
        <w:t>de KvK</w:t>
      </w:r>
      <w:r w:rsidRPr="00E6598C">
        <w:rPr>
          <w:sz w:val="20"/>
        </w:rPr>
        <w:t xml:space="preserve"> zich het recht voor </w:t>
      </w:r>
      <w:r>
        <w:rPr>
          <w:sz w:val="20"/>
        </w:rPr>
        <w:t xml:space="preserve">de </w:t>
      </w:r>
      <w:r w:rsidRPr="00E6598C">
        <w:rPr>
          <w:sz w:val="20"/>
        </w:rPr>
        <w:t xml:space="preserve">desbetreffende </w:t>
      </w:r>
      <w:r w:rsidR="00AF748D">
        <w:rPr>
          <w:sz w:val="20"/>
          <w:lang w:eastAsia="en-US"/>
        </w:rPr>
        <w:t>Inschrijver</w:t>
      </w:r>
      <w:r w:rsidRPr="0053760A">
        <w:rPr>
          <w:sz w:val="20"/>
          <w:lang w:eastAsia="en-US"/>
        </w:rPr>
        <w:t xml:space="preserve"> </w:t>
      </w:r>
      <w:r w:rsidRPr="00E6598C">
        <w:rPr>
          <w:sz w:val="20"/>
        </w:rPr>
        <w:t>uit te sluiten van deelname aan de procedure</w:t>
      </w:r>
      <w:r w:rsidRPr="0053760A">
        <w:rPr>
          <w:sz w:val="20"/>
          <w:lang w:eastAsia="en-US"/>
        </w:rPr>
        <w:t>.</w:t>
      </w:r>
    </w:p>
    <w:p w:rsidR="00704278" w:rsidRPr="0053760A" w:rsidRDefault="00704278" w:rsidP="007611BB">
      <w:pPr>
        <w:rPr>
          <w:sz w:val="20"/>
          <w:lang w:eastAsia="en-US"/>
        </w:rPr>
      </w:pPr>
    </w:p>
    <w:p w:rsidR="007611BB" w:rsidRPr="0053760A" w:rsidRDefault="007611BB" w:rsidP="007611BB">
      <w:pPr>
        <w:rPr>
          <w:sz w:val="20"/>
          <w:lang w:eastAsia="en-US"/>
        </w:rPr>
      </w:pPr>
    </w:p>
    <w:p w:rsidR="007611BB" w:rsidRPr="00A307DC" w:rsidRDefault="007611BB" w:rsidP="00DB5649">
      <w:pPr>
        <w:pStyle w:val="Kop2"/>
        <w:numPr>
          <w:ilvl w:val="1"/>
          <w:numId w:val="15"/>
        </w:numPr>
      </w:pPr>
      <w:bookmarkStart w:id="175" w:name="_Toc323143931"/>
      <w:bookmarkStart w:id="176" w:name="_Toc369527269"/>
      <w:bookmarkStart w:id="177" w:name="_Toc431549463"/>
      <w:r w:rsidRPr="00A307DC">
        <w:t>Merknamen</w:t>
      </w:r>
      <w:bookmarkEnd w:id="175"/>
      <w:r>
        <w:t>, octrooien etc.</w:t>
      </w:r>
      <w:bookmarkEnd w:id="176"/>
      <w:bookmarkEnd w:id="177"/>
    </w:p>
    <w:p w:rsidR="00704278" w:rsidRDefault="00704278" w:rsidP="007611BB">
      <w:pPr>
        <w:rPr>
          <w:sz w:val="20"/>
          <w:lang w:eastAsia="en-US"/>
        </w:rPr>
      </w:pPr>
    </w:p>
    <w:p w:rsidR="007611BB" w:rsidRPr="0053760A" w:rsidRDefault="00704278" w:rsidP="007611BB">
      <w:pPr>
        <w:rPr>
          <w:sz w:val="20"/>
          <w:lang w:eastAsia="en-US"/>
        </w:rPr>
      </w:pPr>
      <w:r>
        <w:rPr>
          <w:sz w:val="20"/>
          <w:lang w:eastAsia="en-US"/>
        </w:rPr>
        <w:t>De KvK</w:t>
      </w:r>
      <w:r w:rsidR="007611BB" w:rsidRPr="0053760A">
        <w:rPr>
          <w:sz w:val="20"/>
          <w:lang w:eastAsia="en-US"/>
        </w:rPr>
        <w:t xml:space="preserve"> wijst er op dat daar waar in de Aanbestedingsdocumenten in verband met technische specificaties melding wordt </w:t>
      </w:r>
      <w:r w:rsidR="007611BB">
        <w:rPr>
          <w:sz w:val="20"/>
          <w:lang w:eastAsia="en-US"/>
        </w:rPr>
        <w:t>gemaakt</w:t>
      </w:r>
      <w:r w:rsidR="007611BB" w:rsidRPr="0053760A">
        <w:rPr>
          <w:sz w:val="20"/>
          <w:lang w:eastAsia="en-US"/>
        </w:rPr>
        <w:t xml:space="preserve"> van een bepaald fabricaat, een bepaalde herkomst of een bijzondere werkwijze, van een verwijzing naar een merk, een octrooi of een type, een bepaalde oorsprong of een bepaalde productie, deze melding of verwijzing </w:t>
      </w:r>
      <w:r w:rsidR="007611BB">
        <w:rPr>
          <w:sz w:val="20"/>
          <w:lang w:eastAsia="en-US"/>
        </w:rPr>
        <w:t xml:space="preserve">allen </w:t>
      </w:r>
      <w:r w:rsidR="007611BB" w:rsidRPr="0053760A">
        <w:rPr>
          <w:sz w:val="20"/>
          <w:lang w:eastAsia="en-US"/>
        </w:rPr>
        <w:t>is bedoeld als voorbeeld. In dergelijke gevallen dient de melding of verwijzing te worden gelezen met toevoeging van de woorden “of gelijkwaardig”.</w:t>
      </w:r>
    </w:p>
    <w:p w:rsidR="00704278" w:rsidRDefault="00704278">
      <w:pPr>
        <w:spacing w:line="240" w:lineRule="auto"/>
        <w:rPr>
          <w:rFonts w:cs="Arial"/>
          <w:b/>
          <w:bCs/>
          <w:iCs/>
          <w:sz w:val="22"/>
          <w:szCs w:val="28"/>
        </w:rPr>
      </w:pPr>
      <w:bookmarkStart w:id="178" w:name="_Toc323143932"/>
      <w:bookmarkStart w:id="179" w:name="_Toc369527270"/>
    </w:p>
    <w:p w:rsidR="007611BB" w:rsidRDefault="007611BB" w:rsidP="00DB5649">
      <w:pPr>
        <w:pStyle w:val="Kop2"/>
        <w:numPr>
          <w:ilvl w:val="1"/>
          <w:numId w:val="15"/>
        </w:numPr>
      </w:pPr>
      <w:bookmarkStart w:id="180" w:name="_Toc431549464"/>
      <w:r w:rsidRPr="00766852">
        <w:lastRenderedPageBreak/>
        <w:t>Onjuistheden in de Aanbestedingsdocumenten</w:t>
      </w:r>
      <w:bookmarkEnd w:id="178"/>
      <w:bookmarkEnd w:id="179"/>
      <w:bookmarkEnd w:id="180"/>
    </w:p>
    <w:p w:rsidR="007611BB" w:rsidRDefault="005B4BD1" w:rsidP="00704278">
      <w:pPr>
        <w:rPr>
          <w:sz w:val="20"/>
          <w:lang w:eastAsia="en-US"/>
        </w:rPr>
      </w:pPr>
      <w:r>
        <w:rPr>
          <w:sz w:val="20"/>
          <w:lang w:eastAsia="en-US"/>
        </w:rPr>
        <w:br/>
      </w:r>
      <w:r w:rsidR="007611BB" w:rsidRPr="000C2060">
        <w:rPr>
          <w:sz w:val="20"/>
          <w:lang w:eastAsia="en-US"/>
        </w:rPr>
        <w:t xml:space="preserve">De Aanbestedingsdocumenten zijn met zorg samengesteld. Mochten desondanks onvolkomenheden, procedurefouten en/of tegenstrijdigheden voorkomen, dan dient de </w:t>
      </w:r>
      <w:r w:rsidR="00AF748D">
        <w:rPr>
          <w:sz w:val="20"/>
          <w:lang w:eastAsia="en-US"/>
        </w:rPr>
        <w:t>Inschrijver</w:t>
      </w:r>
      <w:r w:rsidR="007611BB" w:rsidRPr="000C2060">
        <w:rPr>
          <w:sz w:val="20"/>
          <w:lang w:eastAsia="en-US"/>
        </w:rPr>
        <w:t xml:space="preserve"> </w:t>
      </w:r>
      <w:r w:rsidR="002D2235">
        <w:rPr>
          <w:sz w:val="20"/>
          <w:lang w:eastAsia="en-US"/>
        </w:rPr>
        <w:t xml:space="preserve">de KvK </w:t>
      </w:r>
      <w:r w:rsidR="007611BB" w:rsidRPr="000C2060">
        <w:rPr>
          <w:sz w:val="20"/>
          <w:lang w:eastAsia="en-US"/>
        </w:rPr>
        <w:t xml:space="preserve">hiervan zo spoedig mogelijk, doch uiterlijk negen dagen vóór de </w:t>
      </w:r>
      <w:r w:rsidR="00AF748D">
        <w:rPr>
          <w:sz w:val="20"/>
          <w:lang w:eastAsia="en-US"/>
        </w:rPr>
        <w:t>sluitingsdatum</w:t>
      </w:r>
      <w:r w:rsidR="007611BB" w:rsidRPr="000C2060">
        <w:rPr>
          <w:sz w:val="20"/>
          <w:lang w:eastAsia="en-US"/>
        </w:rPr>
        <w:t xml:space="preserve"> voor het indienen van de Inschrijving, </w:t>
      </w:r>
      <w:r w:rsidR="007611BB" w:rsidRPr="005B4BD1">
        <w:rPr>
          <w:sz w:val="20"/>
          <w:lang w:eastAsia="en-US"/>
        </w:rPr>
        <w:t>schriftelijk op de hoogte te stellen middels een e-mailbericht aan de contactperso</w:t>
      </w:r>
      <w:r w:rsidRPr="005B4BD1">
        <w:rPr>
          <w:sz w:val="20"/>
          <w:lang w:eastAsia="en-US"/>
        </w:rPr>
        <w:t>on</w:t>
      </w:r>
      <w:r w:rsidR="007611BB" w:rsidRPr="005B4BD1">
        <w:rPr>
          <w:sz w:val="20"/>
          <w:lang w:eastAsia="en-US"/>
        </w:rPr>
        <w:t xml:space="preserve"> genoemd in paragraaf </w:t>
      </w:r>
      <w:r w:rsidR="007611BB" w:rsidRPr="005B4BD1">
        <w:rPr>
          <w:sz w:val="20"/>
          <w:lang w:eastAsia="en-US"/>
        </w:rPr>
        <w:fldChar w:fldCharType="begin"/>
      </w:r>
      <w:r w:rsidR="007611BB" w:rsidRPr="005B4BD1">
        <w:rPr>
          <w:sz w:val="20"/>
          <w:lang w:eastAsia="en-US"/>
        </w:rPr>
        <w:instrText xml:space="preserve"> REF _Ref328662736 \r \h </w:instrText>
      </w:r>
      <w:r w:rsidR="00704278" w:rsidRPr="005B4BD1">
        <w:rPr>
          <w:sz w:val="20"/>
          <w:lang w:eastAsia="en-US"/>
        </w:rPr>
        <w:instrText xml:space="preserve"> \* MERGEFORMAT </w:instrText>
      </w:r>
      <w:r w:rsidR="007611BB" w:rsidRPr="005B4BD1">
        <w:rPr>
          <w:sz w:val="20"/>
          <w:lang w:eastAsia="en-US"/>
        </w:rPr>
      </w:r>
      <w:r w:rsidR="007611BB" w:rsidRPr="005B4BD1">
        <w:rPr>
          <w:sz w:val="20"/>
          <w:lang w:eastAsia="en-US"/>
        </w:rPr>
        <w:fldChar w:fldCharType="separate"/>
      </w:r>
      <w:r w:rsidR="00661910">
        <w:rPr>
          <w:sz w:val="20"/>
          <w:lang w:eastAsia="en-US"/>
        </w:rPr>
        <w:t>2.2</w:t>
      </w:r>
      <w:r w:rsidR="007611BB" w:rsidRPr="005B4BD1">
        <w:rPr>
          <w:sz w:val="20"/>
          <w:lang w:eastAsia="en-US"/>
        </w:rPr>
        <w:fldChar w:fldCharType="end"/>
      </w:r>
      <w:r w:rsidR="007611BB" w:rsidRPr="005B4BD1">
        <w:rPr>
          <w:sz w:val="20"/>
          <w:lang w:eastAsia="en-US"/>
        </w:rPr>
        <w:t xml:space="preserve">. Daarvoor dient gebruik te worden gemaakt van Bijlage </w:t>
      </w:r>
      <w:r w:rsidR="00B93BFD" w:rsidRPr="005B4BD1">
        <w:rPr>
          <w:sz w:val="20"/>
          <w:lang w:eastAsia="en-US"/>
        </w:rPr>
        <w:t>C</w:t>
      </w:r>
      <w:r w:rsidR="000C2060" w:rsidRPr="005B4BD1">
        <w:rPr>
          <w:sz w:val="20"/>
          <w:lang w:eastAsia="en-US"/>
        </w:rPr>
        <w:t xml:space="preserve"> – het ‘</w:t>
      </w:r>
      <w:r w:rsidR="007611BB" w:rsidRPr="005B4BD1">
        <w:rPr>
          <w:sz w:val="20"/>
          <w:lang w:eastAsia="en-US"/>
        </w:rPr>
        <w:t>Vragenformulier</w:t>
      </w:r>
      <w:r w:rsidR="000C2060" w:rsidRPr="005B4BD1">
        <w:rPr>
          <w:sz w:val="20"/>
          <w:lang w:eastAsia="en-US"/>
        </w:rPr>
        <w:t>’</w:t>
      </w:r>
      <w:r w:rsidR="007611BB" w:rsidRPr="000C2060">
        <w:rPr>
          <w:sz w:val="20"/>
          <w:lang w:eastAsia="en-US"/>
        </w:rPr>
        <w:t xml:space="preserve">. Na de hierboven vermelde termijn opgemerkte onvolkomenheden, procedurefouten en/of tegenstrijdigheden die niet eerder door de </w:t>
      </w:r>
      <w:r w:rsidR="00AF748D">
        <w:rPr>
          <w:sz w:val="20"/>
          <w:lang w:eastAsia="en-US"/>
        </w:rPr>
        <w:t>Inschrijver</w:t>
      </w:r>
      <w:r w:rsidR="007611BB" w:rsidRPr="000C2060">
        <w:rPr>
          <w:sz w:val="20"/>
          <w:lang w:eastAsia="en-US"/>
        </w:rPr>
        <w:t xml:space="preserve"> op de voorgeschreven wijze aan </w:t>
      </w:r>
      <w:r w:rsidR="000C2060">
        <w:rPr>
          <w:sz w:val="20"/>
          <w:lang w:eastAsia="en-US"/>
        </w:rPr>
        <w:t>de KvK</w:t>
      </w:r>
      <w:r w:rsidR="007611BB" w:rsidRPr="000C2060">
        <w:rPr>
          <w:sz w:val="20"/>
          <w:lang w:eastAsia="en-US"/>
        </w:rPr>
        <w:t xml:space="preserve"> zijn meegedeeld, zijn voor risico en rekening van de </w:t>
      </w:r>
      <w:r w:rsidR="00AF748D">
        <w:rPr>
          <w:sz w:val="20"/>
          <w:lang w:eastAsia="en-US"/>
        </w:rPr>
        <w:t>Inschrijver</w:t>
      </w:r>
      <w:r w:rsidR="007611BB" w:rsidRPr="000C2060">
        <w:rPr>
          <w:sz w:val="20"/>
          <w:lang w:eastAsia="en-US"/>
        </w:rPr>
        <w:t xml:space="preserve">. De </w:t>
      </w:r>
      <w:r w:rsidR="00AF748D">
        <w:rPr>
          <w:sz w:val="20"/>
          <w:lang w:eastAsia="en-US"/>
        </w:rPr>
        <w:t>Inschrijver</w:t>
      </w:r>
      <w:r w:rsidR="007611BB" w:rsidRPr="000C2060">
        <w:rPr>
          <w:sz w:val="20"/>
          <w:lang w:eastAsia="en-US"/>
        </w:rPr>
        <w:t xml:space="preserve"> heeft daarmee ieder recht verwerkt met betrekking tot de onvolkomenheid, procedurefout en/of tegenstrijdigheid. </w:t>
      </w:r>
    </w:p>
    <w:p w:rsidR="00C12001" w:rsidRPr="000C2060" w:rsidRDefault="00C12001" w:rsidP="00704278">
      <w:pPr>
        <w:rPr>
          <w:sz w:val="20"/>
          <w:lang w:eastAsia="en-US"/>
        </w:rPr>
      </w:pPr>
    </w:p>
    <w:p w:rsidR="007611BB" w:rsidRPr="0053760A" w:rsidRDefault="007611BB" w:rsidP="007611BB">
      <w:pPr>
        <w:rPr>
          <w:sz w:val="20"/>
          <w:lang w:eastAsia="en-US"/>
        </w:rPr>
      </w:pPr>
    </w:p>
    <w:p w:rsidR="007611BB" w:rsidRPr="000E799A" w:rsidRDefault="007611BB" w:rsidP="00DB5649">
      <w:pPr>
        <w:pStyle w:val="Kop2"/>
        <w:numPr>
          <w:ilvl w:val="1"/>
          <w:numId w:val="15"/>
        </w:numPr>
      </w:pPr>
      <w:bookmarkStart w:id="181" w:name="_Toc323143933"/>
      <w:bookmarkStart w:id="182" w:name="_Ref328659090"/>
      <w:bookmarkStart w:id="183" w:name="_Toc369527271"/>
      <w:bookmarkStart w:id="184" w:name="_Toc431549465"/>
      <w:r>
        <w:t xml:space="preserve">Tegenstrijdigheden, </w:t>
      </w:r>
      <w:r w:rsidRPr="00E6598C">
        <w:t xml:space="preserve">onduidelijkheden </w:t>
      </w:r>
      <w:r>
        <w:t xml:space="preserve">en onvolledigheid </w:t>
      </w:r>
      <w:r w:rsidRPr="000E799A">
        <w:t>in de Inschrijving</w:t>
      </w:r>
      <w:bookmarkEnd w:id="181"/>
      <w:bookmarkEnd w:id="182"/>
      <w:bookmarkEnd w:id="183"/>
      <w:bookmarkEnd w:id="184"/>
    </w:p>
    <w:p w:rsidR="00C12001" w:rsidRPr="00C12001" w:rsidRDefault="00C12001" w:rsidP="00C12001">
      <w:pPr>
        <w:rPr>
          <w:sz w:val="20"/>
          <w:lang w:eastAsia="en-US"/>
        </w:rPr>
      </w:pPr>
    </w:p>
    <w:p w:rsidR="007611BB" w:rsidRPr="00C12001" w:rsidRDefault="007611BB" w:rsidP="00C12001">
      <w:pPr>
        <w:rPr>
          <w:sz w:val="20"/>
          <w:lang w:eastAsia="en-US"/>
        </w:rPr>
      </w:pPr>
      <w:r w:rsidRPr="00C12001">
        <w:rPr>
          <w:sz w:val="20"/>
          <w:lang w:eastAsia="en-US"/>
        </w:rPr>
        <w:t xml:space="preserve">In geval van verschillen tussen het op papier en digitaal ingediende onderdeel van de Inschrijving prevaleert de papieren versie. </w:t>
      </w:r>
    </w:p>
    <w:p w:rsidR="007611BB" w:rsidRPr="00C12001" w:rsidRDefault="007611BB" w:rsidP="00C12001">
      <w:pPr>
        <w:rPr>
          <w:sz w:val="20"/>
          <w:lang w:eastAsia="en-US"/>
        </w:rPr>
      </w:pPr>
    </w:p>
    <w:p w:rsidR="007611BB" w:rsidRPr="00C12001" w:rsidRDefault="00C12001" w:rsidP="00C12001">
      <w:pPr>
        <w:rPr>
          <w:sz w:val="20"/>
          <w:lang w:eastAsia="en-US"/>
        </w:rPr>
      </w:pPr>
      <w:r w:rsidRPr="00C12001">
        <w:rPr>
          <w:sz w:val="20"/>
          <w:lang w:eastAsia="en-US"/>
        </w:rPr>
        <w:t>De KvK</w:t>
      </w:r>
      <w:r w:rsidR="007611BB" w:rsidRPr="00C12001">
        <w:rPr>
          <w:sz w:val="20"/>
          <w:lang w:eastAsia="en-US"/>
        </w:rPr>
        <w:t xml:space="preserve"> is gerechtigd, maar niet verplicht, om, indien sprake is van onvolledigheid of onduidelijkheden in een Inschrijving, een verduidelijking en/of een aanvulling te verzoeken. Deze verduidelijking en/of aanvulling mag geen wezenlijke wijziging van de Inschrijving met zich meebrengen. Indien dat naar de mening van </w:t>
      </w:r>
      <w:r w:rsidRPr="00C12001">
        <w:rPr>
          <w:sz w:val="20"/>
          <w:lang w:eastAsia="en-US"/>
        </w:rPr>
        <w:t>de KvK</w:t>
      </w:r>
      <w:r w:rsidR="007611BB" w:rsidRPr="00C12001">
        <w:rPr>
          <w:sz w:val="20"/>
          <w:lang w:eastAsia="en-US"/>
        </w:rPr>
        <w:t xml:space="preserve"> wel zo is, dan zal zij de verduidelijkingen en/of aanvullingen die het betreft niet in de beoordeling meenemen.</w:t>
      </w:r>
    </w:p>
    <w:p w:rsidR="007611BB" w:rsidRPr="00C12001" w:rsidRDefault="007611BB" w:rsidP="00C12001">
      <w:pPr>
        <w:rPr>
          <w:sz w:val="20"/>
          <w:lang w:eastAsia="en-US"/>
        </w:rPr>
      </w:pPr>
    </w:p>
    <w:p w:rsidR="007611BB" w:rsidRPr="00C12001" w:rsidRDefault="007611BB" w:rsidP="00C12001">
      <w:pPr>
        <w:rPr>
          <w:sz w:val="20"/>
          <w:lang w:eastAsia="en-US"/>
        </w:rPr>
      </w:pPr>
      <w:r w:rsidRPr="00C12001">
        <w:rPr>
          <w:sz w:val="20"/>
          <w:lang w:eastAsia="en-US"/>
        </w:rPr>
        <w:t xml:space="preserve">Het ontbreken van de gevraagde informatie, verklaringen en/of documenten kan uitsluiting tot gevolg hebben. Datzelfde geldt voor het verstrekken van informatie en/of gegevens die geheel of gedeeltelijk onjuist of onvolledig zijn. </w:t>
      </w:r>
    </w:p>
    <w:p w:rsidR="007611BB" w:rsidRPr="00C12001" w:rsidRDefault="007611BB" w:rsidP="00C12001">
      <w:pPr>
        <w:rPr>
          <w:sz w:val="20"/>
          <w:lang w:eastAsia="en-US"/>
        </w:rPr>
      </w:pPr>
    </w:p>
    <w:p w:rsidR="007611BB" w:rsidRPr="00C12001" w:rsidRDefault="007611BB" w:rsidP="00C12001">
      <w:pPr>
        <w:rPr>
          <w:sz w:val="20"/>
          <w:lang w:eastAsia="en-US"/>
        </w:rPr>
      </w:pPr>
      <w:r w:rsidRPr="00C12001">
        <w:rPr>
          <w:sz w:val="20"/>
          <w:lang w:eastAsia="en-US"/>
        </w:rPr>
        <w:t xml:space="preserve">Ook heeft </w:t>
      </w:r>
      <w:r w:rsidR="00C12001" w:rsidRPr="00C12001">
        <w:rPr>
          <w:sz w:val="20"/>
          <w:lang w:eastAsia="en-US"/>
        </w:rPr>
        <w:t>de KvK</w:t>
      </w:r>
      <w:r w:rsidRPr="00C12001">
        <w:rPr>
          <w:sz w:val="20"/>
          <w:lang w:eastAsia="en-US"/>
        </w:rPr>
        <w:t xml:space="preserve"> het recht om de door de </w:t>
      </w:r>
      <w:r w:rsidR="00AF748D">
        <w:rPr>
          <w:sz w:val="20"/>
          <w:lang w:eastAsia="en-US"/>
        </w:rPr>
        <w:t>Inschrijver</w:t>
      </w:r>
      <w:r w:rsidRPr="00C12001">
        <w:rPr>
          <w:sz w:val="20"/>
          <w:lang w:eastAsia="en-US"/>
        </w:rPr>
        <w:t xml:space="preserve"> verstrekte informatie bij derden te controleren.</w:t>
      </w:r>
    </w:p>
    <w:p w:rsidR="00C12001" w:rsidRDefault="00C12001">
      <w:pPr>
        <w:spacing w:line="240" w:lineRule="auto"/>
        <w:rPr>
          <w:rFonts w:cs="Arial"/>
          <w:b/>
          <w:bCs/>
          <w:iCs/>
          <w:sz w:val="22"/>
          <w:szCs w:val="28"/>
        </w:rPr>
      </w:pPr>
      <w:bookmarkStart w:id="185" w:name="_Toc323143934"/>
      <w:bookmarkStart w:id="186" w:name="_Ref328659230"/>
      <w:bookmarkStart w:id="187" w:name="_Toc369527272"/>
    </w:p>
    <w:p w:rsidR="007611BB" w:rsidRPr="00766852" w:rsidRDefault="007611BB" w:rsidP="00DB5649">
      <w:pPr>
        <w:pStyle w:val="Kop2"/>
        <w:numPr>
          <w:ilvl w:val="1"/>
          <w:numId w:val="15"/>
        </w:numPr>
      </w:pPr>
      <w:bookmarkStart w:id="188" w:name="_Toc431549466"/>
      <w:r w:rsidRPr="00766852">
        <w:t>Instemming met de aanbestedingsprocedure; ondertekening Inschrijving</w:t>
      </w:r>
      <w:bookmarkEnd w:id="185"/>
      <w:bookmarkEnd w:id="186"/>
      <w:bookmarkEnd w:id="187"/>
      <w:bookmarkEnd w:id="188"/>
    </w:p>
    <w:p w:rsidR="00C12001" w:rsidRDefault="00C12001" w:rsidP="007611BB">
      <w:pPr>
        <w:rPr>
          <w:sz w:val="20"/>
          <w:lang w:eastAsia="en-US"/>
        </w:rPr>
      </w:pPr>
    </w:p>
    <w:p w:rsidR="007611BB" w:rsidRPr="005B4BD1" w:rsidRDefault="007611BB" w:rsidP="007611BB">
      <w:pPr>
        <w:rPr>
          <w:sz w:val="20"/>
          <w:lang w:eastAsia="en-US"/>
        </w:rPr>
      </w:pPr>
      <w:r w:rsidRPr="0053760A">
        <w:rPr>
          <w:sz w:val="20"/>
          <w:lang w:eastAsia="en-US"/>
        </w:rPr>
        <w:t xml:space="preserve">Het </w:t>
      </w:r>
      <w:r w:rsidRPr="005B4BD1">
        <w:rPr>
          <w:sz w:val="20"/>
          <w:lang w:eastAsia="en-US"/>
        </w:rPr>
        <w:t xml:space="preserve">indienen van een Inschrijving naar aanleiding van deze aanbesteding houdt in dat de </w:t>
      </w:r>
      <w:r w:rsidR="00AF748D">
        <w:rPr>
          <w:sz w:val="20"/>
          <w:lang w:eastAsia="en-US"/>
        </w:rPr>
        <w:t>Inschrijver</w:t>
      </w:r>
      <w:r w:rsidRPr="005B4BD1">
        <w:rPr>
          <w:sz w:val="20"/>
          <w:lang w:eastAsia="en-US"/>
        </w:rPr>
        <w:t xml:space="preserve"> met de voorwaarden en bepalingen van deze aanbestedingsprocedure instemt. Instemming hiermee dient ook expliciet te gebeuren door middel van het ondertekenen van </w:t>
      </w:r>
      <w:r w:rsidR="00C12001" w:rsidRPr="005B4BD1">
        <w:rPr>
          <w:sz w:val="20"/>
          <w:lang w:eastAsia="en-US"/>
        </w:rPr>
        <w:t xml:space="preserve">het formulier Conformiteitsverklaring in Bijlage </w:t>
      </w:r>
      <w:r w:rsidR="005C2696" w:rsidRPr="005B4BD1">
        <w:rPr>
          <w:sz w:val="20"/>
          <w:lang w:eastAsia="en-US"/>
        </w:rPr>
        <w:t>E</w:t>
      </w:r>
      <w:r w:rsidR="00C12001" w:rsidRPr="005B4BD1">
        <w:rPr>
          <w:sz w:val="20"/>
          <w:lang w:eastAsia="en-US"/>
        </w:rPr>
        <w:t xml:space="preserve"> – de ‘Verplichte invulformulieren’</w:t>
      </w:r>
      <w:r w:rsidRPr="005B4BD1">
        <w:rPr>
          <w:sz w:val="20"/>
          <w:lang w:eastAsia="en-US"/>
        </w:rPr>
        <w:t xml:space="preserve">. </w:t>
      </w:r>
    </w:p>
    <w:p w:rsidR="007611BB" w:rsidRPr="005B4BD1" w:rsidRDefault="007611BB" w:rsidP="007611BB">
      <w:pPr>
        <w:rPr>
          <w:sz w:val="20"/>
          <w:lang w:eastAsia="en-US"/>
        </w:rPr>
      </w:pPr>
    </w:p>
    <w:p w:rsidR="00354342" w:rsidRDefault="007611BB" w:rsidP="006F2A4A">
      <w:pPr>
        <w:rPr>
          <w:sz w:val="20"/>
          <w:lang w:eastAsia="en-US"/>
        </w:rPr>
      </w:pPr>
      <w:r w:rsidRPr="005B4BD1">
        <w:rPr>
          <w:sz w:val="20"/>
          <w:lang w:eastAsia="en-US"/>
        </w:rPr>
        <w:t xml:space="preserve">Met het ondertekenen van het formulier Conformiteitsverklaring in Bijlage </w:t>
      </w:r>
      <w:r w:rsidR="005C2696" w:rsidRPr="005B4BD1">
        <w:rPr>
          <w:sz w:val="20"/>
          <w:lang w:eastAsia="en-US"/>
        </w:rPr>
        <w:t>E</w:t>
      </w:r>
      <w:r w:rsidR="00C12001" w:rsidRPr="005B4BD1">
        <w:rPr>
          <w:sz w:val="20"/>
          <w:lang w:eastAsia="en-US"/>
        </w:rPr>
        <w:t xml:space="preserve"> – de</w:t>
      </w:r>
      <w:r w:rsidR="005B4BD1">
        <w:rPr>
          <w:sz w:val="20"/>
          <w:lang w:eastAsia="en-US"/>
        </w:rPr>
        <w:t xml:space="preserve"> </w:t>
      </w:r>
      <w:r w:rsidR="00C12001" w:rsidRPr="005B4BD1">
        <w:rPr>
          <w:sz w:val="20"/>
          <w:lang w:eastAsia="en-US"/>
        </w:rPr>
        <w:t>’</w:t>
      </w:r>
      <w:r w:rsidRPr="005B4BD1">
        <w:rPr>
          <w:sz w:val="20"/>
          <w:lang w:eastAsia="en-US"/>
        </w:rPr>
        <w:t>Verplichte invulformulieren</w:t>
      </w:r>
      <w:r w:rsidR="00C12001" w:rsidRPr="005B4BD1">
        <w:rPr>
          <w:sz w:val="20"/>
          <w:lang w:eastAsia="en-US"/>
        </w:rPr>
        <w:t>’</w:t>
      </w:r>
      <w:r w:rsidRPr="005B4BD1">
        <w:rPr>
          <w:sz w:val="20"/>
          <w:lang w:eastAsia="en-US"/>
        </w:rPr>
        <w:t xml:space="preserve"> door een daartoe bevoegd persoon wordt tevens voldaan aan het voorschrift in paragraaf </w:t>
      </w:r>
      <w:r w:rsidRPr="005B4BD1">
        <w:rPr>
          <w:sz w:val="20"/>
          <w:lang w:eastAsia="en-US"/>
        </w:rPr>
        <w:fldChar w:fldCharType="begin"/>
      </w:r>
      <w:r w:rsidRPr="005B4BD1">
        <w:rPr>
          <w:sz w:val="20"/>
          <w:lang w:eastAsia="en-US"/>
        </w:rPr>
        <w:instrText xml:space="preserve"> REF _Ref328659255 \r \h </w:instrText>
      </w:r>
      <w:r w:rsidR="00C12001" w:rsidRPr="005B4BD1">
        <w:rPr>
          <w:sz w:val="20"/>
          <w:lang w:eastAsia="en-US"/>
        </w:rPr>
        <w:instrText xml:space="preserve"> \* MERGEFORMAT </w:instrText>
      </w:r>
      <w:r w:rsidRPr="005B4BD1">
        <w:rPr>
          <w:sz w:val="20"/>
          <w:lang w:eastAsia="en-US"/>
        </w:rPr>
      </w:r>
      <w:r w:rsidRPr="005B4BD1">
        <w:rPr>
          <w:sz w:val="20"/>
          <w:lang w:eastAsia="en-US"/>
        </w:rPr>
        <w:fldChar w:fldCharType="separate"/>
      </w:r>
      <w:r w:rsidR="00661910">
        <w:rPr>
          <w:sz w:val="20"/>
          <w:lang w:eastAsia="en-US"/>
        </w:rPr>
        <w:t>3.3</w:t>
      </w:r>
      <w:r w:rsidRPr="005B4BD1">
        <w:rPr>
          <w:sz w:val="20"/>
          <w:lang w:eastAsia="en-US"/>
        </w:rPr>
        <w:fldChar w:fldCharType="end"/>
      </w:r>
      <w:r w:rsidRPr="005B4BD1">
        <w:rPr>
          <w:sz w:val="20"/>
          <w:lang w:eastAsia="en-US"/>
        </w:rPr>
        <w:t xml:space="preserve"> dat de Inschrijving rechtsgeldig dient te worden ondertekend.</w:t>
      </w:r>
      <w:r w:rsidRPr="0053760A">
        <w:rPr>
          <w:sz w:val="20"/>
          <w:lang w:eastAsia="en-US"/>
        </w:rPr>
        <w:t xml:space="preserve"> </w:t>
      </w:r>
    </w:p>
    <w:p w:rsidR="00354342" w:rsidRDefault="00354342">
      <w:pPr>
        <w:spacing w:line="240" w:lineRule="auto"/>
        <w:rPr>
          <w:sz w:val="20"/>
          <w:lang w:eastAsia="en-US"/>
        </w:rPr>
      </w:pPr>
      <w:r>
        <w:rPr>
          <w:sz w:val="20"/>
          <w:lang w:eastAsia="en-US"/>
        </w:rPr>
        <w:br w:type="page"/>
      </w:r>
    </w:p>
    <w:p w:rsidR="00E44EE7" w:rsidRDefault="00354342" w:rsidP="00354342">
      <w:pPr>
        <w:pStyle w:val="Kop1"/>
        <w:rPr>
          <w:lang w:eastAsia="en-US"/>
        </w:rPr>
      </w:pPr>
      <w:bookmarkStart w:id="189" w:name="_Toc431549467"/>
      <w:r>
        <w:rPr>
          <w:lang w:eastAsia="en-US"/>
        </w:rPr>
        <w:lastRenderedPageBreak/>
        <w:t>Beoordeling Inschrijvingen</w:t>
      </w:r>
      <w:bookmarkEnd w:id="189"/>
    </w:p>
    <w:p w:rsidR="00354342" w:rsidRDefault="00354342" w:rsidP="00354342">
      <w:pPr>
        <w:rPr>
          <w:lang w:eastAsia="en-US"/>
        </w:rPr>
      </w:pPr>
    </w:p>
    <w:p w:rsidR="00354342" w:rsidRDefault="00354342" w:rsidP="00DB5649">
      <w:pPr>
        <w:pStyle w:val="Kop2"/>
        <w:numPr>
          <w:ilvl w:val="1"/>
          <w:numId w:val="15"/>
        </w:numPr>
      </w:pPr>
      <w:bookmarkStart w:id="190" w:name="_Toc323143936"/>
      <w:bookmarkStart w:id="191" w:name="_Toc369527274"/>
      <w:bookmarkStart w:id="192" w:name="_Toc431549468"/>
      <w:r w:rsidRPr="00236A34">
        <w:t>Inleiding</w:t>
      </w:r>
      <w:bookmarkEnd w:id="190"/>
      <w:bookmarkEnd w:id="191"/>
      <w:bookmarkEnd w:id="192"/>
    </w:p>
    <w:p w:rsidR="00354342" w:rsidRDefault="005B4BD1" w:rsidP="00236A34">
      <w:pPr>
        <w:rPr>
          <w:rFonts w:cs="Arial"/>
          <w:sz w:val="20"/>
          <w:lang w:eastAsia="en-US"/>
        </w:rPr>
      </w:pPr>
      <w:r>
        <w:rPr>
          <w:rFonts w:cs="Arial"/>
          <w:sz w:val="20"/>
          <w:lang w:eastAsia="en-US"/>
        </w:rPr>
        <w:br/>
      </w:r>
      <w:r w:rsidR="00354342" w:rsidRPr="00236A34">
        <w:rPr>
          <w:rFonts w:cs="Arial"/>
          <w:sz w:val="20"/>
          <w:lang w:eastAsia="en-US"/>
        </w:rPr>
        <w:t xml:space="preserve">Voor het beoordelen van de Inschrijvingen </w:t>
      </w:r>
      <w:r w:rsidR="00354342" w:rsidRPr="00236A34">
        <w:rPr>
          <w:rFonts w:cs="Arial"/>
          <w:sz w:val="20"/>
        </w:rPr>
        <w:t>is een multidisciplinair beoordelingsteam samengesteld. De</w:t>
      </w:r>
      <w:r w:rsidR="00354342" w:rsidRPr="00236A34">
        <w:rPr>
          <w:rFonts w:cs="Arial"/>
          <w:sz w:val="20"/>
          <w:lang w:eastAsia="en-US"/>
        </w:rPr>
        <w:t xml:space="preserve"> Inschrijvingen </w:t>
      </w:r>
      <w:r w:rsidR="00354342" w:rsidRPr="00236A34">
        <w:rPr>
          <w:rFonts w:cs="Arial"/>
          <w:sz w:val="20"/>
        </w:rPr>
        <w:t xml:space="preserve">worden eerst door de desbetreffende leden van het beoordelingsteam </w:t>
      </w:r>
      <w:r w:rsidR="00354342" w:rsidRPr="00236A34">
        <w:rPr>
          <w:rFonts w:cs="Arial"/>
          <w:sz w:val="20"/>
          <w:lang w:eastAsia="en-US"/>
        </w:rPr>
        <w:t xml:space="preserve">onafhankelijk van elkaar beoordeeld. Elk lid beoordeelt de Inschrijving op basis van de hierna beschreven beoordelingssystematiek. </w:t>
      </w:r>
    </w:p>
    <w:p w:rsidR="00236A34" w:rsidRPr="00236A34" w:rsidRDefault="00236A34" w:rsidP="00236A34">
      <w:pPr>
        <w:rPr>
          <w:rFonts w:cs="Arial"/>
          <w:sz w:val="20"/>
          <w:lang w:eastAsia="en-US"/>
        </w:rPr>
      </w:pPr>
    </w:p>
    <w:p w:rsidR="00354342" w:rsidRPr="00236A34" w:rsidRDefault="00354342" w:rsidP="00236A34">
      <w:pPr>
        <w:rPr>
          <w:rFonts w:cs="Arial"/>
          <w:sz w:val="20"/>
          <w:lang w:eastAsia="en-US"/>
        </w:rPr>
      </w:pPr>
    </w:p>
    <w:p w:rsidR="00354342" w:rsidRPr="00A55464" w:rsidRDefault="00354342" w:rsidP="00DB5649">
      <w:pPr>
        <w:pStyle w:val="Kop2"/>
        <w:numPr>
          <w:ilvl w:val="1"/>
          <w:numId w:val="15"/>
        </w:numPr>
      </w:pPr>
      <w:bookmarkStart w:id="193" w:name="_Toc323143937"/>
      <w:bookmarkStart w:id="194" w:name="_Toc369527275"/>
      <w:bookmarkStart w:id="195" w:name="_Toc431549469"/>
      <w:r w:rsidRPr="00A55464">
        <w:t>Uitsluiting en gunning</w:t>
      </w:r>
      <w:bookmarkEnd w:id="193"/>
      <w:bookmarkEnd w:id="194"/>
      <w:bookmarkEnd w:id="195"/>
    </w:p>
    <w:p w:rsidR="00236A34" w:rsidRPr="00236A34" w:rsidRDefault="00236A34" w:rsidP="00354342">
      <w:pPr>
        <w:rPr>
          <w:rFonts w:cs="Arial"/>
          <w:sz w:val="20"/>
          <w:lang w:eastAsia="en-US"/>
        </w:rPr>
      </w:pPr>
    </w:p>
    <w:p w:rsidR="00354342" w:rsidRPr="00236A34" w:rsidRDefault="00354342" w:rsidP="00354342">
      <w:pPr>
        <w:rPr>
          <w:rFonts w:cs="Arial"/>
          <w:sz w:val="20"/>
          <w:lang w:eastAsia="en-US"/>
        </w:rPr>
      </w:pPr>
      <w:r w:rsidRPr="00236A34">
        <w:rPr>
          <w:rFonts w:cs="Arial"/>
          <w:sz w:val="20"/>
          <w:lang w:eastAsia="en-US"/>
        </w:rPr>
        <w:t xml:space="preserve">Ten behoeve van de beoordeling van de Inschrijvingen worden </w:t>
      </w:r>
      <w:r w:rsidRPr="00236A34">
        <w:rPr>
          <w:rFonts w:cs="Arial"/>
          <w:sz w:val="20"/>
        </w:rPr>
        <w:t xml:space="preserve">hieronder </w:t>
      </w:r>
      <w:r w:rsidRPr="00236A34">
        <w:rPr>
          <w:rFonts w:cs="Arial"/>
          <w:sz w:val="20"/>
          <w:lang w:eastAsia="en-US"/>
        </w:rPr>
        <w:t xml:space="preserve">achtereenvolgens vormvereisten, Uitsluitingsgronden, </w:t>
      </w:r>
      <w:r w:rsidRPr="00236A34">
        <w:rPr>
          <w:rFonts w:cs="Arial"/>
          <w:sz w:val="20"/>
        </w:rPr>
        <w:t xml:space="preserve">Geschiktheidseisen, technische specificaties, bijzondere voorwaarden en </w:t>
      </w:r>
      <w:r w:rsidRPr="00236A34">
        <w:rPr>
          <w:rFonts w:cs="Arial"/>
          <w:sz w:val="20"/>
          <w:lang w:eastAsia="en-US"/>
        </w:rPr>
        <w:t xml:space="preserve">Gunningscriteria </w:t>
      </w:r>
      <w:r w:rsidRPr="00236A34">
        <w:rPr>
          <w:rFonts w:cs="Arial"/>
          <w:sz w:val="20"/>
        </w:rPr>
        <w:t>genoemd</w:t>
      </w:r>
      <w:r w:rsidRPr="00236A34">
        <w:rPr>
          <w:rFonts w:cs="Arial"/>
          <w:sz w:val="20"/>
          <w:lang w:eastAsia="en-US"/>
        </w:rPr>
        <w:t xml:space="preserve">. </w:t>
      </w:r>
    </w:p>
    <w:p w:rsidR="00354342" w:rsidRPr="00236A34" w:rsidRDefault="00354342" w:rsidP="00354342">
      <w:pPr>
        <w:rPr>
          <w:rFonts w:cs="Arial"/>
          <w:sz w:val="20"/>
          <w:lang w:eastAsia="en-US"/>
        </w:rPr>
      </w:pPr>
    </w:p>
    <w:p w:rsidR="00354342" w:rsidRPr="00236A34" w:rsidRDefault="00354342" w:rsidP="00354342">
      <w:pPr>
        <w:rPr>
          <w:rFonts w:cs="Arial"/>
          <w:sz w:val="20"/>
          <w:lang w:eastAsia="en-US"/>
        </w:rPr>
      </w:pPr>
      <w:r w:rsidRPr="00236A34">
        <w:rPr>
          <w:rFonts w:cs="Arial"/>
          <w:sz w:val="20"/>
          <w:lang w:eastAsia="en-US"/>
        </w:rPr>
        <w:t xml:space="preserve">Niet voldoen aan vormvereiste(n), Uitsluitingsgronden, </w:t>
      </w:r>
      <w:r w:rsidRPr="00236A34">
        <w:rPr>
          <w:rFonts w:cs="Arial"/>
          <w:sz w:val="20"/>
        </w:rPr>
        <w:t xml:space="preserve">technische specificaties, </w:t>
      </w:r>
      <w:r w:rsidRPr="00236A34">
        <w:rPr>
          <w:rFonts w:cs="Arial"/>
          <w:sz w:val="20"/>
          <w:lang w:eastAsia="en-US"/>
        </w:rPr>
        <w:t xml:space="preserve">bijzondere voorwaarden en/of Geschiktheidseisen leidt tot uitsluiting. De Gunningscriteria zijn uitgewerkt in Eisen, </w:t>
      </w:r>
      <w:r w:rsidR="00AF748D">
        <w:rPr>
          <w:rFonts w:cs="Arial"/>
          <w:sz w:val="20"/>
          <w:lang w:eastAsia="en-US"/>
        </w:rPr>
        <w:t>Wens</w:t>
      </w:r>
      <w:r w:rsidRPr="00236A34">
        <w:rPr>
          <w:rFonts w:cs="Arial"/>
          <w:sz w:val="20"/>
          <w:lang w:eastAsia="en-US"/>
        </w:rPr>
        <w:t xml:space="preserve">en en de prijs. Op Eisen kunnen geen punten worden gescoord – indien niet wordt voldaan aan een of meer Eisen wordt de Inschrijving als ongeldig aangemerkt, waardoor deze niet voor gunning in aanmerking komt (knock-out). Met betrekking tot de onderdelen </w:t>
      </w:r>
      <w:r w:rsidR="00AF748D">
        <w:rPr>
          <w:rFonts w:cs="Arial"/>
          <w:sz w:val="20"/>
          <w:lang w:eastAsia="en-US"/>
        </w:rPr>
        <w:t>Wens</w:t>
      </w:r>
      <w:r w:rsidRPr="00236A34">
        <w:rPr>
          <w:rFonts w:cs="Arial"/>
          <w:sz w:val="20"/>
          <w:lang w:eastAsia="en-US"/>
        </w:rPr>
        <w:t xml:space="preserve">en en </w:t>
      </w:r>
      <w:r w:rsidR="00917216">
        <w:rPr>
          <w:rFonts w:cs="Arial"/>
          <w:sz w:val="20"/>
          <w:lang w:eastAsia="en-US"/>
        </w:rPr>
        <w:t xml:space="preserve">Prijs </w:t>
      </w:r>
      <w:r w:rsidRPr="00236A34">
        <w:rPr>
          <w:rFonts w:cs="Arial"/>
          <w:sz w:val="20"/>
          <w:lang w:eastAsia="en-US"/>
        </w:rPr>
        <w:t xml:space="preserve">kunnen wel punten worden gescoord. </w:t>
      </w:r>
    </w:p>
    <w:p w:rsidR="00354342" w:rsidRPr="00236A34" w:rsidRDefault="00354342" w:rsidP="00354342">
      <w:pPr>
        <w:rPr>
          <w:rFonts w:cs="Arial"/>
          <w:sz w:val="20"/>
          <w:lang w:eastAsia="en-US"/>
        </w:rPr>
      </w:pPr>
    </w:p>
    <w:p w:rsidR="00354342" w:rsidRDefault="00354342" w:rsidP="00354342">
      <w:pPr>
        <w:rPr>
          <w:rFonts w:cs="Arial"/>
          <w:sz w:val="20"/>
          <w:lang w:eastAsia="en-US"/>
        </w:rPr>
      </w:pPr>
      <w:r w:rsidRPr="00236A34">
        <w:rPr>
          <w:rFonts w:cs="Arial"/>
          <w:sz w:val="20"/>
          <w:lang w:eastAsia="en-US"/>
        </w:rPr>
        <w:t xml:space="preserve">Een en ander wordt uitgewerkt in de hierna volgende </w:t>
      </w:r>
      <w:r w:rsidRPr="005B4BD1">
        <w:rPr>
          <w:rFonts w:cs="Arial"/>
          <w:sz w:val="20"/>
          <w:lang w:eastAsia="en-US"/>
        </w:rPr>
        <w:t>paragraaf.</w:t>
      </w:r>
    </w:p>
    <w:p w:rsidR="00275C01" w:rsidRPr="00236A34" w:rsidRDefault="00275C01" w:rsidP="00354342">
      <w:pPr>
        <w:rPr>
          <w:rFonts w:cs="Arial"/>
          <w:sz w:val="20"/>
          <w:lang w:eastAsia="en-US"/>
        </w:rPr>
      </w:pPr>
    </w:p>
    <w:p w:rsidR="00354342" w:rsidRPr="00236A34" w:rsidRDefault="00354342" w:rsidP="00354342">
      <w:pPr>
        <w:rPr>
          <w:rFonts w:cs="Arial"/>
          <w:sz w:val="20"/>
          <w:lang w:eastAsia="en-US"/>
        </w:rPr>
      </w:pPr>
      <w:bookmarkStart w:id="196" w:name="_Toc323143938"/>
      <w:bookmarkStart w:id="197" w:name="_Ref330905337"/>
    </w:p>
    <w:p w:rsidR="00354342" w:rsidRPr="000E799A" w:rsidRDefault="00354342" w:rsidP="00DB5649">
      <w:pPr>
        <w:pStyle w:val="Kop2"/>
        <w:numPr>
          <w:ilvl w:val="1"/>
          <w:numId w:val="15"/>
        </w:numPr>
      </w:pPr>
      <w:bookmarkStart w:id="198" w:name="_Ref330905659"/>
      <w:bookmarkStart w:id="199" w:name="_Toc369527276"/>
      <w:bookmarkStart w:id="200" w:name="_Toc431549470"/>
      <w:r w:rsidRPr="000E799A">
        <w:t>Beoordeling</w:t>
      </w:r>
      <w:bookmarkEnd w:id="196"/>
      <w:bookmarkEnd w:id="197"/>
      <w:bookmarkEnd w:id="198"/>
      <w:bookmarkEnd w:id="199"/>
      <w:bookmarkEnd w:id="200"/>
    </w:p>
    <w:p w:rsidR="00275C01" w:rsidRPr="00275C01" w:rsidRDefault="00275C01" w:rsidP="00275C01">
      <w:pPr>
        <w:rPr>
          <w:sz w:val="20"/>
          <w:lang w:eastAsia="en-US"/>
        </w:rPr>
      </w:pPr>
    </w:p>
    <w:p w:rsidR="00354342" w:rsidRPr="00275C01" w:rsidRDefault="00354342" w:rsidP="00275C01">
      <w:pPr>
        <w:rPr>
          <w:sz w:val="20"/>
          <w:lang w:eastAsia="en-US"/>
        </w:rPr>
      </w:pPr>
      <w:r w:rsidRPr="00275C01">
        <w:rPr>
          <w:sz w:val="20"/>
          <w:lang w:eastAsia="en-US"/>
        </w:rPr>
        <w:t>De Inschrijving wordt beoordeeld op basis van de volgende onderdelen:</w:t>
      </w:r>
    </w:p>
    <w:p w:rsidR="00354342" w:rsidRPr="00275C01" w:rsidRDefault="00354342" w:rsidP="00A967B3">
      <w:pPr>
        <w:pStyle w:val="Lijstalinea"/>
        <w:numPr>
          <w:ilvl w:val="0"/>
          <w:numId w:val="21"/>
        </w:numPr>
        <w:rPr>
          <w:rFonts w:ascii="Arial" w:hAnsi="Arial" w:cs="Arial"/>
          <w:sz w:val="20"/>
        </w:rPr>
      </w:pPr>
      <w:r w:rsidRPr="00275C01">
        <w:rPr>
          <w:rFonts w:ascii="Arial" w:hAnsi="Arial" w:cs="Arial"/>
          <w:sz w:val="20"/>
        </w:rPr>
        <w:t>Vormvereisten</w:t>
      </w:r>
    </w:p>
    <w:p w:rsidR="00354342" w:rsidRPr="00275C01" w:rsidRDefault="00354342" w:rsidP="00A967B3">
      <w:pPr>
        <w:pStyle w:val="Lijstalinea"/>
        <w:numPr>
          <w:ilvl w:val="0"/>
          <w:numId w:val="21"/>
        </w:numPr>
        <w:rPr>
          <w:rFonts w:ascii="Arial" w:hAnsi="Arial" w:cs="Arial"/>
          <w:sz w:val="20"/>
        </w:rPr>
      </w:pPr>
      <w:r w:rsidRPr="00275C01">
        <w:rPr>
          <w:rFonts w:ascii="Arial" w:hAnsi="Arial" w:cs="Arial"/>
          <w:sz w:val="20"/>
        </w:rPr>
        <w:t>Uitsluitingsgronden</w:t>
      </w:r>
    </w:p>
    <w:p w:rsidR="00354342" w:rsidRPr="00275C01" w:rsidRDefault="00354342" w:rsidP="00A967B3">
      <w:pPr>
        <w:pStyle w:val="Lijstalinea"/>
        <w:numPr>
          <w:ilvl w:val="0"/>
          <w:numId w:val="21"/>
        </w:numPr>
        <w:rPr>
          <w:rFonts w:ascii="Arial" w:hAnsi="Arial" w:cs="Arial"/>
          <w:sz w:val="20"/>
        </w:rPr>
      </w:pPr>
      <w:r w:rsidRPr="00275C01">
        <w:rPr>
          <w:rFonts w:ascii="Arial" w:hAnsi="Arial" w:cs="Arial"/>
          <w:sz w:val="20"/>
        </w:rPr>
        <w:t>Geschiktheidseisen</w:t>
      </w:r>
    </w:p>
    <w:p w:rsidR="00354342" w:rsidRPr="00275C01" w:rsidRDefault="00354342" w:rsidP="00A967B3">
      <w:pPr>
        <w:pStyle w:val="Lijstalinea"/>
        <w:numPr>
          <w:ilvl w:val="0"/>
          <w:numId w:val="21"/>
        </w:numPr>
        <w:rPr>
          <w:rFonts w:ascii="Arial" w:hAnsi="Arial" w:cs="Arial"/>
          <w:sz w:val="20"/>
        </w:rPr>
      </w:pPr>
      <w:r w:rsidRPr="00275C01">
        <w:rPr>
          <w:rFonts w:ascii="Arial" w:hAnsi="Arial" w:cs="Arial"/>
          <w:sz w:val="20"/>
        </w:rPr>
        <w:t>Eisen</w:t>
      </w:r>
    </w:p>
    <w:p w:rsidR="00354342" w:rsidRPr="00275C01" w:rsidRDefault="00AF748D" w:rsidP="00A967B3">
      <w:pPr>
        <w:pStyle w:val="Lijstalinea"/>
        <w:numPr>
          <w:ilvl w:val="0"/>
          <w:numId w:val="21"/>
        </w:numPr>
        <w:rPr>
          <w:rFonts w:ascii="Arial" w:hAnsi="Arial" w:cs="Arial"/>
          <w:sz w:val="20"/>
        </w:rPr>
      </w:pPr>
      <w:r>
        <w:rPr>
          <w:rFonts w:ascii="Arial" w:hAnsi="Arial" w:cs="Arial"/>
          <w:sz w:val="20"/>
        </w:rPr>
        <w:t>Wens</w:t>
      </w:r>
      <w:r w:rsidR="00354342" w:rsidRPr="00275C01">
        <w:rPr>
          <w:rFonts w:ascii="Arial" w:hAnsi="Arial" w:cs="Arial"/>
          <w:sz w:val="20"/>
        </w:rPr>
        <w:t>en</w:t>
      </w:r>
    </w:p>
    <w:p w:rsidR="00354342" w:rsidRPr="00275C01" w:rsidRDefault="00354342" w:rsidP="00A967B3">
      <w:pPr>
        <w:pStyle w:val="Lijstalinea"/>
        <w:numPr>
          <w:ilvl w:val="0"/>
          <w:numId w:val="21"/>
        </w:numPr>
        <w:rPr>
          <w:rFonts w:ascii="Arial" w:hAnsi="Arial" w:cs="Arial"/>
          <w:sz w:val="20"/>
        </w:rPr>
      </w:pPr>
      <w:r w:rsidRPr="00275C01">
        <w:rPr>
          <w:rFonts w:ascii="Arial" w:hAnsi="Arial" w:cs="Arial"/>
          <w:sz w:val="20"/>
        </w:rPr>
        <w:t>Prijs</w:t>
      </w:r>
    </w:p>
    <w:p w:rsidR="00354342" w:rsidRPr="00275C01" w:rsidRDefault="00354342" w:rsidP="00275C01">
      <w:pPr>
        <w:rPr>
          <w:sz w:val="20"/>
          <w:lang w:eastAsia="en-US"/>
        </w:rPr>
      </w:pPr>
    </w:p>
    <w:p w:rsidR="008F4B56" w:rsidRDefault="008F4B56">
      <w:pPr>
        <w:spacing w:line="240" w:lineRule="auto"/>
        <w:rPr>
          <w:b/>
          <w:i/>
          <w:color w:val="000000"/>
          <w:sz w:val="20"/>
          <w:lang w:eastAsia="en-US"/>
        </w:rPr>
      </w:pPr>
      <w:bookmarkStart w:id="201" w:name="_Toc369527277"/>
      <w:r>
        <w:br w:type="page"/>
      </w:r>
    </w:p>
    <w:p w:rsidR="00354342" w:rsidRPr="00275C01" w:rsidRDefault="00354342" w:rsidP="00E85BA8">
      <w:pPr>
        <w:pStyle w:val="Kop3"/>
      </w:pPr>
      <w:bookmarkStart w:id="202" w:name="_Toc431549471"/>
      <w:r w:rsidRPr="00275C01">
        <w:lastRenderedPageBreak/>
        <w:t>Beoordeling van de vormvereisten</w:t>
      </w:r>
      <w:bookmarkEnd w:id="201"/>
      <w:bookmarkEnd w:id="202"/>
    </w:p>
    <w:p w:rsidR="00354342" w:rsidRDefault="00354342" w:rsidP="00354342">
      <w:pPr>
        <w:rPr>
          <w:sz w:val="20"/>
          <w:lang w:eastAsia="en-US"/>
        </w:rPr>
      </w:pPr>
      <w:r w:rsidRPr="0053760A">
        <w:rPr>
          <w:sz w:val="20"/>
          <w:lang w:eastAsia="en-US"/>
        </w:rPr>
        <w:t>De Inschrijvingen worden gecontroleerd op de vormvereisten, waaronder volledigheid en rech</w:t>
      </w:r>
      <w:r>
        <w:rPr>
          <w:sz w:val="20"/>
          <w:lang w:eastAsia="en-US"/>
        </w:rPr>
        <w:t>tsgeldige ondertekening van de c</w:t>
      </w:r>
      <w:r w:rsidRPr="0053760A">
        <w:rPr>
          <w:sz w:val="20"/>
          <w:lang w:eastAsia="en-US"/>
        </w:rPr>
        <w:t xml:space="preserve">onformiteitsverklaring. Aan een vormvereiste moet worden voldaan. Het niet voldoen aan een vormvereiste </w:t>
      </w:r>
      <w:r>
        <w:rPr>
          <w:sz w:val="20"/>
          <w:lang w:eastAsia="en-US"/>
        </w:rPr>
        <w:t>leidt tot</w:t>
      </w:r>
      <w:r w:rsidRPr="0053760A">
        <w:rPr>
          <w:sz w:val="20"/>
          <w:lang w:eastAsia="en-US"/>
        </w:rPr>
        <w:t xml:space="preserve"> uitsluiting van verdere deelname.</w:t>
      </w:r>
    </w:p>
    <w:p w:rsidR="00354342" w:rsidRPr="0053760A" w:rsidRDefault="00354342" w:rsidP="00354342">
      <w:pPr>
        <w:rPr>
          <w:sz w:val="20"/>
          <w:lang w:eastAsia="en-US"/>
        </w:rPr>
      </w:pP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708"/>
        <w:gridCol w:w="2962"/>
        <w:gridCol w:w="2792"/>
        <w:gridCol w:w="1328"/>
      </w:tblGrid>
      <w:tr w:rsidR="00354342" w:rsidRPr="0053760A" w:rsidTr="008F4B56">
        <w:trPr>
          <w:cantSplit/>
          <w:trHeight w:val="448"/>
        </w:trPr>
        <w:tc>
          <w:tcPr>
            <w:tcW w:w="9507" w:type="dxa"/>
            <w:gridSpan w:val="5"/>
            <w:shd w:val="clear" w:color="auto" w:fill="D9D9D9"/>
            <w:vAlign w:val="center"/>
          </w:tcPr>
          <w:p w:rsidR="00354342" w:rsidRPr="008F4B56" w:rsidRDefault="00354342" w:rsidP="008F4B56">
            <w:pPr>
              <w:rPr>
                <w:b/>
                <w:sz w:val="20"/>
              </w:rPr>
            </w:pPr>
            <w:r w:rsidRPr="008F4B56">
              <w:rPr>
                <w:b/>
                <w:sz w:val="20"/>
              </w:rPr>
              <w:t>Beoordeling vormvereisten</w:t>
            </w:r>
          </w:p>
        </w:tc>
      </w:tr>
      <w:tr w:rsidR="00354342" w:rsidRPr="0053760A" w:rsidTr="008F4B56">
        <w:trPr>
          <w:cantSplit/>
          <w:trHeight w:val="679"/>
        </w:trPr>
        <w:tc>
          <w:tcPr>
            <w:tcW w:w="1717" w:type="dxa"/>
            <w:shd w:val="clear" w:color="auto" w:fill="D9D9D9"/>
            <w:vAlign w:val="center"/>
          </w:tcPr>
          <w:p w:rsidR="00354342" w:rsidRPr="008F4B56" w:rsidRDefault="00354342" w:rsidP="008F4B56">
            <w:pPr>
              <w:rPr>
                <w:sz w:val="20"/>
              </w:rPr>
            </w:pPr>
          </w:p>
        </w:tc>
        <w:tc>
          <w:tcPr>
            <w:tcW w:w="3670" w:type="dxa"/>
            <w:gridSpan w:val="2"/>
            <w:shd w:val="clear" w:color="auto" w:fill="D9D9D9"/>
            <w:vAlign w:val="center"/>
          </w:tcPr>
          <w:p w:rsidR="00354342" w:rsidRPr="008F4B56" w:rsidRDefault="00354342" w:rsidP="008F4B56">
            <w:pPr>
              <w:rPr>
                <w:b/>
                <w:sz w:val="20"/>
              </w:rPr>
            </w:pPr>
            <w:r w:rsidRPr="008F4B56">
              <w:rPr>
                <w:b/>
                <w:sz w:val="20"/>
              </w:rPr>
              <w:t>Omschrijving</w:t>
            </w:r>
          </w:p>
        </w:tc>
        <w:tc>
          <w:tcPr>
            <w:tcW w:w="2792" w:type="dxa"/>
            <w:shd w:val="clear" w:color="auto" w:fill="D9D9D9"/>
            <w:vAlign w:val="center"/>
          </w:tcPr>
          <w:p w:rsidR="00354342" w:rsidRPr="008F4B56" w:rsidRDefault="00354342" w:rsidP="008F4B56">
            <w:pPr>
              <w:rPr>
                <w:b/>
                <w:sz w:val="20"/>
              </w:rPr>
            </w:pPr>
            <w:r w:rsidRPr="008F4B56">
              <w:rPr>
                <w:b/>
                <w:sz w:val="20"/>
              </w:rPr>
              <w:t>Verwijzing</w:t>
            </w:r>
          </w:p>
        </w:tc>
        <w:tc>
          <w:tcPr>
            <w:tcW w:w="1328" w:type="dxa"/>
            <w:tcBorders>
              <w:bottom w:val="single" w:sz="4" w:space="0" w:color="auto"/>
            </w:tcBorders>
            <w:shd w:val="clear" w:color="auto" w:fill="D9D9D9"/>
            <w:vAlign w:val="center"/>
          </w:tcPr>
          <w:p w:rsidR="00354342" w:rsidRPr="008F4B56" w:rsidRDefault="00354342" w:rsidP="008F4B56">
            <w:pPr>
              <w:jc w:val="center"/>
              <w:rPr>
                <w:b/>
                <w:sz w:val="20"/>
              </w:rPr>
            </w:pPr>
            <w:r w:rsidRPr="008F4B56">
              <w:rPr>
                <w:b/>
                <w:sz w:val="20"/>
              </w:rPr>
              <w:t>Eis</w:t>
            </w:r>
            <w:r w:rsidR="008F4B56">
              <w:rPr>
                <w:b/>
                <w:sz w:val="20"/>
              </w:rPr>
              <w:t xml:space="preserve"> </w:t>
            </w:r>
            <w:r w:rsidRPr="008F4B56">
              <w:rPr>
                <w:b/>
                <w:sz w:val="20"/>
              </w:rPr>
              <w:t>/</w:t>
            </w:r>
            <w:r w:rsidR="008F4B56">
              <w:rPr>
                <w:b/>
                <w:sz w:val="20"/>
              </w:rPr>
              <w:t xml:space="preserve"> </w:t>
            </w:r>
            <w:r w:rsidR="00AF748D">
              <w:rPr>
                <w:b/>
                <w:sz w:val="20"/>
              </w:rPr>
              <w:t>Wens</w:t>
            </w:r>
          </w:p>
        </w:tc>
      </w:tr>
      <w:tr w:rsidR="00354342" w:rsidRPr="0053760A" w:rsidTr="008F4B56">
        <w:trPr>
          <w:cantSplit/>
          <w:trHeight w:val="680"/>
        </w:trPr>
        <w:tc>
          <w:tcPr>
            <w:tcW w:w="1717" w:type="dxa"/>
            <w:vMerge w:val="restart"/>
            <w:shd w:val="clear" w:color="auto" w:fill="D9D9D9"/>
            <w:vAlign w:val="center"/>
          </w:tcPr>
          <w:p w:rsidR="00354342" w:rsidRPr="008F4B56" w:rsidRDefault="00354342" w:rsidP="008F4B56">
            <w:pPr>
              <w:rPr>
                <w:b/>
                <w:sz w:val="20"/>
              </w:rPr>
            </w:pPr>
            <w:r w:rsidRPr="008F4B56">
              <w:rPr>
                <w:b/>
                <w:sz w:val="20"/>
              </w:rPr>
              <w:t>Vormvereisten</w:t>
            </w:r>
          </w:p>
        </w:tc>
        <w:tc>
          <w:tcPr>
            <w:tcW w:w="708" w:type="dxa"/>
            <w:vAlign w:val="center"/>
          </w:tcPr>
          <w:p w:rsidR="00354342" w:rsidRPr="008F4B56" w:rsidRDefault="00354342" w:rsidP="008F4B56">
            <w:pPr>
              <w:rPr>
                <w:sz w:val="20"/>
              </w:rPr>
            </w:pPr>
            <w:r w:rsidRPr="008F4B56">
              <w:rPr>
                <w:sz w:val="20"/>
              </w:rPr>
              <w:t>VE1</w:t>
            </w:r>
          </w:p>
        </w:tc>
        <w:tc>
          <w:tcPr>
            <w:tcW w:w="2962" w:type="dxa"/>
            <w:vAlign w:val="center"/>
          </w:tcPr>
          <w:p w:rsidR="00354342" w:rsidRPr="008F4B56" w:rsidRDefault="00354342" w:rsidP="008F4B56">
            <w:pPr>
              <w:rPr>
                <w:sz w:val="20"/>
              </w:rPr>
            </w:pPr>
            <w:r w:rsidRPr="008F4B56">
              <w:rPr>
                <w:sz w:val="20"/>
              </w:rPr>
              <w:t>Tijdig indienen Inschrijving</w:t>
            </w:r>
          </w:p>
        </w:tc>
        <w:tc>
          <w:tcPr>
            <w:tcW w:w="2792" w:type="dxa"/>
            <w:vAlign w:val="center"/>
          </w:tcPr>
          <w:p w:rsidR="008F4B56" w:rsidRDefault="00354342" w:rsidP="008F4B56">
            <w:pPr>
              <w:rPr>
                <w:sz w:val="20"/>
              </w:rPr>
            </w:pPr>
            <w:r w:rsidRPr="008F4B56">
              <w:rPr>
                <w:sz w:val="20"/>
              </w:rPr>
              <w:t xml:space="preserve">Uitnodiging tot inschrijving, </w:t>
            </w:r>
          </w:p>
          <w:p w:rsidR="00354342" w:rsidRPr="008F4B56" w:rsidRDefault="00354342" w:rsidP="008F4B56">
            <w:pPr>
              <w:rPr>
                <w:sz w:val="20"/>
              </w:rPr>
            </w:pPr>
          </w:p>
        </w:tc>
        <w:tc>
          <w:tcPr>
            <w:tcW w:w="1328" w:type="dxa"/>
            <w:vAlign w:val="center"/>
          </w:tcPr>
          <w:p w:rsidR="00354342" w:rsidRPr="008F4B56" w:rsidRDefault="00354342" w:rsidP="008F4B56">
            <w:pPr>
              <w:jc w:val="center"/>
              <w:rPr>
                <w:sz w:val="20"/>
              </w:rPr>
            </w:pPr>
            <w:r w:rsidRPr="008F4B56">
              <w:rPr>
                <w:sz w:val="20"/>
              </w:rPr>
              <w:t>Eis</w:t>
            </w:r>
          </w:p>
        </w:tc>
      </w:tr>
      <w:tr w:rsidR="00354342" w:rsidRPr="0053760A" w:rsidTr="008F4B56">
        <w:trPr>
          <w:cantSplit/>
          <w:trHeight w:val="680"/>
        </w:trPr>
        <w:tc>
          <w:tcPr>
            <w:tcW w:w="1717" w:type="dxa"/>
            <w:vMerge/>
            <w:shd w:val="clear" w:color="auto" w:fill="D9D9D9"/>
            <w:vAlign w:val="center"/>
          </w:tcPr>
          <w:p w:rsidR="00354342" w:rsidRPr="008F4B56" w:rsidRDefault="00354342" w:rsidP="008F4B56">
            <w:pPr>
              <w:rPr>
                <w:sz w:val="20"/>
                <w:lang w:val="en-US"/>
              </w:rPr>
            </w:pPr>
          </w:p>
        </w:tc>
        <w:tc>
          <w:tcPr>
            <w:tcW w:w="708" w:type="dxa"/>
            <w:vAlign w:val="center"/>
          </w:tcPr>
          <w:p w:rsidR="00354342" w:rsidRPr="008F4B56" w:rsidRDefault="00354342" w:rsidP="008F4B56">
            <w:pPr>
              <w:rPr>
                <w:sz w:val="20"/>
                <w:lang w:val="en-US"/>
              </w:rPr>
            </w:pPr>
            <w:r w:rsidRPr="008F4B56">
              <w:rPr>
                <w:sz w:val="20"/>
                <w:lang w:val="en-US"/>
              </w:rPr>
              <w:t>VE2</w:t>
            </w:r>
          </w:p>
        </w:tc>
        <w:tc>
          <w:tcPr>
            <w:tcW w:w="2962" w:type="dxa"/>
            <w:vAlign w:val="center"/>
          </w:tcPr>
          <w:p w:rsidR="00354342" w:rsidRPr="008F4B56" w:rsidRDefault="00354342" w:rsidP="008F4B56">
            <w:pPr>
              <w:rPr>
                <w:sz w:val="20"/>
              </w:rPr>
            </w:pPr>
            <w:r w:rsidRPr="008F4B56">
              <w:rPr>
                <w:sz w:val="20"/>
              </w:rPr>
              <w:t>Ondertekening conformiteitsverklaring</w:t>
            </w:r>
          </w:p>
        </w:tc>
        <w:tc>
          <w:tcPr>
            <w:tcW w:w="2792" w:type="dxa"/>
            <w:vAlign w:val="center"/>
          </w:tcPr>
          <w:p w:rsidR="008F4B56" w:rsidRDefault="00354342" w:rsidP="008F4B56">
            <w:pPr>
              <w:rPr>
                <w:sz w:val="20"/>
              </w:rPr>
            </w:pPr>
            <w:r w:rsidRPr="008F4B56">
              <w:rPr>
                <w:sz w:val="20"/>
              </w:rPr>
              <w:t xml:space="preserve">Verplichte invulformulieren, </w:t>
            </w:r>
          </w:p>
          <w:p w:rsidR="00354342" w:rsidRPr="008F4B56" w:rsidRDefault="00354342" w:rsidP="008F4B56">
            <w:pPr>
              <w:rPr>
                <w:sz w:val="20"/>
              </w:rPr>
            </w:pPr>
          </w:p>
        </w:tc>
        <w:tc>
          <w:tcPr>
            <w:tcW w:w="1328" w:type="dxa"/>
            <w:vAlign w:val="center"/>
          </w:tcPr>
          <w:p w:rsidR="00354342" w:rsidRPr="008F4B56" w:rsidRDefault="00354342" w:rsidP="008F4B56">
            <w:pPr>
              <w:jc w:val="center"/>
              <w:rPr>
                <w:sz w:val="20"/>
                <w:lang w:val="en-US"/>
              </w:rPr>
            </w:pPr>
            <w:proofErr w:type="spellStart"/>
            <w:r w:rsidRPr="008F4B56">
              <w:rPr>
                <w:sz w:val="20"/>
                <w:lang w:val="en-US"/>
              </w:rPr>
              <w:t>Eis</w:t>
            </w:r>
            <w:proofErr w:type="spellEnd"/>
          </w:p>
        </w:tc>
      </w:tr>
      <w:tr w:rsidR="00354342" w:rsidRPr="0053760A" w:rsidTr="008F4B56">
        <w:trPr>
          <w:cantSplit/>
          <w:trHeight w:val="680"/>
        </w:trPr>
        <w:tc>
          <w:tcPr>
            <w:tcW w:w="1717" w:type="dxa"/>
            <w:vMerge/>
            <w:shd w:val="clear" w:color="auto" w:fill="D9D9D9"/>
            <w:vAlign w:val="center"/>
          </w:tcPr>
          <w:p w:rsidR="00354342" w:rsidRPr="008F4B56" w:rsidRDefault="00354342" w:rsidP="008F4B56">
            <w:pPr>
              <w:rPr>
                <w:sz w:val="20"/>
                <w:lang w:val="en-US"/>
              </w:rPr>
            </w:pPr>
          </w:p>
        </w:tc>
        <w:tc>
          <w:tcPr>
            <w:tcW w:w="708" w:type="dxa"/>
            <w:vAlign w:val="center"/>
          </w:tcPr>
          <w:p w:rsidR="00354342" w:rsidRPr="008F4B56" w:rsidRDefault="00354342" w:rsidP="008F4B56">
            <w:pPr>
              <w:rPr>
                <w:sz w:val="20"/>
              </w:rPr>
            </w:pPr>
            <w:r w:rsidRPr="008F4B56">
              <w:rPr>
                <w:sz w:val="20"/>
              </w:rPr>
              <w:t>VE3</w:t>
            </w:r>
          </w:p>
        </w:tc>
        <w:tc>
          <w:tcPr>
            <w:tcW w:w="2962" w:type="dxa"/>
            <w:vAlign w:val="center"/>
          </w:tcPr>
          <w:p w:rsidR="00354342" w:rsidRPr="008F4B56" w:rsidRDefault="00354342" w:rsidP="008F4B56">
            <w:pPr>
              <w:rPr>
                <w:sz w:val="20"/>
              </w:rPr>
            </w:pPr>
            <w:r w:rsidRPr="008F4B56">
              <w:rPr>
                <w:sz w:val="20"/>
              </w:rPr>
              <w:t xml:space="preserve">Volledige invulling informatie </w:t>
            </w:r>
            <w:r w:rsidR="00AF748D">
              <w:rPr>
                <w:sz w:val="20"/>
              </w:rPr>
              <w:t>Inschrijver</w:t>
            </w:r>
            <w:r w:rsidRPr="008F4B56">
              <w:rPr>
                <w:sz w:val="20"/>
              </w:rPr>
              <w:t xml:space="preserve"> conform de Verplichte invulformulieren</w:t>
            </w:r>
          </w:p>
        </w:tc>
        <w:tc>
          <w:tcPr>
            <w:tcW w:w="2792" w:type="dxa"/>
            <w:vAlign w:val="center"/>
          </w:tcPr>
          <w:p w:rsidR="00354342" w:rsidRDefault="00354342" w:rsidP="008F4B56">
            <w:pPr>
              <w:rPr>
                <w:sz w:val="20"/>
              </w:rPr>
            </w:pPr>
            <w:r w:rsidRPr="008F4B56">
              <w:rPr>
                <w:sz w:val="20"/>
              </w:rPr>
              <w:t>Verplichte invulformulieren</w:t>
            </w:r>
          </w:p>
          <w:p w:rsidR="008F4B56" w:rsidRPr="008F4B56" w:rsidRDefault="008F4B56" w:rsidP="008F4B56">
            <w:pPr>
              <w:rPr>
                <w:sz w:val="20"/>
              </w:rPr>
            </w:pPr>
          </w:p>
        </w:tc>
        <w:tc>
          <w:tcPr>
            <w:tcW w:w="1328" w:type="dxa"/>
            <w:vAlign w:val="center"/>
          </w:tcPr>
          <w:p w:rsidR="00354342" w:rsidRPr="008F4B56" w:rsidRDefault="00354342" w:rsidP="008F4B56">
            <w:pPr>
              <w:jc w:val="center"/>
              <w:rPr>
                <w:sz w:val="20"/>
              </w:rPr>
            </w:pPr>
            <w:r w:rsidRPr="008F4B56">
              <w:rPr>
                <w:sz w:val="20"/>
              </w:rPr>
              <w:t>Eis</w:t>
            </w:r>
          </w:p>
        </w:tc>
      </w:tr>
      <w:tr w:rsidR="00354342" w:rsidRPr="0053760A" w:rsidTr="008F4B56">
        <w:trPr>
          <w:cantSplit/>
          <w:trHeight w:val="680"/>
        </w:trPr>
        <w:tc>
          <w:tcPr>
            <w:tcW w:w="1717" w:type="dxa"/>
            <w:vMerge/>
            <w:shd w:val="clear" w:color="auto" w:fill="D9D9D9"/>
            <w:vAlign w:val="center"/>
          </w:tcPr>
          <w:p w:rsidR="00354342" w:rsidRPr="008F4B56" w:rsidRDefault="00354342" w:rsidP="008F4B56">
            <w:pPr>
              <w:rPr>
                <w:sz w:val="20"/>
                <w:lang w:val="en-US"/>
              </w:rPr>
            </w:pPr>
          </w:p>
        </w:tc>
        <w:tc>
          <w:tcPr>
            <w:tcW w:w="708" w:type="dxa"/>
            <w:vAlign w:val="center"/>
          </w:tcPr>
          <w:p w:rsidR="00354342" w:rsidRPr="008F4B56" w:rsidRDefault="00354342" w:rsidP="008F4B56">
            <w:pPr>
              <w:rPr>
                <w:sz w:val="20"/>
                <w:lang w:val="en-US"/>
              </w:rPr>
            </w:pPr>
            <w:r w:rsidRPr="008F4B56">
              <w:rPr>
                <w:sz w:val="20"/>
                <w:lang w:val="en-US"/>
              </w:rPr>
              <w:t>VE4</w:t>
            </w:r>
          </w:p>
        </w:tc>
        <w:tc>
          <w:tcPr>
            <w:tcW w:w="2962" w:type="dxa"/>
            <w:vAlign w:val="center"/>
          </w:tcPr>
          <w:p w:rsidR="00354342" w:rsidRPr="008F4B56" w:rsidRDefault="00354342" w:rsidP="008F4B56">
            <w:pPr>
              <w:rPr>
                <w:sz w:val="20"/>
              </w:rPr>
            </w:pPr>
            <w:r w:rsidRPr="008F4B56">
              <w:rPr>
                <w:sz w:val="20"/>
              </w:rPr>
              <w:t>Voldoen aan overige voorschriften voor indienen Inschrijving</w:t>
            </w:r>
          </w:p>
        </w:tc>
        <w:tc>
          <w:tcPr>
            <w:tcW w:w="2792" w:type="dxa"/>
            <w:vAlign w:val="center"/>
          </w:tcPr>
          <w:p w:rsidR="008F4B56" w:rsidRDefault="00354342" w:rsidP="008F4B56">
            <w:pPr>
              <w:rPr>
                <w:sz w:val="20"/>
              </w:rPr>
            </w:pPr>
            <w:r w:rsidRPr="008F4B56">
              <w:rPr>
                <w:sz w:val="20"/>
              </w:rPr>
              <w:t xml:space="preserve">Uitnodiging tot inschrijving, </w:t>
            </w:r>
          </w:p>
          <w:p w:rsidR="00354342" w:rsidRPr="008F4B56" w:rsidRDefault="00354342" w:rsidP="008F4B56">
            <w:pPr>
              <w:rPr>
                <w:sz w:val="20"/>
              </w:rPr>
            </w:pPr>
          </w:p>
        </w:tc>
        <w:tc>
          <w:tcPr>
            <w:tcW w:w="1328" w:type="dxa"/>
            <w:vAlign w:val="center"/>
          </w:tcPr>
          <w:p w:rsidR="00354342" w:rsidRPr="008F4B56" w:rsidRDefault="00354342" w:rsidP="008F4B56">
            <w:pPr>
              <w:jc w:val="center"/>
              <w:rPr>
                <w:sz w:val="20"/>
                <w:lang w:val="en-US"/>
              </w:rPr>
            </w:pPr>
            <w:proofErr w:type="spellStart"/>
            <w:r w:rsidRPr="008F4B56">
              <w:rPr>
                <w:sz w:val="20"/>
                <w:lang w:val="en-US"/>
              </w:rPr>
              <w:t>Eis</w:t>
            </w:r>
            <w:proofErr w:type="spellEnd"/>
          </w:p>
        </w:tc>
      </w:tr>
    </w:tbl>
    <w:p w:rsidR="00354342" w:rsidRDefault="00354342" w:rsidP="00354342">
      <w:pPr>
        <w:rPr>
          <w:sz w:val="20"/>
          <w:lang w:eastAsia="en-US"/>
        </w:rPr>
      </w:pPr>
    </w:p>
    <w:p w:rsidR="004E7859" w:rsidRDefault="004E7859" w:rsidP="00354342">
      <w:pPr>
        <w:rPr>
          <w:sz w:val="20"/>
          <w:lang w:eastAsia="en-US"/>
        </w:rPr>
      </w:pPr>
    </w:p>
    <w:p w:rsidR="00354342" w:rsidRPr="00B25E49" w:rsidRDefault="00354342" w:rsidP="00E85BA8">
      <w:pPr>
        <w:pStyle w:val="Kop3"/>
      </w:pPr>
      <w:bookmarkStart w:id="203" w:name="_Toc369527278"/>
      <w:bookmarkStart w:id="204" w:name="_Toc431549472"/>
      <w:r w:rsidRPr="00B25E49">
        <w:t>Beoordeling van de Uitsluitingsgronden</w:t>
      </w:r>
      <w:bookmarkEnd w:id="203"/>
      <w:bookmarkEnd w:id="204"/>
    </w:p>
    <w:p w:rsidR="00354342" w:rsidRDefault="00354342" w:rsidP="00B25E49">
      <w:pPr>
        <w:rPr>
          <w:rFonts w:cs="Arial"/>
          <w:sz w:val="20"/>
          <w:lang w:eastAsia="en-US"/>
        </w:rPr>
      </w:pPr>
      <w:r w:rsidRPr="00B25E49">
        <w:rPr>
          <w:rFonts w:cs="Arial"/>
          <w:sz w:val="20"/>
          <w:lang w:eastAsia="en-US"/>
        </w:rPr>
        <w:t xml:space="preserve">De Inschrijvingen worden gecontroleerd aan de hand van de Uitsluitingsgronden zoals genoemd en aangekruist in respectievelijk onderdeel 2 en 3 </w:t>
      </w:r>
      <w:r w:rsidR="007C08FB">
        <w:rPr>
          <w:rFonts w:cs="Arial"/>
          <w:sz w:val="20"/>
          <w:lang w:eastAsia="en-US"/>
        </w:rPr>
        <w:t xml:space="preserve">en 5 </w:t>
      </w:r>
      <w:r w:rsidRPr="00B25E49">
        <w:rPr>
          <w:rFonts w:cs="Arial"/>
          <w:sz w:val="20"/>
          <w:lang w:eastAsia="en-US"/>
        </w:rPr>
        <w:t xml:space="preserve">van de Eigen </w:t>
      </w:r>
      <w:r w:rsidRPr="005B4BD1">
        <w:rPr>
          <w:rFonts w:cs="Arial"/>
          <w:sz w:val="20"/>
          <w:lang w:eastAsia="en-US"/>
        </w:rPr>
        <w:t>verklaring</w:t>
      </w:r>
      <w:r w:rsidR="0076053B" w:rsidRPr="005B4BD1">
        <w:rPr>
          <w:rFonts w:cs="Arial"/>
          <w:sz w:val="20"/>
          <w:lang w:eastAsia="en-US"/>
        </w:rPr>
        <w:t xml:space="preserve"> (zie Bijlage F)</w:t>
      </w:r>
      <w:r w:rsidRPr="005B4BD1">
        <w:rPr>
          <w:rFonts w:cs="Arial"/>
          <w:sz w:val="20"/>
          <w:lang w:eastAsia="en-US"/>
        </w:rPr>
        <w:t>.</w:t>
      </w:r>
      <w:r w:rsidRPr="00B25E49">
        <w:rPr>
          <w:rFonts w:cs="Arial"/>
          <w:sz w:val="20"/>
          <w:lang w:eastAsia="en-US"/>
        </w:rPr>
        <w:t xml:space="preserve"> Indien op de </w:t>
      </w:r>
      <w:r w:rsidR="00AF748D">
        <w:rPr>
          <w:rFonts w:cs="Arial"/>
          <w:sz w:val="20"/>
          <w:lang w:eastAsia="en-US"/>
        </w:rPr>
        <w:t>Inschrijver</w:t>
      </w:r>
      <w:r w:rsidRPr="00B25E49">
        <w:rPr>
          <w:rFonts w:cs="Arial"/>
          <w:sz w:val="20"/>
          <w:lang w:eastAsia="en-US"/>
        </w:rPr>
        <w:t xml:space="preserve"> één van de Uitsluitingsgronden van toepassing is, leidt dat tot uitsluiting van verdere deelname. </w:t>
      </w:r>
    </w:p>
    <w:p w:rsidR="00F74224" w:rsidRDefault="00354342" w:rsidP="00B25E49">
      <w:pPr>
        <w:rPr>
          <w:rFonts w:cs="Arial"/>
          <w:sz w:val="20"/>
        </w:rPr>
      </w:pPr>
      <w:r w:rsidRPr="00B25E49">
        <w:rPr>
          <w:rFonts w:cs="Arial"/>
          <w:sz w:val="20"/>
        </w:rPr>
        <w:t xml:space="preserve">Door ondertekening van de Eigen verklaring verklaart de </w:t>
      </w:r>
      <w:r w:rsidR="00AF748D">
        <w:rPr>
          <w:rFonts w:cs="Arial"/>
          <w:sz w:val="20"/>
        </w:rPr>
        <w:t>Inschrijver</w:t>
      </w:r>
      <w:r w:rsidRPr="00B25E49">
        <w:rPr>
          <w:rFonts w:cs="Arial"/>
          <w:sz w:val="20"/>
        </w:rPr>
        <w:t xml:space="preserve"> dat de Uitsluitingsgronden niet op hem van toepassing zijn. </w:t>
      </w:r>
    </w:p>
    <w:p w:rsidR="00F74224" w:rsidRDefault="00F74224" w:rsidP="00B25E49">
      <w:pPr>
        <w:rPr>
          <w:rFonts w:cs="Arial"/>
          <w:sz w:val="20"/>
        </w:rPr>
      </w:pPr>
    </w:p>
    <w:p w:rsidR="00354342" w:rsidRPr="00B25E49" w:rsidRDefault="00F74224" w:rsidP="00B25E49">
      <w:pPr>
        <w:rPr>
          <w:rFonts w:cs="Arial"/>
          <w:sz w:val="20"/>
        </w:rPr>
      </w:pPr>
      <w:r>
        <w:rPr>
          <w:rFonts w:cs="Arial"/>
          <w:sz w:val="20"/>
          <w:lang w:eastAsia="en-US"/>
        </w:rPr>
        <w:t>De KvK</w:t>
      </w:r>
      <w:r w:rsidR="00354342" w:rsidRPr="00B25E49">
        <w:rPr>
          <w:rFonts w:cs="Arial"/>
          <w:sz w:val="20"/>
          <w:lang w:eastAsia="en-US"/>
        </w:rPr>
        <w:t xml:space="preserve"> kan bewijsstukken opvragen, maar zal dat niet eerder doen dan na de mededeling van de voorlopige gunningsbeslissing, en alleen bij de </w:t>
      </w:r>
      <w:r w:rsidR="00AF748D">
        <w:rPr>
          <w:rFonts w:cs="Arial"/>
          <w:sz w:val="20"/>
          <w:lang w:eastAsia="en-US"/>
        </w:rPr>
        <w:t>Inschrijver</w:t>
      </w:r>
      <w:r w:rsidR="00354342" w:rsidRPr="00B25E49">
        <w:rPr>
          <w:rFonts w:cs="Arial"/>
          <w:sz w:val="20"/>
          <w:lang w:eastAsia="en-US"/>
        </w:rPr>
        <w:t xml:space="preserve"> waarvan de beoordeling van de Inschrijving reden geeft voor voorlopige gunning. </w:t>
      </w:r>
    </w:p>
    <w:p w:rsidR="00F74224" w:rsidRDefault="00F74224"/>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708"/>
        <w:gridCol w:w="2425"/>
        <w:gridCol w:w="1762"/>
        <w:gridCol w:w="1328"/>
      </w:tblGrid>
      <w:tr w:rsidR="00354342" w:rsidTr="00F74224">
        <w:trPr>
          <w:cantSplit/>
          <w:trHeight w:val="448"/>
        </w:trPr>
        <w:tc>
          <w:tcPr>
            <w:tcW w:w="903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354342" w:rsidRPr="00F74224" w:rsidRDefault="00354342" w:rsidP="00F74224">
            <w:pPr>
              <w:rPr>
                <w:b/>
                <w:sz w:val="20"/>
              </w:rPr>
            </w:pPr>
            <w:r w:rsidRPr="00F74224">
              <w:rPr>
                <w:b/>
                <w:sz w:val="20"/>
              </w:rPr>
              <w:t>Beoordeling Uitsluitingsgronden</w:t>
            </w:r>
          </w:p>
        </w:tc>
      </w:tr>
      <w:tr w:rsidR="00354342" w:rsidTr="00F74224">
        <w:trPr>
          <w:cantSplit/>
          <w:trHeight w:val="679"/>
        </w:trPr>
        <w:tc>
          <w:tcPr>
            <w:tcW w:w="2807" w:type="dxa"/>
            <w:tcBorders>
              <w:top w:val="single" w:sz="4" w:space="0" w:color="auto"/>
              <w:left w:val="single" w:sz="4" w:space="0" w:color="auto"/>
              <w:bottom w:val="single" w:sz="4" w:space="0" w:color="auto"/>
              <w:right w:val="single" w:sz="4" w:space="0" w:color="auto"/>
            </w:tcBorders>
            <w:shd w:val="clear" w:color="auto" w:fill="D9D9D9"/>
            <w:vAlign w:val="center"/>
          </w:tcPr>
          <w:p w:rsidR="00354342" w:rsidRPr="00F74224" w:rsidRDefault="00354342" w:rsidP="00F74224">
            <w:pPr>
              <w:rPr>
                <w:sz w:val="20"/>
              </w:rPr>
            </w:pPr>
          </w:p>
        </w:tc>
        <w:tc>
          <w:tcPr>
            <w:tcW w:w="313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354342" w:rsidRPr="00F74224" w:rsidRDefault="00354342" w:rsidP="00F74224">
            <w:pPr>
              <w:rPr>
                <w:b/>
                <w:sz w:val="20"/>
              </w:rPr>
            </w:pPr>
            <w:r w:rsidRPr="00F74224">
              <w:rPr>
                <w:b/>
                <w:sz w:val="20"/>
              </w:rPr>
              <w:t>Omschrijving</w:t>
            </w:r>
          </w:p>
        </w:tc>
        <w:tc>
          <w:tcPr>
            <w:tcW w:w="17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342" w:rsidRPr="00F74224" w:rsidRDefault="00354342" w:rsidP="00F74224">
            <w:pPr>
              <w:rPr>
                <w:b/>
                <w:sz w:val="20"/>
              </w:rPr>
            </w:pPr>
            <w:r w:rsidRPr="00F74224">
              <w:rPr>
                <w:b/>
                <w:sz w:val="20"/>
              </w:rPr>
              <w:t>Verwijzing</w:t>
            </w:r>
          </w:p>
        </w:tc>
        <w:tc>
          <w:tcPr>
            <w:tcW w:w="13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342" w:rsidRPr="00F74224" w:rsidRDefault="00354342" w:rsidP="00F74224">
            <w:pPr>
              <w:jc w:val="center"/>
              <w:rPr>
                <w:b/>
                <w:sz w:val="20"/>
              </w:rPr>
            </w:pPr>
            <w:r w:rsidRPr="00F74224">
              <w:rPr>
                <w:b/>
                <w:sz w:val="20"/>
              </w:rPr>
              <w:t>Eis</w:t>
            </w:r>
            <w:r w:rsidR="00F74224">
              <w:rPr>
                <w:b/>
                <w:sz w:val="20"/>
              </w:rPr>
              <w:t xml:space="preserve"> </w:t>
            </w:r>
            <w:r w:rsidRPr="00F74224">
              <w:rPr>
                <w:b/>
                <w:sz w:val="20"/>
              </w:rPr>
              <w:t>/</w:t>
            </w:r>
            <w:r w:rsidR="00F74224">
              <w:rPr>
                <w:b/>
                <w:sz w:val="20"/>
              </w:rPr>
              <w:t xml:space="preserve"> </w:t>
            </w:r>
            <w:r w:rsidR="00AF748D">
              <w:rPr>
                <w:b/>
                <w:sz w:val="20"/>
              </w:rPr>
              <w:t>Wens</w:t>
            </w:r>
          </w:p>
        </w:tc>
      </w:tr>
      <w:tr w:rsidR="00354342" w:rsidTr="00F74224">
        <w:trPr>
          <w:cantSplit/>
          <w:trHeight w:val="680"/>
        </w:trPr>
        <w:tc>
          <w:tcPr>
            <w:tcW w:w="28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4342" w:rsidRPr="00F74224" w:rsidRDefault="00354342" w:rsidP="00F74224">
            <w:pPr>
              <w:rPr>
                <w:b/>
                <w:sz w:val="20"/>
              </w:rPr>
            </w:pPr>
            <w:r w:rsidRPr="00F74224">
              <w:rPr>
                <w:b/>
                <w:sz w:val="20"/>
              </w:rPr>
              <w:t>Uitsluitings-gronden</w:t>
            </w:r>
          </w:p>
          <w:p w:rsidR="00354342" w:rsidRPr="00F74224" w:rsidRDefault="00354342" w:rsidP="00F74224">
            <w:pPr>
              <w:rPr>
                <w:sz w:val="20"/>
              </w:rPr>
            </w:pPr>
            <w:r w:rsidRPr="00F74224">
              <w:rPr>
                <w:b/>
                <w:sz w:val="20"/>
              </w:rPr>
              <w:t xml:space="preserve">(art. 2.86 en 2.87 </w:t>
            </w:r>
            <w:proofErr w:type="spellStart"/>
            <w:r w:rsidRPr="00F74224">
              <w:rPr>
                <w:b/>
                <w:sz w:val="20"/>
              </w:rPr>
              <w:t>Aw</w:t>
            </w:r>
            <w:proofErr w:type="spellEnd"/>
            <w:r w:rsidRPr="00F74224">
              <w:rPr>
                <w:b/>
                <w:sz w:val="20"/>
              </w:rPr>
              <w:t xml:space="preserve"> 2012)</w:t>
            </w:r>
          </w:p>
        </w:tc>
        <w:tc>
          <w:tcPr>
            <w:tcW w:w="708" w:type="dxa"/>
            <w:tcBorders>
              <w:top w:val="single" w:sz="4" w:space="0" w:color="auto"/>
              <w:left w:val="single" w:sz="4" w:space="0" w:color="auto"/>
              <w:bottom w:val="single" w:sz="4" w:space="0" w:color="auto"/>
              <w:right w:val="single" w:sz="4" w:space="0" w:color="auto"/>
            </w:tcBorders>
            <w:vAlign w:val="center"/>
            <w:hideMark/>
          </w:tcPr>
          <w:p w:rsidR="00354342" w:rsidRPr="00F74224" w:rsidRDefault="00354342" w:rsidP="00F74224">
            <w:pPr>
              <w:rPr>
                <w:sz w:val="20"/>
              </w:rPr>
            </w:pPr>
            <w:r w:rsidRPr="00F74224">
              <w:rPr>
                <w:sz w:val="20"/>
              </w:rPr>
              <w:t>UG1</w:t>
            </w:r>
          </w:p>
        </w:tc>
        <w:tc>
          <w:tcPr>
            <w:tcW w:w="2425" w:type="dxa"/>
            <w:tcBorders>
              <w:top w:val="single" w:sz="4" w:space="0" w:color="auto"/>
              <w:left w:val="single" w:sz="4" w:space="0" w:color="auto"/>
              <w:bottom w:val="single" w:sz="4" w:space="0" w:color="auto"/>
              <w:right w:val="single" w:sz="4" w:space="0" w:color="auto"/>
            </w:tcBorders>
            <w:vAlign w:val="center"/>
            <w:hideMark/>
          </w:tcPr>
          <w:p w:rsidR="00F74224" w:rsidRDefault="00354342" w:rsidP="00F74224">
            <w:pPr>
              <w:rPr>
                <w:sz w:val="20"/>
              </w:rPr>
            </w:pPr>
            <w:r w:rsidRPr="00F74224">
              <w:rPr>
                <w:sz w:val="20"/>
              </w:rPr>
              <w:t xml:space="preserve">Uitsluiting op basis van </w:t>
            </w:r>
          </w:p>
          <w:p w:rsidR="00354342" w:rsidRPr="00F74224" w:rsidRDefault="00354342" w:rsidP="00F74224">
            <w:pPr>
              <w:rPr>
                <w:sz w:val="20"/>
              </w:rPr>
            </w:pPr>
            <w:r w:rsidRPr="00F74224">
              <w:rPr>
                <w:sz w:val="20"/>
              </w:rPr>
              <w:t>persoonlijke situatie</w:t>
            </w:r>
          </w:p>
        </w:tc>
        <w:tc>
          <w:tcPr>
            <w:tcW w:w="1762" w:type="dxa"/>
            <w:tcBorders>
              <w:top w:val="single" w:sz="4" w:space="0" w:color="auto"/>
              <w:left w:val="single" w:sz="4" w:space="0" w:color="auto"/>
              <w:bottom w:val="single" w:sz="4" w:space="0" w:color="auto"/>
              <w:right w:val="single" w:sz="4" w:space="0" w:color="auto"/>
            </w:tcBorders>
            <w:vAlign w:val="center"/>
            <w:hideMark/>
          </w:tcPr>
          <w:p w:rsidR="00354342" w:rsidRPr="00F74224" w:rsidRDefault="00354342" w:rsidP="00F74224">
            <w:pPr>
              <w:rPr>
                <w:sz w:val="20"/>
              </w:rPr>
            </w:pPr>
            <w:r w:rsidRPr="00F74224">
              <w:rPr>
                <w:sz w:val="20"/>
              </w:rPr>
              <w:t>Eigen verklaring</w:t>
            </w:r>
          </w:p>
        </w:tc>
        <w:tc>
          <w:tcPr>
            <w:tcW w:w="1328" w:type="dxa"/>
            <w:tcBorders>
              <w:top w:val="single" w:sz="4" w:space="0" w:color="auto"/>
              <w:left w:val="single" w:sz="4" w:space="0" w:color="auto"/>
              <w:bottom w:val="single" w:sz="4" w:space="0" w:color="auto"/>
              <w:right w:val="single" w:sz="4" w:space="0" w:color="auto"/>
            </w:tcBorders>
            <w:vAlign w:val="center"/>
            <w:hideMark/>
          </w:tcPr>
          <w:p w:rsidR="00354342" w:rsidRPr="00F74224" w:rsidRDefault="00354342" w:rsidP="00F74224">
            <w:pPr>
              <w:jc w:val="center"/>
              <w:rPr>
                <w:sz w:val="20"/>
              </w:rPr>
            </w:pPr>
            <w:r w:rsidRPr="00F74224">
              <w:rPr>
                <w:sz w:val="20"/>
              </w:rPr>
              <w:t>Eis</w:t>
            </w:r>
          </w:p>
        </w:tc>
      </w:tr>
    </w:tbl>
    <w:p w:rsidR="00354342" w:rsidRDefault="00354342" w:rsidP="00354342">
      <w:pPr>
        <w:rPr>
          <w:sz w:val="20"/>
          <w:lang w:eastAsia="en-US"/>
        </w:rPr>
      </w:pPr>
    </w:p>
    <w:p w:rsidR="00F74224" w:rsidRDefault="00F74224" w:rsidP="00354342">
      <w:pPr>
        <w:rPr>
          <w:sz w:val="20"/>
          <w:lang w:eastAsia="en-US"/>
        </w:rPr>
      </w:pPr>
    </w:p>
    <w:p w:rsidR="007C08FB" w:rsidRDefault="007C08FB" w:rsidP="00354342">
      <w:pPr>
        <w:rPr>
          <w:sz w:val="20"/>
          <w:lang w:eastAsia="en-US"/>
        </w:rPr>
      </w:pPr>
    </w:p>
    <w:p w:rsidR="007C08FB" w:rsidRDefault="007C08FB" w:rsidP="00354342">
      <w:pPr>
        <w:rPr>
          <w:sz w:val="20"/>
          <w:lang w:eastAsia="en-US"/>
        </w:rPr>
      </w:pPr>
    </w:p>
    <w:p w:rsidR="007C08FB" w:rsidRDefault="007C08FB" w:rsidP="00354342">
      <w:pPr>
        <w:rPr>
          <w:sz w:val="20"/>
          <w:lang w:eastAsia="en-US"/>
        </w:rPr>
      </w:pPr>
    </w:p>
    <w:p w:rsidR="00354342" w:rsidRPr="00E30B9B" w:rsidRDefault="00354342" w:rsidP="00E85BA8">
      <w:pPr>
        <w:pStyle w:val="Kop3"/>
      </w:pPr>
      <w:bookmarkStart w:id="205" w:name="_Toc369527279"/>
      <w:bookmarkStart w:id="206" w:name="_Toc431549473"/>
      <w:r w:rsidRPr="00E30B9B">
        <w:lastRenderedPageBreak/>
        <w:t>Beoordeling van de G</w:t>
      </w:r>
      <w:r>
        <w:t>eschiktheid</w:t>
      </w:r>
      <w:r w:rsidRPr="00E30B9B">
        <w:t>seisen</w:t>
      </w:r>
      <w:bookmarkEnd w:id="205"/>
      <w:bookmarkEnd w:id="206"/>
    </w:p>
    <w:p w:rsidR="00F74224" w:rsidRDefault="00354342" w:rsidP="00F74224">
      <w:pPr>
        <w:rPr>
          <w:rFonts w:cs="Arial"/>
          <w:sz w:val="20"/>
        </w:rPr>
      </w:pPr>
      <w:r w:rsidRPr="00F74224">
        <w:rPr>
          <w:rFonts w:cs="Arial"/>
          <w:sz w:val="20"/>
        </w:rPr>
        <w:t xml:space="preserve">Geschiktheidseisen zijn bedoeld om vast te stellen of de </w:t>
      </w:r>
      <w:r w:rsidR="00AF748D">
        <w:rPr>
          <w:rFonts w:cs="Arial"/>
          <w:sz w:val="20"/>
        </w:rPr>
        <w:t>Inschrijver</w:t>
      </w:r>
      <w:r w:rsidRPr="00F74224">
        <w:rPr>
          <w:rFonts w:cs="Arial"/>
          <w:sz w:val="20"/>
        </w:rPr>
        <w:t xml:space="preserve"> geschikt wordt geacht om uitvoering te kunnen geven aan de in de Aanbestedingsdocumenten gevraagde levering of dienst. </w:t>
      </w:r>
    </w:p>
    <w:p w:rsidR="00F74224" w:rsidRDefault="00F74224" w:rsidP="00F74224">
      <w:pPr>
        <w:rPr>
          <w:rFonts w:cs="Arial"/>
          <w:sz w:val="20"/>
        </w:rPr>
      </w:pPr>
    </w:p>
    <w:p w:rsidR="00354342" w:rsidRPr="00F74224" w:rsidRDefault="00354342" w:rsidP="00F74224">
      <w:pPr>
        <w:rPr>
          <w:rFonts w:cs="Arial"/>
          <w:sz w:val="20"/>
        </w:rPr>
      </w:pPr>
      <w:r w:rsidRPr="00F74224">
        <w:rPr>
          <w:rFonts w:cs="Arial"/>
          <w:sz w:val="20"/>
        </w:rPr>
        <w:t xml:space="preserve">De geschiktheid van de </w:t>
      </w:r>
      <w:r w:rsidR="00AF748D">
        <w:rPr>
          <w:rFonts w:cs="Arial"/>
          <w:sz w:val="20"/>
        </w:rPr>
        <w:t>Inschrijver</w:t>
      </w:r>
      <w:r w:rsidRPr="00F74224">
        <w:rPr>
          <w:rFonts w:cs="Arial"/>
          <w:sz w:val="20"/>
        </w:rPr>
        <w:t xml:space="preserve"> wordt gecontroleerd op grond van de criteria van: </w:t>
      </w:r>
    </w:p>
    <w:p w:rsidR="00354342" w:rsidRPr="00F74224" w:rsidRDefault="00354342" w:rsidP="00A967B3">
      <w:pPr>
        <w:pStyle w:val="Lijstalinea"/>
        <w:numPr>
          <w:ilvl w:val="0"/>
          <w:numId w:val="22"/>
        </w:numPr>
        <w:rPr>
          <w:rFonts w:ascii="Arial" w:hAnsi="Arial" w:cs="Arial"/>
          <w:sz w:val="20"/>
          <w:szCs w:val="20"/>
        </w:rPr>
      </w:pPr>
      <w:r w:rsidRPr="00F74224">
        <w:rPr>
          <w:rFonts w:ascii="Arial" w:hAnsi="Arial" w:cs="Arial"/>
          <w:sz w:val="20"/>
          <w:szCs w:val="20"/>
        </w:rPr>
        <w:t>economische en financiële draagkracht,</w:t>
      </w:r>
    </w:p>
    <w:p w:rsidR="00F74224" w:rsidRPr="00F74224" w:rsidRDefault="00354342" w:rsidP="00A967B3">
      <w:pPr>
        <w:pStyle w:val="Lijstalinea"/>
        <w:numPr>
          <w:ilvl w:val="0"/>
          <w:numId w:val="22"/>
        </w:numPr>
        <w:rPr>
          <w:rFonts w:ascii="Arial" w:hAnsi="Arial" w:cs="Arial"/>
          <w:sz w:val="20"/>
          <w:szCs w:val="20"/>
        </w:rPr>
      </w:pPr>
      <w:r w:rsidRPr="00F74224">
        <w:rPr>
          <w:rFonts w:ascii="Arial" w:hAnsi="Arial" w:cs="Arial"/>
          <w:sz w:val="20"/>
          <w:szCs w:val="20"/>
        </w:rPr>
        <w:t>technische bekwaamheid en/of beroepsbekwaamheid,</w:t>
      </w:r>
    </w:p>
    <w:p w:rsidR="00354342" w:rsidRPr="00F74224" w:rsidRDefault="00354342" w:rsidP="00A967B3">
      <w:pPr>
        <w:pStyle w:val="Lijstalinea"/>
        <w:numPr>
          <w:ilvl w:val="0"/>
          <w:numId w:val="22"/>
        </w:numPr>
        <w:rPr>
          <w:rFonts w:ascii="Arial" w:hAnsi="Arial" w:cs="Arial"/>
          <w:sz w:val="20"/>
          <w:szCs w:val="20"/>
        </w:rPr>
      </w:pPr>
      <w:r w:rsidRPr="00F74224">
        <w:rPr>
          <w:rFonts w:ascii="Arial" w:hAnsi="Arial" w:cs="Arial"/>
          <w:sz w:val="20"/>
          <w:szCs w:val="20"/>
        </w:rPr>
        <w:t xml:space="preserve">en beroepsbevoegdheid, </w:t>
      </w:r>
    </w:p>
    <w:p w:rsidR="00354342" w:rsidRPr="00F74224" w:rsidRDefault="00354342" w:rsidP="00F74224">
      <w:pPr>
        <w:rPr>
          <w:rFonts w:cs="Arial"/>
          <w:sz w:val="20"/>
        </w:rPr>
      </w:pPr>
      <w:r w:rsidRPr="00F74224">
        <w:rPr>
          <w:rFonts w:cs="Arial"/>
          <w:sz w:val="20"/>
        </w:rPr>
        <w:t xml:space="preserve">conform de regels gesteld in de </w:t>
      </w:r>
      <w:proofErr w:type="spellStart"/>
      <w:r w:rsidRPr="00F74224">
        <w:rPr>
          <w:rFonts w:cs="Arial"/>
          <w:sz w:val="20"/>
        </w:rPr>
        <w:t>Aw</w:t>
      </w:r>
      <w:proofErr w:type="spellEnd"/>
      <w:r w:rsidRPr="00F74224">
        <w:rPr>
          <w:rFonts w:cs="Arial"/>
          <w:sz w:val="20"/>
        </w:rPr>
        <w:t xml:space="preserve"> 2012.</w:t>
      </w:r>
    </w:p>
    <w:p w:rsidR="00354342" w:rsidRPr="00F74224" w:rsidRDefault="00354342" w:rsidP="00F74224">
      <w:pPr>
        <w:rPr>
          <w:rFonts w:cs="Arial"/>
          <w:sz w:val="20"/>
        </w:rPr>
      </w:pPr>
    </w:p>
    <w:p w:rsidR="00354342" w:rsidRPr="00F74224" w:rsidRDefault="00354342" w:rsidP="00F74224">
      <w:pPr>
        <w:rPr>
          <w:rFonts w:cs="Arial"/>
          <w:sz w:val="20"/>
        </w:rPr>
      </w:pPr>
      <w:r w:rsidRPr="00F74224">
        <w:rPr>
          <w:rFonts w:cs="Arial"/>
          <w:sz w:val="20"/>
        </w:rPr>
        <w:t xml:space="preserve">De Geschiktheidseisen zijn knock-outcriteria, aan al deze eisen moet dus worden voldaan. Indien een </w:t>
      </w:r>
      <w:r w:rsidR="00AF748D">
        <w:rPr>
          <w:rFonts w:cs="Arial"/>
          <w:sz w:val="20"/>
        </w:rPr>
        <w:t>Inschrijver</w:t>
      </w:r>
      <w:r w:rsidRPr="00F74224">
        <w:rPr>
          <w:rFonts w:cs="Arial"/>
          <w:sz w:val="20"/>
        </w:rPr>
        <w:t xml:space="preserve"> niet voldoet aan één of meerdere Geschiktheidseisen, dan zal de Inschrijving als ongeldig worden aangemerkt. De </w:t>
      </w:r>
      <w:r w:rsidR="00AF748D">
        <w:rPr>
          <w:rFonts w:cs="Arial"/>
          <w:sz w:val="20"/>
        </w:rPr>
        <w:t>Inschrijver</w:t>
      </w:r>
      <w:r w:rsidRPr="00F74224">
        <w:rPr>
          <w:rFonts w:cs="Arial"/>
          <w:sz w:val="20"/>
        </w:rPr>
        <w:t xml:space="preserve"> wordt daarmee uitgesloten van de aanbestedingsprocedure.</w:t>
      </w:r>
    </w:p>
    <w:p w:rsidR="00354342" w:rsidRPr="00F74224" w:rsidRDefault="00354342" w:rsidP="00F74224">
      <w:pPr>
        <w:rPr>
          <w:rFonts w:cs="Arial"/>
          <w:sz w:val="20"/>
        </w:rPr>
      </w:pPr>
    </w:p>
    <w:p w:rsidR="00354342" w:rsidRPr="00F74224" w:rsidRDefault="00354342" w:rsidP="00F74224">
      <w:pPr>
        <w:rPr>
          <w:rFonts w:cs="Arial"/>
          <w:sz w:val="20"/>
        </w:rPr>
      </w:pPr>
      <w:r w:rsidRPr="00F74224">
        <w:rPr>
          <w:rFonts w:cs="Arial"/>
          <w:sz w:val="20"/>
        </w:rPr>
        <w:t xml:space="preserve">Door ondertekening van </w:t>
      </w:r>
      <w:r w:rsidR="0076053B" w:rsidRPr="00CF1D1D">
        <w:rPr>
          <w:rFonts w:cs="Arial"/>
          <w:sz w:val="20"/>
        </w:rPr>
        <w:t>Bijlage F</w:t>
      </w:r>
      <w:r w:rsidR="0076053B">
        <w:rPr>
          <w:rFonts w:cs="Arial"/>
          <w:sz w:val="20"/>
        </w:rPr>
        <w:t xml:space="preserve"> - </w:t>
      </w:r>
      <w:r w:rsidRPr="00F74224">
        <w:rPr>
          <w:rFonts w:cs="Arial"/>
          <w:sz w:val="20"/>
        </w:rPr>
        <w:t xml:space="preserve">de </w:t>
      </w:r>
      <w:r w:rsidR="0076053B">
        <w:rPr>
          <w:rFonts w:cs="Arial"/>
          <w:sz w:val="20"/>
        </w:rPr>
        <w:t>‘</w:t>
      </w:r>
      <w:r w:rsidRPr="00F74224">
        <w:rPr>
          <w:rFonts w:cs="Arial"/>
          <w:sz w:val="20"/>
        </w:rPr>
        <w:t>Eigen verklaring</w:t>
      </w:r>
      <w:r w:rsidR="0076053B">
        <w:rPr>
          <w:rFonts w:cs="Arial"/>
          <w:sz w:val="20"/>
        </w:rPr>
        <w:t>’</w:t>
      </w:r>
      <w:r w:rsidRPr="00F74224">
        <w:rPr>
          <w:rFonts w:cs="Arial"/>
          <w:sz w:val="20"/>
        </w:rPr>
        <w:t xml:space="preserve"> verklaart de </w:t>
      </w:r>
      <w:r w:rsidR="00AF748D">
        <w:rPr>
          <w:rFonts w:cs="Arial"/>
          <w:sz w:val="20"/>
        </w:rPr>
        <w:t>Inschrijver</w:t>
      </w:r>
      <w:r w:rsidRPr="00F74224">
        <w:rPr>
          <w:rFonts w:cs="Arial"/>
          <w:sz w:val="20"/>
        </w:rPr>
        <w:t xml:space="preserve"> te voldoen aan de gestelde Geschiktheidseisen. </w:t>
      </w:r>
      <w:r w:rsidR="00F74224">
        <w:rPr>
          <w:rFonts w:cs="Arial"/>
          <w:sz w:val="20"/>
          <w:lang w:eastAsia="en-US"/>
        </w:rPr>
        <w:t>De KvK</w:t>
      </w:r>
      <w:r w:rsidRPr="00F74224">
        <w:rPr>
          <w:rFonts w:cs="Arial"/>
          <w:sz w:val="20"/>
          <w:lang w:eastAsia="en-US"/>
        </w:rPr>
        <w:t xml:space="preserve"> kan bewijsstukken opvragen, maar zal dat niet eerder doen dan na de mededeling van de voorlopige gunningsbeslissing, en alleen bij de </w:t>
      </w:r>
      <w:r w:rsidR="00AF748D">
        <w:rPr>
          <w:rFonts w:cs="Arial"/>
          <w:sz w:val="20"/>
          <w:lang w:eastAsia="en-US"/>
        </w:rPr>
        <w:t>Inschrijver</w:t>
      </w:r>
      <w:r w:rsidRPr="00F74224">
        <w:rPr>
          <w:rFonts w:cs="Arial"/>
          <w:sz w:val="20"/>
          <w:lang w:eastAsia="en-US"/>
        </w:rPr>
        <w:t xml:space="preserve"> waarvan de beoordeling van de Inschrijving reden geeft voor voorlopige gunning. </w:t>
      </w:r>
      <w:r w:rsidR="001D4815">
        <w:rPr>
          <w:rFonts w:cs="Arial"/>
          <w:sz w:val="20"/>
          <w:lang w:eastAsia="en-US"/>
        </w:rPr>
        <w:br/>
      </w:r>
    </w:p>
    <w:p w:rsidR="001D4815" w:rsidRPr="001D4815" w:rsidRDefault="001D4815" w:rsidP="001D4815">
      <w:pPr>
        <w:pStyle w:val="Kop3"/>
      </w:pPr>
      <w:bookmarkStart w:id="207" w:name="_Toc431549474"/>
      <w:r w:rsidRPr="001D4815">
        <w:t>Financieel-economische draagkracht</w:t>
      </w:r>
      <w:bookmarkEnd w:id="207"/>
    </w:p>
    <w:p w:rsidR="001D4815" w:rsidRPr="001D4815" w:rsidRDefault="001D4815" w:rsidP="001D4815">
      <w:pPr>
        <w:rPr>
          <w:rFonts w:cs="Arial"/>
          <w:b/>
          <w:sz w:val="20"/>
        </w:rPr>
      </w:pPr>
      <w:r>
        <w:rPr>
          <w:rStyle w:val="Verwijzingopmerking"/>
        </w:rPr>
        <w:t xml:space="preserve"> </w:t>
      </w:r>
      <w:r>
        <w:rPr>
          <w:rFonts w:cs="Arial"/>
          <w:sz w:val="20"/>
        </w:rPr>
        <w:br/>
      </w:r>
      <w:r w:rsidRPr="001D4815">
        <w:rPr>
          <w:rFonts w:cs="Arial"/>
          <w:b/>
          <w:sz w:val="20"/>
        </w:rPr>
        <w:t xml:space="preserve">Rating conform Wet </w:t>
      </w:r>
      <w:proofErr w:type="spellStart"/>
      <w:r w:rsidRPr="001D4815">
        <w:rPr>
          <w:rFonts w:cs="Arial"/>
          <w:b/>
          <w:sz w:val="20"/>
        </w:rPr>
        <w:t>Ruddo</w:t>
      </w:r>
      <w:proofErr w:type="spellEnd"/>
    </w:p>
    <w:p w:rsidR="001D4815" w:rsidRPr="001D4815" w:rsidRDefault="001D4815" w:rsidP="001D4815">
      <w:pPr>
        <w:rPr>
          <w:rFonts w:cs="Arial"/>
          <w:sz w:val="20"/>
        </w:rPr>
      </w:pPr>
      <w:r w:rsidRPr="001D4815">
        <w:rPr>
          <w:rFonts w:cs="Arial"/>
          <w:sz w:val="20"/>
        </w:rPr>
        <w:t xml:space="preserve">Voor de </w:t>
      </w:r>
      <w:r w:rsidR="00AF748D">
        <w:rPr>
          <w:rFonts w:cs="Arial"/>
          <w:sz w:val="20"/>
        </w:rPr>
        <w:t>Opdracht</w:t>
      </w:r>
      <w:r w:rsidRPr="001D4815">
        <w:rPr>
          <w:rFonts w:cs="Arial"/>
          <w:sz w:val="20"/>
        </w:rPr>
        <w:t xml:space="preserve">gever is het van belang dat </w:t>
      </w:r>
      <w:r w:rsidR="00AF748D">
        <w:rPr>
          <w:rFonts w:cs="Arial"/>
          <w:sz w:val="20"/>
        </w:rPr>
        <w:t>Inschrijver</w:t>
      </w:r>
      <w:r w:rsidRPr="001D4815">
        <w:rPr>
          <w:rFonts w:cs="Arial"/>
          <w:sz w:val="20"/>
        </w:rPr>
        <w:t xml:space="preserve"> voldoende kredietwaardig is. </w:t>
      </w:r>
      <w:r w:rsidR="00AF748D">
        <w:rPr>
          <w:rFonts w:cs="Arial"/>
          <w:sz w:val="20"/>
        </w:rPr>
        <w:t>Inschrijver</w:t>
      </w:r>
      <w:r w:rsidRPr="001D4815">
        <w:rPr>
          <w:rFonts w:cs="Arial"/>
          <w:sz w:val="20"/>
        </w:rPr>
        <w:t xml:space="preserve"> dient derhalve te voldoen aan de ratingseisen conform de Wet </w:t>
      </w:r>
      <w:proofErr w:type="spellStart"/>
      <w:r w:rsidRPr="001D4815">
        <w:rPr>
          <w:rFonts w:cs="Arial"/>
          <w:sz w:val="20"/>
        </w:rPr>
        <w:t>Ruddo</w:t>
      </w:r>
      <w:proofErr w:type="spellEnd"/>
      <w:r w:rsidRPr="001D4815">
        <w:rPr>
          <w:rFonts w:cs="Arial"/>
          <w:sz w:val="20"/>
        </w:rPr>
        <w:t>.</w:t>
      </w:r>
    </w:p>
    <w:p w:rsidR="001D4815" w:rsidRPr="001D4815" w:rsidRDefault="001D4815" w:rsidP="001D4815">
      <w:pPr>
        <w:rPr>
          <w:rFonts w:cs="Arial"/>
          <w:sz w:val="20"/>
        </w:rPr>
      </w:pPr>
    </w:p>
    <w:p w:rsidR="001D4815" w:rsidRPr="001D4815" w:rsidRDefault="00AF748D" w:rsidP="001D4815">
      <w:pPr>
        <w:rPr>
          <w:rFonts w:cs="Arial"/>
          <w:sz w:val="20"/>
        </w:rPr>
      </w:pPr>
      <w:r>
        <w:rPr>
          <w:rFonts w:cs="Arial"/>
          <w:sz w:val="20"/>
        </w:rPr>
        <w:t>Inschrijver</w:t>
      </w:r>
      <w:r w:rsidR="001D4815" w:rsidRPr="001D4815">
        <w:rPr>
          <w:rFonts w:cs="Arial"/>
          <w:sz w:val="20"/>
        </w:rPr>
        <w:t xml:space="preserve"> stemt door Inschrijving erin toe dat, voor definitieve gunning, op eigen kosten, op verzoek van </w:t>
      </w:r>
      <w:r>
        <w:rPr>
          <w:rFonts w:cs="Arial"/>
          <w:sz w:val="20"/>
        </w:rPr>
        <w:t>Opdracht</w:t>
      </w:r>
      <w:r w:rsidR="001D4815" w:rsidRPr="001D4815">
        <w:rPr>
          <w:rFonts w:cs="Arial"/>
          <w:sz w:val="20"/>
        </w:rPr>
        <w:t xml:space="preserve">gever </w:t>
      </w:r>
      <w:r>
        <w:rPr>
          <w:rFonts w:cs="Arial"/>
          <w:sz w:val="20"/>
        </w:rPr>
        <w:t>Inschrijver</w:t>
      </w:r>
      <w:r w:rsidR="001D4815" w:rsidRPr="001D4815">
        <w:rPr>
          <w:rFonts w:cs="Arial"/>
          <w:sz w:val="20"/>
        </w:rPr>
        <w:t xml:space="preserve"> middels de in Wet </w:t>
      </w:r>
      <w:proofErr w:type="spellStart"/>
      <w:r w:rsidR="001D4815" w:rsidRPr="001D4815">
        <w:rPr>
          <w:rFonts w:cs="Arial"/>
          <w:sz w:val="20"/>
        </w:rPr>
        <w:t>Ruddo</w:t>
      </w:r>
      <w:proofErr w:type="spellEnd"/>
      <w:r w:rsidR="001D4815" w:rsidRPr="001D4815">
        <w:rPr>
          <w:rFonts w:cs="Arial"/>
          <w:sz w:val="20"/>
        </w:rPr>
        <w:t xml:space="preserve"> en/of de ‘handreiking wijziging </w:t>
      </w:r>
      <w:proofErr w:type="spellStart"/>
      <w:r w:rsidR="001D4815" w:rsidRPr="001D4815">
        <w:rPr>
          <w:rFonts w:cs="Arial"/>
          <w:sz w:val="20"/>
        </w:rPr>
        <w:t>Ruddo</w:t>
      </w:r>
      <w:proofErr w:type="spellEnd"/>
      <w:r w:rsidR="001D4815" w:rsidRPr="001D4815">
        <w:rPr>
          <w:rFonts w:cs="Arial"/>
          <w:sz w:val="20"/>
        </w:rPr>
        <w:t xml:space="preserve">’ aangegeven documenten aantoont te voldoen aan de ratingseisen conform Wet </w:t>
      </w:r>
      <w:proofErr w:type="spellStart"/>
      <w:r w:rsidR="001D4815" w:rsidRPr="001D4815">
        <w:rPr>
          <w:rFonts w:cs="Arial"/>
          <w:sz w:val="20"/>
        </w:rPr>
        <w:t>Ruddo</w:t>
      </w:r>
      <w:proofErr w:type="spellEnd"/>
      <w:r w:rsidR="001D4815" w:rsidRPr="001D4815">
        <w:rPr>
          <w:rFonts w:cs="Arial"/>
          <w:sz w:val="20"/>
        </w:rPr>
        <w:t>.</w:t>
      </w:r>
    </w:p>
    <w:p w:rsidR="001D4815" w:rsidRPr="001D4815" w:rsidRDefault="001D4815" w:rsidP="001D4815">
      <w:pPr>
        <w:rPr>
          <w:rFonts w:cs="Arial"/>
          <w:sz w:val="20"/>
        </w:rPr>
      </w:pPr>
    </w:p>
    <w:p w:rsidR="001D4815" w:rsidRPr="001D4815" w:rsidRDefault="001D4815" w:rsidP="001D4815">
      <w:pPr>
        <w:rPr>
          <w:rFonts w:cs="Arial"/>
          <w:sz w:val="20"/>
        </w:rPr>
      </w:pPr>
      <w:r w:rsidRPr="001D4815">
        <w:rPr>
          <w:rFonts w:cs="Arial"/>
          <w:sz w:val="20"/>
        </w:rPr>
        <w:t>Bij Inschrijving door een samenwerkingsverband dient ieder lid van dit verband aan bovenstaande te voldoen en voor definitieve gunning bovengenoemde documenten te overleggen.</w:t>
      </w:r>
    </w:p>
    <w:p w:rsidR="001D4815" w:rsidRPr="001D4815" w:rsidRDefault="001D4815" w:rsidP="001D4815">
      <w:pPr>
        <w:rPr>
          <w:rFonts w:cs="Arial"/>
          <w:sz w:val="20"/>
        </w:rPr>
      </w:pPr>
    </w:p>
    <w:p w:rsidR="001D4815" w:rsidRPr="001D4815" w:rsidRDefault="001D4815" w:rsidP="001D4815">
      <w:pPr>
        <w:rPr>
          <w:rFonts w:cs="Arial"/>
          <w:b/>
          <w:sz w:val="20"/>
        </w:rPr>
      </w:pPr>
      <w:r w:rsidRPr="001D4815">
        <w:rPr>
          <w:rFonts w:cs="Arial"/>
          <w:b/>
          <w:sz w:val="20"/>
        </w:rPr>
        <w:t>Verzekering</w:t>
      </w:r>
    </w:p>
    <w:p w:rsidR="001D4815" w:rsidRPr="001D4815" w:rsidRDefault="001D4815" w:rsidP="001D4815">
      <w:pPr>
        <w:rPr>
          <w:rFonts w:cs="Arial"/>
          <w:sz w:val="20"/>
        </w:rPr>
      </w:pPr>
      <w:r w:rsidRPr="001D4815">
        <w:rPr>
          <w:rFonts w:cs="Arial"/>
          <w:sz w:val="20"/>
        </w:rPr>
        <w:t xml:space="preserve">Voor de </w:t>
      </w:r>
      <w:r w:rsidR="00AF748D">
        <w:rPr>
          <w:rFonts w:cs="Arial"/>
          <w:sz w:val="20"/>
        </w:rPr>
        <w:t>Opdracht</w:t>
      </w:r>
      <w:r w:rsidRPr="001D4815">
        <w:rPr>
          <w:rFonts w:cs="Arial"/>
          <w:sz w:val="20"/>
        </w:rPr>
        <w:t xml:space="preserve">gever is het van belang dat </w:t>
      </w:r>
      <w:r w:rsidR="00AF748D">
        <w:rPr>
          <w:rFonts w:cs="Arial"/>
          <w:sz w:val="20"/>
        </w:rPr>
        <w:t>Inschrijver</w:t>
      </w:r>
      <w:r w:rsidRPr="001D4815">
        <w:rPr>
          <w:rFonts w:cs="Arial"/>
          <w:sz w:val="20"/>
        </w:rPr>
        <w:t xml:space="preserve"> voldoende verzekerd is tegen bedrijfsrisico’s. </w:t>
      </w:r>
      <w:r w:rsidR="00AF748D">
        <w:rPr>
          <w:rFonts w:cs="Arial"/>
          <w:sz w:val="20"/>
        </w:rPr>
        <w:t>Inschrijver</w:t>
      </w:r>
      <w:r w:rsidRPr="001D4815">
        <w:rPr>
          <w:rFonts w:cs="Arial"/>
          <w:sz w:val="20"/>
        </w:rPr>
        <w:t xml:space="preserve"> dient derhalve aan te tonen op adequate wijze verzekerd te zijn of worden bij gunning voor beroeps- en bedrijfsaansprakelijkheid en tegen welke limiet.</w:t>
      </w:r>
    </w:p>
    <w:p w:rsidR="001D4815" w:rsidRPr="001D4815" w:rsidRDefault="001D4815" w:rsidP="001D4815">
      <w:pPr>
        <w:rPr>
          <w:rFonts w:cs="Arial"/>
          <w:sz w:val="20"/>
        </w:rPr>
      </w:pPr>
    </w:p>
    <w:p w:rsidR="001D4815" w:rsidRPr="001D4815" w:rsidRDefault="001D4815" w:rsidP="001D4815">
      <w:pPr>
        <w:rPr>
          <w:rFonts w:cs="Arial"/>
          <w:sz w:val="20"/>
        </w:rPr>
      </w:pPr>
      <w:r w:rsidRPr="001D4815">
        <w:rPr>
          <w:rFonts w:cs="Arial"/>
          <w:sz w:val="20"/>
        </w:rPr>
        <w:t>Voor de beroeps- en bedrijfsaansprakelijkheidsverzekering geldt een minimumdekking van € 1.000.000 per aanspraak en € 2.000.000 per verzekeringsjaar.</w:t>
      </w:r>
    </w:p>
    <w:p w:rsidR="001D4815" w:rsidRPr="001D4815" w:rsidRDefault="001D4815" w:rsidP="001D4815">
      <w:pPr>
        <w:rPr>
          <w:rFonts w:cs="Arial"/>
          <w:sz w:val="20"/>
        </w:rPr>
      </w:pPr>
    </w:p>
    <w:p w:rsidR="001D4815" w:rsidRPr="001D4815" w:rsidRDefault="00AF748D" w:rsidP="001D4815">
      <w:pPr>
        <w:rPr>
          <w:rFonts w:cs="Arial"/>
          <w:sz w:val="20"/>
        </w:rPr>
      </w:pPr>
      <w:r>
        <w:rPr>
          <w:rFonts w:cs="Arial"/>
          <w:sz w:val="20"/>
        </w:rPr>
        <w:t>Inschrijver</w:t>
      </w:r>
      <w:r w:rsidR="001D4815" w:rsidRPr="001D4815">
        <w:rPr>
          <w:rFonts w:cs="Arial"/>
          <w:sz w:val="20"/>
        </w:rPr>
        <w:t xml:space="preserve"> dient op verzoek van de </w:t>
      </w:r>
      <w:r>
        <w:rPr>
          <w:rFonts w:cs="Arial"/>
          <w:sz w:val="20"/>
        </w:rPr>
        <w:t>KvK</w:t>
      </w:r>
      <w:r w:rsidR="001D4815" w:rsidRPr="001D4815">
        <w:rPr>
          <w:rFonts w:cs="Arial"/>
          <w:sz w:val="20"/>
        </w:rPr>
        <w:t xml:space="preserve"> op het moment van gunning een bewijs van verzekering voor beroeps- en bedrijfsaansprakelijkheid toe te voegen door overlegging van een gewaarmerkte kopie van de verzekeringspolis(sen) of een verklaring van de verzekeraar waaruit</w:t>
      </w:r>
      <w:r>
        <w:rPr>
          <w:rFonts w:cs="Arial"/>
          <w:sz w:val="20"/>
        </w:rPr>
        <w:t xml:space="preserve"> de volgende zaken</w:t>
      </w:r>
      <w:r w:rsidR="001D4815" w:rsidRPr="001D4815">
        <w:rPr>
          <w:rFonts w:cs="Arial"/>
          <w:sz w:val="20"/>
        </w:rPr>
        <w:t xml:space="preserve"> duidelijk blijk</w:t>
      </w:r>
      <w:r>
        <w:rPr>
          <w:rFonts w:cs="Arial"/>
          <w:sz w:val="20"/>
        </w:rPr>
        <w:t>en</w:t>
      </w:r>
      <w:r w:rsidR="001D4815" w:rsidRPr="001D4815">
        <w:rPr>
          <w:rFonts w:cs="Arial"/>
          <w:sz w:val="20"/>
        </w:rPr>
        <w:t>:</w:t>
      </w:r>
    </w:p>
    <w:p w:rsidR="001D4815" w:rsidRPr="00AF748D" w:rsidRDefault="001D4815" w:rsidP="00AF748D">
      <w:pPr>
        <w:pStyle w:val="Lijstalinea"/>
        <w:numPr>
          <w:ilvl w:val="0"/>
          <w:numId w:val="22"/>
        </w:numPr>
        <w:rPr>
          <w:rFonts w:ascii="Arial" w:hAnsi="Arial" w:cs="Arial"/>
          <w:sz w:val="20"/>
          <w:szCs w:val="20"/>
        </w:rPr>
      </w:pPr>
      <w:r w:rsidRPr="001D4815">
        <w:rPr>
          <w:rFonts w:cs="Arial"/>
          <w:sz w:val="20"/>
        </w:rPr>
        <w:t xml:space="preserve">- </w:t>
      </w:r>
      <w:r w:rsidRPr="00AF748D">
        <w:rPr>
          <w:rFonts w:ascii="Arial" w:hAnsi="Arial" w:cs="Arial"/>
          <w:sz w:val="20"/>
          <w:szCs w:val="20"/>
        </w:rPr>
        <w:t>de dekking;</w:t>
      </w:r>
    </w:p>
    <w:p w:rsidR="001D4815" w:rsidRPr="00AF748D" w:rsidRDefault="001D4815" w:rsidP="00AF748D">
      <w:pPr>
        <w:pStyle w:val="Lijstalinea"/>
        <w:numPr>
          <w:ilvl w:val="0"/>
          <w:numId w:val="22"/>
        </w:numPr>
        <w:rPr>
          <w:rFonts w:ascii="Arial" w:hAnsi="Arial" w:cs="Arial"/>
          <w:sz w:val="20"/>
          <w:szCs w:val="20"/>
        </w:rPr>
      </w:pPr>
      <w:r w:rsidRPr="00AF748D">
        <w:rPr>
          <w:rFonts w:ascii="Arial" w:hAnsi="Arial" w:cs="Arial"/>
          <w:sz w:val="20"/>
          <w:szCs w:val="20"/>
        </w:rPr>
        <w:t>- de maximale dekking per aanspraak en per verzekeringsjaar;</w:t>
      </w:r>
    </w:p>
    <w:p w:rsidR="001D4815" w:rsidRPr="00AF748D" w:rsidRDefault="001D4815" w:rsidP="00AF748D">
      <w:pPr>
        <w:pStyle w:val="Lijstalinea"/>
        <w:numPr>
          <w:ilvl w:val="0"/>
          <w:numId w:val="22"/>
        </w:numPr>
        <w:rPr>
          <w:rFonts w:ascii="Arial" w:hAnsi="Arial" w:cs="Arial"/>
          <w:sz w:val="20"/>
          <w:szCs w:val="20"/>
        </w:rPr>
      </w:pPr>
      <w:r w:rsidRPr="00AF748D">
        <w:rPr>
          <w:rFonts w:ascii="Arial" w:hAnsi="Arial" w:cs="Arial"/>
          <w:sz w:val="20"/>
          <w:szCs w:val="20"/>
        </w:rPr>
        <w:t>- de geldigheidsduur van de verzekering.</w:t>
      </w:r>
    </w:p>
    <w:p w:rsidR="001D4815" w:rsidRPr="001D4815" w:rsidRDefault="001D4815" w:rsidP="001D4815">
      <w:pPr>
        <w:rPr>
          <w:rFonts w:cs="Arial"/>
          <w:sz w:val="20"/>
        </w:rPr>
      </w:pPr>
    </w:p>
    <w:p w:rsidR="001D4815" w:rsidRPr="001D4815" w:rsidRDefault="001D4815" w:rsidP="001D4815">
      <w:pPr>
        <w:rPr>
          <w:rFonts w:cs="Arial"/>
          <w:sz w:val="20"/>
        </w:rPr>
      </w:pPr>
      <w:r w:rsidRPr="001D4815">
        <w:rPr>
          <w:rFonts w:cs="Arial"/>
          <w:sz w:val="20"/>
        </w:rPr>
        <w:t xml:space="preserve">De </w:t>
      </w:r>
      <w:r w:rsidR="00AF748D">
        <w:rPr>
          <w:rFonts w:cs="Arial"/>
          <w:sz w:val="20"/>
        </w:rPr>
        <w:t>Inschrijver</w:t>
      </w:r>
      <w:r w:rsidRPr="001D4815">
        <w:rPr>
          <w:rFonts w:cs="Arial"/>
          <w:sz w:val="20"/>
        </w:rPr>
        <w:t xml:space="preserve"> aan wie is gegund</w:t>
      </w:r>
      <w:r w:rsidR="00AF748D">
        <w:rPr>
          <w:rFonts w:cs="Arial"/>
          <w:sz w:val="20"/>
        </w:rPr>
        <w:t>,</w:t>
      </w:r>
      <w:r w:rsidRPr="001D4815">
        <w:rPr>
          <w:rFonts w:cs="Arial"/>
          <w:sz w:val="20"/>
        </w:rPr>
        <w:t xml:space="preserve"> verplicht zich Contractueel om de verzekering, die voldoet aan de vereisten, onder dezelfde voorwaarden en met minimaal de verzekerde bedragen te handhaven, gedurende de gehele Contractperiode.</w:t>
      </w:r>
    </w:p>
    <w:p w:rsidR="001D4815" w:rsidRPr="001D4815" w:rsidRDefault="001D4815" w:rsidP="001D4815">
      <w:pPr>
        <w:rPr>
          <w:rFonts w:cs="Arial"/>
          <w:sz w:val="20"/>
        </w:rPr>
      </w:pPr>
    </w:p>
    <w:p w:rsidR="001D4815" w:rsidRPr="001D4815" w:rsidRDefault="001D4815" w:rsidP="001D4815">
      <w:pPr>
        <w:rPr>
          <w:rFonts w:cs="Arial"/>
          <w:sz w:val="20"/>
        </w:rPr>
      </w:pPr>
      <w:r w:rsidRPr="001D4815">
        <w:rPr>
          <w:rFonts w:cs="Arial"/>
          <w:sz w:val="20"/>
        </w:rPr>
        <w:t>Artikel 1.4.1 van de Algemene Inkoopvoorwaarden vervalt in deze.</w:t>
      </w:r>
    </w:p>
    <w:p w:rsidR="001D4815" w:rsidRPr="001D4815" w:rsidRDefault="001D4815" w:rsidP="001D4815">
      <w:pPr>
        <w:rPr>
          <w:rFonts w:cs="Arial"/>
          <w:sz w:val="20"/>
        </w:rPr>
      </w:pPr>
    </w:p>
    <w:p w:rsidR="00354342" w:rsidRPr="00E05D12" w:rsidRDefault="001D4815" w:rsidP="001D4815">
      <w:pPr>
        <w:rPr>
          <w:rFonts w:cs="Arial"/>
          <w:sz w:val="20"/>
        </w:rPr>
      </w:pPr>
      <w:r w:rsidRPr="001D4815">
        <w:rPr>
          <w:rFonts w:cs="Arial"/>
          <w:sz w:val="20"/>
        </w:rPr>
        <w:t xml:space="preserve">Indien een </w:t>
      </w:r>
      <w:r w:rsidR="00AF748D">
        <w:rPr>
          <w:rFonts w:cs="Arial"/>
          <w:sz w:val="20"/>
        </w:rPr>
        <w:t>Inschrijving</w:t>
      </w:r>
      <w:r w:rsidRPr="001D4815">
        <w:rPr>
          <w:rFonts w:cs="Arial"/>
          <w:sz w:val="20"/>
        </w:rPr>
        <w:t xml:space="preserve"> wordt ingezonden door een samenwerkingsverband, dient ieder lid van dit verband te voldoen aan de gestelde verzekering Eisen en voor definitieve gunning bovengen</w:t>
      </w:r>
      <w:r w:rsidR="00AF748D">
        <w:rPr>
          <w:rFonts w:cs="Arial"/>
          <w:sz w:val="20"/>
        </w:rPr>
        <w:t>oemde documenten te overleggen.</w:t>
      </w:r>
    </w:p>
    <w:p w:rsidR="00354342" w:rsidRPr="00F74224" w:rsidRDefault="00354342" w:rsidP="00F74224">
      <w:pPr>
        <w:rPr>
          <w:rFonts w:cs="Arial"/>
          <w:sz w:val="20"/>
        </w:rPr>
      </w:pPr>
    </w:p>
    <w:p w:rsidR="00354342" w:rsidRPr="00E30B9B" w:rsidRDefault="00354342" w:rsidP="00E05D12">
      <w:pPr>
        <w:pStyle w:val="Kop3"/>
      </w:pPr>
      <w:bookmarkStart w:id="208" w:name="_Toc431549475"/>
      <w:bookmarkStart w:id="209" w:name="_Toc369527280"/>
      <w:r>
        <w:t>Technische</w:t>
      </w:r>
      <w:r w:rsidRPr="00E30B9B">
        <w:t xml:space="preserve"> </w:t>
      </w:r>
      <w:r>
        <w:t>specificaties</w:t>
      </w:r>
      <w:bookmarkEnd w:id="208"/>
      <w:r>
        <w:t xml:space="preserve"> </w:t>
      </w:r>
      <w:bookmarkEnd w:id="209"/>
    </w:p>
    <w:p w:rsidR="00E6103C" w:rsidRPr="00E6103C" w:rsidRDefault="00E6103C" w:rsidP="00E6103C">
      <w:pPr>
        <w:rPr>
          <w:b/>
          <w:sz w:val="20"/>
          <w:lang w:eastAsia="en-US"/>
        </w:rPr>
      </w:pPr>
      <w:r>
        <w:rPr>
          <w:sz w:val="20"/>
          <w:lang w:eastAsia="en-US"/>
        </w:rPr>
        <w:br/>
      </w:r>
      <w:r w:rsidRPr="00E6103C">
        <w:rPr>
          <w:b/>
          <w:sz w:val="20"/>
          <w:lang w:eastAsia="en-US"/>
        </w:rPr>
        <w:t>Kwaliteitszorg- en borging</w:t>
      </w:r>
    </w:p>
    <w:p w:rsidR="00E6103C" w:rsidRPr="00E6103C" w:rsidRDefault="00AF748D" w:rsidP="00E6103C">
      <w:pPr>
        <w:rPr>
          <w:sz w:val="20"/>
          <w:lang w:eastAsia="en-US"/>
        </w:rPr>
      </w:pPr>
      <w:r>
        <w:rPr>
          <w:sz w:val="20"/>
          <w:lang w:eastAsia="en-US"/>
        </w:rPr>
        <w:t>Inschrijver</w:t>
      </w:r>
      <w:r w:rsidR="00E6103C" w:rsidRPr="00E6103C">
        <w:rPr>
          <w:sz w:val="20"/>
          <w:lang w:eastAsia="en-US"/>
        </w:rPr>
        <w:t xml:space="preserve"> dient te beschikken over een kwaliteitscertificaat dat is afgegeven door een instantie die voldoet aan de Europese normenreeks EN 29000 d.w.z. het ISO 9001 certificaat, dan wel een gelijkwaardig certificaat, dan wel een gelijkwaardig werkend kwaliteitsborgingsysteem. Indien </w:t>
      </w:r>
      <w:r>
        <w:rPr>
          <w:sz w:val="20"/>
          <w:lang w:eastAsia="en-US"/>
        </w:rPr>
        <w:t>Inschrijver</w:t>
      </w:r>
      <w:r w:rsidR="00E6103C" w:rsidRPr="00E6103C">
        <w:rPr>
          <w:sz w:val="20"/>
          <w:lang w:eastAsia="en-US"/>
        </w:rPr>
        <w:t xml:space="preserve"> niet over een dergelijk certificaat beschikt, dient hij een beschrijving van het werkend kwaliteitsborgingsysteem te overleggen waaruit blijkt dat dit systeem gelijkwaardig is aan ISO 9001. Op verzoek van de kamer van koophandel dient door </w:t>
      </w:r>
      <w:r>
        <w:rPr>
          <w:sz w:val="20"/>
          <w:lang w:eastAsia="en-US"/>
        </w:rPr>
        <w:t>Inschrijver</w:t>
      </w:r>
      <w:r w:rsidR="00E6103C" w:rsidRPr="00E6103C">
        <w:rPr>
          <w:sz w:val="20"/>
          <w:lang w:eastAsia="en-US"/>
        </w:rPr>
        <w:t xml:space="preserve"> en de holding, Verklaring kwaliteitszorg- en borging, te worden overlegd, waaruit blijkt dat het concern of de holding in het bezit is van een kwaliteitsborgingsysteem.</w:t>
      </w:r>
    </w:p>
    <w:p w:rsidR="00E6103C" w:rsidRPr="00E6103C" w:rsidRDefault="00E6103C" w:rsidP="00E6103C">
      <w:pPr>
        <w:rPr>
          <w:sz w:val="20"/>
          <w:lang w:eastAsia="en-US"/>
        </w:rPr>
      </w:pPr>
      <w:r w:rsidRPr="00E6103C">
        <w:rPr>
          <w:sz w:val="20"/>
          <w:lang w:eastAsia="en-US"/>
        </w:rPr>
        <w:t>Na voorlopige gunning dient u (een kopie van) het certificaat op verzoek van de kamer van koophandel te overleggen.</w:t>
      </w:r>
    </w:p>
    <w:p w:rsidR="00E6103C" w:rsidRPr="00E6103C" w:rsidRDefault="00E6103C" w:rsidP="00E6103C">
      <w:pPr>
        <w:rPr>
          <w:sz w:val="20"/>
          <w:lang w:eastAsia="en-US"/>
        </w:rPr>
      </w:pPr>
    </w:p>
    <w:p w:rsidR="00E6103C" w:rsidRPr="00E6103C" w:rsidRDefault="00E6103C" w:rsidP="00E6103C">
      <w:pPr>
        <w:rPr>
          <w:sz w:val="20"/>
          <w:lang w:eastAsia="en-US"/>
        </w:rPr>
      </w:pPr>
      <w:r w:rsidRPr="00E6103C">
        <w:rPr>
          <w:sz w:val="20"/>
          <w:lang w:eastAsia="en-US"/>
        </w:rPr>
        <w:t>In geval van een samenwerkingsverband van een Combinatie, dient iedere deelnemer van deze Combinatie aan bovengenoemde Geschiktheidseis kwaliteitszorg- en borging te voldoet.</w:t>
      </w:r>
    </w:p>
    <w:p w:rsidR="00354342" w:rsidRDefault="00354342" w:rsidP="00354342">
      <w:pPr>
        <w:rPr>
          <w:sz w:val="20"/>
          <w:lang w:eastAsia="en-US"/>
        </w:rPr>
      </w:pPr>
    </w:p>
    <w:p w:rsidR="00354342" w:rsidRPr="00E30B9B" w:rsidRDefault="00354342" w:rsidP="00F94FBB">
      <w:pPr>
        <w:pStyle w:val="Kop3"/>
      </w:pPr>
      <w:bookmarkStart w:id="210" w:name="_Toc369527281"/>
      <w:bookmarkStart w:id="211" w:name="_Toc431549476"/>
      <w:r w:rsidRPr="00E30B9B">
        <w:t xml:space="preserve">Beoordeling van de </w:t>
      </w:r>
      <w:r>
        <w:t>E</w:t>
      </w:r>
      <w:r w:rsidRPr="00E30B9B">
        <w:t>isen</w:t>
      </w:r>
      <w:bookmarkEnd w:id="210"/>
      <w:bookmarkEnd w:id="211"/>
    </w:p>
    <w:p w:rsidR="00354342" w:rsidRPr="00F94FBB" w:rsidRDefault="00354342" w:rsidP="00F94FBB">
      <w:pPr>
        <w:rPr>
          <w:sz w:val="20"/>
          <w:lang w:eastAsia="en-US"/>
        </w:rPr>
      </w:pPr>
      <w:r w:rsidRPr="00F94FBB">
        <w:rPr>
          <w:sz w:val="20"/>
          <w:lang w:eastAsia="en-US"/>
        </w:rPr>
        <w:t xml:space="preserve">De Eisen zijn een knock-outcriterium, aan al deze eisen moet dus worden voldaan. Indien niet wordt voldaan aan een Eis, dan is de Inschrijving ongeldig en zal deze niet verder worden beoordeeld. De </w:t>
      </w:r>
      <w:r w:rsidR="00AF748D">
        <w:rPr>
          <w:sz w:val="20"/>
          <w:lang w:eastAsia="en-US"/>
        </w:rPr>
        <w:t>Inschrijver</w:t>
      </w:r>
      <w:r w:rsidRPr="00F94FBB">
        <w:rPr>
          <w:sz w:val="20"/>
          <w:lang w:eastAsia="en-US"/>
        </w:rPr>
        <w:t xml:space="preserve"> komt daarmee niet in aanmerking voor gunning.</w:t>
      </w:r>
      <w:r w:rsidR="00770794">
        <w:rPr>
          <w:sz w:val="20"/>
          <w:lang w:eastAsia="en-US"/>
        </w:rPr>
        <w:t xml:space="preserve"> U dient Bijlage E- Verplichte invulformulieren te gebruiken voor beantwoording.</w:t>
      </w:r>
      <w:r w:rsidR="00770794">
        <w:rPr>
          <w:sz w:val="20"/>
          <w:lang w:eastAsia="en-US"/>
        </w:rPr>
        <w:br/>
      </w:r>
    </w:p>
    <w:p w:rsidR="00354342" w:rsidRPr="00E30B9B" w:rsidRDefault="00354342" w:rsidP="00F94FBB">
      <w:pPr>
        <w:pStyle w:val="Kop3"/>
      </w:pPr>
      <w:bookmarkStart w:id="212" w:name="_Ref331766329"/>
      <w:bookmarkStart w:id="213" w:name="_Toc369527282"/>
      <w:bookmarkStart w:id="214" w:name="_Toc431549477"/>
      <w:r w:rsidRPr="00E30B9B">
        <w:t xml:space="preserve">Beoordelen van de </w:t>
      </w:r>
      <w:bookmarkEnd w:id="212"/>
      <w:r w:rsidR="00AF748D">
        <w:t>Wens</w:t>
      </w:r>
      <w:r w:rsidRPr="00E30B9B">
        <w:t>e</w:t>
      </w:r>
      <w:r>
        <w:t>n</w:t>
      </w:r>
      <w:bookmarkEnd w:id="213"/>
      <w:bookmarkEnd w:id="214"/>
    </w:p>
    <w:p w:rsidR="001C2C2E" w:rsidRPr="001C2C2E" w:rsidRDefault="00354342" w:rsidP="001C2C2E">
      <w:pPr>
        <w:rPr>
          <w:rFonts w:cs="Arial"/>
          <w:sz w:val="20"/>
        </w:rPr>
      </w:pPr>
      <w:r w:rsidRPr="00A12A82">
        <w:rPr>
          <w:sz w:val="20"/>
          <w:lang w:eastAsia="en-US"/>
        </w:rPr>
        <w:t xml:space="preserve">Aan de beantwoording van </w:t>
      </w:r>
      <w:r w:rsidR="00AF748D">
        <w:rPr>
          <w:sz w:val="20"/>
          <w:lang w:eastAsia="en-US"/>
        </w:rPr>
        <w:t>Wens</w:t>
      </w:r>
      <w:r w:rsidRPr="00A12A82">
        <w:rPr>
          <w:sz w:val="20"/>
          <w:lang w:eastAsia="en-US"/>
        </w:rPr>
        <w:t xml:space="preserve">en wordt een score toegekend. De hoogte van de score hangt af van de mate waarin en/of de wijze waarop invulling wordt gegeven aan de </w:t>
      </w:r>
      <w:r w:rsidR="00AF748D">
        <w:rPr>
          <w:sz w:val="20"/>
          <w:lang w:eastAsia="en-US"/>
        </w:rPr>
        <w:t>Wens</w:t>
      </w:r>
      <w:r w:rsidRPr="00A12A82">
        <w:rPr>
          <w:sz w:val="20"/>
          <w:lang w:eastAsia="en-US"/>
        </w:rPr>
        <w:t xml:space="preserve">en. </w:t>
      </w:r>
      <w:r w:rsidR="00770794">
        <w:rPr>
          <w:sz w:val="20"/>
          <w:lang w:eastAsia="en-US"/>
        </w:rPr>
        <w:t xml:space="preserve">Zie bijlage D- Eisen en </w:t>
      </w:r>
      <w:r w:rsidR="00AF748D">
        <w:rPr>
          <w:sz w:val="20"/>
          <w:lang w:eastAsia="en-US"/>
        </w:rPr>
        <w:t>Wens</w:t>
      </w:r>
      <w:r w:rsidR="00770794">
        <w:rPr>
          <w:sz w:val="20"/>
          <w:lang w:eastAsia="en-US"/>
        </w:rPr>
        <w:t xml:space="preserve">en en Bijlage- E voor detaillering van de </w:t>
      </w:r>
      <w:r w:rsidR="00AF748D">
        <w:rPr>
          <w:sz w:val="20"/>
          <w:lang w:eastAsia="en-US"/>
        </w:rPr>
        <w:t>Wens</w:t>
      </w:r>
      <w:r w:rsidR="00770794">
        <w:rPr>
          <w:sz w:val="20"/>
          <w:lang w:eastAsia="en-US"/>
        </w:rPr>
        <w:t>en en de wijze waarop beoordeeld en gescoord zal gaan worden.</w:t>
      </w:r>
      <w:r w:rsidR="001C2C2E">
        <w:rPr>
          <w:sz w:val="20"/>
          <w:lang w:eastAsia="en-US"/>
        </w:rPr>
        <w:br/>
      </w:r>
      <w:r w:rsidR="001C2C2E">
        <w:rPr>
          <w:sz w:val="20"/>
          <w:lang w:eastAsia="en-US"/>
        </w:rPr>
        <w:br/>
      </w:r>
      <w:r w:rsidR="001C2C2E" w:rsidRPr="001C2C2E">
        <w:rPr>
          <w:rFonts w:cs="Arial"/>
          <w:sz w:val="20"/>
        </w:rPr>
        <w:t>De KvK heeft de volgende Wensen geformuleerd:</w:t>
      </w:r>
    </w:p>
    <w:p w:rsidR="001C2C2E" w:rsidRPr="001C2C2E" w:rsidRDefault="001C2C2E" w:rsidP="001C2C2E">
      <w:pPr>
        <w:rPr>
          <w:rFonts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4098"/>
        <w:gridCol w:w="3402"/>
      </w:tblGrid>
      <w:tr w:rsidR="001C2C2E" w:rsidRPr="001C2C2E" w:rsidTr="00CC07C4">
        <w:tc>
          <w:tcPr>
            <w:tcW w:w="1539" w:type="dxa"/>
            <w:shd w:val="clear" w:color="auto" w:fill="000000"/>
          </w:tcPr>
          <w:p w:rsidR="001C2C2E" w:rsidRPr="001C2C2E" w:rsidRDefault="001C2C2E" w:rsidP="00CC07C4">
            <w:pPr>
              <w:rPr>
                <w:rFonts w:eastAsia="Calibri" w:cs="Arial"/>
                <w:b/>
                <w:sz w:val="20"/>
              </w:rPr>
            </w:pPr>
            <w:r w:rsidRPr="001C2C2E">
              <w:rPr>
                <w:rFonts w:eastAsia="Calibri" w:cs="Arial"/>
                <w:b/>
                <w:sz w:val="20"/>
              </w:rPr>
              <w:t>Nr. Wens</w:t>
            </w:r>
          </w:p>
        </w:tc>
        <w:tc>
          <w:tcPr>
            <w:tcW w:w="4098" w:type="dxa"/>
            <w:shd w:val="clear" w:color="auto" w:fill="000000"/>
          </w:tcPr>
          <w:p w:rsidR="001C2C2E" w:rsidRPr="001C2C2E" w:rsidRDefault="001C2C2E" w:rsidP="00CC07C4">
            <w:pPr>
              <w:rPr>
                <w:rFonts w:eastAsia="Calibri" w:cs="Arial"/>
                <w:b/>
                <w:sz w:val="20"/>
              </w:rPr>
            </w:pPr>
            <w:r w:rsidRPr="001C2C2E">
              <w:rPr>
                <w:rFonts w:eastAsia="Calibri" w:cs="Arial"/>
                <w:b/>
                <w:sz w:val="20"/>
              </w:rPr>
              <w:t>Naam Wens</w:t>
            </w:r>
          </w:p>
        </w:tc>
        <w:tc>
          <w:tcPr>
            <w:tcW w:w="3402" w:type="dxa"/>
            <w:shd w:val="clear" w:color="auto" w:fill="000000"/>
          </w:tcPr>
          <w:p w:rsidR="001C2C2E" w:rsidRPr="001C2C2E" w:rsidRDefault="001C2C2E" w:rsidP="00CC07C4">
            <w:pPr>
              <w:rPr>
                <w:rFonts w:eastAsia="Calibri" w:cs="Arial"/>
                <w:b/>
                <w:sz w:val="20"/>
              </w:rPr>
            </w:pPr>
            <w:r w:rsidRPr="001C2C2E">
              <w:rPr>
                <w:rFonts w:eastAsia="Calibri" w:cs="Arial"/>
                <w:b/>
                <w:sz w:val="20"/>
              </w:rPr>
              <w:t>Wens wordt wel/niet gescoord</w:t>
            </w:r>
          </w:p>
        </w:tc>
      </w:tr>
      <w:tr w:rsidR="001C2C2E" w:rsidRPr="001C2C2E" w:rsidTr="00CC07C4">
        <w:tc>
          <w:tcPr>
            <w:tcW w:w="1539" w:type="dxa"/>
            <w:vAlign w:val="center"/>
          </w:tcPr>
          <w:p w:rsidR="001C2C2E" w:rsidRPr="001C2C2E" w:rsidRDefault="001C2C2E" w:rsidP="00CC07C4">
            <w:pPr>
              <w:jc w:val="center"/>
              <w:rPr>
                <w:rFonts w:eastAsia="Calibri" w:cs="Arial"/>
                <w:sz w:val="20"/>
              </w:rPr>
            </w:pPr>
            <w:r w:rsidRPr="001C2C2E">
              <w:rPr>
                <w:rFonts w:eastAsia="Calibri" w:cs="Arial"/>
                <w:sz w:val="20"/>
              </w:rPr>
              <w:t>W-1</w:t>
            </w:r>
          </w:p>
        </w:tc>
        <w:tc>
          <w:tcPr>
            <w:tcW w:w="4098" w:type="dxa"/>
          </w:tcPr>
          <w:p w:rsidR="001C2C2E" w:rsidRPr="001C2C2E" w:rsidRDefault="001C2C2E" w:rsidP="00CC07C4">
            <w:pPr>
              <w:rPr>
                <w:rFonts w:eastAsia="Calibri" w:cs="Arial"/>
                <w:sz w:val="20"/>
              </w:rPr>
            </w:pPr>
            <w:r w:rsidRPr="001C2C2E">
              <w:rPr>
                <w:rFonts w:eastAsia="Calibri" w:cs="Arial"/>
                <w:sz w:val="20"/>
              </w:rPr>
              <w:t>Organisatie en werkwijze van implementatie en live-gang, incl. nazorg</w:t>
            </w:r>
          </w:p>
        </w:tc>
        <w:tc>
          <w:tcPr>
            <w:tcW w:w="3402" w:type="dxa"/>
          </w:tcPr>
          <w:p w:rsidR="001C2C2E" w:rsidRPr="001C2C2E" w:rsidRDefault="001C2C2E" w:rsidP="00CC07C4">
            <w:pPr>
              <w:rPr>
                <w:rFonts w:eastAsia="Calibri" w:cs="Arial"/>
                <w:sz w:val="20"/>
              </w:rPr>
            </w:pPr>
            <w:r w:rsidRPr="001C2C2E">
              <w:rPr>
                <w:rFonts w:eastAsia="Calibri" w:cs="Arial"/>
                <w:sz w:val="20"/>
              </w:rPr>
              <w:t>Wel beoordeeld/gescoord</w:t>
            </w:r>
          </w:p>
        </w:tc>
      </w:tr>
      <w:tr w:rsidR="001C2C2E" w:rsidRPr="001C2C2E" w:rsidTr="00CC07C4">
        <w:tc>
          <w:tcPr>
            <w:tcW w:w="1539" w:type="dxa"/>
            <w:vAlign w:val="center"/>
          </w:tcPr>
          <w:p w:rsidR="001C2C2E" w:rsidRPr="001C2C2E" w:rsidRDefault="001C2C2E" w:rsidP="00CC07C4">
            <w:pPr>
              <w:jc w:val="center"/>
              <w:rPr>
                <w:rFonts w:eastAsia="Calibri" w:cs="Arial"/>
                <w:sz w:val="20"/>
              </w:rPr>
            </w:pPr>
            <w:r w:rsidRPr="001C2C2E">
              <w:rPr>
                <w:rFonts w:eastAsia="Calibri" w:cs="Arial"/>
                <w:sz w:val="20"/>
              </w:rPr>
              <w:t>W-2</w:t>
            </w:r>
          </w:p>
        </w:tc>
        <w:tc>
          <w:tcPr>
            <w:tcW w:w="4098" w:type="dxa"/>
          </w:tcPr>
          <w:p w:rsidR="001C2C2E" w:rsidRPr="001C2C2E" w:rsidRDefault="001C2C2E" w:rsidP="00CC07C4">
            <w:pPr>
              <w:rPr>
                <w:rFonts w:eastAsia="Calibri" w:cs="Arial"/>
                <w:sz w:val="20"/>
              </w:rPr>
            </w:pPr>
            <w:r w:rsidRPr="001C2C2E">
              <w:rPr>
                <w:rFonts w:eastAsia="Calibri" w:cs="Arial"/>
                <w:sz w:val="20"/>
              </w:rPr>
              <w:t>Verwerking, datacommunicatie en beschikbaarheid systeem</w:t>
            </w:r>
          </w:p>
        </w:tc>
        <w:tc>
          <w:tcPr>
            <w:tcW w:w="3402" w:type="dxa"/>
          </w:tcPr>
          <w:p w:rsidR="001C2C2E" w:rsidRPr="001C2C2E" w:rsidRDefault="001C2C2E" w:rsidP="00CC07C4">
            <w:pPr>
              <w:rPr>
                <w:rFonts w:eastAsia="Calibri" w:cs="Arial"/>
                <w:sz w:val="20"/>
              </w:rPr>
            </w:pPr>
            <w:r w:rsidRPr="001C2C2E">
              <w:rPr>
                <w:rFonts w:eastAsia="Calibri" w:cs="Arial"/>
                <w:sz w:val="20"/>
              </w:rPr>
              <w:t>Wel beoordeeld/gescoord</w:t>
            </w:r>
          </w:p>
        </w:tc>
      </w:tr>
      <w:tr w:rsidR="001C2C2E" w:rsidRPr="001C2C2E" w:rsidTr="00CC07C4">
        <w:tc>
          <w:tcPr>
            <w:tcW w:w="1539" w:type="dxa"/>
            <w:vAlign w:val="center"/>
          </w:tcPr>
          <w:p w:rsidR="001C2C2E" w:rsidRPr="001C2C2E" w:rsidRDefault="001C2C2E" w:rsidP="00CC07C4">
            <w:pPr>
              <w:jc w:val="center"/>
              <w:rPr>
                <w:rFonts w:eastAsia="Calibri" w:cs="Arial"/>
                <w:sz w:val="20"/>
              </w:rPr>
            </w:pPr>
            <w:r w:rsidRPr="001C2C2E">
              <w:rPr>
                <w:rFonts w:eastAsia="Calibri" w:cs="Arial"/>
                <w:sz w:val="20"/>
              </w:rPr>
              <w:t>W-3</w:t>
            </w:r>
          </w:p>
        </w:tc>
        <w:tc>
          <w:tcPr>
            <w:tcW w:w="4098" w:type="dxa"/>
          </w:tcPr>
          <w:p w:rsidR="001C2C2E" w:rsidRPr="001C2C2E" w:rsidRDefault="001C2C2E" w:rsidP="00CC07C4">
            <w:pPr>
              <w:rPr>
                <w:rFonts w:cs="Arial"/>
                <w:sz w:val="20"/>
              </w:rPr>
            </w:pPr>
            <w:r w:rsidRPr="001C2C2E">
              <w:rPr>
                <w:rFonts w:cs="Arial"/>
                <w:sz w:val="20"/>
              </w:rPr>
              <w:t>Rapportages</w:t>
            </w:r>
          </w:p>
        </w:tc>
        <w:tc>
          <w:tcPr>
            <w:tcW w:w="3402" w:type="dxa"/>
          </w:tcPr>
          <w:p w:rsidR="001C2C2E" w:rsidRPr="001C2C2E" w:rsidRDefault="001C2C2E" w:rsidP="00CC07C4">
            <w:pPr>
              <w:rPr>
                <w:rFonts w:eastAsia="Calibri" w:cs="Arial"/>
                <w:sz w:val="20"/>
              </w:rPr>
            </w:pPr>
            <w:r w:rsidRPr="001C2C2E">
              <w:rPr>
                <w:rFonts w:eastAsia="Calibri" w:cs="Arial"/>
                <w:sz w:val="20"/>
              </w:rPr>
              <w:t>Wel beoordeeld/gescoord</w:t>
            </w:r>
          </w:p>
        </w:tc>
      </w:tr>
      <w:tr w:rsidR="001C2C2E" w:rsidRPr="001C2C2E" w:rsidTr="00CC07C4">
        <w:tc>
          <w:tcPr>
            <w:tcW w:w="1539" w:type="dxa"/>
            <w:vAlign w:val="center"/>
          </w:tcPr>
          <w:p w:rsidR="001C2C2E" w:rsidRPr="001C2C2E" w:rsidRDefault="001C2C2E" w:rsidP="00CC07C4">
            <w:pPr>
              <w:jc w:val="center"/>
              <w:rPr>
                <w:rFonts w:eastAsia="Calibri" w:cs="Arial"/>
                <w:sz w:val="20"/>
              </w:rPr>
            </w:pPr>
            <w:r w:rsidRPr="001C2C2E">
              <w:rPr>
                <w:rFonts w:eastAsia="Calibri" w:cs="Arial"/>
                <w:sz w:val="20"/>
              </w:rPr>
              <w:t>W-4</w:t>
            </w:r>
          </w:p>
        </w:tc>
        <w:tc>
          <w:tcPr>
            <w:tcW w:w="4098" w:type="dxa"/>
          </w:tcPr>
          <w:p w:rsidR="001C2C2E" w:rsidRPr="001C2C2E" w:rsidRDefault="001C2C2E" w:rsidP="00CC07C4">
            <w:pPr>
              <w:rPr>
                <w:rFonts w:cs="Arial"/>
                <w:sz w:val="20"/>
              </w:rPr>
            </w:pPr>
            <w:r w:rsidRPr="001C2C2E">
              <w:rPr>
                <w:rFonts w:cs="Arial"/>
                <w:sz w:val="20"/>
              </w:rPr>
              <w:t xml:space="preserve">Relevante ontwikkeling, visie en belangrijk </w:t>
            </w:r>
            <w:r w:rsidRPr="001C2C2E">
              <w:rPr>
                <w:rFonts w:cs="Arial"/>
                <w:sz w:val="20"/>
              </w:rPr>
              <w:lastRenderedPageBreak/>
              <w:t>voor KvK</w:t>
            </w:r>
          </w:p>
        </w:tc>
        <w:tc>
          <w:tcPr>
            <w:tcW w:w="3402" w:type="dxa"/>
          </w:tcPr>
          <w:p w:rsidR="001C2C2E" w:rsidRPr="001C2C2E" w:rsidRDefault="001C2C2E" w:rsidP="00CC07C4">
            <w:pPr>
              <w:rPr>
                <w:sz w:val="20"/>
              </w:rPr>
            </w:pPr>
            <w:r w:rsidRPr="001C2C2E">
              <w:rPr>
                <w:rFonts w:eastAsia="Calibri" w:cs="Arial"/>
                <w:sz w:val="20"/>
              </w:rPr>
              <w:lastRenderedPageBreak/>
              <w:t>Wel beoordeeld/gescoord</w:t>
            </w:r>
          </w:p>
        </w:tc>
      </w:tr>
    </w:tbl>
    <w:p w:rsidR="001C2C2E" w:rsidRPr="001C2C2E" w:rsidRDefault="001C2C2E" w:rsidP="001C2C2E">
      <w:pPr>
        <w:rPr>
          <w:rFonts w:cs="Arial"/>
          <w:sz w:val="20"/>
          <w:lang w:val="en-US" w:eastAsia="fr-FR"/>
        </w:rPr>
      </w:pPr>
    </w:p>
    <w:p w:rsidR="00354342" w:rsidRPr="00A12A82" w:rsidRDefault="001C2C2E" w:rsidP="001C2C2E">
      <w:pPr>
        <w:rPr>
          <w:sz w:val="20"/>
          <w:lang w:eastAsia="en-US"/>
        </w:rPr>
      </w:pPr>
      <w:r w:rsidRPr="001C2C2E">
        <w:rPr>
          <w:rFonts w:cs="Arial"/>
          <w:sz w:val="20"/>
          <w:lang w:eastAsia="fr-FR"/>
        </w:rPr>
        <w:t>Alle Wensen zullen middels een panelbeoordeling, aan de hand van onderstaande beoordelingstabel, worden beoordeeld. Na vaststelling van de score, worden aan de behaalde score punten toegekend: score 10 = 300 punten, score 8 = 200 punten, score 6 = 150 punten, score 4 is 100 punten en  score 1 = 0 punten.</w:t>
      </w:r>
      <w:r>
        <w:rPr>
          <w:rFonts w:cs="Arial"/>
          <w:lang w:eastAsia="fr-FR"/>
        </w:rPr>
        <w:tab/>
      </w:r>
      <w:r>
        <w:rPr>
          <w:rFonts w:cs="Arial"/>
          <w:lang w:eastAsia="fr-FR"/>
        </w:rPr>
        <w:br/>
      </w:r>
      <w:r w:rsidR="00770794">
        <w:rPr>
          <w:sz w:val="20"/>
          <w:lang w:eastAsia="en-US"/>
        </w:rPr>
        <w:br/>
      </w:r>
    </w:p>
    <w:p w:rsidR="00354342" w:rsidRPr="00457A7A" w:rsidRDefault="00354342" w:rsidP="00354342">
      <w:pPr>
        <w:keepNext/>
        <w:rPr>
          <w:b/>
          <w:sz w:val="20"/>
        </w:rPr>
      </w:pPr>
      <w:r w:rsidRPr="00457A7A">
        <w:rPr>
          <w:b/>
          <w:sz w:val="20"/>
        </w:rPr>
        <w:t>Individuele beoordeling</w:t>
      </w:r>
    </w:p>
    <w:p w:rsidR="00354342" w:rsidRPr="004C341D" w:rsidRDefault="00354342" w:rsidP="00354342">
      <w:pPr>
        <w:rPr>
          <w:sz w:val="20"/>
        </w:rPr>
      </w:pPr>
      <w:r w:rsidRPr="004C341D">
        <w:rPr>
          <w:sz w:val="20"/>
        </w:rPr>
        <w:t xml:space="preserve">Ieder lid van het beoordelingsteam beoordeelt de ontvangen Inschrijvingen eerst individueel en kent individueel een beoordelingscijfer toe aan de beantwoording van de </w:t>
      </w:r>
      <w:r w:rsidR="00AF748D">
        <w:rPr>
          <w:sz w:val="20"/>
        </w:rPr>
        <w:t>Wens</w:t>
      </w:r>
      <w:r w:rsidRPr="004C341D">
        <w:rPr>
          <w:sz w:val="20"/>
        </w:rPr>
        <w:t xml:space="preserve">en uit de Inschrijvingen. </w:t>
      </w:r>
    </w:p>
    <w:p w:rsidR="00354342" w:rsidRPr="004C341D" w:rsidRDefault="00354342" w:rsidP="00354342">
      <w:pPr>
        <w:rPr>
          <w:sz w:val="20"/>
        </w:rPr>
      </w:pPr>
    </w:p>
    <w:p w:rsidR="00354342" w:rsidRPr="00457A7A" w:rsidRDefault="00354342" w:rsidP="00354342">
      <w:pPr>
        <w:keepNext/>
        <w:rPr>
          <w:b/>
          <w:sz w:val="20"/>
        </w:rPr>
      </w:pPr>
      <w:r w:rsidRPr="00457A7A">
        <w:rPr>
          <w:b/>
          <w:sz w:val="20"/>
        </w:rPr>
        <w:t>Bespreking beoordeling</w:t>
      </w:r>
    </w:p>
    <w:p w:rsidR="00354342" w:rsidRPr="000E4130" w:rsidRDefault="00354342" w:rsidP="00354342">
      <w:pPr>
        <w:rPr>
          <w:sz w:val="20"/>
        </w:rPr>
      </w:pPr>
      <w:r w:rsidRPr="004C341D">
        <w:rPr>
          <w:sz w:val="20"/>
        </w:rPr>
        <w:t xml:space="preserve">Na de individuele beoordeling vindt een plenaire sessie plaats met alle beoordelaars waarin de beantwoording van de </w:t>
      </w:r>
      <w:r w:rsidR="00AF748D">
        <w:rPr>
          <w:sz w:val="20"/>
        </w:rPr>
        <w:t>Wens</w:t>
      </w:r>
      <w:r w:rsidRPr="004C341D">
        <w:rPr>
          <w:sz w:val="20"/>
        </w:rPr>
        <w:t xml:space="preserve">en en de scoreresultaten worden geëvalueerd. </w:t>
      </w:r>
      <w:r>
        <w:rPr>
          <w:sz w:val="20"/>
        </w:rPr>
        <w:t xml:space="preserve">De uiteindelijke score per </w:t>
      </w:r>
      <w:r w:rsidR="00AF748D">
        <w:rPr>
          <w:sz w:val="20"/>
        </w:rPr>
        <w:t>Wens</w:t>
      </w:r>
      <w:r>
        <w:rPr>
          <w:sz w:val="20"/>
        </w:rPr>
        <w:t xml:space="preserve"> vindt plaats volgens het consensusmodel, waarbij het beoordelingsteam met één stem spreekt en dus per </w:t>
      </w:r>
      <w:r w:rsidR="00AF748D">
        <w:rPr>
          <w:sz w:val="20"/>
        </w:rPr>
        <w:t>Wens</w:t>
      </w:r>
      <w:r>
        <w:rPr>
          <w:sz w:val="20"/>
        </w:rPr>
        <w:t xml:space="preserve"> tot één gezamenlijk beoordelingscijfer komt. </w:t>
      </w:r>
    </w:p>
    <w:p w:rsidR="00354342" w:rsidRDefault="00354342" w:rsidP="00354342">
      <w:pPr>
        <w:rPr>
          <w:sz w:val="20"/>
        </w:rPr>
      </w:pPr>
    </w:p>
    <w:p w:rsidR="00354342" w:rsidRDefault="00354342" w:rsidP="00770794">
      <w:pPr>
        <w:pStyle w:val="Kop3"/>
        <w:rPr>
          <w:rFonts w:cs="Arial"/>
        </w:rPr>
      </w:pPr>
      <w:bookmarkStart w:id="215" w:name="_Toc369527290"/>
      <w:bookmarkStart w:id="216" w:name="_Toc431549478"/>
      <w:r w:rsidRPr="00E30B9B">
        <w:t>Beoordelen van de prijs</w:t>
      </w:r>
      <w:bookmarkEnd w:id="215"/>
      <w:bookmarkEnd w:id="216"/>
    </w:p>
    <w:p w:rsidR="00770794" w:rsidRPr="00770794" w:rsidRDefault="00770794" w:rsidP="00770794">
      <w:pPr>
        <w:rPr>
          <w:rFonts w:cs="Arial"/>
          <w:sz w:val="20"/>
          <w:lang w:eastAsia="en-US"/>
        </w:rPr>
      </w:pPr>
      <w:r>
        <w:rPr>
          <w:rFonts w:cs="Arial"/>
          <w:sz w:val="20"/>
          <w:lang w:eastAsia="en-US"/>
        </w:rPr>
        <w:br/>
      </w:r>
      <w:r w:rsidRPr="00770794">
        <w:rPr>
          <w:rFonts w:cs="Arial"/>
          <w:sz w:val="20"/>
          <w:lang w:eastAsia="en-US"/>
        </w:rPr>
        <w:t xml:space="preserve">Voor het indienen van de </w:t>
      </w:r>
      <w:r w:rsidR="00917216">
        <w:rPr>
          <w:rFonts w:cs="Arial"/>
          <w:sz w:val="20"/>
          <w:lang w:eastAsia="en-US"/>
        </w:rPr>
        <w:t xml:space="preserve">Prijs </w:t>
      </w:r>
      <w:r w:rsidRPr="00770794">
        <w:rPr>
          <w:rFonts w:cs="Arial"/>
          <w:sz w:val="20"/>
          <w:lang w:eastAsia="en-US"/>
        </w:rPr>
        <w:t xml:space="preserve">dient </w:t>
      </w:r>
      <w:r w:rsidR="00AF748D">
        <w:rPr>
          <w:rFonts w:cs="Arial"/>
          <w:sz w:val="20"/>
          <w:lang w:eastAsia="en-US"/>
        </w:rPr>
        <w:t>Opdracht</w:t>
      </w:r>
      <w:r w:rsidRPr="00770794">
        <w:rPr>
          <w:rFonts w:cs="Arial"/>
          <w:sz w:val="20"/>
          <w:lang w:eastAsia="en-US"/>
        </w:rPr>
        <w:t>nemer gebruik te maken van het Verplichte invulformulier in Bijlage G – het ‘</w:t>
      </w:r>
      <w:r w:rsidR="00AF748D">
        <w:rPr>
          <w:rFonts w:cs="Arial"/>
          <w:sz w:val="20"/>
          <w:lang w:eastAsia="en-US"/>
        </w:rPr>
        <w:t>Prijzen</w:t>
      </w:r>
      <w:r w:rsidRPr="00770794">
        <w:rPr>
          <w:rFonts w:cs="Arial"/>
          <w:sz w:val="20"/>
          <w:lang w:eastAsia="en-US"/>
        </w:rPr>
        <w:t xml:space="preserve">blad’. De prijzen die </w:t>
      </w:r>
      <w:r w:rsidR="00AF748D">
        <w:rPr>
          <w:rFonts w:cs="Arial"/>
          <w:sz w:val="20"/>
          <w:lang w:eastAsia="en-US"/>
        </w:rPr>
        <w:t>Opdrachtnemer op dit Prijzen</w:t>
      </w:r>
      <w:r w:rsidRPr="00770794">
        <w:rPr>
          <w:rFonts w:cs="Arial"/>
          <w:sz w:val="20"/>
          <w:lang w:eastAsia="en-US"/>
        </w:rPr>
        <w:t>blad invult, worden beoordeeld</w:t>
      </w:r>
      <w:r w:rsidR="00AF748D">
        <w:rPr>
          <w:rFonts w:cs="Arial"/>
          <w:sz w:val="20"/>
          <w:lang w:eastAsia="en-US"/>
        </w:rPr>
        <w:t xml:space="preserve"> en gescoord. Per sub-criteria </w:t>
      </w:r>
      <w:r w:rsidR="00917216">
        <w:rPr>
          <w:rFonts w:cs="Arial"/>
          <w:sz w:val="20"/>
          <w:lang w:eastAsia="en-US"/>
        </w:rPr>
        <w:t xml:space="preserve">Prijs </w:t>
      </w:r>
      <w:r w:rsidRPr="00770794">
        <w:rPr>
          <w:rFonts w:cs="Arial"/>
          <w:sz w:val="20"/>
          <w:lang w:eastAsia="en-US"/>
        </w:rPr>
        <w:t>is hieronder het maximaal aantal punten weergegeven.</w:t>
      </w:r>
    </w:p>
    <w:p w:rsidR="00770794" w:rsidRPr="00770794" w:rsidRDefault="00770794" w:rsidP="00770794">
      <w:pPr>
        <w:rPr>
          <w:rFonts w:cs="Arial"/>
          <w:sz w:val="20"/>
          <w:lang w:eastAsia="en-US"/>
        </w:rPr>
      </w:pPr>
    </w:p>
    <w:p w:rsidR="00770794" w:rsidRPr="00770794" w:rsidRDefault="00770794" w:rsidP="00770794">
      <w:pPr>
        <w:rPr>
          <w:rFonts w:cs="Arial"/>
          <w:sz w:val="20"/>
          <w:lang w:eastAsia="en-US"/>
        </w:rPr>
      </w:pPr>
      <w:r w:rsidRPr="00770794">
        <w:rPr>
          <w:rFonts w:cs="Arial"/>
          <w:sz w:val="20"/>
          <w:lang w:eastAsia="en-US"/>
        </w:rPr>
        <w:t>•</w:t>
      </w:r>
      <w:r w:rsidRPr="00770794">
        <w:rPr>
          <w:rFonts w:cs="Arial"/>
          <w:sz w:val="20"/>
          <w:lang w:eastAsia="en-US"/>
        </w:rPr>
        <w:tab/>
        <w:t xml:space="preserve">Binnenkomende betalingen </w:t>
      </w:r>
      <w:r w:rsidRPr="00770794">
        <w:rPr>
          <w:rFonts w:cs="Arial"/>
          <w:sz w:val="20"/>
          <w:lang w:eastAsia="en-US"/>
        </w:rPr>
        <w:tab/>
      </w:r>
      <w:r w:rsidRPr="00770794">
        <w:rPr>
          <w:rFonts w:cs="Arial"/>
          <w:sz w:val="20"/>
          <w:lang w:eastAsia="en-US"/>
        </w:rPr>
        <w:tab/>
        <w:t>(max. 400 punten)</w:t>
      </w:r>
    </w:p>
    <w:p w:rsidR="00770794" w:rsidRPr="00770794" w:rsidRDefault="00770794" w:rsidP="00770794">
      <w:pPr>
        <w:rPr>
          <w:rFonts w:cs="Arial"/>
          <w:sz w:val="20"/>
          <w:lang w:eastAsia="en-US"/>
        </w:rPr>
      </w:pPr>
      <w:r w:rsidRPr="00770794">
        <w:rPr>
          <w:rFonts w:cs="Arial"/>
          <w:sz w:val="20"/>
          <w:lang w:eastAsia="en-US"/>
        </w:rPr>
        <w:t>•</w:t>
      </w:r>
      <w:r w:rsidRPr="00770794">
        <w:rPr>
          <w:rFonts w:cs="Arial"/>
          <w:sz w:val="20"/>
          <w:lang w:eastAsia="en-US"/>
        </w:rPr>
        <w:tab/>
        <w:t xml:space="preserve">Terugboekingen/storneringen </w:t>
      </w:r>
      <w:r w:rsidRPr="00770794">
        <w:rPr>
          <w:rFonts w:cs="Arial"/>
          <w:sz w:val="20"/>
          <w:lang w:eastAsia="en-US"/>
        </w:rPr>
        <w:tab/>
      </w:r>
      <w:r w:rsidRPr="00770794">
        <w:rPr>
          <w:rFonts w:cs="Arial"/>
          <w:sz w:val="20"/>
          <w:lang w:eastAsia="en-US"/>
        </w:rPr>
        <w:tab/>
        <w:t>(max. 200 punten)</w:t>
      </w:r>
    </w:p>
    <w:p w:rsidR="00770794" w:rsidRPr="00770794" w:rsidRDefault="00770794" w:rsidP="00770794">
      <w:pPr>
        <w:rPr>
          <w:rFonts w:cs="Arial"/>
          <w:sz w:val="20"/>
          <w:lang w:eastAsia="en-US"/>
        </w:rPr>
      </w:pPr>
      <w:r w:rsidRPr="00770794">
        <w:rPr>
          <w:rFonts w:cs="Arial"/>
          <w:sz w:val="20"/>
          <w:lang w:eastAsia="en-US"/>
        </w:rPr>
        <w:t>•</w:t>
      </w:r>
      <w:r w:rsidRPr="00770794">
        <w:rPr>
          <w:rFonts w:cs="Arial"/>
          <w:sz w:val="20"/>
          <w:lang w:eastAsia="en-US"/>
        </w:rPr>
        <w:tab/>
        <w:t xml:space="preserve">Uitgaande betalingen </w:t>
      </w:r>
      <w:r w:rsidRPr="00770794">
        <w:rPr>
          <w:rFonts w:cs="Arial"/>
          <w:sz w:val="20"/>
          <w:lang w:eastAsia="en-US"/>
        </w:rPr>
        <w:tab/>
      </w:r>
      <w:r w:rsidRPr="00770794">
        <w:rPr>
          <w:rFonts w:cs="Arial"/>
          <w:sz w:val="20"/>
          <w:lang w:eastAsia="en-US"/>
        </w:rPr>
        <w:tab/>
      </w:r>
      <w:r w:rsidRPr="00770794">
        <w:rPr>
          <w:rFonts w:cs="Arial"/>
          <w:sz w:val="20"/>
          <w:lang w:eastAsia="en-US"/>
        </w:rPr>
        <w:tab/>
        <w:t>(max. 100 punten)</w:t>
      </w:r>
    </w:p>
    <w:p w:rsidR="00770794" w:rsidRPr="00770794" w:rsidRDefault="00770794" w:rsidP="00770794">
      <w:pPr>
        <w:rPr>
          <w:rFonts w:cs="Arial"/>
          <w:sz w:val="20"/>
          <w:lang w:eastAsia="en-US"/>
        </w:rPr>
      </w:pPr>
      <w:r w:rsidRPr="00770794">
        <w:rPr>
          <w:rFonts w:cs="Arial"/>
          <w:sz w:val="20"/>
          <w:lang w:eastAsia="en-US"/>
        </w:rPr>
        <w:t>•</w:t>
      </w:r>
      <w:r w:rsidRPr="00770794">
        <w:rPr>
          <w:rFonts w:cs="Arial"/>
          <w:sz w:val="20"/>
          <w:lang w:eastAsia="en-US"/>
        </w:rPr>
        <w:tab/>
        <w:t xml:space="preserve">Terugboekingen/ retourneringen </w:t>
      </w:r>
      <w:r w:rsidRPr="00770794">
        <w:rPr>
          <w:rFonts w:cs="Arial"/>
          <w:sz w:val="20"/>
          <w:lang w:eastAsia="en-US"/>
        </w:rPr>
        <w:tab/>
        <w:t>(max. 50 punten)</w:t>
      </w:r>
    </w:p>
    <w:p w:rsidR="00770794" w:rsidRPr="00770794" w:rsidRDefault="00770794" w:rsidP="00770794">
      <w:pPr>
        <w:rPr>
          <w:rFonts w:cs="Arial"/>
          <w:sz w:val="20"/>
          <w:lang w:eastAsia="en-US"/>
        </w:rPr>
      </w:pPr>
      <w:r w:rsidRPr="00770794">
        <w:rPr>
          <w:rFonts w:cs="Arial"/>
          <w:sz w:val="20"/>
          <w:lang w:eastAsia="en-US"/>
        </w:rPr>
        <w:t>•</w:t>
      </w:r>
      <w:r w:rsidRPr="00770794">
        <w:rPr>
          <w:rFonts w:cs="Arial"/>
          <w:sz w:val="20"/>
          <w:lang w:eastAsia="en-US"/>
        </w:rPr>
        <w:tab/>
        <w:t xml:space="preserve">Overige </w:t>
      </w:r>
      <w:r w:rsidRPr="00770794">
        <w:rPr>
          <w:rFonts w:cs="Arial"/>
          <w:sz w:val="20"/>
          <w:lang w:eastAsia="en-US"/>
        </w:rPr>
        <w:tab/>
      </w:r>
      <w:r w:rsidRPr="00770794">
        <w:rPr>
          <w:rFonts w:cs="Arial"/>
          <w:sz w:val="20"/>
          <w:lang w:eastAsia="en-US"/>
        </w:rPr>
        <w:tab/>
      </w:r>
      <w:r w:rsidRPr="00770794">
        <w:rPr>
          <w:rFonts w:cs="Arial"/>
          <w:sz w:val="20"/>
          <w:lang w:eastAsia="en-US"/>
        </w:rPr>
        <w:tab/>
      </w:r>
      <w:r w:rsidRPr="00770794">
        <w:rPr>
          <w:rFonts w:cs="Arial"/>
          <w:sz w:val="20"/>
          <w:lang w:eastAsia="en-US"/>
        </w:rPr>
        <w:tab/>
        <w:t>(max. 50 punten)</w:t>
      </w:r>
    </w:p>
    <w:p w:rsidR="00770794" w:rsidRPr="00770794" w:rsidRDefault="00770794" w:rsidP="00770794">
      <w:pPr>
        <w:rPr>
          <w:rFonts w:cs="Arial"/>
          <w:sz w:val="20"/>
          <w:lang w:eastAsia="en-US"/>
        </w:rPr>
      </w:pPr>
    </w:p>
    <w:p w:rsidR="00770794" w:rsidRPr="00770794" w:rsidRDefault="00770794" w:rsidP="00770794">
      <w:pPr>
        <w:rPr>
          <w:rFonts w:cs="Arial"/>
          <w:sz w:val="20"/>
          <w:lang w:eastAsia="en-US"/>
        </w:rPr>
      </w:pPr>
      <w:r w:rsidRPr="00770794">
        <w:rPr>
          <w:rFonts w:cs="Arial"/>
          <w:sz w:val="20"/>
          <w:lang w:eastAsia="en-US"/>
        </w:rPr>
        <w:t>De formule voor de beoordeling is als volgt;</w:t>
      </w:r>
    </w:p>
    <w:p w:rsidR="00770794" w:rsidRPr="00770794" w:rsidRDefault="00770794" w:rsidP="00770794">
      <w:pPr>
        <w:rPr>
          <w:rFonts w:cs="Arial"/>
          <w:sz w:val="20"/>
          <w:lang w:eastAsia="en-US"/>
        </w:rPr>
      </w:pPr>
    </w:p>
    <w:p w:rsidR="00770794" w:rsidRPr="00770794" w:rsidRDefault="00770794" w:rsidP="00770794">
      <w:pPr>
        <w:rPr>
          <w:rFonts w:cs="Arial"/>
          <w:sz w:val="20"/>
          <w:lang w:eastAsia="en-US"/>
        </w:rPr>
      </w:pPr>
      <w:r w:rsidRPr="00770794">
        <w:rPr>
          <w:rFonts w:cs="Arial"/>
          <w:sz w:val="20"/>
          <w:lang w:eastAsia="en-US"/>
        </w:rPr>
        <w:t xml:space="preserve">Laagste </w:t>
      </w:r>
      <w:r w:rsidR="00917216">
        <w:rPr>
          <w:rFonts w:cs="Arial"/>
          <w:sz w:val="20"/>
          <w:lang w:eastAsia="en-US"/>
        </w:rPr>
        <w:t xml:space="preserve">Prijs </w:t>
      </w:r>
      <w:r w:rsidRPr="00770794">
        <w:rPr>
          <w:rFonts w:cs="Arial"/>
          <w:sz w:val="20"/>
          <w:lang w:eastAsia="en-US"/>
        </w:rPr>
        <w:t>(sub</w:t>
      </w:r>
      <w:r w:rsidR="00AF748D">
        <w:rPr>
          <w:rFonts w:cs="Arial"/>
          <w:sz w:val="20"/>
          <w:lang w:eastAsia="en-US"/>
        </w:rPr>
        <w:t>-</w:t>
      </w:r>
      <w:r w:rsidRPr="00770794">
        <w:rPr>
          <w:rFonts w:cs="Arial"/>
          <w:sz w:val="20"/>
          <w:lang w:eastAsia="en-US"/>
        </w:rPr>
        <w:t xml:space="preserve"> onderdeel) / geboden </w:t>
      </w:r>
      <w:r w:rsidR="00917216">
        <w:rPr>
          <w:rFonts w:cs="Arial"/>
          <w:sz w:val="20"/>
          <w:lang w:eastAsia="en-US"/>
        </w:rPr>
        <w:t xml:space="preserve">Prijs </w:t>
      </w:r>
      <w:r w:rsidRPr="00770794">
        <w:rPr>
          <w:rFonts w:cs="Arial"/>
          <w:sz w:val="20"/>
          <w:lang w:eastAsia="en-US"/>
        </w:rPr>
        <w:t>(sub</w:t>
      </w:r>
      <w:r w:rsidR="00AF748D">
        <w:rPr>
          <w:rFonts w:cs="Arial"/>
          <w:sz w:val="20"/>
          <w:lang w:eastAsia="en-US"/>
        </w:rPr>
        <w:t>-</w:t>
      </w:r>
      <w:r w:rsidRPr="00770794">
        <w:rPr>
          <w:rFonts w:cs="Arial"/>
          <w:sz w:val="20"/>
          <w:lang w:eastAsia="en-US"/>
        </w:rPr>
        <w:t xml:space="preserve"> onderdeel) x max. aantal punten sub</w:t>
      </w:r>
      <w:r w:rsidR="00AF748D">
        <w:rPr>
          <w:rFonts w:cs="Arial"/>
          <w:sz w:val="20"/>
          <w:lang w:eastAsia="en-US"/>
        </w:rPr>
        <w:t>-</w:t>
      </w:r>
    </w:p>
    <w:p w:rsidR="00770794" w:rsidRPr="00770794" w:rsidRDefault="00770794" w:rsidP="00770794">
      <w:pPr>
        <w:rPr>
          <w:rFonts w:cs="Arial"/>
          <w:sz w:val="20"/>
          <w:lang w:eastAsia="en-US"/>
        </w:rPr>
      </w:pPr>
      <w:r w:rsidRPr="00770794">
        <w:rPr>
          <w:rFonts w:cs="Arial"/>
          <w:sz w:val="20"/>
          <w:lang w:eastAsia="en-US"/>
        </w:rPr>
        <w:t>onderdeel = behaalde punten op sub</w:t>
      </w:r>
      <w:r w:rsidR="00AF748D">
        <w:rPr>
          <w:rFonts w:cs="Arial"/>
          <w:sz w:val="20"/>
          <w:lang w:eastAsia="en-US"/>
        </w:rPr>
        <w:t>-</w:t>
      </w:r>
      <w:r w:rsidRPr="00770794">
        <w:rPr>
          <w:rFonts w:cs="Arial"/>
          <w:sz w:val="20"/>
          <w:lang w:eastAsia="en-US"/>
        </w:rPr>
        <w:t xml:space="preserve"> onderdeel.</w:t>
      </w:r>
    </w:p>
    <w:p w:rsidR="00770794" w:rsidRPr="00770794" w:rsidRDefault="00770794" w:rsidP="00770794">
      <w:pPr>
        <w:rPr>
          <w:rFonts w:cs="Arial"/>
          <w:sz w:val="20"/>
          <w:lang w:eastAsia="en-US"/>
        </w:rPr>
      </w:pPr>
    </w:p>
    <w:p w:rsidR="00770794" w:rsidRPr="00770794" w:rsidRDefault="00770794" w:rsidP="00770794">
      <w:pPr>
        <w:rPr>
          <w:rFonts w:cs="Arial"/>
          <w:sz w:val="20"/>
          <w:lang w:eastAsia="en-US"/>
        </w:rPr>
      </w:pPr>
      <w:r w:rsidRPr="00770794">
        <w:rPr>
          <w:rFonts w:cs="Arial"/>
          <w:sz w:val="20"/>
          <w:lang w:eastAsia="en-US"/>
        </w:rPr>
        <w:t xml:space="preserve">Voor dit onderdeel kan </w:t>
      </w:r>
      <w:r w:rsidR="00AF748D">
        <w:rPr>
          <w:rFonts w:cs="Arial"/>
          <w:sz w:val="20"/>
          <w:lang w:eastAsia="en-US"/>
        </w:rPr>
        <w:t>Opdracht</w:t>
      </w:r>
      <w:r w:rsidRPr="00770794">
        <w:rPr>
          <w:rFonts w:cs="Arial"/>
          <w:sz w:val="20"/>
          <w:lang w:eastAsia="en-US"/>
        </w:rPr>
        <w:t>nemer maximaal 800 punten behalen.</w:t>
      </w:r>
    </w:p>
    <w:p w:rsidR="00770794" w:rsidRPr="00770794" w:rsidRDefault="00770794" w:rsidP="00770794">
      <w:pPr>
        <w:rPr>
          <w:rFonts w:cs="Arial"/>
          <w:sz w:val="20"/>
          <w:lang w:eastAsia="en-US"/>
        </w:rPr>
      </w:pPr>
    </w:p>
    <w:p w:rsidR="00770794" w:rsidRPr="00770794" w:rsidRDefault="00770794" w:rsidP="00770794">
      <w:pPr>
        <w:rPr>
          <w:rFonts w:cs="Arial"/>
          <w:sz w:val="20"/>
          <w:lang w:eastAsia="en-US"/>
        </w:rPr>
      </w:pPr>
      <w:r w:rsidRPr="00770794">
        <w:rPr>
          <w:rFonts w:cs="Arial"/>
          <w:sz w:val="20"/>
          <w:lang w:eastAsia="en-US"/>
        </w:rPr>
        <w:t>Zie voor een nadere toelichting op Bijlage G – het ‘</w:t>
      </w:r>
      <w:r w:rsidR="00AF748D">
        <w:rPr>
          <w:rFonts w:cs="Arial"/>
          <w:sz w:val="20"/>
          <w:lang w:eastAsia="en-US"/>
        </w:rPr>
        <w:t>Prijzenblad</w:t>
      </w:r>
      <w:r w:rsidRPr="00770794">
        <w:rPr>
          <w:rFonts w:cs="Arial"/>
          <w:sz w:val="20"/>
          <w:lang w:eastAsia="en-US"/>
        </w:rPr>
        <w:t>’ en Hoofdstuk 6.8 van de UTI.</w:t>
      </w:r>
    </w:p>
    <w:p w:rsidR="00770794" w:rsidRPr="00770794" w:rsidRDefault="00770794" w:rsidP="00770794">
      <w:pPr>
        <w:rPr>
          <w:rFonts w:cs="Arial"/>
          <w:sz w:val="20"/>
          <w:lang w:eastAsia="en-US"/>
        </w:rPr>
      </w:pPr>
      <w:r w:rsidRPr="00770794">
        <w:rPr>
          <w:rFonts w:cs="Arial"/>
          <w:sz w:val="20"/>
          <w:lang w:eastAsia="en-US"/>
        </w:rPr>
        <w:t>Bijlage G – het ‘</w:t>
      </w:r>
      <w:r w:rsidR="00AF748D">
        <w:rPr>
          <w:rFonts w:cs="Arial"/>
          <w:sz w:val="20"/>
          <w:lang w:eastAsia="en-US"/>
        </w:rPr>
        <w:t>Prijzenblad</w:t>
      </w:r>
      <w:r w:rsidRPr="00770794">
        <w:rPr>
          <w:rFonts w:cs="Arial"/>
          <w:sz w:val="20"/>
          <w:lang w:eastAsia="en-US"/>
        </w:rPr>
        <w:t xml:space="preserve">’ dient, nadat </w:t>
      </w:r>
      <w:r w:rsidR="00AF748D">
        <w:rPr>
          <w:rFonts w:cs="Arial"/>
          <w:sz w:val="20"/>
          <w:lang w:eastAsia="en-US"/>
        </w:rPr>
        <w:t>Opdracht</w:t>
      </w:r>
      <w:r w:rsidRPr="00770794">
        <w:rPr>
          <w:rFonts w:cs="Arial"/>
          <w:sz w:val="20"/>
          <w:lang w:eastAsia="en-US"/>
        </w:rPr>
        <w:t xml:space="preserve">nemer dit Verplichte formulier heeft ingevuld, achter tabblad 12 aan de </w:t>
      </w:r>
      <w:r w:rsidR="00AF748D">
        <w:rPr>
          <w:rFonts w:cs="Arial"/>
          <w:sz w:val="20"/>
          <w:lang w:eastAsia="en-US"/>
        </w:rPr>
        <w:t>Inschrijving</w:t>
      </w:r>
      <w:r w:rsidRPr="00770794">
        <w:rPr>
          <w:rFonts w:cs="Arial"/>
          <w:sz w:val="20"/>
          <w:lang w:eastAsia="en-US"/>
        </w:rPr>
        <w:t xml:space="preserve"> te worden toegevoegd.</w:t>
      </w:r>
    </w:p>
    <w:p w:rsidR="00770794" w:rsidRPr="00770794" w:rsidRDefault="00770794" w:rsidP="00770794">
      <w:pPr>
        <w:rPr>
          <w:rFonts w:cs="Arial"/>
          <w:sz w:val="20"/>
          <w:lang w:eastAsia="en-US"/>
        </w:rPr>
      </w:pPr>
    </w:p>
    <w:p w:rsidR="00770794" w:rsidRPr="00770794" w:rsidRDefault="00770794" w:rsidP="00770794">
      <w:pPr>
        <w:rPr>
          <w:rFonts w:cs="Arial"/>
          <w:sz w:val="20"/>
          <w:lang w:eastAsia="en-US"/>
        </w:rPr>
      </w:pPr>
      <w:r w:rsidRPr="00770794">
        <w:rPr>
          <w:rFonts w:cs="Arial"/>
          <w:sz w:val="20"/>
          <w:lang w:eastAsia="en-US"/>
        </w:rPr>
        <w:t xml:space="preserve">Dit financiële onderdeel van de Inschrijving dient te voldoen aan alle voorwaarden, zoals gesteld in de UTI en de daarbij behorende Bijlagen. </w:t>
      </w:r>
    </w:p>
    <w:p w:rsidR="00770794" w:rsidRPr="00770794" w:rsidRDefault="00770794" w:rsidP="00770794">
      <w:pPr>
        <w:rPr>
          <w:rFonts w:cs="Arial"/>
          <w:sz w:val="20"/>
          <w:lang w:eastAsia="en-US"/>
        </w:rPr>
      </w:pPr>
      <w:r w:rsidRPr="00770794">
        <w:rPr>
          <w:rFonts w:cs="Arial"/>
          <w:sz w:val="20"/>
          <w:lang w:eastAsia="en-US"/>
        </w:rPr>
        <w:t>1.</w:t>
      </w:r>
      <w:r w:rsidRPr="00770794">
        <w:rPr>
          <w:rFonts w:cs="Arial"/>
          <w:sz w:val="20"/>
          <w:lang w:eastAsia="en-US"/>
        </w:rPr>
        <w:tab/>
        <w:t xml:space="preserve">De door </w:t>
      </w:r>
      <w:r w:rsidR="00AF748D">
        <w:rPr>
          <w:rFonts w:cs="Arial"/>
          <w:sz w:val="20"/>
          <w:lang w:eastAsia="en-US"/>
        </w:rPr>
        <w:t>Opdracht</w:t>
      </w:r>
      <w:r w:rsidRPr="00770794">
        <w:rPr>
          <w:rFonts w:cs="Arial"/>
          <w:sz w:val="20"/>
          <w:lang w:eastAsia="en-US"/>
        </w:rPr>
        <w:t xml:space="preserve">nemer ingediende tarieven worden beoordeeld. </w:t>
      </w:r>
    </w:p>
    <w:p w:rsidR="006A58E0" w:rsidRPr="006A58E0" w:rsidRDefault="00770794" w:rsidP="00770794">
      <w:pPr>
        <w:rPr>
          <w:rFonts w:cs="Arial"/>
          <w:sz w:val="20"/>
          <w:lang w:eastAsia="en-US"/>
        </w:rPr>
      </w:pPr>
      <w:r w:rsidRPr="00770794">
        <w:rPr>
          <w:rFonts w:cs="Arial"/>
          <w:sz w:val="20"/>
          <w:lang w:eastAsia="en-US"/>
        </w:rPr>
        <w:t>2.</w:t>
      </w:r>
      <w:r w:rsidRPr="00770794">
        <w:rPr>
          <w:rFonts w:cs="Arial"/>
          <w:sz w:val="20"/>
          <w:lang w:eastAsia="en-US"/>
        </w:rPr>
        <w:tab/>
        <w:t xml:space="preserve">Eventuele aanvullende opties tellen niet mee in de beoordeling. Dit om de vergelijkbaarheid van de </w:t>
      </w:r>
      <w:r w:rsidR="00AF748D">
        <w:rPr>
          <w:rFonts w:cs="Arial"/>
          <w:sz w:val="20"/>
          <w:lang w:eastAsia="en-US"/>
        </w:rPr>
        <w:t>Inschrijving</w:t>
      </w:r>
      <w:r w:rsidRPr="00770794">
        <w:rPr>
          <w:rFonts w:cs="Arial"/>
          <w:sz w:val="20"/>
          <w:lang w:eastAsia="en-US"/>
        </w:rPr>
        <w:t xml:space="preserve"> te waarborgen.</w:t>
      </w:r>
      <w:r>
        <w:rPr>
          <w:rFonts w:cs="Arial"/>
          <w:sz w:val="20"/>
          <w:lang w:eastAsia="en-US"/>
        </w:rPr>
        <w:br/>
      </w:r>
    </w:p>
    <w:p w:rsidR="00354342" w:rsidRPr="00E30B9B" w:rsidRDefault="00354342" w:rsidP="00DB5649">
      <w:pPr>
        <w:pStyle w:val="Kop2"/>
        <w:numPr>
          <w:ilvl w:val="1"/>
          <w:numId w:val="15"/>
        </w:numPr>
      </w:pPr>
      <w:bookmarkStart w:id="217" w:name="_Toc369527295"/>
      <w:bookmarkStart w:id="218" w:name="_Toc431549479"/>
      <w:r w:rsidRPr="00E30B9B">
        <w:t>Eindbeoordeling</w:t>
      </w:r>
      <w:bookmarkEnd w:id="217"/>
      <w:bookmarkEnd w:id="218"/>
    </w:p>
    <w:p w:rsidR="006A58E0" w:rsidRPr="006F22CE" w:rsidRDefault="006A58E0" w:rsidP="006A58E0">
      <w:pPr>
        <w:rPr>
          <w:rFonts w:cs="Arial"/>
          <w:sz w:val="20"/>
        </w:rPr>
      </w:pPr>
    </w:p>
    <w:p w:rsidR="00354342" w:rsidRPr="006F22CE" w:rsidRDefault="00354342" w:rsidP="006A58E0">
      <w:pPr>
        <w:rPr>
          <w:rFonts w:cs="Arial"/>
          <w:sz w:val="20"/>
        </w:rPr>
      </w:pPr>
      <w:r w:rsidRPr="006F22CE">
        <w:rPr>
          <w:rFonts w:cs="Arial"/>
          <w:sz w:val="20"/>
        </w:rPr>
        <w:lastRenderedPageBreak/>
        <w:t>Per Gunnings</w:t>
      </w:r>
      <w:r w:rsidR="00F0349B">
        <w:rPr>
          <w:rFonts w:cs="Arial"/>
          <w:sz w:val="20"/>
        </w:rPr>
        <w:t>w</w:t>
      </w:r>
      <w:r w:rsidR="00AF748D">
        <w:rPr>
          <w:rFonts w:cs="Arial"/>
          <w:sz w:val="20"/>
        </w:rPr>
        <w:t>ens</w:t>
      </w:r>
      <w:r w:rsidRPr="006F22CE">
        <w:rPr>
          <w:rFonts w:cs="Arial"/>
          <w:sz w:val="20"/>
        </w:rPr>
        <w:t xml:space="preserve"> wordt het aantal behaalde punten vermenigvuldigd met de wegingsfactor die geldt voor de betreffende </w:t>
      </w:r>
      <w:r w:rsidR="00AF748D">
        <w:rPr>
          <w:rFonts w:cs="Arial"/>
          <w:sz w:val="20"/>
        </w:rPr>
        <w:t>Wens</w:t>
      </w:r>
      <w:r w:rsidRPr="006F22CE">
        <w:rPr>
          <w:rFonts w:cs="Arial"/>
          <w:sz w:val="20"/>
        </w:rPr>
        <w:t xml:space="preserve">, wat resulteert in een score per </w:t>
      </w:r>
      <w:r w:rsidR="00AF748D">
        <w:rPr>
          <w:rFonts w:cs="Arial"/>
          <w:sz w:val="20"/>
        </w:rPr>
        <w:t>Wens</w:t>
      </w:r>
      <w:r w:rsidRPr="006F22CE">
        <w:rPr>
          <w:rFonts w:cs="Arial"/>
          <w:sz w:val="20"/>
        </w:rPr>
        <w:t xml:space="preserve">.  </w:t>
      </w:r>
    </w:p>
    <w:p w:rsidR="00354342" w:rsidRPr="006F22CE" w:rsidRDefault="00354342" w:rsidP="006A58E0">
      <w:pPr>
        <w:rPr>
          <w:rFonts w:cs="Arial"/>
          <w:sz w:val="20"/>
          <w:lang w:eastAsia="en-US"/>
        </w:rPr>
      </w:pPr>
    </w:p>
    <w:p w:rsidR="00354342" w:rsidRDefault="00354342" w:rsidP="006A58E0">
      <w:pPr>
        <w:rPr>
          <w:rFonts w:cs="Arial"/>
          <w:sz w:val="20"/>
          <w:lang w:eastAsia="en-US"/>
        </w:rPr>
      </w:pPr>
      <w:r w:rsidRPr="006F22CE">
        <w:rPr>
          <w:rFonts w:cs="Arial"/>
          <w:sz w:val="20"/>
          <w:lang w:eastAsia="en-US"/>
        </w:rPr>
        <w:t xml:space="preserve">De totaalscore van de gehele Inschrijving wordt berekend door optelling van alle scores op de </w:t>
      </w:r>
      <w:r w:rsidR="00AF748D">
        <w:rPr>
          <w:rFonts w:cs="Arial"/>
          <w:sz w:val="20"/>
          <w:lang w:eastAsia="en-US"/>
        </w:rPr>
        <w:t>Wens</w:t>
      </w:r>
      <w:r w:rsidRPr="006F22CE">
        <w:rPr>
          <w:rFonts w:cs="Arial"/>
          <w:sz w:val="20"/>
          <w:lang w:eastAsia="en-US"/>
        </w:rPr>
        <w:t xml:space="preserve">en en de score op de prijs. </w:t>
      </w:r>
    </w:p>
    <w:p w:rsidR="00770794" w:rsidRPr="006F22CE" w:rsidRDefault="00770794" w:rsidP="006A58E0">
      <w:pPr>
        <w:rPr>
          <w:rFonts w:cs="Arial"/>
          <w:sz w:val="20"/>
          <w:lang w:eastAsia="en-US"/>
        </w:rPr>
      </w:pPr>
    </w:p>
    <w:p w:rsidR="00354342" w:rsidRPr="006F22CE" w:rsidRDefault="00354342" w:rsidP="006A58E0">
      <w:pPr>
        <w:rPr>
          <w:rFonts w:cs="Arial"/>
          <w:sz w:val="20"/>
          <w:lang w:eastAsia="en-US"/>
        </w:rPr>
      </w:pPr>
    </w:p>
    <w:tbl>
      <w:tblPr>
        <w:tblW w:w="7092"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3"/>
        <w:gridCol w:w="1365"/>
        <w:gridCol w:w="1754"/>
      </w:tblGrid>
      <w:tr w:rsidR="00770794" w:rsidRPr="006F22CE" w:rsidTr="00770794">
        <w:trPr>
          <w:trHeight w:val="510"/>
          <w:jc w:val="center"/>
        </w:trPr>
        <w:tc>
          <w:tcPr>
            <w:tcW w:w="3973" w:type="dxa"/>
            <w:tcBorders>
              <w:bottom w:val="single" w:sz="4" w:space="0" w:color="auto"/>
            </w:tcBorders>
            <w:shd w:val="clear" w:color="auto" w:fill="D9D9D9"/>
            <w:vAlign w:val="center"/>
          </w:tcPr>
          <w:p w:rsidR="00770794" w:rsidRPr="009D6FD0" w:rsidRDefault="00770794" w:rsidP="006A58E0">
            <w:pPr>
              <w:rPr>
                <w:rFonts w:cs="Arial"/>
                <w:b/>
              </w:rPr>
            </w:pPr>
            <w:r w:rsidRPr="009D6FD0">
              <w:rPr>
                <w:rFonts w:cs="Arial"/>
                <w:b/>
              </w:rPr>
              <w:t>Totaalscore Inschrijving</w:t>
            </w:r>
          </w:p>
        </w:tc>
        <w:tc>
          <w:tcPr>
            <w:tcW w:w="1365" w:type="dxa"/>
            <w:tcBorders>
              <w:bottom w:val="single" w:sz="4" w:space="0" w:color="auto"/>
            </w:tcBorders>
            <w:shd w:val="clear" w:color="auto" w:fill="D9D9D9"/>
            <w:vAlign w:val="center"/>
          </w:tcPr>
          <w:p w:rsidR="00770794" w:rsidRPr="009D6FD0" w:rsidRDefault="00770794" w:rsidP="009D6FD0">
            <w:pPr>
              <w:jc w:val="center"/>
              <w:rPr>
                <w:rFonts w:cs="Arial"/>
                <w:b/>
              </w:rPr>
            </w:pPr>
            <w:r w:rsidRPr="009D6FD0">
              <w:rPr>
                <w:rFonts w:cs="Arial"/>
                <w:b/>
              </w:rPr>
              <w:t>Max. punten</w:t>
            </w:r>
          </w:p>
        </w:tc>
        <w:tc>
          <w:tcPr>
            <w:tcW w:w="1754" w:type="dxa"/>
            <w:tcBorders>
              <w:bottom w:val="single" w:sz="4" w:space="0" w:color="auto"/>
            </w:tcBorders>
            <w:shd w:val="clear" w:color="auto" w:fill="D9D9D9"/>
            <w:vAlign w:val="center"/>
          </w:tcPr>
          <w:p w:rsidR="00770794" w:rsidRPr="009D6FD0" w:rsidRDefault="00770794" w:rsidP="009D6FD0">
            <w:pPr>
              <w:jc w:val="center"/>
              <w:rPr>
                <w:rFonts w:cs="Arial"/>
                <w:b/>
              </w:rPr>
            </w:pPr>
            <w:r w:rsidRPr="009D6FD0">
              <w:rPr>
                <w:rFonts w:cs="Arial"/>
                <w:b/>
              </w:rPr>
              <w:t xml:space="preserve">Max. </w:t>
            </w:r>
            <w:proofErr w:type="spellStart"/>
            <w:r w:rsidRPr="009D6FD0">
              <w:rPr>
                <w:rFonts w:cs="Arial"/>
                <w:b/>
              </w:rPr>
              <w:t>totaal-score</w:t>
            </w:r>
            <w:proofErr w:type="spellEnd"/>
          </w:p>
        </w:tc>
      </w:tr>
      <w:tr w:rsidR="00770794" w:rsidRPr="006F22CE" w:rsidTr="00770794">
        <w:trPr>
          <w:trHeight w:val="340"/>
          <w:jc w:val="center"/>
        </w:trPr>
        <w:tc>
          <w:tcPr>
            <w:tcW w:w="3973" w:type="dxa"/>
            <w:vAlign w:val="center"/>
          </w:tcPr>
          <w:p w:rsidR="00770794" w:rsidRPr="001C2C2E" w:rsidRDefault="00F0349B" w:rsidP="006A58E0">
            <w:pPr>
              <w:rPr>
                <w:rFonts w:cs="Arial"/>
                <w:sz w:val="20"/>
              </w:rPr>
            </w:pPr>
            <w:r w:rsidRPr="001C2C2E">
              <w:rPr>
                <w:rFonts w:cs="Arial"/>
                <w:sz w:val="20"/>
              </w:rPr>
              <w:t>Gunningswensen</w:t>
            </w:r>
          </w:p>
        </w:tc>
        <w:tc>
          <w:tcPr>
            <w:tcW w:w="1365" w:type="dxa"/>
            <w:vAlign w:val="center"/>
          </w:tcPr>
          <w:p w:rsidR="00770794" w:rsidRPr="001C2C2E" w:rsidRDefault="00770794" w:rsidP="009D6FD0">
            <w:pPr>
              <w:jc w:val="center"/>
              <w:rPr>
                <w:rFonts w:cs="Arial"/>
                <w:sz w:val="20"/>
              </w:rPr>
            </w:pPr>
            <w:r w:rsidRPr="001C2C2E">
              <w:rPr>
                <w:rFonts w:cs="Arial"/>
                <w:sz w:val="20"/>
              </w:rPr>
              <w:t>1200</w:t>
            </w:r>
          </w:p>
        </w:tc>
        <w:tc>
          <w:tcPr>
            <w:tcW w:w="1754" w:type="dxa"/>
            <w:vMerge w:val="restart"/>
            <w:vAlign w:val="center"/>
          </w:tcPr>
          <w:p w:rsidR="00770794" w:rsidRPr="001C2C2E" w:rsidRDefault="00770794" w:rsidP="009D6FD0">
            <w:pPr>
              <w:jc w:val="center"/>
              <w:rPr>
                <w:rFonts w:cs="Arial"/>
                <w:sz w:val="20"/>
              </w:rPr>
            </w:pPr>
            <w:r w:rsidRPr="001C2C2E">
              <w:rPr>
                <w:rFonts w:cs="Arial"/>
                <w:sz w:val="20"/>
              </w:rPr>
              <w:t>2000</w:t>
            </w:r>
          </w:p>
        </w:tc>
      </w:tr>
      <w:tr w:rsidR="00770794" w:rsidRPr="006F22CE" w:rsidTr="00770794">
        <w:trPr>
          <w:trHeight w:val="340"/>
          <w:jc w:val="center"/>
        </w:trPr>
        <w:tc>
          <w:tcPr>
            <w:tcW w:w="3973" w:type="dxa"/>
            <w:vAlign w:val="center"/>
          </w:tcPr>
          <w:p w:rsidR="00770794" w:rsidRPr="001C2C2E" w:rsidRDefault="00770794" w:rsidP="006A58E0">
            <w:pPr>
              <w:rPr>
                <w:rFonts w:cs="Arial"/>
                <w:sz w:val="20"/>
              </w:rPr>
            </w:pPr>
            <w:r w:rsidRPr="001C2C2E">
              <w:rPr>
                <w:rFonts w:cs="Arial"/>
                <w:sz w:val="20"/>
              </w:rPr>
              <w:t>Prijs</w:t>
            </w:r>
          </w:p>
        </w:tc>
        <w:tc>
          <w:tcPr>
            <w:tcW w:w="1365" w:type="dxa"/>
            <w:vAlign w:val="center"/>
          </w:tcPr>
          <w:p w:rsidR="00770794" w:rsidRPr="001C2C2E" w:rsidRDefault="00770794" w:rsidP="009D6FD0">
            <w:pPr>
              <w:jc w:val="center"/>
              <w:rPr>
                <w:rFonts w:cs="Arial"/>
                <w:sz w:val="20"/>
              </w:rPr>
            </w:pPr>
            <w:r w:rsidRPr="001C2C2E">
              <w:rPr>
                <w:rFonts w:cs="Arial"/>
                <w:sz w:val="20"/>
              </w:rPr>
              <w:t>800</w:t>
            </w:r>
          </w:p>
        </w:tc>
        <w:tc>
          <w:tcPr>
            <w:tcW w:w="1754" w:type="dxa"/>
            <w:vMerge/>
            <w:vAlign w:val="center"/>
          </w:tcPr>
          <w:p w:rsidR="00770794" w:rsidRPr="001C2C2E" w:rsidRDefault="00770794" w:rsidP="006A58E0">
            <w:pPr>
              <w:rPr>
                <w:rFonts w:cs="Arial"/>
                <w:sz w:val="20"/>
              </w:rPr>
            </w:pPr>
          </w:p>
        </w:tc>
      </w:tr>
    </w:tbl>
    <w:p w:rsidR="00354342" w:rsidRPr="006F22CE" w:rsidRDefault="00F0349B" w:rsidP="006A58E0">
      <w:pPr>
        <w:rPr>
          <w:rFonts w:cs="Arial"/>
          <w:sz w:val="20"/>
          <w:lang w:eastAsia="en-US"/>
        </w:rPr>
      </w:pPr>
      <w:r>
        <w:rPr>
          <w:rFonts w:cs="Arial"/>
          <w:sz w:val="20"/>
          <w:lang w:eastAsia="en-US"/>
        </w:rPr>
        <w:br/>
        <w:t>De verhouding tussen k</w:t>
      </w:r>
      <w:r w:rsidR="00770794">
        <w:rPr>
          <w:rFonts w:cs="Arial"/>
          <w:sz w:val="20"/>
          <w:lang w:eastAsia="en-US"/>
        </w:rPr>
        <w:t>waliteit (</w:t>
      </w:r>
      <w:r>
        <w:rPr>
          <w:rFonts w:cs="Arial"/>
          <w:sz w:val="20"/>
          <w:lang w:eastAsia="en-US"/>
        </w:rPr>
        <w:t>Gunningswensen</w:t>
      </w:r>
      <w:r w:rsidR="00770794">
        <w:rPr>
          <w:rFonts w:cs="Arial"/>
          <w:sz w:val="20"/>
          <w:lang w:eastAsia="en-US"/>
        </w:rPr>
        <w:t xml:space="preserve">) en </w:t>
      </w:r>
      <w:r w:rsidR="00917216">
        <w:rPr>
          <w:rFonts w:cs="Arial"/>
          <w:sz w:val="20"/>
          <w:lang w:eastAsia="en-US"/>
        </w:rPr>
        <w:t xml:space="preserve">Prijs </w:t>
      </w:r>
      <w:r w:rsidR="00770794">
        <w:rPr>
          <w:rFonts w:cs="Arial"/>
          <w:sz w:val="20"/>
          <w:lang w:eastAsia="en-US"/>
        </w:rPr>
        <w:t>is 60/40.</w:t>
      </w:r>
      <w:r w:rsidR="00770794">
        <w:rPr>
          <w:rFonts w:cs="Arial"/>
          <w:sz w:val="20"/>
          <w:lang w:eastAsia="en-US"/>
        </w:rPr>
        <w:br/>
      </w:r>
    </w:p>
    <w:p w:rsidR="00354342" w:rsidRPr="006F22CE" w:rsidRDefault="00354342" w:rsidP="006A58E0">
      <w:pPr>
        <w:rPr>
          <w:rFonts w:cs="Arial"/>
          <w:sz w:val="20"/>
          <w:lang w:eastAsia="en-US"/>
        </w:rPr>
      </w:pPr>
      <w:r w:rsidRPr="006F22CE">
        <w:rPr>
          <w:rFonts w:cs="Arial"/>
          <w:sz w:val="20"/>
          <w:lang w:eastAsia="en-US"/>
        </w:rPr>
        <w:t xml:space="preserve">De behaalde totaalscore van de gehele Inschrijving over alle </w:t>
      </w:r>
      <w:r w:rsidR="00F0349B">
        <w:rPr>
          <w:rFonts w:cs="Arial"/>
          <w:sz w:val="20"/>
          <w:lang w:eastAsia="en-US"/>
        </w:rPr>
        <w:t>Gunningswensen</w:t>
      </w:r>
      <w:r w:rsidRPr="006F22CE">
        <w:rPr>
          <w:rFonts w:cs="Arial"/>
          <w:sz w:val="20"/>
          <w:lang w:eastAsia="en-US"/>
        </w:rPr>
        <w:t xml:space="preserve"> en de </w:t>
      </w:r>
      <w:r w:rsidR="00917216">
        <w:rPr>
          <w:rFonts w:cs="Arial"/>
          <w:sz w:val="20"/>
          <w:lang w:eastAsia="en-US"/>
        </w:rPr>
        <w:t xml:space="preserve">Prijs </w:t>
      </w:r>
      <w:r w:rsidRPr="006F22CE">
        <w:rPr>
          <w:rFonts w:cs="Arial"/>
          <w:sz w:val="20"/>
          <w:lang w:eastAsia="en-US"/>
        </w:rPr>
        <w:t xml:space="preserve">tezamen wordt afgerond op twee (2) decimalen achter de komma. Deze op twee </w:t>
      </w:r>
      <w:r w:rsidR="00F0349B">
        <w:rPr>
          <w:rFonts w:cs="Arial"/>
          <w:sz w:val="20"/>
          <w:lang w:eastAsia="en-US"/>
        </w:rPr>
        <w:t xml:space="preserve">(2) </w:t>
      </w:r>
      <w:r w:rsidRPr="006F22CE">
        <w:rPr>
          <w:rFonts w:cs="Arial"/>
          <w:sz w:val="20"/>
          <w:lang w:eastAsia="en-US"/>
        </w:rPr>
        <w:t xml:space="preserve">decimalen afgeronde totaalscore is de score die een </w:t>
      </w:r>
      <w:r w:rsidR="00AF748D">
        <w:rPr>
          <w:rFonts w:cs="Arial"/>
          <w:sz w:val="20"/>
          <w:lang w:eastAsia="en-US"/>
        </w:rPr>
        <w:t>Inschrijver</w:t>
      </w:r>
      <w:r w:rsidRPr="006F22CE">
        <w:rPr>
          <w:rFonts w:cs="Arial"/>
          <w:sz w:val="20"/>
          <w:lang w:eastAsia="en-US"/>
        </w:rPr>
        <w:t xml:space="preserve"> heeft behaald voor zijn Inschrijving en die aangeeft op welke plaats een </w:t>
      </w:r>
      <w:r w:rsidR="00AF748D">
        <w:rPr>
          <w:rFonts w:cs="Arial"/>
          <w:sz w:val="20"/>
          <w:lang w:eastAsia="en-US"/>
        </w:rPr>
        <w:t>Inschrijver</w:t>
      </w:r>
      <w:r w:rsidRPr="006F22CE">
        <w:rPr>
          <w:rFonts w:cs="Arial"/>
          <w:sz w:val="20"/>
          <w:lang w:eastAsia="en-US"/>
        </w:rPr>
        <w:t xml:space="preserve"> is geëindigd. </w:t>
      </w:r>
    </w:p>
    <w:p w:rsidR="00354342" w:rsidRPr="006F22CE" w:rsidRDefault="00354342" w:rsidP="006A58E0">
      <w:pPr>
        <w:rPr>
          <w:rFonts w:cs="Arial"/>
          <w:sz w:val="20"/>
          <w:lang w:eastAsia="en-US"/>
        </w:rPr>
      </w:pPr>
    </w:p>
    <w:p w:rsidR="00354342" w:rsidRPr="006F22CE" w:rsidRDefault="00354342" w:rsidP="006A58E0">
      <w:pPr>
        <w:rPr>
          <w:rFonts w:cs="Arial"/>
          <w:sz w:val="20"/>
          <w:lang w:eastAsia="en-US"/>
        </w:rPr>
      </w:pPr>
      <w:r w:rsidRPr="006F22CE">
        <w:rPr>
          <w:rFonts w:cs="Arial"/>
          <w:sz w:val="20"/>
          <w:lang w:eastAsia="en-US"/>
        </w:rPr>
        <w:t xml:space="preserve">De </w:t>
      </w:r>
      <w:r w:rsidR="00AF748D">
        <w:rPr>
          <w:rFonts w:cs="Arial"/>
          <w:sz w:val="20"/>
          <w:lang w:eastAsia="en-US"/>
        </w:rPr>
        <w:t>Inschrijver</w:t>
      </w:r>
      <w:r w:rsidRPr="006F22CE">
        <w:rPr>
          <w:rFonts w:cs="Arial"/>
          <w:sz w:val="20"/>
          <w:lang w:eastAsia="en-US"/>
        </w:rPr>
        <w:t xml:space="preserve"> met de hoogste totaalscore heeft daarmee de economisch meest voordelige Inschrijving gedaan. Op grond daarvan zal hij in aanmerking komen voor voorlopige gunning.</w:t>
      </w:r>
    </w:p>
    <w:p w:rsidR="00354342" w:rsidRDefault="00354342" w:rsidP="00354342">
      <w:pPr>
        <w:rPr>
          <w:sz w:val="20"/>
          <w:lang w:eastAsia="en-US"/>
        </w:rPr>
      </w:pPr>
    </w:p>
    <w:p w:rsidR="00354342" w:rsidRPr="004B18C2" w:rsidRDefault="00354342" w:rsidP="006071E7">
      <w:pPr>
        <w:pStyle w:val="Kop3"/>
      </w:pPr>
      <w:bookmarkStart w:id="219" w:name="_Toc369527297"/>
      <w:bookmarkStart w:id="220" w:name="_Toc431549480"/>
      <w:r>
        <w:t>Gelijk geëindigd</w:t>
      </w:r>
      <w:bookmarkEnd w:id="219"/>
      <w:bookmarkEnd w:id="220"/>
    </w:p>
    <w:p w:rsidR="00354342" w:rsidRPr="0053760A" w:rsidRDefault="00354342" w:rsidP="00354342">
      <w:pPr>
        <w:rPr>
          <w:sz w:val="20"/>
          <w:lang w:eastAsia="en-US"/>
        </w:rPr>
      </w:pPr>
      <w:r w:rsidRPr="00D209D8">
        <w:rPr>
          <w:sz w:val="20"/>
          <w:lang w:eastAsia="en-US"/>
        </w:rPr>
        <w:t xml:space="preserve">Het kan voorkomen dat meerdere Inschrijvingen met een gelijke </w:t>
      </w:r>
      <w:r w:rsidRPr="00F00F23">
        <w:rPr>
          <w:sz w:val="20"/>
          <w:lang w:eastAsia="en-US"/>
        </w:rPr>
        <w:t xml:space="preserve">totaalscore </w:t>
      </w:r>
      <w:r w:rsidRPr="00D209D8">
        <w:rPr>
          <w:sz w:val="20"/>
          <w:lang w:eastAsia="en-US"/>
        </w:rPr>
        <w:t>afgerond op twee</w:t>
      </w:r>
      <w:r w:rsidR="00F0349B">
        <w:rPr>
          <w:sz w:val="20"/>
          <w:lang w:eastAsia="en-US"/>
        </w:rPr>
        <w:t xml:space="preserve"> (2)</w:t>
      </w:r>
      <w:r w:rsidRPr="00D209D8">
        <w:rPr>
          <w:sz w:val="20"/>
          <w:lang w:eastAsia="en-US"/>
        </w:rPr>
        <w:t xml:space="preserve"> decimalen eindigen, waardoor meerdere </w:t>
      </w:r>
      <w:r w:rsidR="00AF748D">
        <w:rPr>
          <w:sz w:val="20"/>
          <w:lang w:eastAsia="en-US"/>
        </w:rPr>
        <w:t>Inschrijver</w:t>
      </w:r>
      <w:r w:rsidRPr="00D209D8">
        <w:rPr>
          <w:sz w:val="20"/>
          <w:lang w:eastAsia="en-US"/>
        </w:rPr>
        <w:t xml:space="preserve">s in aanmerking komen voor gunning van de Overeenkomst. In dat geval zal </w:t>
      </w:r>
      <w:r w:rsidRPr="0053760A">
        <w:rPr>
          <w:sz w:val="20"/>
          <w:lang w:eastAsia="en-US"/>
        </w:rPr>
        <w:t xml:space="preserve">de </w:t>
      </w:r>
      <w:r w:rsidR="00AF748D">
        <w:rPr>
          <w:sz w:val="20"/>
          <w:lang w:eastAsia="en-US"/>
        </w:rPr>
        <w:t>Inschrijver</w:t>
      </w:r>
      <w:r w:rsidRPr="0053760A">
        <w:rPr>
          <w:sz w:val="20"/>
          <w:lang w:eastAsia="en-US"/>
        </w:rPr>
        <w:t xml:space="preserve"> met de hoogste score op het zwaarst wegende Gunningscriterium </w:t>
      </w:r>
      <w:r w:rsidRPr="00D209D8">
        <w:rPr>
          <w:sz w:val="20"/>
          <w:lang w:eastAsia="en-US"/>
        </w:rPr>
        <w:t>de Overeenkomst gegund krijgen</w:t>
      </w:r>
      <w:r>
        <w:rPr>
          <w:sz w:val="20"/>
          <w:lang w:eastAsia="en-US"/>
        </w:rPr>
        <w:t xml:space="preserve">. </w:t>
      </w:r>
    </w:p>
    <w:p w:rsidR="00354342" w:rsidRPr="00D209D8" w:rsidRDefault="00354342" w:rsidP="00354342">
      <w:pPr>
        <w:rPr>
          <w:sz w:val="20"/>
          <w:lang w:eastAsia="en-US"/>
        </w:rPr>
      </w:pPr>
    </w:p>
    <w:p w:rsidR="00354342" w:rsidRPr="00D209D8" w:rsidRDefault="00354342" w:rsidP="00354342">
      <w:pPr>
        <w:rPr>
          <w:sz w:val="20"/>
          <w:lang w:eastAsia="en-US"/>
        </w:rPr>
      </w:pPr>
      <w:r w:rsidRPr="00D209D8">
        <w:rPr>
          <w:sz w:val="20"/>
          <w:lang w:eastAsia="en-US"/>
        </w:rPr>
        <w:t xml:space="preserve">Mochten ook hier van die betreffende Inschrijvingen de scores op </w:t>
      </w:r>
      <w:r w:rsidRPr="0053760A">
        <w:rPr>
          <w:sz w:val="20"/>
          <w:lang w:eastAsia="en-US"/>
        </w:rPr>
        <w:t>het zwaarst wegende Gunningscriterium</w:t>
      </w:r>
      <w:r>
        <w:rPr>
          <w:sz w:val="20"/>
          <w:lang w:eastAsia="en-US"/>
        </w:rPr>
        <w:t xml:space="preserve">, </w:t>
      </w:r>
      <w:r w:rsidRPr="00D209D8">
        <w:rPr>
          <w:sz w:val="20"/>
          <w:lang w:eastAsia="en-US"/>
        </w:rPr>
        <w:t>afgerond op twee decimalen,</w:t>
      </w:r>
      <w:r w:rsidRPr="0053760A">
        <w:rPr>
          <w:sz w:val="20"/>
          <w:lang w:eastAsia="en-US"/>
        </w:rPr>
        <w:t xml:space="preserve"> </w:t>
      </w:r>
      <w:r w:rsidRPr="00D209D8">
        <w:rPr>
          <w:sz w:val="20"/>
          <w:lang w:eastAsia="en-US"/>
        </w:rPr>
        <w:t xml:space="preserve">gelijk zijn, dan zal loting plaatsvinden onder notarieel toezicht. </w:t>
      </w:r>
    </w:p>
    <w:p w:rsidR="00354342" w:rsidRDefault="00354342" w:rsidP="00354342">
      <w:pPr>
        <w:rPr>
          <w:sz w:val="20"/>
          <w:lang w:eastAsia="en-US"/>
        </w:rPr>
      </w:pPr>
    </w:p>
    <w:p w:rsidR="00354342" w:rsidRPr="004B18C2" w:rsidRDefault="00354342" w:rsidP="006071E7">
      <w:pPr>
        <w:pStyle w:val="Kop3"/>
      </w:pPr>
      <w:bookmarkStart w:id="221" w:name="_Toc369527298"/>
      <w:bookmarkStart w:id="222" w:name="_Toc431549481"/>
      <w:r w:rsidRPr="004B18C2">
        <w:t>Beoordelingsresultaat</w:t>
      </w:r>
      <w:bookmarkEnd w:id="221"/>
      <w:bookmarkEnd w:id="222"/>
    </w:p>
    <w:p w:rsidR="00354342" w:rsidRDefault="00354342" w:rsidP="00354342">
      <w:pPr>
        <w:rPr>
          <w:sz w:val="20"/>
          <w:lang w:eastAsia="en-US"/>
        </w:rPr>
      </w:pPr>
      <w:r w:rsidRPr="00262245">
        <w:rPr>
          <w:sz w:val="20"/>
          <w:lang w:eastAsia="en-US"/>
        </w:rPr>
        <w:t xml:space="preserve">Op grond van de beoordelingsresultaten brengt </w:t>
      </w:r>
      <w:r w:rsidRPr="0053760A">
        <w:rPr>
          <w:sz w:val="20"/>
          <w:lang w:eastAsia="en-US"/>
        </w:rPr>
        <w:t>het beoordelingsteam een gunningsadvies uit</w:t>
      </w:r>
      <w:r>
        <w:rPr>
          <w:sz w:val="20"/>
          <w:lang w:eastAsia="en-US"/>
        </w:rPr>
        <w:t xml:space="preserve"> </w:t>
      </w:r>
      <w:r w:rsidRPr="0053760A">
        <w:rPr>
          <w:sz w:val="20"/>
          <w:lang w:eastAsia="en-US"/>
        </w:rPr>
        <w:t xml:space="preserve">aan </w:t>
      </w:r>
      <w:r>
        <w:rPr>
          <w:sz w:val="20"/>
          <w:lang w:eastAsia="en-US"/>
        </w:rPr>
        <w:t xml:space="preserve">de interne klant van </w:t>
      </w:r>
      <w:r w:rsidR="007B42A3">
        <w:rPr>
          <w:sz w:val="20"/>
          <w:lang w:eastAsia="en-US"/>
        </w:rPr>
        <w:t>de KvK</w:t>
      </w:r>
      <w:r>
        <w:rPr>
          <w:sz w:val="20"/>
          <w:lang w:eastAsia="en-US"/>
        </w:rPr>
        <w:t>.</w:t>
      </w:r>
    </w:p>
    <w:p w:rsidR="00354342" w:rsidRDefault="00354342" w:rsidP="00354342">
      <w:pPr>
        <w:rPr>
          <w:sz w:val="20"/>
          <w:lang w:eastAsia="en-US"/>
        </w:rPr>
      </w:pPr>
    </w:p>
    <w:p w:rsidR="00354342" w:rsidRPr="004B18C2" w:rsidRDefault="00354342" w:rsidP="006071E7">
      <w:pPr>
        <w:pStyle w:val="Kop3"/>
      </w:pPr>
      <w:bookmarkStart w:id="223" w:name="_Toc369527299"/>
      <w:bookmarkStart w:id="224" w:name="_Toc431549482"/>
      <w:r w:rsidRPr="004B18C2">
        <w:t>Verificatie</w:t>
      </w:r>
      <w:bookmarkEnd w:id="223"/>
      <w:bookmarkEnd w:id="224"/>
    </w:p>
    <w:p w:rsidR="00354342" w:rsidRDefault="00354342" w:rsidP="00354342">
      <w:pPr>
        <w:rPr>
          <w:sz w:val="20"/>
          <w:lang w:eastAsia="en-US"/>
        </w:rPr>
      </w:pPr>
      <w:r>
        <w:rPr>
          <w:sz w:val="20"/>
          <w:lang w:eastAsia="en-US"/>
        </w:rPr>
        <w:t xml:space="preserve">Na </w:t>
      </w:r>
      <w:r w:rsidRPr="0053760A">
        <w:rPr>
          <w:sz w:val="20"/>
          <w:lang w:eastAsia="en-US"/>
        </w:rPr>
        <w:t xml:space="preserve">de mededeling van de </w:t>
      </w:r>
      <w:r>
        <w:rPr>
          <w:sz w:val="20"/>
          <w:lang w:eastAsia="en-US"/>
        </w:rPr>
        <w:t xml:space="preserve">voorlopige </w:t>
      </w:r>
      <w:r w:rsidRPr="0053760A">
        <w:rPr>
          <w:sz w:val="20"/>
          <w:lang w:eastAsia="en-US"/>
        </w:rPr>
        <w:t>gunningsbeslissing</w:t>
      </w:r>
      <w:r>
        <w:rPr>
          <w:sz w:val="20"/>
          <w:lang w:eastAsia="en-US"/>
        </w:rPr>
        <w:t xml:space="preserve"> kan </w:t>
      </w:r>
      <w:r w:rsidR="007B42A3">
        <w:rPr>
          <w:sz w:val="20"/>
          <w:lang w:eastAsia="en-US"/>
        </w:rPr>
        <w:t>de KvK</w:t>
      </w:r>
      <w:r w:rsidRPr="0053760A">
        <w:rPr>
          <w:sz w:val="20"/>
          <w:lang w:eastAsia="en-US"/>
        </w:rPr>
        <w:t xml:space="preserve"> aan de winnende </w:t>
      </w:r>
      <w:r w:rsidR="00AF748D">
        <w:rPr>
          <w:sz w:val="20"/>
          <w:lang w:eastAsia="en-US"/>
        </w:rPr>
        <w:t>Inschrijver</w:t>
      </w:r>
      <w:r w:rsidRPr="0053760A">
        <w:rPr>
          <w:sz w:val="20"/>
          <w:lang w:eastAsia="en-US"/>
        </w:rPr>
        <w:t xml:space="preserve"> bewijsvoering opvragen voor </w:t>
      </w:r>
      <w:r>
        <w:rPr>
          <w:sz w:val="20"/>
          <w:lang w:eastAsia="en-US"/>
        </w:rPr>
        <w:t xml:space="preserve">de </w:t>
      </w:r>
      <w:r w:rsidRPr="0053760A">
        <w:rPr>
          <w:sz w:val="20"/>
          <w:lang w:eastAsia="en-US"/>
        </w:rPr>
        <w:t xml:space="preserve">door </w:t>
      </w:r>
      <w:r>
        <w:rPr>
          <w:sz w:val="20"/>
          <w:lang w:eastAsia="en-US"/>
        </w:rPr>
        <w:t>hem</w:t>
      </w:r>
      <w:r w:rsidRPr="0053760A">
        <w:rPr>
          <w:sz w:val="20"/>
          <w:lang w:eastAsia="en-US"/>
        </w:rPr>
        <w:t xml:space="preserve"> verstrekte informatie</w:t>
      </w:r>
      <w:r w:rsidR="00770794">
        <w:rPr>
          <w:sz w:val="20"/>
          <w:lang w:eastAsia="en-US"/>
        </w:rPr>
        <w:t>.</w:t>
      </w:r>
    </w:p>
    <w:p w:rsidR="00354342" w:rsidRDefault="00354342" w:rsidP="00354342">
      <w:pPr>
        <w:rPr>
          <w:sz w:val="20"/>
          <w:lang w:eastAsia="en-US"/>
        </w:rPr>
      </w:pPr>
    </w:p>
    <w:p w:rsidR="007B42A3" w:rsidRDefault="00354342" w:rsidP="00354342">
      <w:pPr>
        <w:rPr>
          <w:sz w:val="20"/>
          <w:lang w:eastAsia="en-US"/>
        </w:rPr>
      </w:pPr>
      <w:r>
        <w:rPr>
          <w:sz w:val="20"/>
          <w:lang w:eastAsia="en-US"/>
        </w:rPr>
        <w:t xml:space="preserve">De </w:t>
      </w:r>
      <w:r w:rsidR="00AF748D">
        <w:rPr>
          <w:sz w:val="20"/>
          <w:lang w:eastAsia="en-US"/>
        </w:rPr>
        <w:t>Inschrijver</w:t>
      </w:r>
      <w:r>
        <w:rPr>
          <w:sz w:val="20"/>
          <w:lang w:eastAsia="en-US"/>
        </w:rPr>
        <w:t xml:space="preserve"> dient de bewijsstukken op verzoek van </w:t>
      </w:r>
      <w:r w:rsidR="007B42A3">
        <w:rPr>
          <w:sz w:val="20"/>
          <w:lang w:eastAsia="en-US"/>
        </w:rPr>
        <w:t>de KvK</w:t>
      </w:r>
      <w:r>
        <w:rPr>
          <w:sz w:val="20"/>
          <w:lang w:eastAsia="en-US"/>
        </w:rPr>
        <w:t xml:space="preserve"> uiterlijk binnen </w:t>
      </w:r>
      <w:r w:rsidRPr="007B42A3">
        <w:rPr>
          <w:sz w:val="20"/>
          <w:lang w:eastAsia="en-US"/>
        </w:rPr>
        <w:t>vijf</w:t>
      </w:r>
      <w:r w:rsidR="007B42A3" w:rsidRPr="007B42A3">
        <w:rPr>
          <w:sz w:val="20"/>
          <w:lang w:eastAsia="en-US"/>
        </w:rPr>
        <w:t xml:space="preserve"> (5)</w:t>
      </w:r>
      <w:r w:rsidRPr="007B42A3">
        <w:rPr>
          <w:sz w:val="20"/>
          <w:lang w:eastAsia="en-US"/>
        </w:rPr>
        <w:t xml:space="preserve"> werkdagen</w:t>
      </w:r>
      <w:r>
        <w:rPr>
          <w:sz w:val="20"/>
          <w:lang w:eastAsia="en-US"/>
        </w:rPr>
        <w:t xml:space="preserve"> te overleggen. Indien</w:t>
      </w:r>
      <w:r w:rsidRPr="0053760A">
        <w:rPr>
          <w:sz w:val="20"/>
          <w:lang w:eastAsia="en-US"/>
        </w:rPr>
        <w:t xml:space="preserve"> de </w:t>
      </w:r>
      <w:r w:rsidR="00AF748D">
        <w:rPr>
          <w:sz w:val="20"/>
          <w:lang w:eastAsia="en-US"/>
        </w:rPr>
        <w:t>Inschrijver</w:t>
      </w:r>
      <w:r w:rsidRPr="0053760A">
        <w:rPr>
          <w:sz w:val="20"/>
          <w:lang w:eastAsia="en-US"/>
        </w:rPr>
        <w:t xml:space="preserve"> geen </w:t>
      </w:r>
      <w:r>
        <w:rPr>
          <w:sz w:val="20"/>
          <w:lang w:eastAsia="en-US"/>
        </w:rPr>
        <w:t xml:space="preserve">afdoende </w:t>
      </w:r>
      <w:r w:rsidRPr="0053760A">
        <w:rPr>
          <w:sz w:val="20"/>
          <w:lang w:eastAsia="en-US"/>
        </w:rPr>
        <w:t xml:space="preserve">bewijs kan overleggen of </w:t>
      </w:r>
      <w:r>
        <w:rPr>
          <w:sz w:val="20"/>
          <w:lang w:eastAsia="en-US"/>
        </w:rPr>
        <w:t xml:space="preserve">indien </w:t>
      </w:r>
      <w:r w:rsidRPr="0053760A">
        <w:rPr>
          <w:sz w:val="20"/>
          <w:lang w:eastAsia="en-US"/>
        </w:rPr>
        <w:t xml:space="preserve">blijkt dat </w:t>
      </w:r>
      <w:r>
        <w:rPr>
          <w:sz w:val="20"/>
          <w:lang w:eastAsia="en-US"/>
        </w:rPr>
        <w:t xml:space="preserve">hij </w:t>
      </w:r>
      <w:r w:rsidRPr="0053760A">
        <w:rPr>
          <w:sz w:val="20"/>
          <w:lang w:eastAsia="en-US"/>
        </w:rPr>
        <w:t xml:space="preserve">onjuiste informatie heeft verstrekt, </w:t>
      </w:r>
      <w:r>
        <w:rPr>
          <w:sz w:val="20"/>
          <w:lang w:eastAsia="en-US"/>
        </w:rPr>
        <w:t>kan dat er toe leiden dat</w:t>
      </w:r>
      <w:r w:rsidRPr="0053760A">
        <w:rPr>
          <w:sz w:val="20"/>
          <w:lang w:eastAsia="en-US"/>
        </w:rPr>
        <w:t xml:space="preserve"> </w:t>
      </w:r>
      <w:r>
        <w:rPr>
          <w:sz w:val="20"/>
          <w:lang w:eastAsia="en-US"/>
        </w:rPr>
        <w:t>d</w:t>
      </w:r>
      <w:r w:rsidRPr="0053760A">
        <w:rPr>
          <w:sz w:val="20"/>
          <w:lang w:eastAsia="en-US"/>
        </w:rPr>
        <w:t xml:space="preserve">e </w:t>
      </w:r>
      <w:r w:rsidR="00AF748D">
        <w:rPr>
          <w:sz w:val="20"/>
          <w:lang w:eastAsia="en-US"/>
        </w:rPr>
        <w:t>Inschrijver</w:t>
      </w:r>
      <w:r w:rsidRPr="0053760A">
        <w:rPr>
          <w:sz w:val="20"/>
          <w:lang w:eastAsia="en-US"/>
        </w:rPr>
        <w:t xml:space="preserve"> </w:t>
      </w:r>
      <w:r>
        <w:rPr>
          <w:sz w:val="20"/>
          <w:lang w:eastAsia="en-US"/>
        </w:rPr>
        <w:t>wordt uitgesloten van de aanbestedingsprocedure</w:t>
      </w:r>
      <w:r w:rsidRPr="0053760A">
        <w:rPr>
          <w:sz w:val="20"/>
          <w:lang w:eastAsia="en-US"/>
        </w:rPr>
        <w:t>.</w:t>
      </w:r>
      <w:r>
        <w:rPr>
          <w:sz w:val="20"/>
          <w:lang w:eastAsia="en-US"/>
        </w:rPr>
        <w:t xml:space="preserve"> </w:t>
      </w:r>
    </w:p>
    <w:p w:rsidR="00354342" w:rsidRDefault="00E81B79" w:rsidP="00354342">
      <w:pPr>
        <w:rPr>
          <w:sz w:val="20"/>
          <w:lang w:eastAsia="en-US"/>
        </w:rPr>
      </w:pPr>
      <w:r>
        <w:rPr>
          <w:sz w:val="20"/>
          <w:lang w:eastAsia="en-US"/>
        </w:rPr>
        <w:br/>
        <w:t xml:space="preserve">Procedure zal worden voortgezet met de nummer twee </w:t>
      </w:r>
      <w:r w:rsidR="00F0349B">
        <w:rPr>
          <w:sz w:val="20"/>
          <w:lang w:eastAsia="en-US"/>
        </w:rPr>
        <w:t xml:space="preserve">(2) </w:t>
      </w:r>
      <w:r>
        <w:rPr>
          <w:sz w:val="20"/>
          <w:lang w:eastAsia="en-US"/>
        </w:rPr>
        <w:t>in rang.</w:t>
      </w:r>
      <w:r>
        <w:rPr>
          <w:sz w:val="20"/>
          <w:lang w:eastAsia="en-US"/>
        </w:rPr>
        <w:br/>
      </w:r>
    </w:p>
    <w:p w:rsidR="00354342" w:rsidRPr="004B18C2" w:rsidRDefault="00770794" w:rsidP="006071E7">
      <w:pPr>
        <w:pStyle w:val="Kop3"/>
      </w:pPr>
      <w:bookmarkStart w:id="225" w:name="_Toc431549483"/>
      <w:r>
        <w:lastRenderedPageBreak/>
        <w:t>Presentatie</w:t>
      </w:r>
      <w:bookmarkEnd w:id="225"/>
    </w:p>
    <w:p w:rsidR="00354342" w:rsidRDefault="00354342" w:rsidP="00354342">
      <w:pPr>
        <w:rPr>
          <w:sz w:val="20"/>
          <w:lang w:eastAsia="en-US"/>
        </w:rPr>
      </w:pPr>
      <w:r>
        <w:rPr>
          <w:sz w:val="20"/>
          <w:lang w:eastAsia="en-US"/>
        </w:rPr>
        <w:t>Na</w:t>
      </w:r>
      <w:r w:rsidRPr="00262245">
        <w:rPr>
          <w:sz w:val="20"/>
          <w:lang w:eastAsia="en-US"/>
        </w:rPr>
        <w:t xml:space="preserve"> </w:t>
      </w:r>
      <w:r>
        <w:rPr>
          <w:sz w:val="20"/>
          <w:lang w:eastAsia="en-US"/>
        </w:rPr>
        <w:t xml:space="preserve">de </w:t>
      </w:r>
      <w:r w:rsidRPr="0053760A">
        <w:rPr>
          <w:sz w:val="20"/>
          <w:lang w:eastAsia="en-US"/>
        </w:rPr>
        <w:t xml:space="preserve">voorlopige </w:t>
      </w:r>
      <w:r w:rsidRPr="00262245">
        <w:rPr>
          <w:sz w:val="20"/>
          <w:lang w:eastAsia="en-US"/>
        </w:rPr>
        <w:t xml:space="preserve">gunning, </w:t>
      </w:r>
      <w:r>
        <w:rPr>
          <w:sz w:val="20"/>
          <w:lang w:eastAsia="en-US"/>
        </w:rPr>
        <w:t>gedurende de bezwaartermijn van 20 kalenderdagen, wordt de</w:t>
      </w:r>
      <w:r w:rsidR="00770794">
        <w:rPr>
          <w:sz w:val="20"/>
          <w:lang w:eastAsia="en-US"/>
        </w:rPr>
        <w:t xml:space="preserve"> beantwoording geverifieerd </w:t>
      </w:r>
      <w:r>
        <w:rPr>
          <w:sz w:val="20"/>
          <w:lang w:eastAsia="en-US"/>
        </w:rPr>
        <w:t xml:space="preserve">van </w:t>
      </w:r>
      <w:r w:rsidRPr="00770794">
        <w:rPr>
          <w:sz w:val="20"/>
          <w:lang w:eastAsia="en-US"/>
        </w:rPr>
        <w:t xml:space="preserve">Bijlage </w:t>
      </w:r>
      <w:r w:rsidR="00EE78B0">
        <w:rPr>
          <w:sz w:val="20"/>
          <w:lang w:eastAsia="en-US"/>
        </w:rPr>
        <w:t>E</w:t>
      </w:r>
      <w:r w:rsidRPr="00021371">
        <w:rPr>
          <w:sz w:val="20"/>
          <w:lang w:eastAsia="en-US"/>
        </w:rPr>
        <w:t xml:space="preserve"> </w:t>
      </w:r>
      <w:r w:rsidR="00021371" w:rsidRPr="00021371">
        <w:rPr>
          <w:sz w:val="20"/>
          <w:lang w:eastAsia="en-US"/>
        </w:rPr>
        <w:t>– de ‘</w:t>
      </w:r>
      <w:r w:rsidRPr="00021371">
        <w:rPr>
          <w:sz w:val="20"/>
          <w:lang w:eastAsia="en-US"/>
        </w:rPr>
        <w:t>Verplichte invulformulieren</w:t>
      </w:r>
      <w:r w:rsidR="00021371" w:rsidRPr="00021371">
        <w:rPr>
          <w:sz w:val="20"/>
          <w:lang w:eastAsia="en-US"/>
        </w:rPr>
        <w:t>’</w:t>
      </w:r>
      <w:r w:rsidRPr="00021371">
        <w:rPr>
          <w:sz w:val="20"/>
          <w:lang w:eastAsia="en-US"/>
        </w:rPr>
        <w:t>.</w:t>
      </w:r>
      <w:r>
        <w:rPr>
          <w:sz w:val="20"/>
        </w:rPr>
        <w:t xml:space="preserve"> </w:t>
      </w:r>
      <w:r>
        <w:rPr>
          <w:sz w:val="20"/>
          <w:lang w:eastAsia="en-US"/>
        </w:rPr>
        <w:t xml:space="preserve">Deze verificatie vindt plaats middels </w:t>
      </w:r>
      <w:r w:rsidR="00770794">
        <w:rPr>
          <w:sz w:val="20"/>
          <w:lang w:eastAsia="en-US"/>
        </w:rPr>
        <w:t xml:space="preserve">het opvragen van bewijsstukken, en een korte presentatie door ‘winnende’ </w:t>
      </w:r>
      <w:r w:rsidR="00AF748D">
        <w:rPr>
          <w:sz w:val="20"/>
          <w:lang w:eastAsia="en-US"/>
        </w:rPr>
        <w:t>Opdracht</w:t>
      </w:r>
      <w:r w:rsidR="006C54CB">
        <w:rPr>
          <w:sz w:val="20"/>
          <w:lang w:eastAsia="en-US"/>
        </w:rPr>
        <w:t>nemer</w:t>
      </w:r>
      <w:r w:rsidR="00770794">
        <w:rPr>
          <w:sz w:val="20"/>
          <w:lang w:eastAsia="en-US"/>
        </w:rPr>
        <w:t>,</w:t>
      </w:r>
      <w:r>
        <w:rPr>
          <w:sz w:val="20"/>
          <w:lang w:eastAsia="en-US"/>
        </w:rPr>
        <w:t xml:space="preserve"> waarbij moet </w:t>
      </w:r>
      <w:r w:rsidRPr="00CD24B9">
        <w:rPr>
          <w:sz w:val="20"/>
          <w:lang w:eastAsia="en-US"/>
        </w:rPr>
        <w:t xml:space="preserve">worden </w:t>
      </w:r>
      <w:r w:rsidRPr="00C97637">
        <w:rPr>
          <w:sz w:val="20"/>
          <w:lang w:eastAsia="en-US"/>
        </w:rPr>
        <w:t>gedemonstreerd dat bepaalde functionaliteiten voldoen aan de gestelde eisen.</w:t>
      </w:r>
      <w:r w:rsidRPr="00CD24B9">
        <w:rPr>
          <w:sz w:val="20"/>
          <w:lang w:eastAsia="en-US"/>
        </w:rPr>
        <w:t xml:space="preserve"> </w:t>
      </w:r>
    </w:p>
    <w:p w:rsidR="00770794" w:rsidRDefault="00770794" w:rsidP="00354342">
      <w:pPr>
        <w:rPr>
          <w:sz w:val="20"/>
          <w:lang w:eastAsia="en-US"/>
        </w:rPr>
      </w:pPr>
    </w:p>
    <w:p w:rsidR="00770794" w:rsidRDefault="00770794" w:rsidP="00354342">
      <w:pPr>
        <w:rPr>
          <w:sz w:val="20"/>
          <w:lang w:eastAsia="en-US"/>
        </w:rPr>
      </w:pPr>
    </w:p>
    <w:p w:rsidR="00431230" w:rsidRDefault="00431230" w:rsidP="00354342">
      <w:pPr>
        <w:rPr>
          <w:sz w:val="20"/>
          <w:lang w:eastAsia="en-US"/>
        </w:rPr>
      </w:pPr>
    </w:p>
    <w:p w:rsidR="00431230" w:rsidRDefault="00431230" w:rsidP="00354342">
      <w:pPr>
        <w:rPr>
          <w:sz w:val="20"/>
          <w:lang w:eastAsia="en-US"/>
        </w:rPr>
      </w:pPr>
    </w:p>
    <w:p w:rsidR="00431230" w:rsidRDefault="00431230" w:rsidP="00354342">
      <w:pPr>
        <w:rPr>
          <w:sz w:val="20"/>
          <w:lang w:eastAsia="en-US"/>
        </w:rPr>
      </w:pPr>
    </w:p>
    <w:p w:rsidR="00431230" w:rsidRDefault="00431230" w:rsidP="00354342">
      <w:pPr>
        <w:rPr>
          <w:sz w:val="20"/>
          <w:lang w:eastAsia="en-US"/>
        </w:rPr>
      </w:pPr>
    </w:p>
    <w:p w:rsidR="00431230" w:rsidRDefault="00431230" w:rsidP="00354342">
      <w:pPr>
        <w:rPr>
          <w:sz w:val="20"/>
          <w:lang w:eastAsia="en-US"/>
        </w:rPr>
      </w:pPr>
    </w:p>
    <w:p w:rsidR="00431230" w:rsidRDefault="00431230" w:rsidP="00354342">
      <w:pPr>
        <w:rPr>
          <w:sz w:val="20"/>
          <w:lang w:eastAsia="en-US"/>
        </w:rPr>
      </w:pPr>
    </w:p>
    <w:p w:rsidR="00431230" w:rsidRDefault="00431230" w:rsidP="00354342">
      <w:pPr>
        <w:rPr>
          <w:sz w:val="20"/>
          <w:lang w:eastAsia="en-US"/>
        </w:rPr>
      </w:pPr>
    </w:p>
    <w:p w:rsidR="00431230" w:rsidRDefault="00431230" w:rsidP="00354342">
      <w:pPr>
        <w:rPr>
          <w:sz w:val="20"/>
          <w:lang w:eastAsia="en-US"/>
        </w:rPr>
      </w:pPr>
    </w:p>
    <w:p w:rsidR="00431230" w:rsidRDefault="00431230" w:rsidP="00354342">
      <w:pPr>
        <w:rPr>
          <w:sz w:val="20"/>
          <w:lang w:eastAsia="en-US"/>
        </w:rPr>
      </w:pPr>
    </w:p>
    <w:p w:rsidR="00431230" w:rsidRDefault="00431230" w:rsidP="00354342">
      <w:pPr>
        <w:rPr>
          <w:sz w:val="20"/>
          <w:lang w:eastAsia="en-US"/>
        </w:rPr>
      </w:pPr>
    </w:p>
    <w:p w:rsidR="00354342" w:rsidRDefault="00522CAD" w:rsidP="00522CAD">
      <w:pPr>
        <w:pStyle w:val="Kop1"/>
      </w:pPr>
      <w:bookmarkStart w:id="226" w:name="_Toc431549484"/>
      <w:r>
        <w:t>Bijlagen</w:t>
      </w:r>
      <w:bookmarkEnd w:id="226"/>
    </w:p>
    <w:tbl>
      <w:tblPr>
        <w:tblStyle w:val="Tabelraster"/>
        <w:tblW w:w="0" w:type="auto"/>
        <w:tblLook w:val="04A0" w:firstRow="1" w:lastRow="0" w:firstColumn="1" w:lastColumn="0" w:noHBand="0" w:noVBand="1"/>
      </w:tblPr>
      <w:tblGrid>
        <w:gridCol w:w="1951"/>
        <w:gridCol w:w="7543"/>
      </w:tblGrid>
      <w:tr w:rsidR="007C7FE6" w:rsidRPr="0073709C" w:rsidTr="00684E4E">
        <w:tc>
          <w:tcPr>
            <w:tcW w:w="1951" w:type="dxa"/>
          </w:tcPr>
          <w:p w:rsidR="007C7FE6" w:rsidRPr="0073709C" w:rsidRDefault="007C7FE6" w:rsidP="00684E4E">
            <w:pPr>
              <w:tabs>
                <w:tab w:val="left" w:pos="2160"/>
              </w:tabs>
              <w:rPr>
                <w:rFonts w:cs="Arial"/>
                <w:sz w:val="20"/>
              </w:rPr>
            </w:pPr>
            <w:r w:rsidRPr="0073709C">
              <w:rPr>
                <w:rFonts w:cs="Arial"/>
                <w:sz w:val="20"/>
              </w:rPr>
              <w:t>Bijlage A</w:t>
            </w:r>
          </w:p>
        </w:tc>
        <w:tc>
          <w:tcPr>
            <w:tcW w:w="7543" w:type="dxa"/>
          </w:tcPr>
          <w:p w:rsidR="007C7FE6" w:rsidRPr="0073709C" w:rsidRDefault="005E2E21" w:rsidP="00684E4E">
            <w:pPr>
              <w:rPr>
                <w:rFonts w:cs="Arial"/>
                <w:sz w:val="20"/>
              </w:rPr>
            </w:pPr>
            <w:r w:rsidRPr="005E2E21">
              <w:rPr>
                <w:rFonts w:cs="Arial"/>
                <w:sz w:val="20"/>
              </w:rPr>
              <w:t xml:space="preserve">Algemene inkoopvoorwaarden </w:t>
            </w:r>
            <w:proofErr w:type="spellStart"/>
            <w:r w:rsidRPr="005E2E21">
              <w:rPr>
                <w:rFonts w:cs="Arial"/>
                <w:sz w:val="20"/>
              </w:rPr>
              <w:t>KvK_vs</w:t>
            </w:r>
            <w:proofErr w:type="spellEnd"/>
            <w:r w:rsidRPr="005E2E21">
              <w:rPr>
                <w:rFonts w:cs="Arial"/>
                <w:sz w:val="20"/>
              </w:rPr>
              <w:t xml:space="preserve"> 3.1_dd. 10022015</w:t>
            </w:r>
          </w:p>
        </w:tc>
      </w:tr>
      <w:tr w:rsidR="007C7FE6" w:rsidRPr="0073709C" w:rsidTr="00684E4E">
        <w:tc>
          <w:tcPr>
            <w:tcW w:w="9494" w:type="dxa"/>
            <w:gridSpan w:val="2"/>
          </w:tcPr>
          <w:p w:rsidR="007C7FE6" w:rsidRPr="0073709C" w:rsidRDefault="007C7FE6" w:rsidP="00684E4E">
            <w:pPr>
              <w:rPr>
                <w:rFonts w:cs="Arial"/>
                <w:sz w:val="20"/>
              </w:rPr>
            </w:pPr>
          </w:p>
        </w:tc>
      </w:tr>
      <w:tr w:rsidR="007C7FE6" w:rsidRPr="0073709C" w:rsidTr="00684E4E">
        <w:tc>
          <w:tcPr>
            <w:tcW w:w="1951" w:type="dxa"/>
          </w:tcPr>
          <w:p w:rsidR="007C7FE6" w:rsidRPr="0073709C" w:rsidRDefault="007C7FE6" w:rsidP="00684E4E">
            <w:pPr>
              <w:tabs>
                <w:tab w:val="left" w:pos="2160"/>
              </w:tabs>
              <w:rPr>
                <w:rFonts w:cs="Arial"/>
                <w:sz w:val="20"/>
              </w:rPr>
            </w:pPr>
            <w:r w:rsidRPr="0073709C">
              <w:rPr>
                <w:rFonts w:cs="Arial"/>
                <w:sz w:val="20"/>
              </w:rPr>
              <w:t>Bijlage B</w:t>
            </w:r>
          </w:p>
        </w:tc>
        <w:tc>
          <w:tcPr>
            <w:tcW w:w="7543" w:type="dxa"/>
          </w:tcPr>
          <w:p w:rsidR="007C7FE6" w:rsidRPr="0073709C" w:rsidRDefault="005E2E21" w:rsidP="00684E4E">
            <w:pPr>
              <w:tabs>
                <w:tab w:val="left" w:pos="2160"/>
              </w:tabs>
              <w:rPr>
                <w:rFonts w:cs="Arial"/>
                <w:sz w:val="20"/>
              </w:rPr>
            </w:pPr>
            <w:r w:rsidRPr="005E2E21">
              <w:rPr>
                <w:rFonts w:cs="Arial"/>
                <w:sz w:val="20"/>
              </w:rPr>
              <w:t>2015092015</w:t>
            </w:r>
            <w:r>
              <w:rPr>
                <w:rFonts w:cs="Arial"/>
                <w:sz w:val="20"/>
              </w:rPr>
              <w:t xml:space="preserve"> </w:t>
            </w:r>
            <w:r w:rsidRPr="005E2E21">
              <w:rPr>
                <w:rFonts w:cs="Arial"/>
                <w:sz w:val="20"/>
              </w:rPr>
              <w:t>Concept Overeenkomst_v0.2</w:t>
            </w:r>
          </w:p>
        </w:tc>
      </w:tr>
      <w:tr w:rsidR="007C7FE6" w:rsidRPr="0073709C" w:rsidTr="00684E4E">
        <w:tc>
          <w:tcPr>
            <w:tcW w:w="9494" w:type="dxa"/>
            <w:gridSpan w:val="2"/>
          </w:tcPr>
          <w:p w:rsidR="007C7FE6" w:rsidRPr="0073709C" w:rsidRDefault="007C7FE6" w:rsidP="00684E4E">
            <w:pPr>
              <w:tabs>
                <w:tab w:val="left" w:pos="2160"/>
              </w:tabs>
              <w:rPr>
                <w:rFonts w:cs="Arial"/>
                <w:sz w:val="20"/>
              </w:rPr>
            </w:pPr>
          </w:p>
        </w:tc>
      </w:tr>
      <w:tr w:rsidR="007C7FE6" w:rsidRPr="0073709C" w:rsidTr="00684E4E">
        <w:tc>
          <w:tcPr>
            <w:tcW w:w="1951" w:type="dxa"/>
          </w:tcPr>
          <w:p w:rsidR="007C7FE6" w:rsidRPr="0073709C" w:rsidRDefault="007C7FE6" w:rsidP="00684E4E">
            <w:pPr>
              <w:tabs>
                <w:tab w:val="left" w:pos="2160"/>
              </w:tabs>
              <w:rPr>
                <w:rFonts w:cs="Arial"/>
                <w:sz w:val="20"/>
              </w:rPr>
            </w:pPr>
            <w:r w:rsidRPr="0073709C">
              <w:rPr>
                <w:rFonts w:cs="Arial"/>
                <w:sz w:val="20"/>
              </w:rPr>
              <w:t>Bijlage C</w:t>
            </w:r>
          </w:p>
        </w:tc>
        <w:tc>
          <w:tcPr>
            <w:tcW w:w="7543" w:type="dxa"/>
          </w:tcPr>
          <w:p w:rsidR="007C7FE6" w:rsidRPr="0073709C" w:rsidRDefault="005E2E21" w:rsidP="00684E4E">
            <w:pPr>
              <w:tabs>
                <w:tab w:val="left" w:pos="2160"/>
              </w:tabs>
              <w:rPr>
                <w:rFonts w:cs="Arial"/>
                <w:sz w:val="20"/>
              </w:rPr>
            </w:pPr>
            <w:r w:rsidRPr="005E2E21">
              <w:rPr>
                <w:rFonts w:cs="Arial"/>
                <w:sz w:val="20"/>
              </w:rPr>
              <w:t>Vragenformulier_v1.0_d.d. 2909-2015 2015</w:t>
            </w:r>
          </w:p>
        </w:tc>
      </w:tr>
      <w:tr w:rsidR="007C7FE6" w:rsidRPr="0073709C" w:rsidTr="00684E4E">
        <w:tc>
          <w:tcPr>
            <w:tcW w:w="9494" w:type="dxa"/>
            <w:gridSpan w:val="2"/>
          </w:tcPr>
          <w:p w:rsidR="007C7FE6" w:rsidRPr="0073709C" w:rsidRDefault="007C7FE6" w:rsidP="00684E4E">
            <w:pPr>
              <w:tabs>
                <w:tab w:val="left" w:pos="2160"/>
              </w:tabs>
              <w:rPr>
                <w:rFonts w:cs="Arial"/>
                <w:sz w:val="20"/>
              </w:rPr>
            </w:pPr>
          </w:p>
        </w:tc>
      </w:tr>
      <w:tr w:rsidR="007C7FE6" w:rsidRPr="0073709C" w:rsidTr="00684E4E">
        <w:tc>
          <w:tcPr>
            <w:tcW w:w="1951" w:type="dxa"/>
          </w:tcPr>
          <w:p w:rsidR="007C7FE6" w:rsidRPr="0073709C" w:rsidRDefault="007C7FE6" w:rsidP="00684E4E">
            <w:pPr>
              <w:tabs>
                <w:tab w:val="left" w:pos="2160"/>
              </w:tabs>
              <w:rPr>
                <w:rFonts w:cs="Arial"/>
                <w:sz w:val="20"/>
              </w:rPr>
            </w:pPr>
            <w:r w:rsidRPr="0073709C">
              <w:rPr>
                <w:rFonts w:cs="Arial"/>
                <w:sz w:val="20"/>
              </w:rPr>
              <w:t>Bijlage D</w:t>
            </w:r>
          </w:p>
        </w:tc>
        <w:tc>
          <w:tcPr>
            <w:tcW w:w="7543" w:type="dxa"/>
          </w:tcPr>
          <w:p w:rsidR="007C7FE6" w:rsidRPr="005E2E21" w:rsidRDefault="005E2E21" w:rsidP="005E2E21">
            <w:pPr>
              <w:rPr>
                <w:rFonts w:cs="Arial"/>
                <w:sz w:val="20"/>
              </w:rPr>
            </w:pPr>
            <w:r w:rsidRPr="005E2E21">
              <w:rPr>
                <w:rFonts w:cs="Arial"/>
                <w:sz w:val="20"/>
              </w:rPr>
              <w:t>Programma van Eisen en Wensen_v1.0 definitief 02102015</w:t>
            </w:r>
          </w:p>
        </w:tc>
      </w:tr>
      <w:tr w:rsidR="007C7FE6" w:rsidRPr="0073709C" w:rsidTr="00684E4E">
        <w:tc>
          <w:tcPr>
            <w:tcW w:w="9494" w:type="dxa"/>
            <w:gridSpan w:val="2"/>
          </w:tcPr>
          <w:p w:rsidR="007C7FE6" w:rsidRPr="0073709C" w:rsidRDefault="007C7FE6" w:rsidP="00684E4E">
            <w:pPr>
              <w:rPr>
                <w:rFonts w:cs="Arial"/>
                <w:sz w:val="20"/>
              </w:rPr>
            </w:pPr>
          </w:p>
        </w:tc>
      </w:tr>
      <w:tr w:rsidR="007C7FE6" w:rsidRPr="0073709C" w:rsidTr="00684E4E">
        <w:tc>
          <w:tcPr>
            <w:tcW w:w="1951" w:type="dxa"/>
          </w:tcPr>
          <w:p w:rsidR="007C7FE6" w:rsidRPr="0073709C" w:rsidRDefault="007C7FE6" w:rsidP="00684E4E">
            <w:pPr>
              <w:tabs>
                <w:tab w:val="left" w:pos="2160"/>
              </w:tabs>
              <w:rPr>
                <w:rFonts w:cs="Arial"/>
                <w:sz w:val="20"/>
              </w:rPr>
            </w:pPr>
            <w:r w:rsidRPr="0073709C">
              <w:rPr>
                <w:rFonts w:cs="Arial"/>
                <w:sz w:val="20"/>
              </w:rPr>
              <w:t>Bijlage E</w:t>
            </w:r>
          </w:p>
        </w:tc>
        <w:tc>
          <w:tcPr>
            <w:tcW w:w="7543" w:type="dxa"/>
          </w:tcPr>
          <w:p w:rsidR="007C7FE6" w:rsidRPr="0073709C" w:rsidRDefault="005E2E21" w:rsidP="00684E4E">
            <w:pPr>
              <w:tabs>
                <w:tab w:val="left" w:pos="2160"/>
              </w:tabs>
              <w:rPr>
                <w:rFonts w:cs="Arial"/>
                <w:sz w:val="20"/>
              </w:rPr>
            </w:pPr>
            <w:r w:rsidRPr="005E2E21">
              <w:rPr>
                <w:rFonts w:cs="Arial"/>
                <w:sz w:val="20"/>
              </w:rPr>
              <w:t>Verplichte invulformulieren_v1.0_d.d. 02-10-2015</w:t>
            </w:r>
          </w:p>
        </w:tc>
      </w:tr>
      <w:tr w:rsidR="007C7FE6" w:rsidRPr="0073709C" w:rsidTr="00684E4E">
        <w:tc>
          <w:tcPr>
            <w:tcW w:w="9494" w:type="dxa"/>
            <w:gridSpan w:val="2"/>
          </w:tcPr>
          <w:p w:rsidR="007C7FE6" w:rsidRPr="0073709C" w:rsidRDefault="007C7FE6" w:rsidP="00684E4E">
            <w:pPr>
              <w:tabs>
                <w:tab w:val="left" w:pos="2160"/>
              </w:tabs>
              <w:rPr>
                <w:rFonts w:cs="Arial"/>
                <w:sz w:val="20"/>
              </w:rPr>
            </w:pPr>
          </w:p>
        </w:tc>
      </w:tr>
      <w:tr w:rsidR="007C7FE6" w:rsidRPr="0073709C" w:rsidTr="00684E4E">
        <w:tc>
          <w:tcPr>
            <w:tcW w:w="1951" w:type="dxa"/>
          </w:tcPr>
          <w:p w:rsidR="007C7FE6" w:rsidRPr="0073709C" w:rsidRDefault="007C7FE6" w:rsidP="00684E4E">
            <w:pPr>
              <w:tabs>
                <w:tab w:val="left" w:pos="2160"/>
              </w:tabs>
              <w:rPr>
                <w:rFonts w:cs="Arial"/>
                <w:sz w:val="20"/>
              </w:rPr>
            </w:pPr>
            <w:r w:rsidRPr="0073709C">
              <w:rPr>
                <w:rFonts w:cs="Arial"/>
                <w:sz w:val="20"/>
              </w:rPr>
              <w:t>Bijlage F</w:t>
            </w:r>
          </w:p>
        </w:tc>
        <w:tc>
          <w:tcPr>
            <w:tcW w:w="7543" w:type="dxa"/>
          </w:tcPr>
          <w:p w:rsidR="007C7FE6" w:rsidRPr="0073709C" w:rsidRDefault="005E2E21" w:rsidP="00684E4E">
            <w:pPr>
              <w:tabs>
                <w:tab w:val="left" w:pos="2160"/>
              </w:tabs>
              <w:rPr>
                <w:rFonts w:cs="Arial"/>
                <w:sz w:val="20"/>
              </w:rPr>
            </w:pPr>
            <w:r w:rsidRPr="005E2E21">
              <w:rPr>
                <w:rFonts w:cs="Arial"/>
                <w:sz w:val="20"/>
              </w:rPr>
              <w:t>Eigen Verklaring_30092015</w:t>
            </w:r>
          </w:p>
        </w:tc>
      </w:tr>
      <w:tr w:rsidR="007C7FE6" w:rsidRPr="0073709C" w:rsidTr="00684E4E">
        <w:tc>
          <w:tcPr>
            <w:tcW w:w="9494" w:type="dxa"/>
            <w:gridSpan w:val="2"/>
          </w:tcPr>
          <w:p w:rsidR="007C7FE6" w:rsidRPr="0073709C" w:rsidRDefault="007C7FE6" w:rsidP="00684E4E">
            <w:pPr>
              <w:tabs>
                <w:tab w:val="left" w:pos="2160"/>
              </w:tabs>
              <w:rPr>
                <w:rFonts w:cs="Arial"/>
                <w:sz w:val="20"/>
              </w:rPr>
            </w:pPr>
          </w:p>
        </w:tc>
      </w:tr>
      <w:tr w:rsidR="007C7FE6" w:rsidRPr="0073709C" w:rsidTr="00684E4E">
        <w:tc>
          <w:tcPr>
            <w:tcW w:w="1951" w:type="dxa"/>
          </w:tcPr>
          <w:p w:rsidR="007C7FE6" w:rsidRPr="0073709C" w:rsidRDefault="007C7FE6" w:rsidP="00684E4E">
            <w:pPr>
              <w:tabs>
                <w:tab w:val="left" w:pos="2160"/>
              </w:tabs>
              <w:rPr>
                <w:rFonts w:cs="Arial"/>
                <w:sz w:val="20"/>
              </w:rPr>
            </w:pPr>
            <w:r w:rsidRPr="0073709C">
              <w:rPr>
                <w:rFonts w:cs="Arial"/>
                <w:sz w:val="20"/>
              </w:rPr>
              <w:t>Bijlage G</w:t>
            </w:r>
          </w:p>
        </w:tc>
        <w:tc>
          <w:tcPr>
            <w:tcW w:w="7543" w:type="dxa"/>
          </w:tcPr>
          <w:p w:rsidR="007C7FE6" w:rsidRPr="0073709C" w:rsidRDefault="005E2E21" w:rsidP="00684E4E">
            <w:pPr>
              <w:tabs>
                <w:tab w:val="left" w:pos="2160"/>
              </w:tabs>
              <w:rPr>
                <w:rFonts w:cs="Arial"/>
                <w:sz w:val="20"/>
              </w:rPr>
            </w:pPr>
            <w:r w:rsidRPr="005E2E21">
              <w:rPr>
                <w:rFonts w:cs="Arial"/>
                <w:sz w:val="20"/>
              </w:rPr>
              <w:t>Prijsblad v4_11-09-2015</w:t>
            </w:r>
          </w:p>
        </w:tc>
      </w:tr>
      <w:tr w:rsidR="007C7FE6" w:rsidRPr="0073709C" w:rsidTr="00684E4E">
        <w:tc>
          <w:tcPr>
            <w:tcW w:w="9494" w:type="dxa"/>
            <w:gridSpan w:val="2"/>
          </w:tcPr>
          <w:p w:rsidR="007C7FE6" w:rsidRPr="0073709C" w:rsidRDefault="007C7FE6" w:rsidP="00684E4E">
            <w:pPr>
              <w:tabs>
                <w:tab w:val="left" w:pos="2160"/>
              </w:tabs>
              <w:rPr>
                <w:rFonts w:cs="Arial"/>
                <w:sz w:val="20"/>
              </w:rPr>
            </w:pPr>
          </w:p>
        </w:tc>
      </w:tr>
      <w:tr w:rsidR="007C7FE6" w:rsidRPr="0073709C" w:rsidTr="00684E4E">
        <w:tc>
          <w:tcPr>
            <w:tcW w:w="9494" w:type="dxa"/>
            <w:gridSpan w:val="2"/>
          </w:tcPr>
          <w:p w:rsidR="007C7FE6" w:rsidRPr="0073709C" w:rsidRDefault="007C7FE6" w:rsidP="00684E4E">
            <w:pPr>
              <w:rPr>
                <w:rFonts w:cs="Arial"/>
                <w:sz w:val="20"/>
              </w:rPr>
            </w:pPr>
          </w:p>
        </w:tc>
      </w:tr>
    </w:tbl>
    <w:p w:rsidR="00354342" w:rsidRDefault="00354342" w:rsidP="00354342">
      <w:pPr>
        <w:rPr>
          <w:sz w:val="20"/>
          <w:lang w:eastAsia="en-US"/>
        </w:rPr>
      </w:pPr>
    </w:p>
    <w:p w:rsidR="00354342" w:rsidRPr="005C2F25" w:rsidRDefault="00354342" w:rsidP="00354342">
      <w:pPr>
        <w:rPr>
          <w:sz w:val="20"/>
          <w:lang w:eastAsia="en-US"/>
        </w:rPr>
      </w:pPr>
    </w:p>
    <w:p w:rsidR="00354342" w:rsidRPr="00354342" w:rsidRDefault="00354342" w:rsidP="00354342">
      <w:pPr>
        <w:rPr>
          <w:lang w:eastAsia="en-US"/>
        </w:rPr>
      </w:pPr>
    </w:p>
    <w:sectPr w:rsidR="00354342" w:rsidRPr="00354342" w:rsidSect="007B594C">
      <w:headerReference w:type="default" r:id="rId14"/>
      <w:footerReference w:type="default" r:id="rId15"/>
      <w:headerReference w:type="first" r:id="rId16"/>
      <w:footerReference w:type="first" r:id="rId17"/>
      <w:pgSz w:w="11906" w:h="16838" w:code="9"/>
      <w:pgMar w:top="2835" w:right="851" w:bottom="113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495" w:rsidRDefault="00ED6495" w:rsidP="008C7849">
      <w:r>
        <w:separator/>
      </w:r>
    </w:p>
  </w:endnote>
  <w:endnote w:type="continuationSeparator" w:id="0">
    <w:p w:rsidR="00ED6495" w:rsidRDefault="00ED6495" w:rsidP="008C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charset w:val="00"/>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1E0" w:firstRow="1" w:lastRow="1" w:firstColumn="1" w:lastColumn="1" w:noHBand="0" w:noVBand="0"/>
    </w:tblPr>
    <w:tblGrid>
      <w:gridCol w:w="5669"/>
      <w:gridCol w:w="3793"/>
    </w:tblGrid>
    <w:tr w:rsidR="00ED6495" w:rsidTr="007D4CEB">
      <w:tc>
        <w:tcPr>
          <w:tcW w:w="5669" w:type="dxa"/>
        </w:tcPr>
        <w:p w:rsidR="00ED6495" w:rsidRDefault="00ED6495" w:rsidP="007D4CEB">
          <w:pPr>
            <w:pStyle w:val="Voettekst"/>
          </w:pPr>
          <w:r w:rsidRPr="00400459">
            <w:rPr>
              <w:sz w:val="14"/>
              <w:szCs w:val="14"/>
            </w:rPr>
            <w:t xml:space="preserve">Pagina </w:t>
          </w:r>
          <w:r w:rsidRPr="00B35AED">
            <w:rPr>
              <w:rStyle w:val="Paginanummer"/>
              <w:sz w:val="14"/>
              <w:szCs w:val="14"/>
            </w:rPr>
            <w:fldChar w:fldCharType="begin"/>
          </w:r>
          <w:r w:rsidRPr="00B35AED">
            <w:rPr>
              <w:rStyle w:val="Paginanummer"/>
              <w:sz w:val="14"/>
              <w:szCs w:val="14"/>
            </w:rPr>
            <w:instrText xml:space="preserve"> PAGE </w:instrText>
          </w:r>
          <w:r w:rsidRPr="00B35AED">
            <w:rPr>
              <w:rStyle w:val="Paginanummer"/>
              <w:sz w:val="14"/>
              <w:szCs w:val="14"/>
            </w:rPr>
            <w:fldChar w:fldCharType="separate"/>
          </w:r>
          <w:r w:rsidR="004B2393">
            <w:rPr>
              <w:rStyle w:val="Paginanummer"/>
              <w:noProof/>
              <w:sz w:val="14"/>
              <w:szCs w:val="14"/>
            </w:rPr>
            <w:t>2</w:t>
          </w:r>
          <w:r w:rsidRPr="00B35AED">
            <w:rPr>
              <w:rStyle w:val="Paginanummer"/>
              <w:sz w:val="14"/>
              <w:szCs w:val="14"/>
            </w:rPr>
            <w:fldChar w:fldCharType="end"/>
          </w:r>
          <w:r w:rsidRPr="00B35AED">
            <w:rPr>
              <w:rStyle w:val="Paginanummer"/>
              <w:sz w:val="14"/>
              <w:szCs w:val="14"/>
            </w:rPr>
            <w:t xml:space="preserve"> van </w:t>
          </w:r>
          <w:r w:rsidRPr="00B35AED">
            <w:rPr>
              <w:rStyle w:val="Paginanummer"/>
              <w:sz w:val="14"/>
              <w:szCs w:val="14"/>
            </w:rPr>
            <w:fldChar w:fldCharType="begin"/>
          </w:r>
          <w:r w:rsidRPr="00B35AED">
            <w:rPr>
              <w:rStyle w:val="Paginanummer"/>
              <w:sz w:val="14"/>
              <w:szCs w:val="14"/>
            </w:rPr>
            <w:instrText xml:space="preserve"> NUMPAGES </w:instrText>
          </w:r>
          <w:r w:rsidRPr="00B35AED">
            <w:rPr>
              <w:rStyle w:val="Paginanummer"/>
              <w:sz w:val="14"/>
              <w:szCs w:val="14"/>
            </w:rPr>
            <w:fldChar w:fldCharType="separate"/>
          </w:r>
          <w:r w:rsidR="004B2393">
            <w:rPr>
              <w:rStyle w:val="Paginanummer"/>
              <w:noProof/>
              <w:sz w:val="14"/>
              <w:szCs w:val="14"/>
            </w:rPr>
            <w:t>33</w:t>
          </w:r>
          <w:r w:rsidRPr="00B35AED">
            <w:rPr>
              <w:rStyle w:val="Paginanummer"/>
              <w:sz w:val="14"/>
              <w:szCs w:val="14"/>
            </w:rPr>
            <w:fldChar w:fldCharType="end"/>
          </w:r>
        </w:p>
      </w:tc>
      <w:tc>
        <w:tcPr>
          <w:tcW w:w="3793" w:type="dxa"/>
        </w:tcPr>
        <w:p w:rsidR="00ED6495" w:rsidRDefault="00ED6495" w:rsidP="007D4CEB">
          <w:pPr>
            <w:pStyle w:val="Voettekst"/>
          </w:pPr>
          <w:r>
            <w:rPr>
              <w:rStyle w:val="Paginanummer"/>
              <w:sz w:val="14"/>
              <w:szCs w:val="14"/>
            </w:rPr>
            <w:fldChar w:fldCharType="begin"/>
          </w:r>
          <w:r>
            <w:rPr>
              <w:rStyle w:val="Paginanummer"/>
              <w:sz w:val="14"/>
              <w:szCs w:val="14"/>
            </w:rPr>
            <w:instrText xml:space="preserve"> DOCPROPERTY  K_Kamernaam </w:instrText>
          </w:r>
          <w:r>
            <w:rPr>
              <w:rStyle w:val="Paginanummer"/>
              <w:sz w:val="14"/>
              <w:szCs w:val="14"/>
            </w:rPr>
            <w:fldChar w:fldCharType="separate"/>
          </w:r>
          <w:r w:rsidR="00661910">
            <w:rPr>
              <w:rStyle w:val="Paginanummer"/>
              <w:sz w:val="14"/>
              <w:szCs w:val="14"/>
            </w:rPr>
            <w:t>Kamer van Koophandel</w:t>
          </w:r>
          <w:r>
            <w:rPr>
              <w:rStyle w:val="Paginanummer"/>
              <w:sz w:val="14"/>
              <w:szCs w:val="14"/>
            </w:rPr>
            <w:fldChar w:fldCharType="end"/>
          </w:r>
        </w:p>
      </w:tc>
    </w:tr>
  </w:tbl>
  <w:p w:rsidR="00ED6495" w:rsidRPr="007D4CEB" w:rsidRDefault="00ED6495" w:rsidP="00DA0AF0">
    <w:pPr>
      <w:pStyle w:val="Voettekst"/>
      <w:spacing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95" w:rsidRPr="001F627A" w:rsidRDefault="00ED6495">
    <w:pPr>
      <w:pStyle w:val="Voettekst"/>
      <w:rPr>
        <w:sz w:val="16"/>
      </w:rPr>
    </w:pPr>
    <w:r w:rsidRPr="001F627A">
      <w:rPr>
        <w:sz w:val="16"/>
      </w:rPr>
      <w:t xml:space="preserve">Pagina </w:t>
    </w:r>
    <w:sdt>
      <w:sdtPr>
        <w:rPr>
          <w:sz w:val="16"/>
        </w:rPr>
        <w:id w:val="-1087686575"/>
        <w:docPartObj>
          <w:docPartGallery w:val="Page Numbers (Bottom of Page)"/>
          <w:docPartUnique/>
        </w:docPartObj>
      </w:sdtPr>
      <w:sdtEndPr/>
      <w:sdtContent>
        <w:r w:rsidRPr="001F627A">
          <w:rPr>
            <w:sz w:val="16"/>
          </w:rPr>
          <w:fldChar w:fldCharType="begin"/>
        </w:r>
        <w:r w:rsidRPr="001F627A">
          <w:rPr>
            <w:sz w:val="16"/>
          </w:rPr>
          <w:instrText>PAGE   \* MERGEFORMAT</w:instrText>
        </w:r>
        <w:r w:rsidRPr="001F627A">
          <w:rPr>
            <w:sz w:val="16"/>
          </w:rPr>
          <w:fldChar w:fldCharType="separate"/>
        </w:r>
        <w:r w:rsidR="004B2393">
          <w:rPr>
            <w:noProof/>
            <w:sz w:val="16"/>
          </w:rPr>
          <w:t>1</w:t>
        </w:r>
        <w:r w:rsidRPr="001F627A">
          <w:rPr>
            <w:sz w:val="16"/>
          </w:rPr>
          <w:fldChar w:fldCharType="end"/>
        </w:r>
        <w:r w:rsidRPr="001F627A">
          <w:rPr>
            <w:sz w:val="16"/>
          </w:rPr>
          <w:t xml:space="preserve"> van</w:t>
        </w:r>
        <w:r>
          <w:rPr>
            <w:sz w:val="16"/>
          </w:rPr>
          <w:t>1</w:t>
        </w:r>
        <w:r>
          <w:rPr>
            <w:sz w:val="16"/>
          </w:rPr>
          <w:tab/>
          <w:t>Kamer van Koophandel</w:t>
        </w:r>
      </w:sdtContent>
    </w:sdt>
  </w:p>
  <w:p w:rsidR="00ED6495" w:rsidRDefault="00ED6495" w:rsidP="00DA0AF0">
    <w:pPr>
      <w:pStyle w:val="Voetteks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495" w:rsidRDefault="00ED6495" w:rsidP="008C7849">
      <w:r>
        <w:separator/>
      </w:r>
    </w:p>
  </w:footnote>
  <w:footnote w:type="continuationSeparator" w:id="0">
    <w:p w:rsidR="00ED6495" w:rsidRDefault="00ED6495" w:rsidP="008C7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95" w:rsidRDefault="00ED6495" w:rsidP="008C7849">
    <w:r>
      <w:rPr>
        <w:noProof/>
      </w:rPr>
      <w:drawing>
        <wp:anchor distT="0" distB="0" distL="114300" distR="114300" simplePos="0" relativeHeight="251658240" behindDoc="0" locked="0" layoutInCell="1" allowOverlap="1" wp14:anchorId="16983B34" wp14:editId="692400C6">
          <wp:simplePos x="0" y="0"/>
          <wp:positionH relativeFrom="page">
            <wp:posOffset>176530</wp:posOffset>
          </wp:positionH>
          <wp:positionV relativeFrom="page">
            <wp:posOffset>86360</wp:posOffset>
          </wp:positionV>
          <wp:extent cx="1227455" cy="1227455"/>
          <wp:effectExtent l="0" t="0" r="0" b="0"/>
          <wp:wrapNone/>
          <wp:docPr id="1" name="Afbeelding 1"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95" w:rsidRDefault="00ED6495" w:rsidP="008C7849">
    <w:r>
      <w:rPr>
        <w:noProof/>
      </w:rPr>
      <w:drawing>
        <wp:anchor distT="0" distB="0" distL="114300" distR="114300" simplePos="0" relativeHeight="251657216" behindDoc="0" locked="0" layoutInCell="1" allowOverlap="1" wp14:anchorId="74F29186" wp14:editId="18C5A569">
          <wp:simplePos x="0" y="0"/>
          <wp:positionH relativeFrom="page">
            <wp:posOffset>176530</wp:posOffset>
          </wp:positionH>
          <wp:positionV relativeFrom="page">
            <wp:posOffset>86360</wp:posOffset>
          </wp:positionV>
          <wp:extent cx="1227455" cy="1227455"/>
          <wp:effectExtent l="0" t="0" r="0" b="0"/>
          <wp:wrapNone/>
          <wp:docPr id="2" name="Afbeelding 2"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630F"/>
    <w:multiLevelType w:val="multilevel"/>
    <w:tmpl w:val="6FEC46AE"/>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
    <w:nsid w:val="0657683F"/>
    <w:multiLevelType w:val="multilevel"/>
    <w:tmpl w:val="562C297A"/>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nsid w:val="086E25DE"/>
    <w:multiLevelType w:val="multilevel"/>
    <w:tmpl w:val="1DD86C1C"/>
    <w:lvl w:ilvl="0">
      <w:start w:val="1"/>
      <w:numFmt w:val="bullet"/>
      <w:pStyle w:val="LijstOpsomming"/>
      <w:lvlText w:val=""/>
      <w:lvlJc w:val="left"/>
      <w:pPr>
        <w:ind w:left="360" w:hanging="360"/>
      </w:pPr>
      <w:rPr>
        <w:rFonts w:ascii="Symbol" w:hAnsi="Symbol" w:hint="default"/>
        <w:color w:val="auto"/>
        <w:sz w:val="18"/>
      </w:rPr>
    </w:lvl>
    <w:lvl w:ilvl="1">
      <w:start w:val="1"/>
      <w:numFmt w:val="bullet"/>
      <w:lvlText w:val=""/>
      <w:lvlJc w:val="left"/>
      <w:pPr>
        <w:ind w:left="720" w:hanging="360"/>
      </w:pPr>
      <w:rPr>
        <w:rFonts w:ascii="Wingdings" w:hAnsi="Wingdings" w:hint="default"/>
        <w:color w:val="auto"/>
        <w:sz w:val="18"/>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Wingdings" w:hAnsi="Wingdings"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Wingdings" w:hAnsi="Wingdings"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3">
    <w:nsid w:val="0AC71E0C"/>
    <w:multiLevelType w:val="hybridMultilevel"/>
    <w:tmpl w:val="7D4E79E6"/>
    <w:lvl w:ilvl="0" w:tplc="BF8260BC">
      <w:start w:val="1"/>
      <w:numFmt w:val="decimal"/>
      <w:lvlText w:val="5.3.5.%1"/>
      <w:lvlJc w:val="left"/>
      <w:pPr>
        <w:ind w:left="720" w:hanging="360"/>
      </w:pPr>
      <w:rPr>
        <w:rFonts w:ascii="Georgia" w:hAnsi="Georgia"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E8D7545"/>
    <w:multiLevelType w:val="hybridMultilevel"/>
    <w:tmpl w:val="390E2EF8"/>
    <w:lvl w:ilvl="0" w:tplc="0413000F">
      <w:start w:val="1"/>
      <w:numFmt w:val="decimal"/>
      <w:lvlText w:val="%1."/>
      <w:lvlJc w:val="left"/>
      <w:pPr>
        <w:ind w:left="763" w:hanging="360"/>
      </w:pPr>
    </w:lvl>
    <w:lvl w:ilvl="1" w:tplc="04130019">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5">
    <w:nsid w:val="1008310D"/>
    <w:multiLevelType w:val="multilevel"/>
    <w:tmpl w:val="1D56E138"/>
    <w:styleLink w:val="doBullets"/>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4B23847"/>
    <w:multiLevelType w:val="hybridMultilevel"/>
    <w:tmpl w:val="9EA0F0D4"/>
    <w:lvl w:ilvl="0" w:tplc="91F29E74">
      <w:start w:val="1"/>
      <w:numFmt w:val="bullet"/>
      <w:pStyle w:val="Lijstopsomteken"/>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242497"/>
    <w:multiLevelType w:val="hybridMultilevel"/>
    <w:tmpl w:val="DEB2F5F4"/>
    <w:lvl w:ilvl="0" w:tplc="FF1ED1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CB2829"/>
    <w:multiLevelType w:val="multilevel"/>
    <w:tmpl w:val="F38E3A2C"/>
    <w:lvl w:ilvl="0">
      <w:start w:val="1"/>
      <w:numFmt w:val="decimal"/>
      <w:pStyle w:val="Kop11"/>
      <w:suff w:val="space"/>
      <w:lvlText w:val="%1"/>
      <w:lvlJc w:val="left"/>
      <w:pPr>
        <w:ind w:left="510" w:hanging="510"/>
      </w:pPr>
      <w:rPr>
        <w:rFonts w:hint="default"/>
      </w:rPr>
    </w:lvl>
    <w:lvl w:ilvl="1">
      <w:start w:val="1"/>
      <w:numFmt w:val="decimal"/>
      <w:lvlRestart w:val="0"/>
      <w:pStyle w:val="Kop21"/>
      <w:suff w:val="space"/>
      <w:lvlText w:val="%1.%2"/>
      <w:lvlJc w:val="left"/>
      <w:pPr>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6F26A13"/>
    <w:multiLevelType w:val="hybridMultilevel"/>
    <w:tmpl w:val="32D8C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BAE11D6"/>
    <w:multiLevelType w:val="hybridMultilevel"/>
    <w:tmpl w:val="EF6A5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E24119E"/>
    <w:multiLevelType w:val="hybridMultilevel"/>
    <w:tmpl w:val="A5FC3416"/>
    <w:lvl w:ilvl="0" w:tplc="8B98F252">
      <w:start w:val="1"/>
      <w:numFmt w:val="decimal"/>
      <w:lvlText w:val="5.3.%1"/>
      <w:lvlJc w:val="left"/>
      <w:pPr>
        <w:ind w:left="720" w:hanging="360"/>
      </w:pPr>
      <w:rPr>
        <w:rFonts w:ascii="Georgia" w:hAnsi="Georgia"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206755B"/>
    <w:multiLevelType w:val="hybridMultilevel"/>
    <w:tmpl w:val="D2A24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2C77462"/>
    <w:multiLevelType w:val="hybridMultilevel"/>
    <w:tmpl w:val="40C0940C"/>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E466E98"/>
    <w:multiLevelType w:val="hybridMultilevel"/>
    <w:tmpl w:val="18ACE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D87221A"/>
    <w:multiLevelType w:val="hybridMultilevel"/>
    <w:tmpl w:val="C9A69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0110205"/>
    <w:multiLevelType w:val="multilevel"/>
    <w:tmpl w:val="AE3254DC"/>
    <w:lvl w:ilvl="0">
      <w:start w:val="1"/>
      <w:numFmt w:val="decimal"/>
      <w:pStyle w:val="Lijstn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sz w:val="16"/>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6"/>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6"/>
      </w:rPr>
    </w:lvl>
  </w:abstractNum>
  <w:abstractNum w:abstractNumId="17">
    <w:nsid w:val="40D1560D"/>
    <w:multiLevelType w:val="hybridMultilevel"/>
    <w:tmpl w:val="1DFA6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68D4E26"/>
    <w:multiLevelType w:val="hybridMultilevel"/>
    <w:tmpl w:val="C6A2F2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DB8467D"/>
    <w:multiLevelType w:val="hybridMultilevel"/>
    <w:tmpl w:val="B93E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3F618B6"/>
    <w:multiLevelType w:val="hybridMultilevel"/>
    <w:tmpl w:val="80F6C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72E1993"/>
    <w:multiLevelType w:val="hybridMultilevel"/>
    <w:tmpl w:val="91AAA9CE"/>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93B4C97"/>
    <w:multiLevelType w:val="multilevel"/>
    <w:tmpl w:val="1F127B8A"/>
    <w:styleLink w:val="doNummering"/>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CB077E4"/>
    <w:multiLevelType w:val="hybridMultilevel"/>
    <w:tmpl w:val="7BA27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CD02696"/>
    <w:multiLevelType w:val="multilevel"/>
    <w:tmpl w:val="628E40B2"/>
    <w:lvl w:ilvl="0">
      <w:start w:val="1"/>
      <w:numFmt w:val="decimal"/>
      <w:lvlText w:val="%1"/>
      <w:lvlJc w:val="left"/>
      <w:pPr>
        <w:ind w:left="720" w:hanging="360"/>
      </w:pPr>
      <w:rPr>
        <w:rFonts w:ascii="Georgia" w:hAnsi="Georgia" w:hint="default"/>
      </w:rPr>
    </w:lvl>
    <w:lvl w:ilvl="1">
      <w:start w:val="1"/>
      <w:numFmt w:val="decimal"/>
      <w:pStyle w:val="Kop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6.3.4.%4"/>
      <w:lvlJc w:val="left"/>
      <w:pPr>
        <w:ind w:left="1440" w:hanging="1080"/>
      </w:pPr>
      <w:rPr>
        <w:rFonts w:ascii="Georgia" w:hAnsi="Georgia" w:hint="default"/>
        <w:b/>
        <w:i/>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E03473C"/>
    <w:multiLevelType w:val="hybridMultilevel"/>
    <w:tmpl w:val="4CDAD3E4"/>
    <w:lvl w:ilvl="0" w:tplc="B0A68568">
      <w:numFmt w:val="bullet"/>
      <w:lvlText w:val=""/>
      <w:lvlJc w:val="left"/>
      <w:pPr>
        <w:ind w:left="360" w:hanging="360"/>
      </w:pPr>
      <w:rPr>
        <w:rFonts w:ascii="Symbol" w:eastAsia="Calibr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6F444A67"/>
    <w:multiLevelType w:val="hybridMultilevel"/>
    <w:tmpl w:val="28324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CE5214F"/>
    <w:multiLevelType w:val="multilevel"/>
    <w:tmpl w:val="457E6ADE"/>
    <w:lvl w:ilvl="0">
      <w:start w:val="1"/>
      <w:numFmt w:val="lowerLetter"/>
      <w:pStyle w:val="Lijstabc"/>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29">
    <w:nsid w:val="7E0D7B3A"/>
    <w:multiLevelType w:val="hybridMultilevel"/>
    <w:tmpl w:val="435C791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E9A2753"/>
    <w:multiLevelType w:val="hybridMultilevel"/>
    <w:tmpl w:val="E44E124C"/>
    <w:lvl w:ilvl="0" w:tplc="C87AA274">
      <w:start w:val="1"/>
      <w:numFmt w:val="decimal"/>
      <w:lvlText w:val="5.3.4.%1"/>
      <w:lvlJc w:val="left"/>
      <w:pPr>
        <w:ind w:left="720" w:hanging="360"/>
      </w:pPr>
      <w:rPr>
        <w:rFonts w:ascii="Georgia" w:hAnsi="Georgia"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28"/>
  </w:num>
  <w:num w:numId="3">
    <w:abstractNumId w:val="2"/>
  </w:num>
  <w:num w:numId="4">
    <w:abstractNumId w:val="16"/>
  </w:num>
  <w:num w:numId="5">
    <w:abstractNumId w:val="5"/>
  </w:num>
  <w:num w:numId="6">
    <w:abstractNumId w:val="23"/>
  </w:num>
  <w:num w:numId="7">
    <w:abstractNumId w:val="6"/>
  </w:num>
  <w:num w:numId="8">
    <w:abstractNumId w:val="2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4"/>
  </w:num>
  <w:num w:numId="13">
    <w:abstractNumId w:val="22"/>
  </w:num>
  <w:num w:numId="14">
    <w:abstractNumId w:val="13"/>
  </w:num>
  <w:num w:numId="15">
    <w:abstractNumId w:val="1"/>
  </w:num>
  <w:num w:numId="16">
    <w:abstractNumId w:val="19"/>
  </w:num>
  <w:num w:numId="17">
    <w:abstractNumId w:val="11"/>
  </w:num>
  <w:num w:numId="18">
    <w:abstractNumId w:val="30"/>
  </w:num>
  <w:num w:numId="19">
    <w:abstractNumId w:val="7"/>
  </w:num>
  <w:num w:numId="20">
    <w:abstractNumId w:val="3"/>
  </w:num>
  <w:num w:numId="21">
    <w:abstractNumId w:val="15"/>
  </w:num>
  <w:num w:numId="22">
    <w:abstractNumId w:val="20"/>
  </w:num>
  <w:num w:numId="23">
    <w:abstractNumId w:val="12"/>
  </w:num>
  <w:num w:numId="24">
    <w:abstractNumId w:val="14"/>
  </w:num>
  <w:num w:numId="25">
    <w:abstractNumId w:val="25"/>
  </w:num>
  <w:num w:numId="26">
    <w:abstractNumId w:val="25"/>
  </w:num>
  <w:num w:numId="27">
    <w:abstractNumId w:val="25"/>
  </w:num>
  <w:num w:numId="28">
    <w:abstractNumId w:val="25"/>
  </w:num>
  <w:num w:numId="29">
    <w:abstractNumId w:val="11"/>
  </w:num>
  <w:num w:numId="30">
    <w:abstractNumId w:val="10"/>
  </w:num>
  <w:num w:numId="31">
    <w:abstractNumId w:val="11"/>
  </w:num>
  <w:num w:numId="32">
    <w:abstractNumId w:val="11"/>
  </w:num>
  <w:num w:numId="33">
    <w:abstractNumId w:val="11"/>
  </w:num>
  <w:num w:numId="34">
    <w:abstractNumId w:val="11"/>
  </w:num>
  <w:num w:numId="35">
    <w:abstractNumId w:val="17"/>
  </w:num>
  <w:num w:numId="36">
    <w:abstractNumId w:val="1"/>
  </w:num>
  <w:num w:numId="37">
    <w:abstractNumId w:val="9"/>
  </w:num>
  <w:num w:numId="38">
    <w:abstractNumId w:val="29"/>
  </w:num>
  <w:num w:numId="39">
    <w:abstractNumId w:val="1"/>
  </w:num>
  <w:num w:numId="40">
    <w:abstractNumId w:val="27"/>
  </w:num>
  <w:num w:numId="41">
    <w:abstractNumId w:val="26"/>
  </w:num>
  <w:num w:numId="42">
    <w:abstractNumId w:val="1"/>
  </w:num>
  <w:num w:numId="43">
    <w:abstractNumId w:val="1"/>
  </w:num>
  <w:num w:numId="4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94"/>
    <w:rsid w:val="00001344"/>
    <w:rsid w:val="00001C2F"/>
    <w:rsid w:val="00013F56"/>
    <w:rsid w:val="00021371"/>
    <w:rsid w:val="000215DB"/>
    <w:rsid w:val="00022367"/>
    <w:rsid w:val="00027E66"/>
    <w:rsid w:val="000307DA"/>
    <w:rsid w:val="00031BC6"/>
    <w:rsid w:val="00034544"/>
    <w:rsid w:val="00035AB4"/>
    <w:rsid w:val="000541D3"/>
    <w:rsid w:val="0007128A"/>
    <w:rsid w:val="00072587"/>
    <w:rsid w:val="000772F9"/>
    <w:rsid w:val="00085D02"/>
    <w:rsid w:val="00097083"/>
    <w:rsid w:val="000A2440"/>
    <w:rsid w:val="000B2673"/>
    <w:rsid w:val="000B7482"/>
    <w:rsid w:val="000C01FD"/>
    <w:rsid w:val="000C0F78"/>
    <w:rsid w:val="000C1E83"/>
    <w:rsid w:val="000C2060"/>
    <w:rsid w:val="000C6701"/>
    <w:rsid w:val="000D157C"/>
    <w:rsid w:val="000D2494"/>
    <w:rsid w:val="000D2B1B"/>
    <w:rsid w:val="000F4713"/>
    <w:rsid w:val="000F7C7C"/>
    <w:rsid w:val="00101568"/>
    <w:rsid w:val="0012748A"/>
    <w:rsid w:val="00132B9D"/>
    <w:rsid w:val="0014355B"/>
    <w:rsid w:val="001476FB"/>
    <w:rsid w:val="00164041"/>
    <w:rsid w:val="001659E7"/>
    <w:rsid w:val="00165FB3"/>
    <w:rsid w:val="00171F9D"/>
    <w:rsid w:val="00174687"/>
    <w:rsid w:val="00186FB6"/>
    <w:rsid w:val="0019375D"/>
    <w:rsid w:val="001A4EDD"/>
    <w:rsid w:val="001A51D9"/>
    <w:rsid w:val="001A6816"/>
    <w:rsid w:val="001A747D"/>
    <w:rsid w:val="001B5A9A"/>
    <w:rsid w:val="001B7AF4"/>
    <w:rsid w:val="001C2C2E"/>
    <w:rsid w:val="001C3CC4"/>
    <w:rsid w:val="001D1092"/>
    <w:rsid w:val="001D4815"/>
    <w:rsid w:val="001F4517"/>
    <w:rsid w:val="001F4938"/>
    <w:rsid w:val="001F5EA4"/>
    <w:rsid w:val="001F627A"/>
    <w:rsid w:val="00201CC7"/>
    <w:rsid w:val="002061E4"/>
    <w:rsid w:val="00207EF9"/>
    <w:rsid w:val="00214285"/>
    <w:rsid w:val="002250C8"/>
    <w:rsid w:val="002308B8"/>
    <w:rsid w:val="00236A34"/>
    <w:rsid w:val="00237EC1"/>
    <w:rsid w:val="00240657"/>
    <w:rsid w:val="00247CDE"/>
    <w:rsid w:val="00263328"/>
    <w:rsid w:val="00273620"/>
    <w:rsid w:val="00275C01"/>
    <w:rsid w:val="00283202"/>
    <w:rsid w:val="00283826"/>
    <w:rsid w:val="00286502"/>
    <w:rsid w:val="00290305"/>
    <w:rsid w:val="00290F28"/>
    <w:rsid w:val="0029419C"/>
    <w:rsid w:val="002A18F4"/>
    <w:rsid w:val="002A66D4"/>
    <w:rsid w:val="002B1385"/>
    <w:rsid w:val="002C2ABF"/>
    <w:rsid w:val="002C5EBF"/>
    <w:rsid w:val="002C6C91"/>
    <w:rsid w:val="002C6F32"/>
    <w:rsid w:val="002D2235"/>
    <w:rsid w:val="002D5A98"/>
    <w:rsid w:val="002F10C8"/>
    <w:rsid w:val="00300FED"/>
    <w:rsid w:val="003035A1"/>
    <w:rsid w:val="003046BB"/>
    <w:rsid w:val="00334145"/>
    <w:rsid w:val="0033572C"/>
    <w:rsid w:val="003367D7"/>
    <w:rsid w:val="00336FE7"/>
    <w:rsid w:val="00337E35"/>
    <w:rsid w:val="00343ED3"/>
    <w:rsid w:val="00350396"/>
    <w:rsid w:val="003520F4"/>
    <w:rsid w:val="00354342"/>
    <w:rsid w:val="00356635"/>
    <w:rsid w:val="00364794"/>
    <w:rsid w:val="00372A70"/>
    <w:rsid w:val="003814D6"/>
    <w:rsid w:val="00394822"/>
    <w:rsid w:val="003A2258"/>
    <w:rsid w:val="003A3B0F"/>
    <w:rsid w:val="003A7D54"/>
    <w:rsid w:val="003B78B7"/>
    <w:rsid w:val="003C3ED1"/>
    <w:rsid w:val="003C49E2"/>
    <w:rsid w:val="003D1661"/>
    <w:rsid w:val="003D2DE4"/>
    <w:rsid w:val="003D3AB4"/>
    <w:rsid w:val="003D6ADB"/>
    <w:rsid w:val="003E4CAC"/>
    <w:rsid w:val="003F04B1"/>
    <w:rsid w:val="003F32B2"/>
    <w:rsid w:val="00401A20"/>
    <w:rsid w:val="00403E1C"/>
    <w:rsid w:val="004076AF"/>
    <w:rsid w:val="0041679D"/>
    <w:rsid w:val="0042018D"/>
    <w:rsid w:val="00425AE1"/>
    <w:rsid w:val="00431230"/>
    <w:rsid w:val="004457B5"/>
    <w:rsid w:val="004471BD"/>
    <w:rsid w:val="0045499A"/>
    <w:rsid w:val="0045615A"/>
    <w:rsid w:val="00457A7A"/>
    <w:rsid w:val="00475094"/>
    <w:rsid w:val="00483FB3"/>
    <w:rsid w:val="004932B9"/>
    <w:rsid w:val="00494956"/>
    <w:rsid w:val="00494CDA"/>
    <w:rsid w:val="004A073F"/>
    <w:rsid w:val="004B2393"/>
    <w:rsid w:val="004B57B3"/>
    <w:rsid w:val="004B6AA5"/>
    <w:rsid w:val="004C09BC"/>
    <w:rsid w:val="004C599B"/>
    <w:rsid w:val="004E7223"/>
    <w:rsid w:val="004E7859"/>
    <w:rsid w:val="004F36D6"/>
    <w:rsid w:val="00502AE8"/>
    <w:rsid w:val="005122A5"/>
    <w:rsid w:val="005126A9"/>
    <w:rsid w:val="00517D81"/>
    <w:rsid w:val="00522CAD"/>
    <w:rsid w:val="005379FA"/>
    <w:rsid w:val="00542BD7"/>
    <w:rsid w:val="00555AE6"/>
    <w:rsid w:val="00562064"/>
    <w:rsid w:val="00567B72"/>
    <w:rsid w:val="0057219E"/>
    <w:rsid w:val="0057489E"/>
    <w:rsid w:val="00576515"/>
    <w:rsid w:val="00581F2B"/>
    <w:rsid w:val="00585C9D"/>
    <w:rsid w:val="00595D7B"/>
    <w:rsid w:val="005B220E"/>
    <w:rsid w:val="005B3C9F"/>
    <w:rsid w:val="005B4010"/>
    <w:rsid w:val="005B4BD1"/>
    <w:rsid w:val="005C2253"/>
    <w:rsid w:val="005C2696"/>
    <w:rsid w:val="005E1EF3"/>
    <w:rsid w:val="005E2BA5"/>
    <w:rsid w:val="005E2E21"/>
    <w:rsid w:val="006071E7"/>
    <w:rsid w:val="006111C5"/>
    <w:rsid w:val="00633742"/>
    <w:rsid w:val="00637BA1"/>
    <w:rsid w:val="00641D16"/>
    <w:rsid w:val="00641E2A"/>
    <w:rsid w:val="006423CB"/>
    <w:rsid w:val="0065008C"/>
    <w:rsid w:val="00651B64"/>
    <w:rsid w:val="00653108"/>
    <w:rsid w:val="006534B4"/>
    <w:rsid w:val="00661910"/>
    <w:rsid w:val="00667EF7"/>
    <w:rsid w:val="006740B7"/>
    <w:rsid w:val="006758FE"/>
    <w:rsid w:val="0067673B"/>
    <w:rsid w:val="00684E4E"/>
    <w:rsid w:val="00687F1F"/>
    <w:rsid w:val="006915E4"/>
    <w:rsid w:val="00697F3E"/>
    <w:rsid w:val="006A0EA3"/>
    <w:rsid w:val="006A58E0"/>
    <w:rsid w:val="006B14C2"/>
    <w:rsid w:val="006B1FCD"/>
    <w:rsid w:val="006C54CB"/>
    <w:rsid w:val="006C6CBF"/>
    <w:rsid w:val="006D0BCA"/>
    <w:rsid w:val="006D378B"/>
    <w:rsid w:val="006F22CE"/>
    <w:rsid w:val="006F2A4A"/>
    <w:rsid w:val="006F7544"/>
    <w:rsid w:val="007005F1"/>
    <w:rsid w:val="00700A8E"/>
    <w:rsid w:val="007022F1"/>
    <w:rsid w:val="00704278"/>
    <w:rsid w:val="00707DF1"/>
    <w:rsid w:val="00712A7E"/>
    <w:rsid w:val="007154EA"/>
    <w:rsid w:val="0071630E"/>
    <w:rsid w:val="007169DE"/>
    <w:rsid w:val="00720D80"/>
    <w:rsid w:val="00727382"/>
    <w:rsid w:val="007313DF"/>
    <w:rsid w:val="00731B7F"/>
    <w:rsid w:val="00735C8E"/>
    <w:rsid w:val="00736BCE"/>
    <w:rsid w:val="0076053B"/>
    <w:rsid w:val="00760844"/>
    <w:rsid w:val="007611BB"/>
    <w:rsid w:val="00770760"/>
    <w:rsid w:val="00770794"/>
    <w:rsid w:val="007869EA"/>
    <w:rsid w:val="00793256"/>
    <w:rsid w:val="007A7575"/>
    <w:rsid w:val="007B0C8F"/>
    <w:rsid w:val="007B0CD3"/>
    <w:rsid w:val="007B42A3"/>
    <w:rsid w:val="007B594C"/>
    <w:rsid w:val="007C08FB"/>
    <w:rsid w:val="007C0E34"/>
    <w:rsid w:val="007C2CA9"/>
    <w:rsid w:val="007C7ECC"/>
    <w:rsid w:val="007C7FE6"/>
    <w:rsid w:val="007D229A"/>
    <w:rsid w:val="007D4CEB"/>
    <w:rsid w:val="007E1468"/>
    <w:rsid w:val="00800108"/>
    <w:rsid w:val="008023A9"/>
    <w:rsid w:val="0080682E"/>
    <w:rsid w:val="00806CA4"/>
    <w:rsid w:val="00825AE8"/>
    <w:rsid w:val="00841FB8"/>
    <w:rsid w:val="00847B2B"/>
    <w:rsid w:val="00851899"/>
    <w:rsid w:val="008522C5"/>
    <w:rsid w:val="008570CA"/>
    <w:rsid w:val="00860528"/>
    <w:rsid w:val="00860B31"/>
    <w:rsid w:val="0086131D"/>
    <w:rsid w:val="00867C2B"/>
    <w:rsid w:val="008931D8"/>
    <w:rsid w:val="00895243"/>
    <w:rsid w:val="008A1149"/>
    <w:rsid w:val="008A16EF"/>
    <w:rsid w:val="008A6ABC"/>
    <w:rsid w:val="008B23E8"/>
    <w:rsid w:val="008B3B2D"/>
    <w:rsid w:val="008C1CA8"/>
    <w:rsid w:val="008C7849"/>
    <w:rsid w:val="008C7DEF"/>
    <w:rsid w:val="008E0811"/>
    <w:rsid w:val="008F4B56"/>
    <w:rsid w:val="008F6C02"/>
    <w:rsid w:val="008F6FD6"/>
    <w:rsid w:val="00905370"/>
    <w:rsid w:val="0091406F"/>
    <w:rsid w:val="00915505"/>
    <w:rsid w:val="00915802"/>
    <w:rsid w:val="00915F3E"/>
    <w:rsid w:val="00917216"/>
    <w:rsid w:val="009227E3"/>
    <w:rsid w:val="00922FE8"/>
    <w:rsid w:val="00924CD0"/>
    <w:rsid w:val="00935FCC"/>
    <w:rsid w:val="009431A7"/>
    <w:rsid w:val="00956A40"/>
    <w:rsid w:val="009623B7"/>
    <w:rsid w:val="00962716"/>
    <w:rsid w:val="00977679"/>
    <w:rsid w:val="00983F0E"/>
    <w:rsid w:val="0098742F"/>
    <w:rsid w:val="00987640"/>
    <w:rsid w:val="00997F1A"/>
    <w:rsid w:val="009A2D24"/>
    <w:rsid w:val="009B0CC3"/>
    <w:rsid w:val="009B389C"/>
    <w:rsid w:val="009C4AF7"/>
    <w:rsid w:val="009D416C"/>
    <w:rsid w:val="009D49C8"/>
    <w:rsid w:val="009D6FD0"/>
    <w:rsid w:val="009D773E"/>
    <w:rsid w:val="009F7070"/>
    <w:rsid w:val="00A12A82"/>
    <w:rsid w:val="00A27280"/>
    <w:rsid w:val="00A27C3B"/>
    <w:rsid w:val="00A3288B"/>
    <w:rsid w:val="00A33FA5"/>
    <w:rsid w:val="00A44845"/>
    <w:rsid w:val="00A45445"/>
    <w:rsid w:val="00A5145A"/>
    <w:rsid w:val="00A53655"/>
    <w:rsid w:val="00A637A6"/>
    <w:rsid w:val="00A76DEE"/>
    <w:rsid w:val="00A771AA"/>
    <w:rsid w:val="00A822B6"/>
    <w:rsid w:val="00A942FC"/>
    <w:rsid w:val="00A95D01"/>
    <w:rsid w:val="00A967B3"/>
    <w:rsid w:val="00AB6BD9"/>
    <w:rsid w:val="00AD4EC3"/>
    <w:rsid w:val="00AD777D"/>
    <w:rsid w:val="00AE6AB2"/>
    <w:rsid w:val="00AF748D"/>
    <w:rsid w:val="00B04562"/>
    <w:rsid w:val="00B07D25"/>
    <w:rsid w:val="00B123F5"/>
    <w:rsid w:val="00B13F3D"/>
    <w:rsid w:val="00B25E49"/>
    <w:rsid w:val="00B32962"/>
    <w:rsid w:val="00B32A0A"/>
    <w:rsid w:val="00B40B79"/>
    <w:rsid w:val="00B528FE"/>
    <w:rsid w:val="00B562DE"/>
    <w:rsid w:val="00B64A71"/>
    <w:rsid w:val="00B72D6D"/>
    <w:rsid w:val="00B75250"/>
    <w:rsid w:val="00B82006"/>
    <w:rsid w:val="00B93BFD"/>
    <w:rsid w:val="00BA72F1"/>
    <w:rsid w:val="00BA7B4C"/>
    <w:rsid w:val="00BB4E12"/>
    <w:rsid w:val="00BB6773"/>
    <w:rsid w:val="00BB7E6F"/>
    <w:rsid w:val="00BE0E6C"/>
    <w:rsid w:val="00C12001"/>
    <w:rsid w:val="00C2389B"/>
    <w:rsid w:val="00C2572E"/>
    <w:rsid w:val="00C33866"/>
    <w:rsid w:val="00C44F3E"/>
    <w:rsid w:val="00C47078"/>
    <w:rsid w:val="00C56179"/>
    <w:rsid w:val="00C6340D"/>
    <w:rsid w:val="00C6575E"/>
    <w:rsid w:val="00C71002"/>
    <w:rsid w:val="00C768A7"/>
    <w:rsid w:val="00C807D4"/>
    <w:rsid w:val="00C83445"/>
    <w:rsid w:val="00C8725D"/>
    <w:rsid w:val="00CA116F"/>
    <w:rsid w:val="00CB1F68"/>
    <w:rsid w:val="00CC105E"/>
    <w:rsid w:val="00CC2DB3"/>
    <w:rsid w:val="00CC65EF"/>
    <w:rsid w:val="00CC701D"/>
    <w:rsid w:val="00CD1957"/>
    <w:rsid w:val="00CD5046"/>
    <w:rsid w:val="00CE450B"/>
    <w:rsid w:val="00CE5BAC"/>
    <w:rsid w:val="00CE7BDF"/>
    <w:rsid w:val="00CF1D1D"/>
    <w:rsid w:val="00CF4E47"/>
    <w:rsid w:val="00CF7BEC"/>
    <w:rsid w:val="00D01DA3"/>
    <w:rsid w:val="00D04202"/>
    <w:rsid w:val="00D17255"/>
    <w:rsid w:val="00D27090"/>
    <w:rsid w:val="00D301DC"/>
    <w:rsid w:val="00D33297"/>
    <w:rsid w:val="00D61BED"/>
    <w:rsid w:val="00D66473"/>
    <w:rsid w:val="00D66AD6"/>
    <w:rsid w:val="00D7128E"/>
    <w:rsid w:val="00D84757"/>
    <w:rsid w:val="00DA0AF0"/>
    <w:rsid w:val="00DB5649"/>
    <w:rsid w:val="00DD2F21"/>
    <w:rsid w:val="00DF608D"/>
    <w:rsid w:val="00DF6631"/>
    <w:rsid w:val="00DF697E"/>
    <w:rsid w:val="00DF7280"/>
    <w:rsid w:val="00DF75D8"/>
    <w:rsid w:val="00E05D12"/>
    <w:rsid w:val="00E2037A"/>
    <w:rsid w:val="00E36547"/>
    <w:rsid w:val="00E3688B"/>
    <w:rsid w:val="00E4229A"/>
    <w:rsid w:val="00E43EE6"/>
    <w:rsid w:val="00E43FCB"/>
    <w:rsid w:val="00E44EE7"/>
    <w:rsid w:val="00E509EB"/>
    <w:rsid w:val="00E510A5"/>
    <w:rsid w:val="00E57137"/>
    <w:rsid w:val="00E6103C"/>
    <w:rsid w:val="00E64AFB"/>
    <w:rsid w:val="00E66CE0"/>
    <w:rsid w:val="00E70246"/>
    <w:rsid w:val="00E80A31"/>
    <w:rsid w:val="00E81B75"/>
    <w:rsid w:val="00E81B79"/>
    <w:rsid w:val="00E85BA8"/>
    <w:rsid w:val="00E86516"/>
    <w:rsid w:val="00E87024"/>
    <w:rsid w:val="00E92FD4"/>
    <w:rsid w:val="00EA4F48"/>
    <w:rsid w:val="00ED6495"/>
    <w:rsid w:val="00EE055A"/>
    <w:rsid w:val="00EE3A4F"/>
    <w:rsid w:val="00EE78B0"/>
    <w:rsid w:val="00EF0568"/>
    <w:rsid w:val="00EF7AF4"/>
    <w:rsid w:val="00F0349B"/>
    <w:rsid w:val="00F103FF"/>
    <w:rsid w:val="00F10CE5"/>
    <w:rsid w:val="00F2490E"/>
    <w:rsid w:val="00F252D2"/>
    <w:rsid w:val="00F26C7C"/>
    <w:rsid w:val="00F3001F"/>
    <w:rsid w:val="00F34066"/>
    <w:rsid w:val="00F43482"/>
    <w:rsid w:val="00F63184"/>
    <w:rsid w:val="00F661A0"/>
    <w:rsid w:val="00F74224"/>
    <w:rsid w:val="00F8081E"/>
    <w:rsid w:val="00F8346B"/>
    <w:rsid w:val="00F84E0C"/>
    <w:rsid w:val="00F87E05"/>
    <w:rsid w:val="00F94FBB"/>
    <w:rsid w:val="00F96A64"/>
    <w:rsid w:val="00FB1404"/>
    <w:rsid w:val="00FB14F1"/>
    <w:rsid w:val="00FB182D"/>
    <w:rsid w:val="00FB5FC3"/>
    <w:rsid w:val="00FC3170"/>
    <w:rsid w:val="00FC5E77"/>
    <w:rsid w:val="00FD0C45"/>
    <w:rsid w:val="00FD151C"/>
    <w:rsid w:val="00FD2C79"/>
    <w:rsid w:val="00FD6785"/>
    <w:rsid w:val="00FF40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qFormat="1"/>
    <w:lsdException w:name="Plain Tex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983F0E"/>
    <w:pPr>
      <w:spacing w:line="260" w:lineRule="atLeast"/>
    </w:pPr>
    <w:rPr>
      <w:rFonts w:ascii="Arial" w:hAnsi="Arial"/>
      <w:sz w:val="18"/>
    </w:rPr>
  </w:style>
  <w:style w:type="paragraph" w:styleId="Kop1">
    <w:name w:val="heading 1"/>
    <w:basedOn w:val="Standaard"/>
    <w:next w:val="Standaard"/>
    <w:autoRedefine/>
    <w:qFormat/>
    <w:rsid w:val="00EE055A"/>
    <w:pPr>
      <w:keepNext/>
      <w:numPr>
        <w:numId w:val="15"/>
      </w:numPr>
      <w:spacing w:line="240" w:lineRule="auto"/>
      <w:outlineLvl w:val="0"/>
    </w:pPr>
    <w:rPr>
      <w:rFonts w:cs="Arial"/>
      <w:b/>
      <w:bCs/>
      <w:color w:val="000000"/>
      <w:sz w:val="24"/>
      <w:szCs w:val="24"/>
    </w:rPr>
  </w:style>
  <w:style w:type="paragraph" w:styleId="Kop2">
    <w:name w:val="heading 2"/>
    <w:basedOn w:val="Standaard"/>
    <w:next w:val="Standaard"/>
    <w:link w:val="Kop2Char"/>
    <w:autoRedefine/>
    <w:qFormat/>
    <w:rsid w:val="00DB5649"/>
    <w:pPr>
      <w:keepNext/>
      <w:numPr>
        <w:ilvl w:val="1"/>
        <w:numId w:val="8"/>
      </w:numPr>
      <w:tabs>
        <w:tab w:val="left" w:pos="709"/>
      </w:tabs>
      <w:spacing w:line="240" w:lineRule="auto"/>
      <w:ind w:hanging="720"/>
      <w:outlineLvl w:val="1"/>
    </w:pPr>
    <w:rPr>
      <w:rFonts w:cs="Arial"/>
      <w:b/>
      <w:bCs/>
      <w:iCs/>
      <w:sz w:val="22"/>
      <w:szCs w:val="28"/>
    </w:rPr>
  </w:style>
  <w:style w:type="paragraph" w:styleId="Kop3">
    <w:name w:val="heading 3"/>
    <w:basedOn w:val="Standaard"/>
    <w:next w:val="Standaard"/>
    <w:link w:val="Kop3Char"/>
    <w:autoRedefine/>
    <w:qFormat/>
    <w:rsid w:val="007B42A3"/>
    <w:pPr>
      <w:keepNext/>
      <w:numPr>
        <w:ilvl w:val="2"/>
        <w:numId w:val="15"/>
      </w:numPr>
      <w:tabs>
        <w:tab w:val="left" w:pos="709"/>
      </w:tabs>
      <w:spacing w:line="240" w:lineRule="auto"/>
      <w:outlineLvl w:val="2"/>
    </w:pPr>
    <w:rPr>
      <w:b/>
      <w:i/>
      <w:color w:val="000000"/>
      <w:sz w:val="20"/>
      <w:lang w:eastAsia="en-US"/>
    </w:rPr>
  </w:style>
  <w:style w:type="paragraph" w:styleId="Kop4">
    <w:name w:val="heading 4"/>
    <w:basedOn w:val="Standaard"/>
    <w:next w:val="Standaard"/>
    <w:autoRedefine/>
    <w:uiPriority w:val="1"/>
    <w:qFormat/>
    <w:rsid w:val="00983F0E"/>
    <w:pPr>
      <w:keepNext/>
      <w:numPr>
        <w:ilvl w:val="3"/>
        <w:numId w:val="15"/>
      </w:numPr>
      <w:spacing w:after="120"/>
      <w:outlineLvl w:val="3"/>
    </w:pPr>
    <w:rPr>
      <w:color w:val="000000"/>
      <w:sz w:val="16"/>
      <w:szCs w:val="18"/>
    </w:rPr>
  </w:style>
  <w:style w:type="paragraph" w:styleId="Kop5">
    <w:name w:val="heading 5"/>
    <w:basedOn w:val="Standaard"/>
    <w:next w:val="Standaard"/>
    <w:autoRedefine/>
    <w:rsid w:val="00595D7B"/>
    <w:pPr>
      <w:numPr>
        <w:ilvl w:val="4"/>
        <w:numId w:val="15"/>
      </w:numPr>
      <w:spacing w:before="340" w:line="340" w:lineRule="exact"/>
      <w:outlineLvl w:val="4"/>
    </w:pPr>
    <w:rPr>
      <w:b/>
      <w:bCs/>
      <w:i/>
      <w:iCs/>
      <w:szCs w:val="26"/>
    </w:rPr>
  </w:style>
  <w:style w:type="paragraph" w:styleId="Kop6">
    <w:name w:val="heading 6"/>
    <w:basedOn w:val="Standaard"/>
    <w:next w:val="Standaard"/>
    <w:autoRedefine/>
    <w:rsid w:val="00595D7B"/>
    <w:pPr>
      <w:numPr>
        <w:ilvl w:val="5"/>
        <w:numId w:val="15"/>
      </w:numPr>
      <w:spacing w:before="240" w:after="60" w:line="260" w:lineRule="exact"/>
      <w:outlineLvl w:val="5"/>
    </w:pPr>
    <w:rPr>
      <w:b/>
      <w:bCs/>
      <w:i/>
      <w:szCs w:val="22"/>
    </w:rPr>
  </w:style>
  <w:style w:type="paragraph" w:styleId="Kop7">
    <w:name w:val="heading 7"/>
    <w:basedOn w:val="Standaard"/>
    <w:next w:val="Standaard"/>
    <w:rsid w:val="004932B9"/>
    <w:pPr>
      <w:keepNext/>
      <w:numPr>
        <w:ilvl w:val="6"/>
        <w:numId w:val="15"/>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 w:val="20"/>
      <w:szCs w:val="22"/>
    </w:rPr>
  </w:style>
  <w:style w:type="paragraph" w:styleId="Kop8">
    <w:name w:val="heading 8"/>
    <w:basedOn w:val="Standaard"/>
    <w:next w:val="Standaard"/>
    <w:rsid w:val="004932B9"/>
    <w:pPr>
      <w:keepNext/>
      <w:numPr>
        <w:ilvl w:val="7"/>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u w:val="single"/>
    </w:rPr>
  </w:style>
  <w:style w:type="paragraph" w:styleId="Kop9">
    <w:name w:val="heading 9"/>
    <w:basedOn w:val="Standaard"/>
    <w:next w:val="Standaard"/>
    <w:rsid w:val="004932B9"/>
    <w:pPr>
      <w:keepNext/>
      <w:numPr>
        <w:ilvl w:val="8"/>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8"/>
    </w:pPr>
    <w:rPr>
      <w:rFonts w:cs="Arial"/>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DB5649"/>
    <w:rPr>
      <w:rFonts w:ascii="Arial" w:hAnsi="Arial" w:cs="Arial"/>
      <w:b/>
      <w:bCs/>
      <w:iCs/>
      <w:sz w:val="22"/>
      <w:szCs w:val="28"/>
    </w:rPr>
  </w:style>
  <w:style w:type="character" w:styleId="Hyperlink">
    <w:name w:val="Hyperlink"/>
    <w:basedOn w:val="Standaardalinea-lettertype"/>
    <w:uiPriority w:val="99"/>
    <w:rsid w:val="004932B9"/>
    <w:rPr>
      <w:rFonts w:ascii="Arial" w:hAnsi="Arial"/>
      <w:i/>
      <w:color w:val="0000FF"/>
      <w:sz w:val="18"/>
      <w:szCs w:val="16"/>
      <w:u w:val="single"/>
    </w:rPr>
  </w:style>
  <w:style w:type="paragraph" w:styleId="Voettekst">
    <w:name w:val="footer"/>
    <w:basedOn w:val="Standaard"/>
    <w:link w:val="VoettekstChar"/>
    <w:rsid w:val="004932B9"/>
    <w:pPr>
      <w:tabs>
        <w:tab w:val="center" w:pos="4536"/>
        <w:tab w:val="right" w:pos="9072"/>
      </w:tabs>
      <w:spacing w:line="240" w:lineRule="auto"/>
    </w:pPr>
  </w:style>
  <w:style w:type="character" w:styleId="Paginanummer">
    <w:name w:val="page number"/>
    <w:basedOn w:val="Standaardalinea-lettertype"/>
    <w:rsid w:val="004932B9"/>
  </w:style>
  <w:style w:type="paragraph" w:customStyle="1" w:styleId="Tabelkopje">
    <w:name w:val="Tabelkopje"/>
    <w:basedOn w:val="Standaard"/>
    <w:next w:val="Standaard"/>
    <w:autoRedefine/>
    <w:rsid w:val="004932B9"/>
    <w:pPr>
      <w:framePr w:hSpace="181" w:wrap="around" w:vAnchor="page" w:hAnchor="text" w:y="5620"/>
      <w:spacing w:line="240" w:lineRule="auto"/>
    </w:pPr>
    <w:rPr>
      <w:b/>
      <w:i/>
      <w:sz w:val="14"/>
      <w:szCs w:val="14"/>
    </w:rPr>
  </w:style>
  <w:style w:type="paragraph" w:styleId="Documentstructuur">
    <w:name w:val="Document Map"/>
    <w:basedOn w:val="Standaard"/>
    <w:semiHidden/>
    <w:rsid w:val="004932B9"/>
    <w:pPr>
      <w:shd w:val="clear" w:color="auto" w:fill="000080"/>
    </w:pPr>
    <w:rPr>
      <w:rFonts w:ascii="Tahoma" w:hAnsi="Tahoma" w:cs="Tahoma"/>
    </w:rPr>
  </w:style>
  <w:style w:type="paragraph" w:customStyle="1" w:styleId="Documenttitel">
    <w:name w:val="Documenttitel"/>
    <w:basedOn w:val="Standaard"/>
    <w:rsid w:val="00595D7B"/>
    <w:pPr>
      <w:spacing w:before="40" w:line="300" w:lineRule="exact"/>
    </w:pPr>
    <w:rPr>
      <w:b/>
      <w:i/>
      <w:sz w:val="32"/>
    </w:rPr>
  </w:style>
  <w:style w:type="paragraph" w:styleId="Inhopg1">
    <w:name w:val="toc 1"/>
    <w:aliases w:val="BI_inhoud"/>
    <w:basedOn w:val="Standaard"/>
    <w:next w:val="Standaard"/>
    <w:autoRedefine/>
    <w:uiPriority w:val="39"/>
    <w:rsid w:val="00595D7B"/>
    <w:pPr>
      <w:tabs>
        <w:tab w:val="left" w:pos="567"/>
        <w:tab w:val="right" w:leader="dot" w:pos="9072"/>
      </w:tabs>
      <w:spacing w:before="120" w:after="120" w:line="240" w:lineRule="auto"/>
    </w:pPr>
    <w:rPr>
      <w:bCs/>
      <w:noProof/>
      <w:szCs w:val="24"/>
    </w:rPr>
  </w:style>
  <w:style w:type="paragraph" w:styleId="Inhopg2">
    <w:name w:val="toc 2"/>
    <w:basedOn w:val="Standaard"/>
    <w:next w:val="Standaard"/>
    <w:autoRedefine/>
    <w:uiPriority w:val="39"/>
    <w:rsid w:val="00595D7B"/>
    <w:pPr>
      <w:tabs>
        <w:tab w:val="left" w:pos="567"/>
        <w:tab w:val="right" w:leader="dot" w:pos="9072"/>
      </w:tabs>
      <w:spacing w:line="240" w:lineRule="auto"/>
    </w:pPr>
    <w:rPr>
      <w:noProof/>
      <w:szCs w:val="24"/>
      <w:lang w:eastAsia="en-US"/>
    </w:rPr>
  </w:style>
  <w:style w:type="paragraph" w:styleId="Inhopg3">
    <w:name w:val="toc 3"/>
    <w:basedOn w:val="Standaard"/>
    <w:next w:val="Standaard"/>
    <w:autoRedefine/>
    <w:uiPriority w:val="39"/>
    <w:rsid w:val="00595D7B"/>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uiPriority w:val="39"/>
    <w:rsid w:val="00595D7B"/>
    <w:pPr>
      <w:tabs>
        <w:tab w:val="left" w:pos="1330"/>
        <w:tab w:val="left" w:pos="2520"/>
        <w:tab w:val="right" w:leader="dot" w:pos="8505"/>
      </w:tabs>
      <w:spacing w:line="240" w:lineRule="auto"/>
      <w:ind w:left="1800"/>
    </w:pPr>
    <w:rPr>
      <w:noProof/>
      <w:szCs w:val="18"/>
    </w:rPr>
  </w:style>
  <w:style w:type="paragraph" w:styleId="Bijschrift">
    <w:name w:val="caption"/>
    <w:basedOn w:val="Standaard"/>
    <w:next w:val="Standaard"/>
    <w:rsid w:val="00595D7B"/>
    <w:pPr>
      <w:spacing w:before="120" w:line="240" w:lineRule="auto"/>
      <w:ind w:left="709" w:hanging="709"/>
    </w:pPr>
    <w:rPr>
      <w:b/>
      <w:sz w:val="14"/>
      <w:szCs w:val="24"/>
    </w:rPr>
  </w:style>
  <w:style w:type="character" w:styleId="Voetnootmarkering">
    <w:name w:val="footnote reference"/>
    <w:basedOn w:val="Standaardalinea-lettertype"/>
    <w:rsid w:val="004932B9"/>
    <w:rPr>
      <w:vertAlign w:val="superscript"/>
    </w:rPr>
  </w:style>
  <w:style w:type="paragraph" w:styleId="Voetnoottekst">
    <w:name w:val="footnote text"/>
    <w:basedOn w:val="Standaard"/>
    <w:link w:val="VoetnoottekstChar"/>
    <w:rsid w:val="00595D7B"/>
    <w:rPr>
      <w:sz w:val="14"/>
    </w:rPr>
  </w:style>
  <w:style w:type="character" w:styleId="Verwijzingopmerking">
    <w:name w:val="annotation reference"/>
    <w:basedOn w:val="Standaardalinea-lettertype"/>
    <w:rsid w:val="004932B9"/>
    <w:rPr>
      <w:sz w:val="16"/>
      <w:szCs w:val="16"/>
    </w:rPr>
  </w:style>
  <w:style w:type="paragraph" w:styleId="Tekstopmerking">
    <w:name w:val="annotation text"/>
    <w:basedOn w:val="Standaard"/>
    <w:link w:val="TekstopmerkingChar"/>
    <w:rsid w:val="004932B9"/>
    <w:rPr>
      <w:sz w:val="20"/>
    </w:rPr>
  </w:style>
  <w:style w:type="paragraph" w:styleId="Ballontekst">
    <w:name w:val="Balloon Text"/>
    <w:basedOn w:val="Standaard"/>
    <w:link w:val="BallontekstChar"/>
    <w:rsid w:val="004932B9"/>
    <w:rPr>
      <w:rFonts w:ascii="Tahoma" w:hAnsi="Tahoma" w:cs="Tahoma"/>
      <w:sz w:val="16"/>
      <w:szCs w:val="16"/>
    </w:rPr>
  </w:style>
  <w:style w:type="table" w:styleId="Tabelraster">
    <w:name w:val="Table Grid"/>
    <w:basedOn w:val="Standaardtabel"/>
    <w:rsid w:val="004932B9"/>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595D7B"/>
    <w:rPr>
      <w:rFonts w:ascii="Arial" w:hAnsi="Arial"/>
      <w:color w:val="003366"/>
      <w:u w:val="single"/>
    </w:rPr>
  </w:style>
  <w:style w:type="paragraph" w:styleId="Inhopg5">
    <w:name w:val="toc 5"/>
    <w:basedOn w:val="Standaard"/>
    <w:next w:val="Standaard"/>
    <w:autoRedefine/>
    <w:uiPriority w:val="39"/>
    <w:rsid w:val="004932B9"/>
    <w:pPr>
      <w:spacing w:line="240" w:lineRule="auto"/>
      <w:ind w:left="960"/>
    </w:pPr>
    <w:rPr>
      <w:rFonts w:ascii="Times New Roman" w:hAnsi="Times New Roman"/>
      <w:sz w:val="24"/>
    </w:rPr>
  </w:style>
  <w:style w:type="paragraph" w:styleId="Inhopg6">
    <w:name w:val="toc 6"/>
    <w:basedOn w:val="Standaard"/>
    <w:next w:val="Standaard"/>
    <w:autoRedefine/>
    <w:uiPriority w:val="39"/>
    <w:rsid w:val="004932B9"/>
    <w:pPr>
      <w:spacing w:line="240" w:lineRule="auto"/>
      <w:ind w:left="1200"/>
    </w:pPr>
    <w:rPr>
      <w:rFonts w:ascii="Times New Roman" w:hAnsi="Times New Roman"/>
      <w:sz w:val="24"/>
    </w:rPr>
  </w:style>
  <w:style w:type="paragraph" w:styleId="Inhopg7">
    <w:name w:val="toc 7"/>
    <w:basedOn w:val="Standaard"/>
    <w:next w:val="Standaard"/>
    <w:autoRedefine/>
    <w:uiPriority w:val="39"/>
    <w:rsid w:val="004932B9"/>
    <w:pPr>
      <w:spacing w:line="240" w:lineRule="auto"/>
      <w:ind w:left="1440"/>
    </w:pPr>
    <w:rPr>
      <w:rFonts w:ascii="Times New Roman" w:hAnsi="Times New Roman"/>
      <w:sz w:val="24"/>
    </w:rPr>
  </w:style>
  <w:style w:type="paragraph" w:styleId="Inhopg8">
    <w:name w:val="toc 8"/>
    <w:basedOn w:val="Standaard"/>
    <w:next w:val="Standaard"/>
    <w:autoRedefine/>
    <w:uiPriority w:val="39"/>
    <w:rsid w:val="004932B9"/>
    <w:pPr>
      <w:spacing w:line="240" w:lineRule="auto"/>
      <w:ind w:left="1680"/>
    </w:pPr>
    <w:rPr>
      <w:rFonts w:ascii="Times New Roman" w:hAnsi="Times New Roman"/>
      <w:sz w:val="24"/>
    </w:rPr>
  </w:style>
  <w:style w:type="paragraph" w:styleId="Inhopg9">
    <w:name w:val="toc 9"/>
    <w:basedOn w:val="Standaard"/>
    <w:next w:val="Standaard"/>
    <w:autoRedefine/>
    <w:uiPriority w:val="39"/>
    <w:rsid w:val="004932B9"/>
    <w:pPr>
      <w:spacing w:line="240" w:lineRule="auto"/>
      <w:ind w:left="1920"/>
    </w:pPr>
    <w:rPr>
      <w:rFonts w:ascii="Times New Roman" w:hAnsi="Times New Roman"/>
      <w:sz w:val="24"/>
    </w:rPr>
  </w:style>
  <w:style w:type="character" w:customStyle="1" w:styleId="InitialStyle">
    <w:name w:val="InitialStyle"/>
    <w:rsid w:val="004932B9"/>
    <w:rPr>
      <w:rFonts w:ascii="Times New" w:hAnsi="Times New"/>
      <w:color w:val="auto"/>
      <w:spacing w:val="0"/>
      <w:sz w:val="21"/>
    </w:rPr>
  </w:style>
  <w:style w:type="paragraph" w:styleId="Lijst">
    <w:name w:val="List"/>
    <w:basedOn w:val="Standaard"/>
    <w:rsid w:val="004932B9"/>
    <w:pPr>
      <w:ind w:left="283" w:hanging="283"/>
    </w:pPr>
  </w:style>
  <w:style w:type="paragraph" w:styleId="Lijst2">
    <w:name w:val="List 2"/>
    <w:basedOn w:val="Standaard"/>
    <w:rsid w:val="004932B9"/>
    <w:pPr>
      <w:ind w:left="566" w:hanging="283"/>
    </w:pPr>
  </w:style>
  <w:style w:type="paragraph" w:styleId="Lijst3">
    <w:name w:val="List 3"/>
    <w:basedOn w:val="Standaard"/>
    <w:rsid w:val="004932B9"/>
    <w:pPr>
      <w:ind w:left="849" w:hanging="283"/>
    </w:pPr>
  </w:style>
  <w:style w:type="paragraph" w:customStyle="1" w:styleId="Standaardtekst">
    <w:name w:val="Standaardtekst"/>
    <w:basedOn w:val="Standaard"/>
    <w:rsid w:val="004932B9"/>
    <w:pPr>
      <w:overflowPunct w:val="0"/>
      <w:autoSpaceDE w:val="0"/>
      <w:autoSpaceDN w:val="0"/>
      <w:adjustRightInd w:val="0"/>
      <w:spacing w:line="240" w:lineRule="auto"/>
      <w:textAlignment w:val="baseline"/>
    </w:pPr>
    <w:rPr>
      <w:rFonts w:ascii="Times New Roman" w:hAnsi="Times New Roman"/>
      <w:sz w:val="24"/>
    </w:rPr>
  </w:style>
  <w:style w:type="paragraph" w:customStyle="1" w:styleId="Kop0">
    <w:name w:val="Kop 0"/>
    <w:basedOn w:val="Kop1"/>
    <w:next w:val="Standaard"/>
    <w:rsid w:val="00595D7B"/>
    <w:pPr>
      <w:numPr>
        <w:numId w:val="1"/>
      </w:numPr>
      <w:outlineLvl w:val="9"/>
    </w:pPr>
    <w:rPr>
      <w:spacing w:val="6"/>
    </w:rPr>
  </w:style>
  <w:style w:type="paragraph" w:customStyle="1" w:styleId="adresseringkop">
    <w:name w:val="adresseringkop"/>
    <w:basedOn w:val="Standaard"/>
    <w:rsid w:val="00595D7B"/>
    <w:pPr>
      <w:spacing w:line="200" w:lineRule="exact"/>
    </w:pPr>
    <w:rPr>
      <w:noProof/>
      <w:sz w:val="14"/>
      <w:szCs w:val="14"/>
      <w:lang w:val="fr-FR"/>
    </w:rPr>
  </w:style>
  <w:style w:type="paragraph" w:customStyle="1" w:styleId="formuliernummer">
    <w:name w:val="formuliernummer"/>
    <w:basedOn w:val="Standaard"/>
    <w:rsid w:val="00595D7B"/>
    <w:pPr>
      <w:spacing w:line="240" w:lineRule="auto"/>
    </w:pPr>
    <w:rPr>
      <w:sz w:val="10"/>
      <w:szCs w:val="24"/>
    </w:rPr>
  </w:style>
  <w:style w:type="paragraph" w:customStyle="1" w:styleId="payoff">
    <w:name w:val="payoff"/>
    <w:basedOn w:val="Standaard"/>
    <w:rsid w:val="00595D7B"/>
    <w:pPr>
      <w:spacing w:line="200" w:lineRule="exact"/>
    </w:pPr>
    <w:rPr>
      <w:sz w:val="13"/>
    </w:rPr>
  </w:style>
  <w:style w:type="paragraph" w:customStyle="1" w:styleId="Regioaanduiding">
    <w:name w:val="Regioaanduiding"/>
    <w:basedOn w:val="Standaard"/>
    <w:rsid w:val="00595D7B"/>
    <w:pPr>
      <w:spacing w:line="200" w:lineRule="exact"/>
    </w:pPr>
    <w:rPr>
      <w:b/>
      <w:sz w:val="14"/>
      <w:szCs w:val="14"/>
    </w:rPr>
  </w:style>
  <w:style w:type="paragraph" w:customStyle="1" w:styleId="voetgegevens">
    <w:name w:val="voetgegevens"/>
    <w:basedOn w:val="Standaard"/>
    <w:rsid w:val="00595D7B"/>
    <w:pPr>
      <w:spacing w:line="200" w:lineRule="exact"/>
    </w:pPr>
    <w:rPr>
      <w:sz w:val="13"/>
    </w:rPr>
  </w:style>
  <w:style w:type="paragraph" w:customStyle="1" w:styleId="Hoofdkop">
    <w:name w:val="Hoofdkop"/>
    <w:basedOn w:val="Standaard"/>
    <w:next w:val="Standaard"/>
    <w:uiPriority w:val="2"/>
    <w:qFormat/>
    <w:rsid w:val="00983F0E"/>
    <w:pPr>
      <w:spacing w:after="120"/>
    </w:pPr>
    <w:rPr>
      <w:b/>
      <w:i/>
      <w:szCs w:val="24"/>
    </w:rPr>
  </w:style>
  <w:style w:type="paragraph" w:customStyle="1" w:styleId="Paragraafkop">
    <w:name w:val="Paragraafkop"/>
    <w:basedOn w:val="Standaard"/>
    <w:next w:val="Standaard"/>
    <w:rsid w:val="00403E1C"/>
    <w:pPr>
      <w:spacing w:after="120"/>
    </w:pPr>
    <w:rPr>
      <w:b/>
      <w:sz w:val="16"/>
      <w:szCs w:val="24"/>
    </w:rPr>
  </w:style>
  <w:style w:type="paragraph" w:customStyle="1" w:styleId="Alineakop">
    <w:name w:val="Alineakop"/>
    <w:basedOn w:val="Standaard"/>
    <w:next w:val="Standaard"/>
    <w:uiPriority w:val="4"/>
    <w:qFormat/>
    <w:rsid w:val="00983F0E"/>
    <w:rPr>
      <w:i/>
      <w:szCs w:val="24"/>
    </w:rPr>
  </w:style>
  <w:style w:type="paragraph" w:customStyle="1" w:styleId="Subalineakop">
    <w:name w:val="Subalineakop"/>
    <w:basedOn w:val="Standaard"/>
    <w:next w:val="Standaard"/>
    <w:uiPriority w:val="4"/>
    <w:qFormat/>
    <w:rsid w:val="00983F0E"/>
    <w:rPr>
      <w:sz w:val="16"/>
      <w:szCs w:val="24"/>
    </w:rPr>
  </w:style>
  <w:style w:type="paragraph" w:customStyle="1" w:styleId="refkop">
    <w:name w:val="refkop"/>
    <w:basedOn w:val="Standaard"/>
    <w:rsid w:val="00595D7B"/>
    <w:pPr>
      <w:spacing w:before="60" w:line="240" w:lineRule="auto"/>
    </w:pPr>
    <w:rPr>
      <w:b/>
      <w:i/>
      <w:sz w:val="14"/>
      <w:szCs w:val="24"/>
    </w:rPr>
  </w:style>
  <w:style w:type="paragraph" w:customStyle="1" w:styleId="Onderinvulling">
    <w:name w:val="Onderinvulling"/>
    <w:basedOn w:val="Standaard"/>
    <w:rsid w:val="00595D7B"/>
    <w:pPr>
      <w:spacing w:line="240" w:lineRule="auto"/>
    </w:pPr>
  </w:style>
  <w:style w:type="paragraph" w:customStyle="1" w:styleId="Tabeltitel">
    <w:name w:val="Tabeltitel"/>
    <w:basedOn w:val="Standaard"/>
    <w:next w:val="Standaard"/>
    <w:rsid w:val="00595D7B"/>
    <w:pPr>
      <w:spacing w:after="60"/>
    </w:pPr>
    <w:rPr>
      <w:b/>
      <w:color w:val="000000"/>
      <w:sz w:val="20"/>
    </w:rPr>
  </w:style>
  <w:style w:type="paragraph" w:customStyle="1" w:styleId="Tabelsubtitel">
    <w:name w:val="Tabel_subtitel"/>
    <w:basedOn w:val="Standaard"/>
    <w:rsid w:val="00595D7B"/>
    <w:pPr>
      <w:spacing w:before="60" w:after="60" w:line="240" w:lineRule="auto"/>
    </w:pPr>
    <w:rPr>
      <w:b/>
      <w:color w:val="000000"/>
      <w:sz w:val="16"/>
      <w:szCs w:val="16"/>
    </w:rPr>
  </w:style>
  <w:style w:type="paragraph" w:styleId="Koptekst">
    <w:name w:val="header"/>
    <w:basedOn w:val="Standaard"/>
    <w:link w:val="KoptekstChar"/>
    <w:rsid w:val="0019375D"/>
    <w:pPr>
      <w:tabs>
        <w:tab w:val="center" w:pos="4536"/>
        <w:tab w:val="right" w:pos="9072"/>
      </w:tabs>
    </w:pPr>
  </w:style>
  <w:style w:type="paragraph" w:customStyle="1" w:styleId="Lijstabc">
    <w:name w:val="Lijst abc"/>
    <w:uiPriority w:val="7"/>
    <w:qFormat/>
    <w:rsid w:val="00983F0E"/>
    <w:pPr>
      <w:numPr>
        <w:numId w:val="2"/>
      </w:numPr>
    </w:pPr>
    <w:rPr>
      <w:rFonts w:ascii="Arial" w:hAnsi="Arial"/>
      <w:sz w:val="18"/>
      <w:szCs w:val="24"/>
    </w:rPr>
  </w:style>
  <w:style w:type="paragraph" w:customStyle="1" w:styleId="LijstOpsomming">
    <w:name w:val="Lijst Opsomming"/>
    <w:basedOn w:val="Standaard"/>
    <w:uiPriority w:val="7"/>
    <w:qFormat/>
    <w:rsid w:val="00983F0E"/>
    <w:pPr>
      <w:numPr>
        <w:numId w:val="3"/>
      </w:numPr>
      <w:spacing w:line="280" w:lineRule="atLeast"/>
    </w:pPr>
    <w:rPr>
      <w:szCs w:val="24"/>
    </w:rPr>
  </w:style>
  <w:style w:type="paragraph" w:customStyle="1" w:styleId="Listno">
    <w:name w:val="List no."/>
    <w:basedOn w:val="Standaard"/>
    <w:rsid w:val="00403E1C"/>
    <w:pPr>
      <w:spacing w:line="280" w:lineRule="atLeast"/>
    </w:pPr>
    <w:rPr>
      <w:szCs w:val="24"/>
    </w:rPr>
  </w:style>
  <w:style w:type="paragraph" w:customStyle="1" w:styleId="Alinea">
    <w:name w:val="Alinea"/>
    <w:basedOn w:val="Standaard"/>
    <w:next w:val="Standaard"/>
    <w:rsid w:val="00403E1C"/>
    <w:rPr>
      <w:i/>
      <w:szCs w:val="24"/>
    </w:rPr>
  </w:style>
  <w:style w:type="paragraph" w:customStyle="1" w:styleId="Hoofdstuk">
    <w:name w:val="Hoofdstuk"/>
    <w:basedOn w:val="Standaard"/>
    <w:next w:val="Standaard"/>
    <w:rsid w:val="00403E1C"/>
    <w:pPr>
      <w:spacing w:after="120"/>
    </w:pPr>
    <w:rPr>
      <w:b/>
      <w:i/>
      <w:szCs w:val="24"/>
    </w:rPr>
  </w:style>
  <w:style w:type="paragraph" w:customStyle="1" w:styleId="Lijstnr">
    <w:name w:val="Lijst nr."/>
    <w:basedOn w:val="Standaard"/>
    <w:uiPriority w:val="7"/>
    <w:qFormat/>
    <w:rsid w:val="00983F0E"/>
    <w:pPr>
      <w:numPr>
        <w:numId w:val="4"/>
      </w:numPr>
      <w:spacing w:line="280" w:lineRule="atLeast"/>
    </w:pPr>
    <w:rPr>
      <w:szCs w:val="24"/>
    </w:rPr>
  </w:style>
  <w:style w:type="paragraph" w:customStyle="1" w:styleId="doTitel">
    <w:name w:val="doTitel"/>
    <w:basedOn w:val="Standaard"/>
    <w:qFormat/>
    <w:rsid w:val="001F627A"/>
    <w:pPr>
      <w:spacing w:line="240" w:lineRule="auto"/>
    </w:pPr>
    <w:rPr>
      <w:sz w:val="40"/>
      <w:szCs w:val="19"/>
    </w:rPr>
  </w:style>
  <w:style w:type="character" w:customStyle="1" w:styleId="VoettekstChar">
    <w:name w:val="Voettekst Char"/>
    <w:basedOn w:val="Standaardalinea-lettertype"/>
    <w:link w:val="Voettekst"/>
    <w:rsid w:val="001F627A"/>
    <w:rPr>
      <w:rFonts w:ascii="Arial" w:hAnsi="Arial"/>
      <w:sz w:val="18"/>
    </w:rPr>
  </w:style>
  <w:style w:type="paragraph" w:customStyle="1" w:styleId="doTable">
    <w:name w:val="doTable"/>
    <w:basedOn w:val="Standaard"/>
    <w:rsid w:val="001F627A"/>
    <w:pPr>
      <w:framePr w:hSpace="181" w:wrap="around" w:hAnchor="margin" w:yAlign="bottom"/>
      <w:spacing w:line="240" w:lineRule="auto"/>
    </w:pPr>
    <w:rPr>
      <w:rFonts w:cs="Arial"/>
      <w:szCs w:val="18"/>
    </w:rPr>
  </w:style>
  <w:style w:type="paragraph" w:styleId="Onderwerpvanopmerking">
    <w:name w:val="annotation subject"/>
    <w:basedOn w:val="Tekstopmerking"/>
    <w:next w:val="Tekstopmerking"/>
    <w:link w:val="OnderwerpvanopmerkingChar"/>
    <w:rsid w:val="00FB5FC3"/>
    <w:pPr>
      <w:spacing w:line="240" w:lineRule="auto"/>
    </w:pPr>
    <w:rPr>
      <w:b/>
      <w:bCs/>
    </w:rPr>
  </w:style>
  <w:style w:type="character" w:customStyle="1" w:styleId="TekstopmerkingChar">
    <w:name w:val="Tekst opmerking Char"/>
    <w:basedOn w:val="Standaardalinea-lettertype"/>
    <w:link w:val="Tekstopmerking"/>
    <w:rsid w:val="00FB5FC3"/>
    <w:rPr>
      <w:rFonts w:ascii="Arial" w:hAnsi="Arial"/>
    </w:rPr>
  </w:style>
  <w:style w:type="character" w:customStyle="1" w:styleId="OnderwerpvanopmerkingChar">
    <w:name w:val="Onderwerp van opmerking Char"/>
    <w:basedOn w:val="TekstopmerkingChar"/>
    <w:link w:val="Onderwerpvanopmerking"/>
    <w:rsid w:val="00FB5FC3"/>
    <w:rPr>
      <w:rFonts w:ascii="Arial" w:hAnsi="Arial"/>
      <w:b/>
      <w:bCs/>
    </w:rPr>
  </w:style>
  <w:style w:type="character" w:customStyle="1" w:styleId="KoptekstChar">
    <w:name w:val="Koptekst Char"/>
    <w:link w:val="Koptekst"/>
    <w:rsid w:val="00035AB4"/>
    <w:rPr>
      <w:rFonts w:ascii="Arial" w:hAnsi="Arial"/>
      <w:sz w:val="18"/>
    </w:rPr>
  </w:style>
  <w:style w:type="character" w:customStyle="1" w:styleId="BallontekstChar">
    <w:name w:val="Ballontekst Char"/>
    <w:link w:val="Ballontekst"/>
    <w:rsid w:val="00035AB4"/>
    <w:rPr>
      <w:rFonts w:ascii="Tahoma" w:hAnsi="Tahoma" w:cs="Tahoma"/>
      <w:sz w:val="16"/>
      <w:szCs w:val="16"/>
    </w:rPr>
  </w:style>
  <w:style w:type="paragraph" w:customStyle="1" w:styleId="BIGegevens">
    <w:name w:val="BI_Gegevens"/>
    <w:basedOn w:val="Standaard"/>
    <w:rsid w:val="00035AB4"/>
    <w:pPr>
      <w:spacing w:line="220" w:lineRule="exact"/>
    </w:pPr>
    <w:rPr>
      <w:rFonts w:cs="Arial"/>
      <w:szCs w:val="15"/>
      <w:lang w:eastAsia="en-US"/>
    </w:rPr>
  </w:style>
  <w:style w:type="paragraph" w:customStyle="1" w:styleId="doHidden">
    <w:name w:val="doHidden"/>
    <w:basedOn w:val="Standaard"/>
    <w:qFormat/>
    <w:rsid w:val="00035AB4"/>
    <w:pPr>
      <w:spacing w:before="1700" w:line="240" w:lineRule="auto"/>
    </w:pPr>
    <w:rPr>
      <w:rFonts w:ascii="Georgia" w:hAnsi="Georgia"/>
      <w:noProof/>
      <w:sz w:val="22"/>
      <w:szCs w:val="19"/>
      <w:lang w:val="en-US" w:eastAsia="en-US"/>
    </w:rPr>
  </w:style>
  <w:style w:type="paragraph" w:customStyle="1" w:styleId="doPageNumber">
    <w:name w:val="doPageNumber"/>
    <w:basedOn w:val="Standaard"/>
    <w:qFormat/>
    <w:rsid w:val="00035AB4"/>
    <w:pPr>
      <w:framePr w:w="7876" w:h="573" w:vSpace="221" w:wrap="around" w:vAnchor="page" w:hAnchor="margin" w:yAlign="bottom" w:anchorLock="1"/>
      <w:shd w:val="solid" w:color="FFFFFF" w:fill="FFFFFF"/>
      <w:spacing w:line="220" w:lineRule="exact"/>
    </w:pPr>
    <w:rPr>
      <w:szCs w:val="19"/>
    </w:rPr>
  </w:style>
  <w:style w:type="paragraph" w:customStyle="1" w:styleId="doInhoudsopgave">
    <w:name w:val="doInhoudsopgave"/>
    <w:basedOn w:val="Standaard"/>
    <w:qFormat/>
    <w:rsid w:val="00035AB4"/>
    <w:pPr>
      <w:spacing w:before="220" w:after="220" w:line="240" w:lineRule="atLeast"/>
    </w:pPr>
    <w:rPr>
      <w:b/>
      <w:caps/>
      <w:sz w:val="20"/>
      <w:szCs w:val="19"/>
    </w:rPr>
  </w:style>
  <w:style w:type="paragraph" w:customStyle="1" w:styleId="BITekst">
    <w:name w:val="BI_Tekst"/>
    <w:basedOn w:val="Standaard"/>
    <w:rsid w:val="00035AB4"/>
    <w:pPr>
      <w:spacing w:line="220" w:lineRule="exact"/>
    </w:pPr>
    <w:rPr>
      <w:rFonts w:ascii="Georgia" w:hAnsi="Georgia"/>
      <w:sz w:val="20"/>
      <w:szCs w:val="17"/>
      <w:lang w:val="en-US" w:eastAsia="en-US"/>
    </w:rPr>
  </w:style>
  <w:style w:type="paragraph" w:customStyle="1" w:styleId="BISubtitel">
    <w:name w:val="BI_Subtitel"/>
    <w:basedOn w:val="doInhoudsopgave"/>
    <w:rsid w:val="00035AB4"/>
    <w:pPr>
      <w:spacing w:line="220" w:lineRule="exact"/>
    </w:pPr>
    <w:rPr>
      <w:rFonts w:cs="Arial"/>
      <w:lang w:eastAsia="en-US"/>
    </w:rPr>
  </w:style>
  <w:style w:type="paragraph" w:customStyle="1" w:styleId="BISubkop">
    <w:name w:val="BI_Subkop"/>
    <w:basedOn w:val="Standaard"/>
    <w:rsid w:val="00035AB4"/>
    <w:pPr>
      <w:spacing w:before="220" w:line="220" w:lineRule="exact"/>
    </w:pPr>
    <w:rPr>
      <w:rFonts w:ascii="Georgia" w:hAnsi="Georgia"/>
      <w:b/>
      <w:sz w:val="20"/>
      <w:szCs w:val="17"/>
      <w:lang w:val="en-US" w:eastAsia="en-US"/>
    </w:rPr>
  </w:style>
  <w:style w:type="numbering" w:customStyle="1" w:styleId="doBullets">
    <w:name w:val="doBullets"/>
    <w:rsid w:val="00035AB4"/>
    <w:pPr>
      <w:numPr>
        <w:numId w:val="5"/>
      </w:numPr>
    </w:pPr>
  </w:style>
  <w:style w:type="numbering" w:customStyle="1" w:styleId="doNummering">
    <w:name w:val="doNummering"/>
    <w:rsid w:val="00035AB4"/>
    <w:pPr>
      <w:numPr>
        <w:numId w:val="6"/>
      </w:numPr>
    </w:pPr>
  </w:style>
  <w:style w:type="paragraph" w:customStyle="1" w:styleId="CharCharCharCharCharCharCharCharCharChar">
    <w:name w:val="Char Char Char Char Char Char Char Char Char Char"/>
    <w:basedOn w:val="Standaard"/>
    <w:rsid w:val="00035AB4"/>
    <w:pPr>
      <w:spacing w:after="160" w:line="240" w:lineRule="exact"/>
    </w:pPr>
    <w:rPr>
      <w:rFonts w:ascii="Tahoma" w:hAnsi="Tahoma"/>
      <w:sz w:val="20"/>
      <w:lang w:val="en-US" w:eastAsia="en-US"/>
    </w:rPr>
  </w:style>
  <w:style w:type="character" w:styleId="Zwaar">
    <w:name w:val="Strong"/>
    <w:qFormat/>
    <w:rsid w:val="00035AB4"/>
    <w:rPr>
      <w:b/>
      <w:bCs/>
      <w:lang w:val="nl-NL"/>
    </w:rPr>
  </w:style>
  <w:style w:type="character" w:customStyle="1" w:styleId="VoetnoottekstChar">
    <w:name w:val="Voetnoottekst Char"/>
    <w:link w:val="Voetnoottekst"/>
    <w:rsid w:val="00035AB4"/>
    <w:rPr>
      <w:rFonts w:ascii="Arial" w:hAnsi="Arial"/>
      <w:sz w:val="14"/>
    </w:rPr>
  </w:style>
  <w:style w:type="paragraph" w:customStyle="1" w:styleId="Ballontekst1">
    <w:name w:val="Ballontekst1"/>
    <w:basedOn w:val="Standaard"/>
    <w:rsid w:val="00035AB4"/>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035AB4"/>
    <w:pPr>
      <w:spacing w:line="240" w:lineRule="auto"/>
    </w:pPr>
    <w:rPr>
      <w:rFonts w:cs="Arial"/>
      <w:sz w:val="22"/>
      <w:szCs w:val="22"/>
      <w:lang w:eastAsia="en-US"/>
    </w:rPr>
  </w:style>
  <w:style w:type="paragraph" w:styleId="Normaalweb">
    <w:name w:val="Normal (Web)"/>
    <w:basedOn w:val="Standaard"/>
    <w:rsid w:val="00035AB4"/>
    <w:pPr>
      <w:tabs>
        <w:tab w:val="left" w:pos="972"/>
      </w:tabs>
      <w:spacing w:before="100" w:beforeAutospacing="1" w:after="100" w:afterAutospacing="1" w:line="260" w:lineRule="exact"/>
    </w:pPr>
    <w:rPr>
      <w:rFonts w:cs="Arial"/>
      <w:szCs w:val="18"/>
      <w:lang w:val="en-US" w:eastAsia="en-US"/>
    </w:rPr>
  </w:style>
  <w:style w:type="paragraph" w:styleId="Lijstopsomteken">
    <w:name w:val="List Bullet"/>
    <w:aliases w:val="List Dash"/>
    <w:basedOn w:val="Standaard"/>
    <w:autoRedefine/>
    <w:rsid w:val="00035AB4"/>
    <w:pPr>
      <w:numPr>
        <w:numId w:val="7"/>
      </w:numPr>
      <w:spacing w:line="260" w:lineRule="exact"/>
    </w:pPr>
    <w:rPr>
      <w:rFonts w:eastAsia="MS Mincho" w:cs="Arial"/>
      <w:szCs w:val="18"/>
    </w:rPr>
  </w:style>
  <w:style w:type="paragraph" w:customStyle="1" w:styleId="Kop31">
    <w:name w:val="Kop 31"/>
    <w:basedOn w:val="StandaardArial"/>
    <w:autoRedefine/>
    <w:rsid w:val="00035AB4"/>
    <w:pPr>
      <w:keepNext/>
      <w:outlineLvl w:val="2"/>
    </w:pPr>
    <w:rPr>
      <w:b/>
      <w:bCs/>
      <w:sz w:val="18"/>
      <w:szCs w:val="20"/>
    </w:rPr>
  </w:style>
  <w:style w:type="character" w:customStyle="1" w:styleId="U-norm85">
    <w:name w:val="U-norm 8.5"/>
    <w:rsid w:val="00035AB4"/>
    <w:rPr>
      <w:rFonts w:ascii="Book Antiqua" w:hAnsi="Book Antiqua"/>
      <w:noProof w:val="0"/>
      <w:sz w:val="17"/>
      <w:lang w:val="en-US"/>
    </w:rPr>
  </w:style>
  <w:style w:type="paragraph" w:customStyle="1" w:styleId="TableText">
    <w:name w:val="Table Text"/>
    <w:basedOn w:val="Standaard"/>
    <w:rsid w:val="00035AB4"/>
    <w:pPr>
      <w:spacing w:line="260" w:lineRule="exact"/>
    </w:pPr>
    <w:rPr>
      <w:rFonts w:ascii="Arial Unicode MS" w:eastAsia="Arial Unicode MS" w:hAnsi="Arial Unicode MS"/>
      <w:sz w:val="20"/>
      <w:lang w:val="fr-FR" w:eastAsia="en-US"/>
    </w:rPr>
  </w:style>
  <w:style w:type="paragraph" w:styleId="Lijstalinea">
    <w:name w:val="List Paragraph"/>
    <w:basedOn w:val="Standaard"/>
    <w:uiPriority w:val="34"/>
    <w:qFormat/>
    <w:rsid w:val="00035AB4"/>
    <w:pPr>
      <w:spacing w:after="200" w:line="276" w:lineRule="auto"/>
      <w:ind w:left="720"/>
      <w:contextualSpacing/>
    </w:pPr>
    <w:rPr>
      <w:rFonts w:ascii="Calibri" w:eastAsia="Calibri" w:hAnsi="Calibri"/>
      <w:sz w:val="22"/>
      <w:szCs w:val="22"/>
      <w:lang w:eastAsia="en-US"/>
    </w:rPr>
  </w:style>
  <w:style w:type="paragraph" w:styleId="Plattetekst">
    <w:name w:val="Body Text"/>
    <w:basedOn w:val="Standaard"/>
    <w:link w:val="PlattetekstChar"/>
    <w:rsid w:val="00035AB4"/>
    <w:pPr>
      <w:spacing w:line="240" w:lineRule="auto"/>
      <w:jc w:val="both"/>
    </w:pPr>
    <w:rPr>
      <w:rFonts w:ascii="Times New Roman" w:hAnsi="Times New Roman"/>
      <w:noProof/>
      <w:sz w:val="24"/>
      <w:lang w:val="en-US"/>
    </w:rPr>
  </w:style>
  <w:style w:type="character" w:customStyle="1" w:styleId="PlattetekstChar">
    <w:name w:val="Platte tekst Char"/>
    <w:basedOn w:val="Standaardalinea-lettertype"/>
    <w:link w:val="Plattetekst"/>
    <w:rsid w:val="00035AB4"/>
    <w:rPr>
      <w:noProof/>
      <w:sz w:val="24"/>
      <w:lang w:val="en-US"/>
    </w:rPr>
  </w:style>
  <w:style w:type="paragraph" w:customStyle="1" w:styleId="Kop40">
    <w:name w:val="Kop4"/>
    <w:basedOn w:val="Kop3"/>
    <w:next w:val="Standaard"/>
    <w:link w:val="Kop4Char"/>
    <w:qFormat/>
    <w:rsid w:val="00035AB4"/>
    <w:pPr>
      <w:numPr>
        <w:ilvl w:val="0"/>
        <w:numId w:val="0"/>
      </w:numPr>
    </w:pPr>
    <w:rPr>
      <w:rFonts w:ascii="Georgia" w:hAnsi="Georgia"/>
      <w:b w:val="0"/>
      <w:color w:val="auto"/>
    </w:rPr>
  </w:style>
  <w:style w:type="character" w:customStyle="1" w:styleId="Kop3Char">
    <w:name w:val="Kop 3 Char"/>
    <w:link w:val="Kop3"/>
    <w:rsid w:val="007B42A3"/>
    <w:rPr>
      <w:rFonts w:ascii="Arial" w:hAnsi="Arial"/>
      <w:b/>
      <w:i/>
      <w:color w:val="000000"/>
      <w:lang w:eastAsia="en-US"/>
    </w:rPr>
  </w:style>
  <w:style w:type="character" w:customStyle="1" w:styleId="Kop4Char">
    <w:name w:val="Kop4 Char"/>
    <w:link w:val="Kop40"/>
    <w:rsid w:val="00035AB4"/>
    <w:rPr>
      <w:rFonts w:ascii="Georgia" w:hAnsi="Georgia"/>
      <w:b/>
      <w:i/>
      <w:lang w:eastAsia="en-US"/>
    </w:rPr>
  </w:style>
  <w:style w:type="paragraph" w:customStyle="1" w:styleId="Huisstijl-Bijschrift">
    <w:name w:val="Huisstijl-Bijschrift"/>
    <w:basedOn w:val="Standaard"/>
    <w:next w:val="Standaard"/>
    <w:rsid w:val="00035AB4"/>
    <w:pPr>
      <w:spacing w:line="240" w:lineRule="atLeast"/>
    </w:pPr>
    <w:rPr>
      <w:rFonts w:ascii="Verdana" w:hAnsi="Verdana"/>
      <w:i/>
      <w:szCs w:val="24"/>
    </w:rPr>
  </w:style>
  <w:style w:type="paragraph" w:customStyle="1" w:styleId="Kop11">
    <w:name w:val="Kop 11"/>
    <w:basedOn w:val="Kop1"/>
    <w:next w:val="Kop21"/>
    <w:autoRedefine/>
    <w:rsid w:val="00035AB4"/>
    <w:pPr>
      <w:keepNext w:val="0"/>
      <w:pageBreakBefore/>
      <w:widowControl w:val="0"/>
      <w:numPr>
        <w:numId w:val="9"/>
      </w:numPr>
      <w:spacing w:before="360" w:after="480" w:line="360" w:lineRule="atLeast"/>
    </w:pPr>
    <w:rPr>
      <w:bCs w:val="0"/>
      <w:i/>
      <w:color w:val="auto"/>
      <w:sz w:val="22"/>
      <w:szCs w:val="22"/>
      <w:lang w:eastAsia="en-US"/>
    </w:rPr>
  </w:style>
  <w:style w:type="paragraph" w:customStyle="1" w:styleId="Kop21">
    <w:name w:val="Kop 21"/>
    <w:basedOn w:val="StandaardArial"/>
    <w:next w:val="Standaard"/>
    <w:autoRedefine/>
    <w:rsid w:val="00035AB4"/>
    <w:pPr>
      <w:keepNext/>
      <w:numPr>
        <w:ilvl w:val="1"/>
        <w:numId w:val="9"/>
      </w:numPr>
      <w:tabs>
        <w:tab w:val="left" w:pos="397"/>
      </w:tabs>
      <w:spacing w:before="105" w:after="30"/>
      <w:ind w:left="578" w:hanging="578"/>
      <w:outlineLvl w:val="1"/>
    </w:pPr>
    <w:rPr>
      <w:b/>
      <w:sz w:val="18"/>
      <w:szCs w:val="20"/>
    </w:rPr>
  </w:style>
  <w:style w:type="paragraph" w:styleId="Revisie">
    <w:name w:val="Revision"/>
    <w:hidden/>
    <w:uiPriority w:val="99"/>
    <w:semiHidden/>
    <w:rsid w:val="00035AB4"/>
    <w:rPr>
      <w:rFonts w:ascii="Georgia" w:hAnsi="Georgia"/>
      <w:sz w:val="22"/>
      <w:szCs w:val="19"/>
    </w:rPr>
  </w:style>
  <w:style w:type="paragraph" w:customStyle="1" w:styleId="GenummerdHoofdstuk">
    <w:name w:val="GenummerdHoofdstuk"/>
    <w:basedOn w:val="Standaard"/>
    <w:next w:val="Standaard"/>
    <w:rsid w:val="00035AB4"/>
    <w:pPr>
      <w:pageBreakBefore/>
      <w:numPr>
        <w:numId w:val="10"/>
      </w:numPr>
      <w:tabs>
        <w:tab w:val="left" w:pos="227"/>
        <w:tab w:val="left" w:pos="454"/>
        <w:tab w:val="left" w:pos="680"/>
      </w:tabs>
      <w:autoSpaceDE w:val="0"/>
      <w:autoSpaceDN w:val="0"/>
      <w:adjustRightInd w:val="0"/>
      <w:spacing w:after="660" w:line="300" w:lineRule="atLeast"/>
    </w:pPr>
    <w:rPr>
      <w:rFonts w:ascii="Verdana" w:hAnsi="Verdana"/>
      <w:noProof/>
      <w:sz w:val="24"/>
      <w:szCs w:val="18"/>
      <w:lang w:eastAsia="en-US"/>
    </w:rPr>
  </w:style>
  <w:style w:type="paragraph" w:customStyle="1" w:styleId="Paragraaf">
    <w:name w:val="Paragraaf"/>
    <w:basedOn w:val="Standaard"/>
    <w:next w:val="Standaard"/>
    <w:rsid w:val="00035AB4"/>
    <w:pPr>
      <w:numPr>
        <w:ilvl w:val="1"/>
        <w:numId w:val="10"/>
      </w:numPr>
      <w:tabs>
        <w:tab w:val="left" w:pos="227"/>
        <w:tab w:val="left" w:pos="454"/>
        <w:tab w:val="left" w:pos="680"/>
      </w:tabs>
      <w:autoSpaceDE w:val="0"/>
      <w:autoSpaceDN w:val="0"/>
      <w:adjustRightInd w:val="0"/>
      <w:spacing w:before="240" w:line="240" w:lineRule="atLeast"/>
    </w:pPr>
    <w:rPr>
      <w:rFonts w:ascii="Verdana" w:hAnsi="Verdana"/>
      <w:b/>
      <w:noProof/>
      <w:szCs w:val="18"/>
      <w:lang w:eastAsia="en-US"/>
    </w:rPr>
  </w:style>
  <w:style w:type="paragraph" w:customStyle="1" w:styleId="Subparagraaf">
    <w:name w:val="Subparagraaf"/>
    <w:basedOn w:val="Standaard"/>
    <w:next w:val="Standaard"/>
    <w:rsid w:val="00035AB4"/>
    <w:pPr>
      <w:numPr>
        <w:ilvl w:val="2"/>
        <w:numId w:val="10"/>
      </w:numPr>
      <w:tabs>
        <w:tab w:val="left" w:pos="227"/>
        <w:tab w:val="left" w:pos="454"/>
        <w:tab w:val="left" w:pos="680"/>
      </w:tabs>
      <w:autoSpaceDE w:val="0"/>
      <w:autoSpaceDN w:val="0"/>
      <w:adjustRightInd w:val="0"/>
      <w:spacing w:before="240" w:line="240" w:lineRule="atLeast"/>
    </w:pPr>
    <w:rPr>
      <w:rFonts w:ascii="Verdana" w:hAnsi="Verdana"/>
      <w:i/>
      <w:noProof/>
      <w:szCs w:val="18"/>
      <w:lang w:eastAsia="en-US"/>
    </w:rPr>
  </w:style>
  <w:style w:type="paragraph" w:styleId="Tekstzonderopmaak">
    <w:name w:val="Plain Text"/>
    <w:basedOn w:val="Standaard"/>
    <w:link w:val="TekstzonderopmaakChar"/>
    <w:uiPriority w:val="99"/>
    <w:unhideWhenUsed/>
    <w:rsid w:val="00035AB4"/>
    <w:pPr>
      <w:spacing w:line="240" w:lineRule="auto"/>
    </w:pPr>
    <w:rPr>
      <w:rFonts w:ascii="Georgia" w:eastAsia="Calibri" w:hAnsi="Georgia"/>
      <w:sz w:val="20"/>
      <w:szCs w:val="21"/>
      <w:lang w:eastAsia="en-US"/>
    </w:rPr>
  </w:style>
  <w:style w:type="character" w:customStyle="1" w:styleId="TekstzonderopmaakChar">
    <w:name w:val="Tekst zonder opmaak Char"/>
    <w:basedOn w:val="Standaardalinea-lettertype"/>
    <w:link w:val="Tekstzonderopmaak"/>
    <w:uiPriority w:val="99"/>
    <w:rsid w:val="00035AB4"/>
    <w:rPr>
      <w:rFonts w:ascii="Georgia" w:eastAsia="Calibri" w:hAnsi="Georgia"/>
      <w:szCs w:val="21"/>
      <w:lang w:eastAsia="en-US"/>
    </w:rPr>
  </w:style>
  <w:style w:type="paragraph" w:customStyle="1" w:styleId="Default">
    <w:name w:val="Default"/>
    <w:rsid w:val="00035AB4"/>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qFormat="1"/>
    <w:lsdException w:name="Plain Tex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983F0E"/>
    <w:pPr>
      <w:spacing w:line="260" w:lineRule="atLeast"/>
    </w:pPr>
    <w:rPr>
      <w:rFonts w:ascii="Arial" w:hAnsi="Arial"/>
      <w:sz w:val="18"/>
    </w:rPr>
  </w:style>
  <w:style w:type="paragraph" w:styleId="Kop1">
    <w:name w:val="heading 1"/>
    <w:basedOn w:val="Standaard"/>
    <w:next w:val="Standaard"/>
    <w:autoRedefine/>
    <w:qFormat/>
    <w:rsid w:val="00EE055A"/>
    <w:pPr>
      <w:keepNext/>
      <w:numPr>
        <w:numId w:val="15"/>
      </w:numPr>
      <w:spacing w:line="240" w:lineRule="auto"/>
      <w:outlineLvl w:val="0"/>
    </w:pPr>
    <w:rPr>
      <w:rFonts w:cs="Arial"/>
      <w:b/>
      <w:bCs/>
      <w:color w:val="000000"/>
      <w:sz w:val="24"/>
      <w:szCs w:val="24"/>
    </w:rPr>
  </w:style>
  <w:style w:type="paragraph" w:styleId="Kop2">
    <w:name w:val="heading 2"/>
    <w:basedOn w:val="Standaard"/>
    <w:next w:val="Standaard"/>
    <w:link w:val="Kop2Char"/>
    <w:autoRedefine/>
    <w:qFormat/>
    <w:rsid w:val="00DB5649"/>
    <w:pPr>
      <w:keepNext/>
      <w:numPr>
        <w:ilvl w:val="1"/>
        <w:numId w:val="8"/>
      </w:numPr>
      <w:tabs>
        <w:tab w:val="left" w:pos="709"/>
      </w:tabs>
      <w:spacing w:line="240" w:lineRule="auto"/>
      <w:ind w:hanging="720"/>
      <w:outlineLvl w:val="1"/>
    </w:pPr>
    <w:rPr>
      <w:rFonts w:cs="Arial"/>
      <w:b/>
      <w:bCs/>
      <w:iCs/>
      <w:sz w:val="22"/>
      <w:szCs w:val="28"/>
    </w:rPr>
  </w:style>
  <w:style w:type="paragraph" w:styleId="Kop3">
    <w:name w:val="heading 3"/>
    <w:basedOn w:val="Standaard"/>
    <w:next w:val="Standaard"/>
    <w:link w:val="Kop3Char"/>
    <w:autoRedefine/>
    <w:qFormat/>
    <w:rsid w:val="007B42A3"/>
    <w:pPr>
      <w:keepNext/>
      <w:numPr>
        <w:ilvl w:val="2"/>
        <w:numId w:val="15"/>
      </w:numPr>
      <w:tabs>
        <w:tab w:val="left" w:pos="709"/>
      </w:tabs>
      <w:spacing w:line="240" w:lineRule="auto"/>
      <w:outlineLvl w:val="2"/>
    </w:pPr>
    <w:rPr>
      <w:b/>
      <w:i/>
      <w:color w:val="000000"/>
      <w:sz w:val="20"/>
      <w:lang w:eastAsia="en-US"/>
    </w:rPr>
  </w:style>
  <w:style w:type="paragraph" w:styleId="Kop4">
    <w:name w:val="heading 4"/>
    <w:basedOn w:val="Standaard"/>
    <w:next w:val="Standaard"/>
    <w:autoRedefine/>
    <w:uiPriority w:val="1"/>
    <w:qFormat/>
    <w:rsid w:val="00983F0E"/>
    <w:pPr>
      <w:keepNext/>
      <w:numPr>
        <w:ilvl w:val="3"/>
        <w:numId w:val="15"/>
      </w:numPr>
      <w:spacing w:after="120"/>
      <w:outlineLvl w:val="3"/>
    </w:pPr>
    <w:rPr>
      <w:color w:val="000000"/>
      <w:sz w:val="16"/>
      <w:szCs w:val="18"/>
    </w:rPr>
  </w:style>
  <w:style w:type="paragraph" w:styleId="Kop5">
    <w:name w:val="heading 5"/>
    <w:basedOn w:val="Standaard"/>
    <w:next w:val="Standaard"/>
    <w:autoRedefine/>
    <w:rsid w:val="00595D7B"/>
    <w:pPr>
      <w:numPr>
        <w:ilvl w:val="4"/>
        <w:numId w:val="15"/>
      </w:numPr>
      <w:spacing w:before="340" w:line="340" w:lineRule="exact"/>
      <w:outlineLvl w:val="4"/>
    </w:pPr>
    <w:rPr>
      <w:b/>
      <w:bCs/>
      <w:i/>
      <w:iCs/>
      <w:szCs w:val="26"/>
    </w:rPr>
  </w:style>
  <w:style w:type="paragraph" w:styleId="Kop6">
    <w:name w:val="heading 6"/>
    <w:basedOn w:val="Standaard"/>
    <w:next w:val="Standaard"/>
    <w:autoRedefine/>
    <w:rsid w:val="00595D7B"/>
    <w:pPr>
      <w:numPr>
        <w:ilvl w:val="5"/>
        <w:numId w:val="15"/>
      </w:numPr>
      <w:spacing w:before="240" w:after="60" w:line="260" w:lineRule="exact"/>
      <w:outlineLvl w:val="5"/>
    </w:pPr>
    <w:rPr>
      <w:b/>
      <w:bCs/>
      <w:i/>
      <w:szCs w:val="22"/>
    </w:rPr>
  </w:style>
  <w:style w:type="paragraph" w:styleId="Kop7">
    <w:name w:val="heading 7"/>
    <w:basedOn w:val="Standaard"/>
    <w:next w:val="Standaard"/>
    <w:rsid w:val="004932B9"/>
    <w:pPr>
      <w:keepNext/>
      <w:numPr>
        <w:ilvl w:val="6"/>
        <w:numId w:val="15"/>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 w:val="20"/>
      <w:szCs w:val="22"/>
    </w:rPr>
  </w:style>
  <w:style w:type="paragraph" w:styleId="Kop8">
    <w:name w:val="heading 8"/>
    <w:basedOn w:val="Standaard"/>
    <w:next w:val="Standaard"/>
    <w:rsid w:val="004932B9"/>
    <w:pPr>
      <w:keepNext/>
      <w:numPr>
        <w:ilvl w:val="7"/>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u w:val="single"/>
    </w:rPr>
  </w:style>
  <w:style w:type="paragraph" w:styleId="Kop9">
    <w:name w:val="heading 9"/>
    <w:basedOn w:val="Standaard"/>
    <w:next w:val="Standaard"/>
    <w:rsid w:val="004932B9"/>
    <w:pPr>
      <w:keepNext/>
      <w:numPr>
        <w:ilvl w:val="8"/>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8"/>
    </w:pPr>
    <w:rPr>
      <w:rFonts w:cs="Arial"/>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DB5649"/>
    <w:rPr>
      <w:rFonts w:ascii="Arial" w:hAnsi="Arial" w:cs="Arial"/>
      <w:b/>
      <w:bCs/>
      <w:iCs/>
      <w:sz w:val="22"/>
      <w:szCs w:val="28"/>
    </w:rPr>
  </w:style>
  <w:style w:type="character" w:styleId="Hyperlink">
    <w:name w:val="Hyperlink"/>
    <w:basedOn w:val="Standaardalinea-lettertype"/>
    <w:uiPriority w:val="99"/>
    <w:rsid w:val="004932B9"/>
    <w:rPr>
      <w:rFonts w:ascii="Arial" w:hAnsi="Arial"/>
      <w:i/>
      <w:color w:val="0000FF"/>
      <w:sz w:val="18"/>
      <w:szCs w:val="16"/>
      <w:u w:val="single"/>
    </w:rPr>
  </w:style>
  <w:style w:type="paragraph" w:styleId="Voettekst">
    <w:name w:val="footer"/>
    <w:basedOn w:val="Standaard"/>
    <w:link w:val="VoettekstChar"/>
    <w:rsid w:val="004932B9"/>
    <w:pPr>
      <w:tabs>
        <w:tab w:val="center" w:pos="4536"/>
        <w:tab w:val="right" w:pos="9072"/>
      </w:tabs>
      <w:spacing w:line="240" w:lineRule="auto"/>
    </w:pPr>
  </w:style>
  <w:style w:type="character" w:styleId="Paginanummer">
    <w:name w:val="page number"/>
    <w:basedOn w:val="Standaardalinea-lettertype"/>
    <w:rsid w:val="004932B9"/>
  </w:style>
  <w:style w:type="paragraph" w:customStyle="1" w:styleId="Tabelkopje">
    <w:name w:val="Tabelkopje"/>
    <w:basedOn w:val="Standaard"/>
    <w:next w:val="Standaard"/>
    <w:autoRedefine/>
    <w:rsid w:val="004932B9"/>
    <w:pPr>
      <w:framePr w:hSpace="181" w:wrap="around" w:vAnchor="page" w:hAnchor="text" w:y="5620"/>
      <w:spacing w:line="240" w:lineRule="auto"/>
    </w:pPr>
    <w:rPr>
      <w:b/>
      <w:i/>
      <w:sz w:val="14"/>
      <w:szCs w:val="14"/>
    </w:rPr>
  </w:style>
  <w:style w:type="paragraph" w:styleId="Documentstructuur">
    <w:name w:val="Document Map"/>
    <w:basedOn w:val="Standaard"/>
    <w:semiHidden/>
    <w:rsid w:val="004932B9"/>
    <w:pPr>
      <w:shd w:val="clear" w:color="auto" w:fill="000080"/>
    </w:pPr>
    <w:rPr>
      <w:rFonts w:ascii="Tahoma" w:hAnsi="Tahoma" w:cs="Tahoma"/>
    </w:rPr>
  </w:style>
  <w:style w:type="paragraph" w:customStyle="1" w:styleId="Documenttitel">
    <w:name w:val="Documenttitel"/>
    <w:basedOn w:val="Standaard"/>
    <w:rsid w:val="00595D7B"/>
    <w:pPr>
      <w:spacing w:before="40" w:line="300" w:lineRule="exact"/>
    </w:pPr>
    <w:rPr>
      <w:b/>
      <w:i/>
      <w:sz w:val="32"/>
    </w:rPr>
  </w:style>
  <w:style w:type="paragraph" w:styleId="Inhopg1">
    <w:name w:val="toc 1"/>
    <w:aliases w:val="BI_inhoud"/>
    <w:basedOn w:val="Standaard"/>
    <w:next w:val="Standaard"/>
    <w:autoRedefine/>
    <w:uiPriority w:val="39"/>
    <w:rsid w:val="00595D7B"/>
    <w:pPr>
      <w:tabs>
        <w:tab w:val="left" w:pos="567"/>
        <w:tab w:val="right" w:leader="dot" w:pos="9072"/>
      </w:tabs>
      <w:spacing w:before="120" w:after="120" w:line="240" w:lineRule="auto"/>
    </w:pPr>
    <w:rPr>
      <w:bCs/>
      <w:noProof/>
      <w:szCs w:val="24"/>
    </w:rPr>
  </w:style>
  <w:style w:type="paragraph" w:styleId="Inhopg2">
    <w:name w:val="toc 2"/>
    <w:basedOn w:val="Standaard"/>
    <w:next w:val="Standaard"/>
    <w:autoRedefine/>
    <w:uiPriority w:val="39"/>
    <w:rsid w:val="00595D7B"/>
    <w:pPr>
      <w:tabs>
        <w:tab w:val="left" w:pos="567"/>
        <w:tab w:val="right" w:leader="dot" w:pos="9072"/>
      </w:tabs>
      <w:spacing w:line="240" w:lineRule="auto"/>
    </w:pPr>
    <w:rPr>
      <w:noProof/>
      <w:szCs w:val="24"/>
      <w:lang w:eastAsia="en-US"/>
    </w:rPr>
  </w:style>
  <w:style w:type="paragraph" w:styleId="Inhopg3">
    <w:name w:val="toc 3"/>
    <w:basedOn w:val="Standaard"/>
    <w:next w:val="Standaard"/>
    <w:autoRedefine/>
    <w:uiPriority w:val="39"/>
    <w:rsid w:val="00595D7B"/>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uiPriority w:val="39"/>
    <w:rsid w:val="00595D7B"/>
    <w:pPr>
      <w:tabs>
        <w:tab w:val="left" w:pos="1330"/>
        <w:tab w:val="left" w:pos="2520"/>
        <w:tab w:val="right" w:leader="dot" w:pos="8505"/>
      </w:tabs>
      <w:spacing w:line="240" w:lineRule="auto"/>
      <w:ind w:left="1800"/>
    </w:pPr>
    <w:rPr>
      <w:noProof/>
      <w:szCs w:val="18"/>
    </w:rPr>
  </w:style>
  <w:style w:type="paragraph" w:styleId="Bijschrift">
    <w:name w:val="caption"/>
    <w:basedOn w:val="Standaard"/>
    <w:next w:val="Standaard"/>
    <w:rsid w:val="00595D7B"/>
    <w:pPr>
      <w:spacing w:before="120" w:line="240" w:lineRule="auto"/>
      <w:ind w:left="709" w:hanging="709"/>
    </w:pPr>
    <w:rPr>
      <w:b/>
      <w:sz w:val="14"/>
      <w:szCs w:val="24"/>
    </w:rPr>
  </w:style>
  <w:style w:type="character" w:styleId="Voetnootmarkering">
    <w:name w:val="footnote reference"/>
    <w:basedOn w:val="Standaardalinea-lettertype"/>
    <w:rsid w:val="004932B9"/>
    <w:rPr>
      <w:vertAlign w:val="superscript"/>
    </w:rPr>
  </w:style>
  <w:style w:type="paragraph" w:styleId="Voetnoottekst">
    <w:name w:val="footnote text"/>
    <w:basedOn w:val="Standaard"/>
    <w:link w:val="VoetnoottekstChar"/>
    <w:rsid w:val="00595D7B"/>
    <w:rPr>
      <w:sz w:val="14"/>
    </w:rPr>
  </w:style>
  <w:style w:type="character" w:styleId="Verwijzingopmerking">
    <w:name w:val="annotation reference"/>
    <w:basedOn w:val="Standaardalinea-lettertype"/>
    <w:rsid w:val="004932B9"/>
    <w:rPr>
      <w:sz w:val="16"/>
      <w:szCs w:val="16"/>
    </w:rPr>
  </w:style>
  <w:style w:type="paragraph" w:styleId="Tekstopmerking">
    <w:name w:val="annotation text"/>
    <w:basedOn w:val="Standaard"/>
    <w:link w:val="TekstopmerkingChar"/>
    <w:rsid w:val="004932B9"/>
    <w:rPr>
      <w:sz w:val="20"/>
    </w:rPr>
  </w:style>
  <w:style w:type="paragraph" w:styleId="Ballontekst">
    <w:name w:val="Balloon Text"/>
    <w:basedOn w:val="Standaard"/>
    <w:link w:val="BallontekstChar"/>
    <w:rsid w:val="004932B9"/>
    <w:rPr>
      <w:rFonts w:ascii="Tahoma" w:hAnsi="Tahoma" w:cs="Tahoma"/>
      <w:sz w:val="16"/>
      <w:szCs w:val="16"/>
    </w:rPr>
  </w:style>
  <w:style w:type="table" w:styleId="Tabelraster">
    <w:name w:val="Table Grid"/>
    <w:basedOn w:val="Standaardtabel"/>
    <w:rsid w:val="004932B9"/>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595D7B"/>
    <w:rPr>
      <w:rFonts w:ascii="Arial" w:hAnsi="Arial"/>
      <w:color w:val="003366"/>
      <w:u w:val="single"/>
    </w:rPr>
  </w:style>
  <w:style w:type="paragraph" w:styleId="Inhopg5">
    <w:name w:val="toc 5"/>
    <w:basedOn w:val="Standaard"/>
    <w:next w:val="Standaard"/>
    <w:autoRedefine/>
    <w:uiPriority w:val="39"/>
    <w:rsid w:val="004932B9"/>
    <w:pPr>
      <w:spacing w:line="240" w:lineRule="auto"/>
      <w:ind w:left="960"/>
    </w:pPr>
    <w:rPr>
      <w:rFonts w:ascii="Times New Roman" w:hAnsi="Times New Roman"/>
      <w:sz w:val="24"/>
    </w:rPr>
  </w:style>
  <w:style w:type="paragraph" w:styleId="Inhopg6">
    <w:name w:val="toc 6"/>
    <w:basedOn w:val="Standaard"/>
    <w:next w:val="Standaard"/>
    <w:autoRedefine/>
    <w:uiPriority w:val="39"/>
    <w:rsid w:val="004932B9"/>
    <w:pPr>
      <w:spacing w:line="240" w:lineRule="auto"/>
      <w:ind w:left="1200"/>
    </w:pPr>
    <w:rPr>
      <w:rFonts w:ascii="Times New Roman" w:hAnsi="Times New Roman"/>
      <w:sz w:val="24"/>
    </w:rPr>
  </w:style>
  <w:style w:type="paragraph" w:styleId="Inhopg7">
    <w:name w:val="toc 7"/>
    <w:basedOn w:val="Standaard"/>
    <w:next w:val="Standaard"/>
    <w:autoRedefine/>
    <w:uiPriority w:val="39"/>
    <w:rsid w:val="004932B9"/>
    <w:pPr>
      <w:spacing w:line="240" w:lineRule="auto"/>
      <w:ind w:left="1440"/>
    </w:pPr>
    <w:rPr>
      <w:rFonts w:ascii="Times New Roman" w:hAnsi="Times New Roman"/>
      <w:sz w:val="24"/>
    </w:rPr>
  </w:style>
  <w:style w:type="paragraph" w:styleId="Inhopg8">
    <w:name w:val="toc 8"/>
    <w:basedOn w:val="Standaard"/>
    <w:next w:val="Standaard"/>
    <w:autoRedefine/>
    <w:uiPriority w:val="39"/>
    <w:rsid w:val="004932B9"/>
    <w:pPr>
      <w:spacing w:line="240" w:lineRule="auto"/>
      <w:ind w:left="1680"/>
    </w:pPr>
    <w:rPr>
      <w:rFonts w:ascii="Times New Roman" w:hAnsi="Times New Roman"/>
      <w:sz w:val="24"/>
    </w:rPr>
  </w:style>
  <w:style w:type="paragraph" w:styleId="Inhopg9">
    <w:name w:val="toc 9"/>
    <w:basedOn w:val="Standaard"/>
    <w:next w:val="Standaard"/>
    <w:autoRedefine/>
    <w:uiPriority w:val="39"/>
    <w:rsid w:val="004932B9"/>
    <w:pPr>
      <w:spacing w:line="240" w:lineRule="auto"/>
      <w:ind w:left="1920"/>
    </w:pPr>
    <w:rPr>
      <w:rFonts w:ascii="Times New Roman" w:hAnsi="Times New Roman"/>
      <w:sz w:val="24"/>
    </w:rPr>
  </w:style>
  <w:style w:type="character" w:customStyle="1" w:styleId="InitialStyle">
    <w:name w:val="InitialStyle"/>
    <w:rsid w:val="004932B9"/>
    <w:rPr>
      <w:rFonts w:ascii="Times New" w:hAnsi="Times New"/>
      <w:color w:val="auto"/>
      <w:spacing w:val="0"/>
      <w:sz w:val="21"/>
    </w:rPr>
  </w:style>
  <w:style w:type="paragraph" w:styleId="Lijst">
    <w:name w:val="List"/>
    <w:basedOn w:val="Standaard"/>
    <w:rsid w:val="004932B9"/>
    <w:pPr>
      <w:ind w:left="283" w:hanging="283"/>
    </w:pPr>
  </w:style>
  <w:style w:type="paragraph" w:styleId="Lijst2">
    <w:name w:val="List 2"/>
    <w:basedOn w:val="Standaard"/>
    <w:rsid w:val="004932B9"/>
    <w:pPr>
      <w:ind w:left="566" w:hanging="283"/>
    </w:pPr>
  </w:style>
  <w:style w:type="paragraph" w:styleId="Lijst3">
    <w:name w:val="List 3"/>
    <w:basedOn w:val="Standaard"/>
    <w:rsid w:val="004932B9"/>
    <w:pPr>
      <w:ind w:left="849" w:hanging="283"/>
    </w:pPr>
  </w:style>
  <w:style w:type="paragraph" w:customStyle="1" w:styleId="Standaardtekst">
    <w:name w:val="Standaardtekst"/>
    <w:basedOn w:val="Standaard"/>
    <w:rsid w:val="004932B9"/>
    <w:pPr>
      <w:overflowPunct w:val="0"/>
      <w:autoSpaceDE w:val="0"/>
      <w:autoSpaceDN w:val="0"/>
      <w:adjustRightInd w:val="0"/>
      <w:spacing w:line="240" w:lineRule="auto"/>
      <w:textAlignment w:val="baseline"/>
    </w:pPr>
    <w:rPr>
      <w:rFonts w:ascii="Times New Roman" w:hAnsi="Times New Roman"/>
      <w:sz w:val="24"/>
    </w:rPr>
  </w:style>
  <w:style w:type="paragraph" w:customStyle="1" w:styleId="Kop0">
    <w:name w:val="Kop 0"/>
    <w:basedOn w:val="Kop1"/>
    <w:next w:val="Standaard"/>
    <w:rsid w:val="00595D7B"/>
    <w:pPr>
      <w:numPr>
        <w:numId w:val="1"/>
      </w:numPr>
      <w:outlineLvl w:val="9"/>
    </w:pPr>
    <w:rPr>
      <w:spacing w:val="6"/>
    </w:rPr>
  </w:style>
  <w:style w:type="paragraph" w:customStyle="1" w:styleId="adresseringkop">
    <w:name w:val="adresseringkop"/>
    <w:basedOn w:val="Standaard"/>
    <w:rsid w:val="00595D7B"/>
    <w:pPr>
      <w:spacing w:line="200" w:lineRule="exact"/>
    </w:pPr>
    <w:rPr>
      <w:noProof/>
      <w:sz w:val="14"/>
      <w:szCs w:val="14"/>
      <w:lang w:val="fr-FR"/>
    </w:rPr>
  </w:style>
  <w:style w:type="paragraph" w:customStyle="1" w:styleId="formuliernummer">
    <w:name w:val="formuliernummer"/>
    <w:basedOn w:val="Standaard"/>
    <w:rsid w:val="00595D7B"/>
    <w:pPr>
      <w:spacing w:line="240" w:lineRule="auto"/>
    </w:pPr>
    <w:rPr>
      <w:sz w:val="10"/>
      <w:szCs w:val="24"/>
    </w:rPr>
  </w:style>
  <w:style w:type="paragraph" w:customStyle="1" w:styleId="payoff">
    <w:name w:val="payoff"/>
    <w:basedOn w:val="Standaard"/>
    <w:rsid w:val="00595D7B"/>
    <w:pPr>
      <w:spacing w:line="200" w:lineRule="exact"/>
    </w:pPr>
    <w:rPr>
      <w:sz w:val="13"/>
    </w:rPr>
  </w:style>
  <w:style w:type="paragraph" w:customStyle="1" w:styleId="Regioaanduiding">
    <w:name w:val="Regioaanduiding"/>
    <w:basedOn w:val="Standaard"/>
    <w:rsid w:val="00595D7B"/>
    <w:pPr>
      <w:spacing w:line="200" w:lineRule="exact"/>
    </w:pPr>
    <w:rPr>
      <w:b/>
      <w:sz w:val="14"/>
      <w:szCs w:val="14"/>
    </w:rPr>
  </w:style>
  <w:style w:type="paragraph" w:customStyle="1" w:styleId="voetgegevens">
    <w:name w:val="voetgegevens"/>
    <w:basedOn w:val="Standaard"/>
    <w:rsid w:val="00595D7B"/>
    <w:pPr>
      <w:spacing w:line="200" w:lineRule="exact"/>
    </w:pPr>
    <w:rPr>
      <w:sz w:val="13"/>
    </w:rPr>
  </w:style>
  <w:style w:type="paragraph" w:customStyle="1" w:styleId="Hoofdkop">
    <w:name w:val="Hoofdkop"/>
    <w:basedOn w:val="Standaard"/>
    <w:next w:val="Standaard"/>
    <w:uiPriority w:val="2"/>
    <w:qFormat/>
    <w:rsid w:val="00983F0E"/>
    <w:pPr>
      <w:spacing w:after="120"/>
    </w:pPr>
    <w:rPr>
      <w:b/>
      <w:i/>
      <w:szCs w:val="24"/>
    </w:rPr>
  </w:style>
  <w:style w:type="paragraph" w:customStyle="1" w:styleId="Paragraafkop">
    <w:name w:val="Paragraafkop"/>
    <w:basedOn w:val="Standaard"/>
    <w:next w:val="Standaard"/>
    <w:rsid w:val="00403E1C"/>
    <w:pPr>
      <w:spacing w:after="120"/>
    </w:pPr>
    <w:rPr>
      <w:b/>
      <w:sz w:val="16"/>
      <w:szCs w:val="24"/>
    </w:rPr>
  </w:style>
  <w:style w:type="paragraph" w:customStyle="1" w:styleId="Alineakop">
    <w:name w:val="Alineakop"/>
    <w:basedOn w:val="Standaard"/>
    <w:next w:val="Standaard"/>
    <w:uiPriority w:val="4"/>
    <w:qFormat/>
    <w:rsid w:val="00983F0E"/>
    <w:rPr>
      <w:i/>
      <w:szCs w:val="24"/>
    </w:rPr>
  </w:style>
  <w:style w:type="paragraph" w:customStyle="1" w:styleId="Subalineakop">
    <w:name w:val="Subalineakop"/>
    <w:basedOn w:val="Standaard"/>
    <w:next w:val="Standaard"/>
    <w:uiPriority w:val="4"/>
    <w:qFormat/>
    <w:rsid w:val="00983F0E"/>
    <w:rPr>
      <w:sz w:val="16"/>
      <w:szCs w:val="24"/>
    </w:rPr>
  </w:style>
  <w:style w:type="paragraph" w:customStyle="1" w:styleId="refkop">
    <w:name w:val="refkop"/>
    <w:basedOn w:val="Standaard"/>
    <w:rsid w:val="00595D7B"/>
    <w:pPr>
      <w:spacing w:before="60" w:line="240" w:lineRule="auto"/>
    </w:pPr>
    <w:rPr>
      <w:b/>
      <w:i/>
      <w:sz w:val="14"/>
      <w:szCs w:val="24"/>
    </w:rPr>
  </w:style>
  <w:style w:type="paragraph" w:customStyle="1" w:styleId="Onderinvulling">
    <w:name w:val="Onderinvulling"/>
    <w:basedOn w:val="Standaard"/>
    <w:rsid w:val="00595D7B"/>
    <w:pPr>
      <w:spacing w:line="240" w:lineRule="auto"/>
    </w:pPr>
  </w:style>
  <w:style w:type="paragraph" w:customStyle="1" w:styleId="Tabeltitel">
    <w:name w:val="Tabeltitel"/>
    <w:basedOn w:val="Standaard"/>
    <w:next w:val="Standaard"/>
    <w:rsid w:val="00595D7B"/>
    <w:pPr>
      <w:spacing w:after="60"/>
    </w:pPr>
    <w:rPr>
      <w:b/>
      <w:color w:val="000000"/>
      <w:sz w:val="20"/>
    </w:rPr>
  </w:style>
  <w:style w:type="paragraph" w:customStyle="1" w:styleId="Tabelsubtitel">
    <w:name w:val="Tabel_subtitel"/>
    <w:basedOn w:val="Standaard"/>
    <w:rsid w:val="00595D7B"/>
    <w:pPr>
      <w:spacing w:before="60" w:after="60" w:line="240" w:lineRule="auto"/>
    </w:pPr>
    <w:rPr>
      <w:b/>
      <w:color w:val="000000"/>
      <w:sz w:val="16"/>
      <w:szCs w:val="16"/>
    </w:rPr>
  </w:style>
  <w:style w:type="paragraph" w:styleId="Koptekst">
    <w:name w:val="header"/>
    <w:basedOn w:val="Standaard"/>
    <w:link w:val="KoptekstChar"/>
    <w:rsid w:val="0019375D"/>
    <w:pPr>
      <w:tabs>
        <w:tab w:val="center" w:pos="4536"/>
        <w:tab w:val="right" w:pos="9072"/>
      </w:tabs>
    </w:pPr>
  </w:style>
  <w:style w:type="paragraph" w:customStyle="1" w:styleId="Lijstabc">
    <w:name w:val="Lijst abc"/>
    <w:uiPriority w:val="7"/>
    <w:qFormat/>
    <w:rsid w:val="00983F0E"/>
    <w:pPr>
      <w:numPr>
        <w:numId w:val="2"/>
      </w:numPr>
    </w:pPr>
    <w:rPr>
      <w:rFonts w:ascii="Arial" w:hAnsi="Arial"/>
      <w:sz w:val="18"/>
      <w:szCs w:val="24"/>
    </w:rPr>
  </w:style>
  <w:style w:type="paragraph" w:customStyle="1" w:styleId="LijstOpsomming">
    <w:name w:val="Lijst Opsomming"/>
    <w:basedOn w:val="Standaard"/>
    <w:uiPriority w:val="7"/>
    <w:qFormat/>
    <w:rsid w:val="00983F0E"/>
    <w:pPr>
      <w:numPr>
        <w:numId w:val="3"/>
      </w:numPr>
      <w:spacing w:line="280" w:lineRule="atLeast"/>
    </w:pPr>
    <w:rPr>
      <w:szCs w:val="24"/>
    </w:rPr>
  </w:style>
  <w:style w:type="paragraph" w:customStyle="1" w:styleId="Listno">
    <w:name w:val="List no."/>
    <w:basedOn w:val="Standaard"/>
    <w:rsid w:val="00403E1C"/>
    <w:pPr>
      <w:spacing w:line="280" w:lineRule="atLeast"/>
    </w:pPr>
    <w:rPr>
      <w:szCs w:val="24"/>
    </w:rPr>
  </w:style>
  <w:style w:type="paragraph" w:customStyle="1" w:styleId="Alinea">
    <w:name w:val="Alinea"/>
    <w:basedOn w:val="Standaard"/>
    <w:next w:val="Standaard"/>
    <w:rsid w:val="00403E1C"/>
    <w:rPr>
      <w:i/>
      <w:szCs w:val="24"/>
    </w:rPr>
  </w:style>
  <w:style w:type="paragraph" w:customStyle="1" w:styleId="Hoofdstuk">
    <w:name w:val="Hoofdstuk"/>
    <w:basedOn w:val="Standaard"/>
    <w:next w:val="Standaard"/>
    <w:rsid w:val="00403E1C"/>
    <w:pPr>
      <w:spacing w:after="120"/>
    </w:pPr>
    <w:rPr>
      <w:b/>
      <w:i/>
      <w:szCs w:val="24"/>
    </w:rPr>
  </w:style>
  <w:style w:type="paragraph" w:customStyle="1" w:styleId="Lijstnr">
    <w:name w:val="Lijst nr."/>
    <w:basedOn w:val="Standaard"/>
    <w:uiPriority w:val="7"/>
    <w:qFormat/>
    <w:rsid w:val="00983F0E"/>
    <w:pPr>
      <w:numPr>
        <w:numId w:val="4"/>
      </w:numPr>
      <w:spacing w:line="280" w:lineRule="atLeast"/>
    </w:pPr>
    <w:rPr>
      <w:szCs w:val="24"/>
    </w:rPr>
  </w:style>
  <w:style w:type="paragraph" w:customStyle="1" w:styleId="doTitel">
    <w:name w:val="doTitel"/>
    <w:basedOn w:val="Standaard"/>
    <w:qFormat/>
    <w:rsid w:val="001F627A"/>
    <w:pPr>
      <w:spacing w:line="240" w:lineRule="auto"/>
    </w:pPr>
    <w:rPr>
      <w:sz w:val="40"/>
      <w:szCs w:val="19"/>
    </w:rPr>
  </w:style>
  <w:style w:type="character" w:customStyle="1" w:styleId="VoettekstChar">
    <w:name w:val="Voettekst Char"/>
    <w:basedOn w:val="Standaardalinea-lettertype"/>
    <w:link w:val="Voettekst"/>
    <w:rsid w:val="001F627A"/>
    <w:rPr>
      <w:rFonts w:ascii="Arial" w:hAnsi="Arial"/>
      <w:sz w:val="18"/>
    </w:rPr>
  </w:style>
  <w:style w:type="paragraph" w:customStyle="1" w:styleId="doTable">
    <w:name w:val="doTable"/>
    <w:basedOn w:val="Standaard"/>
    <w:rsid w:val="001F627A"/>
    <w:pPr>
      <w:framePr w:hSpace="181" w:wrap="around" w:hAnchor="margin" w:yAlign="bottom"/>
      <w:spacing w:line="240" w:lineRule="auto"/>
    </w:pPr>
    <w:rPr>
      <w:rFonts w:cs="Arial"/>
      <w:szCs w:val="18"/>
    </w:rPr>
  </w:style>
  <w:style w:type="paragraph" w:styleId="Onderwerpvanopmerking">
    <w:name w:val="annotation subject"/>
    <w:basedOn w:val="Tekstopmerking"/>
    <w:next w:val="Tekstopmerking"/>
    <w:link w:val="OnderwerpvanopmerkingChar"/>
    <w:rsid w:val="00FB5FC3"/>
    <w:pPr>
      <w:spacing w:line="240" w:lineRule="auto"/>
    </w:pPr>
    <w:rPr>
      <w:b/>
      <w:bCs/>
    </w:rPr>
  </w:style>
  <w:style w:type="character" w:customStyle="1" w:styleId="TekstopmerkingChar">
    <w:name w:val="Tekst opmerking Char"/>
    <w:basedOn w:val="Standaardalinea-lettertype"/>
    <w:link w:val="Tekstopmerking"/>
    <w:rsid w:val="00FB5FC3"/>
    <w:rPr>
      <w:rFonts w:ascii="Arial" w:hAnsi="Arial"/>
    </w:rPr>
  </w:style>
  <w:style w:type="character" w:customStyle="1" w:styleId="OnderwerpvanopmerkingChar">
    <w:name w:val="Onderwerp van opmerking Char"/>
    <w:basedOn w:val="TekstopmerkingChar"/>
    <w:link w:val="Onderwerpvanopmerking"/>
    <w:rsid w:val="00FB5FC3"/>
    <w:rPr>
      <w:rFonts w:ascii="Arial" w:hAnsi="Arial"/>
      <w:b/>
      <w:bCs/>
    </w:rPr>
  </w:style>
  <w:style w:type="character" w:customStyle="1" w:styleId="KoptekstChar">
    <w:name w:val="Koptekst Char"/>
    <w:link w:val="Koptekst"/>
    <w:rsid w:val="00035AB4"/>
    <w:rPr>
      <w:rFonts w:ascii="Arial" w:hAnsi="Arial"/>
      <w:sz w:val="18"/>
    </w:rPr>
  </w:style>
  <w:style w:type="character" w:customStyle="1" w:styleId="BallontekstChar">
    <w:name w:val="Ballontekst Char"/>
    <w:link w:val="Ballontekst"/>
    <w:rsid w:val="00035AB4"/>
    <w:rPr>
      <w:rFonts w:ascii="Tahoma" w:hAnsi="Tahoma" w:cs="Tahoma"/>
      <w:sz w:val="16"/>
      <w:szCs w:val="16"/>
    </w:rPr>
  </w:style>
  <w:style w:type="paragraph" w:customStyle="1" w:styleId="BIGegevens">
    <w:name w:val="BI_Gegevens"/>
    <w:basedOn w:val="Standaard"/>
    <w:rsid w:val="00035AB4"/>
    <w:pPr>
      <w:spacing w:line="220" w:lineRule="exact"/>
    </w:pPr>
    <w:rPr>
      <w:rFonts w:cs="Arial"/>
      <w:szCs w:val="15"/>
      <w:lang w:eastAsia="en-US"/>
    </w:rPr>
  </w:style>
  <w:style w:type="paragraph" w:customStyle="1" w:styleId="doHidden">
    <w:name w:val="doHidden"/>
    <w:basedOn w:val="Standaard"/>
    <w:qFormat/>
    <w:rsid w:val="00035AB4"/>
    <w:pPr>
      <w:spacing w:before="1700" w:line="240" w:lineRule="auto"/>
    </w:pPr>
    <w:rPr>
      <w:rFonts w:ascii="Georgia" w:hAnsi="Georgia"/>
      <w:noProof/>
      <w:sz w:val="22"/>
      <w:szCs w:val="19"/>
      <w:lang w:val="en-US" w:eastAsia="en-US"/>
    </w:rPr>
  </w:style>
  <w:style w:type="paragraph" w:customStyle="1" w:styleId="doPageNumber">
    <w:name w:val="doPageNumber"/>
    <w:basedOn w:val="Standaard"/>
    <w:qFormat/>
    <w:rsid w:val="00035AB4"/>
    <w:pPr>
      <w:framePr w:w="7876" w:h="573" w:vSpace="221" w:wrap="around" w:vAnchor="page" w:hAnchor="margin" w:yAlign="bottom" w:anchorLock="1"/>
      <w:shd w:val="solid" w:color="FFFFFF" w:fill="FFFFFF"/>
      <w:spacing w:line="220" w:lineRule="exact"/>
    </w:pPr>
    <w:rPr>
      <w:szCs w:val="19"/>
    </w:rPr>
  </w:style>
  <w:style w:type="paragraph" w:customStyle="1" w:styleId="doInhoudsopgave">
    <w:name w:val="doInhoudsopgave"/>
    <w:basedOn w:val="Standaard"/>
    <w:qFormat/>
    <w:rsid w:val="00035AB4"/>
    <w:pPr>
      <w:spacing w:before="220" w:after="220" w:line="240" w:lineRule="atLeast"/>
    </w:pPr>
    <w:rPr>
      <w:b/>
      <w:caps/>
      <w:sz w:val="20"/>
      <w:szCs w:val="19"/>
    </w:rPr>
  </w:style>
  <w:style w:type="paragraph" w:customStyle="1" w:styleId="BITekst">
    <w:name w:val="BI_Tekst"/>
    <w:basedOn w:val="Standaard"/>
    <w:rsid w:val="00035AB4"/>
    <w:pPr>
      <w:spacing w:line="220" w:lineRule="exact"/>
    </w:pPr>
    <w:rPr>
      <w:rFonts w:ascii="Georgia" w:hAnsi="Georgia"/>
      <w:sz w:val="20"/>
      <w:szCs w:val="17"/>
      <w:lang w:val="en-US" w:eastAsia="en-US"/>
    </w:rPr>
  </w:style>
  <w:style w:type="paragraph" w:customStyle="1" w:styleId="BISubtitel">
    <w:name w:val="BI_Subtitel"/>
    <w:basedOn w:val="doInhoudsopgave"/>
    <w:rsid w:val="00035AB4"/>
    <w:pPr>
      <w:spacing w:line="220" w:lineRule="exact"/>
    </w:pPr>
    <w:rPr>
      <w:rFonts w:cs="Arial"/>
      <w:lang w:eastAsia="en-US"/>
    </w:rPr>
  </w:style>
  <w:style w:type="paragraph" w:customStyle="1" w:styleId="BISubkop">
    <w:name w:val="BI_Subkop"/>
    <w:basedOn w:val="Standaard"/>
    <w:rsid w:val="00035AB4"/>
    <w:pPr>
      <w:spacing w:before="220" w:line="220" w:lineRule="exact"/>
    </w:pPr>
    <w:rPr>
      <w:rFonts w:ascii="Georgia" w:hAnsi="Georgia"/>
      <w:b/>
      <w:sz w:val="20"/>
      <w:szCs w:val="17"/>
      <w:lang w:val="en-US" w:eastAsia="en-US"/>
    </w:rPr>
  </w:style>
  <w:style w:type="numbering" w:customStyle="1" w:styleId="doBullets">
    <w:name w:val="doBullets"/>
    <w:rsid w:val="00035AB4"/>
    <w:pPr>
      <w:numPr>
        <w:numId w:val="5"/>
      </w:numPr>
    </w:pPr>
  </w:style>
  <w:style w:type="numbering" w:customStyle="1" w:styleId="doNummering">
    <w:name w:val="doNummering"/>
    <w:rsid w:val="00035AB4"/>
    <w:pPr>
      <w:numPr>
        <w:numId w:val="6"/>
      </w:numPr>
    </w:pPr>
  </w:style>
  <w:style w:type="paragraph" w:customStyle="1" w:styleId="CharCharCharCharCharCharCharCharCharChar">
    <w:name w:val="Char Char Char Char Char Char Char Char Char Char"/>
    <w:basedOn w:val="Standaard"/>
    <w:rsid w:val="00035AB4"/>
    <w:pPr>
      <w:spacing w:after="160" w:line="240" w:lineRule="exact"/>
    </w:pPr>
    <w:rPr>
      <w:rFonts w:ascii="Tahoma" w:hAnsi="Tahoma"/>
      <w:sz w:val="20"/>
      <w:lang w:val="en-US" w:eastAsia="en-US"/>
    </w:rPr>
  </w:style>
  <w:style w:type="character" w:styleId="Zwaar">
    <w:name w:val="Strong"/>
    <w:qFormat/>
    <w:rsid w:val="00035AB4"/>
    <w:rPr>
      <w:b/>
      <w:bCs/>
      <w:lang w:val="nl-NL"/>
    </w:rPr>
  </w:style>
  <w:style w:type="character" w:customStyle="1" w:styleId="VoetnoottekstChar">
    <w:name w:val="Voetnoottekst Char"/>
    <w:link w:val="Voetnoottekst"/>
    <w:rsid w:val="00035AB4"/>
    <w:rPr>
      <w:rFonts w:ascii="Arial" w:hAnsi="Arial"/>
      <w:sz w:val="14"/>
    </w:rPr>
  </w:style>
  <w:style w:type="paragraph" w:customStyle="1" w:styleId="Ballontekst1">
    <w:name w:val="Ballontekst1"/>
    <w:basedOn w:val="Standaard"/>
    <w:rsid w:val="00035AB4"/>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035AB4"/>
    <w:pPr>
      <w:spacing w:line="240" w:lineRule="auto"/>
    </w:pPr>
    <w:rPr>
      <w:rFonts w:cs="Arial"/>
      <w:sz w:val="22"/>
      <w:szCs w:val="22"/>
      <w:lang w:eastAsia="en-US"/>
    </w:rPr>
  </w:style>
  <w:style w:type="paragraph" w:styleId="Normaalweb">
    <w:name w:val="Normal (Web)"/>
    <w:basedOn w:val="Standaard"/>
    <w:rsid w:val="00035AB4"/>
    <w:pPr>
      <w:tabs>
        <w:tab w:val="left" w:pos="972"/>
      </w:tabs>
      <w:spacing w:before="100" w:beforeAutospacing="1" w:after="100" w:afterAutospacing="1" w:line="260" w:lineRule="exact"/>
    </w:pPr>
    <w:rPr>
      <w:rFonts w:cs="Arial"/>
      <w:szCs w:val="18"/>
      <w:lang w:val="en-US" w:eastAsia="en-US"/>
    </w:rPr>
  </w:style>
  <w:style w:type="paragraph" w:styleId="Lijstopsomteken">
    <w:name w:val="List Bullet"/>
    <w:aliases w:val="List Dash"/>
    <w:basedOn w:val="Standaard"/>
    <w:autoRedefine/>
    <w:rsid w:val="00035AB4"/>
    <w:pPr>
      <w:numPr>
        <w:numId w:val="7"/>
      </w:numPr>
      <w:spacing w:line="260" w:lineRule="exact"/>
    </w:pPr>
    <w:rPr>
      <w:rFonts w:eastAsia="MS Mincho" w:cs="Arial"/>
      <w:szCs w:val="18"/>
    </w:rPr>
  </w:style>
  <w:style w:type="paragraph" w:customStyle="1" w:styleId="Kop31">
    <w:name w:val="Kop 31"/>
    <w:basedOn w:val="StandaardArial"/>
    <w:autoRedefine/>
    <w:rsid w:val="00035AB4"/>
    <w:pPr>
      <w:keepNext/>
      <w:outlineLvl w:val="2"/>
    </w:pPr>
    <w:rPr>
      <w:b/>
      <w:bCs/>
      <w:sz w:val="18"/>
      <w:szCs w:val="20"/>
    </w:rPr>
  </w:style>
  <w:style w:type="character" w:customStyle="1" w:styleId="U-norm85">
    <w:name w:val="U-norm 8.5"/>
    <w:rsid w:val="00035AB4"/>
    <w:rPr>
      <w:rFonts w:ascii="Book Antiqua" w:hAnsi="Book Antiqua"/>
      <w:noProof w:val="0"/>
      <w:sz w:val="17"/>
      <w:lang w:val="en-US"/>
    </w:rPr>
  </w:style>
  <w:style w:type="paragraph" w:customStyle="1" w:styleId="TableText">
    <w:name w:val="Table Text"/>
    <w:basedOn w:val="Standaard"/>
    <w:rsid w:val="00035AB4"/>
    <w:pPr>
      <w:spacing w:line="260" w:lineRule="exact"/>
    </w:pPr>
    <w:rPr>
      <w:rFonts w:ascii="Arial Unicode MS" w:eastAsia="Arial Unicode MS" w:hAnsi="Arial Unicode MS"/>
      <w:sz w:val="20"/>
      <w:lang w:val="fr-FR" w:eastAsia="en-US"/>
    </w:rPr>
  </w:style>
  <w:style w:type="paragraph" w:styleId="Lijstalinea">
    <w:name w:val="List Paragraph"/>
    <w:basedOn w:val="Standaard"/>
    <w:uiPriority w:val="34"/>
    <w:qFormat/>
    <w:rsid w:val="00035AB4"/>
    <w:pPr>
      <w:spacing w:after="200" w:line="276" w:lineRule="auto"/>
      <w:ind w:left="720"/>
      <w:contextualSpacing/>
    </w:pPr>
    <w:rPr>
      <w:rFonts w:ascii="Calibri" w:eastAsia="Calibri" w:hAnsi="Calibri"/>
      <w:sz w:val="22"/>
      <w:szCs w:val="22"/>
      <w:lang w:eastAsia="en-US"/>
    </w:rPr>
  </w:style>
  <w:style w:type="paragraph" w:styleId="Plattetekst">
    <w:name w:val="Body Text"/>
    <w:basedOn w:val="Standaard"/>
    <w:link w:val="PlattetekstChar"/>
    <w:rsid w:val="00035AB4"/>
    <w:pPr>
      <w:spacing w:line="240" w:lineRule="auto"/>
      <w:jc w:val="both"/>
    </w:pPr>
    <w:rPr>
      <w:rFonts w:ascii="Times New Roman" w:hAnsi="Times New Roman"/>
      <w:noProof/>
      <w:sz w:val="24"/>
      <w:lang w:val="en-US"/>
    </w:rPr>
  </w:style>
  <w:style w:type="character" w:customStyle="1" w:styleId="PlattetekstChar">
    <w:name w:val="Platte tekst Char"/>
    <w:basedOn w:val="Standaardalinea-lettertype"/>
    <w:link w:val="Plattetekst"/>
    <w:rsid w:val="00035AB4"/>
    <w:rPr>
      <w:noProof/>
      <w:sz w:val="24"/>
      <w:lang w:val="en-US"/>
    </w:rPr>
  </w:style>
  <w:style w:type="paragraph" w:customStyle="1" w:styleId="Kop40">
    <w:name w:val="Kop4"/>
    <w:basedOn w:val="Kop3"/>
    <w:next w:val="Standaard"/>
    <w:link w:val="Kop4Char"/>
    <w:qFormat/>
    <w:rsid w:val="00035AB4"/>
    <w:pPr>
      <w:numPr>
        <w:ilvl w:val="0"/>
        <w:numId w:val="0"/>
      </w:numPr>
    </w:pPr>
    <w:rPr>
      <w:rFonts w:ascii="Georgia" w:hAnsi="Georgia"/>
      <w:b w:val="0"/>
      <w:color w:val="auto"/>
    </w:rPr>
  </w:style>
  <w:style w:type="character" w:customStyle="1" w:styleId="Kop3Char">
    <w:name w:val="Kop 3 Char"/>
    <w:link w:val="Kop3"/>
    <w:rsid w:val="007B42A3"/>
    <w:rPr>
      <w:rFonts w:ascii="Arial" w:hAnsi="Arial"/>
      <w:b/>
      <w:i/>
      <w:color w:val="000000"/>
      <w:lang w:eastAsia="en-US"/>
    </w:rPr>
  </w:style>
  <w:style w:type="character" w:customStyle="1" w:styleId="Kop4Char">
    <w:name w:val="Kop4 Char"/>
    <w:link w:val="Kop40"/>
    <w:rsid w:val="00035AB4"/>
    <w:rPr>
      <w:rFonts w:ascii="Georgia" w:hAnsi="Georgia"/>
      <w:b/>
      <w:i/>
      <w:lang w:eastAsia="en-US"/>
    </w:rPr>
  </w:style>
  <w:style w:type="paragraph" w:customStyle="1" w:styleId="Huisstijl-Bijschrift">
    <w:name w:val="Huisstijl-Bijschrift"/>
    <w:basedOn w:val="Standaard"/>
    <w:next w:val="Standaard"/>
    <w:rsid w:val="00035AB4"/>
    <w:pPr>
      <w:spacing w:line="240" w:lineRule="atLeast"/>
    </w:pPr>
    <w:rPr>
      <w:rFonts w:ascii="Verdana" w:hAnsi="Verdana"/>
      <w:i/>
      <w:szCs w:val="24"/>
    </w:rPr>
  </w:style>
  <w:style w:type="paragraph" w:customStyle="1" w:styleId="Kop11">
    <w:name w:val="Kop 11"/>
    <w:basedOn w:val="Kop1"/>
    <w:next w:val="Kop21"/>
    <w:autoRedefine/>
    <w:rsid w:val="00035AB4"/>
    <w:pPr>
      <w:keepNext w:val="0"/>
      <w:pageBreakBefore/>
      <w:widowControl w:val="0"/>
      <w:numPr>
        <w:numId w:val="9"/>
      </w:numPr>
      <w:spacing w:before="360" w:after="480" w:line="360" w:lineRule="atLeast"/>
    </w:pPr>
    <w:rPr>
      <w:bCs w:val="0"/>
      <w:i/>
      <w:color w:val="auto"/>
      <w:sz w:val="22"/>
      <w:szCs w:val="22"/>
      <w:lang w:eastAsia="en-US"/>
    </w:rPr>
  </w:style>
  <w:style w:type="paragraph" w:customStyle="1" w:styleId="Kop21">
    <w:name w:val="Kop 21"/>
    <w:basedOn w:val="StandaardArial"/>
    <w:next w:val="Standaard"/>
    <w:autoRedefine/>
    <w:rsid w:val="00035AB4"/>
    <w:pPr>
      <w:keepNext/>
      <w:numPr>
        <w:ilvl w:val="1"/>
        <w:numId w:val="9"/>
      </w:numPr>
      <w:tabs>
        <w:tab w:val="left" w:pos="397"/>
      </w:tabs>
      <w:spacing w:before="105" w:after="30"/>
      <w:ind w:left="578" w:hanging="578"/>
      <w:outlineLvl w:val="1"/>
    </w:pPr>
    <w:rPr>
      <w:b/>
      <w:sz w:val="18"/>
      <w:szCs w:val="20"/>
    </w:rPr>
  </w:style>
  <w:style w:type="paragraph" w:styleId="Revisie">
    <w:name w:val="Revision"/>
    <w:hidden/>
    <w:uiPriority w:val="99"/>
    <w:semiHidden/>
    <w:rsid w:val="00035AB4"/>
    <w:rPr>
      <w:rFonts w:ascii="Georgia" w:hAnsi="Georgia"/>
      <w:sz w:val="22"/>
      <w:szCs w:val="19"/>
    </w:rPr>
  </w:style>
  <w:style w:type="paragraph" w:customStyle="1" w:styleId="GenummerdHoofdstuk">
    <w:name w:val="GenummerdHoofdstuk"/>
    <w:basedOn w:val="Standaard"/>
    <w:next w:val="Standaard"/>
    <w:rsid w:val="00035AB4"/>
    <w:pPr>
      <w:pageBreakBefore/>
      <w:numPr>
        <w:numId w:val="10"/>
      </w:numPr>
      <w:tabs>
        <w:tab w:val="left" w:pos="227"/>
        <w:tab w:val="left" w:pos="454"/>
        <w:tab w:val="left" w:pos="680"/>
      </w:tabs>
      <w:autoSpaceDE w:val="0"/>
      <w:autoSpaceDN w:val="0"/>
      <w:adjustRightInd w:val="0"/>
      <w:spacing w:after="660" w:line="300" w:lineRule="atLeast"/>
    </w:pPr>
    <w:rPr>
      <w:rFonts w:ascii="Verdana" w:hAnsi="Verdana"/>
      <w:noProof/>
      <w:sz w:val="24"/>
      <w:szCs w:val="18"/>
      <w:lang w:eastAsia="en-US"/>
    </w:rPr>
  </w:style>
  <w:style w:type="paragraph" w:customStyle="1" w:styleId="Paragraaf">
    <w:name w:val="Paragraaf"/>
    <w:basedOn w:val="Standaard"/>
    <w:next w:val="Standaard"/>
    <w:rsid w:val="00035AB4"/>
    <w:pPr>
      <w:numPr>
        <w:ilvl w:val="1"/>
        <w:numId w:val="10"/>
      </w:numPr>
      <w:tabs>
        <w:tab w:val="left" w:pos="227"/>
        <w:tab w:val="left" w:pos="454"/>
        <w:tab w:val="left" w:pos="680"/>
      </w:tabs>
      <w:autoSpaceDE w:val="0"/>
      <w:autoSpaceDN w:val="0"/>
      <w:adjustRightInd w:val="0"/>
      <w:spacing w:before="240" w:line="240" w:lineRule="atLeast"/>
    </w:pPr>
    <w:rPr>
      <w:rFonts w:ascii="Verdana" w:hAnsi="Verdana"/>
      <w:b/>
      <w:noProof/>
      <w:szCs w:val="18"/>
      <w:lang w:eastAsia="en-US"/>
    </w:rPr>
  </w:style>
  <w:style w:type="paragraph" w:customStyle="1" w:styleId="Subparagraaf">
    <w:name w:val="Subparagraaf"/>
    <w:basedOn w:val="Standaard"/>
    <w:next w:val="Standaard"/>
    <w:rsid w:val="00035AB4"/>
    <w:pPr>
      <w:numPr>
        <w:ilvl w:val="2"/>
        <w:numId w:val="10"/>
      </w:numPr>
      <w:tabs>
        <w:tab w:val="left" w:pos="227"/>
        <w:tab w:val="left" w:pos="454"/>
        <w:tab w:val="left" w:pos="680"/>
      </w:tabs>
      <w:autoSpaceDE w:val="0"/>
      <w:autoSpaceDN w:val="0"/>
      <w:adjustRightInd w:val="0"/>
      <w:spacing w:before="240" w:line="240" w:lineRule="atLeast"/>
    </w:pPr>
    <w:rPr>
      <w:rFonts w:ascii="Verdana" w:hAnsi="Verdana"/>
      <w:i/>
      <w:noProof/>
      <w:szCs w:val="18"/>
      <w:lang w:eastAsia="en-US"/>
    </w:rPr>
  </w:style>
  <w:style w:type="paragraph" w:styleId="Tekstzonderopmaak">
    <w:name w:val="Plain Text"/>
    <w:basedOn w:val="Standaard"/>
    <w:link w:val="TekstzonderopmaakChar"/>
    <w:uiPriority w:val="99"/>
    <w:unhideWhenUsed/>
    <w:rsid w:val="00035AB4"/>
    <w:pPr>
      <w:spacing w:line="240" w:lineRule="auto"/>
    </w:pPr>
    <w:rPr>
      <w:rFonts w:ascii="Georgia" w:eastAsia="Calibri" w:hAnsi="Georgia"/>
      <w:sz w:val="20"/>
      <w:szCs w:val="21"/>
      <w:lang w:eastAsia="en-US"/>
    </w:rPr>
  </w:style>
  <w:style w:type="character" w:customStyle="1" w:styleId="TekstzonderopmaakChar">
    <w:name w:val="Tekst zonder opmaak Char"/>
    <w:basedOn w:val="Standaardalinea-lettertype"/>
    <w:link w:val="Tekstzonderopmaak"/>
    <w:uiPriority w:val="99"/>
    <w:rsid w:val="00035AB4"/>
    <w:rPr>
      <w:rFonts w:ascii="Georgia" w:eastAsia="Calibri" w:hAnsi="Georgia"/>
      <w:szCs w:val="21"/>
      <w:lang w:eastAsia="en-US"/>
    </w:rPr>
  </w:style>
  <w:style w:type="paragraph" w:customStyle="1" w:styleId="Default">
    <w:name w:val="Default"/>
    <w:rsid w:val="00035AB4"/>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9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anbesteding@kvk.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anbesteding@kvk.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anbesteding@kvk.n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kvk.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hoofdmenu\RAPPOR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BDF9D-0EB1-4E2C-BCDD-A150B39D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RAPPORT.DOTM</Template>
  <TotalTime>17</TotalTime>
  <Pages>33</Pages>
  <Words>10282</Words>
  <Characters>69325</Characters>
  <Application>Microsoft Office Word</Application>
  <DocSecurity>0</DocSecurity>
  <Lines>577</Lines>
  <Paragraphs>158</Paragraphs>
  <ScaleCrop>false</ScaleCrop>
  <HeadingPairs>
    <vt:vector size="2" baseType="variant">
      <vt:variant>
        <vt:lpstr>Titel</vt:lpstr>
      </vt:variant>
      <vt:variant>
        <vt:i4>1</vt:i4>
      </vt:variant>
    </vt:vector>
  </HeadingPairs>
  <TitlesOfParts>
    <vt:vector size="1" baseType="lpstr">
      <vt:lpstr/>
    </vt:vector>
  </TitlesOfParts>
  <Company>Kamer van Koophandel Nederland</Company>
  <LinksUpToDate>false</LinksUpToDate>
  <CharactersWithSpaces>79449</CharactersWithSpaces>
  <SharedDoc>false</SharedDoc>
  <HLinks>
    <vt:vector size="12" baseType="variant">
      <vt:variant>
        <vt:i4>1966137</vt:i4>
      </vt:variant>
      <vt:variant>
        <vt:i4>8</vt:i4>
      </vt:variant>
      <vt:variant>
        <vt:i4>0</vt:i4>
      </vt:variant>
      <vt:variant>
        <vt:i4>5</vt:i4>
      </vt:variant>
      <vt:variant>
        <vt:lpwstr/>
      </vt:variant>
      <vt:variant>
        <vt:lpwstr>_Toc138228200</vt:lpwstr>
      </vt:variant>
      <vt:variant>
        <vt:i4>1507386</vt:i4>
      </vt:variant>
      <vt:variant>
        <vt:i4>2</vt:i4>
      </vt:variant>
      <vt:variant>
        <vt:i4>0</vt:i4>
      </vt:variant>
      <vt:variant>
        <vt:i4>5</vt:i4>
      </vt:variant>
      <vt:variant>
        <vt:lpwstr/>
      </vt:variant>
      <vt:variant>
        <vt:lpwstr>_Toc138228199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dbxsbg</dc:creator>
  <cp:lastModifiedBy>Pascal Pfaff</cp:lastModifiedBy>
  <cp:revision>8</cp:revision>
  <cp:lastPrinted>2015-10-02T08:35:00Z</cp:lastPrinted>
  <dcterms:created xsi:type="dcterms:W3CDTF">2015-10-02T08:35:00Z</dcterms:created>
  <dcterms:modified xsi:type="dcterms:W3CDTF">2015-10-02T10:11:00Z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Baatenburg de Jong</vt:lpwstr>
  </property>
  <property fmtid="{D5CDD505-2E9C-101B-9397-08002B2CF9AE}" pid="3" name="P_tussenvoegsel">
    <vt:lpwstr/>
  </property>
  <property fmtid="{D5CDD505-2E9C-101B-9397-08002B2CF9AE}" pid="4" name="P_voorletters">
    <vt:lpwstr>S.</vt:lpwstr>
  </property>
  <property fmtid="{D5CDD505-2E9C-101B-9397-08002B2CF9AE}" pid="5" name="P_roepnaam">
    <vt:lpwstr>Simone</vt:lpwstr>
  </property>
  <property fmtid="{D5CDD505-2E9C-101B-9397-08002B2CF9AE}" pid="6" name="P_functie">
    <vt:lpwstr>Inkoper</vt:lpwstr>
  </property>
  <property fmtid="{D5CDD505-2E9C-101B-9397-08002B2CF9AE}" pid="7" name="P_titel">
    <vt:lpwstr>Ing.</vt:lpwstr>
  </property>
  <property fmtid="{D5CDD505-2E9C-101B-9397-08002B2CF9AE}" pid="8" name="P_telefoon">
    <vt:lpwstr/>
  </property>
  <property fmtid="{D5CDD505-2E9C-101B-9397-08002B2CF9AE}" pid="9" name="P_fax">
    <vt:lpwstr/>
  </property>
  <property fmtid="{D5CDD505-2E9C-101B-9397-08002B2CF9AE}" pid="10" name="P_afkorting">
    <vt:lpwstr/>
  </property>
  <property fmtid="{D5CDD505-2E9C-101B-9397-08002B2CF9AE}" pid="11" name="P_informeel">
    <vt:lpwstr>Simone Baatenburg de Jong</vt:lpwstr>
  </property>
  <property fmtid="{D5CDD505-2E9C-101B-9397-08002B2CF9AE}" pid="12" name="P_formeel">
    <vt:lpwstr/>
  </property>
  <property fmtid="{D5CDD505-2E9C-101B-9397-08002B2CF9AE}" pid="13" name="K_naam">
    <vt:lpwstr>Utrecht</vt:lpwstr>
  </property>
  <property fmtid="{D5CDD505-2E9C-101B-9397-08002B2CF9AE}" pid="14" name="k_adres">
    <vt:lpwstr>Kroonstraat 50  Utrecht (miv 15/6: St.Jacobsstraat 300)</vt:lpwstr>
  </property>
  <property fmtid="{D5CDD505-2E9C-101B-9397-08002B2CF9AE}" pid="15" name="k_postbus">
    <vt:lpwstr>48</vt:lpwstr>
  </property>
  <property fmtid="{D5CDD505-2E9C-101B-9397-08002B2CF9AE}" pid="16" name="k_postcode">
    <vt:lpwstr>3500 AA</vt:lpwstr>
  </property>
  <property fmtid="{D5CDD505-2E9C-101B-9397-08002B2CF9AE}" pid="17" name="k_plaats">
    <vt:lpwstr>Utrecht</vt:lpwstr>
  </property>
  <property fmtid="{D5CDD505-2E9C-101B-9397-08002B2CF9AE}" pid="18" name="K_fax">
    <vt:lpwstr/>
  </property>
  <property fmtid="{D5CDD505-2E9C-101B-9397-08002B2CF9AE}" pid="19" name="k_atel">
    <vt:lpwstr/>
  </property>
  <property fmtid="{D5CDD505-2E9C-101B-9397-08002B2CF9AE}" pid="20" name="k_btw">
    <vt:lpwstr/>
  </property>
  <property fmtid="{D5CDD505-2E9C-101B-9397-08002B2CF9AE}" pid="21" name="k_handelsregister">
    <vt:lpwstr/>
  </property>
  <property fmtid="{D5CDD505-2E9C-101B-9397-08002B2CF9AE}" pid="22" name="K_Extra1">
    <vt:lpwstr/>
  </property>
  <property fmtid="{D5CDD505-2E9C-101B-9397-08002B2CF9AE}" pid="23" name="K_Extra2">
    <vt:lpwstr/>
  </property>
  <property fmtid="{D5CDD505-2E9C-101B-9397-08002B2CF9AE}" pid="24" name="P_locatie">
    <vt:lpwstr>Utrecht</vt:lpwstr>
  </property>
  <property fmtid="{D5CDD505-2E9C-101B-9397-08002B2CF9AE}" pid="25" name="K_Kamernaam">
    <vt:lpwstr>Kamer van Koophandel</vt:lpwstr>
  </property>
  <property fmtid="{D5CDD505-2E9C-101B-9397-08002B2CF9AE}" pid="26" name="k_tel">
    <vt:lpwstr/>
  </property>
</Properties>
</file>