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7D" w:rsidRPr="00226C2B" w:rsidRDefault="00120489" w:rsidP="00DF70C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Kennis</w:t>
      </w:r>
      <w:r w:rsidR="004A55C5">
        <w:rPr>
          <w:b/>
          <w:sz w:val="28"/>
          <w:szCs w:val="28"/>
        </w:rPr>
        <w:t>aanpak R</w:t>
      </w:r>
      <w:r w:rsidR="001A7F9F">
        <w:rPr>
          <w:b/>
          <w:sz w:val="28"/>
          <w:szCs w:val="28"/>
        </w:rPr>
        <w:t xml:space="preserve">uimtelijke </w:t>
      </w:r>
      <w:r w:rsidR="004A55C5">
        <w:rPr>
          <w:b/>
          <w:sz w:val="28"/>
          <w:szCs w:val="28"/>
        </w:rPr>
        <w:t>O</w:t>
      </w:r>
      <w:r w:rsidR="001A7F9F">
        <w:rPr>
          <w:b/>
          <w:sz w:val="28"/>
          <w:szCs w:val="28"/>
        </w:rPr>
        <w:t xml:space="preserve">ntwikkeling </w:t>
      </w:r>
    </w:p>
    <w:p w:rsidR="00A2697D" w:rsidRPr="0054550F" w:rsidRDefault="00A2697D" w:rsidP="00A2697D">
      <w:pPr>
        <w:rPr>
          <w:b/>
        </w:rPr>
      </w:pPr>
    </w:p>
    <w:p w:rsidR="00A2697D" w:rsidRPr="0054550F" w:rsidRDefault="00A2697D" w:rsidP="00DF70C3">
      <w:pPr>
        <w:outlineLvl w:val="0"/>
        <w:rPr>
          <w:b/>
        </w:rPr>
      </w:pPr>
      <w:r w:rsidRPr="0054550F">
        <w:rPr>
          <w:b/>
        </w:rPr>
        <w:t>Marktconsultatie</w:t>
      </w:r>
      <w:r w:rsidR="00120489">
        <w:rPr>
          <w:b/>
        </w:rPr>
        <w:t xml:space="preserve"> 7 juli 2015</w:t>
      </w:r>
    </w:p>
    <w:p w:rsidR="000417C3" w:rsidRDefault="000417C3" w:rsidP="000417C3">
      <w:r>
        <w:br/>
        <w:t xml:space="preserve">Het Ministerie </w:t>
      </w:r>
      <w:r w:rsidR="001063C8">
        <w:t xml:space="preserve">van </w:t>
      </w:r>
      <w:r>
        <w:t>IenM</w:t>
      </w:r>
      <w:r w:rsidR="001063C8">
        <w:t xml:space="preserve"> (hierna: IenM)</w:t>
      </w:r>
      <w:r>
        <w:t xml:space="preserve"> </w:t>
      </w:r>
      <w:r w:rsidRPr="000417C3">
        <w:t>organiseert dinsdag</w:t>
      </w:r>
      <w:r>
        <w:t>middag</w:t>
      </w:r>
      <w:r w:rsidRPr="000417C3">
        <w:t xml:space="preserve"> 7 juli 2015 een marktconsultatie. De consultatie is bedoeld om een duidelijk beeld te krijgen wat er mogelijk is in deze markt</w:t>
      </w:r>
      <w:r>
        <w:t xml:space="preserve"> voor </w:t>
      </w:r>
      <w:r w:rsidR="001063C8">
        <w:t>kennis</w:t>
      </w:r>
      <w:r w:rsidR="007A7B23">
        <w:t>aanpak</w:t>
      </w:r>
      <w:r w:rsidR="001063C8">
        <w:t xml:space="preserve"> op het terrein van </w:t>
      </w:r>
      <w:r>
        <w:t>ruimtelijke ontwikkeling</w:t>
      </w:r>
      <w:r w:rsidRPr="000417C3">
        <w:t>. De middag zal ee</w:t>
      </w:r>
      <w:r>
        <w:t>n</w:t>
      </w:r>
      <w:r w:rsidRPr="000417C3">
        <w:t xml:space="preserve"> interactief karakter krijgen, waarbij het </w:t>
      </w:r>
      <w:r w:rsidR="001063C8">
        <w:t>IenM</w:t>
      </w:r>
      <w:r w:rsidR="001063C8" w:rsidRPr="000417C3">
        <w:t xml:space="preserve"> </w:t>
      </w:r>
      <w:r w:rsidRPr="000417C3">
        <w:t xml:space="preserve">nadere informatie zal verstrekken en de aanwezige partijen met elkaar en </w:t>
      </w:r>
      <w:r w:rsidR="001063C8">
        <w:t>IenM</w:t>
      </w:r>
      <w:r w:rsidRPr="000417C3">
        <w:t xml:space="preserve"> in gesprek gaan</w:t>
      </w:r>
      <w:r>
        <w:t>.</w:t>
      </w:r>
      <w:r w:rsidRPr="000417C3">
        <w:t xml:space="preserve"> </w:t>
      </w:r>
      <w:r>
        <w:br/>
      </w:r>
      <w:r>
        <w:br/>
        <w:t xml:space="preserve">Het Ministerie </w:t>
      </w:r>
      <w:r w:rsidR="001063C8">
        <w:t xml:space="preserve">van </w:t>
      </w:r>
      <w:r>
        <w:t xml:space="preserve">IenM is bezig met het voorbereiden van een Raamovereenkomst </w:t>
      </w:r>
      <w:r w:rsidR="004A55C5">
        <w:t>Kennisaanpak R</w:t>
      </w:r>
      <w:r>
        <w:t xml:space="preserve">uimtelijke </w:t>
      </w:r>
      <w:r w:rsidR="004A55C5">
        <w:t>O</w:t>
      </w:r>
      <w:r>
        <w:t xml:space="preserve">ntwikkeling. Deze raamovereenkomst wordt een nuttig en noodzakelijk instrument geacht voor een verdere verzakelijking bij het aangaan van opdracht-overeenkomsten met partijen met kennis van het werkterrein van IenM. </w:t>
      </w:r>
    </w:p>
    <w:p w:rsidR="009564C2" w:rsidRDefault="000417C3" w:rsidP="009564C2">
      <w:r>
        <w:t>De gevraagde dienstverlening is gericht op de vorming en implementatie van ruimtelijk ontwikkelingsbeleid. Deze ondersteuning kan de vorm aannemen van</w:t>
      </w:r>
      <w:r w:rsidR="009564C2">
        <w:t>:</w:t>
      </w:r>
      <w:r w:rsidR="009564C2">
        <w:br/>
      </w:r>
    </w:p>
    <w:p w:rsidR="009564C2" w:rsidRDefault="000E7A90" w:rsidP="009564C2">
      <w:pPr>
        <w:numPr>
          <w:ilvl w:val="0"/>
          <w:numId w:val="9"/>
        </w:numPr>
      </w:pPr>
      <w:r>
        <w:t>Het kennismakelen en adviseren over innovatieve kennis en kunde op het terrein van ruimtelijke ontwikkeling</w:t>
      </w:r>
      <w:r w:rsidR="009564C2">
        <w:t>.</w:t>
      </w:r>
    </w:p>
    <w:p w:rsidR="009564C2" w:rsidRDefault="009564C2" w:rsidP="009564C2">
      <w:pPr>
        <w:numPr>
          <w:ilvl w:val="0"/>
          <w:numId w:val="9"/>
        </w:numPr>
      </w:pPr>
      <w:r>
        <w:t>H</w:t>
      </w:r>
      <w:r w:rsidR="000417C3">
        <w:t>et gezamenlijk ontwikkelen en uittesten van (beleids)concepten van ruimtelijke ontwikkeling</w:t>
      </w:r>
      <w:r>
        <w:t>.</w:t>
      </w:r>
      <w:r w:rsidR="000417C3">
        <w:t xml:space="preserve"> </w:t>
      </w:r>
      <w:r>
        <w:t xml:space="preserve">Dit verloopt </w:t>
      </w:r>
      <w:r w:rsidR="000417C3">
        <w:t xml:space="preserve">door middel van </w:t>
      </w:r>
      <w:r w:rsidR="007A7B23">
        <w:t>co-creatie</w:t>
      </w:r>
      <w:r w:rsidR="000417C3">
        <w:t>. Voor dergelijke co</w:t>
      </w:r>
      <w:r w:rsidR="007A7B23">
        <w:t>-</w:t>
      </w:r>
      <w:r w:rsidR="000417C3">
        <w:t xml:space="preserve">creatie is het belangrijk dat de dienstverlener beschikt over een relevant netwerk. </w:t>
      </w:r>
    </w:p>
    <w:p w:rsidR="009564C2" w:rsidRPr="007A7B23" w:rsidRDefault="009564C2" w:rsidP="009564C2">
      <w:pPr>
        <w:numPr>
          <w:ilvl w:val="0"/>
          <w:numId w:val="9"/>
        </w:numPr>
      </w:pPr>
      <w:r w:rsidRPr="008A53FE">
        <w:rPr>
          <w:lang w:val="en-US"/>
        </w:rPr>
        <w:t>C</w:t>
      </w:r>
      <w:r w:rsidR="000417C3" w:rsidRPr="008A53FE">
        <w:rPr>
          <w:lang w:val="en-US"/>
        </w:rPr>
        <w:t>ommunity building</w:t>
      </w:r>
      <w:r w:rsidR="004A55C5">
        <w:rPr>
          <w:lang w:val="en-US"/>
        </w:rPr>
        <w:t xml:space="preserve"> en burgerparticipatie,</w:t>
      </w:r>
      <w:r w:rsidR="000417C3" w:rsidRPr="008A53FE">
        <w:rPr>
          <w:lang w:val="en-US"/>
        </w:rPr>
        <w:t xml:space="preserve"> online danwel offline</w:t>
      </w:r>
      <w:r w:rsidRPr="008A53FE">
        <w:rPr>
          <w:lang w:val="en-US"/>
        </w:rPr>
        <w:t>.</w:t>
      </w:r>
      <w:r w:rsidR="007A7B23">
        <w:rPr>
          <w:lang w:val="en-US"/>
        </w:rPr>
        <w:t xml:space="preserve"> </w:t>
      </w:r>
      <w:r w:rsidR="007A7B23" w:rsidRPr="007A7B23">
        <w:t>Community building is bedoeld van online dialoog naar offline actie rond mensen en partijen vanuit een gelijk gedachtegoed over een bepaald onderwerp</w:t>
      </w:r>
      <w:r w:rsidR="007A7B23">
        <w:t xml:space="preserve"> de interactie met elkaar aangaan door met elkaar te converseren, informatie uit te wisselen en om van elkaar te leren.</w:t>
      </w:r>
      <w:r w:rsidRPr="007A7B23">
        <w:br/>
      </w:r>
    </w:p>
    <w:p w:rsidR="000417C3" w:rsidRDefault="000417C3" w:rsidP="009564C2">
      <w:r>
        <w:t xml:space="preserve">Relevante kenniscomponenten betreffen ondermeer: de fysieke leefomgeving, maatschappelijke ontwikkelingen die van invloed kunnen zijn op de fysieke leefomgeving, bestuurlijke verhoudingen in Nederland en relevante wet- en regelgeving. </w:t>
      </w:r>
    </w:p>
    <w:p w:rsidR="00A2697D" w:rsidRDefault="00A2697D" w:rsidP="00A2697D">
      <w:pPr>
        <w:ind w:left="360"/>
      </w:pPr>
    </w:p>
    <w:p w:rsidR="00A2697D" w:rsidRDefault="00A2697D" w:rsidP="000417C3">
      <w:r>
        <w:t xml:space="preserve">Daarom nodigt </w:t>
      </w:r>
      <w:r w:rsidR="001063C8">
        <w:t>IenM</w:t>
      </w:r>
      <w:r>
        <w:t xml:space="preserve"> marktpartijen uit </w:t>
      </w:r>
      <w:r w:rsidR="00DF70C3">
        <w:t xml:space="preserve">die ervaring hebben met </w:t>
      </w:r>
      <w:r w:rsidR="00120489">
        <w:t>Kennis</w:t>
      </w:r>
      <w:r w:rsidR="007A7B23">
        <w:t>aanpak</w:t>
      </w:r>
      <w:r w:rsidR="00120489">
        <w:t xml:space="preserve"> </w:t>
      </w:r>
      <w:r w:rsidR="000417C3">
        <w:t>op het terrein</w:t>
      </w:r>
      <w:r w:rsidR="001063C8">
        <w:t xml:space="preserve"> </w:t>
      </w:r>
      <w:r w:rsidR="000417C3">
        <w:t xml:space="preserve">van </w:t>
      </w:r>
      <w:r w:rsidR="004A55C5">
        <w:t>R</w:t>
      </w:r>
      <w:r w:rsidR="000417C3">
        <w:t xml:space="preserve">uimtelijke </w:t>
      </w:r>
      <w:r w:rsidR="004A55C5">
        <w:t>O</w:t>
      </w:r>
      <w:r w:rsidR="000417C3">
        <w:t xml:space="preserve">ntwikkeling </w:t>
      </w:r>
      <w:r>
        <w:t>om vrijblijvend</w:t>
      </w:r>
      <w:r w:rsidR="000417C3">
        <w:t xml:space="preserve"> m</w:t>
      </w:r>
      <w:r w:rsidR="009C5DAF">
        <w:t xml:space="preserve">et ons in </w:t>
      </w:r>
      <w:r>
        <w:t xml:space="preserve">gesprek te gaan. </w:t>
      </w:r>
    </w:p>
    <w:p w:rsidR="00A2697D" w:rsidRDefault="00A2697D" w:rsidP="00A2697D"/>
    <w:p w:rsidR="00A2697D" w:rsidRDefault="00A2697D" w:rsidP="00A2697D">
      <w:pPr>
        <w:rPr>
          <w:b/>
        </w:rPr>
      </w:pPr>
    </w:p>
    <w:p w:rsidR="00A2697D" w:rsidRDefault="00A2697D" w:rsidP="00DF70C3">
      <w:pPr>
        <w:outlineLvl w:val="0"/>
        <w:rPr>
          <w:b/>
        </w:rPr>
      </w:pPr>
      <w:r>
        <w:rPr>
          <w:b/>
        </w:rPr>
        <w:t>Aanmelden</w:t>
      </w:r>
    </w:p>
    <w:p w:rsidR="00A2697D" w:rsidRDefault="00A2697D" w:rsidP="00A2697D">
      <w:r>
        <w:t xml:space="preserve">Door het invullen van het </w:t>
      </w:r>
      <w:r w:rsidRPr="00226C2B">
        <w:rPr>
          <w:u w:val="single"/>
        </w:rPr>
        <w:t>aanmeldingsformulier</w:t>
      </w:r>
      <w:r>
        <w:t xml:space="preserve"> meldt u zich aan voor de marktconsultatie</w:t>
      </w:r>
      <w:r w:rsidR="003A3710">
        <w:t>. W</w:t>
      </w:r>
      <w:r w:rsidR="001C2387">
        <w:t>e vragen verder geen voorwerk</w:t>
      </w:r>
      <w:r w:rsidR="003A3710">
        <w:t xml:space="preserve"> van uw kant</w:t>
      </w:r>
      <w:r>
        <w:t xml:space="preserve">. </w:t>
      </w:r>
      <w:r w:rsidR="003A3710">
        <w:t>Wanneer u zich aanmeldt</w:t>
      </w:r>
      <w:r>
        <w:t xml:space="preserve"> </w:t>
      </w:r>
      <w:r w:rsidRPr="00EE6FCD">
        <w:rPr>
          <w:u w:val="single"/>
        </w:rPr>
        <w:t xml:space="preserve">voor </w:t>
      </w:r>
      <w:r w:rsidR="001063C8">
        <w:rPr>
          <w:u w:val="single"/>
        </w:rPr>
        <w:t>3</w:t>
      </w:r>
      <w:r w:rsidR="009A3E19" w:rsidRPr="00EE6FCD">
        <w:rPr>
          <w:u w:val="single"/>
        </w:rPr>
        <w:t xml:space="preserve"> </w:t>
      </w:r>
      <w:r w:rsidR="00AD6C6F" w:rsidRPr="00EE6FCD">
        <w:rPr>
          <w:u w:val="single"/>
        </w:rPr>
        <w:t>juli 2015</w:t>
      </w:r>
      <w:r w:rsidR="009A3E19">
        <w:t xml:space="preserve"> </w:t>
      </w:r>
      <w:r>
        <w:t xml:space="preserve">ontvangt </w:t>
      </w:r>
      <w:r w:rsidR="003A3710">
        <w:t>u</w:t>
      </w:r>
      <w:r>
        <w:t xml:space="preserve"> een uitnodiging waarop de locatie en </w:t>
      </w:r>
      <w:r w:rsidR="001C2387">
        <w:t xml:space="preserve">het </w:t>
      </w:r>
      <w:r w:rsidR="003A3710">
        <w:t>exacte aanvangs</w:t>
      </w:r>
      <w:r w:rsidR="001C2387">
        <w:t>tijdstip vermeld staan</w:t>
      </w:r>
      <w:r>
        <w:t xml:space="preserve">. </w:t>
      </w:r>
    </w:p>
    <w:p w:rsidR="00D545B4" w:rsidRPr="00E545E2" w:rsidRDefault="00D545B4" w:rsidP="004C081A"/>
    <w:sectPr w:rsidR="00D545B4" w:rsidRPr="00E545E2" w:rsidSect="00D545B4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F86"/>
    <w:multiLevelType w:val="multilevel"/>
    <w:tmpl w:val="26A6F53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>
    <w:nsid w:val="1C46650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FF24FDB"/>
    <w:multiLevelType w:val="multilevel"/>
    <w:tmpl w:val="66A649A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">
    <w:nsid w:val="22C47F56"/>
    <w:multiLevelType w:val="hybridMultilevel"/>
    <w:tmpl w:val="A6B892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A6909"/>
    <w:multiLevelType w:val="hybridMultilevel"/>
    <w:tmpl w:val="AB264C08"/>
    <w:lvl w:ilvl="0" w:tplc="190C4C1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245014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D2063E6"/>
    <w:multiLevelType w:val="multilevel"/>
    <w:tmpl w:val="3BB4D64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7">
    <w:nsid w:val="68D50021"/>
    <w:multiLevelType w:val="multilevel"/>
    <w:tmpl w:val="D54C426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8">
    <w:nsid w:val="7EC8120D"/>
    <w:multiLevelType w:val="multilevel"/>
    <w:tmpl w:val="3B30EBF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1" w:dllVersion="512" w:checkStyle="1"/>
  <w:proofState w:spelling="clean"/>
  <w:stylePaneFormatFilter w:val="3F01"/>
  <w:defaultTabStop w:val="720"/>
  <w:hyphenationZone w:val="425"/>
  <w:characterSpacingControl w:val="doNotCompress"/>
  <w:compat/>
  <w:rsids>
    <w:rsidRoot w:val="00A2697D"/>
    <w:rsid w:val="00040AE0"/>
    <w:rsid w:val="000417C3"/>
    <w:rsid w:val="000417CE"/>
    <w:rsid w:val="00056B74"/>
    <w:rsid w:val="000B706D"/>
    <w:rsid w:val="000E7A90"/>
    <w:rsid w:val="000F0E75"/>
    <w:rsid w:val="001063C8"/>
    <w:rsid w:val="00120489"/>
    <w:rsid w:val="001A7F9F"/>
    <w:rsid w:val="001C2387"/>
    <w:rsid w:val="001C4F55"/>
    <w:rsid w:val="00201914"/>
    <w:rsid w:val="00240A5B"/>
    <w:rsid w:val="002D7E53"/>
    <w:rsid w:val="00341D08"/>
    <w:rsid w:val="003A3710"/>
    <w:rsid w:val="003E347A"/>
    <w:rsid w:val="00444C84"/>
    <w:rsid w:val="004A55C5"/>
    <w:rsid w:val="004C081A"/>
    <w:rsid w:val="00610240"/>
    <w:rsid w:val="006C76C7"/>
    <w:rsid w:val="006F52A2"/>
    <w:rsid w:val="007668FA"/>
    <w:rsid w:val="007738BA"/>
    <w:rsid w:val="007A6309"/>
    <w:rsid w:val="007A7B23"/>
    <w:rsid w:val="008A53FE"/>
    <w:rsid w:val="008D1985"/>
    <w:rsid w:val="009564C2"/>
    <w:rsid w:val="009A3E19"/>
    <w:rsid w:val="009C5DAF"/>
    <w:rsid w:val="00A2697D"/>
    <w:rsid w:val="00A27489"/>
    <w:rsid w:val="00AD6C6F"/>
    <w:rsid w:val="00AD7E4F"/>
    <w:rsid w:val="00B624C8"/>
    <w:rsid w:val="00BD0F96"/>
    <w:rsid w:val="00C946A8"/>
    <w:rsid w:val="00CD3E7E"/>
    <w:rsid w:val="00D545B4"/>
    <w:rsid w:val="00DD105B"/>
    <w:rsid w:val="00DF70C3"/>
    <w:rsid w:val="00E45C44"/>
    <w:rsid w:val="00E545E2"/>
    <w:rsid w:val="00E731A5"/>
    <w:rsid w:val="00E77C3D"/>
    <w:rsid w:val="00EE6FCD"/>
    <w:rsid w:val="00F25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2697D"/>
    <w:pPr>
      <w:spacing w:line="360" w:lineRule="auto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rsid w:val="004C081A"/>
    <w:pPr>
      <w:keepNext/>
      <w:framePr w:wrap="around" w:vAnchor="text" w:hAnchor="text" w:y="1"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4C081A"/>
    <w:pPr>
      <w:keepNext/>
      <w:framePr w:wrap="around" w:vAnchor="text" w:hAnchor="text" w:y="1"/>
      <w:spacing w:before="240" w:after="60"/>
      <w:outlineLvl w:val="1"/>
    </w:pPr>
    <w:rPr>
      <w:rFonts w:cs="Arial"/>
      <w:b/>
      <w:bCs/>
      <w:iCs/>
      <w:caps/>
      <w:szCs w:val="28"/>
    </w:rPr>
  </w:style>
  <w:style w:type="paragraph" w:styleId="Kop3">
    <w:name w:val="heading 3"/>
    <w:basedOn w:val="Standaard"/>
    <w:next w:val="Standaard"/>
    <w:qFormat/>
    <w:rsid w:val="00DD105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A2697D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DF70C3"/>
    <w:pPr>
      <w:shd w:val="clear" w:color="auto" w:fill="000080"/>
    </w:pPr>
    <w:rPr>
      <w:rFonts w:ascii="Tahoma" w:hAnsi="Tahoma" w:cs="Tahoma"/>
    </w:rPr>
  </w:style>
  <w:style w:type="character" w:styleId="Verwijzingopmerking">
    <w:name w:val="annotation reference"/>
    <w:basedOn w:val="Standaardalinea-lettertype"/>
    <w:rsid w:val="001063C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063C8"/>
  </w:style>
  <w:style w:type="character" w:customStyle="1" w:styleId="TekstopmerkingChar">
    <w:name w:val="Tekst opmerking Char"/>
    <w:basedOn w:val="Standaardalinea-lettertype"/>
    <w:link w:val="Tekstopmerking"/>
    <w:rsid w:val="001063C8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063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063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Nieuwbouw zwembad de Fluit</vt:lpstr>
    </vt:vector>
  </TitlesOfParts>
  <Company>Gemeente Leidschendam-Voorburg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Nieuwbouw zwembad de Fluit</dc:title>
  <dc:creator>weemstk</dc:creator>
  <cp:lastModifiedBy>Michael van Scheijndel</cp:lastModifiedBy>
  <cp:revision>4</cp:revision>
  <cp:lastPrinted>2013-01-18T09:27:00Z</cp:lastPrinted>
  <dcterms:created xsi:type="dcterms:W3CDTF">2015-06-22T15:28:00Z</dcterms:created>
  <dcterms:modified xsi:type="dcterms:W3CDTF">2015-06-24T12:01:00Z</dcterms:modified>
</cp:coreProperties>
</file>