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9B7" w:rsidRPr="00C874EE" w:rsidRDefault="00EF19B7" w:rsidP="00EF19B7">
      <w:pPr>
        <w:pStyle w:val="Kop1"/>
        <w:rPr>
          <w:rFonts w:ascii="Verdana" w:hAnsi="Verdana"/>
          <w:sz w:val="24"/>
        </w:rPr>
      </w:pPr>
      <w:bookmarkStart w:id="0" w:name="_Toc114547740"/>
      <w:bookmarkStart w:id="1" w:name="_Toc118526970"/>
      <w:bookmarkStart w:id="2" w:name="_Toc135542086"/>
      <w:bookmarkStart w:id="3" w:name="_Toc236460236"/>
      <w:r w:rsidRPr="00C874EE">
        <w:rPr>
          <w:rFonts w:ascii="Verdana" w:hAnsi="Verdana"/>
          <w:sz w:val="24"/>
        </w:rPr>
        <w:t>Model Begroting</w:t>
      </w:r>
      <w:bookmarkEnd w:id="0"/>
      <w:r w:rsidRPr="00C874EE">
        <w:rPr>
          <w:rFonts w:ascii="Verdana" w:hAnsi="Verdana"/>
          <w:sz w:val="24"/>
        </w:rPr>
        <w:t xml:space="preserve"> fase 1</w:t>
      </w:r>
      <w:bookmarkEnd w:id="1"/>
      <w:bookmarkEnd w:id="2"/>
      <w:bookmarkEnd w:id="3"/>
    </w:p>
    <w:p w:rsidR="00EF19B7" w:rsidRPr="00EF19B7" w:rsidRDefault="00EF19B7" w:rsidP="00EF19B7">
      <w:pPr>
        <w:rPr>
          <w:rFonts w:ascii="Verdana" w:hAnsi="Verdana"/>
          <w:sz w:val="18"/>
          <w:szCs w:val="18"/>
        </w:rPr>
      </w:pPr>
      <w:r w:rsidRPr="00EF19B7">
        <w:rPr>
          <w:rFonts w:ascii="Verdana" w:hAnsi="Verdana"/>
          <w:sz w:val="18"/>
          <w:szCs w:val="18"/>
        </w:rPr>
        <w:t xml:space="preserve">Een inzichtelijke kostenbegroting is noodzakelijk voor een goede beoordeling van het project. </w:t>
      </w:r>
    </w:p>
    <w:p w:rsidR="00EF19B7" w:rsidRPr="00EF19B7" w:rsidRDefault="00EF19B7" w:rsidP="00EF19B7">
      <w:pPr>
        <w:rPr>
          <w:rFonts w:ascii="Verdana" w:hAnsi="Verdana"/>
          <w:sz w:val="18"/>
          <w:szCs w:val="18"/>
        </w:rPr>
      </w:pPr>
    </w:p>
    <w:p w:rsidR="00EF19B7" w:rsidRPr="00EF19B7" w:rsidRDefault="00EF19B7" w:rsidP="00EF19B7">
      <w:pPr>
        <w:rPr>
          <w:rFonts w:ascii="Verdana" w:hAnsi="Verdana"/>
          <w:sz w:val="18"/>
          <w:szCs w:val="18"/>
        </w:rPr>
      </w:pPr>
    </w:p>
    <w:p w:rsidR="00EF19B7" w:rsidRPr="00EF19B7" w:rsidRDefault="00EF19B7" w:rsidP="00EF19B7">
      <w:pPr>
        <w:rPr>
          <w:rFonts w:ascii="Verdana" w:hAnsi="Verdana"/>
          <w:b/>
          <w:sz w:val="18"/>
          <w:szCs w:val="18"/>
        </w:rPr>
      </w:pPr>
      <w:r w:rsidRPr="00EF19B7">
        <w:rPr>
          <w:rFonts w:ascii="Verdana" w:hAnsi="Verdana"/>
          <w:b/>
          <w:sz w:val="18"/>
          <w:szCs w:val="18"/>
        </w:rPr>
        <w:t>Titel</w:t>
      </w:r>
      <w:r>
        <w:rPr>
          <w:rFonts w:ascii="Verdana" w:hAnsi="Verdana"/>
          <w:b/>
          <w:sz w:val="18"/>
          <w:szCs w:val="18"/>
        </w:rPr>
        <w:t>:</w:t>
      </w:r>
    </w:p>
    <w:p w:rsidR="00EF19B7" w:rsidRPr="00EF19B7" w:rsidRDefault="00EF19B7" w:rsidP="00C874EE">
      <w:pPr>
        <w:rPr>
          <w:rFonts w:ascii="Verdana" w:hAnsi="Verdana"/>
          <w:sz w:val="18"/>
          <w:szCs w:val="18"/>
        </w:rPr>
      </w:pPr>
      <w:r w:rsidRPr="00EF19B7">
        <w:rPr>
          <w:rFonts w:ascii="Verdana" w:hAnsi="Verdana"/>
          <w:sz w:val="18"/>
          <w:szCs w:val="18"/>
        </w:rPr>
        <w:t>Geef hier de titel van het project, zoals aangegeven op het SBIR-formulier.</w:t>
      </w:r>
    </w:p>
    <w:p w:rsidR="00EF19B7" w:rsidRPr="00EF19B7" w:rsidRDefault="00EF19B7" w:rsidP="00C874EE">
      <w:pPr>
        <w:rPr>
          <w:rFonts w:ascii="Verdana" w:hAnsi="Verdana"/>
          <w:sz w:val="18"/>
          <w:szCs w:val="18"/>
        </w:rPr>
      </w:pPr>
    </w:p>
    <w:p w:rsidR="00EF19B7" w:rsidRPr="00EF19B7" w:rsidRDefault="00EF19B7" w:rsidP="00C874EE">
      <w:pPr>
        <w:rPr>
          <w:rFonts w:ascii="Verdana" w:hAnsi="Verdana"/>
          <w:sz w:val="18"/>
          <w:szCs w:val="18"/>
        </w:rPr>
      </w:pPr>
      <w:r w:rsidRPr="00EF19B7">
        <w:rPr>
          <w:rFonts w:ascii="Verdana" w:hAnsi="Verdana"/>
          <w:sz w:val="18"/>
          <w:szCs w:val="18"/>
        </w:rPr>
        <w:t>Vul de begroting in. Vul al</w:t>
      </w:r>
      <w:bookmarkStart w:id="4" w:name="_GoBack"/>
      <w:bookmarkEnd w:id="4"/>
      <w:r w:rsidRPr="00EF19B7">
        <w:rPr>
          <w:rFonts w:ascii="Verdana" w:hAnsi="Verdana"/>
          <w:sz w:val="18"/>
          <w:szCs w:val="18"/>
        </w:rPr>
        <w:t xml:space="preserve">leen de posten in die voor uw project van belang zijn. </w:t>
      </w:r>
      <w:r>
        <w:rPr>
          <w:rFonts w:ascii="Verdana" w:hAnsi="Verdana"/>
          <w:sz w:val="18"/>
          <w:szCs w:val="18"/>
        </w:rPr>
        <w:t xml:space="preserve">Geef bij de arbeidskosten (van aanbieder of van projectpartners) ook het totaal aantal uren aan. Dit geeft inzicht in de gehanteerde tarieven. </w:t>
      </w:r>
      <w:r w:rsidR="00DE2EDC">
        <w:rPr>
          <w:rFonts w:ascii="Verdana" w:hAnsi="Verdana"/>
          <w:sz w:val="18"/>
          <w:szCs w:val="18"/>
        </w:rPr>
        <w:t xml:space="preserve">U moet zowel het bedrag </w:t>
      </w:r>
      <w:r w:rsidR="00B7164C">
        <w:rPr>
          <w:rFonts w:ascii="Verdana" w:hAnsi="Verdana"/>
          <w:sz w:val="18"/>
          <w:szCs w:val="18"/>
        </w:rPr>
        <w:t>ex</w:t>
      </w:r>
      <w:r w:rsidR="00DE2EDC">
        <w:rPr>
          <w:rFonts w:ascii="Verdana" w:hAnsi="Verdana"/>
          <w:sz w:val="18"/>
          <w:szCs w:val="18"/>
        </w:rPr>
        <w:t xml:space="preserve">clusief als het bedrag </w:t>
      </w:r>
      <w:r w:rsidR="00B7164C">
        <w:rPr>
          <w:rFonts w:ascii="Verdana" w:hAnsi="Verdana"/>
          <w:sz w:val="18"/>
          <w:szCs w:val="18"/>
        </w:rPr>
        <w:t>in</w:t>
      </w:r>
      <w:r w:rsidR="00DE2EDC">
        <w:rPr>
          <w:rFonts w:ascii="Verdana" w:hAnsi="Verdana"/>
          <w:sz w:val="18"/>
          <w:szCs w:val="18"/>
        </w:rPr>
        <w:t>clusief btw opgeven</w:t>
      </w:r>
      <w:r w:rsidR="00B7164C">
        <w:rPr>
          <w:rFonts w:ascii="Verdana" w:hAnsi="Verdana"/>
          <w:sz w:val="18"/>
          <w:szCs w:val="18"/>
        </w:rPr>
        <w:t>.</w:t>
      </w:r>
    </w:p>
    <w:p w:rsidR="00EF19B7" w:rsidRPr="00EF19B7" w:rsidRDefault="00EF19B7" w:rsidP="00EF19B7">
      <w:pPr>
        <w:rPr>
          <w:rFonts w:ascii="Verdana" w:hAnsi="Verdana"/>
          <w:sz w:val="18"/>
          <w:szCs w:val="18"/>
        </w:rPr>
      </w:pPr>
    </w:p>
    <w:p w:rsidR="00EF19B7" w:rsidRPr="00EF19B7" w:rsidRDefault="00EF19B7" w:rsidP="00EF19B7">
      <w:pPr>
        <w:rPr>
          <w:rFonts w:ascii="Verdana" w:hAnsi="Verdana"/>
          <w:b/>
          <w:sz w:val="18"/>
          <w:szCs w:val="18"/>
        </w:rPr>
      </w:pPr>
      <w:r w:rsidRPr="00EF19B7">
        <w:rPr>
          <w:rFonts w:ascii="Verdana" w:hAnsi="Verdana"/>
          <w:b/>
          <w:sz w:val="18"/>
          <w:szCs w:val="18"/>
        </w:rPr>
        <w:t>Model begroting Fase 1:</w:t>
      </w:r>
    </w:p>
    <w:p w:rsidR="00EF19B7" w:rsidRPr="00EF19B7" w:rsidRDefault="00EF19B7" w:rsidP="00EF19B7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6"/>
        <w:gridCol w:w="1689"/>
        <w:gridCol w:w="1689"/>
        <w:tblGridChange w:id="5">
          <w:tblGrid>
            <w:gridCol w:w="4656"/>
            <w:gridCol w:w="1689"/>
            <w:gridCol w:w="1689"/>
          </w:tblGrid>
        </w:tblGridChange>
      </w:tblGrid>
      <w:tr w:rsidR="00EF19B7" w:rsidRPr="00EF19B7">
        <w:tc>
          <w:tcPr>
            <w:tcW w:w="4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9B7" w:rsidRPr="00EF19B7" w:rsidRDefault="00EF19B7" w:rsidP="00EF19B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9B7" w:rsidRPr="00EF19B7" w:rsidRDefault="00EF19B7" w:rsidP="00EF19B7">
            <w:pPr>
              <w:rPr>
                <w:rFonts w:ascii="Verdana" w:hAnsi="Verdana"/>
                <w:b/>
                <w:sz w:val="18"/>
                <w:szCs w:val="18"/>
              </w:rPr>
            </w:pPr>
            <w:r w:rsidRPr="00EF19B7">
              <w:rPr>
                <w:rFonts w:ascii="Verdana" w:hAnsi="Verdana"/>
                <w:b/>
                <w:sz w:val="18"/>
                <w:szCs w:val="18"/>
              </w:rPr>
              <w:t>Totaal in euro</w:t>
            </w:r>
          </w:p>
        </w:tc>
        <w:tc>
          <w:tcPr>
            <w:tcW w:w="1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9B7" w:rsidRPr="00EF19B7" w:rsidRDefault="00397051" w:rsidP="00EF19B7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Totaal uren</w:t>
            </w:r>
            <w:r w:rsidR="00EF19B7" w:rsidRPr="00EF19B7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EF19B7" w:rsidRPr="00EF19B7">
        <w:tc>
          <w:tcPr>
            <w:tcW w:w="46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F19B7" w:rsidRPr="00EF19B7" w:rsidRDefault="00EF19B7" w:rsidP="00EF19B7">
            <w:pPr>
              <w:rPr>
                <w:rFonts w:ascii="Verdana" w:hAnsi="Verdana"/>
                <w:sz w:val="18"/>
                <w:szCs w:val="18"/>
              </w:rPr>
            </w:pPr>
            <w:r w:rsidRPr="00EF19B7">
              <w:rPr>
                <w:rFonts w:ascii="Verdana" w:hAnsi="Verdana"/>
                <w:sz w:val="18"/>
                <w:szCs w:val="18"/>
              </w:rPr>
              <w:t>Kosten van arbeid</w:t>
            </w:r>
          </w:p>
        </w:tc>
        <w:tc>
          <w:tcPr>
            <w:tcW w:w="16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19B7" w:rsidRPr="00EF19B7" w:rsidRDefault="00EF19B7" w:rsidP="00EF19B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F19B7" w:rsidRPr="00EF19B7" w:rsidRDefault="00EF19B7" w:rsidP="00EF19B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EF19B7" w:rsidRPr="00EF19B7">
        <w:tc>
          <w:tcPr>
            <w:tcW w:w="4656" w:type="dxa"/>
            <w:tcBorders>
              <w:left w:val="single" w:sz="12" w:space="0" w:color="auto"/>
              <w:right w:val="single" w:sz="12" w:space="0" w:color="auto"/>
            </w:tcBorders>
          </w:tcPr>
          <w:p w:rsidR="00EF19B7" w:rsidRPr="00EF19B7" w:rsidRDefault="00EF19B7" w:rsidP="00EF19B7">
            <w:pPr>
              <w:rPr>
                <w:rFonts w:ascii="Verdana" w:hAnsi="Verdana"/>
                <w:sz w:val="18"/>
                <w:szCs w:val="18"/>
              </w:rPr>
            </w:pPr>
            <w:r w:rsidRPr="00EF19B7">
              <w:rPr>
                <w:rFonts w:ascii="Verdana" w:hAnsi="Verdana"/>
                <w:sz w:val="18"/>
                <w:szCs w:val="18"/>
              </w:rPr>
              <w:t>Verbruikte materialen</w:t>
            </w:r>
          </w:p>
        </w:tc>
        <w:tc>
          <w:tcPr>
            <w:tcW w:w="16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19B7" w:rsidRPr="00EF19B7" w:rsidRDefault="00EF19B7" w:rsidP="00EF19B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8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37373"/>
          </w:tcPr>
          <w:p w:rsidR="00EF19B7" w:rsidRPr="00EF19B7" w:rsidRDefault="00EF19B7" w:rsidP="00EF19B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EF19B7" w:rsidRPr="00EF19B7">
        <w:tc>
          <w:tcPr>
            <w:tcW w:w="4656" w:type="dxa"/>
            <w:tcBorders>
              <w:left w:val="single" w:sz="12" w:space="0" w:color="auto"/>
              <w:right w:val="single" w:sz="12" w:space="0" w:color="auto"/>
            </w:tcBorders>
          </w:tcPr>
          <w:p w:rsidR="00EF19B7" w:rsidRPr="00EF19B7" w:rsidRDefault="00EF19B7" w:rsidP="00EF19B7">
            <w:pPr>
              <w:rPr>
                <w:rFonts w:ascii="Verdana" w:hAnsi="Verdana"/>
                <w:sz w:val="18"/>
                <w:szCs w:val="18"/>
              </w:rPr>
            </w:pPr>
            <w:r w:rsidRPr="00EF19B7">
              <w:rPr>
                <w:rFonts w:ascii="Verdana" w:hAnsi="Verdana"/>
                <w:sz w:val="18"/>
                <w:szCs w:val="18"/>
              </w:rPr>
              <w:t>Machines en apparatuur</w:t>
            </w:r>
          </w:p>
        </w:tc>
        <w:tc>
          <w:tcPr>
            <w:tcW w:w="16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19B7" w:rsidRPr="00EF19B7" w:rsidRDefault="00EF19B7" w:rsidP="00EF19B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8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37373"/>
          </w:tcPr>
          <w:p w:rsidR="00EF19B7" w:rsidRPr="00EF19B7" w:rsidRDefault="00EF19B7" w:rsidP="00EF19B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EF19B7" w:rsidRPr="00EF19B7">
        <w:tc>
          <w:tcPr>
            <w:tcW w:w="4656" w:type="dxa"/>
            <w:tcBorders>
              <w:left w:val="single" w:sz="12" w:space="0" w:color="auto"/>
              <w:right w:val="single" w:sz="12" w:space="0" w:color="auto"/>
            </w:tcBorders>
          </w:tcPr>
          <w:p w:rsidR="00EF19B7" w:rsidRPr="00EF19B7" w:rsidRDefault="00EF19B7" w:rsidP="00EF19B7">
            <w:pPr>
              <w:rPr>
                <w:rFonts w:ascii="Verdana" w:hAnsi="Verdana"/>
                <w:sz w:val="18"/>
                <w:szCs w:val="18"/>
              </w:rPr>
            </w:pPr>
            <w:r w:rsidRPr="00EF19B7">
              <w:rPr>
                <w:rFonts w:ascii="Verdana" w:hAnsi="Verdana"/>
                <w:sz w:val="18"/>
                <w:szCs w:val="18"/>
              </w:rPr>
              <w:t xml:space="preserve">Kosten van arbeid van projectpartners </w:t>
            </w:r>
          </w:p>
        </w:tc>
        <w:tc>
          <w:tcPr>
            <w:tcW w:w="16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19B7" w:rsidRPr="00EF19B7" w:rsidRDefault="00EF19B7" w:rsidP="00EF19B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89" w:type="dxa"/>
            <w:tcBorders>
              <w:left w:val="single" w:sz="12" w:space="0" w:color="auto"/>
              <w:right w:val="single" w:sz="12" w:space="0" w:color="auto"/>
            </w:tcBorders>
          </w:tcPr>
          <w:p w:rsidR="00EF19B7" w:rsidRPr="00EF19B7" w:rsidRDefault="00EF19B7" w:rsidP="00EF19B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EF19B7" w:rsidRPr="00EF19B7">
        <w:tc>
          <w:tcPr>
            <w:tcW w:w="4656" w:type="dxa"/>
            <w:tcBorders>
              <w:left w:val="single" w:sz="12" w:space="0" w:color="auto"/>
              <w:right w:val="single" w:sz="12" w:space="0" w:color="auto"/>
            </w:tcBorders>
          </w:tcPr>
          <w:p w:rsidR="00EF19B7" w:rsidRPr="00EF19B7" w:rsidRDefault="00EF19B7" w:rsidP="00EF19B7">
            <w:pPr>
              <w:rPr>
                <w:rFonts w:ascii="Verdana" w:hAnsi="Verdana"/>
                <w:sz w:val="18"/>
                <w:szCs w:val="18"/>
              </w:rPr>
            </w:pPr>
            <w:r w:rsidRPr="00EF19B7">
              <w:rPr>
                <w:rFonts w:ascii="Verdana" w:hAnsi="Verdana"/>
                <w:sz w:val="18"/>
                <w:szCs w:val="18"/>
              </w:rPr>
              <w:t>Kosten Derden</w:t>
            </w:r>
          </w:p>
        </w:tc>
        <w:tc>
          <w:tcPr>
            <w:tcW w:w="16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19B7" w:rsidRPr="00EF19B7" w:rsidRDefault="00EF19B7" w:rsidP="00EF19B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8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F19B7" w:rsidRPr="00EF19B7" w:rsidRDefault="00EF19B7" w:rsidP="00EF19B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0371DF" w:rsidRPr="00EF19B7">
        <w:tc>
          <w:tcPr>
            <w:tcW w:w="4656" w:type="dxa"/>
            <w:tcBorders>
              <w:left w:val="single" w:sz="12" w:space="0" w:color="auto"/>
              <w:right w:val="single" w:sz="12" w:space="0" w:color="auto"/>
            </w:tcBorders>
          </w:tcPr>
          <w:p w:rsidR="000371DF" w:rsidRPr="00EF19B7" w:rsidRDefault="000371DF" w:rsidP="00EF19B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71DF" w:rsidRPr="00EF19B7" w:rsidRDefault="000371DF" w:rsidP="00EF19B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8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371DF" w:rsidRPr="00EF19B7" w:rsidRDefault="000371DF" w:rsidP="00EF19B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0371DF" w:rsidRPr="00EF19B7">
        <w:tc>
          <w:tcPr>
            <w:tcW w:w="4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71DF" w:rsidRPr="00EF19B7" w:rsidRDefault="000371DF" w:rsidP="000371DF">
            <w:pPr>
              <w:rPr>
                <w:rFonts w:ascii="Verdana" w:hAnsi="Verdana"/>
                <w:b/>
                <w:sz w:val="18"/>
                <w:szCs w:val="18"/>
              </w:rPr>
            </w:pPr>
            <w:r w:rsidRPr="00EF19B7">
              <w:rPr>
                <w:rFonts w:ascii="Verdana" w:hAnsi="Verdana"/>
                <w:b/>
                <w:sz w:val="18"/>
                <w:szCs w:val="18"/>
              </w:rPr>
              <w:t>Totaal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exclusief btw</w:t>
            </w:r>
          </w:p>
        </w:tc>
        <w:tc>
          <w:tcPr>
            <w:tcW w:w="1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71DF" w:rsidRPr="00EF19B7" w:rsidRDefault="000371DF" w:rsidP="000371D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71DF" w:rsidRPr="00EF19B7" w:rsidRDefault="000371DF" w:rsidP="000371D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0371DF" w:rsidRPr="000371DF">
        <w:tc>
          <w:tcPr>
            <w:tcW w:w="4656" w:type="dxa"/>
            <w:tcBorders>
              <w:left w:val="single" w:sz="12" w:space="0" w:color="auto"/>
              <w:right w:val="single" w:sz="12" w:space="0" w:color="auto"/>
            </w:tcBorders>
          </w:tcPr>
          <w:p w:rsidR="000371DF" w:rsidRPr="000371DF" w:rsidRDefault="000371DF" w:rsidP="00EF19B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71DF" w:rsidRPr="000371DF" w:rsidRDefault="000371DF" w:rsidP="00EF19B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8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371DF" w:rsidRPr="000371DF" w:rsidRDefault="000371DF" w:rsidP="00EF19B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EF19B7" w:rsidRPr="00EF19B7">
        <w:tc>
          <w:tcPr>
            <w:tcW w:w="4656" w:type="dxa"/>
            <w:tcBorders>
              <w:left w:val="single" w:sz="12" w:space="0" w:color="auto"/>
              <w:right w:val="single" w:sz="12" w:space="0" w:color="auto"/>
            </w:tcBorders>
          </w:tcPr>
          <w:p w:rsidR="00EF19B7" w:rsidRPr="00EF19B7" w:rsidRDefault="00EF19B7" w:rsidP="00EF19B7">
            <w:pPr>
              <w:rPr>
                <w:rFonts w:ascii="Verdana" w:hAnsi="Verdana"/>
                <w:sz w:val="18"/>
                <w:szCs w:val="18"/>
              </w:rPr>
            </w:pPr>
            <w:r w:rsidRPr="00EF19B7">
              <w:rPr>
                <w:rFonts w:ascii="Verdana" w:hAnsi="Verdana"/>
                <w:sz w:val="18"/>
                <w:szCs w:val="18"/>
              </w:rPr>
              <w:t>Omzetbelastin</w:t>
            </w:r>
            <w:r w:rsidR="00103452">
              <w:rPr>
                <w:rFonts w:ascii="Verdana" w:hAnsi="Verdana"/>
                <w:sz w:val="18"/>
                <w:szCs w:val="18"/>
              </w:rPr>
              <w:t>g</w:t>
            </w:r>
          </w:p>
        </w:tc>
        <w:tc>
          <w:tcPr>
            <w:tcW w:w="16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19B7" w:rsidRPr="00EF19B7" w:rsidRDefault="00EF19B7" w:rsidP="00EF19B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8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37373"/>
          </w:tcPr>
          <w:p w:rsidR="00EF19B7" w:rsidRPr="00EF19B7" w:rsidRDefault="00EF19B7" w:rsidP="00EF19B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EF19B7" w:rsidRPr="00EF19B7">
        <w:tc>
          <w:tcPr>
            <w:tcW w:w="46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9B7" w:rsidRPr="00EF19B7" w:rsidRDefault="00EF19B7" w:rsidP="00EF19B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9B7" w:rsidRPr="00EF19B7" w:rsidRDefault="00EF19B7" w:rsidP="00EF19B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9B7" w:rsidRPr="00EF19B7" w:rsidRDefault="00EF19B7" w:rsidP="00EF19B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EF19B7" w:rsidRPr="00EF19B7">
        <w:tc>
          <w:tcPr>
            <w:tcW w:w="4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9B7" w:rsidRPr="00EF19B7" w:rsidRDefault="00EF19B7" w:rsidP="00EF19B7">
            <w:pPr>
              <w:rPr>
                <w:rFonts w:ascii="Verdana" w:hAnsi="Verdana"/>
                <w:b/>
                <w:sz w:val="18"/>
                <w:szCs w:val="18"/>
              </w:rPr>
            </w:pPr>
            <w:r w:rsidRPr="00EF19B7">
              <w:rPr>
                <w:rFonts w:ascii="Verdana" w:hAnsi="Verdana"/>
                <w:b/>
                <w:sz w:val="18"/>
                <w:szCs w:val="18"/>
              </w:rPr>
              <w:t>Totaal</w:t>
            </w:r>
            <w:r w:rsidR="000371DF">
              <w:rPr>
                <w:rFonts w:ascii="Verdana" w:hAnsi="Verdana"/>
                <w:b/>
                <w:sz w:val="18"/>
                <w:szCs w:val="18"/>
              </w:rPr>
              <w:t xml:space="preserve"> inclusief btw</w:t>
            </w:r>
          </w:p>
        </w:tc>
        <w:tc>
          <w:tcPr>
            <w:tcW w:w="1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9B7" w:rsidRPr="00EF19B7" w:rsidRDefault="00EF19B7" w:rsidP="00EF19B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9B7" w:rsidRPr="00EF19B7" w:rsidRDefault="00EF19B7" w:rsidP="00EF19B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EF19B7" w:rsidRDefault="00EF19B7" w:rsidP="00EF19B7">
      <w:pPr>
        <w:rPr>
          <w:rFonts w:ascii="Arial" w:hAnsi="Arial" w:cs="Arial"/>
        </w:rPr>
      </w:pPr>
    </w:p>
    <w:p w:rsidR="00EF19B7" w:rsidRDefault="00EF19B7" w:rsidP="00EF19B7">
      <w:pPr>
        <w:rPr>
          <w:rFonts w:ascii="Arial" w:hAnsi="Arial" w:cs="Arial"/>
        </w:rPr>
      </w:pPr>
    </w:p>
    <w:p w:rsidR="00316F67" w:rsidRPr="00C874EE" w:rsidRDefault="00316F67" w:rsidP="00C874EE">
      <w:pPr>
        <w:rPr>
          <w:rFonts w:ascii="Verdana" w:hAnsi="Verdana"/>
          <w:sz w:val="18"/>
          <w:szCs w:val="18"/>
        </w:rPr>
      </w:pPr>
      <w:r w:rsidRPr="00C874EE">
        <w:rPr>
          <w:rFonts w:ascii="Verdana" w:hAnsi="Verdana"/>
          <w:sz w:val="18"/>
          <w:szCs w:val="18"/>
        </w:rPr>
        <w:t xml:space="preserve">Bij het bepalen van de prijs houdt u er rekening mee dat intellectueel eigendom bij u blijft, maar dat de opdrachtgever wel bepaalde rechten verwerft. We vragen u hieronder aan te geven welke prijs u in rekening zou brengen wanneer het </w:t>
      </w:r>
      <w:r w:rsidR="00C874EE" w:rsidRPr="00C874EE">
        <w:rPr>
          <w:rFonts w:ascii="Verdana" w:hAnsi="Verdana"/>
          <w:sz w:val="18"/>
          <w:szCs w:val="18"/>
        </w:rPr>
        <w:t>intellectueel</w:t>
      </w:r>
      <w:r w:rsidRPr="00C874EE">
        <w:rPr>
          <w:rFonts w:ascii="Verdana" w:hAnsi="Verdana"/>
          <w:sz w:val="18"/>
          <w:szCs w:val="18"/>
        </w:rPr>
        <w:t xml:space="preserve"> eigendom geheel voor de opdrachtgever zou zijn. Stel u zou na het project niets met de opgebouwde kennis mogen doen. Voor welke prijs zou u het onderzoek dan aanbieden?</w:t>
      </w:r>
      <w:r w:rsidRPr="00C874EE">
        <w:rPr>
          <w:rStyle w:val="Voetnootmarkering"/>
          <w:rFonts w:ascii="Verdana" w:hAnsi="Verdana"/>
          <w:sz w:val="18"/>
          <w:szCs w:val="18"/>
        </w:rPr>
        <w:footnoteReference w:id="1"/>
      </w:r>
    </w:p>
    <w:p w:rsidR="000C0337" w:rsidRDefault="000C0337">
      <w:pPr>
        <w:rPr>
          <w:szCs w:val="18"/>
        </w:rPr>
      </w:pPr>
    </w:p>
    <w:p w:rsidR="00103452" w:rsidRDefault="00103452">
      <w:pPr>
        <w:rPr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6"/>
        <w:gridCol w:w="3378"/>
        <w:tblGridChange w:id="6">
          <w:tblGrid>
            <w:gridCol w:w="4656"/>
            <w:gridCol w:w="3378"/>
          </w:tblGrid>
        </w:tblGridChange>
      </w:tblGrid>
      <w:tr w:rsidR="00103452" w:rsidRPr="00EF19B7">
        <w:tc>
          <w:tcPr>
            <w:tcW w:w="4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452" w:rsidRPr="00EF19B7" w:rsidRDefault="006061A8" w:rsidP="0010345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Hypothetisch</w:t>
            </w:r>
            <w:r w:rsidR="0010345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4E0285">
              <w:rPr>
                <w:rFonts w:ascii="Verdana" w:hAnsi="Verdana"/>
                <w:b/>
                <w:sz w:val="18"/>
                <w:szCs w:val="18"/>
              </w:rPr>
              <w:t>offerte</w:t>
            </w:r>
            <w:r w:rsidR="00103452">
              <w:rPr>
                <w:rFonts w:ascii="Verdana" w:hAnsi="Verdana"/>
                <w:b/>
                <w:sz w:val="18"/>
                <w:szCs w:val="18"/>
              </w:rPr>
              <w:t>bedrag exclusief btw, wanneer alle rechten aan opdrachtgever overgedragen zouden worden.</w:t>
            </w:r>
          </w:p>
        </w:tc>
        <w:tc>
          <w:tcPr>
            <w:tcW w:w="3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452" w:rsidRPr="00EF19B7" w:rsidRDefault="00103452" w:rsidP="0010345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€</w:t>
            </w:r>
          </w:p>
        </w:tc>
      </w:tr>
    </w:tbl>
    <w:p w:rsidR="00103452" w:rsidRDefault="00103452"/>
    <w:sectPr w:rsidR="00103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874EE">
      <w:r>
        <w:separator/>
      </w:r>
    </w:p>
  </w:endnote>
  <w:endnote w:type="continuationSeparator" w:id="0">
    <w:p w:rsidR="00000000" w:rsidRDefault="00C87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calaSans">
    <w:altName w:val="Times New Roman"/>
    <w:charset w:val="00"/>
    <w:family w:val="swiss"/>
    <w:pitch w:val="variable"/>
    <w:sig w:usb0="800000AF" w:usb1="10000048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874EE">
      <w:r>
        <w:separator/>
      </w:r>
    </w:p>
  </w:footnote>
  <w:footnote w:type="continuationSeparator" w:id="0">
    <w:p w:rsidR="00000000" w:rsidRDefault="00C874EE">
      <w:r>
        <w:continuationSeparator/>
      </w:r>
    </w:p>
  </w:footnote>
  <w:footnote w:id="1">
    <w:p w:rsidR="00316F67" w:rsidRPr="00C874EE" w:rsidRDefault="00316F67">
      <w:pPr>
        <w:pStyle w:val="Voetnoottekst"/>
        <w:rPr>
          <w:rFonts w:ascii="Verdana" w:hAnsi="Verdana"/>
        </w:rPr>
      </w:pPr>
      <w:r w:rsidRPr="00C874EE">
        <w:rPr>
          <w:rStyle w:val="Voetnootmarkering"/>
          <w:rFonts w:ascii="Verdana" w:hAnsi="Verdana"/>
          <w:sz w:val="16"/>
        </w:rPr>
        <w:footnoteRef/>
      </w:r>
      <w:r w:rsidRPr="00C874EE">
        <w:rPr>
          <w:rFonts w:ascii="Verdana" w:hAnsi="Verdana"/>
          <w:sz w:val="16"/>
        </w:rPr>
        <w:t xml:space="preserve"> Zie paragraaf 2.4 en 4.2 van de SBIR-handleiding voor meer informatie.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4C293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DFA43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BFE31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88E56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F66B3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1FE40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5E0B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D2E2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D46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2168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5B6C72"/>
    <w:multiLevelType w:val="hybridMultilevel"/>
    <w:tmpl w:val="1CF2BB46"/>
    <w:lvl w:ilvl="0" w:tplc="0060B450">
      <w:start w:val="1"/>
      <w:numFmt w:val="bullet"/>
      <w:lvlText w:val=""/>
      <w:lvlJc w:val="left"/>
      <w:pPr>
        <w:tabs>
          <w:tab w:val="num" w:pos="740"/>
        </w:tabs>
        <w:ind w:left="740" w:hanging="380"/>
      </w:pPr>
      <w:rPr>
        <w:rFonts w:ascii="Wingdings" w:hAnsi="Wingdings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F8583A"/>
    <w:multiLevelType w:val="multilevel"/>
    <w:tmpl w:val="7D7ED33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ScalaSans" w:hAnsi="ScalaSans"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B812BFA"/>
    <w:multiLevelType w:val="multilevel"/>
    <w:tmpl w:val="EF0EA5F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 w:hint="default"/>
        <w:b w:val="0"/>
        <w:i w:val="0"/>
        <w:sz w:val="26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8"/>
        <w:szCs w:val="22"/>
      </w:rPr>
    </w:lvl>
    <w:lvl w:ilvl="3">
      <w:start w:val="1"/>
      <w:numFmt w:val="none"/>
      <w:pStyle w:val="Kop4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>
    <w:nsid w:val="33767CAF"/>
    <w:multiLevelType w:val="multilevel"/>
    <w:tmpl w:val="E13A193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78"/>
        </w:tabs>
        <w:ind w:left="177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5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309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59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410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680" w:hanging="1440"/>
      </w:pPr>
      <w:rPr>
        <w:rFonts w:hint="default"/>
      </w:rPr>
    </w:lvl>
  </w:abstractNum>
  <w:abstractNum w:abstractNumId="14">
    <w:nsid w:val="3F777F82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65D866A8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F1076D8"/>
    <w:multiLevelType w:val="hybridMultilevel"/>
    <w:tmpl w:val="325A1604"/>
    <w:lvl w:ilvl="0" w:tplc="35FA102A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eastAsia="Mangal" w:hAnsi="Symbol" w:cs="Mang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12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337"/>
    <w:rsid w:val="000371DF"/>
    <w:rsid w:val="00093B66"/>
    <w:rsid w:val="000C0337"/>
    <w:rsid w:val="00103452"/>
    <w:rsid w:val="00316F67"/>
    <w:rsid w:val="00397051"/>
    <w:rsid w:val="004E0285"/>
    <w:rsid w:val="004E4490"/>
    <w:rsid w:val="006061A8"/>
    <w:rsid w:val="00B7164C"/>
    <w:rsid w:val="00C874EE"/>
    <w:rsid w:val="00DE2EDC"/>
    <w:rsid w:val="00EF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aliases w:val="Senter standaard"/>
    <w:qFormat/>
    <w:rsid w:val="00EF19B7"/>
    <w:rPr>
      <w:sz w:val="22"/>
    </w:rPr>
  </w:style>
  <w:style w:type="paragraph" w:styleId="Kop1">
    <w:name w:val="heading 1"/>
    <w:basedOn w:val="Standaard"/>
    <w:next w:val="Standaard"/>
    <w:qFormat/>
    <w:rsid w:val="004E4490"/>
    <w:pPr>
      <w:keepNext/>
      <w:pageBreakBefore/>
      <w:spacing w:after="300"/>
      <w:outlineLvl w:val="0"/>
    </w:pPr>
    <w:rPr>
      <w:b/>
      <w:caps/>
      <w:kern w:val="28"/>
      <w:sz w:val="26"/>
      <w:szCs w:val="26"/>
    </w:rPr>
  </w:style>
  <w:style w:type="paragraph" w:styleId="Kop2">
    <w:name w:val="heading 2"/>
    <w:basedOn w:val="Standaard"/>
    <w:next w:val="Standaard"/>
    <w:qFormat/>
    <w:rsid w:val="004E4490"/>
    <w:pPr>
      <w:keepNext/>
      <w:keepLines/>
      <w:numPr>
        <w:ilvl w:val="1"/>
        <w:numId w:val="4"/>
      </w:numPr>
      <w:spacing w:before="240" w:after="240"/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4E4490"/>
    <w:pPr>
      <w:keepNext/>
      <w:numPr>
        <w:ilvl w:val="2"/>
        <w:numId w:val="4"/>
      </w:numPr>
      <w:spacing w:before="300" w:after="120"/>
      <w:outlineLvl w:val="2"/>
    </w:pPr>
    <w:rPr>
      <w:u w:val="single"/>
    </w:rPr>
  </w:style>
  <w:style w:type="paragraph" w:styleId="Kop4">
    <w:name w:val="heading 4"/>
    <w:basedOn w:val="Standaard"/>
    <w:next w:val="Standaard"/>
    <w:qFormat/>
    <w:rsid w:val="004E4490"/>
    <w:pPr>
      <w:keepNext/>
      <w:numPr>
        <w:ilvl w:val="3"/>
        <w:numId w:val="4"/>
      </w:numPr>
      <w:spacing w:before="300" w:after="120"/>
      <w:outlineLvl w:val="3"/>
    </w:pPr>
    <w:rPr>
      <w:u w:val="single"/>
    </w:rPr>
  </w:style>
  <w:style w:type="character" w:default="1" w:styleId="Standaardalinea-lettertype">
    <w:name w:val="Default Paragraph Font"/>
    <w:link w:val="CarCharCharCharCharCharCharCharCharChar2CharCharCharCharCharCharCharCharCharChar"/>
    <w:semiHidden/>
    <w:rsid w:val="004E4490"/>
  </w:style>
  <w:style w:type="table" w:default="1" w:styleId="Standaardtabel">
    <w:name w:val="Normal Table"/>
    <w:semiHidden/>
    <w:rsid w:val="004E449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rsid w:val="004E4490"/>
  </w:style>
  <w:style w:type="paragraph" w:styleId="Afzender">
    <w:name w:val="envelope return"/>
    <w:basedOn w:val="Standaard"/>
    <w:rsid w:val="004E4490"/>
    <w:rPr>
      <w:rFonts w:cs="Arial"/>
    </w:rPr>
  </w:style>
  <w:style w:type="paragraph" w:styleId="Normaalweb">
    <w:name w:val="Normal (Web)"/>
    <w:basedOn w:val="Standaard"/>
    <w:rsid w:val="004E4490"/>
    <w:rPr>
      <w:szCs w:val="24"/>
    </w:rPr>
  </w:style>
  <w:style w:type="table" w:styleId="Eigentijdsetabel">
    <w:name w:val="Table Contemporary"/>
    <w:basedOn w:val="Standaardtabel"/>
    <w:rsid w:val="004E4490"/>
    <w:pPr>
      <w:spacing w:line="300" w:lineRule="exact"/>
    </w:pPr>
    <w:rPr>
      <w:rFonts w:ascii="Arial" w:hAnsi="Arial"/>
      <w:sz w:val="18"/>
      <w:szCs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band1Horz">
      <w:rPr>
        <w:color w:val="000000"/>
      </w:rPr>
      <w:tblPr/>
      <w:tcPr>
        <w:shd w:val="clear" w:color="auto" w:fill="FFFFFF"/>
      </w:tcPr>
    </w:tblStylePr>
    <w:tblStylePr w:type="band2Horz">
      <w:rPr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366FF"/>
      </w:tcPr>
    </w:tblStylePr>
  </w:style>
  <w:style w:type="paragraph" w:styleId="Lijstopsomteken">
    <w:name w:val="List Bullet"/>
    <w:basedOn w:val="Standaard"/>
    <w:rsid w:val="004E4490"/>
    <w:pPr>
      <w:spacing w:line="300" w:lineRule="exact"/>
      <w:ind w:left="283" w:hanging="283"/>
    </w:pPr>
    <w:rPr>
      <w:sz w:val="20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4E449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4E4490"/>
    <w:pPr>
      <w:spacing w:after="92" w:line="180" w:lineRule="exact"/>
    </w:pPr>
    <w:rPr>
      <w:noProof/>
      <w:sz w:val="13"/>
      <w:szCs w:val="24"/>
    </w:rPr>
  </w:style>
  <w:style w:type="paragraph" w:customStyle="1" w:styleId="Huisstijl-Rubricering">
    <w:name w:val="Huisstijl-Rubricering"/>
    <w:basedOn w:val="Standaard"/>
    <w:rsid w:val="004E4490"/>
    <w:pPr>
      <w:adjustRightInd w:val="0"/>
      <w:spacing w:line="180" w:lineRule="exact"/>
    </w:pPr>
    <w:rPr>
      <w:rFonts w:cs="Verdana-Bold"/>
      <w:b/>
      <w:bCs/>
      <w:caps/>
      <w:noProof/>
      <w:sz w:val="13"/>
      <w:szCs w:val="13"/>
    </w:rPr>
  </w:style>
  <w:style w:type="paragraph" w:customStyle="1" w:styleId="Huisstijl-Paginanummering">
    <w:name w:val="Huisstijl-Paginanummering"/>
    <w:basedOn w:val="Standaard"/>
    <w:rsid w:val="004E4490"/>
    <w:pPr>
      <w:spacing w:line="180" w:lineRule="exact"/>
    </w:pPr>
    <w:rPr>
      <w:noProof/>
      <w:sz w:val="13"/>
      <w:szCs w:val="24"/>
    </w:rPr>
  </w:style>
  <w:style w:type="paragraph" w:customStyle="1" w:styleId="Senterhoofdstukzondernummer">
    <w:name w:val="Senter hoofdstuk zonder nummer"/>
    <w:next w:val="Standaard"/>
    <w:rsid w:val="00EF19B7"/>
    <w:pPr>
      <w:widowControl w:val="0"/>
      <w:spacing w:after="360"/>
      <w:ind w:left="-227"/>
    </w:pPr>
    <w:rPr>
      <w:rFonts w:ascii="Arial" w:hAnsi="Arial"/>
      <w:b/>
      <w:color w:val="000080"/>
      <w:sz w:val="34"/>
    </w:rPr>
  </w:style>
  <w:style w:type="paragraph" w:styleId="Voetnoottekst">
    <w:name w:val="footnote text"/>
    <w:basedOn w:val="Standaard"/>
    <w:semiHidden/>
    <w:rsid w:val="00EF19B7"/>
    <w:rPr>
      <w:sz w:val="20"/>
    </w:rPr>
  </w:style>
  <w:style w:type="character" w:styleId="Voetnootmarkering">
    <w:name w:val="footnote reference"/>
    <w:basedOn w:val="Standaardalinea-lettertype"/>
    <w:semiHidden/>
    <w:rsid w:val="00EF19B7"/>
    <w:rPr>
      <w:vertAlign w:val="superscript"/>
    </w:rPr>
  </w:style>
  <w:style w:type="paragraph" w:customStyle="1" w:styleId="CarCharCharCharCharCharCharCharCharChar2CharCharCharCharCharCharCharCharCharChar">
    <w:name w:val="Car Char Char Char Char Char Char Char Char Char2 Char Char Char Char Char Char Char Char Char Char"/>
    <w:basedOn w:val="Standaard"/>
    <w:link w:val="Standaardalinea-lettertype"/>
    <w:rsid w:val="00EF19B7"/>
    <w:pPr>
      <w:tabs>
        <w:tab w:val="num" w:pos="567"/>
      </w:tabs>
      <w:spacing w:line="240" w:lineRule="exact"/>
      <w:ind w:left="567" w:hanging="567"/>
    </w:pPr>
    <w:rPr>
      <w:rFonts w:ascii="Times New Roman Bold" w:hAnsi="Times New Roman Bold"/>
      <w:b/>
      <w:sz w:val="26"/>
      <w:szCs w:val="26"/>
      <w:lang w:val="sk-S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aliases w:val="Senter standaard"/>
    <w:qFormat/>
    <w:rsid w:val="00EF19B7"/>
    <w:rPr>
      <w:sz w:val="22"/>
    </w:rPr>
  </w:style>
  <w:style w:type="paragraph" w:styleId="Kop1">
    <w:name w:val="heading 1"/>
    <w:basedOn w:val="Standaard"/>
    <w:next w:val="Standaard"/>
    <w:qFormat/>
    <w:rsid w:val="004E4490"/>
    <w:pPr>
      <w:keepNext/>
      <w:pageBreakBefore/>
      <w:spacing w:after="300"/>
      <w:outlineLvl w:val="0"/>
    </w:pPr>
    <w:rPr>
      <w:b/>
      <w:caps/>
      <w:kern w:val="28"/>
      <w:sz w:val="26"/>
      <w:szCs w:val="26"/>
    </w:rPr>
  </w:style>
  <w:style w:type="paragraph" w:styleId="Kop2">
    <w:name w:val="heading 2"/>
    <w:basedOn w:val="Standaard"/>
    <w:next w:val="Standaard"/>
    <w:qFormat/>
    <w:rsid w:val="004E4490"/>
    <w:pPr>
      <w:keepNext/>
      <w:keepLines/>
      <w:numPr>
        <w:ilvl w:val="1"/>
        <w:numId w:val="4"/>
      </w:numPr>
      <w:spacing w:before="240" w:after="240"/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4E4490"/>
    <w:pPr>
      <w:keepNext/>
      <w:numPr>
        <w:ilvl w:val="2"/>
        <w:numId w:val="4"/>
      </w:numPr>
      <w:spacing w:before="300" w:after="120"/>
      <w:outlineLvl w:val="2"/>
    </w:pPr>
    <w:rPr>
      <w:u w:val="single"/>
    </w:rPr>
  </w:style>
  <w:style w:type="paragraph" w:styleId="Kop4">
    <w:name w:val="heading 4"/>
    <w:basedOn w:val="Standaard"/>
    <w:next w:val="Standaard"/>
    <w:qFormat/>
    <w:rsid w:val="004E4490"/>
    <w:pPr>
      <w:keepNext/>
      <w:numPr>
        <w:ilvl w:val="3"/>
        <w:numId w:val="4"/>
      </w:numPr>
      <w:spacing w:before="300" w:after="120"/>
      <w:outlineLvl w:val="3"/>
    </w:pPr>
    <w:rPr>
      <w:u w:val="single"/>
    </w:rPr>
  </w:style>
  <w:style w:type="character" w:default="1" w:styleId="Standaardalinea-lettertype">
    <w:name w:val="Default Paragraph Font"/>
    <w:link w:val="CarCharCharCharCharCharCharCharCharChar2CharCharCharCharCharCharCharCharCharChar"/>
    <w:semiHidden/>
    <w:rsid w:val="004E4490"/>
  </w:style>
  <w:style w:type="table" w:default="1" w:styleId="Standaardtabel">
    <w:name w:val="Normal Table"/>
    <w:semiHidden/>
    <w:rsid w:val="004E449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rsid w:val="004E4490"/>
  </w:style>
  <w:style w:type="paragraph" w:styleId="Afzender">
    <w:name w:val="envelope return"/>
    <w:basedOn w:val="Standaard"/>
    <w:rsid w:val="004E4490"/>
    <w:rPr>
      <w:rFonts w:cs="Arial"/>
    </w:rPr>
  </w:style>
  <w:style w:type="paragraph" w:styleId="Normaalweb">
    <w:name w:val="Normal (Web)"/>
    <w:basedOn w:val="Standaard"/>
    <w:rsid w:val="004E4490"/>
    <w:rPr>
      <w:szCs w:val="24"/>
    </w:rPr>
  </w:style>
  <w:style w:type="table" w:styleId="Eigentijdsetabel">
    <w:name w:val="Table Contemporary"/>
    <w:basedOn w:val="Standaardtabel"/>
    <w:rsid w:val="004E4490"/>
    <w:pPr>
      <w:spacing w:line="300" w:lineRule="exact"/>
    </w:pPr>
    <w:rPr>
      <w:rFonts w:ascii="Arial" w:hAnsi="Arial"/>
      <w:sz w:val="18"/>
      <w:szCs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band1Horz">
      <w:rPr>
        <w:color w:val="000000"/>
      </w:rPr>
      <w:tblPr/>
      <w:tcPr>
        <w:shd w:val="clear" w:color="auto" w:fill="FFFFFF"/>
      </w:tcPr>
    </w:tblStylePr>
    <w:tblStylePr w:type="band2Horz">
      <w:rPr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366FF"/>
      </w:tcPr>
    </w:tblStylePr>
  </w:style>
  <w:style w:type="paragraph" w:styleId="Lijstopsomteken">
    <w:name w:val="List Bullet"/>
    <w:basedOn w:val="Standaard"/>
    <w:rsid w:val="004E4490"/>
    <w:pPr>
      <w:spacing w:line="300" w:lineRule="exact"/>
      <w:ind w:left="283" w:hanging="283"/>
    </w:pPr>
    <w:rPr>
      <w:sz w:val="20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4E449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4E4490"/>
    <w:pPr>
      <w:spacing w:after="92" w:line="180" w:lineRule="exact"/>
    </w:pPr>
    <w:rPr>
      <w:noProof/>
      <w:sz w:val="13"/>
      <w:szCs w:val="24"/>
    </w:rPr>
  </w:style>
  <w:style w:type="paragraph" w:customStyle="1" w:styleId="Huisstijl-Rubricering">
    <w:name w:val="Huisstijl-Rubricering"/>
    <w:basedOn w:val="Standaard"/>
    <w:rsid w:val="004E4490"/>
    <w:pPr>
      <w:adjustRightInd w:val="0"/>
      <w:spacing w:line="180" w:lineRule="exact"/>
    </w:pPr>
    <w:rPr>
      <w:rFonts w:cs="Verdana-Bold"/>
      <w:b/>
      <w:bCs/>
      <w:caps/>
      <w:noProof/>
      <w:sz w:val="13"/>
      <w:szCs w:val="13"/>
    </w:rPr>
  </w:style>
  <w:style w:type="paragraph" w:customStyle="1" w:styleId="Huisstijl-Paginanummering">
    <w:name w:val="Huisstijl-Paginanummering"/>
    <w:basedOn w:val="Standaard"/>
    <w:rsid w:val="004E4490"/>
    <w:pPr>
      <w:spacing w:line="180" w:lineRule="exact"/>
    </w:pPr>
    <w:rPr>
      <w:noProof/>
      <w:sz w:val="13"/>
      <w:szCs w:val="24"/>
    </w:rPr>
  </w:style>
  <w:style w:type="paragraph" w:customStyle="1" w:styleId="Senterhoofdstukzondernummer">
    <w:name w:val="Senter hoofdstuk zonder nummer"/>
    <w:next w:val="Standaard"/>
    <w:rsid w:val="00EF19B7"/>
    <w:pPr>
      <w:widowControl w:val="0"/>
      <w:spacing w:after="360"/>
      <w:ind w:left="-227"/>
    </w:pPr>
    <w:rPr>
      <w:rFonts w:ascii="Arial" w:hAnsi="Arial"/>
      <w:b/>
      <w:color w:val="000080"/>
      <w:sz w:val="34"/>
    </w:rPr>
  </w:style>
  <w:style w:type="paragraph" w:styleId="Voetnoottekst">
    <w:name w:val="footnote text"/>
    <w:basedOn w:val="Standaard"/>
    <w:semiHidden/>
    <w:rsid w:val="00EF19B7"/>
    <w:rPr>
      <w:sz w:val="20"/>
    </w:rPr>
  </w:style>
  <w:style w:type="character" w:styleId="Voetnootmarkering">
    <w:name w:val="footnote reference"/>
    <w:basedOn w:val="Standaardalinea-lettertype"/>
    <w:semiHidden/>
    <w:rsid w:val="00EF19B7"/>
    <w:rPr>
      <w:vertAlign w:val="superscript"/>
    </w:rPr>
  </w:style>
  <w:style w:type="paragraph" w:customStyle="1" w:styleId="CarCharCharCharCharCharCharCharCharChar2CharCharCharCharCharCharCharCharCharChar">
    <w:name w:val="Car Char Char Char Char Char Char Char Char Char2 Char Char Char Char Char Char Char Char Char Char"/>
    <w:basedOn w:val="Standaard"/>
    <w:link w:val="Standaardalinea-lettertype"/>
    <w:rsid w:val="00EF19B7"/>
    <w:pPr>
      <w:tabs>
        <w:tab w:val="num" w:pos="567"/>
      </w:tabs>
      <w:spacing w:line="240" w:lineRule="exact"/>
      <w:ind w:left="567" w:hanging="567"/>
    </w:pPr>
    <w:rPr>
      <w:rFonts w:ascii="Times New Roman Bold" w:hAnsi="Times New Roman Bold"/>
      <w:b/>
      <w:sz w:val="26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1103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 BEGROTING FASE 1</vt:lpstr>
    </vt:vector>
  </TitlesOfParts>
  <Company>SenterNovem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BEGROTING FASE 1</dc:title>
  <dc:creator>prin0003</dc:creator>
  <cp:lastModifiedBy>Keulen, ir. S.G. van (Bregje)</cp:lastModifiedBy>
  <cp:revision>2</cp:revision>
  <dcterms:created xsi:type="dcterms:W3CDTF">2015-07-13T08:09:00Z</dcterms:created>
  <dcterms:modified xsi:type="dcterms:W3CDTF">2015-07-13T08:09:00Z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-1580837977</vt:i4>
  </property>
  <property fmtid="{D5CDD505-2E9C-101B-9397-08002B2CF9AE}" pid="3" name="_EmailSubject">
    <vt:lpwstr>documenten indienen SBIR in word</vt:lpwstr>
  </property>
  <property fmtid="{D5CDD505-2E9C-101B-9397-08002B2CF9AE}" pid="4" name="_AuthorEmail">
    <vt:lpwstr>ruben.prins@agentschapnl.nl</vt:lpwstr>
  </property>
  <property fmtid="{D5CDD505-2E9C-101B-9397-08002B2CF9AE}" pid="5" name="_AuthorEmailDisplayName">
    <vt:lpwstr>Prins, Ruben</vt:lpwstr>
  </property>
  <property fmtid="{D5CDD505-2E9C-101B-9397-08002B2CF9AE}" pid="6" name="_ReviewingToolsShownOnce">
    <vt:lpwstr/>
  </property>
</Properties>
</file>