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5CF" w:rsidRPr="005C152A" w:rsidRDefault="005C152A" w:rsidP="005C152A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7A64482B" wp14:editId="743192B4">
            <wp:extent cx="1807803" cy="873612"/>
            <wp:effectExtent l="0" t="0" r="2540" b="3175"/>
            <wp:docPr id="3" name="Picture 3" descr="\\NLRTMGS00002\nusw$\My Documents\2. Projects Y\825720 Moerdijk\Achtergrond\Logo Port of Moerdij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LRTMGS00002\nusw$\My Documents\2. Projects Y\825720 Moerdijk\Achtergrond\Logo Port of Moerdij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585" cy="87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   </w:t>
      </w:r>
    </w:p>
    <w:p w:rsidR="00BD55CF" w:rsidRPr="005C152A" w:rsidRDefault="00BD55CF" w:rsidP="00B61C21">
      <w:pPr>
        <w:rPr>
          <w:lang w:val="en-GB"/>
        </w:rPr>
      </w:pPr>
    </w:p>
    <w:p w:rsidR="00BD55CF" w:rsidRPr="005C152A" w:rsidRDefault="00BD55CF" w:rsidP="00B61C21">
      <w:pPr>
        <w:rPr>
          <w:lang w:val="en-GB"/>
        </w:rPr>
      </w:pPr>
    </w:p>
    <w:p w:rsidR="004D34A8" w:rsidRDefault="004D34A8" w:rsidP="004D34A8">
      <w:pPr>
        <w:jc w:val="center"/>
        <w:rPr>
          <w:b/>
          <w:sz w:val="24"/>
          <w:lang w:val="en-GB"/>
        </w:rPr>
      </w:pPr>
    </w:p>
    <w:p w:rsidR="00BD55CF" w:rsidRPr="004D34A8" w:rsidRDefault="001B5D22" w:rsidP="004D34A8">
      <w:pPr>
        <w:jc w:val="center"/>
        <w:rPr>
          <w:b/>
          <w:sz w:val="24"/>
          <w:lang w:val="en-GB"/>
        </w:rPr>
      </w:pPr>
      <w:r w:rsidRPr="004D34A8">
        <w:rPr>
          <w:b/>
          <w:sz w:val="24"/>
          <w:lang w:val="en-GB"/>
        </w:rPr>
        <w:t>Initial Information Request</w:t>
      </w:r>
      <w:r w:rsidR="00BD55CF" w:rsidRPr="004D34A8">
        <w:rPr>
          <w:b/>
          <w:sz w:val="24"/>
          <w:lang w:val="en-GB"/>
        </w:rPr>
        <w:t xml:space="preserve">, Industrial Park </w:t>
      </w:r>
      <w:proofErr w:type="spellStart"/>
      <w:r w:rsidR="00BD55CF" w:rsidRPr="004D34A8">
        <w:rPr>
          <w:b/>
          <w:sz w:val="24"/>
          <w:lang w:val="en-GB"/>
        </w:rPr>
        <w:t>Moerdijk</w:t>
      </w:r>
      <w:proofErr w:type="spellEnd"/>
    </w:p>
    <w:p w:rsidR="00824CF8" w:rsidRDefault="00824CF8" w:rsidP="00B61C21">
      <w:pPr>
        <w:rPr>
          <w:lang w:val="en-GB"/>
        </w:rPr>
      </w:pPr>
    </w:p>
    <w:p w:rsidR="005C152A" w:rsidRDefault="005C152A" w:rsidP="00B61C21">
      <w:pPr>
        <w:rPr>
          <w:lang w:val="en-GB"/>
        </w:rPr>
      </w:pPr>
    </w:p>
    <w:p w:rsidR="001B5D22" w:rsidRPr="001B5D22" w:rsidRDefault="001B5D22" w:rsidP="001B5D22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"/>
        <w:gridCol w:w="7955"/>
      </w:tblGrid>
      <w:tr w:rsidR="001B5D22" w:rsidRPr="006B21CD" w:rsidTr="004D34A8">
        <w:tc>
          <w:tcPr>
            <w:tcW w:w="517" w:type="dxa"/>
            <w:shd w:val="clear" w:color="auto" w:fill="365F91" w:themeFill="accent1" w:themeFillShade="BF"/>
          </w:tcPr>
          <w:p w:rsidR="001B5D22" w:rsidRPr="001B5D22" w:rsidRDefault="001B5D22" w:rsidP="00555456">
            <w:pPr>
              <w:jc w:val="center"/>
              <w:rPr>
                <w:b/>
                <w:color w:val="FFFFFF" w:themeColor="background1"/>
                <w:sz w:val="24"/>
                <w:lang w:val="en-GB"/>
              </w:rPr>
            </w:pPr>
          </w:p>
        </w:tc>
        <w:tc>
          <w:tcPr>
            <w:tcW w:w="7955" w:type="dxa"/>
            <w:shd w:val="clear" w:color="auto" w:fill="365F91" w:themeFill="accent1" w:themeFillShade="BF"/>
          </w:tcPr>
          <w:p w:rsidR="001B5D22" w:rsidRPr="001B5D22" w:rsidRDefault="001B5D22" w:rsidP="00555456">
            <w:pPr>
              <w:jc w:val="left"/>
              <w:rPr>
                <w:b/>
                <w:color w:val="FFFFFF" w:themeColor="background1"/>
                <w:sz w:val="24"/>
                <w:lang w:val="en-GB"/>
              </w:rPr>
            </w:pPr>
          </w:p>
          <w:p w:rsidR="001B5D22" w:rsidRPr="006B21CD" w:rsidRDefault="001B5D22" w:rsidP="00555456">
            <w:pPr>
              <w:jc w:val="center"/>
              <w:rPr>
                <w:b/>
                <w:color w:val="FFFFFF" w:themeColor="background1"/>
                <w:sz w:val="24"/>
                <w:lang w:val="nl-NL"/>
              </w:rPr>
            </w:pPr>
            <w:r w:rsidRPr="006B21CD">
              <w:rPr>
                <w:b/>
                <w:color w:val="FFFFFF" w:themeColor="background1"/>
                <w:sz w:val="24"/>
                <w:lang w:val="nl-NL"/>
              </w:rPr>
              <w:t>BACKGROUND</w:t>
            </w:r>
          </w:p>
          <w:p w:rsidR="001B5D22" w:rsidRPr="006B21CD" w:rsidRDefault="001B5D22" w:rsidP="00555456">
            <w:pPr>
              <w:jc w:val="left"/>
              <w:rPr>
                <w:b/>
                <w:color w:val="FFFFFF" w:themeColor="background1"/>
                <w:sz w:val="24"/>
                <w:lang w:val="nl-NL"/>
              </w:rPr>
            </w:pPr>
          </w:p>
        </w:tc>
      </w:tr>
      <w:tr w:rsidR="001B5D22" w:rsidRPr="00D55E00" w:rsidTr="00555456">
        <w:tc>
          <w:tcPr>
            <w:tcW w:w="517" w:type="dxa"/>
            <w:shd w:val="clear" w:color="auto" w:fill="BFBFBF" w:themeFill="background1" w:themeFillShade="BF"/>
          </w:tcPr>
          <w:p w:rsidR="001B5D22" w:rsidRPr="000F7637" w:rsidRDefault="001B5D22" w:rsidP="00555456">
            <w:pPr>
              <w:jc w:val="center"/>
              <w:rPr>
                <w:color w:val="FFFFFF" w:themeColor="background1"/>
                <w:lang w:val="en-GB"/>
              </w:rPr>
            </w:pPr>
          </w:p>
        </w:tc>
        <w:tc>
          <w:tcPr>
            <w:tcW w:w="7955" w:type="dxa"/>
            <w:shd w:val="clear" w:color="auto" w:fill="BFBFBF" w:themeFill="background1" w:themeFillShade="BF"/>
          </w:tcPr>
          <w:p w:rsidR="001B5D22" w:rsidRDefault="001B5D22" w:rsidP="00555456">
            <w:pPr>
              <w:jc w:val="right"/>
              <w:rPr>
                <w:i/>
                <w:lang w:val="en-GB"/>
              </w:rPr>
            </w:pPr>
            <w:r>
              <w:rPr>
                <w:i/>
                <w:lang w:val="en-GB"/>
              </w:rPr>
              <w:t>f</w:t>
            </w:r>
            <w:r w:rsidRPr="006B21CD">
              <w:rPr>
                <w:i/>
                <w:lang w:val="en-GB"/>
              </w:rPr>
              <w:t xml:space="preserve">or further reference, please </w:t>
            </w:r>
            <w:r>
              <w:rPr>
                <w:i/>
                <w:lang w:val="en-GB"/>
              </w:rPr>
              <w:t xml:space="preserve">consult the </w:t>
            </w:r>
          </w:p>
          <w:p w:rsidR="001B5D22" w:rsidRPr="006B21CD" w:rsidRDefault="001B5D22" w:rsidP="00555456">
            <w:pPr>
              <w:jc w:val="right"/>
              <w:rPr>
                <w:i/>
                <w:color w:val="FFFFFF" w:themeColor="background1"/>
                <w:lang w:val="en-GB"/>
              </w:rPr>
            </w:pPr>
            <w:r>
              <w:rPr>
                <w:i/>
                <w:lang w:val="en-GB"/>
              </w:rPr>
              <w:t>Preliminary Project Information Memorandum</w:t>
            </w:r>
          </w:p>
        </w:tc>
      </w:tr>
      <w:tr w:rsidR="001B5D22" w:rsidRPr="009F7705" w:rsidTr="00555456">
        <w:tc>
          <w:tcPr>
            <w:tcW w:w="517" w:type="dxa"/>
            <w:shd w:val="clear" w:color="auto" w:fill="auto"/>
          </w:tcPr>
          <w:p w:rsidR="001B5D22" w:rsidRPr="006B21CD" w:rsidRDefault="001B5D22" w:rsidP="00555456">
            <w:pPr>
              <w:ind w:left="360"/>
              <w:jc w:val="center"/>
              <w:rPr>
                <w:lang w:val="en-GB"/>
              </w:rPr>
            </w:pPr>
          </w:p>
        </w:tc>
        <w:tc>
          <w:tcPr>
            <w:tcW w:w="7955" w:type="dxa"/>
            <w:shd w:val="clear" w:color="auto" w:fill="auto"/>
          </w:tcPr>
          <w:p w:rsidR="004D34A8" w:rsidRDefault="004D34A8" w:rsidP="00555456">
            <w:pPr>
              <w:rPr>
                <w:lang w:val="en-GB"/>
              </w:rPr>
            </w:pPr>
          </w:p>
          <w:p w:rsidR="001B5D22" w:rsidRDefault="001B5D22" w:rsidP="00555456">
            <w:pPr>
              <w:rPr>
                <w:lang w:val="en-GB"/>
              </w:rPr>
            </w:pPr>
            <w:r>
              <w:rPr>
                <w:lang w:val="en-GB"/>
              </w:rPr>
              <w:t>In 2009 t</w:t>
            </w:r>
            <w:r w:rsidRPr="00122208">
              <w:rPr>
                <w:lang w:val="en-GB"/>
              </w:rPr>
              <w:t xml:space="preserve">he </w:t>
            </w:r>
            <w:proofErr w:type="spellStart"/>
            <w:r w:rsidRPr="00122208">
              <w:rPr>
                <w:lang w:val="en-GB"/>
              </w:rPr>
              <w:t>Moerdijk</w:t>
            </w:r>
            <w:proofErr w:type="spellEnd"/>
            <w:r w:rsidRPr="00122208">
              <w:rPr>
                <w:lang w:val="en-GB"/>
              </w:rPr>
              <w:t xml:space="preserve"> Port Authority </w:t>
            </w:r>
            <w:r>
              <w:rPr>
                <w:lang w:val="en-GB"/>
              </w:rPr>
              <w:t xml:space="preserve">“(the Authority”) </w:t>
            </w:r>
            <w:r w:rsidRPr="00122208">
              <w:rPr>
                <w:lang w:val="en-GB"/>
              </w:rPr>
              <w:t xml:space="preserve">has repurchased Shell </w:t>
            </w:r>
            <w:proofErr w:type="spellStart"/>
            <w:r w:rsidRPr="00122208">
              <w:rPr>
                <w:lang w:val="en-GB"/>
              </w:rPr>
              <w:t>Moerdijk’s</w:t>
            </w:r>
            <w:proofErr w:type="spellEnd"/>
            <w:r w:rsidRPr="00122208">
              <w:rPr>
                <w:lang w:val="en-GB"/>
              </w:rPr>
              <w:t xml:space="preserve"> reserve land</w:t>
            </w:r>
            <w:r>
              <w:rPr>
                <w:lang w:val="en-GB"/>
              </w:rPr>
              <w:t xml:space="preserve">. </w:t>
            </w:r>
            <w:r w:rsidRPr="00122208">
              <w:rPr>
                <w:lang w:val="en-GB"/>
              </w:rPr>
              <w:t>This repurchase has initiated a process of returning the area  to the market by means of a leasehold</w:t>
            </w:r>
            <w:r>
              <w:rPr>
                <w:lang w:val="en-GB"/>
              </w:rPr>
              <w:t xml:space="preserve"> (the “Project”). </w:t>
            </w:r>
          </w:p>
          <w:p w:rsidR="001B5D22" w:rsidRDefault="001B5D22" w:rsidP="00555456">
            <w:pPr>
              <w:rPr>
                <w:lang w:val="en-GB"/>
              </w:rPr>
            </w:pPr>
          </w:p>
          <w:p w:rsidR="001B5D22" w:rsidRDefault="001B5D22" w:rsidP="00555456">
            <w:pPr>
              <w:rPr>
                <w:lang w:val="en-GB"/>
              </w:rPr>
            </w:pPr>
            <w:r w:rsidRPr="008137F0">
              <w:rPr>
                <w:b/>
                <w:lang w:val="en-GB"/>
              </w:rPr>
              <w:t>The opportunity</w:t>
            </w:r>
            <w:r>
              <w:rPr>
                <w:lang w:val="en-GB"/>
              </w:rPr>
              <w:t xml:space="preserve"> consists of a undeveloped land plot in the Port of </w:t>
            </w:r>
            <w:proofErr w:type="spellStart"/>
            <w:r>
              <w:rPr>
                <w:lang w:val="en-GB"/>
              </w:rPr>
              <w:t>Moerdijk</w:t>
            </w:r>
            <w:proofErr w:type="spellEnd"/>
            <w:r>
              <w:rPr>
                <w:lang w:val="en-GB"/>
              </w:rPr>
              <w:t>. The plot is up to 11</w:t>
            </w:r>
            <w:r w:rsidR="00301EB4">
              <w:rPr>
                <w:lang w:val="en-GB"/>
              </w:rPr>
              <w:t>9</w:t>
            </w:r>
            <w:r>
              <w:rPr>
                <w:lang w:val="en-GB"/>
              </w:rPr>
              <w:t xml:space="preserve"> hectares with a waterfront of up to approximately 690 meters and a water depth of approximately 9 meters. The plot is served by all 4 modalities and can accommodate a broad range of uses up to heavy environmental categories. The Port of </w:t>
            </w:r>
            <w:proofErr w:type="spellStart"/>
            <w:r>
              <w:rPr>
                <w:lang w:val="en-GB"/>
              </w:rPr>
              <w:t>Moerdijk</w:t>
            </w:r>
            <w:proofErr w:type="spellEnd"/>
            <w:r>
              <w:rPr>
                <w:lang w:val="en-GB"/>
              </w:rPr>
              <w:t xml:space="preserve"> is centrally located between Rotterdam, Antwerp and Duisburg and has active industrial and logistics clusters. The Port is congestion-free</w:t>
            </w:r>
            <w:r w:rsidRPr="00043C7D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and enjoys efficient maritime connections to regional and global trade routes. </w:t>
            </w:r>
          </w:p>
          <w:p w:rsidR="001B5D22" w:rsidRDefault="001B5D22" w:rsidP="00555456">
            <w:pPr>
              <w:rPr>
                <w:lang w:val="en-GB"/>
              </w:rPr>
            </w:pPr>
          </w:p>
          <w:p w:rsidR="001B5D22" w:rsidRDefault="001B5D22" w:rsidP="00555456">
            <w:pPr>
              <w:rPr>
                <w:lang w:val="en-GB"/>
              </w:rPr>
            </w:pPr>
            <w:r w:rsidRPr="008137F0">
              <w:rPr>
                <w:b/>
                <w:lang w:val="en-GB"/>
              </w:rPr>
              <w:t>The objective</w:t>
            </w:r>
            <w:r>
              <w:rPr>
                <w:lang w:val="en-GB"/>
              </w:rPr>
              <w:t xml:space="preserve"> of the Port Authority is to attract through an open tender, a party which develops and operates the maritime side of the plot under a long-lease; and therewith facilitates further development of the Port’s industrial and logistics clusters, particularly in relation to the area adjacent to the plot’s maritime side. </w:t>
            </w:r>
          </w:p>
          <w:p w:rsidR="001B5D22" w:rsidRDefault="001B5D22" w:rsidP="00555456">
            <w:pPr>
              <w:rPr>
                <w:lang w:val="en-GB"/>
              </w:rPr>
            </w:pPr>
          </w:p>
          <w:p w:rsidR="001B5D22" w:rsidRDefault="001B5D22" w:rsidP="00555456">
            <w:pPr>
              <w:rPr>
                <w:lang w:val="en-GB"/>
              </w:rPr>
            </w:pPr>
            <w:r w:rsidRPr="008137F0">
              <w:rPr>
                <w:b/>
                <w:lang w:val="en-GB"/>
              </w:rPr>
              <w:t>The invitation</w:t>
            </w:r>
            <w:r>
              <w:rPr>
                <w:lang w:val="en-GB"/>
              </w:rPr>
              <w:t xml:space="preserve"> to interested parties, prior to launching a possible public tender, concerns the scoping of the initial and the ultimate area and waterfront required for their business. To this end, the following preliminary plot development scenarios are envisaged:</w:t>
            </w:r>
          </w:p>
          <w:p w:rsidR="001B5D22" w:rsidRDefault="001B5D22" w:rsidP="00555456">
            <w:pPr>
              <w:rPr>
                <w:lang w:val="en-GB"/>
              </w:rPr>
            </w:pPr>
          </w:p>
          <w:p w:rsidR="001B5D22" w:rsidRPr="00CF258C" w:rsidRDefault="001B5D22" w:rsidP="001B5D22">
            <w:pPr>
              <w:pStyle w:val="ListParagraph"/>
              <w:numPr>
                <w:ilvl w:val="0"/>
                <w:numId w:val="20"/>
              </w:numPr>
              <w:rPr>
                <w:lang w:val="en-GB"/>
              </w:rPr>
            </w:pPr>
            <w:r>
              <w:rPr>
                <w:lang w:val="en-GB"/>
              </w:rPr>
              <w:t>Phase 1 only:</w:t>
            </w:r>
            <w:r w:rsidRPr="00CF258C">
              <w:rPr>
                <w:lang w:val="en-GB"/>
              </w:rPr>
              <w:t xml:space="preserve"> </w:t>
            </w:r>
            <w:r>
              <w:rPr>
                <w:lang w:val="en-GB"/>
              </w:rPr>
              <w:t>300m waterfront + 10 ha waterfront area</w:t>
            </w:r>
          </w:p>
          <w:p w:rsidR="001B5D22" w:rsidRDefault="001B5D22" w:rsidP="001B5D22">
            <w:pPr>
              <w:pStyle w:val="ListParagraph"/>
              <w:numPr>
                <w:ilvl w:val="0"/>
                <w:numId w:val="20"/>
              </w:numPr>
              <w:rPr>
                <w:lang w:val="en-GB"/>
              </w:rPr>
            </w:pPr>
            <w:r>
              <w:rPr>
                <w:lang w:val="en-GB"/>
              </w:rPr>
              <w:t xml:space="preserve">Phased Development: </w:t>
            </w:r>
          </w:p>
          <w:p w:rsidR="001B5D22" w:rsidRDefault="001B5D22" w:rsidP="001B5D22">
            <w:pPr>
              <w:pStyle w:val="ListParagraph"/>
              <w:numPr>
                <w:ilvl w:val="1"/>
                <w:numId w:val="24"/>
              </w:numPr>
              <w:rPr>
                <w:lang w:val="en-GB"/>
              </w:rPr>
            </w:pPr>
            <w:r>
              <w:rPr>
                <w:lang w:val="en-GB"/>
              </w:rPr>
              <w:t xml:space="preserve">Phase 1: 300m waterfront + 10 ha waterfront area </w:t>
            </w:r>
          </w:p>
          <w:p w:rsidR="001B5D22" w:rsidRDefault="001B5D22" w:rsidP="001B5D22">
            <w:pPr>
              <w:pStyle w:val="ListParagraph"/>
              <w:numPr>
                <w:ilvl w:val="1"/>
                <w:numId w:val="24"/>
              </w:numPr>
              <w:rPr>
                <w:lang w:val="en-GB"/>
              </w:rPr>
            </w:pPr>
            <w:r>
              <w:rPr>
                <w:lang w:val="en-GB"/>
              </w:rPr>
              <w:t xml:space="preserve">Phase 2: 690m waterfront (+390m) + 23 ha waterfront area (+13ha) </w:t>
            </w:r>
          </w:p>
          <w:p w:rsidR="001B5D22" w:rsidRPr="008137F0" w:rsidRDefault="001B5D22" w:rsidP="001B5D22">
            <w:pPr>
              <w:pStyle w:val="ListParagraph"/>
              <w:numPr>
                <w:ilvl w:val="0"/>
                <w:numId w:val="24"/>
              </w:numPr>
              <w:rPr>
                <w:lang w:val="en-GB"/>
              </w:rPr>
            </w:pPr>
            <w:r w:rsidRPr="008137F0">
              <w:rPr>
                <w:lang w:val="en-GB"/>
              </w:rPr>
              <w:t>Full Development: 690m waterfront + 2</w:t>
            </w:r>
            <w:r>
              <w:rPr>
                <w:lang w:val="en-GB"/>
              </w:rPr>
              <w:t>3</w:t>
            </w:r>
            <w:r w:rsidRPr="008137F0">
              <w:rPr>
                <w:lang w:val="en-GB"/>
              </w:rPr>
              <w:t xml:space="preserve"> ha waterfront area + up to 9</w:t>
            </w:r>
            <w:r w:rsidR="00301EB4">
              <w:rPr>
                <w:lang w:val="en-GB"/>
              </w:rPr>
              <w:t>6</w:t>
            </w:r>
            <w:r w:rsidRPr="008137F0">
              <w:rPr>
                <w:lang w:val="en-GB"/>
              </w:rPr>
              <w:t xml:space="preserve"> ha</w:t>
            </w:r>
            <w:r>
              <w:rPr>
                <w:lang w:val="en-GB"/>
              </w:rPr>
              <w:t xml:space="preserve"> adjacent</w:t>
            </w:r>
            <w:r w:rsidRPr="008137F0">
              <w:rPr>
                <w:lang w:val="en-GB"/>
              </w:rPr>
              <w:t xml:space="preserve"> industrial </w:t>
            </w:r>
            <w:r>
              <w:rPr>
                <w:lang w:val="en-GB"/>
              </w:rPr>
              <w:t>area</w:t>
            </w:r>
          </w:p>
          <w:p w:rsidR="001B5D22" w:rsidRDefault="001B5D22" w:rsidP="00555456">
            <w:pPr>
              <w:tabs>
                <w:tab w:val="left" w:pos="3345"/>
              </w:tabs>
              <w:rPr>
                <w:i/>
                <w:lang w:val="en-GB"/>
              </w:rPr>
            </w:pPr>
            <w:r>
              <w:rPr>
                <w:i/>
                <w:lang w:val="en-GB"/>
              </w:rPr>
              <w:tab/>
            </w:r>
          </w:p>
          <w:p w:rsidR="004D34A8" w:rsidRDefault="004D34A8" w:rsidP="00555456">
            <w:pPr>
              <w:jc w:val="right"/>
              <w:rPr>
                <w:i/>
                <w:lang w:val="en-GB"/>
              </w:rPr>
            </w:pPr>
          </w:p>
          <w:p w:rsidR="004D34A8" w:rsidRDefault="004D34A8" w:rsidP="00555456">
            <w:pPr>
              <w:jc w:val="right"/>
              <w:rPr>
                <w:i/>
                <w:lang w:val="en-GB"/>
              </w:rPr>
            </w:pPr>
          </w:p>
          <w:p w:rsidR="004D34A8" w:rsidRDefault="004D34A8" w:rsidP="00555456">
            <w:pPr>
              <w:jc w:val="right"/>
              <w:rPr>
                <w:i/>
                <w:lang w:val="en-GB"/>
              </w:rPr>
            </w:pPr>
          </w:p>
          <w:p w:rsidR="004D34A8" w:rsidRDefault="004D34A8" w:rsidP="00555456">
            <w:pPr>
              <w:jc w:val="right"/>
              <w:rPr>
                <w:i/>
                <w:lang w:val="en-GB"/>
              </w:rPr>
            </w:pPr>
          </w:p>
          <w:p w:rsidR="004D34A8" w:rsidRDefault="004D34A8" w:rsidP="00555456">
            <w:pPr>
              <w:jc w:val="right"/>
              <w:rPr>
                <w:i/>
                <w:lang w:val="en-GB"/>
              </w:rPr>
            </w:pPr>
          </w:p>
          <w:p w:rsidR="004D34A8" w:rsidRDefault="004D34A8" w:rsidP="00555456">
            <w:pPr>
              <w:jc w:val="right"/>
              <w:rPr>
                <w:i/>
                <w:lang w:val="en-GB"/>
              </w:rPr>
            </w:pPr>
          </w:p>
          <w:p w:rsidR="004D34A8" w:rsidRDefault="004D34A8" w:rsidP="00555456">
            <w:pPr>
              <w:jc w:val="right"/>
              <w:rPr>
                <w:i/>
                <w:lang w:val="en-GB"/>
              </w:rPr>
            </w:pPr>
          </w:p>
          <w:p w:rsidR="004D34A8" w:rsidRPr="009F7705" w:rsidRDefault="004D34A8" w:rsidP="00555456">
            <w:pPr>
              <w:jc w:val="right"/>
              <w:rPr>
                <w:i/>
                <w:lang w:val="en-GB"/>
              </w:rPr>
            </w:pPr>
          </w:p>
        </w:tc>
      </w:tr>
      <w:tr w:rsidR="001B5D22" w:rsidRPr="006B21CD" w:rsidTr="004D34A8">
        <w:tc>
          <w:tcPr>
            <w:tcW w:w="517" w:type="dxa"/>
            <w:shd w:val="clear" w:color="auto" w:fill="365F91" w:themeFill="accent1" w:themeFillShade="BF"/>
          </w:tcPr>
          <w:p w:rsidR="001B5D22" w:rsidRPr="006B21CD" w:rsidRDefault="001B5D22" w:rsidP="00555456">
            <w:pPr>
              <w:jc w:val="center"/>
              <w:rPr>
                <w:b/>
                <w:color w:val="FFFFFF" w:themeColor="background1"/>
                <w:sz w:val="24"/>
                <w:lang w:val="en-GB"/>
              </w:rPr>
            </w:pPr>
          </w:p>
        </w:tc>
        <w:tc>
          <w:tcPr>
            <w:tcW w:w="7955" w:type="dxa"/>
            <w:shd w:val="clear" w:color="auto" w:fill="365F91" w:themeFill="accent1" w:themeFillShade="BF"/>
          </w:tcPr>
          <w:p w:rsidR="001B5D22" w:rsidRPr="006B21CD" w:rsidRDefault="001B5D22" w:rsidP="00555456">
            <w:pPr>
              <w:jc w:val="left"/>
              <w:rPr>
                <w:b/>
                <w:color w:val="FFFFFF" w:themeColor="background1"/>
                <w:sz w:val="24"/>
                <w:lang w:val="en-GB"/>
              </w:rPr>
            </w:pPr>
          </w:p>
          <w:p w:rsidR="001B5D22" w:rsidRPr="006B21CD" w:rsidRDefault="001B5D22" w:rsidP="00555456">
            <w:pPr>
              <w:jc w:val="center"/>
              <w:rPr>
                <w:b/>
                <w:color w:val="FFFFFF" w:themeColor="background1"/>
                <w:sz w:val="24"/>
                <w:lang w:val="nl-NL"/>
              </w:rPr>
            </w:pPr>
            <w:r w:rsidRPr="006B21CD">
              <w:rPr>
                <w:b/>
                <w:color w:val="FFFFFF" w:themeColor="background1"/>
                <w:sz w:val="24"/>
                <w:lang w:val="nl-NL"/>
              </w:rPr>
              <w:t>GENERAL QUESTIONS</w:t>
            </w:r>
          </w:p>
          <w:p w:rsidR="001B5D22" w:rsidRPr="006B21CD" w:rsidRDefault="001B5D22" w:rsidP="00555456">
            <w:pPr>
              <w:jc w:val="left"/>
              <w:rPr>
                <w:b/>
                <w:color w:val="FFFFFF" w:themeColor="background1"/>
                <w:sz w:val="24"/>
                <w:lang w:val="nl-NL"/>
              </w:rPr>
            </w:pPr>
          </w:p>
        </w:tc>
      </w:tr>
      <w:tr w:rsidR="001B5D22" w:rsidRPr="009F7705" w:rsidTr="00555456">
        <w:tc>
          <w:tcPr>
            <w:tcW w:w="517" w:type="dxa"/>
            <w:shd w:val="clear" w:color="auto" w:fill="BFBFBF" w:themeFill="background1" w:themeFillShade="BF"/>
          </w:tcPr>
          <w:p w:rsidR="001B5D22" w:rsidRPr="00D55E00" w:rsidRDefault="001B5D22" w:rsidP="001B5D22">
            <w:pPr>
              <w:pStyle w:val="ListParagraph"/>
              <w:numPr>
                <w:ilvl w:val="0"/>
                <w:numId w:val="26"/>
              </w:numPr>
              <w:ind w:left="284" w:hanging="284"/>
              <w:jc w:val="center"/>
              <w:rPr>
                <w:lang w:val="nl-NL"/>
              </w:rPr>
            </w:pPr>
          </w:p>
        </w:tc>
        <w:tc>
          <w:tcPr>
            <w:tcW w:w="7955" w:type="dxa"/>
            <w:shd w:val="clear" w:color="auto" w:fill="BFBFBF" w:themeFill="background1" w:themeFillShade="BF"/>
          </w:tcPr>
          <w:p w:rsidR="001B5D22" w:rsidRPr="00C10781" w:rsidRDefault="001B5D22" w:rsidP="00555456">
            <w:pPr>
              <w:jc w:val="left"/>
              <w:rPr>
                <w:b/>
                <w:lang w:val="nl-NL"/>
              </w:rPr>
            </w:pPr>
            <w:proofErr w:type="spellStart"/>
            <w:r w:rsidRPr="00C10781">
              <w:rPr>
                <w:b/>
                <w:lang w:val="nl-NL"/>
              </w:rPr>
              <w:t>Please</w:t>
            </w:r>
            <w:proofErr w:type="spellEnd"/>
            <w:r w:rsidRPr="00C10781">
              <w:rPr>
                <w:b/>
                <w:lang w:val="nl-NL"/>
              </w:rPr>
              <w:t xml:space="preserve"> </w:t>
            </w:r>
            <w:proofErr w:type="spellStart"/>
            <w:r w:rsidRPr="00C10781">
              <w:rPr>
                <w:b/>
                <w:lang w:val="nl-NL"/>
              </w:rPr>
              <w:t>provide</w:t>
            </w:r>
            <w:proofErr w:type="spellEnd"/>
            <w:r w:rsidRPr="00C10781">
              <w:rPr>
                <w:b/>
                <w:lang w:val="nl-NL"/>
              </w:rPr>
              <w:t xml:space="preserve"> </w:t>
            </w:r>
            <w:proofErr w:type="spellStart"/>
            <w:r w:rsidRPr="00C10781">
              <w:rPr>
                <w:b/>
                <w:lang w:val="nl-NL"/>
              </w:rPr>
              <w:t>general</w:t>
            </w:r>
            <w:proofErr w:type="spellEnd"/>
            <w:r w:rsidRPr="00C10781">
              <w:rPr>
                <w:b/>
                <w:lang w:val="nl-NL"/>
              </w:rPr>
              <w:t xml:space="preserve"> information</w:t>
            </w:r>
          </w:p>
          <w:p w:rsidR="001B5D22" w:rsidRPr="009F7705" w:rsidRDefault="001B5D22" w:rsidP="00555456">
            <w:pPr>
              <w:jc w:val="right"/>
              <w:rPr>
                <w:i/>
                <w:lang w:val="en-GB"/>
              </w:rPr>
            </w:pPr>
            <w:r w:rsidRPr="009F7705">
              <w:rPr>
                <w:i/>
                <w:lang w:val="en-GB"/>
              </w:rPr>
              <w:t>for reference and contacting purposes</w:t>
            </w:r>
          </w:p>
        </w:tc>
      </w:tr>
      <w:tr w:rsidR="001B5D22" w:rsidRPr="00691F2A" w:rsidTr="00555456">
        <w:tc>
          <w:tcPr>
            <w:tcW w:w="517" w:type="dxa"/>
            <w:shd w:val="clear" w:color="auto" w:fill="auto"/>
          </w:tcPr>
          <w:p w:rsidR="001B5D22" w:rsidRPr="009F7705" w:rsidRDefault="001B5D22" w:rsidP="00555456">
            <w:pPr>
              <w:pStyle w:val="ListParagraph"/>
              <w:ind w:left="284"/>
              <w:rPr>
                <w:lang w:val="en-GB"/>
              </w:rPr>
            </w:pPr>
          </w:p>
        </w:tc>
        <w:tc>
          <w:tcPr>
            <w:tcW w:w="7955" w:type="dxa"/>
            <w:shd w:val="clear" w:color="auto" w:fill="auto"/>
          </w:tcPr>
          <w:p w:rsidR="001B5D22" w:rsidRDefault="001B5D22" w:rsidP="00555456">
            <w:pPr>
              <w:jc w:val="left"/>
              <w:rPr>
                <w:lang w:val="en-GB"/>
              </w:rPr>
            </w:pPr>
            <w:r w:rsidRPr="00691F2A">
              <w:rPr>
                <w:lang w:val="en-GB"/>
              </w:rPr>
              <w:t>Company</w:t>
            </w:r>
          </w:p>
          <w:p w:rsidR="001B5D22" w:rsidRPr="00691F2A" w:rsidRDefault="001B5D22" w:rsidP="00555456">
            <w:pPr>
              <w:ind w:left="72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Name: </w:t>
            </w:r>
          </w:p>
          <w:p w:rsidR="001B5D22" w:rsidRDefault="001B5D22" w:rsidP="00555456">
            <w:pPr>
              <w:ind w:left="720"/>
              <w:jc w:val="left"/>
              <w:rPr>
                <w:lang w:val="en-GB"/>
              </w:rPr>
            </w:pPr>
            <w:r w:rsidRPr="00691F2A">
              <w:rPr>
                <w:lang w:val="en-GB"/>
              </w:rPr>
              <w:t>Registration:</w:t>
            </w:r>
            <w:r>
              <w:rPr>
                <w:lang w:val="en-GB"/>
              </w:rPr>
              <w:t xml:space="preserve"> </w:t>
            </w:r>
          </w:p>
          <w:p w:rsidR="001B5D22" w:rsidRPr="00691F2A" w:rsidRDefault="001B5D22" w:rsidP="00555456">
            <w:pPr>
              <w:ind w:left="720"/>
              <w:jc w:val="left"/>
              <w:rPr>
                <w:lang w:val="en-GB"/>
              </w:rPr>
            </w:pPr>
            <w:r>
              <w:rPr>
                <w:lang w:val="en-GB"/>
              </w:rPr>
              <w:t>Visiting Address:</w:t>
            </w:r>
          </w:p>
          <w:p w:rsidR="001B5D22" w:rsidRDefault="001B5D22" w:rsidP="00555456">
            <w:pPr>
              <w:ind w:left="72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Website: </w:t>
            </w: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Contact Person</w:t>
            </w:r>
          </w:p>
          <w:p w:rsidR="001B5D22" w:rsidRPr="00691F2A" w:rsidRDefault="001B5D22" w:rsidP="00555456">
            <w:pPr>
              <w:ind w:left="720"/>
              <w:jc w:val="left"/>
              <w:rPr>
                <w:lang w:val="en-GB"/>
              </w:rPr>
            </w:pPr>
            <w:r>
              <w:rPr>
                <w:lang w:val="en-GB"/>
              </w:rPr>
              <w:t>Name</w:t>
            </w:r>
            <w:r w:rsidRPr="00691F2A">
              <w:rPr>
                <w:lang w:val="en-GB"/>
              </w:rPr>
              <w:t>:</w:t>
            </w:r>
            <w:r>
              <w:rPr>
                <w:lang w:val="en-GB"/>
              </w:rPr>
              <w:t xml:space="preserve"> </w:t>
            </w:r>
          </w:p>
          <w:p w:rsidR="001B5D22" w:rsidRDefault="001B5D22" w:rsidP="00555456">
            <w:pPr>
              <w:ind w:left="72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Function: </w:t>
            </w:r>
          </w:p>
          <w:p w:rsidR="001B5D22" w:rsidRDefault="001B5D22" w:rsidP="00555456">
            <w:pPr>
              <w:ind w:left="72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E-Mail: </w:t>
            </w:r>
          </w:p>
          <w:p w:rsidR="001B5D22" w:rsidRPr="00691F2A" w:rsidRDefault="001B5D22" w:rsidP="00555456">
            <w:pPr>
              <w:ind w:left="72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Phone: </w:t>
            </w: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4D34A8" w:rsidRPr="00691F2A" w:rsidRDefault="004D34A8" w:rsidP="00555456">
            <w:pPr>
              <w:jc w:val="left"/>
              <w:rPr>
                <w:lang w:val="en-GB"/>
              </w:rPr>
            </w:pPr>
          </w:p>
        </w:tc>
      </w:tr>
      <w:tr w:rsidR="001B5D22" w:rsidRPr="00691F2A" w:rsidTr="00555456">
        <w:tc>
          <w:tcPr>
            <w:tcW w:w="517" w:type="dxa"/>
            <w:shd w:val="clear" w:color="auto" w:fill="BFBFBF" w:themeFill="background1" w:themeFillShade="BF"/>
          </w:tcPr>
          <w:p w:rsidR="001B5D22" w:rsidRPr="00691F2A" w:rsidRDefault="001B5D22" w:rsidP="001B5D22">
            <w:pPr>
              <w:pStyle w:val="ListParagraph"/>
              <w:numPr>
                <w:ilvl w:val="0"/>
                <w:numId w:val="26"/>
              </w:numPr>
              <w:ind w:left="284" w:hanging="284"/>
              <w:jc w:val="center"/>
              <w:rPr>
                <w:lang w:val="en-GB"/>
              </w:rPr>
            </w:pPr>
          </w:p>
        </w:tc>
        <w:tc>
          <w:tcPr>
            <w:tcW w:w="7955" w:type="dxa"/>
            <w:shd w:val="clear" w:color="auto" w:fill="BFBFBF" w:themeFill="background1" w:themeFillShade="BF"/>
          </w:tcPr>
          <w:p w:rsidR="001B5D22" w:rsidRPr="00C10781" w:rsidRDefault="001B5D22" w:rsidP="00555456">
            <w:pPr>
              <w:jc w:val="left"/>
              <w:rPr>
                <w:b/>
                <w:lang w:val="en-GB"/>
              </w:rPr>
            </w:pPr>
            <w:r w:rsidRPr="00C10781">
              <w:rPr>
                <w:b/>
                <w:lang w:val="en-GB"/>
              </w:rPr>
              <w:t>Please describe your company</w:t>
            </w:r>
          </w:p>
          <w:p w:rsidR="001B5D22" w:rsidRPr="009F7705" w:rsidRDefault="001B5D22" w:rsidP="00555456">
            <w:pPr>
              <w:jc w:val="right"/>
              <w:rPr>
                <w:i/>
                <w:lang w:val="en-GB"/>
              </w:rPr>
            </w:pPr>
            <w:r w:rsidRPr="009F7705">
              <w:rPr>
                <w:i/>
                <w:lang w:val="en-GB"/>
              </w:rPr>
              <w:t xml:space="preserve">e.g. operations, </w:t>
            </w:r>
            <w:r>
              <w:rPr>
                <w:i/>
                <w:lang w:val="en-GB"/>
              </w:rPr>
              <w:t xml:space="preserve">products, </w:t>
            </w:r>
            <w:r w:rsidRPr="009F7705">
              <w:rPr>
                <w:i/>
                <w:lang w:val="en-GB"/>
              </w:rPr>
              <w:t>locations, turnover, throughput, employment</w:t>
            </w:r>
          </w:p>
        </w:tc>
      </w:tr>
      <w:tr w:rsidR="001B5D22" w:rsidRPr="00691F2A" w:rsidTr="00555456">
        <w:tc>
          <w:tcPr>
            <w:tcW w:w="517" w:type="dxa"/>
            <w:shd w:val="clear" w:color="auto" w:fill="auto"/>
          </w:tcPr>
          <w:p w:rsidR="001B5D22" w:rsidRPr="00691F2A" w:rsidRDefault="001B5D22" w:rsidP="00555456">
            <w:pPr>
              <w:pStyle w:val="ListParagraph"/>
              <w:ind w:left="284"/>
              <w:rPr>
                <w:lang w:val="en-GB"/>
              </w:rPr>
            </w:pPr>
          </w:p>
        </w:tc>
        <w:tc>
          <w:tcPr>
            <w:tcW w:w="7955" w:type="dxa"/>
            <w:shd w:val="clear" w:color="auto" w:fill="auto"/>
          </w:tcPr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</w:tc>
      </w:tr>
      <w:tr w:rsidR="001B5D22" w:rsidRPr="006B21CD" w:rsidTr="004D34A8">
        <w:tc>
          <w:tcPr>
            <w:tcW w:w="517" w:type="dxa"/>
            <w:shd w:val="clear" w:color="auto" w:fill="365F91" w:themeFill="accent1" w:themeFillShade="BF"/>
          </w:tcPr>
          <w:p w:rsidR="001B5D22" w:rsidRPr="006B21CD" w:rsidRDefault="001B5D22" w:rsidP="00555456">
            <w:pPr>
              <w:jc w:val="center"/>
              <w:rPr>
                <w:b/>
                <w:color w:val="FFFFFF" w:themeColor="background1"/>
                <w:sz w:val="24"/>
                <w:lang w:val="en-GB"/>
              </w:rPr>
            </w:pPr>
          </w:p>
        </w:tc>
        <w:tc>
          <w:tcPr>
            <w:tcW w:w="7955" w:type="dxa"/>
            <w:shd w:val="clear" w:color="auto" w:fill="365F91" w:themeFill="accent1" w:themeFillShade="BF"/>
          </w:tcPr>
          <w:p w:rsidR="001B5D22" w:rsidRPr="006B21CD" w:rsidRDefault="001B5D22" w:rsidP="00555456">
            <w:pPr>
              <w:jc w:val="left"/>
              <w:rPr>
                <w:b/>
                <w:color w:val="FFFFFF" w:themeColor="background1"/>
                <w:sz w:val="24"/>
                <w:lang w:val="en-GB"/>
              </w:rPr>
            </w:pPr>
          </w:p>
          <w:p w:rsidR="001B5D22" w:rsidRPr="006B21CD" w:rsidRDefault="001B5D22" w:rsidP="00555456">
            <w:pPr>
              <w:jc w:val="center"/>
              <w:rPr>
                <w:b/>
                <w:color w:val="FFFFFF" w:themeColor="background1"/>
                <w:sz w:val="24"/>
                <w:lang w:val="nl-NL"/>
              </w:rPr>
            </w:pPr>
            <w:r w:rsidRPr="006B21CD">
              <w:rPr>
                <w:b/>
                <w:color w:val="FFFFFF" w:themeColor="background1"/>
                <w:sz w:val="24"/>
                <w:lang w:val="nl-NL"/>
              </w:rPr>
              <w:t>PROJECT-RELATED QUESTIONS</w:t>
            </w:r>
          </w:p>
          <w:p w:rsidR="001B5D22" w:rsidRPr="006B21CD" w:rsidRDefault="001B5D22" w:rsidP="00555456">
            <w:pPr>
              <w:jc w:val="left"/>
              <w:rPr>
                <w:b/>
                <w:color w:val="FFFFFF" w:themeColor="background1"/>
                <w:sz w:val="24"/>
                <w:lang w:val="nl-NL"/>
              </w:rPr>
            </w:pPr>
          </w:p>
        </w:tc>
      </w:tr>
      <w:tr w:rsidR="001B5D22" w:rsidTr="00555456">
        <w:tc>
          <w:tcPr>
            <w:tcW w:w="517" w:type="dxa"/>
            <w:shd w:val="clear" w:color="auto" w:fill="BFBFBF" w:themeFill="background1" w:themeFillShade="BF"/>
          </w:tcPr>
          <w:p w:rsidR="001B5D22" w:rsidRPr="00691F2A" w:rsidRDefault="001B5D22" w:rsidP="001B5D22">
            <w:pPr>
              <w:pStyle w:val="ListParagraph"/>
              <w:numPr>
                <w:ilvl w:val="0"/>
                <w:numId w:val="26"/>
              </w:numPr>
              <w:ind w:left="284" w:hanging="284"/>
              <w:jc w:val="center"/>
              <w:rPr>
                <w:lang w:val="en-GB"/>
              </w:rPr>
            </w:pPr>
          </w:p>
        </w:tc>
        <w:tc>
          <w:tcPr>
            <w:tcW w:w="7955" w:type="dxa"/>
            <w:shd w:val="clear" w:color="auto" w:fill="BFBFBF" w:themeFill="background1" w:themeFillShade="BF"/>
          </w:tcPr>
          <w:p w:rsidR="001B5D22" w:rsidRPr="00632A1D" w:rsidRDefault="001B5D22" w:rsidP="00555456">
            <w:pPr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The authority intends to supply the land under a long term leasehold through an open tender. Do you intend to participate in such tender?</w:t>
            </w:r>
          </w:p>
          <w:p w:rsidR="001B5D22" w:rsidRPr="009F7705" w:rsidRDefault="001B5D22" w:rsidP="00555456">
            <w:pPr>
              <w:jc w:val="right"/>
              <w:rPr>
                <w:i/>
                <w:lang w:val="en-GB"/>
              </w:rPr>
            </w:pPr>
            <w:r>
              <w:rPr>
                <w:i/>
                <w:lang w:val="en-GB"/>
              </w:rPr>
              <w:t>please indicate your position on this matter</w:t>
            </w:r>
          </w:p>
        </w:tc>
      </w:tr>
      <w:tr w:rsidR="001B5D22" w:rsidTr="00555456">
        <w:tc>
          <w:tcPr>
            <w:tcW w:w="517" w:type="dxa"/>
            <w:shd w:val="clear" w:color="auto" w:fill="auto"/>
          </w:tcPr>
          <w:p w:rsidR="001B5D22" w:rsidRPr="00691F2A" w:rsidRDefault="001B5D22" w:rsidP="00555456">
            <w:pPr>
              <w:pStyle w:val="ListParagraph"/>
              <w:ind w:left="284"/>
              <w:rPr>
                <w:lang w:val="en-GB"/>
              </w:rPr>
            </w:pPr>
          </w:p>
        </w:tc>
        <w:tc>
          <w:tcPr>
            <w:tcW w:w="7955" w:type="dxa"/>
            <w:shd w:val="clear" w:color="auto" w:fill="auto"/>
          </w:tcPr>
          <w:p w:rsidR="001B5D22" w:rsidRPr="0085722A" w:rsidRDefault="001B5D22" w:rsidP="00555456">
            <w:pPr>
              <w:jc w:val="left"/>
              <w:rPr>
                <w:lang w:val="en-GB"/>
              </w:rPr>
            </w:pPr>
          </w:p>
          <w:p w:rsidR="001B5D22" w:rsidRPr="00640DA4" w:rsidRDefault="001B5D22" w:rsidP="00555456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Intention</w:t>
            </w:r>
            <w:r w:rsidRPr="00640DA4">
              <w:rPr>
                <w:lang w:val="en-GB"/>
              </w:rPr>
              <w:t xml:space="preserve"> to participate:  YES   /   NO</w:t>
            </w:r>
          </w:p>
          <w:p w:rsidR="001B5D22" w:rsidRPr="00640DA4" w:rsidRDefault="001B5D22" w:rsidP="00555456">
            <w:pPr>
              <w:jc w:val="left"/>
              <w:rPr>
                <w:lang w:val="en-GB"/>
              </w:rPr>
            </w:pPr>
          </w:p>
          <w:p w:rsidR="001B5D22" w:rsidRPr="0085722A" w:rsidRDefault="001B5D22" w:rsidP="00555456">
            <w:pPr>
              <w:jc w:val="left"/>
              <w:rPr>
                <w:lang w:val="en-GB"/>
              </w:rPr>
            </w:pPr>
            <w:r w:rsidRPr="0085722A">
              <w:rPr>
                <w:lang w:val="en-GB"/>
              </w:rPr>
              <w:t>Rationale if NO:</w:t>
            </w: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</w:tc>
      </w:tr>
      <w:tr w:rsidR="001B5D22" w:rsidTr="00555456">
        <w:tc>
          <w:tcPr>
            <w:tcW w:w="517" w:type="dxa"/>
            <w:shd w:val="clear" w:color="auto" w:fill="BFBFBF" w:themeFill="background1" w:themeFillShade="BF"/>
          </w:tcPr>
          <w:p w:rsidR="001B5D22" w:rsidRPr="00691F2A" w:rsidRDefault="001B5D22" w:rsidP="001B5D22">
            <w:pPr>
              <w:pStyle w:val="ListParagraph"/>
              <w:numPr>
                <w:ilvl w:val="0"/>
                <w:numId w:val="26"/>
              </w:numPr>
              <w:ind w:left="284" w:hanging="284"/>
              <w:jc w:val="center"/>
              <w:rPr>
                <w:lang w:val="en-GB"/>
              </w:rPr>
            </w:pPr>
          </w:p>
        </w:tc>
        <w:tc>
          <w:tcPr>
            <w:tcW w:w="7955" w:type="dxa"/>
            <w:shd w:val="clear" w:color="auto" w:fill="BFBFBF" w:themeFill="background1" w:themeFillShade="BF"/>
          </w:tcPr>
          <w:p w:rsidR="001B5D22" w:rsidRPr="00C10781" w:rsidRDefault="001B5D22" w:rsidP="00555456">
            <w:pPr>
              <w:jc w:val="left"/>
              <w:rPr>
                <w:b/>
                <w:lang w:val="en-GB"/>
              </w:rPr>
            </w:pPr>
            <w:r w:rsidRPr="00C10781">
              <w:rPr>
                <w:b/>
                <w:lang w:val="en-GB"/>
              </w:rPr>
              <w:t>Please describe the activities you foresee at the site?</w:t>
            </w:r>
          </w:p>
          <w:p w:rsidR="001B5D22" w:rsidRPr="009F7705" w:rsidRDefault="001B5D22" w:rsidP="00555456">
            <w:pPr>
              <w:jc w:val="right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e.g. operations, products, services, processes </w:t>
            </w:r>
          </w:p>
        </w:tc>
      </w:tr>
      <w:tr w:rsidR="001B5D22" w:rsidTr="00555456">
        <w:tc>
          <w:tcPr>
            <w:tcW w:w="517" w:type="dxa"/>
            <w:shd w:val="clear" w:color="auto" w:fill="auto"/>
          </w:tcPr>
          <w:p w:rsidR="001B5D22" w:rsidRPr="00691F2A" w:rsidRDefault="001B5D22" w:rsidP="00555456">
            <w:pPr>
              <w:pStyle w:val="ListParagraph"/>
              <w:ind w:left="284"/>
              <w:rPr>
                <w:lang w:val="en-GB"/>
              </w:rPr>
            </w:pPr>
          </w:p>
        </w:tc>
        <w:tc>
          <w:tcPr>
            <w:tcW w:w="7955" w:type="dxa"/>
            <w:shd w:val="clear" w:color="auto" w:fill="auto"/>
          </w:tcPr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Initially (&lt;5 years):</w:t>
            </w: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Ultimately: </w:t>
            </w: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</w:tc>
      </w:tr>
      <w:tr w:rsidR="001B5D22" w:rsidTr="00555456">
        <w:tc>
          <w:tcPr>
            <w:tcW w:w="517" w:type="dxa"/>
            <w:shd w:val="clear" w:color="auto" w:fill="BFBFBF" w:themeFill="background1" w:themeFillShade="BF"/>
          </w:tcPr>
          <w:p w:rsidR="001B5D22" w:rsidRPr="00691F2A" w:rsidRDefault="001B5D22" w:rsidP="001B5D22">
            <w:pPr>
              <w:pStyle w:val="ListParagraph"/>
              <w:numPr>
                <w:ilvl w:val="0"/>
                <w:numId w:val="26"/>
              </w:numPr>
              <w:ind w:left="284" w:hanging="284"/>
              <w:jc w:val="center"/>
              <w:rPr>
                <w:lang w:val="en-GB"/>
              </w:rPr>
            </w:pPr>
          </w:p>
        </w:tc>
        <w:tc>
          <w:tcPr>
            <w:tcW w:w="7955" w:type="dxa"/>
            <w:shd w:val="clear" w:color="auto" w:fill="BFBFBF" w:themeFill="background1" w:themeFillShade="BF"/>
          </w:tcPr>
          <w:p w:rsidR="001B5D22" w:rsidRPr="00C10781" w:rsidRDefault="001B5D22" w:rsidP="00555456">
            <w:pPr>
              <w:jc w:val="left"/>
              <w:rPr>
                <w:b/>
                <w:lang w:val="en-GB"/>
              </w:rPr>
            </w:pPr>
            <w:r w:rsidRPr="00C10781">
              <w:rPr>
                <w:b/>
                <w:lang w:val="en-GB"/>
              </w:rPr>
              <w:t xml:space="preserve">Why are you interested in the opportunity in </w:t>
            </w:r>
            <w:proofErr w:type="spellStart"/>
            <w:r w:rsidRPr="00C10781">
              <w:rPr>
                <w:b/>
                <w:lang w:val="en-GB"/>
              </w:rPr>
              <w:t>Moerdijk</w:t>
            </w:r>
            <w:proofErr w:type="spellEnd"/>
            <w:r w:rsidRPr="00C10781">
              <w:rPr>
                <w:b/>
                <w:lang w:val="en-GB"/>
              </w:rPr>
              <w:t>?</w:t>
            </w:r>
          </w:p>
          <w:p w:rsidR="001B5D22" w:rsidRPr="009F7705" w:rsidRDefault="001B5D22" w:rsidP="00555456">
            <w:pPr>
              <w:jc w:val="right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please provide rationale for choosing </w:t>
            </w:r>
            <w:proofErr w:type="spellStart"/>
            <w:r>
              <w:rPr>
                <w:i/>
                <w:lang w:val="en-GB"/>
              </w:rPr>
              <w:t>Moerdijk</w:t>
            </w:r>
            <w:proofErr w:type="spellEnd"/>
          </w:p>
        </w:tc>
      </w:tr>
      <w:tr w:rsidR="001B5D22" w:rsidTr="00555456">
        <w:tc>
          <w:tcPr>
            <w:tcW w:w="517" w:type="dxa"/>
            <w:shd w:val="clear" w:color="auto" w:fill="auto"/>
          </w:tcPr>
          <w:p w:rsidR="001B5D22" w:rsidRPr="00691F2A" w:rsidRDefault="001B5D22" w:rsidP="00555456">
            <w:pPr>
              <w:pStyle w:val="ListParagraph"/>
              <w:ind w:left="284"/>
              <w:rPr>
                <w:lang w:val="en-GB"/>
              </w:rPr>
            </w:pPr>
          </w:p>
        </w:tc>
        <w:tc>
          <w:tcPr>
            <w:tcW w:w="7955" w:type="dxa"/>
            <w:shd w:val="clear" w:color="auto" w:fill="auto"/>
          </w:tcPr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  <w:p w:rsidR="004D34A8" w:rsidRDefault="004D34A8" w:rsidP="00555456">
            <w:pPr>
              <w:jc w:val="left"/>
              <w:rPr>
                <w:lang w:val="en-GB"/>
              </w:rPr>
            </w:pPr>
          </w:p>
        </w:tc>
      </w:tr>
      <w:tr w:rsidR="001B5D22" w:rsidTr="00555456">
        <w:tc>
          <w:tcPr>
            <w:tcW w:w="517" w:type="dxa"/>
            <w:shd w:val="clear" w:color="auto" w:fill="BFBFBF" w:themeFill="background1" w:themeFillShade="BF"/>
          </w:tcPr>
          <w:p w:rsidR="001B5D22" w:rsidRPr="00691F2A" w:rsidRDefault="001B5D22" w:rsidP="001B5D22">
            <w:pPr>
              <w:pStyle w:val="ListParagraph"/>
              <w:numPr>
                <w:ilvl w:val="0"/>
                <w:numId w:val="26"/>
              </w:numPr>
              <w:ind w:left="284" w:hanging="284"/>
              <w:jc w:val="center"/>
              <w:rPr>
                <w:lang w:val="en-GB"/>
              </w:rPr>
            </w:pPr>
          </w:p>
        </w:tc>
        <w:tc>
          <w:tcPr>
            <w:tcW w:w="7955" w:type="dxa"/>
            <w:shd w:val="clear" w:color="auto" w:fill="BFBFBF" w:themeFill="background1" w:themeFillShade="BF"/>
          </w:tcPr>
          <w:p w:rsidR="001B5D22" w:rsidRPr="00C10781" w:rsidRDefault="001B5D22" w:rsidP="00555456">
            <w:pPr>
              <w:jc w:val="left"/>
              <w:rPr>
                <w:b/>
                <w:lang w:val="en-GB"/>
              </w:rPr>
            </w:pPr>
            <w:r w:rsidRPr="00C10781">
              <w:rPr>
                <w:b/>
                <w:lang w:val="en-GB"/>
              </w:rPr>
              <w:t xml:space="preserve">How much </w:t>
            </w:r>
            <w:r>
              <w:rPr>
                <w:b/>
                <w:lang w:val="en-GB"/>
              </w:rPr>
              <w:t xml:space="preserve">area and waterfront </w:t>
            </w:r>
            <w:r w:rsidRPr="00C10781">
              <w:rPr>
                <w:b/>
                <w:lang w:val="en-GB"/>
              </w:rPr>
              <w:t xml:space="preserve">do you </w:t>
            </w:r>
            <w:r>
              <w:rPr>
                <w:b/>
                <w:lang w:val="en-GB"/>
              </w:rPr>
              <w:t>require</w:t>
            </w:r>
            <w:r w:rsidRPr="00C10781">
              <w:rPr>
                <w:b/>
                <w:lang w:val="en-GB"/>
              </w:rPr>
              <w:t xml:space="preserve"> for your activities?</w:t>
            </w:r>
          </w:p>
          <w:p w:rsidR="001B5D22" w:rsidRDefault="001B5D22" w:rsidP="00555456">
            <w:pPr>
              <w:jc w:val="right"/>
              <w:rPr>
                <w:i/>
                <w:lang w:val="en-GB"/>
              </w:rPr>
            </w:pPr>
            <w:r>
              <w:rPr>
                <w:i/>
                <w:lang w:val="en-GB"/>
              </w:rPr>
              <w:t>please indicate your preferred characteristics</w:t>
            </w:r>
          </w:p>
          <w:p w:rsidR="001B5D22" w:rsidRDefault="001B5D22" w:rsidP="00555456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Options:</w:t>
            </w:r>
          </w:p>
          <w:p w:rsidR="001B5D22" w:rsidRPr="00CF258C" w:rsidRDefault="001B5D22" w:rsidP="001B5D22">
            <w:pPr>
              <w:pStyle w:val="ListParagraph"/>
              <w:numPr>
                <w:ilvl w:val="0"/>
                <w:numId w:val="27"/>
              </w:numPr>
              <w:rPr>
                <w:lang w:val="en-GB"/>
              </w:rPr>
            </w:pPr>
            <w:r>
              <w:rPr>
                <w:lang w:val="en-GB"/>
              </w:rPr>
              <w:t>Phase 1 only:</w:t>
            </w:r>
            <w:r w:rsidRPr="00CF258C">
              <w:rPr>
                <w:lang w:val="en-GB"/>
              </w:rPr>
              <w:t xml:space="preserve"> </w:t>
            </w:r>
            <w:r>
              <w:rPr>
                <w:lang w:val="en-GB"/>
              </w:rPr>
              <w:t>300m waterfront + 10 ha waterfront area</w:t>
            </w:r>
          </w:p>
          <w:p w:rsidR="001B5D22" w:rsidRDefault="001B5D22" w:rsidP="001B5D22">
            <w:pPr>
              <w:pStyle w:val="ListParagraph"/>
              <w:numPr>
                <w:ilvl w:val="0"/>
                <w:numId w:val="27"/>
              </w:numPr>
              <w:rPr>
                <w:lang w:val="en-GB"/>
              </w:rPr>
            </w:pPr>
            <w:r>
              <w:rPr>
                <w:lang w:val="en-GB"/>
              </w:rPr>
              <w:t xml:space="preserve">Phased Development: </w:t>
            </w:r>
          </w:p>
          <w:p w:rsidR="001B5D22" w:rsidRDefault="001B5D22" w:rsidP="001B5D22">
            <w:pPr>
              <w:pStyle w:val="ListParagraph"/>
              <w:numPr>
                <w:ilvl w:val="1"/>
                <w:numId w:val="24"/>
              </w:numPr>
              <w:rPr>
                <w:lang w:val="en-GB"/>
              </w:rPr>
            </w:pPr>
            <w:r>
              <w:rPr>
                <w:lang w:val="en-GB"/>
              </w:rPr>
              <w:t xml:space="preserve">Phase 1: 300m waterfront + 10 ha waterfront area </w:t>
            </w:r>
          </w:p>
          <w:p w:rsidR="001B5D22" w:rsidRDefault="001B5D22" w:rsidP="001B5D22">
            <w:pPr>
              <w:pStyle w:val="ListParagraph"/>
              <w:numPr>
                <w:ilvl w:val="1"/>
                <w:numId w:val="24"/>
              </w:numPr>
              <w:rPr>
                <w:lang w:val="en-GB"/>
              </w:rPr>
            </w:pPr>
            <w:r>
              <w:rPr>
                <w:lang w:val="en-GB"/>
              </w:rPr>
              <w:t xml:space="preserve">Phase 2: 690m waterfront (+390m) + 23 ha waterfront area (+13ha) </w:t>
            </w:r>
          </w:p>
          <w:p w:rsidR="001B5D22" w:rsidRPr="008137F0" w:rsidRDefault="001B5D22" w:rsidP="001B5D22">
            <w:pPr>
              <w:pStyle w:val="ListParagraph"/>
              <w:numPr>
                <w:ilvl w:val="0"/>
                <w:numId w:val="27"/>
              </w:numPr>
              <w:rPr>
                <w:lang w:val="en-GB"/>
              </w:rPr>
            </w:pPr>
            <w:r w:rsidRPr="008137F0">
              <w:rPr>
                <w:lang w:val="en-GB"/>
              </w:rPr>
              <w:t>Full D</w:t>
            </w:r>
            <w:r>
              <w:rPr>
                <w:lang w:val="en-GB"/>
              </w:rPr>
              <w:t>evelopment: 690m waterfront + 23</w:t>
            </w:r>
            <w:r w:rsidRPr="008137F0">
              <w:rPr>
                <w:lang w:val="en-GB"/>
              </w:rPr>
              <w:t xml:space="preserve"> ha waterfront area + up to 9</w:t>
            </w:r>
            <w:r w:rsidR="00301EB4">
              <w:rPr>
                <w:lang w:val="en-GB"/>
              </w:rPr>
              <w:t>6</w:t>
            </w:r>
            <w:bookmarkStart w:id="0" w:name="_GoBack"/>
            <w:bookmarkEnd w:id="0"/>
            <w:r w:rsidRPr="008137F0">
              <w:rPr>
                <w:lang w:val="en-GB"/>
              </w:rPr>
              <w:t xml:space="preserve"> ha</w:t>
            </w:r>
            <w:r>
              <w:rPr>
                <w:lang w:val="en-GB"/>
              </w:rPr>
              <w:t xml:space="preserve"> adjacent</w:t>
            </w:r>
            <w:r w:rsidRPr="008137F0">
              <w:rPr>
                <w:lang w:val="en-GB"/>
              </w:rPr>
              <w:t xml:space="preserve"> industrial </w:t>
            </w:r>
            <w:r>
              <w:rPr>
                <w:lang w:val="en-GB"/>
              </w:rPr>
              <w:t>area</w:t>
            </w:r>
          </w:p>
          <w:p w:rsidR="001B5D22" w:rsidRPr="009F7705" w:rsidRDefault="001B5D22" w:rsidP="00555456">
            <w:pPr>
              <w:rPr>
                <w:i/>
                <w:lang w:val="en-GB"/>
              </w:rPr>
            </w:pPr>
          </w:p>
        </w:tc>
      </w:tr>
      <w:tr w:rsidR="001B5D22" w:rsidTr="00555456">
        <w:tc>
          <w:tcPr>
            <w:tcW w:w="517" w:type="dxa"/>
            <w:shd w:val="clear" w:color="auto" w:fill="auto"/>
          </w:tcPr>
          <w:p w:rsidR="001B5D22" w:rsidRPr="00691F2A" w:rsidRDefault="001B5D22" w:rsidP="00555456">
            <w:pPr>
              <w:pStyle w:val="ListParagraph"/>
              <w:ind w:left="284"/>
              <w:rPr>
                <w:lang w:val="en-GB"/>
              </w:rPr>
            </w:pPr>
          </w:p>
        </w:tc>
        <w:tc>
          <w:tcPr>
            <w:tcW w:w="7955" w:type="dxa"/>
            <w:shd w:val="clear" w:color="auto" w:fill="auto"/>
          </w:tcPr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A   /   B   /   C   /   other, please elaborate below:</w:t>
            </w: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</w:tc>
      </w:tr>
      <w:tr w:rsidR="001B5D22" w:rsidTr="00555456">
        <w:tc>
          <w:tcPr>
            <w:tcW w:w="517" w:type="dxa"/>
            <w:shd w:val="clear" w:color="auto" w:fill="BFBFBF" w:themeFill="background1" w:themeFillShade="BF"/>
          </w:tcPr>
          <w:p w:rsidR="001B5D22" w:rsidRPr="00691F2A" w:rsidRDefault="001B5D22" w:rsidP="001B5D22">
            <w:pPr>
              <w:pStyle w:val="ListParagraph"/>
              <w:numPr>
                <w:ilvl w:val="0"/>
                <w:numId w:val="26"/>
              </w:numPr>
              <w:ind w:left="284" w:hanging="284"/>
              <w:jc w:val="center"/>
              <w:rPr>
                <w:lang w:val="en-GB"/>
              </w:rPr>
            </w:pPr>
          </w:p>
        </w:tc>
        <w:tc>
          <w:tcPr>
            <w:tcW w:w="7955" w:type="dxa"/>
            <w:shd w:val="clear" w:color="auto" w:fill="BFBFBF" w:themeFill="background1" w:themeFillShade="BF"/>
          </w:tcPr>
          <w:p w:rsidR="001B5D22" w:rsidRPr="00632A1D" w:rsidRDefault="001B5D22" w:rsidP="00555456">
            <w:pPr>
              <w:jc w:val="left"/>
              <w:rPr>
                <w:b/>
                <w:lang w:val="en-GB"/>
              </w:rPr>
            </w:pPr>
            <w:r w:rsidRPr="00632A1D">
              <w:rPr>
                <w:b/>
                <w:lang w:val="en-GB"/>
              </w:rPr>
              <w:t xml:space="preserve">When </w:t>
            </w:r>
            <w:r>
              <w:rPr>
                <w:b/>
                <w:lang w:val="en-GB"/>
              </w:rPr>
              <w:t>would</w:t>
            </w:r>
            <w:r w:rsidRPr="00632A1D">
              <w:rPr>
                <w:b/>
                <w:lang w:val="en-GB"/>
              </w:rPr>
              <w:t xml:space="preserve"> you require the site?</w:t>
            </w:r>
          </w:p>
          <w:p w:rsidR="001B5D22" w:rsidRPr="009F7705" w:rsidRDefault="001B5D22" w:rsidP="00555456">
            <w:pPr>
              <w:jc w:val="right"/>
              <w:rPr>
                <w:i/>
                <w:lang w:val="en-GB"/>
              </w:rPr>
            </w:pPr>
            <w:r>
              <w:rPr>
                <w:i/>
                <w:lang w:val="en-GB"/>
              </w:rPr>
              <w:t>please provide envisaged year of operations start</w:t>
            </w:r>
          </w:p>
        </w:tc>
      </w:tr>
      <w:tr w:rsidR="001B5D22" w:rsidTr="00555456">
        <w:tc>
          <w:tcPr>
            <w:tcW w:w="517" w:type="dxa"/>
            <w:shd w:val="clear" w:color="auto" w:fill="auto"/>
          </w:tcPr>
          <w:p w:rsidR="001B5D22" w:rsidRPr="00691F2A" w:rsidRDefault="001B5D22" w:rsidP="00555456">
            <w:pPr>
              <w:pStyle w:val="ListParagraph"/>
              <w:ind w:left="284"/>
              <w:rPr>
                <w:lang w:val="en-GB"/>
              </w:rPr>
            </w:pPr>
          </w:p>
        </w:tc>
        <w:tc>
          <w:tcPr>
            <w:tcW w:w="7955" w:type="dxa"/>
            <w:shd w:val="clear" w:color="auto" w:fill="auto"/>
          </w:tcPr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</w:tc>
      </w:tr>
      <w:tr w:rsidR="001B5D22" w:rsidTr="00555456">
        <w:tc>
          <w:tcPr>
            <w:tcW w:w="517" w:type="dxa"/>
            <w:shd w:val="clear" w:color="auto" w:fill="BFBFBF" w:themeFill="background1" w:themeFillShade="BF"/>
          </w:tcPr>
          <w:p w:rsidR="001B5D22" w:rsidRPr="00691F2A" w:rsidRDefault="001B5D22" w:rsidP="001B5D22">
            <w:pPr>
              <w:pStyle w:val="ListParagraph"/>
              <w:numPr>
                <w:ilvl w:val="0"/>
                <w:numId w:val="26"/>
              </w:numPr>
              <w:ind w:left="284" w:hanging="284"/>
              <w:jc w:val="center"/>
              <w:rPr>
                <w:lang w:val="en-GB"/>
              </w:rPr>
            </w:pPr>
          </w:p>
        </w:tc>
        <w:tc>
          <w:tcPr>
            <w:tcW w:w="7955" w:type="dxa"/>
            <w:shd w:val="clear" w:color="auto" w:fill="BFBFBF" w:themeFill="background1" w:themeFillShade="BF"/>
          </w:tcPr>
          <w:p w:rsidR="001B5D22" w:rsidRPr="00632A1D" w:rsidRDefault="001B5D22" w:rsidP="00555456">
            <w:pPr>
              <w:jc w:val="left"/>
              <w:rPr>
                <w:b/>
                <w:lang w:val="en-GB"/>
              </w:rPr>
            </w:pPr>
            <w:r w:rsidRPr="00632A1D">
              <w:rPr>
                <w:b/>
                <w:lang w:val="en-GB"/>
              </w:rPr>
              <w:t xml:space="preserve">How many jobs do you intend to create at the site? </w:t>
            </w:r>
          </w:p>
          <w:p w:rsidR="001B5D22" w:rsidRPr="009F7705" w:rsidRDefault="001B5D22" w:rsidP="00555456">
            <w:pPr>
              <w:jc w:val="right"/>
              <w:rPr>
                <w:i/>
                <w:lang w:val="en-GB"/>
              </w:rPr>
            </w:pPr>
            <w:r>
              <w:rPr>
                <w:i/>
                <w:lang w:val="en-GB"/>
              </w:rPr>
              <w:t>please indicate projected number of positions</w:t>
            </w:r>
          </w:p>
        </w:tc>
      </w:tr>
      <w:tr w:rsidR="001B5D22" w:rsidTr="00555456">
        <w:tc>
          <w:tcPr>
            <w:tcW w:w="517" w:type="dxa"/>
            <w:shd w:val="clear" w:color="auto" w:fill="auto"/>
          </w:tcPr>
          <w:p w:rsidR="001B5D22" w:rsidRPr="00691F2A" w:rsidRDefault="001B5D22" w:rsidP="00555456">
            <w:pPr>
              <w:pStyle w:val="ListParagraph"/>
              <w:ind w:left="284"/>
              <w:rPr>
                <w:lang w:val="en-GB"/>
              </w:rPr>
            </w:pPr>
          </w:p>
        </w:tc>
        <w:tc>
          <w:tcPr>
            <w:tcW w:w="7955" w:type="dxa"/>
            <w:shd w:val="clear" w:color="auto" w:fill="auto"/>
          </w:tcPr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Initially (&lt;5 years):</w:t>
            </w: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Ultimately: </w:t>
            </w: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</w:tc>
      </w:tr>
      <w:tr w:rsidR="001B5D22" w:rsidRPr="00632A1D" w:rsidTr="00555456">
        <w:tc>
          <w:tcPr>
            <w:tcW w:w="517" w:type="dxa"/>
            <w:shd w:val="clear" w:color="auto" w:fill="BFBFBF" w:themeFill="background1" w:themeFillShade="BF"/>
          </w:tcPr>
          <w:p w:rsidR="001B5D22" w:rsidRPr="00691F2A" w:rsidRDefault="001B5D22" w:rsidP="001B5D22">
            <w:pPr>
              <w:pStyle w:val="ListParagraph"/>
              <w:numPr>
                <w:ilvl w:val="0"/>
                <w:numId w:val="26"/>
              </w:numPr>
              <w:ind w:left="284" w:hanging="284"/>
              <w:jc w:val="center"/>
              <w:rPr>
                <w:lang w:val="en-GB"/>
              </w:rPr>
            </w:pPr>
          </w:p>
        </w:tc>
        <w:tc>
          <w:tcPr>
            <w:tcW w:w="7955" w:type="dxa"/>
            <w:shd w:val="clear" w:color="auto" w:fill="BFBFBF" w:themeFill="background1" w:themeFillShade="BF"/>
          </w:tcPr>
          <w:p w:rsidR="001B5D22" w:rsidRPr="00632A1D" w:rsidRDefault="001B5D22" w:rsidP="00555456">
            <w:pPr>
              <w:jc w:val="left"/>
              <w:rPr>
                <w:b/>
                <w:lang w:val="en-GB"/>
              </w:rPr>
            </w:pPr>
            <w:r w:rsidRPr="00632A1D">
              <w:rPr>
                <w:b/>
                <w:lang w:val="en-GB"/>
              </w:rPr>
              <w:t>Do you consider the Port’s projected modal split viable for your business?</w:t>
            </w:r>
          </w:p>
          <w:p w:rsidR="001B5D22" w:rsidRDefault="001B5D22" w:rsidP="00555456">
            <w:pPr>
              <w:jc w:val="right"/>
              <w:rPr>
                <w:i/>
                <w:lang w:val="en-GB"/>
              </w:rPr>
            </w:pPr>
            <w:r>
              <w:rPr>
                <w:i/>
                <w:lang w:val="en-GB"/>
              </w:rPr>
              <w:t>please indicate your position on this matter</w:t>
            </w:r>
          </w:p>
          <w:p w:rsidR="001B5D22" w:rsidRDefault="001B5D22" w:rsidP="00555456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Port’s preferred model split:</w:t>
            </w:r>
          </w:p>
          <w:p w:rsidR="001B5D22" w:rsidRPr="00632A1D" w:rsidRDefault="001B5D22" w:rsidP="001B5D22">
            <w:pPr>
              <w:pStyle w:val="ListParagraph"/>
              <w:numPr>
                <w:ilvl w:val="2"/>
                <w:numId w:val="24"/>
              </w:numPr>
              <w:ind w:left="617" w:hanging="360"/>
              <w:jc w:val="left"/>
              <w:rPr>
                <w:lang w:val="nl-NL"/>
              </w:rPr>
            </w:pPr>
            <w:r w:rsidRPr="00632A1D">
              <w:rPr>
                <w:lang w:val="nl-NL"/>
              </w:rPr>
              <w:t>Road: ..%</w:t>
            </w:r>
          </w:p>
          <w:p w:rsidR="001B5D22" w:rsidRPr="00632A1D" w:rsidRDefault="001B5D22" w:rsidP="001B5D22">
            <w:pPr>
              <w:pStyle w:val="ListParagraph"/>
              <w:numPr>
                <w:ilvl w:val="2"/>
                <w:numId w:val="24"/>
              </w:numPr>
              <w:ind w:left="617" w:hanging="360"/>
              <w:jc w:val="left"/>
              <w:rPr>
                <w:lang w:val="nl-NL"/>
              </w:rPr>
            </w:pPr>
            <w:r w:rsidRPr="00632A1D">
              <w:rPr>
                <w:lang w:val="nl-NL"/>
              </w:rPr>
              <w:t>Rail</w:t>
            </w:r>
            <w:r>
              <w:rPr>
                <w:lang w:val="nl-NL"/>
              </w:rPr>
              <w:t xml:space="preserve"> / </w:t>
            </w:r>
            <w:proofErr w:type="spellStart"/>
            <w:r>
              <w:rPr>
                <w:lang w:val="nl-NL"/>
              </w:rPr>
              <w:t>Barge</w:t>
            </w:r>
            <w:proofErr w:type="spellEnd"/>
            <w:r>
              <w:rPr>
                <w:lang w:val="nl-NL"/>
              </w:rPr>
              <w:t xml:space="preserve"> / </w:t>
            </w:r>
            <w:proofErr w:type="spellStart"/>
            <w:r>
              <w:rPr>
                <w:lang w:val="nl-NL"/>
              </w:rPr>
              <w:t>Shortsea</w:t>
            </w:r>
            <w:proofErr w:type="spellEnd"/>
            <w:r>
              <w:rPr>
                <w:lang w:val="nl-NL"/>
              </w:rPr>
              <w:t xml:space="preserve"> / Pipeline</w:t>
            </w:r>
            <w:r w:rsidRPr="00632A1D">
              <w:rPr>
                <w:lang w:val="nl-NL"/>
              </w:rPr>
              <w:t>:</w:t>
            </w:r>
            <w:r>
              <w:rPr>
                <w:lang w:val="nl-NL"/>
              </w:rPr>
              <w:t xml:space="preserve"> ..%</w:t>
            </w:r>
          </w:p>
          <w:p w:rsidR="001B5D22" w:rsidRPr="00632A1D" w:rsidRDefault="001B5D22" w:rsidP="00555456">
            <w:pPr>
              <w:jc w:val="right"/>
              <w:rPr>
                <w:lang w:val="nl-NL"/>
              </w:rPr>
            </w:pPr>
          </w:p>
        </w:tc>
      </w:tr>
      <w:tr w:rsidR="001B5D22" w:rsidRPr="00632A1D" w:rsidTr="00555456">
        <w:tc>
          <w:tcPr>
            <w:tcW w:w="517" w:type="dxa"/>
            <w:shd w:val="clear" w:color="auto" w:fill="auto"/>
          </w:tcPr>
          <w:p w:rsidR="001B5D22" w:rsidRPr="00632A1D" w:rsidRDefault="001B5D22" w:rsidP="00555456">
            <w:pPr>
              <w:pStyle w:val="ListParagraph"/>
              <w:ind w:left="284"/>
              <w:rPr>
                <w:lang w:val="nl-NL"/>
              </w:rPr>
            </w:pPr>
          </w:p>
        </w:tc>
        <w:tc>
          <w:tcPr>
            <w:tcW w:w="7955" w:type="dxa"/>
            <w:shd w:val="clear" w:color="auto" w:fill="auto"/>
          </w:tcPr>
          <w:p w:rsidR="001B5D22" w:rsidRPr="00632A1D" w:rsidRDefault="001B5D22" w:rsidP="00555456">
            <w:pPr>
              <w:jc w:val="left"/>
              <w:rPr>
                <w:lang w:val="nl-NL"/>
              </w:rPr>
            </w:pPr>
          </w:p>
          <w:p w:rsidR="001B5D22" w:rsidRDefault="001B5D22" w:rsidP="00555456">
            <w:pPr>
              <w:jc w:val="left"/>
              <w:rPr>
                <w:lang w:val="nl-NL"/>
              </w:rPr>
            </w:pPr>
            <w:proofErr w:type="spellStart"/>
            <w:r>
              <w:rPr>
                <w:lang w:val="nl-NL"/>
              </w:rPr>
              <w:t>Viable</w:t>
            </w:r>
            <w:proofErr w:type="spellEnd"/>
            <w:r>
              <w:rPr>
                <w:lang w:val="nl-NL"/>
              </w:rPr>
              <w:t>:  YES   /   NO</w:t>
            </w:r>
          </w:p>
          <w:p w:rsidR="001B5D22" w:rsidRDefault="001B5D22" w:rsidP="00555456">
            <w:pPr>
              <w:jc w:val="left"/>
              <w:rPr>
                <w:lang w:val="nl-NL"/>
              </w:rPr>
            </w:pPr>
          </w:p>
          <w:p w:rsidR="001B5D22" w:rsidRDefault="001B5D22" w:rsidP="00555456">
            <w:pPr>
              <w:jc w:val="left"/>
              <w:rPr>
                <w:lang w:val="nl-NL"/>
              </w:rPr>
            </w:pPr>
            <w:r>
              <w:rPr>
                <w:lang w:val="nl-NL"/>
              </w:rPr>
              <w:t>Rationale:</w:t>
            </w:r>
          </w:p>
          <w:p w:rsidR="001B5D22" w:rsidRPr="00632A1D" w:rsidRDefault="001B5D22" w:rsidP="00555456">
            <w:pPr>
              <w:jc w:val="left"/>
              <w:rPr>
                <w:lang w:val="nl-NL"/>
              </w:rPr>
            </w:pPr>
          </w:p>
        </w:tc>
      </w:tr>
      <w:tr w:rsidR="001B5D22" w:rsidRPr="00EE2C5B" w:rsidTr="00555456">
        <w:tc>
          <w:tcPr>
            <w:tcW w:w="517" w:type="dxa"/>
            <w:shd w:val="clear" w:color="auto" w:fill="BFBFBF" w:themeFill="background1" w:themeFillShade="BF"/>
          </w:tcPr>
          <w:p w:rsidR="001B5D22" w:rsidRPr="00691F2A" w:rsidRDefault="001B5D22" w:rsidP="001B5D22">
            <w:pPr>
              <w:pStyle w:val="ListParagraph"/>
              <w:numPr>
                <w:ilvl w:val="0"/>
                <w:numId w:val="26"/>
              </w:numPr>
              <w:ind w:left="284" w:hanging="284"/>
              <w:jc w:val="center"/>
              <w:rPr>
                <w:lang w:val="en-GB"/>
              </w:rPr>
            </w:pPr>
          </w:p>
        </w:tc>
        <w:tc>
          <w:tcPr>
            <w:tcW w:w="7955" w:type="dxa"/>
            <w:shd w:val="clear" w:color="auto" w:fill="BFBFBF" w:themeFill="background1" w:themeFillShade="BF"/>
          </w:tcPr>
          <w:p w:rsidR="001B5D22" w:rsidRPr="00632A1D" w:rsidRDefault="001B5D22" w:rsidP="00555456">
            <w:pPr>
              <w:jc w:val="left"/>
              <w:rPr>
                <w:b/>
                <w:lang w:val="en-GB"/>
              </w:rPr>
            </w:pPr>
            <w:r w:rsidRPr="00632A1D">
              <w:rPr>
                <w:b/>
                <w:lang w:val="en-GB"/>
              </w:rPr>
              <w:t xml:space="preserve">Do you </w:t>
            </w:r>
            <w:r>
              <w:rPr>
                <w:b/>
                <w:lang w:val="en-GB"/>
              </w:rPr>
              <w:t>have any specific requirements in relation to facilities provided by the Port Authority?</w:t>
            </w:r>
          </w:p>
          <w:p w:rsidR="001B5D22" w:rsidRPr="00EE2C5B" w:rsidRDefault="001B5D22" w:rsidP="00555456">
            <w:pPr>
              <w:jc w:val="right"/>
              <w:rPr>
                <w:i/>
                <w:lang w:val="en-GB"/>
              </w:rPr>
            </w:pPr>
            <w:r>
              <w:rPr>
                <w:i/>
                <w:lang w:val="en-GB"/>
              </w:rPr>
              <w:t>e.g. quays, jetties, connections, etc.</w:t>
            </w:r>
          </w:p>
        </w:tc>
      </w:tr>
      <w:tr w:rsidR="001B5D22" w:rsidRPr="00632A1D" w:rsidTr="00555456">
        <w:tc>
          <w:tcPr>
            <w:tcW w:w="517" w:type="dxa"/>
            <w:shd w:val="clear" w:color="auto" w:fill="auto"/>
          </w:tcPr>
          <w:p w:rsidR="001B5D22" w:rsidRPr="00EE2C5B" w:rsidRDefault="001B5D22" w:rsidP="00555456">
            <w:pPr>
              <w:pStyle w:val="ListParagraph"/>
              <w:ind w:left="284"/>
              <w:rPr>
                <w:lang w:val="en-GB"/>
              </w:rPr>
            </w:pPr>
          </w:p>
        </w:tc>
        <w:tc>
          <w:tcPr>
            <w:tcW w:w="7955" w:type="dxa"/>
            <w:shd w:val="clear" w:color="auto" w:fill="auto"/>
          </w:tcPr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Pr="0085722A" w:rsidRDefault="001B5D22" w:rsidP="00555456">
            <w:pPr>
              <w:jc w:val="left"/>
              <w:rPr>
                <w:lang w:val="en-GB"/>
              </w:rPr>
            </w:pPr>
          </w:p>
          <w:p w:rsidR="001B5D22" w:rsidRPr="0085722A" w:rsidRDefault="001B5D22" w:rsidP="00555456">
            <w:pPr>
              <w:jc w:val="left"/>
              <w:rPr>
                <w:lang w:val="en-GB"/>
              </w:rPr>
            </w:pPr>
          </w:p>
          <w:p w:rsidR="001B5D22" w:rsidRPr="0085722A" w:rsidRDefault="001B5D22" w:rsidP="00555456">
            <w:pPr>
              <w:jc w:val="left"/>
              <w:rPr>
                <w:lang w:val="en-GB"/>
              </w:rPr>
            </w:pPr>
          </w:p>
          <w:p w:rsidR="001B5D22" w:rsidRPr="0085722A" w:rsidRDefault="001B5D22" w:rsidP="00555456">
            <w:pPr>
              <w:jc w:val="left"/>
              <w:rPr>
                <w:lang w:val="en-GB"/>
              </w:rPr>
            </w:pPr>
          </w:p>
        </w:tc>
      </w:tr>
      <w:tr w:rsidR="001B5D22" w:rsidRPr="00EE2C5B" w:rsidTr="00555456">
        <w:tc>
          <w:tcPr>
            <w:tcW w:w="517" w:type="dxa"/>
            <w:shd w:val="clear" w:color="auto" w:fill="BFBFBF" w:themeFill="background1" w:themeFillShade="BF"/>
          </w:tcPr>
          <w:p w:rsidR="001B5D22" w:rsidRPr="00691F2A" w:rsidRDefault="001B5D22" w:rsidP="001B5D22">
            <w:pPr>
              <w:pStyle w:val="ListParagraph"/>
              <w:numPr>
                <w:ilvl w:val="0"/>
                <w:numId w:val="26"/>
              </w:numPr>
              <w:ind w:left="284" w:hanging="284"/>
              <w:jc w:val="center"/>
              <w:rPr>
                <w:lang w:val="en-GB"/>
              </w:rPr>
            </w:pPr>
          </w:p>
        </w:tc>
        <w:tc>
          <w:tcPr>
            <w:tcW w:w="7955" w:type="dxa"/>
            <w:shd w:val="clear" w:color="auto" w:fill="BFBFBF" w:themeFill="background1" w:themeFillShade="BF"/>
          </w:tcPr>
          <w:p w:rsidR="001B5D22" w:rsidRPr="00632A1D" w:rsidRDefault="001B5D22" w:rsidP="00555456">
            <w:pPr>
              <w:jc w:val="left"/>
              <w:rPr>
                <w:b/>
                <w:lang w:val="en-GB"/>
              </w:rPr>
            </w:pPr>
            <w:r w:rsidRPr="00632A1D">
              <w:rPr>
                <w:b/>
                <w:lang w:val="en-GB"/>
              </w:rPr>
              <w:t xml:space="preserve">Do you </w:t>
            </w:r>
            <w:r>
              <w:rPr>
                <w:b/>
                <w:lang w:val="en-GB"/>
              </w:rPr>
              <w:t>have any thing you would like to address in relation to the Project at this stage?</w:t>
            </w:r>
          </w:p>
          <w:p w:rsidR="001B5D22" w:rsidRPr="00EE2C5B" w:rsidRDefault="001B5D22" w:rsidP="00555456">
            <w:pPr>
              <w:jc w:val="right"/>
              <w:rPr>
                <w:i/>
                <w:lang w:val="en-GB"/>
              </w:rPr>
            </w:pPr>
          </w:p>
        </w:tc>
      </w:tr>
      <w:tr w:rsidR="001B5D22" w:rsidRPr="00EE2C5B" w:rsidTr="00555456">
        <w:tc>
          <w:tcPr>
            <w:tcW w:w="517" w:type="dxa"/>
            <w:shd w:val="clear" w:color="auto" w:fill="auto"/>
          </w:tcPr>
          <w:p w:rsidR="001B5D22" w:rsidRPr="00EE2C5B" w:rsidRDefault="001B5D22" w:rsidP="00555456">
            <w:pPr>
              <w:pStyle w:val="ListParagraph"/>
              <w:ind w:left="284"/>
              <w:rPr>
                <w:lang w:val="en-GB"/>
              </w:rPr>
            </w:pPr>
          </w:p>
        </w:tc>
        <w:tc>
          <w:tcPr>
            <w:tcW w:w="7955" w:type="dxa"/>
            <w:shd w:val="clear" w:color="auto" w:fill="auto"/>
          </w:tcPr>
          <w:p w:rsidR="001B5D22" w:rsidRPr="00EE2C5B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Default="001B5D22" w:rsidP="00555456">
            <w:pPr>
              <w:jc w:val="left"/>
              <w:rPr>
                <w:lang w:val="en-GB"/>
              </w:rPr>
            </w:pPr>
          </w:p>
          <w:p w:rsidR="001B5D22" w:rsidRPr="00EE2C5B" w:rsidRDefault="001B5D22" w:rsidP="00555456">
            <w:pPr>
              <w:jc w:val="left"/>
              <w:rPr>
                <w:lang w:val="en-GB"/>
              </w:rPr>
            </w:pPr>
          </w:p>
          <w:p w:rsidR="001B5D22" w:rsidRPr="00EE2C5B" w:rsidRDefault="001B5D22" w:rsidP="00555456">
            <w:pPr>
              <w:jc w:val="left"/>
              <w:rPr>
                <w:lang w:val="en-GB"/>
              </w:rPr>
            </w:pPr>
          </w:p>
        </w:tc>
      </w:tr>
      <w:tr w:rsidR="001B5D22" w:rsidRPr="00EE2C5B" w:rsidTr="00555456">
        <w:tc>
          <w:tcPr>
            <w:tcW w:w="517" w:type="dxa"/>
            <w:shd w:val="clear" w:color="auto" w:fill="BFBFBF" w:themeFill="background1" w:themeFillShade="BF"/>
          </w:tcPr>
          <w:p w:rsidR="001B5D22" w:rsidRPr="00EE2C5B" w:rsidRDefault="001B5D22" w:rsidP="00555456">
            <w:pPr>
              <w:rPr>
                <w:lang w:val="en-GB"/>
              </w:rPr>
            </w:pPr>
          </w:p>
        </w:tc>
        <w:tc>
          <w:tcPr>
            <w:tcW w:w="7955" w:type="dxa"/>
            <w:shd w:val="clear" w:color="auto" w:fill="BFBFBF" w:themeFill="background1" w:themeFillShade="BF"/>
          </w:tcPr>
          <w:p w:rsidR="001B5D22" w:rsidRPr="00EE2C5B" w:rsidRDefault="001B5D22" w:rsidP="00555456">
            <w:pPr>
              <w:jc w:val="left"/>
              <w:rPr>
                <w:lang w:val="en-GB"/>
              </w:rPr>
            </w:pPr>
          </w:p>
        </w:tc>
      </w:tr>
    </w:tbl>
    <w:p w:rsidR="001B5D22" w:rsidRPr="00640DA4" w:rsidRDefault="001B5D22" w:rsidP="001B5D22">
      <w:pPr>
        <w:rPr>
          <w:lang w:val="en-GB"/>
        </w:rPr>
      </w:pPr>
    </w:p>
    <w:p w:rsidR="005C152A" w:rsidRDefault="005C152A" w:rsidP="00122208">
      <w:pPr>
        <w:rPr>
          <w:i/>
          <w:lang w:val="en-GB"/>
        </w:rPr>
      </w:pPr>
    </w:p>
    <w:sectPr w:rsidR="005C152A" w:rsidSect="00E24FC2">
      <w:headerReference w:type="default" r:id="rId9"/>
      <w:footerReference w:type="default" r:id="rId10"/>
      <w:pgSz w:w="11909" w:h="16834" w:code="9"/>
      <w:pgMar w:top="1440" w:right="1800" w:bottom="1440" w:left="180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9F7" w:rsidRDefault="005079F7">
      <w:r>
        <w:separator/>
      </w:r>
    </w:p>
  </w:endnote>
  <w:endnote w:type="continuationSeparator" w:id="0">
    <w:p w:rsidR="005079F7" w:rsidRDefault="0050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3CA" w:rsidRPr="00E053CA" w:rsidRDefault="001B5D22" w:rsidP="005C152A">
    <w:pPr>
      <w:pStyle w:val="Footer"/>
      <w:rPr>
        <w:color w:val="999999"/>
      </w:rPr>
    </w:pPr>
    <w:r>
      <w:rPr>
        <w:color w:val="999999"/>
      </w:rPr>
      <w:t>Initial Information Request</w:t>
    </w:r>
    <w:r w:rsidR="005C152A">
      <w:rPr>
        <w:color w:val="999999"/>
      </w:rPr>
      <w:tab/>
    </w:r>
    <w:r w:rsidR="005C152A">
      <w:rPr>
        <w:color w:val="999999"/>
      </w:rPr>
      <w:tab/>
    </w:r>
    <w:r w:rsidR="008C5596">
      <w:rPr>
        <w:color w:val="999999"/>
      </w:rPr>
      <w:t>Pag</w:t>
    </w:r>
    <w:r w:rsidR="005C152A">
      <w:rPr>
        <w:color w:val="999999"/>
      </w:rPr>
      <w:t>e</w:t>
    </w:r>
    <w:r w:rsidR="00E053CA" w:rsidRPr="00E053CA">
      <w:rPr>
        <w:color w:val="999999"/>
      </w:rPr>
      <w:t xml:space="preserve"> </w:t>
    </w:r>
    <w:r w:rsidR="00E053CA" w:rsidRPr="00E053CA">
      <w:rPr>
        <w:rStyle w:val="PageNumber"/>
        <w:color w:val="999999"/>
      </w:rPr>
      <w:fldChar w:fldCharType="begin"/>
    </w:r>
    <w:r w:rsidR="00E053CA" w:rsidRPr="00E053CA">
      <w:rPr>
        <w:rStyle w:val="PageNumber"/>
        <w:color w:val="999999"/>
      </w:rPr>
      <w:instrText xml:space="preserve"> PAGE </w:instrText>
    </w:r>
    <w:r w:rsidR="00E053CA" w:rsidRPr="00E053CA">
      <w:rPr>
        <w:rStyle w:val="PageNumber"/>
        <w:color w:val="999999"/>
      </w:rPr>
      <w:fldChar w:fldCharType="separate"/>
    </w:r>
    <w:r w:rsidR="00301EB4">
      <w:rPr>
        <w:rStyle w:val="PageNumber"/>
        <w:noProof/>
        <w:color w:val="999999"/>
      </w:rPr>
      <w:t>4</w:t>
    </w:r>
    <w:r w:rsidR="00E053CA" w:rsidRPr="00E053CA">
      <w:rPr>
        <w:rStyle w:val="PageNumber"/>
        <w:color w:val="999999"/>
      </w:rPr>
      <w:fldChar w:fldCharType="end"/>
    </w:r>
    <w:r w:rsidR="00E053CA" w:rsidRPr="00E053CA">
      <w:rPr>
        <w:rStyle w:val="PageNumber"/>
        <w:color w:val="999999"/>
      </w:rPr>
      <w:t>/</w:t>
    </w:r>
    <w:r w:rsidR="00E053CA" w:rsidRPr="00E053CA">
      <w:rPr>
        <w:rStyle w:val="PageNumber"/>
        <w:color w:val="999999"/>
      </w:rPr>
      <w:fldChar w:fldCharType="begin"/>
    </w:r>
    <w:r w:rsidR="00E053CA" w:rsidRPr="00E053CA">
      <w:rPr>
        <w:rStyle w:val="PageNumber"/>
        <w:color w:val="999999"/>
      </w:rPr>
      <w:instrText xml:space="preserve"> NUMPAGES </w:instrText>
    </w:r>
    <w:r w:rsidR="00E053CA" w:rsidRPr="00E053CA">
      <w:rPr>
        <w:rStyle w:val="PageNumber"/>
        <w:color w:val="999999"/>
      </w:rPr>
      <w:fldChar w:fldCharType="separate"/>
    </w:r>
    <w:r w:rsidR="00301EB4">
      <w:rPr>
        <w:rStyle w:val="PageNumber"/>
        <w:noProof/>
        <w:color w:val="999999"/>
      </w:rPr>
      <w:t>4</w:t>
    </w:r>
    <w:r w:rsidR="00E053CA" w:rsidRPr="00E053CA">
      <w:rPr>
        <w:rStyle w:val="PageNumber"/>
        <w:color w:val="99999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9F7" w:rsidRDefault="005079F7">
      <w:r>
        <w:separator/>
      </w:r>
    </w:p>
  </w:footnote>
  <w:footnote w:type="continuationSeparator" w:id="0">
    <w:p w:rsidR="005079F7" w:rsidRDefault="00507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C2" w:rsidRDefault="00E24FC2" w:rsidP="00BB5107">
    <w:pPr>
      <w:pStyle w:val="Header"/>
      <w:ind w:right="509"/>
      <w:jc w:val="right"/>
      <w:rPr>
        <w:b/>
        <w:sz w:val="24"/>
      </w:rPr>
    </w:pPr>
  </w:p>
  <w:p w:rsidR="00E24FC2" w:rsidRPr="00384A3C" w:rsidRDefault="00E24FC2" w:rsidP="00BB5107">
    <w:pPr>
      <w:pStyle w:val="Header"/>
      <w:ind w:right="509"/>
      <w:jc w:val="right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0D8"/>
    <w:multiLevelType w:val="multilevel"/>
    <w:tmpl w:val="66903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CC170CA"/>
    <w:multiLevelType w:val="hybridMultilevel"/>
    <w:tmpl w:val="22BC0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91BBB"/>
    <w:multiLevelType w:val="hybridMultilevel"/>
    <w:tmpl w:val="2AFA280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074AC8"/>
    <w:multiLevelType w:val="hybridMultilevel"/>
    <w:tmpl w:val="49FA56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43AE0"/>
    <w:multiLevelType w:val="hybridMultilevel"/>
    <w:tmpl w:val="DDA0E4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C0462"/>
    <w:multiLevelType w:val="hybridMultilevel"/>
    <w:tmpl w:val="454002DC"/>
    <w:lvl w:ilvl="0" w:tplc="0809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D5E31"/>
    <w:multiLevelType w:val="hybridMultilevel"/>
    <w:tmpl w:val="2E26D2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11A29"/>
    <w:multiLevelType w:val="hybridMultilevel"/>
    <w:tmpl w:val="9970EE0A"/>
    <w:lvl w:ilvl="0" w:tplc="DA34751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F4614"/>
    <w:multiLevelType w:val="hybridMultilevel"/>
    <w:tmpl w:val="AA981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24053"/>
    <w:multiLevelType w:val="hybridMultilevel"/>
    <w:tmpl w:val="1A127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C56D06"/>
    <w:multiLevelType w:val="hybridMultilevel"/>
    <w:tmpl w:val="BD587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AB12DE"/>
    <w:multiLevelType w:val="hybridMultilevel"/>
    <w:tmpl w:val="963638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1060A"/>
    <w:multiLevelType w:val="hybridMultilevel"/>
    <w:tmpl w:val="1D08FD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1C87CA">
      <w:start w:val="1"/>
      <w:numFmt w:val="lowerLetter"/>
      <w:lvlText w:val="%2."/>
      <w:lvlJc w:val="left"/>
      <w:pPr>
        <w:ind w:left="1440" w:hanging="360"/>
      </w:pPr>
      <w:rPr>
        <w:lang w:val="nl-N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2502B"/>
    <w:multiLevelType w:val="hybridMultilevel"/>
    <w:tmpl w:val="135ABCA4"/>
    <w:lvl w:ilvl="0" w:tplc="3EE0664E">
      <w:start w:val="27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FC4CC1"/>
    <w:multiLevelType w:val="hybridMultilevel"/>
    <w:tmpl w:val="22A43D9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6F7B53"/>
    <w:multiLevelType w:val="hybridMultilevel"/>
    <w:tmpl w:val="6D2CC6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81233"/>
    <w:multiLevelType w:val="multilevel"/>
    <w:tmpl w:val="28C6904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6F2A7455"/>
    <w:multiLevelType w:val="hybridMultilevel"/>
    <w:tmpl w:val="C5784510"/>
    <w:lvl w:ilvl="0" w:tplc="FC9A4A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C55BC4"/>
    <w:multiLevelType w:val="hybridMultilevel"/>
    <w:tmpl w:val="C59C7078"/>
    <w:lvl w:ilvl="0" w:tplc="A258A0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594A3E"/>
    <w:multiLevelType w:val="hybridMultilevel"/>
    <w:tmpl w:val="BCEA1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F33CD4"/>
    <w:multiLevelType w:val="hybridMultilevel"/>
    <w:tmpl w:val="C7ACAC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894CD1"/>
    <w:multiLevelType w:val="hybridMultilevel"/>
    <w:tmpl w:val="6660D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8"/>
  </w:num>
  <w:num w:numId="9">
    <w:abstractNumId w:val="13"/>
  </w:num>
  <w:num w:numId="10">
    <w:abstractNumId w:val="5"/>
  </w:num>
  <w:num w:numId="11">
    <w:abstractNumId w:val="6"/>
  </w:num>
  <w:num w:numId="12">
    <w:abstractNumId w:val="1"/>
  </w:num>
  <w:num w:numId="13">
    <w:abstractNumId w:val="12"/>
  </w:num>
  <w:num w:numId="14">
    <w:abstractNumId w:val="3"/>
  </w:num>
  <w:num w:numId="15">
    <w:abstractNumId w:val="2"/>
  </w:num>
  <w:num w:numId="16">
    <w:abstractNumId w:val="7"/>
  </w:num>
  <w:num w:numId="17">
    <w:abstractNumId w:val="20"/>
  </w:num>
  <w:num w:numId="18">
    <w:abstractNumId w:val="10"/>
  </w:num>
  <w:num w:numId="19">
    <w:abstractNumId w:val="11"/>
  </w:num>
  <w:num w:numId="20">
    <w:abstractNumId w:val="9"/>
  </w:num>
  <w:num w:numId="21">
    <w:abstractNumId w:val="19"/>
  </w:num>
  <w:num w:numId="22">
    <w:abstractNumId w:val="4"/>
  </w:num>
  <w:num w:numId="23">
    <w:abstractNumId w:val="21"/>
  </w:num>
  <w:num w:numId="24">
    <w:abstractNumId w:val="8"/>
  </w:num>
  <w:num w:numId="25">
    <w:abstractNumId w:val="17"/>
  </w:num>
  <w:num w:numId="26">
    <w:abstractNumId w:val="1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EC"/>
    <w:rsid w:val="0000004A"/>
    <w:rsid w:val="000003A6"/>
    <w:rsid w:val="00001B46"/>
    <w:rsid w:val="000023A1"/>
    <w:rsid w:val="00014994"/>
    <w:rsid w:val="00020EBB"/>
    <w:rsid w:val="0002760D"/>
    <w:rsid w:val="0003045D"/>
    <w:rsid w:val="00037B04"/>
    <w:rsid w:val="00043C7D"/>
    <w:rsid w:val="000461E3"/>
    <w:rsid w:val="0005082B"/>
    <w:rsid w:val="00052358"/>
    <w:rsid w:val="000524C6"/>
    <w:rsid w:val="000570C0"/>
    <w:rsid w:val="000601BE"/>
    <w:rsid w:val="00066B64"/>
    <w:rsid w:val="000679E4"/>
    <w:rsid w:val="000728E8"/>
    <w:rsid w:val="0007422D"/>
    <w:rsid w:val="00082F8B"/>
    <w:rsid w:val="00084D4A"/>
    <w:rsid w:val="00084F36"/>
    <w:rsid w:val="00090CBE"/>
    <w:rsid w:val="00091BDC"/>
    <w:rsid w:val="00093998"/>
    <w:rsid w:val="000A38D7"/>
    <w:rsid w:val="000A48C9"/>
    <w:rsid w:val="000A4B18"/>
    <w:rsid w:val="000C199D"/>
    <w:rsid w:val="000C4C01"/>
    <w:rsid w:val="000C7E2B"/>
    <w:rsid w:val="000D0522"/>
    <w:rsid w:val="000D1D88"/>
    <w:rsid w:val="000D3C5E"/>
    <w:rsid w:val="000D7560"/>
    <w:rsid w:val="000D76CB"/>
    <w:rsid w:val="000E03F5"/>
    <w:rsid w:val="000E2A19"/>
    <w:rsid w:val="000E3DA1"/>
    <w:rsid w:val="000F3DA7"/>
    <w:rsid w:val="000F5153"/>
    <w:rsid w:val="000F7CA8"/>
    <w:rsid w:val="00112B27"/>
    <w:rsid w:val="00112F56"/>
    <w:rsid w:val="00116D97"/>
    <w:rsid w:val="00122208"/>
    <w:rsid w:val="00123864"/>
    <w:rsid w:val="001278B3"/>
    <w:rsid w:val="0013165D"/>
    <w:rsid w:val="00131DBE"/>
    <w:rsid w:val="00132F56"/>
    <w:rsid w:val="001348FF"/>
    <w:rsid w:val="001417E5"/>
    <w:rsid w:val="001422B4"/>
    <w:rsid w:val="00142F76"/>
    <w:rsid w:val="00163AD9"/>
    <w:rsid w:val="00163B23"/>
    <w:rsid w:val="00163EF4"/>
    <w:rsid w:val="00164515"/>
    <w:rsid w:val="001651EE"/>
    <w:rsid w:val="00177FAB"/>
    <w:rsid w:val="00181ACD"/>
    <w:rsid w:val="00183D10"/>
    <w:rsid w:val="001874EB"/>
    <w:rsid w:val="00190F92"/>
    <w:rsid w:val="001927C7"/>
    <w:rsid w:val="00192BE0"/>
    <w:rsid w:val="00194124"/>
    <w:rsid w:val="001A05F4"/>
    <w:rsid w:val="001A0A78"/>
    <w:rsid w:val="001A2358"/>
    <w:rsid w:val="001A2448"/>
    <w:rsid w:val="001A4D10"/>
    <w:rsid w:val="001A6B1C"/>
    <w:rsid w:val="001B0CFE"/>
    <w:rsid w:val="001B3163"/>
    <w:rsid w:val="001B31A6"/>
    <w:rsid w:val="001B5ACF"/>
    <w:rsid w:val="001B5D22"/>
    <w:rsid w:val="001B703C"/>
    <w:rsid w:val="001C65DB"/>
    <w:rsid w:val="001C67F7"/>
    <w:rsid w:val="001C7558"/>
    <w:rsid w:val="001D2921"/>
    <w:rsid w:val="001D5476"/>
    <w:rsid w:val="001E3E3B"/>
    <w:rsid w:val="001E5A8B"/>
    <w:rsid w:val="001F0EAA"/>
    <w:rsid w:val="001F1DE9"/>
    <w:rsid w:val="001F257D"/>
    <w:rsid w:val="001F76EC"/>
    <w:rsid w:val="002042D4"/>
    <w:rsid w:val="0020518E"/>
    <w:rsid w:val="00206A5E"/>
    <w:rsid w:val="00207720"/>
    <w:rsid w:val="00212616"/>
    <w:rsid w:val="00212D85"/>
    <w:rsid w:val="00213C18"/>
    <w:rsid w:val="00215E14"/>
    <w:rsid w:val="00231F82"/>
    <w:rsid w:val="002320E3"/>
    <w:rsid w:val="00235C31"/>
    <w:rsid w:val="0024178E"/>
    <w:rsid w:val="002418EF"/>
    <w:rsid w:val="00242BE3"/>
    <w:rsid w:val="00247893"/>
    <w:rsid w:val="00253621"/>
    <w:rsid w:val="00267A20"/>
    <w:rsid w:val="002708EC"/>
    <w:rsid w:val="00271330"/>
    <w:rsid w:val="00271D86"/>
    <w:rsid w:val="00272969"/>
    <w:rsid w:val="0027794C"/>
    <w:rsid w:val="00286C64"/>
    <w:rsid w:val="0029137D"/>
    <w:rsid w:val="00293575"/>
    <w:rsid w:val="00295596"/>
    <w:rsid w:val="002961CB"/>
    <w:rsid w:val="002A30E7"/>
    <w:rsid w:val="002B1EEF"/>
    <w:rsid w:val="002B4D40"/>
    <w:rsid w:val="002B5E7B"/>
    <w:rsid w:val="002C3082"/>
    <w:rsid w:val="002C6BE6"/>
    <w:rsid w:val="002D4C16"/>
    <w:rsid w:val="002D5B87"/>
    <w:rsid w:val="002D5FAA"/>
    <w:rsid w:val="002E6075"/>
    <w:rsid w:val="002E717C"/>
    <w:rsid w:val="002E77B1"/>
    <w:rsid w:val="002F23F8"/>
    <w:rsid w:val="003016EA"/>
    <w:rsid w:val="00301CCE"/>
    <w:rsid w:val="00301EB4"/>
    <w:rsid w:val="0030201B"/>
    <w:rsid w:val="00303205"/>
    <w:rsid w:val="00311580"/>
    <w:rsid w:val="003125F1"/>
    <w:rsid w:val="003136A4"/>
    <w:rsid w:val="0031400C"/>
    <w:rsid w:val="00316119"/>
    <w:rsid w:val="00326414"/>
    <w:rsid w:val="00326EA2"/>
    <w:rsid w:val="00326EBB"/>
    <w:rsid w:val="00332E29"/>
    <w:rsid w:val="0033591B"/>
    <w:rsid w:val="003442A3"/>
    <w:rsid w:val="00344432"/>
    <w:rsid w:val="0034721A"/>
    <w:rsid w:val="0034745B"/>
    <w:rsid w:val="003502D3"/>
    <w:rsid w:val="00350EDD"/>
    <w:rsid w:val="00353AEB"/>
    <w:rsid w:val="00356530"/>
    <w:rsid w:val="00357BD7"/>
    <w:rsid w:val="003679F2"/>
    <w:rsid w:val="00383485"/>
    <w:rsid w:val="00384A3C"/>
    <w:rsid w:val="00390D3C"/>
    <w:rsid w:val="00391677"/>
    <w:rsid w:val="00395341"/>
    <w:rsid w:val="003A6E64"/>
    <w:rsid w:val="003B076D"/>
    <w:rsid w:val="003B18BE"/>
    <w:rsid w:val="003C180B"/>
    <w:rsid w:val="003C5B6C"/>
    <w:rsid w:val="003D2A0B"/>
    <w:rsid w:val="003D2D2A"/>
    <w:rsid w:val="003D420A"/>
    <w:rsid w:val="003D4AE5"/>
    <w:rsid w:val="003E13CA"/>
    <w:rsid w:val="003E155E"/>
    <w:rsid w:val="003E7F13"/>
    <w:rsid w:val="00401555"/>
    <w:rsid w:val="0040325F"/>
    <w:rsid w:val="004048C0"/>
    <w:rsid w:val="004060B9"/>
    <w:rsid w:val="004142D1"/>
    <w:rsid w:val="00414FFD"/>
    <w:rsid w:val="004217A1"/>
    <w:rsid w:val="004263CD"/>
    <w:rsid w:val="0043244E"/>
    <w:rsid w:val="00432CF6"/>
    <w:rsid w:val="00433F23"/>
    <w:rsid w:val="0043439F"/>
    <w:rsid w:val="00436667"/>
    <w:rsid w:val="004422E7"/>
    <w:rsid w:val="00442F92"/>
    <w:rsid w:val="00451C49"/>
    <w:rsid w:val="00467E8F"/>
    <w:rsid w:val="00470E7F"/>
    <w:rsid w:val="0047149E"/>
    <w:rsid w:val="0047360F"/>
    <w:rsid w:val="004822DD"/>
    <w:rsid w:val="00485A7B"/>
    <w:rsid w:val="00494CC6"/>
    <w:rsid w:val="00495838"/>
    <w:rsid w:val="00496175"/>
    <w:rsid w:val="004B1074"/>
    <w:rsid w:val="004B467F"/>
    <w:rsid w:val="004B5DF7"/>
    <w:rsid w:val="004B6027"/>
    <w:rsid w:val="004C5047"/>
    <w:rsid w:val="004C6E14"/>
    <w:rsid w:val="004D1CD6"/>
    <w:rsid w:val="004D34A8"/>
    <w:rsid w:val="004D3833"/>
    <w:rsid w:val="004D60C0"/>
    <w:rsid w:val="004F254C"/>
    <w:rsid w:val="004F3A0F"/>
    <w:rsid w:val="004F507D"/>
    <w:rsid w:val="0050310C"/>
    <w:rsid w:val="00505956"/>
    <w:rsid w:val="00506CB9"/>
    <w:rsid w:val="005079F7"/>
    <w:rsid w:val="00507A8D"/>
    <w:rsid w:val="00510A62"/>
    <w:rsid w:val="00511B43"/>
    <w:rsid w:val="00517A17"/>
    <w:rsid w:val="00517BAF"/>
    <w:rsid w:val="005254C9"/>
    <w:rsid w:val="00533FF2"/>
    <w:rsid w:val="00536EE6"/>
    <w:rsid w:val="00541BAF"/>
    <w:rsid w:val="005448F6"/>
    <w:rsid w:val="00545DE6"/>
    <w:rsid w:val="00547FE2"/>
    <w:rsid w:val="0055110D"/>
    <w:rsid w:val="005520AA"/>
    <w:rsid w:val="005570AC"/>
    <w:rsid w:val="00565F30"/>
    <w:rsid w:val="00567DC1"/>
    <w:rsid w:val="00567DFA"/>
    <w:rsid w:val="00567EBF"/>
    <w:rsid w:val="00575007"/>
    <w:rsid w:val="005764E9"/>
    <w:rsid w:val="00577B1F"/>
    <w:rsid w:val="00580411"/>
    <w:rsid w:val="00586569"/>
    <w:rsid w:val="005867C7"/>
    <w:rsid w:val="00591F08"/>
    <w:rsid w:val="00595E76"/>
    <w:rsid w:val="005A15AE"/>
    <w:rsid w:val="005A7F0B"/>
    <w:rsid w:val="005B269F"/>
    <w:rsid w:val="005B5142"/>
    <w:rsid w:val="005C152A"/>
    <w:rsid w:val="005D12E6"/>
    <w:rsid w:val="005D1FF2"/>
    <w:rsid w:val="005F4D9B"/>
    <w:rsid w:val="005F5482"/>
    <w:rsid w:val="006105BB"/>
    <w:rsid w:val="00613825"/>
    <w:rsid w:val="00624178"/>
    <w:rsid w:val="006349F9"/>
    <w:rsid w:val="0064234B"/>
    <w:rsid w:val="00643AB0"/>
    <w:rsid w:val="0064707B"/>
    <w:rsid w:val="00647740"/>
    <w:rsid w:val="00653422"/>
    <w:rsid w:val="00654D6D"/>
    <w:rsid w:val="00661CD8"/>
    <w:rsid w:val="00674AB9"/>
    <w:rsid w:val="00675529"/>
    <w:rsid w:val="00675607"/>
    <w:rsid w:val="00676B24"/>
    <w:rsid w:val="006770B2"/>
    <w:rsid w:val="00680AD4"/>
    <w:rsid w:val="00680E72"/>
    <w:rsid w:val="00684787"/>
    <w:rsid w:val="00685136"/>
    <w:rsid w:val="00687002"/>
    <w:rsid w:val="00693781"/>
    <w:rsid w:val="00693F67"/>
    <w:rsid w:val="006A0D7A"/>
    <w:rsid w:val="006A30FC"/>
    <w:rsid w:val="006A4E73"/>
    <w:rsid w:val="006B060D"/>
    <w:rsid w:val="006B348A"/>
    <w:rsid w:val="006B7C46"/>
    <w:rsid w:val="006C0F73"/>
    <w:rsid w:val="006C2AF0"/>
    <w:rsid w:val="006C455C"/>
    <w:rsid w:val="006C4C90"/>
    <w:rsid w:val="006C73C7"/>
    <w:rsid w:val="006D120D"/>
    <w:rsid w:val="006D7E85"/>
    <w:rsid w:val="006E0C50"/>
    <w:rsid w:val="00700524"/>
    <w:rsid w:val="0070110B"/>
    <w:rsid w:val="007127FF"/>
    <w:rsid w:val="00712C11"/>
    <w:rsid w:val="00712FB9"/>
    <w:rsid w:val="0073024F"/>
    <w:rsid w:val="00736800"/>
    <w:rsid w:val="007372C8"/>
    <w:rsid w:val="00737677"/>
    <w:rsid w:val="00745F4B"/>
    <w:rsid w:val="00747FBB"/>
    <w:rsid w:val="007555D4"/>
    <w:rsid w:val="00762FF2"/>
    <w:rsid w:val="007707CD"/>
    <w:rsid w:val="00770A9E"/>
    <w:rsid w:val="00775A2E"/>
    <w:rsid w:val="00775EB7"/>
    <w:rsid w:val="007779F6"/>
    <w:rsid w:val="0078042C"/>
    <w:rsid w:val="00784F83"/>
    <w:rsid w:val="00784FBE"/>
    <w:rsid w:val="00790BB8"/>
    <w:rsid w:val="00792BEE"/>
    <w:rsid w:val="0079786B"/>
    <w:rsid w:val="007A2062"/>
    <w:rsid w:val="007A3129"/>
    <w:rsid w:val="007B1AD2"/>
    <w:rsid w:val="007B25A0"/>
    <w:rsid w:val="007B4375"/>
    <w:rsid w:val="007C26B9"/>
    <w:rsid w:val="007D288B"/>
    <w:rsid w:val="007D2CC9"/>
    <w:rsid w:val="007D2D67"/>
    <w:rsid w:val="007D562D"/>
    <w:rsid w:val="007E3D44"/>
    <w:rsid w:val="007E4EAA"/>
    <w:rsid w:val="007E6B91"/>
    <w:rsid w:val="007E76A9"/>
    <w:rsid w:val="007F6CB7"/>
    <w:rsid w:val="007F6D1A"/>
    <w:rsid w:val="007F72C2"/>
    <w:rsid w:val="007F7965"/>
    <w:rsid w:val="008037AE"/>
    <w:rsid w:val="00803BC9"/>
    <w:rsid w:val="00806335"/>
    <w:rsid w:val="0080662C"/>
    <w:rsid w:val="0080681A"/>
    <w:rsid w:val="008107EC"/>
    <w:rsid w:val="00811528"/>
    <w:rsid w:val="008137F0"/>
    <w:rsid w:val="008141CC"/>
    <w:rsid w:val="00814BFD"/>
    <w:rsid w:val="00816B0F"/>
    <w:rsid w:val="0081718B"/>
    <w:rsid w:val="00817C6C"/>
    <w:rsid w:val="00824CF8"/>
    <w:rsid w:val="0083068B"/>
    <w:rsid w:val="00832CAB"/>
    <w:rsid w:val="0083342B"/>
    <w:rsid w:val="00840801"/>
    <w:rsid w:val="00842A50"/>
    <w:rsid w:val="00851D3D"/>
    <w:rsid w:val="00852527"/>
    <w:rsid w:val="0085734D"/>
    <w:rsid w:val="00866C7E"/>
    <w:rsid w:val="00871816"/>
    <w:rsid w:val="00873558"/>
    <w:rsid w:val="008748E8"/>
    <w:rsid w:val="008A1E1F"/>
    <w:rsid w:val="008A6B29"/>
    <w:rsid w:val="008B3BC5"/>
    <w:rsid w:val="008B4DAD"/>
    <w:rsid w:val="008B7BB2"/>
    <w:rsid w:val="008C5596"/>
    <w:rsid w:val="008C5C44"/>
    <w:rsid w:val="008D037B"/>
    <w:rsid w:val="008D24B6"/>
    <w:rsid w:val="008E5EA3"/>
    <w:rsid w:val="008F1FF4"/>
    <w:rsid w:val="00900FEC"/>
    <w:rsid w:val="00905596"/>
    <w:rsid w:val="00907179"/>
    <w:rsid w:val="00923614"/>
    <w:rsid w:val="009279C4"/>
    <w:rsid w:val="0093438A"/>
    <w:rsid w:val="009400C9"/>
    <w:rsid w:val="009406FC"/>
    <w:rsid w:val="00941A64"/>
    <w:rsid w:val="0095396A"/>
    <w:rsid w:val="00954E28"/>
    <w:rsid w:val="009554CD"/>
    <w:rsid w:val="009616DB"/>
    <w:rsid w:val="00967BF2"/>
    <w:rsid w:val="0099354A"/>
    <w:rsid w:val="009A2FD5"/>
    <w:rsid w:val="009A398A"/>
    <w:rsid w:val="009A54BC"/>
    <w:rsid w:val="009B083D"/>
    <w:rsid w:val="009B5ACB"/>
    <w:rsid w:val="009B6FC7"/>
    <w:rsid w:val="009C18AC"/>
    <w:rsid w:val="009C1E4F"/>
    <w:rsid w:val="009C693C"/>
    <w:rsid w:val="009D1833"/>
    <w:rsid w:val="009D2013"/>
    <w:rsid w:val="009D30B3"/>
    <w:rsid w:val="009D6BB9"/>
    <w:rsid w:val="009E4797"/>
    <w:rsid w:val="009F4240"/>
    <w:rsid w:val="00A00868"/>
    <w:rsid w:val="00A063B2"/>
    <w:rsid w:val="00A06EA9"/>
    <w:rsid w:val="00A07B2E"/>
    <w:rsid w:val="00A1350D"/>
    <w:rsid w:val="00A14B57"/>
    <w:rsid w:val="00A3778B"/>
    <w:rsid w:val="00A40E90"/>
    <w:rsid w:val="00A449BB"/>
    <w:rsid w:val="00A45826"/>
    <w:rsid w:val="00A45DC5"/>
    <w:rsid w:val="00A5648F"/>
    <w:rsid w:val="00A61C83"/>
    <w:rsid w:val="00A62413"/>
    <w:rsid w:val="00A666B1"/>
    <w:rsid w:val="00A6754C"/>
    <w:rsid w:val="00A67FD0"/>
    <w:rsid w:val="00A72CAD"/>
    <w:rsid w:val="00A81173"/>
    <w:rsid w:val="00A83228"/>
    <w:rsid w:val="00A86934"/>
    <w:rsid w:val="00A8760E"/>
    <w:rsid w:val="00A93A18"/>
    <w:rsid w:val="00AA2CB6"/>
    <w:rsid w:val="00AA5F08"/>
    <w:rsid w:val="00AA7AA4"/>
    <w:rsid w:val="00AB4CE3"/>
    <w:rsid w:val="00AB6A67"/>
    <w:rsid w:val="00AC1738"/>
    <w:rsid w:val="00AC73AF"/>
    <w:rsid w:val="00AD0CB8"/>
    <w:rsid w:val="00AD4BD0"/>
    <w:rsid w:val="00AD7439"/>
    <w:rsid w:val="00AE221C"/>
    <w:rsid w:val="00AE24A4"/>
    <w:rsid w:val="00AE52E0"/>
    <w:rsid w:val="00AF4952"/>
    <w:rsid w:val="00B02319"/>
    <w:rsid w:val="00B06D4D"/>
    <w:rsid w:val="00B07DCE"/>
    <w:rsid w:val="00B109CF"/>
    <w:rsid w:val="00B10CE1"/>
    <w:rsid w:val="00B16A2D"/>
    <w:rsid w:val="00B26518"/>
    <w:rsid w:val="00B33881"/>
    <w:rsid w:val="00B55B6A"/>
    <w:rsid w:val="00B61C21"/>
    <w:rsid w:val="00B656CE"/>
    <w:rsid w:val="00B669E2"/>
    <w:rsid w:val="00B734CA"/>
    <w:rsid w:val="00B73855"/>
    <w:rsid w:val="00B74558"/>
    <w:rsid w:val="00B811B1"/>
    <w:rsid w:val="00B828C2"/>
    <w:rsid w:val="00B8298F"/>
    <w:rsid w:val="00B85337"/>
    <w:rsid w:val="00B869E8"/>
    <w:rsid w:val="00B87997"/>
    <w:rsid w:val="00B95E34"/>
    <w:rsid w:val="00BA0C36"/>
    <w:rsid w:val="00BA45A9"/>
    <w:rsid w:val="00BA715A"/>
    <w:rsid w:val="00BB0DA6"/>
    <w:rsid w:val="00BB2DC2"/>
    <w:rsid w:val="00BB3EF7"/>
    <w:rsid w:val="00BB4A34"/>
    <w:rsid w:val="00BB5107"/>
    <w:rsid w:val="00BB67A0"/>
    <w:rsid w:val="00BC0566"/>
    <w:rsid w:val="00BC198F"/>
    <w:rsid w:val="00BC4E15"/>
    <w:rsid w:val="00BD55CF"/>
    <w:rsid w:val="00BE365F"/>
    <w:rsid w:val="00BE4F53"/>
    <w:rsid w:val="00BE7B81"/>
    <w:rsid w:val="00BF1152"/>
    <w:rsid w:val="00BF194B"/>
    <w:rsid w:val="00BF7024"/>
    <w:rsid w:val="00C02F35"/>
    <w:rsid w:val="00C04E91"/>
    <w:rsid w:val="00C10006"/>
    <w:rsid w:val="00C11D19"/>
    <w:rsid w:val="00C219AD"/>
    <w:rsid w:val="00C24D7C"/>
    <w:rsid w:val="00C2552C"/>
    <w:rsid w:val="00C25948"/>
    <w:rsid w:val="00C30477"/>
    <w:rsid w:val="00C32CCE"/>
    <w:rsid w:val="00C33BD5"/>
    <w:rsid w:val="00C37090"/>
    <w:rsid w:val="00C458C6"/>
    <w:rsid w:val="00C50E85"/>
    <w:rsid w:val="00C62A93"/>
    <w:rsid w:val="00C62AFF"/>
    <w:rsid w:val="00C63643"/>
    <w:rsid w:val="00C63FFD"/>
    <w:rsid w:val="00C747AB"/>
    <w:rsid w:val="00C90A11"/>
    <w:rsid w:val="00C90F32"/>
    <w:rsid w:val="00C93CFD"/>
    <w:rsid w:val="00C94D29"/>
    <w:rsid w:val="00C97C97"/>
    <w:rsid w:val="00CA24F2"/>
    <w:rsid w:val="00CA7FF6"/>
    <w:rsid w:val="00CB10F0"/>
    <w:rsid w:val="00CB3273"/>
    <w:rsid w:val="00CB39FF"/>
    <w:rsid w:val="00CB6742"/>
    <w:rsid w:val="00CB7597"/>
    <w:rsid w:val="00CB7E4E"/>
    <w:rsid w:val="00CC0C15"/>
    <w:rsid w:val="00CD7AAA"/>
    <w:rsid w:val="00CE2F6E"/>
    <w:rsid w:val="00CE417D"/>
    <w:rsid w:val="00CE5DD8"/>
    <w:rsid w:val="00CE6D8E"/>
    <w:rsid w:val="00CE6FFC"/>
    <w:rsid w:val="00CF030B"/>
    <w:rsid w:val="00CF258C"/>
    <w:rsid w:val="00D00445"/>
    <w:rsid w:val="00D00990"/>
    <w:rsid w:val="00D01A00"/>
    <w:rsid w:val="00D01A30"/>
    <w:rsid w:val="00D028AF"/>
    <w:rsid w:val="00D04536"/>
    <w:rsid w:val="00D04C13"/>
    <w:rsid w:val="00D058CC"/>
    <w:rsid w:val="00D05C00"/>
    <w:rsid w:val="00D0761B"/>
    <w:rsid w:val="00D1008F"/>
    <w:rsid w:val="00D1493D"/>
    <w:rsid w:val="00D166D7"/>
    <w:rsid w:val="00D179FB"/>
    <w:rsid w:val="00D21A63"/>
    <w:rsid w:val="00D243A6"/>
    <w:rsid w:val="00D247F4"/>
    <w:rsid w:val="00D26CD0"/>
    <w:rsid w:val="00D27DCC"/>
    <w:rsid w:val="00D30148"/>
    <w:rsid w:val="00D31EEF"/>
    <w:rsid w:val="00D34FF3"/>
    <w:rsid w:val="00D35039"/>
    <w:rsid w:val="00D35E1F"/>
    <w:rsid w:val="00D37022"/>
    <w:rsid w:val="00D415E4"/>
    <w:rsid w:val="00D418C1"/>
    <w:rsid w:val="00D43316"/>
    <w:rsid w:val="00D47DD7"/>
    <w:rsid w:val="00D50715"/>
    <w:rsid w:val="00D561EF"/>
    <w:rsid w:val="00D649B6"/>
    <w:rsid w:val="00D65E0D"/>
    <w:rsid w:val="00D6704A"/>
    <w:rsid w:val="00D70C2F"/>
    <w:rsid w:val="00D7487E"/>
    <w:rsid w:val="00D91FD7"/>
    <w:rsid w:val="00DA35B3"/>
    <w:rsid w:val="00DA4506"/>
    <w:rsid w:val="00DA6799"/>
    <w:rsid w:val="00DA6C4E"/>
    <w:rsid w:val="00DB2802"/>
    <w:rsid w:val="00DB599D"/>
    <w:rsid w:val="00DB6070"/>
    <w:rsid w:val="00DC456D"/>
    <w:rsid w:val="00DC54FA"/>
    <w:rsid w:val="00DC7E43"/>
    <w:rsid w:val="00DD56A9"/>
    <w:rsid w:val="00DE3027"/>
    <w:rsid w:val="00DF086E"/>
    <w:rsid w:val="00DF1132"/>
    <w:rsid w:val="00DF223E"/>
    <w:rsid w:val="00DF3A17"/>
    <w:rsid w:val="00DF6948"/>
    <w:rsid w:val="00E0179F"/>
    <w:rsid w:val="00E04546"/>
    <w:rsid w:val="00E04A6C"/>
    <w:rsid w:val="00E053CA"/>
    <w:rsid w:val="00E06002"/>
    <w:rsid w:val="00E13D4A"/>
    <w:rsid w:val="00E15061"/>
    <w:rsid w:val="00E23385"/>
    <w:rsid w:val="00E241DF"/>
    <w:rsid w:val="00E24385"/>
    <w:rsid w:val="00E24FC2"/>
    <w:rsid w:val="00E36264"/>
    <w:rsid w:val="00E40A67"/>
    <w:rsid w:val="00E44F9F"/>
    <w:rsid w:val="00E50F0E"/>
    <w:rsid w:val="00E54EDF"/>
    <w:rsid w:val="00E609A9"/>
    <w:rsid w:val="00E60B94"/>
    <w:rsid w:val="00E61B51"/>
    <w:rsid w:val="00E63D1B"/>
    <w:rsid w:val="00E77FAC"/>
    <w:rsid w:val="00E81C1B"/>
    <w:rsid w:val="00E83200"/>
    <w:rsid w:val="00E84CB9"/>
    <w:rsid w:val="00E86194"/>
    <w:rsid w:val="00EA02B9"/>
    <w:rsid w:val="00EA3FA5"/>
    <w:rsid w:val="00EA5BAC"/>
    <w:rsid w:val="00EA6769"/>
    <w:rsid w:val="00EC16EC"/>
    <w:rsid w:val="00EC2F13"/>
    <w:rsid w:val="00EC445E"/>
    <w:rsid w:val="00ED4BB8"/>
    <w:rsid w:val="00ED74C4"/>
    <w:rsid w:val="00EE2605"/>
    <w:rsid w:val="00EE2757"/>
    <w:rsid w:val="00EE39BD"/>
    <w:rsid w:val="00EE4A8B"/>
    <w:rsid w:val="00EE591C"/>
    <w:rsid w:val="00EF5035"/>
    <w:rsid w:val="00F004A8"/>
    <w:rsid w:val="00F11F13"/>
    <w:rsid w:val="00F126CD"/>
    <w:rsid w:val="00F14DE5"/>
    <w:rsid w:val="00F1773E"/>
    <w:rsid w:val="00F17B97"/>
    <w:rsid w:val="00F235FF"/>
    <w:rsid w:val="00F2416D"/>
    <w:rsid w:val="00F24DB9"/>
    <w:rsid w:val="00F348FE"/>
    <w:rsid w:val="00F37744"/>
    <w:rsid w:val="00F400BA"/>
    <w:rsid w:val="00F4046B"/>
    <w:rsid w:val="00F4191B"/>
    <w:rsid w:val="00F433BA"/>
    <w:rsid w:val="00F53C6C"/>
    <w:rsid w:val="00F554A9"/>
    <w:rsid w:val="00F56C1B"/>
    <w:rsid w:val="00F6040F"/>
    <w:rsid w:val="00F6085A"/>
    <w:rsid w:val="00F652D0"/>
    <w:rsid w:val="00F66FD6"/>
    <w:rsid w:val="00F67C82"/>
    <w:rsid w:val="00F721DD"/>
    <w:rsid w:val="00F74850"/>
    <w:rsid w:val="00F80CDB"/>
    <w:rsid w:val="00F917B1"/>
    <w:rsid w:val="00FA118C"/>
    <w:rsid w:val="00FA3BB4"/>
    <w:rsid w:val="00FA43B8"/>
    <w:rsid w:val="00FA570A"/>
    <w:rsid w:val="00FB1578"/>
    <w:rsid w:val="00FB361D"/>
    <w:rsid w:val="00FC0234"/>
    <w:rsid w:val="00FC02BE"/>
    <w:rsid w:val="00FC4EEC"/>
    <w:rsid w:val="00FC6FFC"/>
    <w:rsid w:val="00FD1189"/>
    <w:rsid w:val="00FD1354"/>
    <w:rsid w:val="00FD1B04"/>
    <w:rsid w:val="00FD7692"/>
    <w:rsid w:val="00FE2BD3"/>
    <w:rsid w:val="00FE608E"/>
    <w:rsid w:val="00FF23ED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1C49"/>
    <w:pPr>
      <w:jc w:val="both"/>
    </w:pPr>
    <w:rPr>
      <w:rFonts w:ascii="Calibri" w:hAnsi="Calibri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4191B"/>
    <w:pPr>
      <w:keepNext/>
      <w:numPr>
        <w:numId w:val="7"/>
      </w:numPr>
      <w:spacing w:before="240" w:after="60" w:line="360" w:lineRule="exact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F4191B"/>
    <w:pPr>
      <w:keepNext/>
      <w:numPr>
        <w:ilvl w:val="1"/>
        <w:numId w:val="7"/>
      </w:numPr>
      <w:spacing w:before="240" w:after="60" w:line="360" w:lineRule="exact"/>
      <w:jc w:val="left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F4191B"/>
    <w:pPr>
      <w:keepNext/>
      <w:numPr>
        <w:ilvl w:val="2"/>
        <w:numId w:val="7"/>
      </w:numPr>
      <w:spacing w:before="240" w:after="60" w:line="360" w:lineRule="exact"/>
      <w:jc w:val="left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4191B"/>
    <w:pPr>
      <w:keepNext/>
      <w:numPr>
        <w:ilvl w:val="3"/>
        <w:numId w:val="7"/>
      </w:numPr>
      <w:spacing w:before="240" w:after="60" w:line="360" w:lineRule="exact"/>
      <w:jc w:val="left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qFormat/>
    <w:rsid w:val="00F4191B"/>
    <w:pPr>
      <w:numPr>
        <w:ilvl w:val="4"/>
        <w:numId w:val="7"/>
      </w:numPr>
      <w:spacing w:before="240" w:after="60" w:line="360" w:lineRule="exact"/>
      <w:jc w:val="left"/>
      <w:outlineLvl w:val="4"/>
    </w:pPr>
    <w:rPr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Heading1-nonumber">
    <w:name w:val="1 Heading 1 - no number"/>
    <w:basedOn w:val="Heading1"/>
    <w:rsid w:val="00A61C83"/>
    <w:pPr>
      <w:numPr>
        <w:numId w:val="0"/>
      </w:numPr>
      <w:spacing w:before="0"/>
    </w:pPr>
    <w:rPr>
      <w:rFonts w:cs="Times New Roman"/>
      <w:szCs w:val="20"/>
    </w:rPr>
  </w:style>
  <w:style w:type="table" w:customStyle="1" w:styleId="TableStylemtbs1">
    <w:name w:val="Table Style mtbs 1"/>
    <w:basedOn w:val="TableGrid"/>
    <w:rsid w:val="009C18AC"/>
    <w:pPr>
      <w:spacing w:line="360" w:lineRule="exact"/>
    </w:pPr>
    <w:rPr>
      <w:rFonts w:ascii="Calibri" w:hAnsi="Calibri"/>
    </w:rPr>
    <w:tblPr/>
  </w:style>
  <w:style w:type="table" w:styleId="TableGrid">
    <w:name w:val="Table Grid"/>
    <w:basedOn w:val="TableNormal"/>
    <w:rsid w:val="009C18A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mtbs">
    <w:name w:val="Table mtbs"/>
    <w:basedOn w:val="TableGrid"/>
    <w:rsid w:val="00C24D7C"/>
    <w:pPr>
      <w:spacing w:line="360" w:lineRule="exact"/>
      <w:jc w:val="center"/>
    </w:pPr>
    <w:rPr>
      <w:rFonts w:ascii="Calibri" w:hAnsi="Calibri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cPr>
      <w:vAlign w:val="center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66"/>
      </w:tcPr>
    </w:tblStylePr>
    <w:tblStylePr w:type="lastRow">
      <w:pPr>
        <w:jc w:val="center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firstCol">
      <w:pPr>
        <w:jc w:val="righ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styleId="Header">
    <w:name w:val="header"/>
    <w:basedOn w:val="Normal"/>
    <w:rsid w:val="00384A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4A3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84A3C"/>
    <w:rPr>
      <w:color w:val="0000FF"/>
      <w:u w:val="single"/>
    </w:rPr>
  </w:style>
  <w:style w:type="character" w:styleId="PageNumber">
    <w:name w:val="page number"/>
    <w:basedOn w:val="DefaultParagraphFont"/>
    <w:rsid w:val="00E053CA"/>
  </w:style>
  <w:style w:type="paragraph" w:styleId="BalloonText">
    <w:name w:val="Balloon Text"/>
    <w:basedOn w:val="Normal"/>
    <w:semiHidden/>
    <w:rsid w:val="006B34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67F7"/>
    <w:pPr>
      <w:ind w:left="720"/>
    </w:pPr>
  </w:style>
  <w:style w:type="character" w:styleId="CommentReference">
    <w:name w:val="annotation reference"/>
    <w:basedOn w:val="DefaultParagraphFont"/>
    <w:rsid w:val="002478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789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47893"/>
    <w:rPr>
      <w:rFonts w:ascii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47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7893"/>
    <w:rPr>
      <w:rFonts w:ascii="Calibri" w:hAnsi="Calibri"/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1C49"/>
    <w:pPr>
      <w:jc w:val="both"/>
    </w:pPr>
    <w:rPr>
      <w:rFonts w:ascii="Calibri" w:hAnsi="Calibri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4191B"/>
    <w:pPr>
      <w:keepNext/>
      <w:numPr>
        <w:numId w:val="7"/>
      </w:numPr>
      <w:spacing w:before="240" w:after="60" w:line="360" w:lineRule="exact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F4191B"/>
    <w:pPr>
      <w:keepNext/>
      <w:numPr>
        <w:ilvl w:val="1"/>
        <w:numId w:val="7"/>
      </w:numPr>
      <w:spacing w:before="240" w:after="60" w:line="360" w:lineRule="exact"/>
      <w:jc w:val="left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F4191B"/>
    <w:pPr>
      <w:keepNext/>
      <w:numPr>
        <w:ilvl w:val="2"/>
        <w:numId w:val="7"/>
      </w:numPr>
      <w:spacing w:before="240" w:after="60" w:line="360" w:lineRule="exact"/>
      <w:jc w:val="left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4191B"/>
    <w:pPr>
      <w:keepNext/>
      <w:numPr>
        <w:ilvl w:val="3"/>
        <w:numId w:val="7"/>
      </w:numPr>
      <w:spacing w:before="240" w:after="60" w:line="360" w:lineRule="exact"/>
      <w:jc w:val="left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qFormat/>
    <w:rsid w:val="00F4191B"/>
    <w:pPr>
      <w:numPr>
        <w:ilvl w:val="4"/>
        <w:numId w:val="7"/>
      </w:numPr>
      <w:spacing w:before="240" w:after="60" w:line="360" w:lineRule="exact"/>
      <w:jc w:val="left"/>
      <w:outlineLvl w:val="4"/>
    </w:pPr>
    <w:rPr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Heading1-nonumber">
    <w:name w:val="1 Heading 1 - no number"/>
    <w:basedOn w:val="Heading1"/>
    <w:rsid w:val="00A61C83"/>
    <w:pPr>
      <w:numPr>
        <w:numId w:val="0"/>
      </w:numPr>
      <w:spacing w:before="0"/>
    </w:pPr>
    <w:rPr>
      <w:rFonts w:cs="Times New Roman"/>
      <w:szCs w:val="20"/>
    </w:rPr>
  </w:style>
  <w:style w:type="table" w:customStyle="1" w:styleId="TableStylemtbs1">
    <w:name w:val="Table Style mtbs 1"/>
    <w:basedOn w:val="TableGrid"/>
    <w:rsid w:val="009C18AC"/>
    <w:pPr>
      <w:spacing w:line="360" w:lineRule="exact"/>
    </w:pPr>
    <w:rPr>
      <w:rFonts w:ascii="Calibri" w:hAnsi="Calibri"/>
    </w:rPr>
    <w:tblPr/>
  </w:style>
  <w:style w:type="table" w:styleId="TableGrid">
    <w:name w:val="Table Grid"/>
    <w:basedOn w:val="TableNormal"/>
    <w:rsid w:val="009C18A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mtbs">
    <w:name w:val="Table mtbs"/>
    <w:basedOn w:val="TableGrid"/>
    <w:rsid w:val="00C24D7C"/>
    <w:pPr>
      <w:spacing w:line="360" w:lineRule="exact"/>
      <w:jc w:val="center"/>
    </w:pPr>
    <w:rPr>
      <w:rFonts w:ascii="Calibri" w:hAnsi="Calibri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cPr>
      <w:vAlign w:val="center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66"/>
      </w:tcPr>
    </w:tblStylePr>
    <w:tblStylePr w:type="lastRow">
      <w:pPr>
        <w:jc w:val="center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firstCol">
      <w:pPr>
        <w:jc w:val="righ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styleId="Header">
    <w:name w:val="header"/>
    <w:basedOn w:val="Normal"/>
    <w:rsid w:val="00384A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4A3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84A3C"/>
    <w:rPr>
      <w:color w:val="0000FF"/>
      <w:u w:val="single"/>
    </w:rPr>
  </w:style>
  <w:style w:type="character" w:styleId="PageNumber">
    <w:name w:val="page number"/>
    <w:basedOn w:val="DefaultParagraphFont"/>
    <w:rsid w:val="00E053CA"/>
  </w:style>
  <w:style w:type="paragraph" w:styleId="BalloonText">
    <w:name w:val="Balloon Text"/>
    <w:basedOn w:val="Normal"/>
    <w:semiHidden/>
    <w:rsid w:val="006B34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67F7"/>
    <w:pPr>
      <w:ind w:left="720"/>
    </w:pPr>
  </w:style>
  <w:style w:type="character" w:styleId="CommentReference">
    <w:name w:val="annotation reference"/>
    <w:basedOn w:val="DefaultParagraphFont"/>
    <w:rsid w:val="002478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789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47893"/>
    <w:rPr>
      <w:rFonts w:ascii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47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7893"/>
    <w:rPr>
      <w:rFonts w:ascii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opdracht formulier (POF)" ma:contentTypeID="0x01010014E97F47ECD70D40AF46FE64C859E4500100FEF2C85726B80340A03AE774C2E00DF4" ma:contentTypeVersion="0" ma:contentTypeDescription="" ma:contentTypeScope="" ma:versionID="1a6639730158c30b2cd68303855935d0">
  <xsd:schema xmlns:xsd="http://www.w3.org/2001/XMLSchema" xmlns:xs="http://www.w3.org/2001/XMLSchema" xmlns:p="http://schemas.microsoft.com/office/2006/metadata/properties" xmlns:ns2="e80dd577-9260-4aaa-8a30-3ae4e1f00164" xmlns:ns3="CFA632B2-C7C9-4A28-A5FF-210F17BF2A26" targetNamespace="http://schemas.microsoft.com/office/2006/metadata/properties" ma:root="true" ma:fieldsID="bb1ac7f0fad97cce54c3778f3faea878" ns2:_="" ns3:_="">
    <xsd:import namespace="e80dd577-9260-4aaa-8a30-3ae4e1f00164"/>
    <xsd:import namespace="CFA632B2-C7C9-4A28-A5FF-210F17BF2A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jectnaam" minOccurs="0"/>
                <xsd:element ref="ns3:UpdateProjectNameVoorberei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dd577-9260-4aaa-8a30-3ae4e1f001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Projectnaam" ma:index="11" nillable="true" ma:displayName="Projectnaam" ma:internalName="Projectnaa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32B2-C7C9-4A28-A5FF-210F17BF2A26" elementFormDefault="qualified">
    <xsd:import namespace="http://schemas.microsoft.com/office/2006/documentManagement/types"/>
    <xsd:import namespace="http://schemas.microsoft.com/office/infopath/2007/PartnerControls"/>
    <xsd:element name="UpdateProjectNameVoorbereiding" ma:index="12" nillable="true" ma:displayName="UpdateProjectNameVoorbereiding" ma:internalName="UpdateProjectNameVoorbereid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80dd577-9260-4aaa-8a30-3ae4e1f00164">HM01-217-5</_dlc_DocId>
    <_dlc_DocIdUrl xmlns="e80dd577-9260-4aaa-8a30-3ae4e1f00164">
      <Url>https://portal.havenschapmoerdijk.nl/projecten/HM-2014-Tender-Industrial-Park/_layouts/15/DocIdRedir.aspx?ID=HM01-217-5</Url>
      <Description>HM01-217-5</Description>
    </_dlc_DocIdUrl>
    <Projectnaam xmlns="e80dd577-9260-4aaa-8a30-3ae4e1f00164">HM-2014-Tender-Industrial-Park</Projectnaam>
    <UpdateProjectNameVoorbereiding xmlns="CFA632B2-C7C9-4A28-A5FF-210F17BF2A26">
      <Url>https://portal.havenschapmoerdijk.nl/projecten/HM-2014-Tender-Industrial-Park/_layouts/15/wrkstat.aspx?List=cfa632b2-c7c9-4a28-a5ff-210f17bf2a26&amp;WorkflowInstanceName=32015e10-9f52-4f6b-b9f2-99d7ed6fe515</Url>
      <Description>UpdateProjectnaam</Description>
    </UpdateProjectNameVoorbereiding>
  </documentManagement>
</p:properties>
</file>

<file path=customXml/itemProps1.xml><?xml version="1.0" encoding="utf-8"?>
<ds:datastoreItem xmlns:ds="http://schemas.openxmlformats.org/officeDocument/2006/customXml" ds:itemID="{49BA7B3B-CB76-4DE9-86CD-CCC2EF494E19}"/>
</file>

<file path=customXml/itemProps2.xml><?xml version="1.0" encoding="utf-8"?>
<ds:datastoreItem xmlns:ds="http://schemas.openxmlformats.org/officeDocument/2006/customXml" ds:itemID="{F1BB00C5-36E8-4A7E-9C2F-EBF490178EDF}"/>
</file>

<file path=customXml/itemProps3.xml><?xml version="1.0" encoding="utf-8"?>
<ds:datastoreItem xmlns:ds="http://schemas.openxmlformats.org/officeDocument/2006/customXml" ds:itemID="{CEF36E8C-92F2-4622-9C6B-411D5218629E}"/>
</file>

<file path=customXml/itemProps4.xml><?xml version="1.0" encoding="utf-8"?>
<ds:datastoreItem xmlns:ds="http://schemas.openxmlformats.org/officeDocument/2006/customXml" ds:itemID="{5FA3259B-888D-4E34-AF0D-5964977F00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598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mtbs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Wouter van Nus</dc:creator>
  <cp:lastModifiedBy>Wouter van Nus</cp:lastModifiedBy>
  <cp:revision>4</cp:revision>
  <cp:lastPrinted>2014-12-05T16:06:00Z</cp:lastPrinted>
  <dcterms:created xsi:type="dcterms:W3CDTF">2015-01-07T13:11:00Z</dcterms:created>
  <dcterms:modified xsi:type="dcterms:W3CDTF">2015-01-07T14:09:00Z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e0749fb5-fe70-4ff0-ac59-cc2adc3cee32</vt:lpwstr>
  </property>
  <property fmtid="{D5CDD505-2E9C-101B-9397-08002B2CF9AE}" pid="3" name="ContentTypeId">
    <vt:lpwstr>0x01010014E97F47ECD70D40AF46FE64C859E4500100FEF2C85726B80340A03AE774C2E00DF4</vt:lpwstr>
  </property>
</Properties>
</file>