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615"/>
        <w:tblW w:w="0" w:type="auto"/>
        <w:tblCellMar>
          <w:left w:w="0" w:type="dxa"/>
          <w:right w:w="0" w:type="dxa"/>
        </w:tblCellMar>
        <w:tblLook w:val="04A0"/>
      </w:tblPr>
      <w:tblGrid>
        <w:gridCol w:w="1069"/>
        <w:gridCol w:w="850"/>
        <w:gridCol w:w="1276"/>
        <w:gridCol w:w="5811"/>
      </w:tblGrid>
      <w:tr w:rsidR="004A47C8" w:rsidTr="00F40382">
        <w:tc>
          <w:tcPr>
            <w:tcW w:w="1069" w:type="dxa"/>
            <w:tcBorders>
              <w:top w:val="single" w:sz="8" w:space="0" w:color="auto"/>
              <w:left w:val="single" w:sz="8" w:space="0" w:color="auto"/>
              <w:bottom w:val="single" w:sz="8" w:space="0" w:color="auto"/>
              <w:right w:val="single" w:sz="8" w:space="0" w:color="auto"/>
            </w:tcBorders>
            <w:shd w:val="clear" w:color="auto" w:fill="4F81BD"/>
            <w:tcMar>
              <w:top w:w="0" w:type="dxa"/>
              <w:left w:w="57" w:type="dxa"/>
              <w:bottom w:w="0" w:type="dxa"/>
              <w:right w:w="57" w:type="dxa"/>
            </w:tcMar>
            <w:hideMark/>
          </w:tcPr>
          <w:p w:rsidR="00F40382" w:rsidRDefault="00F40382" w:rsidP="00F40382">
            <w:pPr>
              <w:autoSpaceDE w:val="0"/>
              <w:autoSpaceDN w:val="0"/>
              <w:spacing w:after="140" w:line="360" w:lineRule="auto"/>
              <w:jc w:val="both"/>
              <w:rPr>
                <w:rFonts w:ascii="Arial" w:hAnsi="Arial" w:cs="Arial"/>
                <w:b/>
                <w:bCs/>
                <w:color w:val="FFFFFF"/>
                <w:sz w:val="20"/>
                <w:szCs w:val="20"/>
              </w:rPr>
            </w:pPr>
          </w:p>
        </w:tc>
        <w:tc>
          <w:tcPr>
            <w:tcW w:w="850" w:type="dxa"/>
            <w:tcBorders>
              <w:top w:val="single" w:sz="8" w:space="0" w:color="auto"/>
              <w:left w:val="nil"/>
              <w:bottom w:val="single" w:sz="8" w:space="0" w:color="auto"/>
              <w:right w:val="single" w:sz="8" w:space="0" w:color="auto"/>
            </w:tcBorders>
            <w:shd w:val="clear" w:color="auto" w:fill="4F81BD"/>
            <w:tcMar>
              <w:top w:w="0" w:type="dxa"/>
              <w:left w:w="57" w:type="dxa"/>
              <w:bottom w:w="0" w:type="dxa"/>
              <w:right w:w="57" w:type="dxa"/>
            </w:tcMar>
            <w:hideMark/>
          </w:tcPr>
          <w:p w:rsidR="004A47C8" w:rsidRDefault="004A47C8" w:rsidP="00F40382">
            <w:pPr>
              <w:autoSpaceDE w:val="0"/>
              <w:autoSpaceDN w:val="0"/>
              <w:spacing w:after="140" w:line="360" w:lineRule="auto"/>
              <w:jc w:val="both"/>
              <w:rPr>
                <w:rFonts w:ascii="Arial" w:hAnsi="Arial" w:cs="Arial"/>
                <w:b/>
                <w:bCs/>
                <w:color w:val="FFFFFF"/>
                <w:sz w:val="20"/>
                <w:szCs w:val="20"/>
              </w:rPr>
            </w:pPr>
            <w:r>
              <w:rPr>
                <w:rFonts w:ascii="Arial" w:hAnsi="Arial" w:cs="Arial"/>
                <w:b/>
                <w:bCs/>
                <w:color w:val="FFFFFF"/>
                <w:sz w:val="20"/>
                <w:szCs w:val="20"/>
              </w:rPr>
              <w:t>Blz.</w:t>
            </w:r>
          </w:p>
        </w:tc>
        <w:tc>
          <w:tcPr>
            <w:tcW w:w="1276" w:type="dxa"/>
            <w:tcBorders>
              <w:top w:val="single" w:sz="8" w:space="0" w:color="auto"/>
              <w:left w:val="nil"/>
              <w:bottom w:val="single" w:sz="8" w:space="0" w:color="auto"/>
              <w:right w:val="single" w:sz="8" w:space="0" w:color="auto"/>
            </w:tcBorders>
            <w:shd w:val="clear" w:color="auto" w:fill="4F81BD"/>
            <w:tcMar>
              <w:top w:w="0" w:type="dxa"/>
              <w:left w:w="57" w:type="dxa"/>
              <w:bottom w:w="0" w:type="dxa"/>
              <w:right w:w="57" w:type="dxa"/>
            </w:tcMar>
            <w:hideMark/>
          </w:tcPr>
          <w:p w:rsidR="004A47C8" w:rsidRDefault="004A47C8" w:rsidP="00F40382">
            <w:pPr>
              <w:autoSpaceDE w:val="0"/>
              <w:autoSpaceDN w:val="0"/>
              <w:spacing w:after="140" w:line="360" w:lineRule="auto"/>
              <w:jc w:val="both"/>
              <w:rPr>
                <w:rFonts w:ascii="Arial" w:hAnsi="Arial" w:cs="Arial"/>
                <w:b/>
                <w:bCs/>
                <w:color w:val="FFFFFF"/>
                <w:sz w:val="20"/>
                <w:szCs w:val="20"/>
              </w:rPr>
            </w:pPr>
            <w:r>
              <w:rPr>
                <w:rFonts w:ascii="Arial" w:hAnsi="Arial" w:cs="Arial"/>
                <w:b/>
                <w:bCs/>
                <w:color w:val="FFFFFF"/>
                <w:sz w:val="20"/>
                <w:szCs w:val="20"/>
              </w:rPr>
              <w:t>Onderwerp</w:t>
            </w:r>
          </w:p>
        </w:tc>
        <w:tc>
          <w:tcPr>
            <w:tcW w:w="5811" w:type="dxa"/>
            <w:tcBorders>
              <w:top w:val="single" w:sz="8" w:space="0" w:color="auto"/>
              <w:left w:val="nil"/>
              <w:bottom w:val="single" w:sz="8" w:space="0" w:color="auto"/>
              <w:right w:val="single" w:sz="8" w:space="0" w:color="auto"/>
            </w:tcBorders>
            <w:shd w:val="clear" w:color="auto" w:fill="4F81BD"/>
            <w:tcMar>
              <w:top w:w="0" w:type="dxa"/>
              <w:left w:w="57" w:type="dxa"/>
              <w:bottom w:w="0" w:type="dxa"/>
              <w:right w:w="57" w:type="dxa"/>
            </w:tcMar>
            <w:hideMark/>
          </w:tcPr>
          <w:p w:rsidR="004A47C8" w:rsidRDefault="004A47C8" w:rsidP="00F40382">
            <w:pPr>
              <w:autoSpaceDE w:val="0"/>
              <w:autoSpaceDN w:val="0"/>
              <w:spacing w:after="140" w:line="360" w:lineRule="auto"/>
              <w:jc w:val="both"/>
              <w:rPr>
                <w:rFonts w:ascii="Arial" w:hAnsi="Arial" w:cs="Arial"/>
                <w:b/>
                <w:bCs/>
                <w:color w:val="FFFFFF"/>
                <w:sz w:val="20"/>
                <w:szCs w:val="20"/>
              </w:rPr>
            </w:pPr>
            <w:r>
              <w:rPr>
                <w:rFonts w:ascii="Arial" w:hAnsi="Arial" w:cs="Arial"/>
                <w:b/>
                <w:bCs/>
                <w:color w:val="FFFFFF"/>
                <w:sz w:val="20"/>
                <w:szCs w:val="20"/>
              </w:rPr>
              <w:t>Vraag</w:t>
            </w:r>
          </w:p>
        </w:tc>
      </w:tr>
      <w:tr w:rsidR="004A47C8" w:rsidTr="00F40382">
        <w:tc>
          <w:tcPr>
            <w:tcW w:w="106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5.1</w:t>
            </w:r>
          </w:p>
        </w:tc>
        <w:tc>
          <w:tcPr>
            <w:tcW w:w="850"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12</w:t>
            </w:r>
          </w:p>
        </w:tc>
        <w:tc>
          <w:tcPr>
            <w:tcW w:w="1276"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Vorm</w:t>
            </w:r>
          </w:p>
        </w:tc>
        <w:tc>
          <w:tcPr>
            <w:tcW w:w="5811"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 xml:space="preserve">Wat wordt precies bedoeld met de passage “één kopieerbare set niet ingebonden met tabbladen”? Het woordje ‘met’ kan hier wat verwarrend werken. Bedoelt u ‘één kopieerbare set die niet met tabbladen is ingebonden” (dus een losbladige set zonder tabbladen) of bedoelt u ‘één kopieerbare set die niet is ingebonden maar wel van tabbladen is voorzien” (dus een losbladige set met tabbladen)? </w:t>
            </w:r>
            <w:r w:rsidRPr="004A47C8">
              <w:rPr>
                <w:b w:val="0"/>
                <w:bCs w:val="0"/>
                <w:color w:val="548DD4" w:themeColor="text2" w:themeTint="99"/>
              </w:rPr>
              <w:t>Dat laatste.</w:t>
            </w:r>
          </w:p>
        </w:tc>
      </w:tr>
      <w:tr w:rsidR="004A47C8" w:rsidTr="00F40382">
        <w:tc>
          <w:tcPr>
            <w:tcW w:w="106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5.2</w:t>
            </w:r>
          </w:p>
        </w:tc>
        <w:tc>
          <w:tcPr>
            <w:tcW w:w="850"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12</w:t>
            </w:r>
          </w:p>
        </w:tc>
        <w:tc>
          <w:tcPr>
            <w:tcW w:w="1276"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Geldigheid</w:t>
            </w:r>
          </w:p>
        </w:tc>
        <w:tc>
          <w:tcPr>
            <w:tcW w:w="5811"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spacing w:before="40" w:after="140" w:line="280" w:lineRule="atLeast"/>
              <w:rPr>
                <w:rFonts w:ascii="Arial" w:hAnsi="Arial" w:cs="Arial"/>
                <w:sz w:val="20"/>
                <w:szCs w:val="20"/>
              </w:rPr>
            </w:pPr>
            <w:r>
              <w:rPr>
                <w:rFonts w:ascii="Arial" w:hAnsi="Arial" w:cs="Arial"/>
                <w:sz w:val="20"/>
                <w:szCs w:val="20"/>
              </w:rPr>
              <w:t xml:space="preserve">Er wordt voor de checklist verwezen naar bijlage 10. De meegeleverde bijlage 10 is echter het </w:t>
            </w:r>
            <w:proofErr w:type="spellStart"/>
            <w:r>
              <w:rPr>
                <w:rFonts w:ascii="Arial" w:hAnsi="Arial" w:cs="Arial"/>
                <w:sz w:val="20"/>
                <w:szCs w:val="20"/>
              </w:rPr>
              <w:t>format</w:t>
            </w:r>
            <w:proofErr w:type="spellEnd"/>
            <w:r>
              <w:rPr>
                <w:rFonts w:ascii="Arial" w:hAnsi="Arial" w:cs="Arial"/>
                <w:sz w:val="20"/>
                <w:szCs w:val="20"/>
              </w:rPr>
              <w:t xml:space="preserve"> voor het indienen van vragen. Kunnen wij de in paragraaf 5.2 bedoelde checklist voor de te leveren documenten en het controleren van de volledigheid van onze inschrijving alsnog ontvangen? </w:t>
            </w:r>
            <w:r w:rsidRPr="004A47C8">
              <w:rPr>
                <w:rFonts w:ascii="Arial" w:hAnsi="Arial" w:cs="Arial"/>
                <w:color w:val="548DD4" w:themeColor="text2" w:themeTint="99"/>
                <w:sz w:val="20"/>
                <w:szCs w:val="20"/>
              </w:rPr>
              <w:t>Nee, er is geen checklist. De tekst over de checklist had niet opgenomen moeten worden.</w:t>
            </w:r>
          </w:p>
        </w:tc>
      </w:tr>
      <w:tr w:rsidR="004A47C8" w:rsidTr="00F40382">
        <w:tc>
          <w:tcPr>
            <w:tcW w:w="106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6.5.3</w:t>
            </w:r>
          </w:p>
        </w:tc>
        <w:tc>
          <w:tcPr>
            <w:tcW w:w="850"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22</w:t>
            </w:r>
          </w:p>
        </w:tc>
        <w:tc>
          <w:tcPr>
            <w:tcW w:w="1276"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Referenties</w:t>
            </w:r>
          </w:p>
        </w:tc>
        <w:tc>
          <w:tcPr>
            <w:tcW w:w="5811"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 xml:space="preserve">Is de </w:t>
            </w:r>
            <w:r>
              <w:rPr>
                <w:b w:val="0"/>
                <w:bCs w:val="0"/>
                <w:i/>
                <w:iCs/>
              </w:rPr>
              <w:t xml:space="preserve">ondertekende tevredenheidverklaring van de opdrachtgever </w:t>
            </w:r>
            <w:r>
              <w:rPr>
                <w:b w:val="0"/>
                <w:bCs w:val="0"/>
              </w:rPr>
              <w:t xml:space="preserve">onderdeel van het </w:t>
            </w:r>
            <w:r>
              <w:rPr>
                <w:b w:val="0"/>
                <w:bCs w:val="0"/>
                <w:i/>
                <w:iCs/>
              </w:rPr>
              <w:t xml:space="preserve">referentieformulier </w:t>
            </w:r>
            <w:r>
              <w:rPr>
                <w:b w:val="0"/>
                <w:bCs w:val="0"/>
              </w:rPr>
              <w:t>zoals te vinden in bijlage 4 (blz. 49)? Met andere woorden:</w:t>
            </w:r>
          </w:p>
          <w:p w:rsidR="004A47C8" w:rsidRDefault="004A47C8" w:rsidP="00F40382">
            <w:pPr>
              <w:pStyle w:val="BTHeading2"/>
              <w:spacing w:before="40"/>
              <w:rPr>
                <w:b w:val="0"/>
                <w:bCs w:val="0"/>
              </w:rPr>
            </w:pPr>
            <w:r>
              <w:rPr>
                <w:b w:val="0"/>
                <w:bCs w:val="0"/>
              </w:rPr>
              <w:t xml:space="preserve">Kunnen we inzake de </w:t>
            </w:r>
            <w:r>
              <w:rPr>
                <w:b w:val="0"/>
                <w:bCs w:val="0"/>
                <w:i/>
                <w:iCs/>
              </w:rPr>
              <w:t>ondertekende tevredenheidverklaring van de opdrachtgever van de referentieopdracht</w:t>
            </w:r>
            <w:r>
              <w:rPr>
                <w:b w:val="0"/>
                <w:bCs w:val="0"/>
              </w:rPr>
              <w:t xml:space="preserve"> gebruik maken van de tabel “Handtekening behorend bij referenties” van bijlage 4? </w:t>
            </w:r>
            <w:r w:rsidRPr="004A47C8">
              <w:rPr>
                <w:b w:val="0"/>
                <w:bCs w:val="0"/>
                <w:color w:val="548DD4" w:themeColor="text2" w:themeTint="99"/>
              </w:rPr>
              <w:t>Ja.</w:t>
            </w:r>
          </w:p>
          <w:p w:rsidR="004A47C8" w:rsidRDefault="004A47C8" w:rsidP="00F40382">
            <w:pPr>
              <w:pStyle w:val="BTHeading2"/>
              <w:spacing w:before="40"/>
              <w:rPr>
                <w:b w:val="0"/>
                <w:bCs w:val="0"/>
              </w:rPr>
            </w:pPr>
          </w:p>
          <w:p w:rsidR="004A47C8" w:rsidRDefault="004A47C8" w:rsidP="00F40382">
            <w:pPr>
              <w:pStyle w:val="BTHeading2"/>
              <w:spacing w:before="40"/>
              <w:rPr>
                <w:b w:val="0"/>
                <w:bCs w:val="0"/>
              </w:rPr>
            </w:pPr>
            <w:r>
              <w:rPr>
                <w:b w:val="0"/>
                <w:bCs w:val="0"/>
              </w:rPr>
              <w:t xml:space="preserve">Of is het de bedoeling dat Inschrijver zelf (wij dus) de referentie ondertekent, en vervolgens apart een </w:t>
            </w:r>
            <w:r>
              <w:rPr>
                <w:b w:val="0"/>
                <w:bCs w:val="0"/>
                <w:i/>
                <w:iCs/>
              </w:rPr>
              <w:t xml:space="preserve">ondertekende tevredenheidverklaring van de opdrachtgever van de referentieopdracht </w:t>
            </w:r>
            <w:r>
              <w:rPr>
                <w:b w:val="0"/>
                <w:bCs w:val="0"/>
              </w:rPr>
              <w:t>bij dient te voegen?</w:t>
            </w:r>
          </w:p>
        </w:tc>
      </w:tr>
      <w:tr w:rsidR="004A47C8" w:rsidTr="00F40382">
        <w:tc>
          <w:tcPr>
            <w:tcW w:w="106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Bijlage 3</w:t>
            </w:r>
          </w:p>
        </w:tc>
        <w:tc>
          <w:tcPr>
            <w:tcW w:w="850"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48</w:t>
            </w:r>
          </w:p>
        </w:tc>
        <w:tc>
          <w:tcPr>
            <w:tcW w:w="1276"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Verklaring financiële draagkracht</w:t>
            </w:r>
          </w:p>
        </w:tc>
        <w:tc>
          <w:tcPr>
            <w:tcW w:w="5811" w:type="dxa"/>
            <w:tcBorders>
              <w:top w:val="nil"/>
              <w:left w:val="nil"/>
              <w:bottom w:val="single" w:sz="8" w:space="0" w:color="auto"/>
              <w:right w:val="single" w:sz="8" w:space="0" w:color="auto"/>
            </w:tcBorders>
            <w:tcMar>
              <w:top w:w="0" w:type="dxa"/>
              <w:left w:w="57" w:type="dxa"/>
              <w:bottom w:w="0" w:type="dxa"/>
              <w:right w:w="57" w:type="dxa"/>
            </w:tcMar>
            <w:hideMark/>
          </w:tcPr>
          <w:p w:rsidR="004A47C8" w:rsidRPr="004A47C8" w:rsidRDefault="004A47C8" w:rsidP="00F40382">
            <w:pPr>
              <w:pStyle w:val="BTHeading2"/>
              <w:spacing w:before="40"/>
              <w:rPr>
                <w:b w:val="0"/>
                <w:bCs w:val="0"/>
                <w:color w:val="548DD4" w:themeColor="text2" w:themeTint="99"/>
              </w:rPr>
            </w:pPr>
            <w:r>
              <w:rPr>
                <w:b w:val="0"/>
                <w:bCs w:val="0"/>
              </w:rPr>
              <w:t xml:space="preserve">De meegeleverde en te ondertekenen ‘Verklaring financiële draagkracht’ (bijlage 3) bevat uitsluitend de tekst “Opdrachtnemer verklaart dat”. Dient inschrijver zelf de tekst van deze verklaring te formuleren of mist deze bijlage een door opdrachtgever gestandaardiseerde (eenduidige) tekst van de verklaring? In het laatste geval; mogen we deze standaardtekst van bijlage 3 ontvangen? </w:t>
            </w:r>
            <w:r w:rsidRPr="004A47C8">
              <w:rPr>
                <w:b w:val="0"/>
                <w:bCs w:val="0"/>
                <w:color w:val="548DD4" w:themeColor="text2" w:themeTint="99"/>
              </w:rPr>
              <w:t>De aanvullende tekst luidt als volgt:</w:t>
            </w:r>
          </w:p>
          <w:p w:rsidR="004A47C8" w:rsidRPr="004A47C8" w:rsidRDefault="004A47C8" w:rsidP="00F40382">
            <w:pPr>
              <w:pStyle w:val="Lijstalinea"/>
              <w:spacing w:line="360" w:lineRule="auto"/>
              <w:ind w:left="360"/>
              <w:rPr>
                <w:rFonts w:ascii="Verdana" w:hAnsi="Verdana" w:cs="Arial"/>
                <w:color w:val="548DD4" w:themeColor="text2" w:themeTint="99"/>
                <w:sz w:val="18"/>
                <w:szCs w:val="18"/>
              </w:rPr>
            </w:pPr>
            <w:r w:rsidRPr="004A47C8">
              <w:rPr>
                <w:rFonts w:ascii="Verdana" w:hAnsi="Verdana"/>
                <w:color w:val="548DD4" w:themeColor="text2" w:themeTint="99"/>
                <w:sz w:val="18"/>
                <w:szCs w:val="18"/>
              </w:rPr>
              <w:t xml:space="preserve">Hij /zij beschikt over voldoende financiële en economische </w:t>
            </w:r>
            <w:r>
              <w:rPr>
                <w:rFonts w:ascii="Verdana" w:hAnsi="Verdana"/>
                <w:color w:val="548DD4" w:themeColor="text2" w:themeTint="99"/>
                <w:sz w:val="18"/>
                <w:szCs w:val="18"/>
              </w:rPr>
              <w:t>d</w:t>
            </w:r>
            <w:r w:rsidRPr="004A47C8">
              <w:rPr>
                <w:rFonts w:ascii="Verdana" w:hAnsi="Verdana"/>
                <w:color w:val="548DD4" w:themeColor="text2" w:themeTint="99"/>
                <w:sz w:val="18"/>
                <w:szCs w:val="18"/>
              </w:rPr>
              <w:t>raagkracht om onderhavige opdracht uit te voeren.</w:t>
            </w:r>
          </w:p>
          <w:p w:rsidR="004A47C8" w:rsidRDefault="004A47C8" w:rsidP="00F40382">
            <w:pPr>
              <w:pStyle w:val="BTHeading2"/>
              <w:spacing w:before="40"/>
              <w:rPr>
                <w:b w:val="0"/>
                <w:bCs w:val="0"/>
              </w:rPr>
            </w:pPr>
          </w:p>
        </w:tc>
      </w:tr>
      <w:tr w:rsidR="004A47C8" w:rsidTr="00F40382">
        <w:tc>
          <w:tcPr>
            <w:tcW w:w="106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Bijlage 3</w:t>
            </w:r>
          </w:p>
        </w:tc>
        <w:tc>
          <w:tcPr>
            <w:tcW w:w="850"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48</w:t>
            </w:r>
          </w:p>
        </w:tc>
        <w:tc>
          <w:tcPr>
            <w:tcW w:w="1276"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Verklaring financiële draagkracht</w:t>
            </w:r>
          </w:p>
        </w:tc>
        <w:tc>
          <w:tcPr>
            <w:tcW w:w="5811"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 xml:space="preserve">De meegeleverde en te ondertekenen ‘Verklaring financiële draagkracht’ (bijlage 3) bevat in de </w:t>
            </w:r>
            <w:proofErr w:type="spellStart"/>
            <w:r>
              <w:rPr>
                <w:b w:val="0"/>
                <w:bCs w:val="0"/>
              </w:rPr>
              <w:t>handtekening-tabel</w:t>
            </w:r>
            <w:proofErr w:type="spellEnd"/>
            <w:r>
              <w:rPr>
                <w:b w:val="0"/>
                <w:bCs w:val="0"/>
              </w:rPr>
              <w:t xml:space="preserve"> de koptekst “Handtekening behorend bij referenties”. Wordt hier bedoeld “Handtekening behorend bij verklaring financiële draagkracht”?</w:t>
            </w:r>
            <w:r w:rsidR="000E6BB4">
              <w:rPr>
                <w:b w:val="0"/>
                <w:bCs w:val="0"/>
              </w:rPr>
              <w:t xml:space="preserve"> </w:t>
            </w:r>
            <w:r w:rsidR="000E6BB4" w:rsidRPr="000E6BB4">
              <w:rPr>
                <w:b w:val="0"/>
                <w:bCs w:val="0"/>
                <w:color w:val="548DD4" w:themeColor="text2" w:themeTint="99"/>
              </w:rPr>
              <w:t>Ja.</w:t>
            </w:r>
          </w:p>
        </w:tc>
      </w:tr>
      <w:tr w:rsidR="004A47C8" w:rsidTr="00F40382">
        <w:tc>
          <w:tcPr>
            <w:tcW w:w="106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Bijlage 8</w:t>
            </w:r>
          </w:p>
        </w:tc>
        <w:tc>
          <w:tcPr>
            <w:tcW w:w="850"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55</w:t>
            </w:r>
          </w:p>
        </w:tc>
        <w:tc>
          <w:tcPr>
            <w:tcW w:w="1276"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Plan van aanpak</w:t>
            </w:r>
          </w:p>
        </w:tc>
        <w:tc>
          <w:tcPr>
            <w:tcW w:w="5811"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In de meegeleverde bijlage 8 voor het Plan van Aanpak wordt vermeld dat hiervoor 10.3 en 10.4 van het Programma van Eisen moet worden gebruikt. In de tabel bij 10.4 van het Programma van Eisen (blz. 29-30) loopt de nummering op blz. 29 van 1 t/m 10 en vervolgens op blz. 30 van 13 t/m 15. Dient de nummering op blz. 30 gelezen te worden als ’11 t/m 13’ of ontbreken de nummers 11 en 12 in de tabel?</w:t>
            </w:r>
            <w:r w:rsidR="008C49DD">
              <w:rPr>
                <w:b w:val="0"/>
                <w:bCs w:val="0"/>
              </w:rPr>
              <w:t xml:space="preserve"> </w:t>
            </w:r>
            <w:r w:rsidR="008C49DD" w:rsidRPr="008C49DD">
              <w:rPr>
                <w:b w:val="0"/>
                <w:bCs w:val="0"/>
                <w:color w:val="548DD4" w:themeColor="text2" w:themeTint="99"/>
              </w:rPr>
              <w:t>Deze kunt u lezen als 11 t/m 13.</w:t>
            </w:r>
            <w:r w:rsidR="008C49DD">
              <w:rPr>
                <w:b w:val="0"/>
                <w:bCs w:val="0"/>
              </w:rPr>
              <w:t xml:space="preserve"> </w:t>
            </w:r>
          </w:p>
        </w:tc>
      </w:tr>
      <w:tr w:rsidR="004A47C8" w:rsidTr="00F40382">
        <w:tc>
          <w:tcPr>
            <w:tcW w:w="106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Bijlage 9</w:t>
            </w:r>
          </w:p>
        </w:tc>
        <w:tc>
          <w:tcPr>
            <w:tcW w:w="850"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56</w:t>
            </w:r>
          </w:p>
        </w:tc>
        <w:tc>
          <w:tcPr>
            <w:tcW w:w="1276"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Prijs</w:t>
            </w:r>
          </w:p>
        </w:tc>
        <w:tc>
          <w:tcPr>
            <w:tcW w:w="5811" w:type="dxa"/>
            <w:tcBorders>
              <w:top w:val="nil"/>
              <w:left w:val="nil"/>
              <w:bottom w:val="single" w:sz="8" w:space="0" w:color="auto"/>
              <w:right w:val="single" w:sz="8" w:space="0" w:color="auto"/>
            </w:tcBorders>
            <w:tcMar>
              <w:top w:w="0" w:type="dxa"/>
              <w:left w:w="57" w:type="dxa"/>
              <w:bottom w:w="0" w:type="dxa"/>
              <w:right w:w="57" w:type="dxa"/>
            </w:tcMar>
            <w:hideMark/>
          </w:tcPr>
          <w:p w:rsidR="004A47C8" w:rsidRDefault="004A47C8" w:rsidP="00F40382">
            <w:pPr>
              <w:pStyle w:val="BTHeading2"/>
              <w:spacing w:before="40"/>
              <w:rPr>
                <w:b w:val="0"/>
                <w:bCs w:val="0"/>
              </w:rPr>
            </w:pPr>
            <w:r>
              <w:rPr>
                <w:b w:val="0"/>
                <w:bCs w:val="0"/>
              </w:rPr>
              <w:t xml:space="preserve">De meegeleverde bijlage 9 voor de prijsopgave bevat geen </w:t>
            </w:r>
            <w:proofErr w:type="spellStart"/>
            <w:r>
              <w:rPr>
                <w:b w:val="0"/>
                <w:bCs w:val="0"/>
              </w:rPr>
              <w:t>handtekening-tabel</w:t>
            </w:r>
            <w:proofErr w:type="spellEnd"/>
            <w:r>
              <w:rPr>
                <w:b w:val="0"/>
                <w:bCs w:val="0"/>
              </w:rPr>
              <w:t>. Dient deze bijlage wel of niet ondertekend te worden?</w:t>
            </w:r>
            <w:r w:rsidR="000E6BB4">
              <w:rPr>
                <w:b w:val="0"/>
                <w:bCs w:val="0"/>
              </w:rPr>
              <w:t xml:space="preserve"> Deze moet wel ondertekend worden. </w:t>
            </w:r>
            <w:r w:rsidR="000E6BB4" w:rsidRPr="008C49DD">
              <w:rPr>
                <w:b w:val="0"/>
                <w:bCs w:val="0"/>
                <w:color w:val="548DD4" w:themeColor="text2" w:themeTint="99"/>
              </w:rPr>
              <w:t>U kunt dit onderaan de pagina doen of een tekenblok kopiëren en dat gebruiken.</w:t>
            </w:r>
          </w:p>
        </w:tc>
      </w:tr>
    </w:tbl>
    <w:p w:rsidR="00A17C6E" w:rsidRPr="00F22CDC" w:rsidRDefault="00A17C6E">
      <w:pPr>
        <w:rPr>
          <w:rFonts w:ascii="Verdana" w:hAnsi="Verdana"/>
          <w:sz w:val="18"/>
          <w:szCs w:val="18"/>
        </w:rPr>
      </w:pPr>
    </w:p>
    <w:sectPr w:rsidR="00A17C6E" w:rsidRPr="00F22CDC" w:rsidSect="00A17C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A47C8"/>
    <w:rsid w:val="00094B8E"/>
    <w:rsid w:val="000E6BB4"/>
    <w:rsid w:val="002C3165"/>
    <w:rsid w:val="004A47C8"/>
    <w:rsid w:val="005911C9"/>
    <w:rsid w:val="008C49DD"/>
    <w:rsid w:val="008D503A"/>
    <w:rsid w:val="00A17C6E"/>
    <w:rsid w:val="00CC1C0C"/>
    <w:rsid w:val="00F22CDC"/>
    <w:rsid w:val="00F4038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47C8"/>
    <w:pPr>
      <w:spacing w:after="0" w:line="240" w:lineRule="auto"/>
    </w:pPr>
    <w:rPr>
      <w:rFonts w:ascii="Calibri"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THeading2">
    <w:name w:val="BT_Heading2"/>
    <w:basedOn w:val="Standaard"/>
    <w:rsid w:val="004A47C8"/>
    <w:pPr>
      <w:keepNext/>
      <w:autoSpaceDE w:val="0"/>
      <w:autoSpaceDN w:val="0"/>
      <w:spacing w:after="140" w:line="280" w:lineRule="atLeast"/>
    </w:pPr>
    <w:rPr>
      <w:rFonts w:ascii="Arial" w:hAnsi="Arial" w:cs="Arial"/>
      <w:b/>
      <w:bCs/>
      <w:sz w:val="20"/>
      <w:szCs w:val="20"/>
    </w:rPr>
  </w:style>
  <w:style w:type="paragraph" w:styleId="Lijstalinea">
    <w:name w:val="List Paragraph"/>
    <w:basedOn w:val="Standaard"/>
    <w:uiPriority w:val="34"/>
    <w:qFormat/>
    <w:rsid w:val="004A47C8"/>
    <w:pPr>
      <w:kinsoku w:val="0"/>
      <w:autoSpaceDE w:val="0"/>
      <w:autoSpaceDN w:val="0"/>
      <w:adjustRightInd w:val="0"/>
      <w:spacing w:after="140" w:line="280" w:lineRule="atLeast"/>
      <w:ind w:left="720"/>
      <w:contextualSpacing/>
    </w:pPr>
    <w:rPr>
      <w:rFonts w:ascii="Arial" w:eastAsia="Times New Roman" w:hAnsi="Arial"/>
      <w:sz w:val="20"/>
      <w:szCs w:val="24"/>
      <w:lang w:eastAsia="en-US"/>
    </w:rPr>
  </w:style>
</w:styles>
</file>

<file path=word/webSettings.xml><?xml version="1.0" encoding="utf-8"?>
<w:webSettings xmlns:r="http://schemas.openxmlformats.org/officeDocument/2006/relationships" xmlns:w="http://schemas.openxmlformats.org/wordprocessingml/2006/main">
  <w:divs>
    <w:div w:id="1877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465</Words>
  <Characters>2561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SLABBEKOORF</dc:creator>
  <cp:keywords/>
  <dc:description/>
  <cp:lastModifiedBy>SLABBEKOORF</cp:lastModifiedBy>
  <cp:revision>3</cp:revision>
  <dcterms:created xsi:type="dcterms:W3CDTF">2011-12-01T10:31:00Z</dcterms:created>
  <dcterms:modified xsi:type="dcterms:W3CDTF">2011-12-01T10:56:00Z</dcterms:modified>
</cp:coreProperties>
</file>