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3D3A7" w14:textId="4867406F" w:rsidR="00FA5A49" w:rsidRPr="00191D8F" w:rsidRDefault="00FA5A49" w:rsidP="00C946D3">
      <w:pPr>
        <w:spacing w:line="276" w:lineRule="auto"/>
        <w:outlineLvl w:val="0"/>
        <w:rPr>
          <w:rFonts w:ascii="Verdana" w:hAnsi="Verdana" w:cs="Arial"/>
          <w:b/>
          <w:sz w:val="36"/>
          <w:szCs w:val="36"/>
        </w:rPr>
      </w:pPr>
      <w:r w:rsidRPr="00191D8F">
        <w:rPr>
          <w:rFonts w:ascii="Verdana" w:hAnsi="Verdana" w:cs="Arial"/>
          <w:b/>
          <w:sz w:val="36"/>
          <w:szCs w:val="36"/>
        </w:rPr>
        <w:t>Begeleidend document marktconsultatie</w:t>
      </w:r>
    </w:p>
    <w:p w14:paraId="311BA81A" w14:textId="77777777" w:rsidR="00FA5A49" w:rsidRPr="00191D8F" w:rsidRDefault="00FA5A49" w:rsidP="00C946D3">
      <w:pPr>
        <w:spacing w:line="276" w:lineRule="auto"/>
        <w:outlineLvl w:val="0"/>
        <w:rPr>
          <w:rFonts w:ascii="Verdana" w:hAnsi="Verdana" w:cs="Arial"/>
          <w:i/>
          <w:sz w:val="18"/>
          <w:szCs w:val="18"/>
        </w:rPr>
      </w:pPr>
    </w:p>
    <w:p w14:paraId="6FE13357" w14:textId="3D019255" w:rsidR="00FA5A49" w:rsidRPr="00191D8F" w:rsidRDefault="00C946D3" w:rsidP="008B1089">
      <w:pPr>
        <w:pStyle w:val="Stijl1"/>
        <w:rPr>
          <w:i/>
        </w:rPr>
      </w:pPr>
      <w:r w:rsidRPr="00191D8F">
        <w:t>Inventarisatie van mogelijkheden inzake:</w:t>
      </w:r>
    </w:p>
    <w:p w14:paraId="54DD374E" w14:textId="0EDA0269" w:rsidR="00FA5A49" w:rsidRPr="008B1089" w:rsidRDefault="008B1089" w:rsidP="008B1089">
      <w:pPr>
        <w:pStyle w:val="Stijl1"/>
        <w:rPr>
          <w:b/>
          <w:sz w:val="22"/>
          <w:szCs w:val="22"/>
        </w:rPr>
      </w:pPr>
      <w:r w:rsidRPr="008B1089">
        <w:rPr>
          <w:b/>
          <w:sz w:val="22"/>
          <w:szCs w:val="22"/>
        </w:rPr>
        <w:t xml:space="preserve">GENETISCHE ANALYSES </w:t>
      </w:r>
      <w:r w:rsidR="00AF09CD">
        <w:rPr>
          <w:b/>
          <w:sz w:val="22"/>
          <w:szCs w:val="22"/>
        </w:rPr>
        <w:t>VAN WOLVEN DNA</w:t>
      </w:r>
    </w:p>
    <w:p w14:paraId="6920FEF1" w14:textId="77777777" w:rsidR="00191D8F" w:rsidRDefault="00191D8F" w:rsidP="00C946D3">
      <w:pPr>
        <w:spacing w:line="276" w:lineRule="auto"/>
        <w:rPr>
          <w:rFonts w:ascii="Verdana" w:hAnsi="Verdana" w:cs="Arial"/>
          <w:b/>
          <w:sz w:val="18"/>
          <w:szCs w:val="18"/>
        </w:rPr>
      </w:pPr>
    </w:p>
    <w:p w14:paraId="2F01B1AF" w14:textId="77777777" w:rsidR="00191D8F" w:rsidRDefault="00191D8F" w:rsidP="00C946D3">
      <w:pPr>
        <w:spacing w:line="276" w:lineRule="auto"/>
        <w:rPr>
          <w:rFonts w:ascii="Verdana" w:hAnsi="Verdana" w:cs="Arial"/>
          <w:b/>
          <w:sz w:val="18"/>
          <w:szCs w:val="18"/>
        </w:rPr>
      </w:pPr>
    </w:p>
    <w:p w14:paraId="78BD7B3C" w14:textId="77777777" w:rsidR="00191D8F" w:rsidRDefault="00191D8F" w:rsidP="00C946D3">
      <w:pPr>
        <w:spacing w:line="276" w:lineRule="auto"/>
        <w:rPr>
          <w:rFonts w:ascii="Verdana" w:hAnsi="Verdana" w:cs="Arial"/>
          <w:b/>
          <w:sz w:val="18"/>
          <w:szCs w:val="18"/>
        </w:rPr>
      </w:pPr>
    </w:p>
    <w:p w14:paraId="280B5083" w14:textId="77777777" w:rsidR="00191D8F" w:rsidRDefault="00191D8F" w:rsidP="00C946D3">
      <w:pPr>
        <w:spacing w:line="276" w:lineRule="auto"/>
        <w:rPr>
          <w:rFonts w:ascii="Verdana" w:hAnsi="Verdana" w:cs="Arial"/>
          <w:b/>
          <w:sz w:val="18"/>
          <w:szCs w:val="18"/>
        </w:rPr>
      </w:pPr>
    </w:p>
    <w:p w14:paraId="40748B49" w14:textId="77777777" w:rsidR="00191D8F" w:rsidRDefault="00191D8F" w:rsidP="00C946D3">
      <w:pPr>
        <w:spacing w:line="276" w:lineRule="auto"/>
        <w:rPr>
          <w:rFonts w:ascii="Verdana" w:hAnsi="Verdana" w:cs="Arial"/>
          <w:b/>
          <w:sz w:val="18"/>
          <w:szCs w:val="18"/>
        </w:rPr>
      </w:pPr>
    </w:p>
    <w:p w14:paraId="52ADA4B1" w14:textId="77777777" w:rsidR="00191D8F" w:rsidRPr="00191D8F" w:rsidRDefault="00191D8F" w:rsidP="00C946D3">
      <w:pPr>
        <w:spacing w:line="276" w:lineRule="auto"/>
        <w:rPr>
          <w:rFonts w:ascii="Verdana" w:hAnsi="Verdana" w:cs="Arial"/>
          <w:sz w:val="18"/>
          <w:szCs w:val="18"/>
        </w:rPr>
      </w:pPr>
    </w:p>
    <w:p w14:paraId="459F8181" w14:textId="77777777" w:rsidR="00FA5A49" w:rsidRPr="00191D8F" w:rsidRDefault="00FA5A49" w:rsidP="00C946D3">
      <w:pPr>
        <w:spacing w:line="276" w:lineRule="auto"/>
        <w:rPr>
          <w:rFonts w:ascii="Verdana" w:hAnsi="Verdana" w:cs="Arial"/>
          <w:sz w:val="18"/>
          <w:szCs w:val="18"/>
        </w:rPr>
      </w:pPr>
      <w:r w:rsidRPr="00191D8F">
        <w:rPr>
          <w:rFonts w:ascii="Verdana" w:hAnsi="Verdana" w:cs="Arial"/>
          <w:noProof/>
          <w:sz w:val="18"/>
          <w:szCs w:val="18"/>
        </w:rPr>
        <w:drawing>
          <wp:inline distT="0" distB="0" distL="0" distR="0" wp14:anchorId="5F80E385" wp14:editId="6EA54885">
            <wp:extent cx="2133333" cy="2085714"/>
            <wp:effectExtent l="0" t="0" r="63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33333" cy="2085714"/>
                    </a:xfrm>
                    <a:prstGeom prst="rect">
                      <a:avLst/>
                    </a:prstGeom>
                  </pic:spPr>
                </pic:pic>
              </a:graphicData>
            </a:graphic>
          </wp:inline>
        </w:drawing>
      </w:r>
    </w:p>
    <w:p w14:paraId="1338075C" w14:textId="77777777" w:rsidR="00FA5A49" w:rsidRPr="00191D8F" w:rsidRDefault="00FA5A49" w:rsidP="00C946D3">
      <w:pPr>
        <w:spacing w:line="276" w:lineRule="auto"/>
        <w:rPr>
          <w:rFonts w:ascii="Verdana" w:hAnsi="Verdana" w:cs="Arial"/>
          <w:sz w:val="18"/>
          <w:szCs w:val="18"/>
        </w:rPr>
      </w:pPr>
    </w:p>
    <w:p w14:paraId="677F1190" w14:textId="77777777" w:rsidR="00FA5A49" w:rsidRPr="00191D8F" w:rsidRDefault="00FA5A49" w:rsidP="00C946D3">
      <w:pPr>
        <w:spacing w:line="276" w:lineRule="auto"/>
        <w:rPr>
          <w:rFonts w:ascii="Verdana" w:hAnsi="Verdana" w:cs="Arial"/>
          <w:sz w:val="18"/>
          <w:szCs w:val="18"/>
        </w:rPr>
      </w:pPr>
    </w:p>
    <w:p w14:paraId="379EE3DE" w14:textId="3C1FBEB6" w:rsidR="00FA5A49" w:rsidRPr="00191D8F" w:rsidRDefault="00FA5A49" w:rsidP="00C946D3">
      <w:pPr>
        <w:spacing w:line="276" w:lineRule="auto"/>
        <w:rPr>
          <w:rFonts w:ascii="Verdana" w:hAnsi="Verdana" w:cs="Arial"/>
          <w:b/>
          <w:sz w:val="18"/>
          <w:szCs w:val="18"/>
        </w:rPr>
      </w:pPr>
    </w:p>
    <w:p w14:paraId="28E42489" w14:textId="77777777" w:rsidR="00FA5A49" w:rsidRPr="00191D8F" w:rsidRDefault="00FA5A49" w:rsidP="00C946D3">
      <w:pPr>
        <w:spacing w:line="276" w:lineRule="auto"/>
        <w:rPr>
          <w:rFonts w:ascii="Verdana" w:hAnsi="Verdana" w:cs="Arial"/>
          <w:b/>
          <w:sz w:val="18"/>
          <w:szCs w:val="18"/>
        </w:rPr>
      </w:pPr>
    </w:p>
    <w:p w14:paraId="659881A1" w14:textId="6530DDD4" w:rsidR="00FA5A49" w:rsidRPr="00191D8F" w:rsidRDefault="00FA5A49" w:rsidP="00C946D3">
      <w:pPr>
        <w:spacing w:line="276" w:lineRule="auto"/>
        <w:rPr>
          <w:rFonts w:ascii="Verdana" w:hAnsi="Verdana" w:cs="Arial"/>
          <w:b/>
          <w:sz w:val="18"/>
          <w:szCs w:val="18"/>
        </w:rPr>
      </w:pPr>
    </w:p>
    <w:p w14:paraId="1EBAFB9A" w14:textId="0652FC32" w:rsidR="0069714A" w:rsidRPr="00191D8F" w:rsidRDefault="0069714A" w:rsidP="00C946D3">
      <w:pPr>
        <w:spacing w:line="276" w:lineRule="auto"/>
        <w:rPr>
          <w:rFonts w:ascii="Verdana" w:hAnsi="Verdana" w:cs="Arial"/>
          <w:b/>
          <w:sz w:val="18"/>
          <w:szCs w:val="18"/>
        </w:rPr>
      </w:pPr>
    </w:p>
    <w:p w14:paraId="38A1B4F3" w14:textId="2EA79D41" w:rsidR="0069714A" w:rsidRPr="00191D8F" w:rsidRDefault="0069714A" w:rsidP="00C946D3">
      <w:pPr>
        <w:spacing w:line="276" w:lineRule="auto"/>
        <w:rPr>
          <w:rFonts w:ascii="Verdana" w:hAnsi="Verdana" w:cs="Arial"/>
          <w:b/>
          <w:sz w:val="18"/>
          <w:szCs w:val="18"/>
        </w:rPr>
      </w:pPr>
    </w:p>
    <w:p w14:paraId="6F488B52" w14:textId="77777777" w:rsidR="0069714A" w:rsidRPr="00191D8F" w:rsidRDefault="0069714A" w:rsidP="00C946D3">
      <w:pPr>
        <w:spacing w:line="276" w:lineRule="auto"/>
        <w:rPr>
          <w:rFonts w:ascii="Verdana" w:hAnsi="Verdana" w:cs="Arial"/>
          <w:b/>
          <w:sz w:val="18"/>
          <w:szCs w:val="18"/>
        </w:rPr>
      </w:pPr>
    </w:p>
    <w:p w14:paraId="26B1F05B" w14:textId="77777777" w:rsidR="00FA5A49" w:rsidRPr="00191D8F" w:rsidRDefault="00FA5A49" w:rsidP="00C946D3">
      <w:pPr>
        <w:pStyle w:val="Groot"/>
        <w:spacing w:line="276" w:lineRule="auto"/>
        <w:rPr>
          <w:rFonts w:cs="Arial"/>
          <w:sz w:val="18"/>
          <w:szCs w:val="18"/>
        </w:rPr>
      </w:pPr>
    </w:p>
    <w:p w14:paraId="135E97FF" w14:textId="77777777" w:rsidR="00FA5A49" w:rsidRPr="00191D8F" w:rsidRDefault="00FA5A49" w:rsidP="00C946D3">
      <w:pPr>
        <w:pStyle w:val="Groot"/>
        <w:spacing w:line="276" w:lineRule="auto"/>
        <w:rPr>
          <w:rFonts w:cs="Arial"/>
          <w:sz w:val="18"/>
          <w:szCs w:val="18"/>
        </w:rPr>
      </w:pPr>
      <w:r w:rsidRPr="00191D8F">
        <w:rPr>
          <w:rFonts w:cs="Arial"/>
          <w:sz w:val="18"/>
          <w:szCs w:val="18"/>
        </w:rPr>
        <w:t xml:space="preserve"> </w:t>
      </w:r>
    </w:p>
    <w:p w14:paraId="2EF9C94F" w14:textId="2D6DB988" w:rsidR="00FA5A49" w:rsidRPr="00191D8F" w:rsidRDefault="00FA5A49" w:rsidP="00C946D3">
      <w:pPr>
        <w:pStyle w:val="Groot"/>
        <w:spacing w:line="276" w:lineRule="auto"/>
        <w:rPr>
          <w:rFonts w:cs="Arial"/>
          <w:sz w:val="18"/>
          <w:szCs w:val="18"/>
        </w:rPr>
      </w:pPr>
      <w:r w:rsidRPr="00191D8F">
        <w:rPr>
          <w:rFonts w:cs="Arial"/>
          <w:sz w:val="18"/>
          <w:szCs w:val="18"/>
        </w:rPr>
        <w:t>Versie</w:t>
      </w:r>
      <w:r w:rsidRPr="00191D8F">
        <w:rPr>
          <w:rFonts w:cs="Arial"/>
          <w:sz w:val="18"/>
          <w:szCs w:val="18"/>
        </w:rPr>
        <w:tab/>
        <w:t xml:space="preserve">: </w:t>
      </w:r>
      <w:r w:rsidR="00191D8F">
        <w:rPr>
          <w:rFonts w:cs="Arial"/>
          <w:sz w:val="18"/>
          <w:szCs w:val="18"/>
        </w:rPr>
        <w:t>definitief</w:t>
      </w:r>
    </w:p>
    <w:p w14:paraId="3FACB3F7" w14:textId="2F99748B" w:rsidR="00FA5A49" w:rsidRPr="00191D8F" w:rsidRDefault="00FA5A49" w:rsidP="00C946D3">
      <w:pPr>
        <w:pStyle w:val="Groot"/>
        <w:spacing w:line="276" w:lineRule="auto"/>
        <w:rPr>
          <w:rFonts w:cs="Arial"/>
          <w:sz w:val="18"/>
          <w:szCs w:val="18"/>
        </w:rPr>
        <w:sectPr w:rsidR="00FA5A49" w:rsidRPr="00191D8F" w:rsidSect="00FA5A49">
          <w:headerReference w:type="even" r:id="rId12"/>
          <w:headerReference w:type="default" r:id="rId13"/>
          <w:footerReference w:type="default" r:id="rId14"/>
          <w:pgSz w:w="11907" w:h="16840" w:code="9"/>
          <w:pgMar w:top="1701" w:right="1418" w:bottom="2268" w:left="1985" w:header="720" w:footer="720" w:gutter="0"/>
          <w:cols w:space="720"/>
          <w:titlePg/>
          <w:docGrid w:linePitch="245"/>
        </w:sectPr>
      </w:pPr>
      <w:r w:rsidRPr="00191D8F">
        <w:rPr>
          <w:rFonts w:cs="Arial"/>
          <w:sz w:val="18"/>
          <w:szCs w:val="18"/>
        </w:rPr>
        <w:t>Datum</w:t>
      </w:r>
      <w:r w:rsidRPr="00191D8F">
        <w:rPr>
          <w:rFonts w:cs="Arial"/>
          <w:sz w:val="18"/>
          <w:szCs w:val="18"/>
        </w:rPr>
        <w:tab/>
        <w:t>:</w:t>
      </w:r>
      <w:r w:rsidR="00C946D3" w:rsidRPr="00191D8F">
        <w:rPr>
          <w:rFonts w:cs="Arial"/>
          <w:sz w:val="18"/>
          <w:szCs w:val="18"/>
        </w:rPr>
        <w:t xml:space="preserve"> </w:t>
      </w:r>
      <w:r w:rsidR="00191D8F">
        <w:rPr>
          <w:rFonts w:cs="Arial"/>
          <w:sz w:val="18"/>
          <w:szCs w:val="18"/>
        </w:rPr>
        <w:t>3 november</w:t>
      </w:r>
      <w:r w:rsidR="00CD188F" w:rsidRPr="00191D8F">
        <w:rPr>
          <w:rFonts w:cs="Arial"/>
          <w:sz w:val="18"/>
          <w:szCs w:val="18"/>
        </w:rPr>
        <w:t xml:space="preserve"> 2026</w:t>
      </w:r>
    </w:p>
    <w:p w14:paraId="0FF6993E" w14:textId="02619939" w:rsidR="00D001B4" w:rsidRPr="00191D8F" w:rsidRDefault="00D001B4" w:rsidP="00C946D3">
      <w:pPr>
        <w:spacing w:line="276" w:lineRule="auto"/>
        <w:rPr>
          <w:rFonts w:ascii="Verdana" w:hAnsi="Verdana" w:cs="Arial"/>
          <w:sz w:val="18"/>
          <w:szCs w:val="18"/>
        </w:rPr>
      </w:pPr>
    </w:p>
    <w:p w14:paraId="034B07E8" w14:textId="77777777" w:rsidR="00FA5A49" w:rsidRPr="008B1089" w:rsidRDefault="00FA5A49" w:rsidP="00C946D3">
      <w:pPr>
        <w:pStyle w:val="KopInhoudsopgave"/>
        <w:spacing w:line="276" w:lineRule="auto"/>
        <w:outlineLvl w:val="0"/>
        <w:rPr>
          <w:rFonts w:cs="Arial"/>
          <w:caps/>
          <w:sz w:val="28"/>
          <w:szCs w:val="28"/>
        </w:rPr>
      </w:pPr>
      <w:r w:rsidRPr="008B1089">
        <w:rPr>
          <w:rFonts w:cs="Arial"/>
          <w:caps/>
          <w:sz w:val="28"/>
          <w:szCs w:val="28"/>
        </w:rPr>
        <w:t>Inhoudsopgave</w:t>
      </w:r>
    </w:p>
    <w:p w14:paraId="707AEEF9" w14:textId="77777777" w:rsidR="00FA5A49" w:rsidRPr="00191D8F" w:rsidRDefault="00FA5A49" w:rsidP="00C946D3">
      <w:pPr>
        <w:spacing w:line="276" w:lineRule="auto"/>
        <w:rPr>
          <w:rFonts w:ascii="Verdana" w:hAnsi="Verdana" w:cs="Arial"/>
          <w:sz w:val="18"/>
          <w:szCs w:val="18"/>
        </w:rPr>
      </w:pPr>
    </w:p>
    <w:p w14:paraId="29E3E2A5" w14:textId="28844C19" w:rsidR="00191D8F" w:rsidRDefault="00FA5A49">
      <w:pPr>
        <w:pStyle w:val="Inhopg1"/>
        <w:rPr>
          <w:rFonts w:asciiTheme="minorHAnsi" w:eastAsiaTheme="minorEastAsia" w:hAnsiTheme="minorHAnsi" w:cstheme="minorBidi"/>
          <w:b w:val="0"/>
          <w:caps w:val="0"/>
          <w:spacing w:val="0"/>
          <w:kern w:val="2"/>
          <w:sz w:val="24"/>
          <w:szCs w:val="24"/>
          <w14:ligatures w14:val="standardContextual"/>
        </w:rPr>
      </w:pPr>
      <w:r w:rsidRPr="00191D8F">
        <w:rPr>
          <w:rFonts w:cs="Arial"/>
          <w:sz w:val="18"/>
          <w:szCs w:val="18"/>
        </w:rPr>
        <w:fldChar w:fldCharType="begin"/>
      </w:r>
      <w:r w:rsidRPr="00191D8F">
        <w:rPr>
          <w:rFonts w:cs="Arial"/>
          <w:sz w:val="18"/>
          <w:szCs w:val="18"/>
        </w:rPr>
        <w:instrText xml:space="preserve"> TOC \o "1-3" \h \z </w:instrText>
      </w:r>
      <w:r w:rsidRPr="00191D8F">
        <w:rPr>
          <w:rFonts w:cs="Arial"/>
          <w:sz w:val="18"/>
          <w:szCs w:val="18"/>
        </w:rPr>
        <w:fldChar w:fldCharType="separate"/>
      </w:r>
      <w:hyperlink w:anchor="_Toc244609292" w:history="1">
        <w:r w:rsidR="00191D8F" w:rsidRPr="00F42295">
          <w:rPr>
            <w:rStyle w:val="Hyperlink"/>
            <w:rFonts w:cs="Arial"/>
          </w:rPr>
          <w:t>Hoofdstuk 1 Inleiding</w:t>
        </w:r>
        <w:r w:rsidR="00191D8F">
          <w:rPr>
            <w:webHidden/>
          </w:rPr>
          <w:tab/>
        </w:r>
        <w:r w:rsidR="00191D8F">
          <w:rPr>
            <w:webHidden/>
          </w:rPr>
          <w:fldChar w:fldCharType="begin"/>
        </w:r>
        <w:r w:rsidR="00191D8F">
          <w:rPr>
            <w:webHidden/>
          </w:rPr>
          <w:instrText xml:space="preserve"> PAGEREF _Toc244609292 \h </w:instrText>
        </w:r>
        <w:r w:rsidR="00191D8F">
          <w:rPr>
            <w:webHidden/>
          </w:rPr>
        </w:r>
        <w:r w:rsidR="00191D8F">
          <w:rPr>
            <w:webHidden/>
          </w:rPr>
          <w:fldChar w:fldCharType="separate"/>
        </w:r>
        <w:r w:rsidR="00191D8F">
          <w:rPr>
            <w:webHidden/>
          </w:rPr>
          <w:t>3</w:t>
        </w:r>
        <w:r w:rsidR="00191D8F">
          <w:rPr>
            <w:webHidden/>
          </w:rPr>
          <w:fldChar w:fldCharType="end"/>
        </w:r>
      </w:hyperlink>
    </w:p>
    <w:p w14:paraId="267A95F5" w14:textId="14E8C8BF" w:rsidR="00191D8F" w:rsidRDefault="00191D8F">
      <w:pPr>
        <w:pStyle w:val="Inhopg2"/>
        <w:rPr>
          <w:rFonts w:asciiTheme="minorHAnsi" w:eastAsiaTheme="minorEastAsia" w:hAnsiTheme="minorHAnsi" w:cstheme="minorBidi"/>
          <w:spacing w:val="0"/>
          <w:kern w:val="2"/>
          <w:sz w:val="24"/>
          <w:szCs w:val="24"/>
          <w14:ligatures w14:val="standardContextual"/>
        </w:rPr>
      </w:pPr>
      <w:hyperlink w:anchor="_Toc244609293" w:history="1">
        <w:r w:rsidRPr="00F42295">
          <w:rPr>
            <w:rStyle w:val="Hyperlink"/>
            <w:rFonts w:cs="Arial"/>
            <w:b/>
            <w:bCs/>
            <w:iCs/>
          </w:rPr>
          <w:t>1.1</w:t>
        </w:r>
        <w:r>
          <w:rPr>
            <w:rFonts w:asciiTheme="minorHAnsi" w:eastAsiaTheme="minorEastAsia" w:hAnsiTheme="minorHAnsi" w:cstheme="minorBidi"/>
            <w:spacing w:val="0"/>
            <w:kern w:val="2"/>
            <w:sz w:val="24"/>
            <w:szCs w:val="24"/>
            <w14:ligatures w14:val="standardContextual"/>
          </w:rPr>
          <w:tab/>
        </w:r>
        <w:r w:rsidRPr="00F42295">
          <w:rPr>
            <w:rStyle w:val="Hyperlink"/>
            <w:rFonts w:cs="Arial"/>
            <w:b/>
            <w:bCs/>
            <w:iCs/>
          </w:rPr>
          <w:t>Aanleiding marktconsultatie</w:t>
        </w:r>
        <w:r>
          <w:rPr>
            <w:webHidden/>
          </w:rPr>
          <w:tab/>
        </w:r>
        <w:r>
          <w:rPr>
            <w:webHidden/>
          </w:rPr>
          <w:fldChar w:fldCharType="begin"/>
        </w:r>
        <w:r>
          <w:rPr>
            <w:webHidden/>
          </w:rPr>
          <w:instrText xml:space="preserve"> PAGEREF _Toc244609293 \h </w:instrText>
        </w:r>
        <w:r>
          <w:rPr>
            <w:webHidden/>
          </w:rPr>
        </w:r>
        <w:r>
          <w:rPr>
            <w:webHidden/>
          </w:rPr>
          <w:fldChar w:fldCharType="separate"/>
        </w:r>
        <w:r>
          <w:rPr>
            <w:webHidden/>
          </w:rPr>
          <w:t>3</w:t>
        </w:r>
        <w:r>
          <w:rPr>
            <w:webHidden/>
          </w:rPr>
          <w:fldChar w:fldCharType="end"/>
        </w:r>
      </w:hyperlink>
    </w:p>
    <w:p w14:paraId="47D78C74" w14:textId="1DE5D2A0" w:rsidR="00191D8F" w:rsidRDefault="00191D8F">
      <w:pPr>
        <w:pStyle w:val="Inhopg2"/>
        <w:rPr>
          <w:rFonts w:asciiTheme="minorHAnsi" w:eastAsiaTheme="minorEastAsia" w:hAnsiTheme="minorHAnsi" w:cstheme="minorBidi"/>
          <w:spacing w:val="0"/>
          <w:kern w:val="2"/>
          <w:sz w:val="24"/>
          <w:szCs w:val="24"/>
          <w14:ligatures w14:val="standardContextual"/>
        </w:rPr>
      </w:pPr>
      <w:hyperlink w:anchor="_Toc244609294" w:history="1">
        <w:r w:rsidRPr="00F42295">
          <w:rPr>
            <w:rStyle w:val="Hyperlink"/>
            <w:rFonts w:cs="Arial"/>
            <w:b/>
            <w:bCs/>
            <w:iCs/>
          </w:rPr>
          <w:t>1.2</w:t>
        </w:r>
        <w:r>
          <w:rPr>
            <w:rFonts w:asciiTheme="minorHAnsi" w:eastAsiaTheme="minorEastAsia" w:hAnsiTheme="minorHAnsi" w:cstheme="minorBidi"/>
            <w:spacing w:val="0"/>
            <w:kern w:val="2"/>
            <w:sz w:val="24"/>
            <w:szCs w:val="24"/>
            <w14:ligatures w14:val="standardContextual"/>
          </w:rPr>
          <w:tab/>
        </w:r>
        <w:r w:rsidRPr="00F42295">
          <w:rPr>
            <w:rStyle w:val="Hyperlink"/>
            <w:rFonts w:cs="Arial"/>
            <w:b/>
            <w:bCs/>
            <w:iCs/>
          </w:rPr>
          <w:t>Leeswijzer</w:t>
        </w:r>
        <w:r>
          <w:rPr>
            <w:webHidden/>
          </w:rPr>
          <w:tab/>
        </w:r>
        <w:r>
          <w:rPr>
            <w:webHidden/>
          </w:rPr>
          <w:fldChar w:fldCharType="begin"/>
        </w:r>
        <w:r>
          <w:rPr>
            <w:webHidden/>
          </w:rPr>
          <w:instrText xml:space="preserve"> PAGEREF _Toc244609294 \h </w:instrText>
        </w:r>
        <w:r>
          <w:rPr>
            <w:webHidden/>
          </w:rPr>
        </w:r>
        <w:r>
          <w:rPr>
            <w:webHidden/>
          </w:rPr>
          <w:fldChar w:fldCharType="separate"/>
        </w:r>
        <w:r>
          <w:rPr>
            <w:webHidden/>
          </w:rPr>
          <w:t>3</w:t>
        </w:r>
        <w:r>
          <w:rPr>
            <w:webHidden/>
          </w:rPr>
          <w:fldChar w:fldCharType="end"/>
        </w:r>
      </w:hyperlink>
    </w:p>
    <w:p w14:paraId="33341DAD" w14:textId="407D7421" w:rsidR="00191D8F" w:rsidRDefault="00191D8F">
      <w:pPr>
        <w:pStyle w:val="Inhopg1"/>
        <w:rPr>
          <w:rFonts w:asciiTheme="minorHAnsi" w:eastAsiaTheme="minorEastAsia" w:hAnsiTheme="minorHAnsi" w:cstheme="minorBidi"/>
          <w:b w:val="0"/>
          <w:caps w:val="0"/>
          <w:spacing w:val="0"/>
          <w:kern w:val="2"/>
          <w:sz w:val="24"/>
          <w:szCs w:val="24"/>
          <w14:ligatures w14:val="standardContextual"/>
        </w:rPr>
      </w:pPr>
      <w:hyperlink w:anchor="_Toc244609295" w:history="1">
        <w:r w:rsidRPr="00F42295">
          <w:rPr>
            <w:rStyle w:val="Hyperlink"/>
            <w:rFonts w:cs="Arial"/>
          </w:rPr>
          <w:t>Hoofdstuk 2 Doel, opzet, planning en voorwaarden</w:t>
        </w:r>
        <w:r>
          <w:rPr>
            <w:webHidden/>
          </w:rPr>
          <w:tab/>
        </w:r>
        <w:r>
          <w:rPr>
            <w:webHidden/>
          </w:rPr>
          <w:fldChar w:fldCharType="begin"/>
        </w:r>
        <w:r>
          <w:rPr>
            <w:webHidden/>
          </w:rPr>
          <w:instrText xml:space="preserve"> PAGEREF _Toc244609295 \h </w:instrText>
        </w:r>
        <w:r>
          <w:rPr>
            <w:webHidden/>
          </w:rPr>
        </w:r>
        <w:r>
          <w:rPr>
            <w:webHidden/>
          </w:rPr>
          <w:fldChar w:fldCharType="separate"/>
        </w:r>
        <w:r>
          <w:rPr>
            <w:webHidden/>
          </w:rPr>
          <w:t>4</w:t>
        </w:r>
        <w:r>
          <w:rPr>
            <w:webHidden/>
          </w:rPr>
          <w:fldChar w:fldCharType="end"/>
        </w:r>
      </w:hyperlink>
    </w:p>
    <w:p w14:paraId="71634006" w14:textId="621D275C" w:rsidR="00191D8F" w:rsidRDefault="00191D8F">
      <w:pPr>
        <w:pStyle w:val="Inhopg2"/>
        <w:rPr>
          <w:rFonts w:asciiTheme="minorHAnsi" w:eastAsiaTheme="minorEastAsia" w:hAnsiTheme="minorHAnsi" w:cstheme="minorBidi"/>
          <w:spacing w:val="0"/>
          <w:kern w:val="2"/>
          <w:sz w:val="24"/>
          <w:szCs w:val="24"/>
          <w14:ligatures w14:val="standardContextual"/>
        </w:rPr>
      </w:pPr>
      <w:hyperlink w:anchor="_Toc244609296" w:history="1">
        <w:r w:rsidRPr="00F42295">
          <w:rPr>
            <w:rStyle w:val="Hyperlink"/>
            <w:rFonts w:cs="Arial"/>
            <w:b/>
            <w:bCs/>
            <w:iCs/>
          </w:rPr>
          <w:t>2.1</w:t>
        </w:r>
        <w:r>
          <w:rPr>
            <w:rFonts w:asciiTheme="minorHAnsi" w:eastAsiaTheme="minorEastAsia" w:hAnsiTheme="minorHAnsi" w:cstheme="minorBidi"/>
            <w:spacing w:val="0"/>
            <w:kern w:val="2"/>
            <w:sz w:val="24"/>
            <w:szCs w:val="24"/>
            <w14:ligatures w14:val="standardContextual"/>
          </w:rPr>
          <w:tab/>
        </w:r>
        <w:r w:rsidRPr="00F42295">
          <w:rPr>
            <w:rStyle w:val="Hyperlink"/>
            <w:rFonts w:cs="Arial"/>
            <w:b/>
            <w:bCs/>
            <w:iCs/>
          </w:rPr>
          <w:t>Opzet marktconsultatie</w:t>
        </w:r>
        <w:r>
          <w:rPr>
            <w:webHidden/>
          </w:rPr>
          <w:tab/>
        </w:r>
        <w:r>
          <w:rPr>
            <w:webHidden/>
          </w:rPr>
          <w:fldChar w:fldCharType="begin"/>
        </w:r>
        <w:r>
          <w:rPr>
            <w:webHidden/>
          </w:rPr>
          <w:instrText xml:space="preserve"> PAGEREF _Toc244609296 \h </w:instrText>
        </w:r>
        <w:r>
          <w:rPr>
            <w:webHidden/>
          </w:rPr>
        </w:r>
        <w:r>
          <w:rPr>
            <w:webHidden/>
          </w:rPr>
          <w:fldChar w:fldCharType="separate"/>
        </w:r>
        <w:r>
          <w:rPr>
            <w:webHidden/>
          </w:rPr>
          <w:t>4</w:t>
        </w:r>
        <w:r>
          <w:rPr>
            <w:webHidden/>
          </w:rPr>
          <w:fldChar w:fldCharType="end"/>
        </w:r>
      </w:hyperlink>
    </w:p>
    <w:p w14:paraId="079C1FA4" w14:textId="0FF52E65" w:rsidR="00191D8F" w:rsidRDefault="00191D8F">
      <w:pPr>
        <w:pStyle w:val="Inhopg2"/>
        <w:rPr>
          <w:rFonts w:asciiTheme="minorHAnsi" w:eastAsiaTheme="minorEastAsia" w:hAnsiTheme="minorHAnsi" w:cstheme="minorBidi"/>
          <w:spacing w:val="0"/>
          <w:kern w:val="2"/>
          <w:sz w:val="24"/>
          <w:szCs w:val="24"/>
          <w14:ligatures w14:val="standardContextual"/>
        </w:rPr>
      </w:pPr>
      <w:hyperlink w:anchor="_Toc244609297" w:history="1">
        <w:r w:rsidRPr="00F42295">
          <w:rPr>
            <w:rStyle w:val="Hyperlink"/>
            <w:rFonts w:cs="Arial"/>
            <w:b/>
            <w:bCs/>
            <w:iCs/>
          </w:rPr>
          <w:t>2.2</w:t>
        </w:r>
        <w:r>
          <w:rPr>
            <w:rFonts w:asciiTheme="minorHAnsi" w:eastAsiaTheme="minorEastAsia" w:hAnsiTheme="minorHAnsi" w:cstheme="minorBidi"/>
            <w:spacing w:val="0"/>
            <w:kern w:val="2"/>
            <w:sz w:val="24"/>
            <w:szCs w:val="24"/>
            <w14:ligatures w14:val="standardContextual"/>
          </w:rPr>
          <w:tab/>
        </w:r>
        <w:r w:rsidRPr="00F42295">
          <w:rPr>
            <w:rStyle w:val="Hyperlink"/>
            <w:rFonts w:cs="Arial"/>
            <w:b/>
            <w:bCs/>
            <w:iCs/>
          </w:rPr>
          <w:t>Doelgroep marktconsultatie</w:t>
        </w:r>
        <w:r>
          <w:rPr>
            <w:webHidden/>
          </w:rPr>
          <w:tab/>
        </w:r>
        <w:r>
          <w:rPr>
            <w:webHidden/>
          </w:rPr>
          <w:fldChar w:fldCharType="begin"/>
        </w:r>
        <w:r>
          <w:rPr>
            <w:webHidden/>
          </w:rPr>
          <w:instrText xml:space="preserve"> PAGEREF _Toc244609297 \h </w:instrText>
        </w:r>
        <w:r>
          <w:rPr>
            <w:webHidden/>
          </w:rPr>
        </w:r>
        <w:r>
          <w:rPr>
            <w:webHidden/>
          </w:rPr>
          <w:fldChar w:fldCharType="separate"/>
        </w:r>
        <w:r>
          <w:rPr>
            <w:webHidden/>
          </w:rPr>
          <w:t>4</w:t>
        </w:r>
        <w:r>
          <w:rPr>
            <w:webHidden/>
          </w:rPr>
          <w:fldChar w:fldCharType="end"/>
        </w:r>
      </w:hyperlink>
    </w:p>
    <w:p w14:paraId="0B769AFE" w14:textId="724E6095" w:rsidR="00191D8F" w:rsidRDefault="00191D8F">
      <w:pPr>
        <w:pStyle w:val="Inhopg2"/>
        <w:rPr>
          <w:rFonts w:asciiTheme="minorHAnsi" w:eastAsiaTheme="minorEastAsia" w:hAnsiTheme="minorHAnsi" w:cstheme="minorBidi"/>
          <w:spacing w:val="0"/>
          <w:kern w:val="2"/>
          <w:sz w:val="24"/>
          <w:szCs w:val="24"/>
          <w14:ligatures w14:val="standardContextual"/>
        </w:rPr>
      </w:pPr>
      <w:hyperlink w:anchor="_Toc244609298" w:history="1">
        <w:r w:rsidRPr="00F42295">
          <w:rPr>
            <w:rStyle w:val="Hyperlink"/>
            <w:rFonts w:cs="Arial"/>
            <w:b/>
            <w:bCs/>
          </w:rPr>
          <w:t>2.3</w:t>
        </w:r>
        <w:r>
          <w:rPr>
            <w:rFonts w:asciiTheme="minorHAnsi" w:eastAsiaTheme="minorEastAsia" w:hAnsiTheme="minorHAnsi" w:cstheme="minorBidi"/>
            <w:spacing w:val="0"/>
            <w:kern w:val="2"/>
            <w:sz w:val="24"/>
            <w:szCs w:val="24"/>
            <w14:ligatures w14:val="standardContextual"/>
          </w:rPr>
          <w:tab/>
        </w:r>
        <w:r w:rsidRPr="00F42295">
          <w:rPr>
            <w:rStyle w:val="Hyperlink"/>
            <w:rFonts w:cs="Arial"/>
            <w:b/>
            <w:bCs/>
          </w:rPr>
          <w:t>Planning marktconsultatie</w:t>
        </w:r>
        <w:r>
          <w:rPr>
            <w:webHidden/>
          </w:rPr>
          <w:tab/>
        </w:r>
        <w:r>
          <w:rPr>
            <w:webHidden/>
          </w:rPr>
          <w:fldChar w:fldCharType="begin"/>
        </w:r>
        <w:r>
          <w:rPr>
            <w:webHidden/>
          </w:rPr>
          <w:instrText xml:space="preserve"> PAGEREF _Toc244609298 \h </w:instrText>
        </w:r>
        <w:r>
          <w:rPr>
            <w:webHidden/>
          </w:rPr>
        </w:r>
        <w:r>
          <w:rPr>
            <w:webHidden/>
          </w:rPr>
          <w:fldChar w:fldCharType="separate"/>
        </w:r>
        <w:r>
          <w:rPr>
            <w:webHidden/>
          </w:rPr>
          <w:t>4</w:t>
        </w:r>
        <w:r>
          <w:rPr>
            <w:webHidden/>
          </w:rPr>
          <w:fldChar w:fldCharType="end"/>
        </w:r>
      </w:hyperlink>
    </w:p>
    <w:p w14:paraId="6024AF87" w14:textId="722C6E7C" w:rsidR="00191D8F" w:rsidRDefault="00191D8F">
      <w:pPr>
        <w:pStyle w:val="Inhopg2"/>
        <w:rPr>
          <w:rFonts w:asciiTheme="minorHAnsi" w:eastAsiaTheme="minorEastAsia" w:hAnsiTheme="minorHAnsi" w:cstheme="minorBidi"/>
          <w:spacing w:val="0"/>
          <w:kern w:val="2"/>
          <w:sz w:val="24"/>
          <w:szCs w:val="24"/>
          <w14:ligatures w14:val="standardContextual"/>
        </w:rPr>
      </w:pPr>
      <w:hyperlink w:anchor="_Toc244609299" w:history="1">
        <w:r w:rsidRPr="00F42295">
          <w:rPr>
            <w:rStyle w:val="Hyperlink"/>
            <w:rFonts w:cs="Arial"/>
            <w:b/>
            <w:bCs/>
            <w:iCs/>
          </w:rPr>
          <w:t>2.4</w:t>
        </w:r>
        <w:r>
          <w:rPr>
            <w:rFonts w:asciiTheme="minorHAnsi" w:eastAsiaTheme="minorEastAsia" w:hAnsiTheme="minorHAnsi" w:cstheme="minorBidi"/>
            <w:spacing w:val="0"/>
            <w:kern w:val="2"/>
            <w:sz w:val="24"/>
            <w:szCs w:val="24"/>
            <w14:ligatures w14:val="standardContextual"/>
          </w:rPr>
          <w:tab/>
        </w:r>
        <w:r w:rsidRPr="00F42295">
          <w:rPr>
            <w:rStyle w:val="Hyperlink"/>
            <w:rFonts w:cs="Arial"/>
            <w:b/>
            <w:bCs/>
            <w:iCs/>
          </w:rPr>
          <w:t>Eindverslag marktconsultatie</w:t>
        </w:r>
        <w:r>
          <w:rPr>
            <w:webHidden/>
          </w:rPr>
          <w:tab/>
        </w:r>
        <w:r>
          <w:rPr>
            <w:webHidden/>
          </w:rPr>
          <w:fldChar w:fldCharType="begin"/>
        </w:r>
        <w:r>
          <w:rPr>
            <w:webHidden/>
          </w:rPr>
          <w:instrText xml:space="preserve"> PAGEREF _Toc244609299 \h </w:instrText>
        </w:r>
        <w:r>
          <w:rPr>
            <w:webHidden/>
          </w:rPr>
        </w:r>
        <w:r>
          <w:rPr>
            <w:webHidden/>
          </w:rPr>
          <w:fldChar w:fldCharType="separate"/>
        </w:r>
        <w:r>
          <w:rPr>
            <w:webHidden/>
          </w:rPr>
          <w:t>4</w:t>
        </w:r>
        <w:r>
          <w:rPr>
            <w:webHidden/>
          </w:rPr>
          <w:fldChar w:fldCharType="end"/>
        </w:r>
      </w:hyperlink>
    </w:p>
    <w:p w14:paraId="7A6EC327" w14:textId="283C19CB" w:rsidR="00191D8F" w:rsidRDefault="00191D8F">
      <w:pPr>
        <w:pStyle w:val="Inhopg2"/>
        <w:rPr>
          <w:rFonts w:asciiTheme="minorHAnsi" w:eastAsiaTheme="minorEastAsia" w:hAnsiTheme="minorHAnsi" w:cstheme="minorBidi"/>
          <w:spacing w:val="0"/>
          <w:kern w:val="2"/>
          <w:sz w:val="24"/>
          <w:szCs w:val="24"/>
          <w14:ligatures w14:val="standardContextual"/>
        </w:rPr>
      </w:pPr>
      <w:hyperlink w:anchor="_Toc244609300" w:history="1">
        <w:r w:rsidRPr="00F42295">
          <w:rPr>
            <w:rStyle w:val="Hyperlink"/>
            <w:rFonts w:cs="Arial"/>
            <w:b/>
            <w:bCs/>
            <w:iCs/>
          </w:rPr>
          <w:t>2.5</w:t>
        </w:r>
        <w:r>
          <w:rPr>
            <w:rFonts w:asciiTheme="minorHAnsi" w:eastAsiaTheme="minorEastAsia" w:hAnsiTheme="minorHAnsi" w:cstheme="minorBidi"/>
            <w:spacing w:val="0"/>
            <w:kern w:val="2"/>
            <w:sz w:val="24"/>
            <w:szCs w:val="24"/>
            <w14:ligatures w14:val="standardContextual"/>
          </w:rPr>
          <w:tab/>
        </w:r>
        <w:r w:rsidRPr="00F42295">
          <w:rPr>
            <w:rStyle w:val="Hyperlink"/>
            <w:rFonts w:cs="Arial"/>
            <w:b/>
            <w:bCs/>
            <w:iCs/>
          </w:rPr>
          <w:t>Voorwaarden voor de marktconsultatie</w:t>
        </w:r>
        <w:r>
          <w:rPr>
            <w:webHidden/>
          </w:rPr>
          <w:tab/>
        </w:r>
        <w:r>
          <w:rPr>
            <w:webHidden/>
          </w:rPr>
          <w:fldChar w:fldCharType="begin"/>
        </w:r>
        <w:r>
          <w:rPr>
            <w:webHidden/>
          </w:rPr>
          <w:instrText xml:space="preserve"> PAGEREF _Toc244609300 \h </w:instrText>
        </w:r>
        <w:r>
          <w:rPr>
            <w:webHidden/>
          </w:rPr>
        </w:r>
        <w:r>
          <w:rPr>
            <w:webHidden/>
          </w:rPr>
          <w:fldChar w:fldCharType="separate"/>
        </w:r>
        <w:r>
          <w:rPr>
            <w:webHidden/>
          </w:rPr>
          <w:t>4</w:t>
        </w:r>
        <w:r>
          <w:rPr>
            <w:webHidden/>
          </w:rPr>
          <w:fldChar w:fldCharType="end"/>
        </w:r>
      </w:hyperlink>
    </w:p>
    <w:p w14:paraId="0641ABB4" w14:textId="7D62DBD9" w:rsidR="00191D8F" w:rsidRDefault="00191D8F">
      <w:pPr>
        <w:pStyle w:val="Inhopg2"/>
        <w:rPr>
          <w:rFonts w:asciiTheme="minorHAnsi" w:eastAsiaTheme="minorEastAsia" w:hAnsiTheme="minorHAnsi" w:cstheme="minorBidi"/>
          <w:spacing w:val="0"/>
          <w:kern w:val="2"/>
          <w:sz w:val="24"/>
          <w:szCs w:val="24"/>
          <w14:ligatures w14:val="standardContextual"/>
        </w:rPr>
      </w:pPr>
      <w:hyperlink w:anchor="_Toc244609301" w:history="1">
        <w:r w:rsidRPr="00F42295">
          <w:rPr>
            <w:rStyle w:val="Hyperlink"/>
            <w:rFonts w:cs="Arial"/>
            <w:b/>
            <w:bCs/>
            <w:iCs/>
          </w:rPr>
          <w:t>2.6</w:t>
        </w:r>
        <w:r>
          <w:rPr>
            <w:rFonts w:asciiTheme="minorHAnsi" w:eastAsiaTheme="minorEastAsia" w:hAnsiTheme="minorHAnsi" w:cstheme="minorBidi"/>
            <w:spacing w:val="0"/>
            <w:kern w:val="2"/>
            <w:sz w:val="24"/>
            <w:szCs w:val="24"/>
            <w14:ligatures w14:val="standardContextual"/>
          </w:rPr>
          <w:tab/>
        </w:r>
        <w:r w:rsidRPr="00F42295">
          <w:rPr>
            <w:rStyle w:val="Hyperlink"/>
            <w:rFonts w:cs="Arial"/>
            <w:b/>
            <w:bCs/>
            <w:iCs/>
          </w:rPr>
          <w:t>Contactgegevens marktconsultatie</w:t>
        </w:r>
        <w:r>
          <w:rPr>
            <w:webHidden/>
          </w:rPr>
          <w:tab/>
        </w:r>
        <w:r>
          <w:rPr>
            <w:webHidden/>
          </w:rPr>
          <w:fldChar w:fldCharType="begin"/>
        </w:r>
        <w:r>
          <w:rPr>
            <w:webHidden/>
          </w:rPr>
          <w:instrText xml:space="preserve"> PAGEREF _Toc244609301 \h </w:instrText>
        </w:r>
        <w:r>
          <w:rPr>
            <w:webHidden/>
          </w:rPr>
        </w:r>
        <w:r>
          <w:rPr>
            <w:webHidden/>
          </w:rPr>
          <w:fldChar w:fldCharType="separate"/>
        </w:r>
        <w:r>
          <w:rPr>
            <w:webHidden/>
          </w:rPr>
          <w:t>5</w:t>
        </w:r>
        <w:r>
          <w:rPr>
            <w:webHidden/>
          </w:rPr>
          <w:fldChar w:fldCharType="end"/>
        </w:r>
      </w:hyperlink>
    </w:p>
    <w:p w14:paraId="2064C7AC" w14:textId="10F2BFD0" w:rsidR="00191D8F" w:rsidRDefault="00191D8F">
      <w:pPr>
        <w:pStyle w:val="Inhopg2"/>
        <w:rPr>
          <w:rFonts w:asciiTheme="minorHAnsi" w:eastAsiaTheme="minorEastAsia" w:hAnsiTheme="minorHAnsi" w:cstheme="minorBidi"/>
          <w:spacing w:val="0"/>
          <w:kern w:val="2"/>
          <w:sz w:val="24"/>
          <w:szCs w:val="24"/>
          <w14:ligatures w14:val="standardContextual"/>
        </w:rPr>
      </w:pPr>
      <w:hyperlink w:anchor="_Toc244609302" w:history="1">
        <w:r w:rsidRPr="00F42295">
          <w:rPr>
            <w:rStyle w:val="Hyperlink"/>
            <w:rFonts w:cs="Arial"/>
            <w:b/>
            <w:bCs/>
          </w:rPr>
          <w:t>2.7</w:t>
        </w:r>
        <w:r>
          <w:rPr>
            <w:rFonts w:asciiTheme="minorHAnsi" w:eastAsiaTheme="minorEastAsia" w:hAnsiTheme="minorHAnsi" w:cstheme="minorBidi"/>
            <w:spacing w:val="0"/>
            <w:kern w:val="2"/>
            <w:sz w:val="24"/>
            <w:szCs w:val="24"/>
            <w14:ligatures w14:val="standardContextual"/>
          </w:rPr>
          <w:tab/>
        </w:r>
        <w:r w:rsidRPr="00F42295">
          <w:rPr>
            <w:rStyle w:val="Hyperlink"/>
            <w:rFonts w:cs="Arial"/>
            <w:b/>
            <w:bCs/>
          </w:rPr>
          <w:t>Correspondentie</w:t>
        </w:r>
        <w:r>
          <w:rPr>
            <w:webHidden/>
          </w:rPr>
          <w:tab/>
        </w:r>
        <w:r>
          <w:rPr>
            <w:webHidden/>
          </w:rPr>
          <w:fldChar w:fldCharType="begin"/>
        </w:r>
        <w:r>
          <w:rPr>
            <w:webHidden/>
          </w:rPr>
          <w:instrText xml:space="preserve"> PAGEREF _Toc244609302 \h </w:instrText>
        </w:r>
        <w:r>
          <w:rPr>
            <w:webHidden/>
          </w:rPr>
        </w:r>
        <w:r>
          <w:rPr>
            <w:webHidden/>
          </w:rPr>
          <w:fldChar w:fldCharType="separate"/>
        </w:r>
        <w:r>
          <w:rPr>
            <w:webHidden/>
          </w:rPr>
          <w:t>5</w:t>
        </w:r>
        <w:r>
          <w:rPr>
            <w:webHidden/>
          </w:rPr>
          <w:fldChar w:fldCharType="end"/>
        </w:r>
      </w:hyperlink>
    </w:p>
    <w:p w14:paraId="554CDC90" w14:textId="061D4F81" w:rsidR="00191D8F" w:rsidRDefault="00191D8F">
      <w:pPr>
        <w:pStyle w:val="Inhopg1"/>
        <w:rPr>
          <w:rFonts w:asciiTheme="minorHAnsi" w:eastAsiaTheme="minorEastAsia" w:hAnsiTheme="minorHAnsi" w:cstheme="minorBidi"/>
          <w:b w:val="0"/>
          <w:caps w:val="0"/>
          <w:spacing w:val="0"/>
          <w:kern w:val="2"/>
          <w:sz w:val="24"/>
          <w:szCs w:val="24"/>
          <w14:ligatures w14:val="standardContextual"/>
        </w:rPr>
      </w:pPr>
      <w:hyperlink w:anchor="_Toc244609303" w:history="1">
        <w:r w:rsidRPr="00F42295">
          <w:rPr>
            <w:rStyle w:val="Hyperlink"/>
            <w:rFonts w:cs="Arial"/>
          </w:rPr>
          <w:t>Hoofdstuk 3 Opdrachtomschrijving</w:t>
        </w:r>
        <w:r w:rsidRPr="00F42295">
          <w:rPr>
            <w:rStyle w:val="Hyperlink"/>
            <w:rFonts w:cs="Arial"/>
            <w:bCs/>
          </w:rPr>
          <w:t>Probleemstelling</w:t>
        </w:r>
        <w:r>
          <w:rPr>
            <w:webHidden/>
          </w:rPr>
          <w:tab/>
        </w:r>
        <w:r>
          <w:rPr>
            <w:webHidden/>
          </w:rPr>
          <w:fldChar w:fldCharType="begin"/>
        </w:r>
        <w:r>
          <w:rPr>
            <w:webHidden/>
          </w:rPr>
          <w:instrText xml:space="preserve"> PAGEREF _Toc244609303 \h </w:instrText>
        </w:r>
        <w:r>
          <w:rPr>
            <w:webHidden/>
          </w:rPr>
        </w:r>
        <w:r>
          <w:rPr>
            <w:webHidden/>
          </w:rPr>
          <w:fldChar w:fldCharType="separate"/>
        </w:r>
        <w:r>
          <w:rPr>
            <w:webHidden/>
          </w:rPr>
          <w:t>7</w:t>
        </w:r>
        <w:r>
          <w:rPr>
            <w:webHidden/>
          </w:rPr>
          <w:fldChar w:fldCharType="end"/>
        </w:r>
      </w:hyperlink>
    </w:p>
    <w:p w14:paraId="00B65A4E" w14:textId="17A4B165" w:rsidR="00191D8F" w:rsidRDefault="00191D8F">
      <w:pPr>
        <w:pStyle w:val="Inhopg2"/>
        <w:rPr>
          <w:rFonts w:asciiTheme="minorHAnsi" w:eastAsiaTheme="minorEastAsia" w:hAnsiTheme="minorHAnsi" w:cstheme="minorBidi"/>
          <w:spacing w:val="0"/>
          <w:kern w:val="2"/>
          <w:sz w:val="24"/>
          <w:szCs w:val="24"/>
          <w14:ligatures w14:val="standardContextual"/>
        </w:rPr>
      </w:pPr>
      <w:hyperlink w:anchor="_Toc244609304" w:history="1">
        <w:r w:rsidRPr="00F42295">
          <w:rPr>
            <w:rStyle w:val="Hyperlink"/>
            <w:rFonts w:cs="Arial"/>
            <w:b/>
            <w:bCs/>
            <w:iCs/>
          </w:rPr>
          <w:t>3.1</w:t>
        </w:r>
        <w:r>
          <w:rPr>
            <w:rFonts w:asciiTheme="minorHAnsi" w:eastAsiaTheme="minorEastAsia" w:hAnsiTheme="minorHAnsi" w:cstheme="minorBidi"/>
            <w:spacing w:val="0"/>
            <w:kern w:val="2"/>
            <w:sz w:val="24"/>
            <w:szCs w:val="24"/>
            <w14:ligatures w14:val="standardContextual"/>
          </w:rPr>
          <w:tab/>
        </w:r>
        <w:r w:rsidRPr="00F42295">
          <w:rPr>
            <w:rStyle w:val="Hyperlink"/>
            <w:rFonts w:cs="Arial"/>
            <w:b/>
            <w:bCs/>
            <w:iCs/>
          </w:rPr>
          <w:t>Doel</w:t>
        </w:r>
        <w:r>
          <w:rPr>
            <w:webHidden/>
          </w:rPr>
          <w:tab/>
        </w:r>
        <w:r>
          <w:rPr>
            <w:webHidden/>
          </w:rPr>
          <w:fldChar w:fldCharType="begin"/>
        </w:r>
        <w:r>
          <w:rPr>
            <w:webHidden/>
          </w:rPr>
          <w:instrText xml:space="preserve"> PAGEREF _Toc244609304 \h </w:instrText>
        </w:r>
        <w:r>
          <w:rPr>
            <w:webHidden/>
          </w:rPr>
        </w:r>
        <w:r>
          <w:rPr>
            <w:webHidden/>
          </w:rPr>
          <w:fldChar w:fldCharType="separate"/>
        </w:r>
        <w:r>
          <w:rPr>
            <w:webHidden/>
          </w:rPr>
          <w:t>7</w:t>
        </w:r>
        <w:r>
          <w:rPr>
            <w:webHidden/>
          </w:rPr>
          <w:fldChar w:fldCharType="end"/>
        </w:r>
      </w:hyperlink>
    </w:p>
    <w:p w14:paraId="6EB31B94" w14:textId="4B57A126" w:rsidR="00191D8F" w:rsidRDefault="00191D8F">
      <w:pPr>
        <w:pStyle w:val="Inhopg2"/>
        <w:rPr>
          <w:rFonts w:asciiTheme="minorHAnsi" w:eastAsiaTheme="minorEastAsia" w:hAnsiTheme="minorHAnsi" w:cstheme="minorBidi"/>
          <w:spacing w:val="0"/>
          <w:kern w:val="2"/>
          <w:sz w:val="24"/>
          <w:szCs w:val="24"/>
          <w14:ligatures w14:val="standardContextual"/>
        </w:rPr>
      </w:pPr>
      <w:hyperlink w:anchor="_Toc244609305" w:history="1">
        <w:r w:rsidRPr="00F42295">
          <w:rPr>
            <w:rStyle w:val="Hyperlink"/>
            <w:rFonts w:cs="Arial"/>
            <w:b/>
            <w:bCs/>
          </w:rPr>
          <w:t>3.2</w:t>
        </w:r>
        <w:r>
          <w:rPr>
            <w:rFonts w:asciiTheme="minorHAnsi" w:eastAsiaTheme="minorEastAsia" w:hAnsiTheme="minorHAnsi" w:cstheme="minorBidi"/>
            <w:spacing w:val="0"/>
            <w:kern w:val="2"/>
            <w:sz w:val="24"/>
            <w:szCs w:val="24"/>
            <w14:ligatures w14:val="standardContextual"/>
          </w:rPr>
          <w:tab/>
        </w:r>
        <w:r w:rsidRPr="00F42295">
          <w:rPr>
            <w:rStyle w:val="Hyperlink"/>
            <w:rFonts w:cs="Arial"/>
            <w:b/>
            <w:bCs/>
          </w:rPr>
          <w:t>Aard van de opdracht</w:t>
        </w:r>
        <w:r>
          <w:rPr>
            <w:webHidden/>
          </w:rPr>
          <w:tab/>
        </w:r>
        <w:r>
          <w:rPr>
            <w:webHidden/>
          </w:rPr>
          <w:fldChar w:fldCharType="begin"/>
        </w:r>
        <w:r>
          <w:rPr>
            <w:webHidden/>
          </w:rPr>
          <w:instrText xml:space="preserve"> PAGEREF _Toc244609305 \h </w:instrText>
        </w:r>
        <w:r>
          <w:rPr>
            <w:webHidden/>
          </w:rPr>
        </w:r>
        <w:r>
          <w:rPr>
            <w:webHidden/>
          </w:rPr>
          <w:fldChar w:fldCharType="separate"/>
        </w:r>
        <w:r>
          <w:rPr>
            <w:webHidden/>
          </w:rPr>
          <w:t>7</w:t>
        </w:r>
        <w:r>
          <w:rPr>
            <w:webHidden/>
          </w:rPr>
          <w:fldChar w:fldCharType="end"/>
        </w:r>
      </w:hyperlink>
    </w:p>
    <w:p w14:paraId="753FCDEF" w14:textId="6835F446" w:rsidR="00D001B4" w:rsidRPr="00191D8F" w:rsidRDefault="00FA5A49" w:rsidP="00C946D3">
      <w:pPr>
        <w:spacing w:line="276" w:lineRule="auto"/>
        <w:rPr>
          <w:rFonts w:ascii="Verdana" w:hAnsi="Verdana" w:cs="Arial"/>
          <w:sz w:val="18"/>
          <w:szCs w:val="18"/>
        </w:rPr>
      </w:pPr>
      <w:r w:rsidRPr="00191D8F">
        <w:rPr>
          <w:rFonts w:ascii="Verdana" w:hAnsi="Verdana" w:cs="Arial"/>
          <w:sz w:val="18"/>
          <w:szCs w:val="18"/>
        </w:rPr>
        <w:fldChar w:fldCharType="end"/>
      </w:r>
    </w:p>
    <w:p w14:paraId="57AB3282" w14:textId="5DBD7D7E" w:rsidR="00D001B4" w:rsidRPr="00191D8F" w:rsidRDefault="00D001B4" w:rsidP="00C946D3">
      <w:pPr>
        <w:spacing w:line="276" w:lineRule="auto"/>
        <w:rPr>
          <w:rFonts w:ascii="Verdana" w:hAnsi="Verdana" w:cs="Arial"/>
          <w:sz w:val="18"/>
          <w:szCs w:val="18"/>
        </w:rPr>
      </w:pPr>
    </w:p>
    <w:p w14:paraId="49842390" w14:textId="6D552E84" w:rsidR="00D001B4" w:rsidRPr="00191D8F" w:rsidRDefault="00D001B4" w:rsidP="00C946D3">
      <w:pPr>
        <w:spacing w:line="276" w:lineRule="auto"/>
        <w:rPr>
          <w:rFonts w:ascii="Verdana" w:hAnsi="Verdana" w:cs="Arial"/>
          <w:sz w:val="18"/>
          <w:szCs w:val="18"/>
        </w:rPr>
      </w:pPr>
    </w:p>
    <w:p w14:paraId="77E66AAC" w14:textId="5D9737E7" w:rsidR="00D001B4" w:rsidRPr="00191D8F" w:rsidRDefault="00D001B4" w:rsidP="00C946D3">
      <w:pPr>
        <w:spacing w:line="276" w:lineRule="auto"/>
        <w:rPr>
          <w:rFonts w:ascii="Verdana" w:hAnsi="Verdana" w:cs="Arial"/>
          <w:sz w:val="18"/>
          <w:szCs w:val="18"/>
        </w:rPr>
      </w:pPr>
    </w:p>
    <w:p w14:paraId="6091CC44" w14:textId="545641BD" w:rsidR="00D001B4" w:rsidRPr="00191D8F" w:rsidRDefault="00D001B4" w:rsidP="00C946D3">
      <w:pPr>
        <w:spacing w:line="276" w:lineRule="auto"/>
        <w:rPr>
          <w:rFonts w:ascii="Verdana" w:hAnsi="Verdana" w:cs="Arial"/>
          <w:sz w:val="18"/>
          <w:szCs w:val="18"/>
        </w:rPr>
      </w:pPr>
    </w:p>
    <w:p w14:paraId="0C24E53A" w14:textId="17CE86AA" w:rsidR="00D001B4" w:rsidRPr="00191D8F" w:rsidRDefault="00D001B4" w:rsidP="00C946D3">
      <w:pPr>
        <w:spacing w:line="276" w:lineRule="auto"/>
        <w:rPr>
          <w:rFonts w:ascii="Verdana" w:hAnsi="Verdana" w:cs="Arial"/>
          <w:sz w:val="18"/>
          <w:szCs w:val="18"/>
        </w:rPr>
      </w:pPr>
    </w:p>
    <w:p w14:paraId="6910E86B" w14:textId="48B147B5" w:rsidR="00FA5A49" w:rsidRPr="00191D8F" w:rsidRDefault="00FA5A49" w:rsidP="00C946D3">
      <w:pPr>
        <w:spacing w:line="276" w:lineRule="auto"/>
        <w:rPr>
          <w:rFonts w:ascii="Verdana" w:hAnsi="Verdana" w:cs="Arial"/>
          <w:sz w:val="18"/>
          <w:szCs w:val="18"/>
        </w:rPr>
      </w:pPr>
    </w:p>
    <w:p w14:paraId="5418C7BD" w14:textId="55B38775" w:rsidR="00FA5A49" w:rsidRPr="00191D8F" w:rsidRDefault="00FA5A49" w:rsidP="00C946D3">
      <w:pPr>
        <w:spacing w:line="276" w:lineRule="auto"/>
        <w:rPr>
          <w:rFonts w:ascii="Verdana" w:hAnsi="Verdana" w:cs="Arial"/>
          <w:sz w:val="18"/>
          <w:szCs w:val="18"/>
        </w:rPr>
      </w:pPr>
    </w:p>
    <w:p w14:paraId="63607FA0" w14:textId="080CFB17" w:rsidR="00FA5A49" w:rsidRPr="00191D8F" w:rsidRDefault="00FA5A49" w:rsidP="00C946D3">
      <w:pPr>
        <w:spacing w:line="276" w:lineRule="auto"/>
        <w:rPr>
          <w:rFonts w:ascii="Verdana" w:hAnsi="Verdana" w:cs="Arial"/>
          <w:sz w:val="18"/>
          <w:szCs w:val="18"/>
        </w:rPr>
      </w:pPr>
    </w:p>
    <w:p w14:paraId="75094C49" w14:textId="00C08FCC" w:rsidR="00FA5A49" w:rsidRPr="00191D8F" w:rsidRDefault="00FA5A49" w:rsidP="00C946D3">
      <w:pPr>
        <w:spacing w:line="276" w:lineRule="auto"/>
        <w:rPr>
          <w:rFonts w:ascii="Verdana" w:hAnsi="Verdana" w:cs="Arial"/>
          <w:sz w:val="18"/>
          <w:szCs w:val="18"/>
        </w:rPr>
      </w:pPr>
    </w:p>
    <w:p w14:paraId="76594193" w14:textId="593594A5" w:rsidR="00FA5A49" w:rsidRPr="00191D8F" w:rsidRDefault="00FA5A49" w:rsidP="00C946D3">
      <w:pPr>
        <w:spacing w:line="276" w:lineRule="auto"/>
        <w:rPr>
          <w:rFonts w:ascii="Verdana" w:hAnsi="Verdana" w:cs="Arial"/>
          <w:sz w:val="18"/>
          <w:szCs w:val="18"/>
        </w:rPr>
      </w:pPr>
    </w:p>
    <w:p w14:paraId="17EA0444" w14:textId="07B254D0" w:rsidR="00FA5A49" w:rsidRPr="00191D8F" w:rsidRDefault="00FA5A49" w:rsidP="00C946D3">
      <w:pPr>
        <w:spacing w:line="276" w:lineRule="auto"/>
        <w:rPr>
          <w:rFonts w:ascii="Verdana" w:hAnsi="Verdana" w:cs="Arial"/>
          <w:sz w:val="18"/>
          <w:szCs w:val="18"/>
        </w:rPr>
      </w:pPr>
    </w:p>
    <w:p w14:paraId="5F6C5433" w14:textId="59E721E9" w:rsidR="00FA5A49" w:rsidRPr="00191D8F" w:rsidRDefault="00FA5A49" w:rsidP="00C946D3">
      <w:pPr>
        <w:spacing w:line="276" w:lineRule="auto"/>
        <w:rPr>
          <w:rFonts w:ascii="Verdana" w:hAnsi="Verdana" w:cs="Arial"/>
          <w:sz w:val="18"/>
          <w:szCs w:val="18"/>
        </w:rPr>
      </w:pPr>
    </w:p>
    <w:p w14:paraId="130CCB61" w14:textId="6CE2F2A5" w:rsidR="00FA5A49" w:rsidRPr="00191D8F" w:rsidRDefault="00FA5A49" w:rsidP="00C946D3">
      <w:pPr>
        <w:spacing w:line="276" w:lineRule="auto"/>
        <w:rPr>
          <w:rFonts w:ascii="Verdana" w:hAnsi="Verdana" w:cs="Arial"/>
          <w:sz w:val="18"/>
          <w:szCs w:val="18"/>
        </w:rPr>
      </w:pPr>
    </w:p>
    <w:p w14:paraId="59839CCD" w14:textId="29233DDD" w:rsidR="00FA5A49" w:rsidRPr="00191D8F" w:rsidRDefault="00FA5A49" w:rsidP="00C946D3">
      <w:pPr>
        <w:spacing w:line="276" w:lineRule="auto"/>
        <w:rPr>
          <w:rFonts w:ascii="Verdana" w:hAnsi="Verdana" w:cs="Arial"/>
          <w:sz w:val="18"/>
          <w:szCs w:val="18"/>
        </w:rPr>
      </w:pPr>
    </w:p>
    <w:p w14:paraId="754BB672" w14:textId="63EA911A" w:rsidR="007104CC" w:rsidRPr="00191D8F" w:rsidRDefault="008B1089" w:rsidP="00C946D3">
      <w:pPr>
        <w:pStyle w:val="Kop1"/>
        <w:keepNext w:val="0"/>
        <w:keepLines w:val="0"/>
        <w:pageBreakBefore/>
        <w:spacing w:before="360" w:after="480" w:line="276" w:lineRule="auto"/>
        <w:ind w:left="1701" w:hanging="1701"/>
        <w:rPr>
          <w:rFonts w:eastAsia="Times New Roman" w:cs="Arial"/>
          <w:noProof/>
          <w:color w:val="auto"/>
          <w:sz w:val="28"/>
          <w:szCs w:val="28"/>
          <w:lang w:eastAsia="nl-NL"/>
        </w:rPr>
      </w:pPr>
      <w:bookmarkStart w:id="0" w:name="_Toc244609292"/>
      <w:r w:rsidRPr="00191D8F">
        <w:rPr>
          <w:rFonts w:eastAsia="Times New Roman" w:cs="Arial"/>
          <w:noProof/>
          <w:color w:val="auto"/>
          <w:sz w:val="28"/>
          <w:szCs w:val="28"/>
          <w:lang w:eastAsia="nl-NL"/>
        </w:rPr>
        <w:lastRenderedPageBreak/>
        <w:t>HOOFDSTUK 1 INLEIDING</w:t>
      </w:r>
      <w:bookmarkEnd w:id="0"/>
    </w:p>
    <w:p w14:paraId="46D3F9C2" w14:textId="7FD91663" w:rsidR="007104CC" w:rsidRPr="00191D8F" w:rsidRDefault="00FA5A49" w:rsidP="00224AE8">
      <w:pPr>
        <w:pStyle w:val="Kop2"/>
        <w:keepLines w:val="0"/>
        <w:numPr>
          <w:ilvl w:val="1"/>
          <w:numId w:val="4"/>
        </w:numPr>
        <w:tabs>
          <w:tab w:val="left" w:pos="993"/>
        </w:tabs>
        <w:spacing w:before="240" w:after="120" w:line="276" w:lineRule="auto"/>
        <w:ind w:left="851" w:hanging="851"/>
        <w:rPr>
          <w:rFonts w:cs="Arial"/>
          <w:b/>
          <w:bCs/>
          <w:i w:val="0"/>
          <w:iCs/>
          <w:sz w:val="18"/>
          <w:szCs w:val="18"/>
        </w:rPr>
      </w:pPr>
      <w:bookmarkStart w:id="1" w:name="_Toc244609293"/>
      <w:r w:rsidRPr="00191D8F">
        <w:rPr>
          <w:rFonts w:cs="Arial"/>
          <w:b/>
          <w:bCs/>
          <w:i w:val="0"/>
          <w:iCs/>
          <w:sz w:val="18"/>
          <w:szCs w:val="18"/>
        </w:rPr>
        <w:t>Aanleiding marktconsultatie</w:t>
      </w:r>
      <w:bookmarkEnd w:id="1"/>
    </w:p>
    <w:p w14:paraId="31CE52A8" w14:textId="71DA5919" w:rsidR="00FA5A49" w:rsidRPr="00F20165" w:rsidRDefault="00FA5A49" w:rsidP="675737D8">
      <w:pPr>
        <w:spacing w:line="276" w:lineRule="auto"/>
        <w:rPr>
          <w:rFonts w:ascii="Verdana" w:hAnsi="Verdana" w:cs="Arial"/>
          <w:spacing w:val="5"/>
          <w:sz w:val="18"/>
          <w:szCs w:val="18"/>
        </w:rPr>
      </w:pPr>
      <w:r w:rsidRPr="00F20165">
        <w:rPr>
          <w:rFonts w:ascii="Verdana" w:hAnsi="Verdana" w:cs="Arial"/>
          <w:spacing w:val="5"/>
          <w:sz w:val="18"/>
          <w:szCs w:val="18"/>
        </w:rPr>
        <w:t xml:space="preserve">Deze marktconsultatie wordt gehouden voorafgaand aan een mogelijke aanbesteding, maar maakt daar geen deel van uit. </w:t>
      </w:r>
      <w:r w:rsidR="00B0095A" w:rsidRPr="00F20165">
        <w:rPr>
          <w:rFonts w:ascii="Verdana" w:hAnsi="Verdana" w:cs="Arial"/>
          <w:spacing w:val="5"/>
          <w:sz w:val="18"/>
          <w:szCs w:val="18"/>
        </w:rPr>
        <w:t>BIJ12</w:t>
      </w:r>
      <w:r w:rsidRPr="00F20165">
        <w:rPr>
          <w:rFonts w:ascii="Verdana" w:hAnsi="Verdana" w:cs="Arial"/>
          <w:spacing w:val="5"/>
          <w:sz w:val="18"/>
          <w:szCs w:val="18"/>
        </w:rPr>
        <w:t xml:space="preserve"> wens</w:t>
      </w:r>
      <w:r w:rsidR="00B0095A" w:rsidRPr="00F20165">
        <w:rPr>
          <w:rFonts w:ascii="Verdana" w:hAnsi="Verdana" w:cs="Arial"/>
          <w:spacing w:val="5"/>
          <w:sz w:val="18"/>
          <w:szCs w:val="18"/>
        </w:rPr>
        <w:t>t</w:t>
      </w:r>
      <w:r w:rsidRPr="00F20165">
        <w:rPr>
          <w:rFonts w:ascii="Verdana" w:hAnsi="Verdana" w:cs="Arial"/>
          <w:spacing w:val="5"/>
          <w:sz w:val="18"/>
          <w:szCs w:val="18"/>
        </w:rPr>
        <w:t xml:space="preserve"> te inventariseren welke mogelijkheden er in de markt voorhanden zijn om</w:t>
      </w:r>
      <w:r w:rsidR="0069714A" w:rsidRPr="00F20165">
        <w:rPr>
          <w:rFonts w:ascii="Verdana" w:hAnsi="Verdana" w:cs="Arial"/>
          <w:spacing w:val="5"/>
          <w:sz w:val="18"/>
          <w:szCs w:val="18"/>
        </w:rPr>
        <w:t xml:space="preserve"> </w:t>
      </w:r>
      <w:r w:rsidR="008560BD" w:rsidRPr="00F20165">
        <w:rPr>
          <w:rFonts w:ascii="Verdana" w:hAnsi="Verdana" w:cs="Arial"/>
          <w:spacing w:val="5"/>
          <w:sz w:val="18"/>
          <w:szCs w:val="18"/>
        </w:rPr>
        <w:t>genetische analyse</w:t>
      </w:r>
      <w:r w:rsidR="00672EBB" w:rsidRPr="00F20165">
        <w:rPr>
          <w:rFonts w:ascii="Verdana" w:hAnsi="Verdana" w:cs="Arial"/>
          <w:spacing w:val="5"/>
          <w:sz w:val="18"/>
          <w:szCs w:val="18"/>
        </w:rPr>
        <w:t xml:space="preserve"> op sporen van wolven uit te voeren</w:t>
      </w:r>
      <w:r w:rsidR="5ACFE429" w:rsidRPr="00F20165">
        <w:rPr>
          <w:rFonts w:ascii="Verdana" w:hAnsi="Verdana" w:cs="Arial"/>
          <w:spacing w:val="5"/>
          <w:sz w:val="18"/>
          <w:szCs w:val="18"/>
        </w:rPr>
        <w:t>.</w:t>
      </w:r>
    </w:p>
    <w:p w14:paraId="151C4A79" w14:textId="46E65274" w:rsidR="00FC0DA6" w:rsidRPr="00F20165" w:rsidRDefault="3BE39862" w:rsidP="675737D8">
      <w:pPr>
        <w:spacing w:line="276" w:lineRule="auto"/>
        <w:rPr>
          <w:rFonts w:ascii="Verdana" w:hAnsi="Verdana" w:cs="Arial"/>
          <w:spacing w:val="5"/>
          <w:sz w:val="18"/>
          <w:szCs w:val="18"/>
        </w:rPr>
      </w:pPr>
      <w:r w:rsidRPr="00AA1440">
        <w:rPr>
          <w:rFonts w:ascii="Verdana" w:hAnsi="Verdana" w:cs="Arial"/>
          <w:spacing w:val="5"/>
          <w:sz w:val="18"/>
          <w:szCs w:val="18"/>
        </w:rPr>
        <w:t xml:space="preserve">De doelstelling van de aanbesteding is het contracteren van één </w:t>
      </w:r>
      <w:r w:rsidR="393B3CC6" w:rsidRPr="00AA1440">
        <w:rPr>
          <w:rFonts w:ascii="Verdana" w:hAnsi="Verdana" w:cs="Arial"/>
          <w:spacing w:val="5"/>
          <w:sz w:val="18"/>
          <w:szCs w:val="18"/>
        </w:rPr>
        <w:t xml:space="preserve">of meerdere </w:t>
      </w:r>
      <w:r w:rsidRPr="00AA1440">
        <w:rPr>
          <w:rFonts w:ascii="Verdana" w:hAnsi="Verdana" w:cs="Arial"/>
          <w:spacing w:val="5"/>
          <w:sz w:val="18"/>
          <w:szCs w:val="18"/>
        </w:rPr>
        <w:t>partij</w:t>
      </w:r>
      <w:r w:rsidR="393B3CC6" w:rsidRPr="00AA1440">
        <w:rPr>
          <w:rFonts w:ascii="Verdana" w:hAnsi="Verdana" w:cs="Arial"/>
          <w:spacing w:val="5"/>
          <w:sz w:val="18"/>
          <w:szCs w:val="18"/>
        </w:rPr>
        <w:t>en</w:t>
      </w:r>
      <w:r w:rsidRPr="00AA1440">
        <w:rPr>
          <w:rFonts w:ascii="Verdana" w:hAnsi="Verdana" w:cs="Arial"/>
          <w:spacing w:val="5"/>
          <w:sz w:val="18"/>
          <w:szCs w:val="18"/>
        </w:rPr>
        <w:t xml:space="preserve"> die </w:t>
      </w:r>
      <w:r w:rsidR="2B617B51" w:rsidRPr="00AA1440" w:rsidDel="00011496">
        <w:rPr>
          <w:rFonts w:ascii="Verdana" w:hAnsi="Verdana" w:cs="Arial"/>
          <w:spacing w:val="5"/>
          <w:sz w:val="18"/>
          <w:szCs w:val="18"/>
        </w:rPr>
        <w:t>genetische</w:t>
      </w:r>
      <w:r w:rsidR="393B3CC6" w:rsidRPr="00AA1440">
        <w:rPr>
          <w:rFonts w:ascii="Verdana" w:hAnsi="Verdana" w:cs="Arial"/>
          <w:spacing w:val="5"/>
          <w:sz w:val="18"/>
          <w:szCs w:val="18"/>
        </w:rPr>
        <w:t xml:space="preserve"> analyses</w:t>
      </w:r>
      <w:r w:rsidR="2B617B51" w:rsidRPr="00AA1440">
        <w:rPr>
          <w:rFonts w:ascii="Verdana" w:hAnsi="Verdana" w:cs="Arial"/>
          <w:spacing w:val="5"/>
          <w:sz w:val="18"/>
          <w:szCs w:val="18"/>
        </w:rPr>
        <w:t xml:space="preserve"> en</w:t>
      </w:r>
      <w:r w:rsidR="0D2EC598" w:rsidRPr="00AA1440">
        <w:rPr>
          <w:rFonts w:ascii="Verdana" w:hAnsi="Verdana" w:cs="Arial"/>
          <w:spacing w:val="5"/>
          <w:sz w:val="18"/>
          <w:szCs w:val="18"/>
        </w:rPr>
        <w:t>/</w:t>
      </w:r>
      <w:r w:rsidR="2B617B51" w:rsidRPr="00AA1440">
        <w:rPr>
          <w:rFonts w:ascii="Verdana" w:hAnsi="Verdana" w:cs="Arial"/>
          <w:spacing w:val="5"/>
          <w:sz w:val="18"/>
          <w:szCs w:val="18"/>
        </w:rPr>
        <w:t xml:space="preserve">of </w:t>
      </w:r>
      <w:r w:rsidR="78534B19" w:rsidRPr="327529B4">
        <w:rPr>
          <w:rFonts w:ascii="Verdana" w:hAnsi="Verdana" w:cs="Arial"/>
          <w:sz w:val="18"/>
          <w:szCs w:val="18"/>
        </w:rPr>
        <w:t xml:space="preserve">post mortem </w:t>
      </w:r>
      <w:r w:rsidR="77BC1F12" w:rsidRPr="00AA1440">
        <w:rPr>
          <w:rFonts w:ascii="Verdana" w:hAnsi="Verdana" w:cs="Arial"/>
          <w:spacing w:val="5"/>
          <w:sz w:val="18"/>
          <w:szCs w:val="18"/>
        </w:rPr>
        <w:t>onderzoek</w:t>
      </w:r>
      <w:r w:rsidR="0D2EC598" w:rsidRPr="00AA1440">
        <w:rPr>
          <w:rFonts w:ascii="Verdana" w:hAnsi="Verdana" w:cs="Arial"/>
          <w:spacing w:val="5"/>
          <w:sz w:val="18"/>
          <w:szCs w:val="18"/>
        </w:rPr>
        <w:t xml:space="preserve"> </w:t>
      </w:r>
      <w:r w:rsidRPr="00AA1440">
        <w:rPr>
          <w:rFonts w:ascii="Verdana" w:hAnsi="Verdana" w:cs="Arial"/>
          <w:spacing w:val="5"/>
          <w:sz w:val="18"/>
          <w:szCs w:val="18"/>
        </w:rPr>
        <w:t xml:space="preserve">uitvoert in het kader van </w:t>
      </w:r>
      <w:r w:rsidR="703421C8" w:rsidRPr="00AA1440" w:rsidDel="00344D9E">
        <w:rPr>
          <w:rFonts w:ascii="Verdana" w:hAnsi="Verdana" w:cs="Arial"/>
          <w:spacing w:val="5"/>
          <w:sz w:val="18"/>
          <w:szCs w:val="18"/>
        </w:rPr>
        <w:t>monitoring van wolven</w:t>
      </w:r>
      <w:r w:rsidR="09A99FEA" w:rsidRPr="00AA1440" w:rsidDel="00344D9E">
        <w:rPr>
          <w:rFonts w:ascii="Verdana" w:hAnsi="Verdana" w:cs="Arial"/>
          <w:spacing w:val="5"/>
          <w:sz w:val="18"/>
          <w:szCs w:val="18"/>
        </w:rPr>
        <w:t>, beleidsmatige doeleinden</w:t>
      </w:r>
      <w:r w:rsidR="703421C8" w:rsidRPr="00AA1440" w:rsidDel="00344D9E">
        <w:rPr>
          <w:rFonts w:ascii="Verdana" w:hAnsi="Verdana" w:cs="Arial"/>
          <w:spacing w:val="5"/>
          <w:sz w:val="18"/>
          <w:szCs w:val="18"/>
        </w:rPr>
        <w:t xml:space="preserve"> en </w:t>
      </w:r>
      <w:r w:rsidR="127898B8" w:rsidRPr="00AA1440">
        <w:rPr>
          <w:rFonts w:ascii="Verdana" w:hAnsi="Verdana" w:cs="Arial"/>
          <w:spacing w:val="5"/>
          <w:sz w:val="18"/>
          <w:szCs w:val="18"/>
        </w:rPr>
        <w:t>het toekennen van tegemoetkomingen voor faunaschade</w:t>
      </w:r>
      <w:r w:rsidRPr="00AA1440">
        <w:rPr>
          <w:rFonts w:ascii="Verdana" w:hAnsi="Verdana" w:cs="Arial"/>
          <w:spacing w:val="5"/>
          <w:sz w:val="18"/>
          <w:szCs w:val="18"/>
        </w:rPr>
        <w:t xml:space="preserve"> voor een </w:t>
      </w:r>
      <w:r w:rsidR="7DFE6535" w:rsidRPr="00AA1440">
        <w:rPr>
          <w:rFonts w:ascii="Verdana" w:hAnsi="Verdana" w:cs="Arial"/>
          <w:spacing w:val="5"/>
          <w:sz w:val="18"/>
          <w:szCs w:val="18"/>
        </w:rPr>
        <w:t>nader te bepalen periode</w:t>
      </w:r>
      <w:r w:rsidRPr="00F20165">
        <w:rPr>
          <w:rFonts w:ascii="Verdana" w:hAnsi="Verdana" w:cs="Arial"/>
          <w:spacing w:val="5"/>
          <w:sz w:val="18"/>
          <w:szCs w:val="18"/>
        </w:rPr>
        <w:t>.</w:t>
      </w:r>
      <w:r w:rsidR="1C3F8F3A" w:rsidRPr="327529B4">
        <w:rPr>
          <w:rFonts w:ascii="Verdana" w:hAnsi="Verdana" w:cs="Arial"/>
          <w:sz w:val="18"/>
          <w:szCs w:val="18"/>
        </w:rPr>
        <w:t xml:space="preserve"> De gewenste looptijd van een raamcontract kan tussen de 12 en 48 maanden zijn, afhankelijk van de uitkomsten van deze marktconsultatie. </w:t>
      </w:r>
    </w:p>
    <w:p w14:paraId="3AA36F2B" w14:textId="5F9BFB67" w:rsidR="0018530C" w:rsidRPr="00F20165" w:rsidRDefault="0018530C" w:rsidP="0018530C">
      <w:pPr>
        <w:spacing w:line="276" w:lineRule="auto"/>
        <w:rPr>
          <w:rFonts w:ascii="Verdana" w:hAnsi="Verdana" w:cs="Arial"/>
          <w:spacing w:val="5"/>
          <w:sz w:val="18"/>
          <w:szCs w:val="18"/>
        </w:rPr>
      </w:pPr>
      <w:r w:rsidRPr="00191D8F">
        <w:rPr>
          <w:rFonts w:ascii="Verdana" w:hAnsi="Verdana" w:cs="Arial"/>
          <w:spacing w:val="5"/>
          <w:sz w:val="18"/>
          <w:szCs w:val="18"/>
        </w:rPr>
        <w:t>Het doel van deze marktconsultatie is te onderzoeken of er partijen zijn die willen en kunnen meedoen met een dergelijke aanbesteding</w:t>
      </w:r>
      <w:r w:rsidRPr="00F20165">
        <w:rPr>
          <w:rFonts w:ascii="Verdana" w:hAnsi="Verdana" w:cs="Arial"/>
          <w:spacing w:val="5"/>
          <w:sz w:val="18"/>
          <w:szCs w:val="18"/>
        </w:rPr>
        <w:t xml:space="preserve"> en het ophalen van de benodigde informatie uit de markt. </w:t>
      </w:r>
    </w:p>
    <w:p w14:paraId="02F1AB3B" w14:textId="77777777" w:rsidR="00FC0DA6" w:rsidRPr="00F20165" w:rsidRDefault="00FC0DA6" w:rsidP="00224AE8">
      <w:pPr>
        <w:spacing w:line="276" w:lineRule="auto"/>
        <w:rPr>
          <w:rFonts w:ascii="Verdana" w:hAnsi="Verdana" w:cs="Arial"/>
          <w:spacing w:val="5"/>
          <w:sz w:val="18"/>
          <w:szCs w:val="18"/>
        </w:rPr>
      </w:pPr>
      <w:r w:rsidRPr="00F20165">
        <w:rPr>
          <w:rFonts w:ascii="Verdana" w:hAnsi="Verdana" w:cs="Arial"/>
          <w:spacing w:val="5"/>
          <w:sz w:val="18"/>
          <w:szCs w:val="18"/>
        </w:rPr>
        <w:t>De informatie die met deze marktconsultatie vergaard wordt, kan worden gebruikt bij de nadere besluitvorming inzake de aanbesteding.</w:t>
      </w:r>
    </w:p>
    <w:p w14:paraId="0C42B29B" w14:textId="77777777" w:rsidR="00FC0DA6" w:rsidRPr="00F20165" w:rsidRDefault="00FC0DA6" w:rsidP="00224AE8">
      <w:pPr>
        <w:spacing w:line="276" w:lineRule="auto"/>
        <w:rPr>
          <w:rFonts w:ascii="Verdana" w:hAnsi="Verdana" w:cs="Arial"/>
          <w:spacing w:val="5"/>
          <w:sz w:val="18"/>
          <w:szCs w:val="18"/>
        </w:rPr>
      </w:pPr>
      <w:r w:rsidRPr="00F20165">
        <w:rPr>
          <w:rFonts w:ascii="Verdana" w:hAnsi="Verdana" w:cs="Arial"/>
          <w:spacing w:val="5"/>
          <w:sz w:val="18"/>
          <w:szCs w:val="18"/>
        </w:rPr>
        <w:t>Alle ondernemingen worden hierbij van harte uitgenodigd om mee te denken. Aan deelneming of bijdragen in deze marktconsultatie kunnen geen rechten worden ontleend.</w:t>
      </w:r>
    </w:p>
    <w:p w14:paraId="593D5EBF" w14:textId="18D37DE4" w:rsidR="00FA5A49" w:rsidRPr="00191D8F" w:rsidRDefault="00FC0DA6" w:rsidP="00224AE8">
      <w:pPr>
        <w:pStyle w:val="Kop2"/>
        <w:keepLines w:val="0"/>
        <w:numPr>
          <w:ilvl w:val="1"/>
          <w:numId w:val="4"/>
        </w:numPr>
        <w:tabs>
          <w:tab w:val="left" w:pos="993"/>
        </w:tabs>
        <w:spacing w:before="240" w:after="120" w:line="276" w:lineRule="auto"/>
        <w:ind w:left="851" w:hanging="851"/>
        <w:rPr>
          <w:rFonts w:cs="Arial"/>
          <w:b/>
          <w:bCs/>
          <w:i w:val="0"/>
          <w:iCs/>
          <w:sz w:val="18"/>
          <w:szCs w:val="18"/>
        </w:rPr>
      </w:pPr>
      <w:bookmarkStart w:id="2" w:name="_Toc244609294"/>
      <w:r w:rsidRPr="00191D8F">
        <w:rPr>
          <w:rFonts w:cs="Arial"/>
          <w:b/>
          <w:bCs/>
          <w:i w:val="0"/>
          <w:iCs/>
          <w:sz w:val="18"/>
          <w:szCs w:val="18"/>
        </w:rPr>
        <w:t>Leeswijzer</w:t>
      </w:r>
      <w:bookmarkEnd w:id="2"/>
    </w:p>
    <w:p w14:paraId="4ADFFD16" w14:textId="77777777" w:rsidR="00FC0DA6" w:rsidRPr="00191D8F" w:rsidRDefault="00FC0DA6" w:rsidP="00224AE8">
      <w:pPr>
        <w:spacing w:line="276" w:lineRule="auto"/>
        <w:rPr>
          <w:rFonts w:ascii="Verdana" w:hAnsi="Verdana" w:cs="Arial"/>
          <w:spacing w:val="5"/>
          <w:sz w:val="18"/>
          <w:szCs w:val="18"/>
        </w:rPr>
      </w:pPr>
      <w:r w:rsidRPr="00191D8F">
        <w:rPr>
          <w:rFonts w:ascii="Verdana" w:hAnsi="Verdana" w:cs="Arial"/>
          <w:spacing w:val="5"/>
          <w:sz w:val="18"/>
          <w:szCs w:val="18"/>
        </w:rPr>
        <w:t>Dit document richt zich tot geïnteresseerde partijen. Het bevat uitleg over de marktconsultatie zelf en bevat een aantal vragen die BIJ12 aan geïnteresseerde partijen in de markt wenst voor te leggen.</w:t>
      </w:r>
    </w:p>
    <w:p w14:paraId="0DFD1295" w14:textId="68F3392F" w:rsidR="00FC0DA6" w:rsidRPr="00F20165" w:rsidRDefault="00FC0DA6" w:rsidP="00F20165">
      <w:pPr>
        <w:spacing w:line="276" w:lineRule="auto"/>
        <w:rPr>
          <w:rFonts w:ascii="Verdana" w:hAnsi="Verdana" w:cs="Arial"/>
          <w:spacing w:val="5"/>
          <w:sz w:val="18"/>
          <w:szCs w:val="18"/>
        </w:rPr>
      </w:pPr>
      <w:r w:rsidRPr="00F20165">
        <w:rPr>
          <w:rFonts w:ascii="Verdana" w:hAnsi="Verdana" w:cs="Arial"/>
          <w:spacing w:val="5"/>
          <w:sz w:val="18"/>
          <w:szCs w:val="18"/>
        </w:rPr>
        <w:t>Hoofdstuk 2 gaat in op het doel, de procedure, de planning en de voorwaarden van de marktconsultatie.</w:t>
      </w:r>
    </w:p>
    <w:p w14:paraId="79F3BF19" w14:textId="534847F6" w:rsidR="007104CC" w:rsidRPr="00191D8F" w:rsidRDefault="00FC0DA6" w:rsidP="00F20165">
      <w:pPr>
        <w:spacing w:line="276" w:lineRule="auto"/>
        <w:rPr>
          <w:rFonts w:ascii="Verdana" w:hAnsi="Verdana" w:cs="Arial"/>
          <w:spacing w:val="5"/>
          <w:sz w:val="18"/>
          <w:szCs w:val="18"/>
        </w:rPr>
      </w:pPr>
      <w:r w:rsidRPr="00191D8F">
        <w:rPr>
          <w:rFonts w:ascii="Verdana" w:hAnsi="Verdana" w:cs="Arial"/>
          <w:spacing w:val="5"/>
          <w:sz w:val="18"/>
          <w:szCs w:val="18"/>
        </w:rPr>
        <w:t>Als bijlagen zijn gevoegd de vragen die BIJ12 tijdens deze marktconsultatie wenst voor te leggen.</w:t>
      </w:r>
    </w:p>
    <w:p w14:paraId="21A05FA2" w14:textId="20817BE8" w:rsidR="007104CC" w:rsidRPr="00191D8F" w:rsidRDefault="007104CC" w:rsidP="00224AE8">
      <w:pPr>
        <w:spacing w:line="276" w:lineRule="auto"/>
        <w:rPr>
          <w:rFonts w:ascii="Verdana" w:hAnsi="Verdana" w:cs="Arial"/>
          <w:sz w:val="18"/>
          <w:szCs w:val="18"/>
        </w:rPr>
      </w:pPr>
    </w:p>
    <w:p w14:paraId="227B33A6" w14:textId="6B791BE7" w:rsidR="007104CC" w:rsidRPr="00191D8F" w:rsidRDefault="007104CC" w:rsidP="00224AE8">
      <w:pPr>
        <w:spacing w:line="276" w:lineRule="auto"/>
        <w:rPr>
          <w:rFonts w:ascii="Verdana" w:hAnsi="Verdana" w:cs="Arial"/>
          <w:sz w:val="18"/>
          <w:szCs w:val="18"/>
        </w:rPr>
      </w:pPr>
    </w:p>
    <w:p w14:paraId="20305A64" w14:textId="7A087056" w:rsidR="007104CC" w:rsidRPr="00191D8F" w:rsidRDefault="007104CC" w:rsidP="00224AE8">
      <w:pPr>
        <w:spacing w:line="276" w:lineRule="auto"/>
        <w:rPr>
          <w:rFonts w:ascii="Verdana" w:hAnsi="Verdana" w:cs="Arial"/>
          <w:sz w:val="18"/>
          <w:szCs w:val="18"/>
        </w:rPr>
      </w:pPr>
    </w:p>
    <w:p w14:paraId="30CA946B" w14:textId="66ACAC67" w:rsidR="007104CC" w:rsidRPr="00191D8F" w:rsidRDefault="007104CC" w:rsidP="00224AE8">
      <w:pPr>
        <w:spacing w:line="276" w:lineRule="auto"/>
        <w:rPr>
          <w:rFonts w:ascii="Verdana" w:hAnsi="Verdana" w:cs="Arial"/>
          <w:sz w:val="18"/>
          <w:szCs w:val="18"/>
        </w:rPr>
      </w:pPr>
    </w:p>
    <w:p w14:paraId="669943A7" w14:textId="73A79711" w:rsidR="00115965" w:rsidRPr="00AA1440" w:rsidRDefault="008B1089" w:rsidP="0082012A">
      <w:pPr>
        <w:pStyle w:val="Kop1"/>
        <w:keepNext w:val="0"/>
        <w:keepLines w:val="0"/>
        <w:pageBreakBefore/>
        <w:spacing w:before="360" w:after="480" w:line="360" w:lineRule="atLeast"/>
        <w:ind w:left="1701" w:hanging="1701"/>
        <w:rPr>
          <w:rFonts w:eastAsia="Times New Roman" w:cs="Arial"/>
          <w:noProof/>
          <w:color w:val="auto"/>
          <w:sz w:val="28"/>
          <w:szCs w:val="28"/>
          <w:lang w:eastAsia="nl-NL"/>
        </w:rPr>
      </w:pPr>
      <w:bookmarkStart w:id="3" w:name="_Toc244609295"/>
      <w:r w:rsidRPr="00AA1440">
        <w:rPr>
          <w:rFonts w:eastAsia="Times New Roman" w:cs="Arial"/>
          <w:noProof/>
          <w:color w:val="auto"/>
          <w:sz w:val="28"/>
          <w:szCs w:val="28"/>
          <w:lang w:eastAsia="nl-NL"/>
        </w:rPr>
        <w:lastRenderedPageBreak/>
        <w:t xml:space="preserve">HOOFDSTUK 2 OPZET, </w:t>
      </w:r>
      <w:r w:rsidR="00706D3C">
        <w:rPr>
          <w:rFonts w:eastAsia="Times New Roman" w:cs="Arial"/>
          <w:noProof/>
          <w:color w:val="auto"/>
          <w:sz w:val="28"/>
          <w:szCs w:val="28"/>
          <w:lang w:eastAsia="nl-NL"/>
        </w:rPr>
        <w:t xml:space="preserve">DOEL, </w:t>
      </w:r>
      <w:r w:rsidRPr="00AA1440">
        <w:rPr>
          <w:rFonts w:eastAsia="Times New Roman" w:cs="Arial"/>
          <w:noProof/>
          <w:color w:val="auto"/>
          <w:sz w:val="28"/>
          <w:szCs w:val="28"/>
          <w:lang w:eastAsia="nl-NL"/>
        </w:rPr>
        <w:t>PLANNING</w:t>
      </w:r>
      <w:r w:rsidR="00706D3C">
        <w:rPr>
          <w:rFonts w:eastAsia="Times New Roman" w:cs="Arial"/>
          <w:noProof/>
          <w:color w:val="auto"/>
          <w:sz w:val="28"/>
          <w:szCs w:val="28"/>
          <w:lang w:eastAsia="nl-NL"/>
        </w:rPr>
        <w:t xml:space="preserve">, </w:t>
      </w:r>
      <w:r w:rsidRPr="00AA1440">
        <w:rPr>
          <w:rFonts w:eastAsia="Times New Roman" w:cs="Arial"/>
          <w:noProof/>
          <w:color w:val="auto"/>
          <w:sz w:val="28"/>
          <w:szCs w:val="28"/>
          <w:lang w:eastAsia="nl-NL"/>
        </w:rPr>
        <w:t>VOORWAARDEN</w:t>
      </w:r>
      <w:bookmarkEnd w:id="3"/>
    </w:p>
    <w:p w14:paraId="00B3B5F1" w14:textId="77777777" w:rsidR="00A07705" w:rsidRPr="00191D8F" w:rsidRDefault="00A07705" w:rsidP="00A07705">
      <w:pPr>
        <w:pStyle w:val="Kop2"/>
        <w:keepLines w:val="0"/>
        <w:numPr>
          <w:ilvl w:val="1"/>
          <w:numId w:val="9"/>
        </w:numPr>
        <w:tabs>
          <w:tab w:val="left" w:pos="993"/>
        </w:tabs>
        <w:spacing w:before="240" w:after="120" w:line="276" w:lineRule="auto"/>
        <w:rPr>
          <w:rFonts w:cs="Arial"/>
          <w:b/>
          <w:bCs/>
          <w:i w:val="0"/>
          <w:iCs/>
          <w:sz w:val="18"/>
          <w:szCs w:val="18"/>
        </w:rPr>
      </w:pPr>
      <w:bookmarkStart w:id="4" w:name="_Toc96520490"/>
      <w:bookmarkStart w:id="5" w:name="_Toc244609296"/>
      <w:r w:rsidRPr="00191D8F">
        <w:rPr>
          <w:rFonts w:cs="Arial"/>
          <w:b/>
          <w:bCs/>
          <w:i w:val="0"/>
          <w:iCs/>
          <w:sz w:val="18"/>
          <w:szCs w:val="18"/>
        </w:rPr>
        <w:t>Opzet marktconsultatie</w:t>
      </w:r>
      <w:bookmarkEnd w:id="4"/>
      <w:bookmarkEnd w:id="5"/>
    </w:p>
    <w:p w14:paraId="204138DF" w14:textId="4DBF06C6" w:rsidR="00115965" w:rsidRPr="00F20165" w:rsidRDefault="00115965" w:rsidP="675737D8">
      <w:pPr>
        <w:spacing w:line="276" w:lineRule="auto"/>
        <w:rPr>
          <w:rFonts w:ascii="Verdana" w:hAnsi="Verdana" w:cs="Arial"/>
          <w:spacing w:val="5"/>
          <w:sz w:val="18"/>
          <w:szCs w:val="18"/>
        </w:rPr>
      </w:pPr>
      <w:r w:rsidRPr="00F20165">
        <w:rPr>
          <w:rFonts w:ascii="Verdana" w:hAnsi="Verdana" w:cs="Arial"/>
          <w:spacing w:val="5"/>
          <w:sz w:val="18"/>
          <w:szCs w:val="18"/>
        </w:rPr>
        <w:t>De consultatie bestaat uit een schriftelijk deel en een mondeling deel (</w:t>
      </w:r>
      <w:r w:rsidR="61424CB9" w:rsidRPr="00F20165">
        <w:rPr>
          <w:rFonts w:ascii="Verdana" w:hAnsi="Verdana" w:cs="Arial"/>
          <w:spacing w:val="5"/>
          <w:sz w:val="18"/>
          <w:szCs w:val="18"/>
        </w:rPr>
        <w:t xml:space="preserve">op locatie bij de deelnemende partijen, of </w:t>
      </w:r>
      <w:r w:rsidR="15A3E9E4" w:rsidRPr="00F20165">
        <w:rPr>
          <w:rFonts w:ascii="Verdana" w:hAnsi="Verdana" w:cs="Arial"/>
          <w:spacing w:val="5"/>
          <w:sz w:val="18"/>
          <w:szCs w:val="18"/>
        </w:rPr>
        <w:t>via Teams</w:t>
      </w:r>
      <w:r w:rsidRPr="00F20165">
        <w:rPr>
          <w:rFonts w:ascii="Verdana" w:hAnsi="Verdana" w:cs="Arial"/>
          <w:spacing w:val="5"/>
          <w:sz w:val="18"/>
          <w:szCs w:val="18"/>
        </w:rPr>
        <w:t>). Geïnteresseerde partijen kunnen zich aan de hand van bij dit document behorende bijlagen een beeld vormen</w:t>
      </w:r>
      <w:r w:rsidR="001560EF" w:rsidRPr="00F20165">
        <w:rPr>
          <w:rFonts w:ascii="Verdana" w:hAnsi="Verdana" w:cs="Arial"/>
          <w:spacing w:val="5"/>
          <w:sz w:val="18"/>
          <w:szCs w:val="18"/>
        </w:rPr>
        <w:t xml:space="preserve"> van de opdracht. </w:t>
      </w:r>
    </w:p>
    <w:p w14:paraId="012F78E4" w14:textId="3BD4416C" w:rsidR="00115965" w:rsidRPr="00F20165" w:rsidRDefault="00115965" w:rsidP="00224AE8">
      <w:pPr>
        <w:spacing w:line="276" w:lineRule="auto"/>
        <w:rPr>
          <w:rFonts w:ascii="Verdana" w:hAnsi="Verdana" w:cs="Arial"/>
          <w:spacing w:val="5"/>
          <w:sz w:val="18"/>
          <w:szCs w:val="18"/>
        </w:rPr>
      </w:pPr>
      <w:r w:rsidRPr="00F20165">
        <w:rPr>
          <w:rFonts w:ascii="Verdana" w:hAnsi="Verdana" w:cs="Arial"/>
          <w:spacing w:val="5"/>
          <w:sz w:val="18"/>
          <w:szCs w:val="18"/>
        </w:rPr>
        <w:t>BIJ12 heeft een aantal vragen geformuleerd. Deze vragen zijn opgenomen in bijlage A bij dit document. Deze bijlage is tevens het antwoordformulier waarmee geïnteresseerde partijen op deze vragen kunnen reageren. Deze procedure voorziet in het stellen van schriftelijke vragen door geïnteresseerde partijen</w:t>
      </w:r>
      <w:r w:rsidR="001560EF" w:rsidRPr="00F20165">
        <w:rPr>
          <w:rFonts w:ascii="Verdana" w:hAnsi="Verdana" w:cs="Arial"/>
          <w:spacing w:val="5"/>
          <w:sz w:val="18"/>
          <w:szCs w:val="18"/>
        </w:rPr>
        <w:t xml:space="preserve"> alvorens zij het antwoordformulier indienen</w:t>
      </w:r>
      <w:r w:rsidRPr="00F20165">
        <w:rPr>
          <w:rFonts w:ascii="Verdana" w:hAnsi="Verdana" w:cs="Arial"/>
          <w:spacing w:val="5"/>
          <w:sz w:val="18"/>
          <w:szCs w:val="18"/>
        </w:rPr>
        <w:t xml:space="preserve">. </w:t>
      </w:r>
      <w:r w:rsidR="00162321" w:rsidRPr="00F20165">
        <w:rPr>
          <w:rFonts w:ascii="Verdana" w:hAnsi="Verdana" w:cs="Arial"/>
          <w:spacing w:val="5"/>
          <w:sz w:val="18"/>
          <w:szCs w:val="18"/>
        </w:rPr>
        <w:t xml:space="preserve">Voor welke termijn dit moet gebeuren staat in onderstaande planning opgenomen. </w:t>
      </w:r>
    </w:p>
    <w:p w14:paraId="05390CC6" w14:textId="0CF5F87F" w:rsidR="00FC0DA6" w:rsidRPr="00F20165" w:rsidRDefault="00115965" w:rsidP="00224AE8">
      <w:pPr>
        <w:spacing w:line="276" w:lineRule="auto"/>
        <w:rPr>
          <w:rFonts w:ascii="Verdana" w:hAnsi="Verdana" w:cs="Arial"/>
          <w:spacing w:val="5"/>
          <w:sz w:val="18"/>
          <w:szCs w:val="18"/>
        </w:rPr>
      </w:pPr>
      <w:r w:rsidRPr="00F20165">
        <w:rPr>
          <w:rFonts w:ascii="Verdana" w:hAnsi="Verdana" w:cs="Arial"/>
          <w:spacing w:val="5"/>
          <w:sz w:val="18"/>
          <w:szCs w:val="18"/>
        </w:rPr>
        <w:t xml:space="preserve">Partijen die serieus hebben gereageerd op de gestelde vragen, en blijkgeven prijs te stellen op het voeren van een gesprek met BIJ12 ter nadere toelichting en verdieping, </w:t>
      </w:r>
      <w:r w:rsidR="489E362B" w:rsidRPr="00F20165">
        <w:rPr>
          <w:rFonts w:ascii="Verdana" w:hAnsi="Verdana" w:cs="Arial"/>
          <w:spacing w:val="5"/>
          <w:sz w:val="18"/>
          <w:szCs w:val="18"/>
        </w:rPr>
        <w:t>kunnen</w:t>
      </w:r>
      <w:r w:rsidR="00AA1440" w:rsidRPr="00F20165">
        <w:rPr>
          <w:rFonts w:ascii="Verdana" w:hAnsi="Verdana" w:cs="Arial"/>
          <w:spacing w:val="5"/>
          <w:sz w:val="18"/>
          <w:szCs w:val="18"/>
        </w:rPr>
        <w:t xml:space="preserve"> </w:t>
      </w:r>
      <w:r w:rsidRPr="00F20165">
        <w:rPr>
          <w:rFonts w:ascii="Verdana" w:hAnsi="Verdana" w:cs="Arial"/>
          <w:spacing w:val="5"/>
          <w:sz w:val="18"/>
          <w:szCs w:val="18"/>
        </w:rPr>
        <w:t xml:space="preserve">door BIJ12 </w:t>
      </w:r>
      <w:r w:rsidR="178974DE" w:rsidRPr="00F20165">
        <w:rPr>
          <w:rFonts w:ascii="Verdana" w:hAnsi="Verdana" w:cs="Arial"/>
          <w:spacing w:val="5"/>
          <w:sz w:val="18"/>
          <w:szCs w:val="18"/>
        </w:rPr>
        <w:t xml:space="preserve">worden </w:t>
      </w:r>
      <w:r w:rsidRPr="00F20165">
        <w:rPr>
          <w:rFonts w:ascii="Verdana" w:hAnsi="Verdana" w:cs="Arial"/>
          <w:spacing w:val="5"/>
          <w:sz w:val="18"/>
          <w:szCs w:val="18"/>
        </w:rPr>
        <w:t xml:space="preserve">uitgenodigd voor een bilateraal consultatiegesprek. </w:t>
      </w:r>
      <w:r w:rsidR="001B0EEE" w:rsidRPr="00F20165">
        <w:rPr>
          <w:rFonts w:ascii="Verdana" w:hAnsi="Verdana" w:cs="Arial"/>
          <w:spacing w:val="5"/>
          <w:sz w:val="18"/>
          <w:szCs w:val="18"/>
        </w:rPr>
        <w:t xml:space="preserve">Met hoeveel en welke partijen dit zal gebeuren wordt nader bepaald door de projectgroep. </w:t>
      </w:r>
      <w:r w:rsidRPr="00F20165">
        <w:rPr>
          <w:rFonts w:ascii="Verdana" w:hAnsi="Verdana" w:cs="Arial"/>
          <w:spacing w:val="5"/>
          <w:sz w:val="18"/>
          <w:szCs w:val="18"/>
        </w:rPr>
        <w:t xml:space="preserve">BIJ12 waardeert elke inspanning van geïnteresseerde partijen om aan deze consultatiedeel te nemen, maar kan zich op voorhand niet verplichten om op individuele basis op elke reactie te reageren. </w:t>
      </w:r>
      <w:r w:rsidR="00484CC8">
        <w:rPr>
          <w:rFonts w:ascii="Verdana" w:hAnsi="Verdana" w:cs="Arial"/>
          <w:spacing w:val="5"/>
          <w:sz w:val="18"/>
          <w:szCs w:val="18"/>
        </w:rPr>
        <w:t>BIJ12 vergoed ook geen kosten gerelateerd aan deze consultatie</w:t>
      </w:r>
      <w:r w:rsidR="00BB0C27">
        <w:rPr>
          <w:rFonts w:ascii="Verdana" w:hAnsi="Verdana" w:cs="Arial"/>
          <w:spacing w:val="5"/>
          <w:sz w:val="18"/>
          <w:szCs w:val="18"/>
        </w:rPr>
        <w:t>.</w:t>
      </w:r>
    </w:p>
    <w:p w14:paraId="1BA17729" w14:textId="22B6D13D" w:rsidR="00C946D3" w:rsidRPr="00191D8F" w:rsidRDefault="00115965" w:rsidP="00224AE8">
      <w:pPr>
        <w:pStyle w:val="Kop2"/>
        <w:keepLines w:val="0"/>
        <w:numPr>
          <w:ilvl w:val="1"/>
          <w:numId w:val="9"/>
        </w:numPr>
        <w:tabs>
          <w:tab w:val="left" w:pos="993"/>
        </w:tabs>
        <w:spacing w:before="240" w:after="120" w:line="276" w:lineRule="auto"/>
        <w:ind w:left="851" w:hanging="851"/>
        <w:rPr>
          <w:rFonts w:cs="Arial"/>
          <w:b/>
          <w:bCs/>
          <w:i w:val="0"/>
          <w:iCs/>
          <w:sz w:val="18"/>
          <w:szCs w:val="18"/>
        </w:rPr>
      </w:pPr>
      <w:bookmarkStart w:id="6" w:name="_Toc244609297"/>
      <w:r w:rsidRPr="00191D8F">
        <w:rPr>
          <w:rFonts w:cs="Arial"/>
          <w:b/>
          <w:bCs/>
          <w:i w:val="0"/>
          <w:iCs/>
          <w:sz w:val="18"/>
          <w:szCs w:val="18"/>
        </w:rPr>
        <w:t>Doelgroep marktconsultatie</w:t>
      </w:r>
      <w:bookmarkEnd w:id="6"/>
    </w:p>
    <w:p w14:paraId="790832CE" w14:textId="40837C7F" w:rsidR="00115965" w:rsidRPr="00F20165" w:rsidRDefault="00115965" w:rsidP="00224AE8">
      <w:pPr>
        <w:spacing w:line="276" w:lineRule="auto"/>
        <w:rPr>
          <w:rFonts w:ascii="Verdana" w:hAnsi="Verdana" w:cs="Arial"/>
          <w:spacing w:val="5"/>
          <w:sz w:val="18"/>
          <w:szCs w:val="18"/>
        </w:rPr>
      </w:pPr>
      <w:r w:rsidRPr="00F20165">
        <w:rPr>
          <w:rFonts w:ascii="Verdana" w:hAnsi="Verdana" w:cs="Arial"/>
          <w:spacing w:val="5"/>
          <w:sz w:val="18"/>
          <w:szCs w:val="18"/>
        </w:rPr>
        <w:t>Met deze marktconsultatie richt BIJ12 zich direct tot marktpartijen die in de uitvoering van het project zijn geïnteresseerd.</w:t>
      </w:r>
    </w:p>
    <w:p w14:paraId="2E0689C2" w14:textId="7F29FBA6" w:rsidR="00115965" w:rsidRPr="00191D8F" w:rsidRDefault="00115965" w:rsidP="122E1CF9">
      <w:pPr>
        <w:pStyle w:val="Kop2"/>
        <w:keepLines w:val="0"/>
        <w:numPr>
          <w:ilvl w:val="1"/>
          <w:numId w:val="9"/>
        </w:numPr>
        <w:tabs>
          <w:tab w:val="left" w:pos="993"/>
        </w:tabs>
        <w:spacing w:before="240" w:after="120" w:line="276" w:lineRule="auto"/>
        <w:ind w:left="851" w:hanging="851"/>
        <w:rPr>
          <w:rFonts w:cs="Arial"/>
          <w:b/>
          <w:bCs/>
          <w:i w:val="0"/>
          <w:sz w:val="18"/>
          <w:szCs w:val="18"/>
        </w:rPr>
      </w:pPr>
      <w:bookmarkStart w:id="7" w:name="_Toc244609298"/>
      <w:r w:rsidRPr="00191D8F">
        <w:rPr>
          <w:rFonts w:cs="Arial"/>
          <w:b/>
          <w:bCs/>
          <w:i w:val="0"/>
          <w:sz w:val="18"/>
          <w:szCs w:val="18"/>
        </w:rPr>
        <w:t>Planning marktconsultatie</w:t>
      </w:r>
      <w:bookmarkEnd w:id="7"/>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2"/>
        <w:gridCol w:w="3119"/>
      </w:tblGrid>
      <w:tr w:rsidR="00115965" w:rsidRPr="00191D8F" w14:paraId="67A924D7" w14:textId="77777777" w:rsidTr="327529B4">
        <w:tc>
          <w:tcPr>
            <w:tcW w:w="5812" w:type="dxa"/>
            <w:tcBorders>
              <w:bottom w:val="single" w:sz="4" w:space="0" w:color="auto"/>
            </w:tcBorders>
            <w:shd w:val="clear" w:color="auto" w:fill="DB5A13"/>
          </w:tcPr>
          <w:p w14:paraId="39FD072D" w14:textId="77777777" w:rsidR="00115965" w:rsidRPr="00191D8F" w:rsidRDefault="00115965" w:rsidP="00224AE8">
            <w:pPr>
              <w:spacing w:line="276" w:lineRule="auto"/>
              <w:rPr>
                <w:rFonts w:ascii="Verdana" w:hAnsi="Verdana" w:cs="Arial"/>
                <w:spacing w:val="5"/>
                <w:sz w:val="18"/>
                <w:szCs w:val="18"/>
              </w:rPr>
            </w:pPr>
            <w:r w:rsidRPr="00191D8F">
              <w:rPr>
                <w:rFonts w:ascii="Verdana" w:hAnsi="Verdana" w:cs="Arial"/>
                <w:spacing w:val="5"/>
                <w:sz w:val="18"/>
                <w:szCs w:val="18"/>
              </w:rPr>
              <w:t>Activiteit</w:t>
            </w:r>
          </w:p>
        </w:tc>
        <w:tc>
          <w:tcPr>
            <w:tcW w:w="3119" w:type="dxa"/>
            <w:tcBorders>
              <w:bottom w:val="single" w:sz="4" w:space="0" w:color="auto"/>
            </w:tcBorders>
            <w:shd w:val="clear" w:color="auto" w:fill="DB5A13"/>
          </w:tcPr>
          <w:p w14:paraId="3B091CF8" w14:textId="77777777" w:rsidR="00115965" w:rsidRPr="00191D8F" w:rsidRDefault="00115965" w:rsidP="00224AE8">
            <w:pPr>
              <w:spacing w:line="276" w:lineRule="auto"/>
              <w:jc w:val="center"/>
              <w:rPr>
                <w:rFonts w:ascii="Verdana" w:hAnsi="Verdana" w:cs="Arial"/>
                <w:spacing w:val="5"/>
                <w:sz w:val="18"/>
                <w:szCs w:val="18"/>
              </w:rPr>
            </w:pPr>
            <w:r w:rsidRPr="00191D8F">
              <w:rPr>
                <w:rFonts w:ascii="Verdana" w:hAnsi="Verdana" w:cs="Arial"/>
                <w:spacing w:val="5"/>
                <w:sz w:val="18"/>
                <w:szCs w:val="18"/>
              </w:rPr>
              <w:t>Datum en tijd (CET)</w:t>
            </w:r>
          </w:p>
        </w:tc>
      </w:tr>
      <w:tr w:rsidR="00115965" w:rsidRPr="00191D8F" w14:paraId="57CC8542" w14:textId="77777777" w:rsidTr="327529B4">
        <w:tc>
          <w:tcPr>
            <w:tcW w:w="5812" w:type="dxa"/>
          </w:tcPr>
          <w:p w14:paraId="5EF748A2" w14:textId="2EE59534" w:rsidR="00115965" w:rsidRPr="009354D1" w:rsidRDefault="00115965" w:rsidP="00224AE8">
            <w:pPr>
              <w:spacing w:line="276" w:lineRule="auto"/>
              <w:rPr>
                <w:rFonts w:ascii="Verdana" w:hAnsi="Verdana" w:cs="Arial"/>
                <w:spacing w:val="5"/>
                <w:sz w:val="18"/>
                <w:szCs w:val="18"/>
              </w:rPr>
            </w:pPr>
            <w:r w:rsidRPr="009354D1">
              <w:rPr>
                <w:rFonts w:ascii="Verdana" w:hAnsi="Verdana" w:cs="Arial"/>
                <w:spacing w:val="5"/>
                <w:sz w:val="18"/>
                <w:szCs w:val="18"/>
              </w:rPr>
              <w:t xml:space="preserve">Aankondiging marktconsultatie en beschikbaarstellingmarktconsultatiedocument met bijlagen op </w:t>
            </w:r>
            <w:r w:rsidRPr="327529B4">
              <w:rPr>
                <w:rFonts w:ascii="Verdana" w:hAnsi="Verdana" w:cs="Arial"/>
                <w:sz w:val="18"/>
                <w:szCs w:val="18"/>
              </w:rPr>
              <w:t>TenderNed</w:t>
            </w:r>
            <w:r w:rsidR="425EF1A0" w:rsidRPr="327529B4">
              <w:rPr>
                <w:rFonts w:ascii="Verdana" w:hAnsi="Verdana" w:cs="Arial"/>
                <w:sz w:val="18"/>
                <w:szCs w:val="18"/>
              </w:rPr>
              <w:t xml:space="preserve"> en verspreiding via e-mail</w:t>
            </w:r>
          </w:p>
        </w:tc>
        <w:tc>
          <w:tcPr>
            <w:tcW w:w="3119" w:type="dxa"/>
          </w:tcPr>
          <w:p w14:paraId="4FAA6AB5" w14:textId="29FDAA00" w:rsidR="00FB33C3" w:rsidRPr="009354D1" w:rsidRDefault="00162321" w:rsidP="00162321">
            <w:pPr>
              <w:pStyle w:val="Lijstalinea"/>
              <w:spacing w:line="276" w:lineRule="auto"/>
              <w:ind w:left="60"/>
              <w:jc w:val="both"/>
              <w:rPr>
                <w:rFonts w:ascii="Verdana" w:hAnsi="Verdana" w:cs="Arial"/>
                <w:spacing w:val="5"/>
                <w:sz w:val="18"/>
                <w:szCs w:val="18"/>
              </w:rPr>
            </w:pPr>
            <w:r w:rsidRPr="009354D1">
              <w:rPr>
                <w:rFonts w:ascii="Verdana" w:hAnsi="Verdana" w:cs="Arial"/>
                <w:sz w:val="18"/>
                <w:szCs w:val="18"/>
              </w:rPr>
              <w:t>5 november</w:t>
            </w:r>
          </w:p>
        </w:tc>
      </w:tr>
      <w:tr w:rsidR="675737D8" w:rsidRPr="00191D8F" w14:paraId="4FFD2316" w14:textId="77777777" w:rsidTr="327529B4">
        <w:trPr>
          <w:trHeight w:val="300"/>
        </w:trPr>
        <w:tc>
          <w:tcPr>
            <w:tcW w:w="5812" w:type="dxa"/>
          </w:tcPr>
          <w:p w14:paraId="6BA1AC4B" w14:textId="2BE00D02" w:rsidR="7284AD57" w:rsidRPr="009354D1" w:rsidRDefault="00635596" w:rsidP="675737D8">
            <w:pPr>
              <w:spacing w:line="276" w:lineRule="auto"/>
              <w:rPr>
                <w:rFonts w:ascii="Verdana" w:hAnsi="Verdana" w:cs="Arial"/>
                <w:sz w:val="18"/>
                <w:szCs w:val="18"/>
              </w:rPr>
            </w:pPr>
            <w:r w:rsidRPr="327529B4">
              <w:rPr>
                <w:rFonts w:ascii="Verdana" w:hAnsi="Verdana" w:cs="Arial"/>
                <w:sz w:val="18"/>
                <w:szCs w:val="18"/>
              </w:rPr>
              <w:t>Deadline voor het</w:t>
            </w:r>
            <w:r w:rsidR="7284AD57" w:rsidRPr="327529B4">
              <w:rPr>
                <w:rFonts w:ascii="Verdana" w:hAnsi="Verdana" w:cs="Arial"/>
                <w:sz w:val="18"/>
                <w:szCs w:val="18"/>
              </w:rPr>
              <w:t>stellen van vragen door deelnemende partijen</w:t>
            </w:r>
          </w:p>
        </w:tc>
        <w:tc>
          <w:tcPr>
            <w:tcW w:w="3119" w:type="dxa"/>
          </w:tcPr>
          <w:p w14:paraId="469FDD55" w14:textId="275BE567" w:rsidR="7284AD57" w:rsidRPr="009354D1" w:rsidRDefault="7284AD57" w:rsidP="675737D8">
            <w:pPr>
              <w:spacing w:line="276" w:lineRule="auto"/>
              <w:rPr>
                <w:rFonts w:ascii="Verdana" w:hAnsi="Verdana" w:cs="Arial"/>
                <w:sz w:val="18"/>
                <w:szCs w:val="18"/>
              </w:rPr>
            </w:pPr>
            <w:r w:rsidRPr="009354D1">
              <w:rPr>
                <w:rFonts w:ascii="Verdana" w:hAnsi="Verdana" w:cs="Arial"/>
                <w:sz w:val="18"/>
                <w:szCs w:val="18"/>
              </w:rPr>
              <w:t>10 november</w:t>
            </w:r>
            <w:r w:rsidR="009354D1">
              <w:rPr>
                <w:rFonts w:ascii="Verdana" w:hAnsi="Verdana" w:cs="Arial"/>
                <w:sz w:val="18"/>
                <w:szCs w:val="18"/>
              </w:rPr>
              <w:t xml:space="preserve"> vóór</w:t>
            </w:r>
            <w:r w:rsidRPr="009354D1">
              <w:rPr>
                <w:rFonts w:ascii="Verdana" w:hAnsi="Verdana" w:cs="Arial"/>
                <w:sz w:val="18"/>
                <w:szCs w:val="18"/>
              </w:rPr>
              <w:t xml:space="preserve"> 17.00u</w:t>
            </w:r>
          </w:p>
        </w:tc>
      </w:tr>
      <w:tr w:rsidR="675737D8" w:rsidRPr="00191D8F" w14:paraId="20383B6A" w14:textId="77777777" w:rsidTr="327529B4">
        <w:trPr>
          <w:trHeight w:val="300"/>
        </w:trPr>
        <w:tc>
          <w:tcPr>
            <w:tcW w:w="5812" w:type="dxa"/>
          </w:tcPr>
          <w:p w14:paraId="1C796513" w14:textId="4B6D843F" w:rsidR="7284AD57" w:rsidRPr="009354D1" w:rsidRDefault="7284AD57" w:rsidP="675737D8">
            <w:pPr>
              <w:spacing w:line="276" w:lineRule="auto"/>
              <w:rPr>
                <w:rFonts w:ascii="Verdana" w:hAnsi="Verdana" w:cs="Arial"/>
                <w:sz w:val="18"/>
                <w:szCs w:val="18"/>
              </w:rPr>
            </w:pPr>
            <w:r w:rsidRPr="009354D1">
              <w:rPr>
                <w:rFonts w:ascii="Verdana" w:hAnsi="Verdana" w:cs="Arial"/>
                <w:sz w:val="18"/>
                <w:szCs w:val="18"/>
              </w:rPr>
              <w:t>Beantwoorden gestelde vragen</w:t>
            </w:r>
          </w:p>
        </w:tc>
        <w:tc>
          <w:tcPr>
            <w:tcW w:w="3119" w:type="dxa"/>
          </w:tcPr>
          <w:p w14:paraId="4C4C0DD1" w14:textId="725E13F3" w:rsidR="7284AD57" w:rsidRPr="009354D1" w:rsidRDefault="7284AD57" w:rsidP="675737D8">
            <w:pPr>
              <w:spacing w:line="276" w:lineRule="auto"/>
              <w:rPr>
                <w:rFonts w:ascii="Verdana" w:hAnsi="Verdana" w:cs="Arial"/>
                <w:sz w:val="18"/>
                <w:szCs w:val="18"/>
              </w:rPr>
            </w:pPr>
            <w:r w:rsidRPr="009354D1">
              <w:rPr>
                <w:rFonts w:ascii="Verdana" w:hAnsi="Verdana" w:cs="Arial"/>
                <w:sz w:val="18"/>
                <w:szCs w:val="18"/>
              </w:rPr>
              <w:t>17 november</w:t>
            </w:r>
          </w:p>
        </w:tc>
      </w:tr>
      <w:tr w:rsidR="00115965" w:rsidRPr="00191D8F" w14:paraId="7576CFB9" w14:textId="77777777" w:rsidTr="327529B4">
        <w:tc>
          <w:tcPr>
            <w:tcW w:w="5812" w:type="dxa"/>
          </w:tcPr>
          <w:p w14:paraId="5C211735" w14:textId="4F83369B" w:rsidR="00115965" w:rsidRPr="009354D1" w:rsidRDefault="00115965" w:rsidP="00224AE8">
            <w:pPr>
              <w:spacing w:line="276" w:lineRule="auto"/>
              <w:rPr>
                <w:rFonts w:ascii="Verdana" w:hAnsi="Verdana" w:cs="Arial"/>
                <w:spacing w:val="5"/>
                <w:sz w:val="18"/>
                <w:szCs w:val="18"/>
              </w:rPr>
            </w:pPr>
            <w:r w:rsidRPr="327529B4">
              <w:rPr>
                <w:rFonts w:ascii="Verdana" w:hAnsi="Verdana" w:cs="Arial"/>
                <w:sz w:val="18"/>
                <w:szCs w:val="18"/>
              </w:rPr>
              <w:t>Indienen antwoorden door partijen (via de berichtenmodule in Tenderned</w:t>
            </w:r>
            <w:r w:rsidR="4943B495" w:rsidRPr="327529B4">
              <w:rPr>
                <w:rFonts w:ascii="Verdana" w:hAnsi="Verdana" w:cs="Arial"/>
                <w:sz w:val="18"/>
                <w:szCs w:val="18"/>
              </w:rPr>
              <w:t xml:space="preserve"> of per e-mail</w:t>
            </w:r>
            <w:r w:rsidRPr="327529B4">
              <w:rPr>
                <w:rFonts w:ascii="Verdana" w:hAnsi="Verdana" w:cs="Arial"/>
                <w:sz w:val="18"/>
                <w:szCs w:val="18"/>
              </w:rPr>
              <w:t>)</w:t>
            </w:r>
          </w:p>
        </w:tc>
        <w:tc>
          <w:tcPr>
            <w:tcW w:w="3119" w:type="dxa"/>
          </w:tcPr>
          <w:p w14:paraId="7C842B1C" w14:textId="671DEA02" w:rsidR="00115965" w:rsidRPr="009354D1" w:rsidRDefault="0C5B7533" w:rsidP="00224AE8">
            <w:pPr>
              <w:spacing w:line="276" w:lineRule="auto"/>
              <w:rPr>
                <w:rFonts w:ascii="Verdana" w:hAnsi="Verdana" w:cs="Arial"/>
                <w:spacing w:val="5"/>
                <w:sz w:val="18"/>
                <w:szCs w:val="18"/>
              </w:rPr>
            </w:pPr>
            <w:r w:rsidRPr="009354D1" w:rsidDel="0077605C">
              <w:rPr>
                <w:rFonts w:ascii="Verdana" w:hAnsi="Verdana" w:cs="Arial"/>
                <w:spacing w:val="5"/>
                <w:sz w:val="18"/>
                <w:szCs w:val="18"/>
              </w:rPr>
              <w:t>2</w:t>
            </w:r>
            <w:r w:rsidR="23582990" w:rsidRPr="009354D1">
              <w:rPr>
                <w:rFonts w:ascii="Verdana" w:hAnsi="Verdana" w:cs="Arial"/>
                <w:sz w:val="18"/>
                <w:szCs w:val="18"/>
              </w:rPr>
              <w:t xml:space="preserve">7 </w:t>
            </w:r>
            <w:r w:rsidR="6FBAF6D0" w:rsidRPr="009354D1">
              <w:rPr>
                <w:rFonts w:ascii="Verdana" w:hAnsi="Verdana" w:cs="Arial"/>
                <w:spacing w:val="5"/>
                <w:sz w:val="18"/>
                <w:szCs w:val="18"/>
              </w:rPr>
              <w:t>november</w:t>
            </w:r>
            <w:r w:rsidR="009354D1">
              <w:rPr>
                <w:rFonts w:ascii="Verdana" w:hAnsi="Verdana" w:cs="Arial"/>
                <w:spacing w:val="5"/>
                <w:sz w:val="18"/>
                <w:szCs w:val="18"/>
              </w:rPr>
              <w:t xml:space="preserve"> vóór </w:t>
            </w:r>
            <w:r w:rsidR="3C334B76" w:rsidRPr="009354D1">
              <w:rPr>
                <w:rFonts w:ascii="Verdana" w:hAnsi="Verdana" w:cs="Arial"/>
                <w:spacing w:val="5"/>
                <w:sz w:val="18"/>
                <w:szCs w:val="18"/>
              </w:rPr>
              <w:t>17.00 uur</w:t>
            </w:r>
          </w:p>
        </w:tc>
      </w:tr>
      <w:tr w:rsidR="00115965" w:rsidRPr="00191D8F" w14:paraId="2CECB7C7" w14:textId="77777777" w:rsidTr="327529B4">
        <w:tc>
          <w:tcPr>
            <w:tcW w:w="5812" w:type="dxa"/>
          </w:tcPr>
          <w:p w14:paraId="6A0BE477" w14:textId="77777777" w:rsidR="00115965" w:rsidRPr="009354D1" w:rsidRDefault="00115965" w:rsidP="00224AE8">
            <w:pPr>
              <w:spacing w:line="276" w:lineRule="auto"/>
              <w:rPr>
                <w:rFonts w:ascii="Verdana" w:hAnsi="Verdana" w:cs="Arial"/>
                <w:spacing w:val="5"/>
                <w:sz w:val="18"/>
                <w:szCs w:val="18"/>
              </w:rPr>
            </w:pPr>
            <w:r w:rsidRPr="009354D1">
              <w:rPr>
                <w:rFonts w:ascii="Verdana" w:hAnsi="Verdana" w:cs="Arial"/>
                <w:spacing w:val="5"/>
                <w:sz w:val="18"/>
                <w:szCs w:val="18"/>
              </w:rPr>
              <w:t>Voeren bilaterale consultatiegesprekken met partijen</w:t>
            </w:r>
          </w:p>
        </w:tc>
        <w:tc>
          <w:tcPr>
            <w:tcW w:w="3119" w:type="dxa"/>
          </w:tcPr>
          <w:p w14:paraId="65489799" w14:textId="2DC574CF" w:rsidR="00115965" w:rsidRPr="009354D1" w:rsidRDefault="7D733A38" w:rsidP="00224AE8">
            <w:pPr>
              <w:spacing w:line="276" w:lineRule="auto"/>
              <w:rPr>
                <w:rFonts w:ascii="Verdana" w:hAnsi="Verdana" w:cs="Arial"/>
                <w:spacing w:val="5"/>
                <w:sz w:val="18"/>
                <w:szCs w:val="18"/>
              </w:rPr>
            </w:pPr>
            <w:r w:rsidRPr="009354D1">
              <w:rPr>
                <w:rFonts w:ascii="Verdana" w:hAnsi="Verdana" w:cs="Arial"/>
                <w:spacing w:val="5"/>
                <w:sz w:val="18"/>
                <w:szCs w:val="18"/>
              </w:rPr>
              <w:t>week 50</w:t>
            </w:r>
            <w:r w:rsidR="009354D1">
              <w:rPr>
                <w:rFonts w:ascii="Verdana" w:hAnsi="Verdana" w:cs="Arial"/>
                <w:spacing w:val="5"/>
                <w:sz w:val="18"/>
                <w:szCs w:val="18"/>
              </w:rPr>
              <w:t xml:space="preserve"> - 2026</w:t>
            </w:r>
          </w:p>
        </w:tc>
      </w:tr>
      <w:tr w:rsidR="00115965" w:rsidRPr="00191D8F" w14:paraId="30AA1180" w14:textId="77777777" w:rsidTr="327529B4">
        <w:tc>
          <w:tcPr>
            <w:tcW w:w="5812" w:type="dxa"/>
          </w:tcPr>
          <w:p w14:paraId="1053160D" w14:textId="77777777" w:rsidR="00115965" w:rsidRPr="009354D1" w:rsidRDefault="00115965" w:rsidP="00224AE8">
            <w:pPr>
              <w:spacing w:line="276" w:lineRule="auto"/>
              <w:rPr>
                <w:rFonts w:ascii="Verdana" w:hAnsi="Verdana" w:cs="Arial"/>
                <w:spacing w:val="5"/>
                <w:sz w:val="18"/>
                <w:szCs w:val="18"/>
              </w:rPr>
            </w:pPr>
            <w:r w:rsidRPr="009354D1">
              <w:rPr>
                <w:rFonts w:ascii="Verdana" w:hAnsi="Verdana" w:cs="Arial"/>
                <w:spacing w:val="5"/>
                <w:sz w:val="18"/>
                <w:szCs w:val="18"/>
              </w:rPr>
              <w:t>Publicatie eindverslag marktconsultatie</w:t>
            </w:r>
          </w:p>
        </w:tc>
        <w:tc>
          <w:tcPr>
            <w:tcW w:w="3119" w:type="dxa"/>
          </w:tcPr>
          <w:p w14:paraId="5E81B282" w14:textId="61917BBD" w:rsidR="00115965" w:rsidRPr="009354D1" w:rsidRDefault="4107D757" w:rsidP="00224AE8">
            <w:pPr>
              <w:spacing w:line="276" w:lineRule="auto"/>
              <w:rPr>
                <w:rFonts w:ascii="Verdana" w:hAnsi="Verdana" w:cs="Arial"/>
                <w:spacing w:val="5"/>
                <w:sz w:val="18"/>
                <w:szCs w:val="18"/>
              </w:rPr>
            </w:pPr>
            <w:r w:rsidRPr="009354D1" w:rsidDel="001D686A">
              <w:rPr>
                <w:rFonts w:ascii="Verdana" w:hAnsi="Verdana" w:cs="Arial"/>
                <w:spacing w:val="5"/>
                <w:sz w:val="18"/>
                <w:szCs w:val="18"/>
              </w:rPr>
              <w:t>week 2</w:t>
            </w:r>
            <w:r w:rsidR="009354D1">
              <w:rPr>
                <w:rFonts w:ascii="Verdana" w:hAnsi="Verdana" w:cs="Arial"/>
                <w:spacing w:val="5"/>
                <w:sz w:val="18"/>
                <w:szCs w:val="18"/>
              </w:rPr>
              <w:t xml:space="preserve"> - 2027</w:t>
            </w:r>
          </w:p>
        </w:tc>
      </w:tr>
    </w:tbl>
    <w:p w14:paraId="110AAC3F" w14:textId="77777777" w:rsidR="00115965" w:rsidRPr="00191D8F" w:rsidRDefault="00115965" w:rsidP="00A07705">
      <w:pPr>
        <w:pStyle w:val="Kop2"/>
        <w:keepLines w:val="0"/>
        <w:numPr>
          <w:ilvl w:val="1"/>
          <w:numId w:val="9"/>
        </w:numPr>
        <w:tabs>
          <w:tab w:val="left" w:pos="993"/>
        </w:tabs>
        <w:spacing w:before="240" w:after="120" w:line="276" w:lineRule="auto"/>
        <w:ind w:left="851" w:hanging="851"/>
        <w:rPr>
          <w:rFonts w:cs="Arial"/>
          <w:b/>
          <w:bCs/>
          <w:i w:val="0"/>
          <w:iCs/>
          <w:sz w:val="18"/>
          <w:szCs w:val="18"/>
        </w:rPr>
      </w:pPr>
      <w:bookmarkStart w:id="8" w:name="_Toc96520493"/>
      <w:bookmarkStart w:id="9" w:name="_Toc244609299"/>
      <w:r w:rsidRPr="00191D8F">
        <w:rPr>
          <w:rFonts w:cs="Arial"/>
          <w:b/>
          <w:bCs/>
          <w:i w:val="0"/>
          <w:iCs/>
          <w:sz w:val="18"/>
          <w:szCs w:val="18"/>
        </w:rPr>
        <w:t>Eindverslag marktconsultatie</w:t>
      </w:r>
      <w:bookmarkEnd w:id="8"/>
      <w:bookmarkEnd w:id="9"/>
    </w:p>
    <w:p w14:paraId="617EAE5F" w14:textId="5644F81B" w:rsidR="00115965" w:rsidRPr="00F20165" w:rsidRDefault="00115965" w:rsidP="00224AE8">
      <w:pPr>
        <w:spacing w:line="276" w:lineRule="auto"/>
        <w:rPr>
          <w:rFonts w:ascii="Verdana" w:hAnsi="Verdana" w:cs="Arial"/>
          <w:spacing w:val="5"/>
          <w:sz w:val="18"/>
          <w:szCs w:val="18"/>
        </w:rPr>
      </w:pPr>
      <w:r w:rsidRPr="00F20165">
        <w:rPr>
          <w:rFonts w:ascii="Verdana" w:hAnsi="Verdana" w:cs="Arial"/>
          <w:spacing w:val="5"/>
          <w:sz w:val="18"/>
          <w:szCs w:val="18"/>
        </w:rPr>
        <w:t xml:space="preserve">Na afloop van de marktconsultatie zal BIJ12 een eindverslag opstellen en publiceren op TenderNed. Het eindverslag zal een geabstraheerde weergave op hoofdlijnen bevatten van de </w:t>
      </w:r>
      <w:r w:rsidR="00F20165" w:rsidRPr="00F20165">
        <w:rPr>
          <w:rFonts w:ascii="Verdana" w:hAnsi="Verdana" w:cs="Arial"/>
          <w:spacing w:val="5"/>
          <w:sz w:val="18"/>
          <w:szCs w:val="18"/>
        </w:rPr>
        <w:t>v</w:t>
      </w:r>
      <w:r w:rsidRPr="00F20165">
        <w:rPr>
          <w:rFonts w:ascii="Verdana" w:hAnsi="Verdana" w:cs="Arial"/>
          <w:spacing w:val="5"/>
          <w:sz w:val="18"/>
          <w:szCs w:val="18"/>
        </w:rPr>
        <w:t>erkregen informatie en inzichten in de diverse onderdelen van het project. In het eindverslag van de marktconsultatie zal de door BIJ12 verkregen informatie uitsluitend geanonimiseerd worden weergegeven. Concurrentiegevoelige of geheime bedrijfsinformatie wordt niet gepubliceerd. Aan het eindverslag zal uit oogpunt van transparantie de lijst met deelnemers aan de marktconsultatie worden toegevoegd.</w:t>
      </w:r>
    </w:p>
    <w:p w14:paraId="0007FED3" w14:textId="77777777" w:rsidR="00115965" w:rsidRPr="00191D8F" w:rsidRDefault="00115965" w:rsidP="00224AE8">
      <w:pPr>
        <w:pStyle w:val="Kop2"/>
        <w:keepLines w:val="0"/>
        <w:numPr>
          <w:ilvl w:val="1"/>
          <w:numId w:val="9"/>
        </w:numPr>
        <w:tabs>
          <w:tab w:val="left" w:pos="993"/>
        </w:tabs>
        <w:spacing w:before="240" w:after="120" w:line="276" w:lineRule="auto"/>
        <w:ind w:left="851" w:hanging="851"/>
        <w:rPr>
          <w:rFonts w:cs="Arial"/>
          <w:b/>
          <w:bCs/>
          <w:i w:val="0"/>
          <w:iCs/>
          <w:sz w:val="18"/>
          <w:szCs w:val="18"/>
        </w:rPr>
      </w:pPr>
      <w:bookmarkStart w:id="10" w:name="_Toc244609300"/>
      <w:r w:rsidRPr="00191D8F">
        <w:rPr>
          <w:rFonts w:cs="Arial"/>
          <w:b/>
          <w:bCs/>
          <w:i w:val="0"/>
          <w:iCs/>
          <w:sz w:val="18"/>
          <w:szCs w:val="18"/>
        </w:rPr>
        <w:lastRenderedPageBreak/>
        <w:t>Voorwaarden voor de marktconsultatie</w:t>
      </w:r>
      <w:bookmarkEnd w:id="10"/>
    </w:p>
    <w:p w14:paraId="4DC78F49" w14:textId="77777777" w:rsidR="00115965" w:rsidRPr="00191D8F" w:rsidRDefault="00115965" w:rsidP="00224AE8">
      <w:pPr>
        <w:spacing w:line="276" w:lineRule="auto"/>
        <w:rPr>
          <w:rFonts w:ascii="Verdana" w:hAnsi="Verdana" w:cs="Arial"/>
          <w:spacing w:val="5"/>
          <w:sz w:val="18"/>
          <w:szCs w:val="18"/>
        </w:rPr>
      </w:pPr>
      <w:r w:rsidRPr="00191D8F">
        <w:rPr>
          <w:rFonts w:ascii="Verdana" w:hAnsi="Verdana" w:cs="Arial"/>
          <w:spacing w:val="5"/>
          <w:sz w:val="18"/>
          <w:szCs w:val="18"/>
        </w:rPr>
        <w:t>Op deze marktconsultatie zijn de volgende voorwaarden van toepassing:</w:t>
      </w:r>
    </w:p>
    <w:p w14:paraId="7BD0CAEB" w14:textId="77777777" w:rsidR="00115965" w:rsidRPr="00191D8F" w:rsidRDefault="00115965" w:rsidP="00224AE8">
      <w:pPr>
        <w:pStyle w:val="Lijstalinea"/>
        <w:numPr>
          <w:ilvl w:val="0"/>
          <w:numId w:val="14"/>
        </w:numPr>
        <w:spacing w:line="276" w:lineRule="auto"/>
        <w:ind w:left="720"/>
        <w:rPr>
          <w:rFonts w:ascii="Verdana" w:hAnsi="Verdana" w:cs="Arial"/>
          <w:spacing w:val="5"/>
          <w:sz w:val="18"/>
          <w:szCs w:val="18"/>
        </w:rPr>
      </w:pPr>
      <w:r w:rsidRPr="00191D8F">
        <w:rPr>
          <w:rFonts w:ascii="Verdana" w:hAnsi="Verdana" w:cs="Arial"/>
          <w:spacing w:val="5"/>
          <w:sz w:val="18"/>
          <w:szCs w:val="18"/>
        </w:rPr>
        <w:t>De marktconsultatie is voor alle betrokkenen vrijblijvend;</w:t>
      </w:r>
    </w:p>
    <w:p w14:paraId="14059A53" w14:textId="77777777" w:rsidR="00115965" w:rsidRPr="00191D8F" w:rsidRDefault="00115965" w:rsidP="00224AE8">
      <w:pPr>
        <w:pStyle w:val="Lijstalinea"/>
        <w:numPr>
          <w:ilvl w:val="0"/>
          <w:numId w:val="14"/>
        </w:numPr>
        <w:spacing w:line="276" w:lineRule="auto"/>
        <w:ind w:left="720"/>
        <w:rPr>
          <w:rFonts w:ascii="Verdana" w:hAnsi="Verdana" w:cs="Arial"/>
          <w:spacing w:val="5"/>
          <w:sz w:val="18"/>
          <w:szCs w:val="18"/>
        </w:rPr>
      </w:pPr>
      <w:r w:rsidRPr="00191D8F">
        <w:rPr>
          <w:rFonts w:ascii="Verdana" w:hAnsi="Verdana" w:cs="Arial"/>
          <w:spacing w:val="5"/>
          <w:sz w:val="18"/>
          <w:szCs w:val="18"/>
        </w:rPr>
        <w:t>Deelname aan de marktconsultatie brengt partijen ten opzichte van elkaar op geen enkele wijze in een bevoordeelde of benadeelde positie bij aanbesteding;</w:t>
      </w:r>
    </w:p>
    <w:p w14:paraId="35FE2CDB" w14:textId="77777777" w:rsidR="00115965" w:rsidRPr="00191D8F" w:rsidRDefault="00115965" w:rsidP="00224AE8">
      <w:pPr>
        <w:pStyle w:val="Lijstalinea"/>
        <w:numPr>
          <w:ilvl w:val="0"/>
          <w:numId w:val="14"/>
        </w:numPr>
        <w:spacing w:line="276" w:lineRule="auto"/>
        <w:ind w:left="720"/>
        <w:rPr>
          <w:rFonts w:ascii="Verdana" w:hAnsi="Verdana" w:cs="Arial"/>
          <w:spacing w:val="5"/>
          <w:sz w:val="18"/>
          <w:szCs w:val="18"/>
        </w:rPr>
      </w:pPr>
      <w:r w:rsidRPr="00191D8F">
        <w:rPr>
          <w:rFonts w:ascii="Verdana" w:hAnsi="Verdana" w:cs="Arial"/>
          <w:spacing w:val="5"/>
          <w:sz w:val="18"/>
          <w:szCs w:val="18"/>
        </w:rPr>
        <w:t>Partijen kunnen geen rechten ontlenen aan de informatie die ten behoeve van de marktconsultatie is verstrekt;</w:t>
      </w:r>
    </w:p>
    <w:p w14:paraId="730BAB11" w14:textId="7B8709AC" w:rsidR="00115965" w:rsidRPr="00191D8F" w:rsidRDefault="00115965" w:rsidP="00224AE8">
      <w:pPr>
        <w:pStyle w:val="Lijstalinea"/>
        <w:numPr>
          <w:ilvl w:val="0"/>
          <w:numId w:val="14"/>
        </w:numPr>
        <w:spacing w:line="276" w:lineRule="auto"/>
        <w:ind w:left="720"/>
        <w:rPr>
          <w:rFonts w:ascii="Verdana" w:hAnsi="Verdana" w:cs="Arial"/>
          <w:spacing w:val="5"/>
          <w:sz w:val="18"/>
          <w:szCs w:val="18"/>
        </w:rPr>
      </w:pPr>
      <w:r w:rsidRPr="00191D8F">
        <w:rPr>
          <w:rFonts w:ascii="Verdana" w:hAnsi="Verdana" w:cs="Arial"/>
          <w:spacing w:val="5"/>
          <w:sz w:val="18"/>
          <w:szCs w:val="18"/>
        </w:rPr>
        <w:t xml:space="preserve">Claims over het </w:t>
      </w:r>
      <w:r w:rsidR="005E3FB1">
        <w:rPr>
          <w:rFonts w:ascii="Verdana" w:hAnsi="Verdana" w:cs="Arial"/>
          <w:spacing w:val="5"/>
          <w:sz w:val="18"/>
          <w:szCs w:val="18"/>
        </w:rPr>
        <w:t xml:space="preserve">intern </w:t>
      </w:r>
      <w:r w:rsidRPr="00191D8F">
        <w:rPr>
          <w:rFonts w:ascii="Verdana" w:hAnsi="Verdana" w:cs="Arial"/>
          <w:spacing w:val="5"/>
          <w:sz w:val="18"/>
          <w:szCs w:val="18"/>
        </w:rPr>
        <w:t>gebruik van informatie, vertrouwelijkheid, of verzoeken om vergoedingen in verband hiermee worden niet gehonoreerd;</w:t>
      </w:r>
    </w:p>
    <w:p w14:paraId="21AE9F64" w14:textId="77777777" w:rsidR="00115965" w:rsidRPr="00191D8F" w:rsidRDefault="00115965" w:rsidP="00224AE8">
      <w:pPr>
        <w:pStyle w:val="Lijstalinea"/>
        <w:numPr>
          <w:ilvl w:val="0"/>
          <w:numId w:val="14"/>
        </w:numPr>
        <w:spacing w:line="276" w:lineRule="auto"/>
        <w:ind w:left="720"/>
        <w:rPr>
          <w:rFonts w:ascii="Verdana" w:hAnsi="Verdana" w:cs="Arial"/>
          <w:spacing w:val="5"/>
          <w:sz w:val="18"/>
          <w:szCs w:val="18"/>
        </w:rPr>
      </w:pPr>
      <w:r w:rsidRPr="00191D8F">
        <w:rPr>
          <w:rFonts w:ascii="Verdana" w:hAnsi="Verdana" w:cs="Arial"/>
          <w:spacing w:val="5"/>
          <w:sz w:val="18"/>
          <w:szCs w:val="18"/>
        </w:rPr>
        <w:t>Verstrekte informatie in het kader van de marktconsultatie kan afwijken van in de aanbestedingsprocedure te verstrekken informatie;</w:t>
      </w:r>
    </w:p>
    <w:p w14:paraId="43258EAD" w14:textId="77777777" w:rsidR="00115965" w:rsidRPr="00191D8F" w:rsidRDefault="00115965" w:rsidP="00224AE8">
      <w:pPr>
        <w:pStyle w:val="Lijstalinea"/>
        <w:numPr>
          <w:ilvl w:val="0"/>
          <w:numId w:val="14"/>
        </w:numPr>
        <w:spacing w:line="276" w:lineRule="auto"/>
        <w:ind w:left="720"/>
        <w:rPr>
          <w:rFonts w:ascii="Verdana" w:hAnsi="Verdana" w:cs="Arial"/>
          <w:spacing w:val="5"/>
          <w:sz w:val="18"/>
          <w:szCs w:val="18"/>
        </w:rPr>
      </w:pPr>
      <w:r w:rsidRPr="00191D8F">
        <w:rPr>
          <w:rFonts w:ascii="Verdana" w:hAnsi="Verdana" w:cs="Arial"/>
          <w:spacing w:val="5"/>
          <w:sz w:val="18"/>
          <w:szCs w:val="18"/>
        </w:rPr>
        <w:t>BIJ12 is niet gebonden aan de uitkomsten van de marktconsultatie;</w:t>
      </w:r>
    </w:p>
    <w:p w14:paraId="12DF6A67" w14:textId="77777777" w:rsidR="00115965" w:rsidRPr="00191D8F" w:rsidRDefault="00115965" w:rsidP="00224AE8">
      <w:pPr>
        <w:pStyle w:val="Lijstalinea"/>
        <w:numPr>
          <w:ilvl w:val="0"/>
          <w:numId w:val="14"/>
        </w:numPr>
        <w:spacing w:line="276" w:lineRule="auto"/>
        <w:ind w:left="720"/>
        <w:rPr>
          <w:rFonts w:ascii="Verdana" w:hAnsi="Verdana" w:cs="Arial"/>
          <w:spacing w:val="5"/>
          <w:sz w:val="18"/>
          <w:szCs w:val="18"/>
        </w:rPr>
      </w:pPr>
      <w:r w:rsidRPr="00191D8F">
        <w:rPr>
          <w:rFonts w:ascii="Verdana" w:hAnsi="Verdana" w:cs="Arial"/>
          <w:spacing w:val="5"/>
          <w:sz w:val="18"/>
          <w:szCs w:val="18"/>
        </w:rPr>
        <w:t>Er wordt geen vergoeding toegekend aan de deelnemers van deze marktconsultatie;</w:t>
      </w:r>
    </w:p>
    <w:p w14:paraId="2001A5F2" w14:textId="77777777" w:rsidR="00115965" w:rsidRPr="00191D8F" w:rsidRDefault="00115965" w:rsidP="00224AE8">
      <w:pPr>
        <w:pStyle w:val="Lijstalinea"/>
        <w:numPr>
          <w:ilvl w:val="0"/>
          <w:numId w:val="14"/>
        </w:numPr>
        <w:spacing w:line="276" w:lineRule="auto"/>
        <w:ind w:left="720"/>
        <w:rPr>
          <w:rFonts w:ascii="Verdana" w:hAnsi="Verdana" w:cs="Arial"/>
          <w:spacing w:val="5"/>
          <w:sz w:val="18"/>
          <w:szCs w:val="18"/>
        </w:rPr>
      </w:pPr>
      <w:r w:rsidRPr="00191D8F">
        <w:rPr>
          <w:rFonts w:ascii="Verdana" w:hAnsi="Verdana" w:cs="Arial"/>
          <w:spacing w:val="5"/>
          <w:sz w:val="18"/>
          <w:szCs w:val="18"/>
        </w:rPr>
        <w:t>Dit marktconsultatiedocument is uitsluitend geschreven in het kader van deze marktconsultatie;</w:t>
      </w:r>
    </w:p>
    <w:p w14:paraId="7A47F50D" w14:textId="77777777" w:rsidR="00115965" w:rsidRPr="00191D8F" w:rsidRDefault="00115965" w:rsidP="00224AE8">
      <w:pPr>
        <w:pStyle w:val="Lijstalinea"/>
        <w:numPr>
          <w:ilvl w:val="0"/>
          <w:numId w:val="14"/>
        </w:numPr>
        <w:spacing w:line="276" w:lineRule="auto"/>
        <w:ind w:left="720"/>
        <w:rPr>
          <w:rFonts w:ascii="Verdana" w:hAnsi="Verdana" w:cs="Arial"/>
          <w:spacing w:val="5"/>
          <w:sz w:val="18"/>
          <w:szCs w:val="18"/>
        </w:rPr>
      </w:pPr>
      <w:r w:rsidRPr="00191D8F">
        <w:rPr>
          <w:rFonts w:ascii="Verdana" w:hAnsi="Verdana" w:cs="Arial"/>
          <w:spacing w:val="5"/>
          <w:sz w:val="18"/>
          <w:szCs w:val="18"/>
        </w:rPr>
        <w:t>Dit document, deelname of bijdrage aan de marktconsultatie geldt niet als uitnodiging tot inschrijving op de (Europese)aanbesteding(en) voor het onderhavige project, noch kunnen daaraan rechten worden ontleend;</w:t>
      </w:r>
    </w:p>
    <w:p w14:paraId="3590E025" w14:textId="77777777" w:rsidR="00115965" w:rsidRPr="00191D8F" w:rsidRDefault="00115965" w:rsidP="00224AE8">
      <w:pPr>
        <w:pStyle w:val="Lijstalinea"/>
        <w:numPr>
          <w:ilvl w:val="0"/>
          <w:numId w:val="14"/>
        </w:numPr>
        <w:spacing w:line="276" w:lineRule="auto"/>
        <w:ind w:left="720"/>
        <w:rPr>
          <w:rFonts w:ascii="Verdana" w:hAnsi="Verdana" w:cs="Arial"/>
          <w:spacing w:val="5"/>
          <w:sz w:val="18"/>
          <w:szCs w:val="18"/>
        </w:rPr>
      </w:pPr>
      <w:r w:rsidRPr="00191D8F">
        <w:rPr>
          <w:rFonts w:ascii="Verdana" w:hAnsi="Verdana" w:cs="Arial"/>
          <w:spacing w:val="5"/>
          <w:sz w:val="18"/>
          <w:szCs w:val="18"/>
        </w:rPr>
        <w:t>BIJ12 behoudt zich het recht voor de in dit document opgenomen planningen tussentijds te wijzigen;</w:t>
      </w:r>
    </w:p>
    <w:p w14:paraId="11F3BEFD" w14:textId="4D5FBF32" w:rsidR="00115965" w:rsidRPr="00191D8F" w:rsidRDefault="00115965" w:rsidP="00224AE8">
      <w:pPr>
        <w:pStyle w:val="Lijstalinea"/>
        <w:numPr>
          <w:ilvl w:val="0"/>
          <w:numId w:val="14"/>
        </w:numPr>
        <w:spacing w:line="276" w:lineRule="auto"/>
        <w:ind w:left="720"/>
        <w:rPr>
          <w:rFonts w:ascii="Verdana" w:hAnsi="Verdana" w:cs="Arial"/>
          <w:spacing w:val="5"/>
          <w:sz w:val="18"/>
          <w:szCs w:val="18"/>
        </w:rPr>
      </w:pPr>
      <w:r w:rsidRPr="00191D8F">
        <w:rPr>
          <w:rFonts w:ascii="Verdana" w:hAnsi="Verdana" w:cs="Arial"/>
          <w:spacing w:val="5"/>
          <w:sz w:val="18"/>
          <w:szCs w:val="18"/>
        </w:rPr>
        <w:t>Deze marktconsultatie zal worden gevoerd in uitsluitend de Nederlandse</w:t>
      </w:r>
      <w:r w:rsidR="1A86A8C0" w:rsidRPr="00191D8F">
        <w:rPr>
          <w:rFonts w:ascii="Verdana" w:hAnsi="Verdana" w:cs="Arial"/>
          <w:spacing w:val="5"/>
          <w:sz w:val="18"/>
          <w:szCs w:val="18"/>
        </w:rPr>
        <w:t xml:space="preserve"> </w:t>
      </w:r>
      <w:r w:rsidR="004A1A0E">
        <w:rPr>
          <w:rFonts w:ascii="Verdana" w:hAnsi="Verdana" w:cs="Arial"/>
          <w:spacing w:val="5"/>
          <w:sz w:val="18"/>
          <w:szCs w:val="18"/>
        </w:rPr>
        <w:t>en/</w:t>
      </w:r>
      <w:r w:rsidR="002E34F5">
        <w:rPr>
          <w:rFonts w:ascii="Verdana" w:hAnsi="Verdana" w:cs="Arial"/>
          <w:spacing w:val="5"/>
          <w:sz w:val="18"/>
          <w:szCs w:val="18"/>
        </w:rPr>
        <w:t>of</w:t>
      </w:r>
      <w:r w:rsidR="002E34F5" w:rsidRPr="00191D8F">
        <w:rPr>
          <w:rFonts w:ascii="Verdana" w:hAnsi="Verdana" w:cs="Arial"/>
          <w:spacing w:val="5"/>
          <w:sz w:val="18"/>
          <w:szCs w:val="18"/>
        </w:rPr>
        <w:t xml:space="preserve"> </w:t>
      </w:r>
      <w:r w:rsidR="1A86A8C0" w:rsidRPr="00191D8F">
        <w:rPr>
          <w:rFonts w:ascii="Verdana" w:hAnsi="Verdana" w:cs="Arial"/>
          <w:spacing w:val="5"/>
          <w:sz w:val="18"/>
          <w:szCs w:val="18"/>
        </w:rPr>
        <w:t>Engelse</w:t>
      </w:r>
      <w:r w:rsidRPr="00191D8F">
        <w:rPr>
          <w:rFonts w:ascii="Verdana" w:hAnsi="Verdana" w:cs="Arial"/>
          <w:spacing w:val="5"/>
          <w:sz w:val="18"/>
          <w:szCs w:val="18"/>
        </w:rPr>
        <w:t xml:space="preserve"> taal. </w:t>
      </w:r>
    </w:p>
    <w:p w14:paraId="4EF2B7B1" w14:textId="77777777" w:rsidR="00115965" w:rsidRPr="00191D8F" w:rsidRDefault="00115965" w:rsidP="00224AE8">
      <w:pPr>
        <w:spacing w:line="276" w:lineRule="auto"/>
        <w:rPr>
          <w:rFonts w:ascii="Verdana" w:hAnsi="Verdana" w:cs="Arial"/>
          <w:spacing w:val="5"/>
          <w:sz w:val="18"/>
          <w:szCs w:val="18"/>
        </w:rPr>
      </w:pPr>
      <w:r w:rsidRPr="00191D8F">
        <w:rPr>
          <w:rFonts w:ascii="Verdana" w:hAnsi="Verdana" w:cs="Arial"/>
          <w:spacing w:val="5"/>
          <w:sz w:val="18"/>
          <w:szCs w:val="18"/>
        </w:rPr>
        <w:t>Door deelname aan deze marktconsultatie geven partijen te kennen onvoorwaardelijk akkoord te gaan met deze voorwaarden.</w:t>
      </w:r>
    </w:p>
    <w:p w14:paraId="507DDB97" w14:textId="77777777" w:rsidR="00115965" w:rsidRPr="00191D8F" w:rsidRDefault="00115965" w:rsidP="00224AE8">
      <w:pPr>
        <w:pStyle w:val="Kop2"/>
        <w:keepLines w:val="0"/>
        <w:numPr>
          <w:ilvl w:val="1"/>
          <w:numId w:val="9"/>
        </w:numPr>
        <w:tabs>
          <w:tab w:val="left" w:pos="993"/>
        </w:tabs>
        <w:spacing w:before="240" w:after="120" w:line="276" w:lineRule="auto"/>
        <w:ind w:left="851" w:hanging="851"/>
        <w:rPr>
          <w:rFonts w:cs="Arial"/>
          <w:b/>
          <w:bCs/>
          <w:i w:val="0"/>
          <w:iCs/>
          <w:sz w:val="18"/>
          <w:szCs w:val="18"/>
        </w:rPr>
      </w:pPr>
      <w:bookmarkStart w:id="11" w:name="_Toc244609301"/>
      <w:r w:rsidRPr="00191D8F">
        <w:rPr>
          <w:rFonts w:cs="Arial"/>
          <w:b/>
          <w:bCs/>
          <w:i w:val="0"/>
          <w:iCs/>
          <w:sz w:val="18"/>
          <w:szCs w:val="18"/>
        </w:rPr>
        <w:t>Contactgegevens marktconsultatie</w:t>
      </w:r>
      <w:bookmarkEnd w:id="11"/>
    </w:p>
    <w:p w14:paraId="522BA41D" w14:textId="3D0B5E29" w:rsidR="001D7DD5" w:rsidRPr="00191D8F" w:rsidRDefault="001D7DD5" w:rsidP="001D7DD5">
      <w:pPr>
        <w:spacing w:line="276" w:lineRule="auto"/>
        <w:rPr>
          <w:rFonts w:ascii="Verdana" w:hAnsi="Verdana" w:cs="Arial"/>
          <w:spacing w:val="5"/>
          <w:sz w:val="18"/>
          <w:szCs w:val="18"/>
        </w:rPr>
      </w:pPr>
      <w:r w:rsidRPr="00191D8F">
        <w:rPr>
          <w:rFonts w:ascii="Verdana" w:hAnsi="Verdana" w:cs="Arial"/>
          <w:spacing w:val="5"/>
          <w:sz w:val="18"/>
          <w:szCs w:val="18"/>
        </w:rPr>
        <w:t>BIJ12 begeleidt de marktconsultatie</w:t>
      </w:r>
      <w:r w:rsidRPr="00191D8F">
        <w:rPr>
          <w:rFonts w:ascii="Verdana" w:hAnsi="Verdana" w:cs="Arial"/>
          <w:sz w:val="18"/>
          <w:szCs w:val="18"/>
        </w:rPr>
        <w:t xml:space="preserve">. Het is niet toegestaan om </w:t>
      </w:r>
      <w:r w:rsidR="00E37345" w:rsidRPr="00191D8F">
        <w:rPr>
          <w:rFonts w:ascii="Verdana" w:hAnsi="Verdana" w:cs="Arial"/>
          <w:sz w:val="18"/>
          <w:szCs w:val="18"/>
        </w:rPr>
        <w:t xml:space="preserve">medewerkers van </w:t>
      </w:r>
      <w:r w:rsidRPr="00191D8F">
        <w:rPr>
          <w:rFonts w:ascii="Verdana" w:hAnsi="Verdana" w:cs="Arial"/>
          <w:sz w:val="18"/>
          <w:szCs w:val="18"/>
        </w:rPr>
        <w:t>BIJ12 rechtstreeks te benaderen. Acquisitie naar aanleiding van deze marktconsultatie wordt niet op prijs gesteld.</w:t>
      </w:r>
    </w:p>
    <w:p w14:paraId="1E4C8486" w14:textId="17F0CCF4" w:rsidR="00115965" w:rsidRPr="00191D8F" w:rsidRDefault="50649D01" w:rsidP="675737D8">
      <w:pPr>
        <w:pStyle w:val="Kop2"/>
        <w:keepLines w:val="0"/>
        <w:numPr>
          <w:ilvl w:val="1"/>
          <w:numId w:val="9"/>
        </w:numPr>
        <w:tabs>
          <w:tab w:val="left" w:pos="993"/>
        </w:tabs>
        <w:spacing w:before="240" w:after="120" w:line="276" w:lineRule="auto"/>
        <w:ind w:left="851" w:hanging="851"/>
        <w:rPr>
          <w:rFonts w:cs="Arial"/>
          <w:b/>
          <w:bCs/>
          <w:i w:val="0"/>
          <w:sz w:val="18"/>
          <w:szCs w:val="18"/>
        </w:rPr>
      </w:pPr>
      <w:bookmarkStart w:id="12" w:name="_Toc244609302"/>
      <w:r w:rsidRPr="00191D8F">
        <w:rPr>
          <w:rFonts w:cs="Arial"/>
          <w:b/>
          <w:bCs/>
          <w:i w:val="0"/>
          <w:sz w:val="18"/>
          <w:szCs w:val="18"/>
        </w:rPr>
        <w:t>Correspondentie</w:t>
      </w:r>
      <w:bookmarkEnd w:id="12"/>
    </w:p>
    <w:p w14:paraId="7884BF4D" w14:textId="4D21CAD5" w:rsidR="00115965" w:rsidRPr="00191D8F" w:rsidRDefault="00115965" w:rsidP="00224AE8">
      <w:pPr>
        <w:spacing w:line="276" w:lineRule="auto"/>
        <w:rPr>
          <w:rFonts w:ascii="Verdana" w:hAnsi="Verdana" w:cs="Arial"/>
          <w:spacing w:val="5"/>
          <w:sz w:val="18"/>
          <w:szCs w:val="18"/>
        </w:rPr>
      </w:pPr>
      <w:r w:rsidRPr="00191D8F">
        <w:rPr>
          <w:rFonts w:ascii="Verdana" w:hAnsi="Verdana" w:cs="Arial"/>
          <w:spacing w:val="5"/>
          <w:sz w:val="18"/>
          <w:szCs w:val="18"/>
        </w:rPr>
        <w:t>Alle correspondentie verloopt via TenderNed</w:t>
      </w:r>
      <w:r w:rsidR="00162321" w:rsidRPr="00191D8F">
        <w:rPr>
          <w:rFonts w:ascii="Verdana" w:hAnsi="Verdana" w:cs="Arial"/>
          <w:spacing w:val="5"/>
          <w:sz w:val="18"/>
          <w:szCs w:val="18"/>
        </w:rPr>
        <w:t xml:space="preserve"> o</w:t>
      </w:r>
      <w:r w:rsidR="004F105D" w:rsidRPr="00191D8F">
        <w:rPr>
          <w:rFonts w:ascii="Verdana" w:hAnsi="Verdana" w:cs="Arial"/>
          <w:spacing w:val="5"/>
          <w:sz w:val="18"/>
          <w:szCs w:val="18"/>
        </w:rPr>
        <w:t xml:space="preserve">f email </w:t>
      </w:r>
      <w:hyperlink r:id="rId15" w:history="1">
        <w:r w:rsidR="00162321" w:rsidRPr="00191D8F">
          <w:rPr>
            <w:rStyle w:val="Hyperlink"/>
            <w:rFonts w:ascii="Verdana" w:hAnsi="Verdana" w:cs="Arial"/>
            <w:spacing w:val="5"/>
            <w:sz w:val="18"/>
            <w:szCs w:val="18"/>
          </w:rPr>
          <w:t>inkoop@bij12.nl</w:t>
        </w:r>
      </w:hyperlink>
      <w:r w:rsidR="00162321" w:rsidRPr="00191D8F">
        <w:rPr>
          <w:rFonts w:ascii="Verdana" w:hAnsi="Verdana" w:cs="Arial"/>
          <w:spacing w:val="5"/>
          <w:sz w:val="18"/>
          <w:szCs w:val="18"/>
        </w:rPr>
        <w:t xml:space="preserve">. </w:t>
      </w:r>
      <w:r w:rsidRPr="00191D8F">
        <w:rPr>
          <w:rFonts w:ascii="Verdana" w:hAnsi="Verdana" w:cs="Arial"/>
          <w:spacing w:val="5"/>
          <w:sz w:val="18"/>
          <w:szCs w:val="18"/>
        </w:rPr>
        <w:t>Dit betekent onder meer dat:</w:t>
      </w:r>
    </w:p>
    <w:p w14:paraId="17ABD6C6" w14:textId="6D36C737" w:rsidR="00115965" w:rsidRPr="00191D8F" w:rsidRDefault="00115965" w:rsidP="00224AE8">
      <w:pPr>
        <w:pStyle w:val="Lijstalinea"/>
        <w:numPr>
          <w:ilvl w:val="0"/>
          <w:numId w:val="15"/>
        </w:numPr>
        <w:spacing w:line="276" w:lineRule="auto"/>
        <w:rPr>
          <w:rFonts w:ascii="Verdana" w:hAnsi="Verdana" w:cs="Arial"/>
          <w:spacing w:val="5"/>
          <w:sz w:val="18"/>
          <w:szCs w:val="18"/>
        </w:rPr>
      </w:pPr>
      <w:r w:rsidRPr="00191D8F">
        <w:rPr>
          <w:rFonts w:ascii="Verdana" w:hAnsi="Verdana" w:cs="Arial"/>
          <w:spacing w:val="5"/>
          <w:sz w:val="18"/>
          <w:szCs w:val="18"/>
        </w:rPr>
        <w:t>Alle documenten kosteloos en digitaal ter beschikking worden gesteld via TenderNed</w:t>
      </w:r>
      <w:r w:rsidR="00E57979" w:rsidRPr="00191D8F">
        <w:rPr>
          <w:rFonts w:ascii="Verdana" w:hAnsi="Verdana" w:cs="Arial"/>
          <w:spacing w:val="5"/>
          <w:sz w:val="18"/>
          <w:szCs w:val="18"/>
        </w:rPr>
        <w:t xml:space="preserve"> </w:t>
      </w:r>
      <w:r w:rsidR="00602997">
        <w:rPr>
          <w:rFonts w:ascii="Verdana" w:hAnsi="Verdana" w:cs="Arial"/>
          <w:spacing w:val="5"/>
          <w:sz w:val="18"/>
          <w:szCs w:val="18"/>
        </w:rPr>
        <w:t>of</w:t>
      </w:r>
      <w:r w:rsidR="00602997" w:rsidRPr="00191D8F">
        <w:rPr>
          <w:rFonts w:ascii="Verdana" w:hAnsi="Verdana" w:cs="Arial"/>
          <w:spacing w:val="5"/>
          <w:sz w:val="18"/>
          <w:szCs w:val="18"/>
        </w:rPr>
        <w:t xml:space="preserve"> </w:t>
      </w:r>
      <w:r w:rsidR="00E57979" w:rsidRPr="00191D8F">
        <w:rPr>
          <w:rFonts w:ascii="Verdana" w:hAnsi="Verdana" w:cs="Arial"/>
          <w:spacing w:val="5"/>
          <w:sz w:val="18"/>
          <w:szCs w:val="18"/>
        </w:rPr>
        <w:t>email</w:t>
      </w:r>
      <w:r w:rsidRPr="00191D8F">
        <w:rPr>
          <w:rFonts w:ascii="Verdana" w:hAnsi="Verdana" w:cs="Arial"/>
          <w:spacing w:val="5"/>
          <w:sz w:val="18"/>
          <w:szCs w:val="18"/>
        </w:rPr>
        <w:t>;</w:t>
      </w:r>
    </w:p>
    <w:p w14:paraId="365B2FB0" w14:textId="57272246" w:rsidR="00115965" w:rsidRPr="00191D8F" w:rsidRDefault="00115965" w:rsidP="00224AE8">
      <w:pPr>
        <w:pStyle w:val="Lijstalinea"/>
        <w:numPr>
          <w:ilvl w:val="0"/>
          <w:numId w:val="15"/>
        </w:numPr>
        <w:spacing w:line="276" w:lineRule="auto"/>
        <w:rPr>
          <w:rFonts w:ascii="Verdana" w:hAnsi="Verdana" w:cs="Arial"/>
          <w:spacing w:val="5"/>
          <w:sz w:val="18"/>
          <w:szCs w:val="18"/>
        </w:rPr>
      </w:pPr>
      <w:r w:rsidRPr="00191D8F">
        <w:rPr>
          <w:rFonts w:ascii="Verdana" w:hAnsi="Verdana" w:cs="Arial"/>
          <w:spacing w:val="5"/>
          <w:sz w:val="18"/>
          <w:szCs w:val="18"/>
        </w:rPr>
        <w:t>Het stellen van vragen plaatsvindt via de vraag &amp; antwoordfunctie van TenderNed</w:t>
      </w:r>
      <w:r w:rsidR="00E57979" w:rsidRPr="00191D8F">
        <w:rPr>
          <w:rFonts w:ascii="Verdana" w:hAnsi="Verdana" w:cs="Arial"/>
          <w:spacing w:val="5"/>
          <w:sz w:val="18"/>
          <w:szCs w:val="18"/>
        </w:rPr>
        <w:t xml:space="preserve"> of via e mail inkoop@bij12.nl</w:t>
      </w:r>
      <w:r w:rsidRPr="00191D8F">
        <w:rPr>
          <w:rFonts w:ascii="Verdana" w:hAnsi="Verdana" w:cs="Arial"/>
          <w:spacing w:val="5"/>
          <w:sz w:val="18"/>
          <w:szCs w:val="18"/>
        </w:rPr>
        <w:t>;</w:t>
      </w:r>
    </w:p>
    <w:p w14:paraId="634150E5" w14:textId="444A7A72" w:rsidR="00115965" w:rsidRPr="00191D8F" w:rsidRDefault="00115965" w:rsidP="00162321">
      <w:pPr>
        <w:pStyle w:val="Lijstalinea"/>
        <w:numPr>
          <w:ilvl w:val="0"/>
          <w:numId w:val="15"/>
        </w:numPr>
        <w:spacing w:line="276" w:lineRule="auto"/>
        <w:rPr>
          <w:rFonts w:ascii="Verdana" w:hAnsi="Verdana" w:cs="Arial"/>
          <w:spacing w:val="5"/>
          <w:sz w:val="18"/>
          <w:szCs w:val="18"/>
        </w:rPr>
      </w:pPr>
      <w:r w:rsidRPr="00191D8F">
        <w:rPr>
          <w:rFonts w:ascii="Verdana" w:hAnsi="Verdana" w:cs="Arial"/>
          <w:spacing w:val="5"/>
          <w:sz w:val="18"/>
          <w:szCs w:val="18"/>
        </w:rPr>
        <w:t>Het indienen van de vragenlijst van de marktconsultatie uitsluitend digitaal kunnen worden ingediend via de berichtenmodule</w:t>
      </w:r>
      <w:r w:rsidR="00A34894" w:rsidRPr="00191D8F">
        <w:rPr>
          <w:rFonts w:ascii="Verdana" w:hAnsi="Verdana" w:cs="Arial"/>
          <w:spacing w:val="5"/>
          <w:sz w:val="18"/>
          <w:szCs w:val="18"/>
        </w:rPr>
        <w:t xml:space="preserve"> of via e mail inkoop@bij12.nl;</w:t>
      </w:r>
    </w:p>
    <w:p w14:paraId="4B9CD0EC" w14:textId="77777777" w:rsidR="00A51744" w:rsidRPr="00191D8F" w:rsidRDefault="00115965" w:rsidP="00A51744">
      <w:pPr>
        <w:pStyle w:val="Lijstalinea"/>
        <w:numPr>
          <w:ilvl w:val="0"/>
          <w:numId w:val="15"/>
        </w:numPr>
        <w:spacing w:line="276" w:lineRule="auto"/>
        <w:rPr>
          <w:rFonts w:ascii="Verdana" w:hAnsi="Verdana" w:cs="Arial"/>
          <w:spacing w:val="5"/>
          <w:sz w:val="18"/>
          <w:szCs w:val="18"/>
        </w:rPr>
      </w:pPr>
      <w:r w:rsidRPr="00191D8F">
        <w:rPr>
          <w:rFonts w:ascii="Verdana" w:hAnsi="Verdana" w:cs="Arial"/>
          <w:spacing w:val="5"/>
          <w:sz w:val="18"/>
          <w:szCs w:val="18"/>
        </w:rPr>
        <w:t>Ook alle verdere correspondentie in beginsel plaatsvindt via de berichtenmodule van TenderNed</w:t>
      </w:r>
      <w:r w:rsidR="00A34894" w:rsidRPr="00191D8F">
        <w:rPr>
          <w:rFonts w:ascii="Verdana" w:hAnsi="Verdana" w:cs="Arial"/>
          <w:spacing w:val="5"/>
          <w:sz w:val="18"/>
          <w:szCs w:val="18"/>
        </w:rPr>
        <w:t xml:space="preserve"> </w:t>
      </w:r>
      <w:r w:rsidR="00A51744" w:rsidRPr="00191D8F">
        <w:rPr>
          <w:rFonts w:ascii="Verdana" w:hAnsi="Verdana" w:cs="Arial"/>
          <w:spacing w:val="5"/>
          <w:sz w:val="18"/>
          <w:szCs w:val="18"/>
        </w:rPr>
        <w:t>of via e mail inkoop@bij12.nl;</w:t>
      </w:r>
    </w:p>
    <w:p w14:paraId="5BC958DA" w14:textId="4766A057" w:rsidR="00115965" w:rsidRPr="00191D8F" w:rsidRDefault="00115965" w:rsidP="675737D8">
      <w:pPr>
        <w:pStyle w:val="Lijstalinea"/>
        <w:spacing w:line="276" w:lineRule="auto"/>
        <w:rPr>
          <w:rFonts w:ascii="Verdana" w:hAnsi="Verdana" w:cs="Arial"/>
          <w:spacing w:val="5"/>
          <w:sz w:val="18"/>
          <w:szCs w:val="18"/>
        </w:rPr>
      </w:pPr>
    </w:p>
    <w:p w14:paraId="5662801B" w14:textId="34A48C93" w:rsidR="00115965" w:rsidRPr="00191D8F" w:rsidRDefault="00115965" w:rsidP="00224AE8">
      <w:pPr>
        <w:spacing w:line="276" w:lineRule="auto"/>
        <w:rPr>
          <w:rFonts w:ascii="Verdana" w:hAnsi="Verdana" w:cs="Arial"/>
          <w:spacing w:val="5"/>
          <w:sz w:val="18"/>
          <w:szCs w:val="18"/>
        </w:rPr>
      </w:pPr>
      <w:r w:rsidRPr="00191D8F">
        <w:rPr>
          <w:rFonts w:ascii="Verdana" w:hAnsi="Verdana" w:cs="Arial"/>
          <w:spacing w:val="5"/>
          <w:sz w:val="18"/>
          <w:szCs w:val="18"/>
        </w:rPr>
        <w:t>Om optimaal gebruik te kunnen maken van de functionaliteit van TenderNed is het voor Inschrijvers van belang dat de organisatie juist is geregistreerd en onder andere de juiste personen voor de onderhavige aanbesteding de juiste machtiging gegeven wordt. Registratie dient eenmalig te geschieden en is kosteloos.</w:t>
      </w:r>
    </w:p>
    <w:p w14:paraId="1BD96EA4" w14:textId="77777777" w:rsidR="00115965" w:rsidRPr="00191D8F" w:rsidRDefault="00115965" w:rsidP="00224AE8">
      <w:pPr>
        <w:spacing w:line="276" w:lineRule="auto"/>
        <w:rPr>
          <w:rFonts w:ascii="Verdana" w:hAnsi="Verdana" w:cs="Arial"/>
          <w:spacing w:val="5"/>
          <w:sz w:val="18"/>
          <w:szCs w:val="18"/>
        </w:rPr>
      </w:pPr>
      <w:r w:rsidRPr="00191D8F">
        <w:rPr>
          <w:rFonts w:ascii="Verdana" w:hAnsi="Verdana" w:cs="Arial"/>
          <w:spacing w:val="5"/>
          <w:sz w:val="18"/>
          <w:szCs w:val="18"/>
        </w:rPr>
        <w:t xml:space="preserve">NB. Alleen als een onderneming in TenderNed op de groene knop </w:t>
      </w:r>
      <w:r w:rsidRPr="00191D8F">
        <w:rPr>
          <w:rFonts w:ascii="Verdana" w:hAnsi="Verdana" w:cs="Arial"/>
          <w:i/>
          <w:iCs/>
          <w:spacing w:val="5"/>
          <w:sz w:val="18"/>
          <w:szCs w:val="18"/>
        </w:rPr>
        <w:t>“Houd mij op de hoogte van deze aanbesteding”</w:t>
      </w:r>
      <w:r w:rsidRPr="00191D8F">
        <w:rPr>
          <w:rFonts w:ascii="Verdana" w:hAnsi="Verdana" w:cs="Arial"/>
          <w:spacing w:val="5"/>
          <w:sz w:val="18"/>
          <w:szCs w:val="18"/>
        </w:rPr>
        <w:t xml:space="preserve"> heeft gedrukt, ontvangt deze bepaalde automatische berichten die de onderneming bijvoorbeeld attenderen op het feit dat aanbestedingsdocumenten zijn toegevoegd door de Aanbestedende dienst. Het sec downloaden van de aanbestedingsdocumenten is hiervoor dus niet voldoende.</w:t>
      </w:r>
    </w:p>
    <w:p w14:paraId="7F765374" w14:textId="77777777" w:rsidR="00115965" w:rsidRPr="00191D8F" w:rsidRDefault="00115965" w:rsidP="00B46088">
      <w:pPr>
        <w:pStyle w:val="Stijl1"/>
      </w:pPr>
      <w:r w:rsidRPr="00191D8F">
        <w:lastRenderedPageBreak/>
        <w:t xml:space="preserve">Via </w:t>
      </w:r>
      <w:hyperlink r:id="rId16" w:history="1">
        <w:r w:rsidRPr="00191D8F">
          <w:rPr>
            <w:rStyle w:val="Hyperlink"/>
          </w:rPr>
          <w:t>www.TenderNed.nl/voor-ondernemingen/ondersteuning</w:t>
        </w:r>
      </w:hyperlink>
      <w:r w:rsidRPr="00191D8F">
        <w:t xml:space="preserve"> zijn tal van kennisbronnen te raadplegen. Indien Ondernemers technische problemen ervaren of vragen hebben over de werking van TenderNed, dan dient contact opgenomen te worden met de servicedesk van TenderNed zelf en niet met de Aanbestedende dienst. De servicedesk is bereikbaar op werkdagen van 08.30 tot 17.00 uur via 0800-TenderNed (0800-8363376) of </w:t>
      </w:r>
      <w:hyperlink r:id="rId17" w:history="1">
        <w:r w:rsidRPr="00191D8F">
          <w:rPr>
            <w:rStyle w:val="Hyperlink"/>
          </w:rPr>
          <w:t>servicedesk@TenderNed.nl</w:t>
        </w:r>
      </w:hyperlink>
      <w:r w:rsidRPr="00191D8F">
        <w:t xml:space="preserve">. </w:t>
      </w:r>
    </w:p>
    <w:p w14:paraId="5EC65EFF" w14:textId="77777777" w:rsidR="003D2697" w:rsidRPr="00191D8F" w:rsidRDefault="003D2697" w:rsidP="003D2697">
      <w:pPr>
        <w:rPr>
          <w:rFonts w:ascii="Verdana" w:hAnsi="Verdana" w:cs="Arial"/>
          <w:sz w:val="18"/>
          <w:szCs w:val="18"/>
        </w:rPr>
      </w:pPr>
      <w:bookmarkStart w:id="13" w:name="_Toc135925652"/>
    </w:p>
    <w:p w14:paraId="7A3E30D0" w14:textId="77777777" w:rsidR="00FE1909" w:rsidRPr="00191D8F" w:rsidRDefault="00FE1909" w:rsidP="003D2697">
      <w:pPr>
        <w:rPr>
          <w:rFonts w:ascii="Verdana" w:hAnsi="Verdana" w:cs="Arial"/>
          <w:sz w:val="18"/>
          <w:szCs w:val="18"/>
        </w:rPr>
      </w:pPr>
    </w:p>
    <w:p w14:paraId="11A48750" w14:textId="77777777" w:rsidR="003D2697" w:rsidRPr="00191D8F" w:rsidRDefault="003D2697" w:rsidP="003D2697">
      <w:pPr>
        <w:rPr>
          <w:rFonts w:ascii="Verdana" w:hAnsi="Verdana" w:cs="Arial"/>
          <w:sz w:val="18"/>
          <w:szCs w:val="18"/>
        </w:rPr>
      </w:pPr>
    </w:p>
    <w:p w14:paraId="04F6C391" w14:textId="77777777" w:rsidR="00162321" w:rsidRPr="00191D8F" w:rsidRDefault="00162321">
      <w:pPr>
        <w:rPr>
          <w:rFonts w:ascii="Verdana" w:eastAsia="Times New Roman" w:hAnsi="Verdana" w:cs="Arial"/>
          <w:b/>
          <w:noProof/>
          <w:sz w:val="18"/>
          <w:szCs w:val="18"/>
          <w:lang w:eastAsia="nl-NL"/>
        </w:rPr>
      </w:pPr>
      <w:bookmarkStart w:id="14" w:name="_Toc2113844990"/>
      <w:bookmarkEnd w:id="13"/>
      <w:r w:rsidRPr="00191D8F">
        <w:rPr>
          <w:rFonts w:ascii="Verdana" w:eastAsia="Times New Roman" w:hAnsi="Verdana" w:cs="Arial"/>
          <w:noProof/>
          <w:sz w:val="18"/>
          <w:szCs w:val="18"/>
          <w:lang w:eastAsia="nl-NL"/>
        </w:rPr>
        <w:br w:type="page"/>
      </w:r>
    </w:p>
    <w:p w14:paraId="78F6D7F1" w14:textId="2CD53D6B" w:rsidR="00A100A1" w:rsidRPr="008B1089" w:rsidRDefault="00706D3C" w:rsidP="675737D8">
      <w:pPr>
        <w:pStyle w:val="Kop1"/>
        <w:keepNext w:val="0"/>
        <w:keepLines w:val="0"/>
        <w:spacing w:before="360" w:after="480" w:line="360" w:lineRule="atLeast"/>
        <w:ind w:left="1701" w:hanging="1701"/>
        <w:rPr>
          <w:rFonts w:cs="Arial"/>
          <w:bCs/>
          <w:spacing w:val="5"/>
          <w:szCs w:val="24"/>
        </w:rPr>
      </w:pPr>
      <w:bookmarkStart w:id="15" w:name="_Toc244609303"/>
      <w:r w:rsidRPr="008B1089">
        <w:rPr>
          <w:rFonts w:eastAsia="Times New Roman" w:cs="Arial"/>
          <w:noProof/>
          <w:color w:val="auto"/>
          <w:szCs w:val="24"/>
          <w:lang w:eastAsia="nl-NL"/>
        </w:rPr>
        <w:lastRenderedPageBreak/>
        <w:t>HOOFDSTUK 3 OPDRACHTOMSCHRIJVING</w:t>
      </w:r>
      <w:bookmarkEnd w:id="14"/>
      <w:r>
        <w:rPr>
          <w:rFonts w:eastAsia="Times New Roman" w:cs="Arial"/>
          <w:noProof/>
          <w:color w:val="auto"/>
          <w:szCs w:val="24"/>
          <w:lang w:eastAsia="nl-NL"/>
        </w:rPr>
        <w:t xml:space="preserve">, </w:t>
      </w:r>
      <w:r w:rsidRPr="008B1089">
        <w:rPr>
          <w:rFonts w:cs="Arial"/>
          <w:bCs/>
          <w:szCs w:val="24"/>
        </w:rPr>
        <w:t>PROBLEEMSTELLING</w:t>
      </w:r>
      <w:bookmarkEnd w:id="15"/>
    </w:p>
    <w:p w14:paraId="5B4BB0AC" w14:textId="2705330B" w:rsidR="001D6793" w:rsidRPr="00191D8F" w:rsidRDefault="00A637DB" w:rsidP="00B46088">
      <w:pPr>
        <w:pStyle w:val="Stijl1"/>
      </w:pPr>
      <w:r w:rsidRPr="00191D8F">
        <w:t xml:space="preserve">BIJ12 </w:t>
      </w:r>
      <w:r w:rsidR="007353E7" w:rsidRPr="00191D8F">
        <w:t>coördineert</w:t>
      </w:r>
      <w:r w:rsidR="006F250D" w:rsidRPr="00191D8F">
        <w:t xml:space="preserve"> namens de provinciale overheden in Nederland </w:t>
      </w:r>
      <w:r w:rsidR="00661A66" w:rsidRPr="00191D8F">
        <w:t>twee hoofdtaken omtrent wolven:</w:t>
      </w:r>
    </w:p>
    <w:p w14:paraId="54F006FD" w14:textId="2935CF75" w:rsidR="006C3C3F" w:rsidRPr="00191D8F" w:rsidRDefault="006C3C3F" w:rsidP="00B46088">
      <w:pPr>
        <w:pStyle w:val="Stijl1"/>
        <w:numPr>
          <w:ilvl w:val="0"/>
          <w:numId w:val="33"/>
        </w:numPr>
      </w:pPr>
      <w:r w:rsidRPr="00191D8F">
        <w:rPr>
          <w:iCs/>
        </w:rPr>
        <w:t>De</w:t>
      </w:r>
      <w:r w:rsidRPr="00191D8F">
        <w:t xml:space="preserve"> monitoring van de </w:t>
      </w:r>
      <w:r w:rsidR="00B54586">
        <w:t xml:space="preserve">Nederlandse </w:t>
      </w:r>
      <w:r w:rsidRPr="00191D8F">
        <w:t>wolvenpopulatie</w:t>
      </w:r>
      <w:r w:rsidR="00F20165">
        <w:t>,</w:t>
      </w:r>
      <w:r w:rsidRPr="00191D8F">
        <w:t xml:space="preserve"> in het kader van de status als beschermde diersoort</w:t>
      </w:r>
      <w:r w:rsidR="00F20165">
        <w:t>,</w:t>
      </w:r>
      <w:r w:rsidRPr="00191D8F">
        <w:t xml:space="preserve"> zoals vastgelegd in Europese wet- en regelgeving;</w:t>
      </w:r>
    </w:p>
    <w:p w14:paraId="1748FCB1" w14:textId="0879A326" w:rsidR="006C3C3F" w:rsidRPr="00191D8F" w:rsidRDefault="006C3C3F" w:rsidP="00B46088">
      <w:pPr>
        <w:pStyle w:val="Stijl1"/>
        <w:numPr>
          <w:ilvl w:val="0"/>
          <w:numId w:val="33"/>
        </w:numPr>
      </w:pPr>
      <w:r w:rsidRPr="00191D8F">
        <w:t>Het toekennen van tegemoetkomingen bij schade aangericht door wolven.</w:t>
      </w:r>
    </w:p>
    <w:p w14:paraId="6612D18A" w14:textId="6FDF72B2" w:rsidR="006C3C3F" w:rsidRPr="00191D8F" w:rsidRDefault="006C3C3F" w:rsidP="00B46088">
      <w:pPr>
        <w:pStyle w:val="Stijl1"/>
      </w:pPr>
      <w:r w:rsidRPr="00191D8F">
        <w:t>De informatie verkregen uit bovengenoemde hoofdtaken wordt ook gebruikt door provincies om het beleid ten aanzien van wolven vorm te geven.</w:t>
      </w:r>
    </w:p>
    <w:p w14:paraId="7AFD80A8" w14:textId="698571F4" w:rsidR="006C3C3F" w:rsidRPr="00191D8F" w:rsidRDefault="01D69E1F" w:rsidP="00B46088">
      <w:pPr>
        <w:pStyle w:val="Stijl1"/>
      </w:pPr>
      <w:r w:rsidRPr="00191D8F">
        <w:t>De afgelopen jaren zijn de uit deze taken voortkomende werkzaamheden via een aanbesteding door BIJ12 in de markt belegd. In 2027 zal een nieuwe aanbesteding plaatsvinden</w:t>
      </w:r>
      <w:r w:rsidR="000C5A10">
        <w:t xml:space="preserve">. </w:t>
      </w:r>
      <w:r w:rsidRPr="00191D8F">
        <w:t xml:space="preserve">BIJ12 wenst hierbij optimaal gebruik te maken van bestaande kennis en expertise in de markt </w:t>
      </w:r>
      <w:r w:rsidR="01580EB9" w:rsidRPr="00191D8F">
        <w:t>en eventuele</w:t>
      </w:r>
      <w:r w:rsidRPr="00191D8F">
        <w:t xml:space="preserve"> nieuwe of innovatieve wetenschappelijke en technologische ontwikkelingen.</w:t>
      </w:r>
    </w:p>
    <w:p w14:paraId="4090BC84" w14:textId="77777777" w:rsidR="00041420" w:rsidRPr="00191D8F" w:rsidRDefault="00041420" w:rsidP="00041420">
      <w:pPr>
        <w:pStyle w:val="Kop2"/>
        <w:keepLines w:val="0"/>
        <w:numPr>
          <w:ilvl w:val="1"/>
          <w:numId w:val="22"/>
        </w:numPr>
        <w:tabs>
          <w:tab w:val="left" w:pos="993"/>
        </w:tabs>
        <w:spacing w:before="240" w:after="120" w:line="276" w:lineRule="auto"/>
        <w:rPr>
          <w:rFonts w:cs="Arial"/>
          <w:b/>
          <w:bCs/>
          <w:i w:val="0"/>
          <w:iCs/>
          <w:spacing w:val="5"/>
          <w:sz w:val="18"/>
          <w:szCs w:val="18"/>
        </w:rPr>
      </w:pPr>
      <w:bookmarkStart w:id="16" w:name="_Toc244609304"/>
      <w:r w:rsidRPr="00191D8F">
        <w:rPr>
          <w:rFonts w:cs="Arial"/>
          <w:b/>
          <w:bCs/>
          <w:i w:val="0"/>
          <w:iCs/>
          <w:spacing w:val="5"/>
          <w:sz w:val="18"/>
          <w:szCs w:val="18"/>
        </w:rPr>
        <w:t>Doel</w:t>
      </w:r>
      <w:bookmarkEnd w:id="16"/>
    </w:p>
    <w:p w14:paraId="06616530" w14:textId="58AA285E" w:rsidR="00482A70" w:rsidRPr="00191D8F" w:rsidRDefault="0FD2B7B2" w:rsidP="00B46088">
      <w:pPr>
        <w:pStyle w:val="Stijl1"/>
      </w:pPr>
      <w:r w:rsidRPr="00191D8F">
        <w:t>BIJ12 wenst een partij of meerdere partijen te contracteren die middels genetische analyse op non-invasieve en/of invasieve monsters kan bepalen:</w:t>
      </w:r>
    </w:p>
    <w:p w14:paraId="64BE244F" w14:textId="5BAD4B9F" w:rsidR="35B688FD" w:rsidRPr="00191D8F" w:rsidRDefault="0FD2B7B2" w:rsidP="007645F7">
      <w:pPr>
        <w:pStyle w:val="Stijl1"/>
        <w:numPr>
          <w:ilvl w:val="0"/>
          <w:numId w:val="33"/>
        </w:numPr>
      </w:pPr>
      <w:r w:rsidRPr="00191D8F">
        <w:t>Of deze monsters DNA van een wolf bevatten (bij voorkeur op zodanig wijze dat er ook een indicatie is van de populatie van herkomst</w:t>
      </w:r>
      <w:r w:rsidR="00E34EBB">
        <w:t xml:space="preserve"> op basis van haplotype</w:t>
      </w:r>
      <w:r w:rsidRPr="00191D8F">
        <w:t>) (soortbepaling)</w:t>
      </w:r>
    </w:p>
    <w:p w14:paraId="710403C3" w14:textId="3FD36754" w:rsidR="35B688FD" w:rsidRPr="00191D8F" w:rsidRDefault="0FD2B7B2" w:rsidP="007645F7">
      <w:pPr>
        <w:pStyle w:val="Stijl1"/>
        <w:numPr>
          <w:ilvl w:val="0"/>
          <w:numId w:val="33"/>
        </w:numPr>
      </w:pPr>
      <w:r w:rsidRPr="00191D8F">
        <w:t>Om welk</w:t>
      </w:r>
      <w:r w:rsidR="00F02A9C">
        <w:t>e</w:t>
      </w:r>
      <w:r w:rsidRPr="00191D8F">
        <w:t xml:space="preserve"> individu</w:t>
      </w:r>
      <w:r w:rsidR="00F02A9C">
        <w:t>ele wolf</w:t>
      </w:r>
      <w:r w:rsidRPr="00191D8F">
        <w:t xml:space="preserve"> het gaat, inclusief sekse bepaling (individubepaling)</w:t>
      </w:r>
    </w:p>
    <w:p w14:paraId="6487C443" w14:textId="318AAFA7" w:rsidR="35B688FD" w:rsidRPr="00191D8F" w:rsidRDefault="0FD2B7B2" w:rsidP="00B46088">
      <w:pPr>
        <w:pStyle w:val="Stijl1"/>
      </w:pPr>
      <w:r w:rsidRPr="00191D8F">
        <w:t>Daarnaast is de wens om:</w:t>
      </w:r>
    </w:p>
    <w:p w14:paraId="76C58412" w14:textId="3F7189EA" w:rsidR="35B688FD" w:rsidRPr="00191D8F" w:rsidRDefault="0FD2B7B2" w:rsidP="007645F7">
      <w:pPr>
        <w:pStyle w:val="Stijl1"/>
        <w:numPr>
          <w:ilvl w:val="0"/>
          <w:numId w:val="33"/>
        </w:numPr>
      </w:pPr>
      <w:r w:rsidRPr="00191D8F">
        <w:t>Secties en/of (</w:t>
      </w:r>
      <w:r w:rsidR="1B3C6068" w:rsidRPr="00191D8F">
        <w:t>dierecologisch</w:t>
      </w:r>
      <w:r w:rsidRPr="00191D8F">
        <w:t xml:space="preserve">) onderzoek aan dode wolven </w:t>
      </w:r>
      <w:r w:rsidR="00660F19">
        <w:t>uit te laten voeren</w:t>
      </w:r>
    </w:p>
    <w:p w14:paraId="0288DB4C" w14:textId="16F352B5" w:rsidR="35B688FD" w:rsidRPr="00191D8F" w:rsidRDefault="0FD2B7B2" w:rsidP="00B46088">
      <w:pPr>
        <w:pStyle w:val="Stijl1"/>
      </w:pPr>
      <w:r w:rsidRPr="00191D8F">
        <w:t xml:space="preserve">In afstemming met de opdrachtnemer(s), </w:t>
      </w:r>
      <w:r w:rsidR="26925B76" w:rsidRPr="00191D8F">
        <w:t>valt</w:t>
      </w:r>
      <w:r w:rsidRPr="00191D8F">
        <w:t xml:space="preserve"> ondersteuning t.b.v. communicatie met derden en/of het bijdragen aan opleiding/kennisdeling met medewerkers van BIJ12, taxateurs en/of monitoringvrijwilligers</w:t>
      </w:r>
      <w:r w:rsidR="3BED4BAA" w:rsidRPr="00191D8F">
        <w:t xml:space="preserve"> mogelijk ook onder de opdracht</w:t>
      </w:r>
    </w:p>
    <w:p w14:paraId="0CAD3C7E" w14:textId="7000435C" w:rsidR="1880A4CC" w:rsidRPr="00191D8F" w:rsidRDefault="1880A4CC" w:rsidP="1880A4CC">
      <w:pPr>
        <w:spacing w:line="276" w:lineRule="auto"/>
        <w:rPr>
          <w:rFonts w:ascii="Verdana" w:hAnsi="Verdana" w:cs="Arial"/>
          <w:sz w:val="18"/>
          <w:szCs w:val="18"/>
        </w:rPr>
      </w:pPr>
    </w:p>
    <w:p w14:paraId="3D98D9EA" w14:textId="77777777" w:rsidR="00BC28B4" w:rsidRPr="00191D8F" w:rsidRDefault="00BC28B4" w:rsidP="00BC28B4">
      <w:pPr>
        <w:pStyle w:val="Kop2"/>
        <w:keepLines w:val="0"/>
        <w:numPr>
          <w:ilvl w:val="1"/>
          <w:numId w:val="22"/>
        </w:numPr>
        <w:tabs>
          <w:tab w:val="left" w:pos="993"/>
        </w:tabs>
        <w:spacing w:before="240" w:after="120" w:line="276" w:lineRule="auto"/>
        <w:rPr>
          <w:rFonts w:cs="Arial"/>
          <w:b/>
          <w:bCs/>
          <w:i w:val="0"/>
          <w:spacing w:val="5"/>
          <w:sz w:val="18"/>
          <w:szCs w:val="18"/>
        </w:rPr>
      </w:pPr>
      <w:bookmarkStart w:id="17" w:name="_Toc244609305"/>
      <w:r w:rsidRPr="00191D8F">
        <w:rPr>
          <w:rFonts w:cs="Arial"/>
          <w:b/>
          <w:bCs/>
          <w:i w:val="0"/>
          <w:spacing w:val="5"/>
          <w:sz w:val="18"/>
          <w:szCs w:val="18"/>
        </w:rPr>
        <w:t>Aard van de opdracht</w:t>
      </w:r>
      <w:bookmarkEnd w:id="17"/>
    </w:p>
    <w:p w14:paraId="158AA0E0" w14:textId="0AB52C70" w:rsidR="008F1C1A" w:rsidRPr="00191D8F" w:rsidRDefault="70578D5B" w:rsidP="007645F7">
      <w:pPr>
        <w:pStyle w:val="Stijl1"/>
      </w:pPr>
      <w:r w:rsidRPr="00191D8F">
        <w:t>De opdracht omvat genetische analyse van door BIJ12 of door BIJ12 gecontracteerde partijen afgenomen monsters. Het gaat hierbij om:</w:t>
      </w:r>
    </w:p>
    <w:p w14:paraId="7BED1805" w14:textId="5E433F2B" w:rsidR="6B5A9BA0" w:rsidRPr="00191D8F" w:rsidRDefault="70578D5B" w:rsidP="007645F7">
      <w:pPr>
        <w:pStyle w:val="Stijl1"/>
        <w:numPr>
          <w:ilvl w:val="0"/>
          <w:numId w:val="33"/>
        </w:numPr>
      </w:pPr>
      <w:r w:rsidRPr="00191D8F">
        <w:t xml:space="preserve">non-invasieve monsters type I (uitwerpsel, haren of bloed);  </w:t>
      </w:r>
    </w:p>
    <w:p w14:paraId="0A59CD82" w14:textId="77777777" w:rsidR="007645F7" w:rsidRDefault="70578D5B" w:rsidP="007645F7">
      <w:pPr>
        <w:pStyle w:val="Stijl1"/>
        <w:numPr>
          <w:ilvl w:val="0"/>
          <w:numId w:val="33"/>
        </w:numPr>
      </w:pPr>
      <w:r w:rsidRPr="00191D8F">
        <w:t>non-invasieve monsters type II (swabs van slijmresten)</w:t>
      </w:r>
      <w:r w:rsidR="00F3706F" w:rsidRPr="00191D8F">
        <w:t>;</w:t>
      </w:r>
      <w:r w:rsidRPr="00191D8F">
        <w:t xml:space="preserve"> </w:t>
      </w:r>
    </w:p>
    <w:p w14:paraId="2E35908D" w14:textId="46DF2CE9" w:rsidR="6B5A9BA0" w:rsidRPr="00191D8F" w:rsidRDefault="70578D5B" w:rsidP="007645F7">
      <w:pPr>
        <w:pStyle w:val="Stijl1"/>
        <w:numPr>
          <w:ilvl w:val="0"/>
          <w:numId w:val="33"/>
        </w:numPr>
      </w:pPr>
      <w:r w:rsidRPr="00191D8F">
        <w:t xml:space="preserve">invasieve monsters (weefsel, bloed of bot); </w:t>
      </w:r>
    </w:p>
    <w:p w14:paraId="4809F8CA" w14:textId="63F89A84" w:rsidR="6B5A9BA0" w:rsidRPr="00191D8F" w:rsidRDefault="6B5A9BA0" w:rsidP="007645F7">
      <w:pPr>
        <w:pStyle w:val="Stijl1"/>
      </w:pPr>
      <w:r w:rsidRPr="00191D8F">
        <w:t xml:space="preserve">Door de grote mobiliteit van wolven heeft het de voorkeur dat de resultaten uit de genetische analyses internationaal uitwisselbaar zijn met andere Europese landen. </w:t>
      </w:r>
    </w:p>
    <w:p w14:paraId="1291D568" w14:textId="6E8FEC8C" w:rsidR="6B5A9BA0" w:rsidRPr="00191D8F" w:rsidRDefault="6B5A9BA0" w:rsidP="007645F7">
      <w:pPr>
        <w:pStyle w:val="Stijl1"/>
      </w:pPr>
      <w:r w:rsidRPr="00191D8F">
        <w:t xml:space="preserve">Daarnaast wordt bij dode wolven </w:t>
      </w:r>
      <w:r w:rsidR="001F58B7">
        <w:t xml:space="preserve">secties en </w:t>
      </w:r>
      <w:r w:rsidRPr="00191D8F">
        <w:t xml:space="preserve">(dierecologisch) onderzoek uitgevoerd </w:t>
      </w:r>
      <w:r w:rsidR="00C03621">
        <w:t>om de</w:t>
      </w:r>
      <w:r w:rsidRPr="00191D8F">
        <w:t xml:space="preserve"> doodsoorzaak, </w:t>
      </w:r>
      <w:r w:rsidR="330BA39E" w:rsidRPr="00191D8F">
        <w:t xml:space="preserve">minimaal </w:t>
      </w:r>
      <w:r w:rsidRPr="00191D8F">
        <w:t xml:space="preserve">leeftijd, geslacht, voortplantingsstatus en eventueel voedselkeuze </w:t>
      </w:r>
      <w:r w:rsidR="00C03621">
        <w:t>te onderzoeken</w:t>
      </w:r>
      <w:r w:rsidRPr="00191D8F">
        <w:t>.</w:t>
      </w:r>
      <w:r w:rsidR="6FA3FC53" w:rsidRPr="00191D8F">
        <w:t xml:space="preserve"> Daarnaast worden er biometrische metingen verricht.</w:t>
      </w:r>
    </w:p>
    <w:p w14:paraId="0E21B4A2" w14:textId="18B22999" w:rsidR="6B5A9BA0" w:rsidRPr="00191D8F" w:rsidRDefault="6B5A9BA0" w:rsidP="007645F7">
      <w:pPr>
        <w:pStyle w:val="Stijl1"/>
      </w:pPr>
      <w:r w:rsidRPr="00191D8F">
        <w:t xml:space="preserve">Om de specifieke kennis en capaciteiten van marktpartijen zo veel mogelijk te benutten delen we de werkzaamheden op in onderstaande </w:t>
      </w:r>
      <w:r w:rsidR="00FD475F" w:rsidRPr="00191D8F">
        <w:t>onderdelen</w:t>
      </w:r>
      <w:r w:rsidRPr="00191D8F">
        <w:t>:</w:t>
      </w:r>
    </w:p>
    <w:p w14:paraId="5791DF7D" w14:textId="5F6160C6" w:rsidR="1880A4CC" w:rsidRPr="00191D8F" w:rsidRDefault="1880A4CC">
      <w:pPr>
        <w:rPr>
          <w:rFonts w:ascii="Verdana" w:hAnsi="Verdana" w:cs="Arial"/>
          <w:sz w:val="18"/>
          <w:szCs w:val="18"/>
        </w:rPr>
      </w:pPr>
    </w:p>
    <w:p w14:paraId="12930D30" w14:textId="3FECA568" w:rsidR="6B5A9BA0" w:rsidRPr="007645F7" w:rsidRDefault="70578D5B" w:rsidP="675737D8">
      <w:pPr>
        <w:spacing w:after="0" w:line="276" w:lineRule="auto"/>
        <w:rPr>
          <w:rFonts w:ascii="Verdana" w:hAnsi="Verdana" w:cs="Arial"/>
          <w:i/>
          <w:iCs/>
        </w:rPr>
      </w:pPr>
      <w:r w:rsidRPr="007645F7">
        <w:rPr>
          <w:rFonts w:ascii="Verdana" w:eastAsia="Aptos" w:hAnsi="Verdana" w:cs="Arial"/>
          <w:i/>
          <w:iCs/>
        </w:rPr>
        <w:lastRenderedPageBreak/>
        <w:t>Genetische analyses</w:t>
      </w:r>
    </w:p>
    <w:p w14:paraId="1DFE2F8A" w14:textId="4AB3CA8C" w:rsidR="6B5A9BA0" w:rsidRPr="00191D8F" w:rsidRDefault="6B5A9BA0" w:rsidP="675737D8">
      <w:pPr>
        <w:spacing w:after="0" w:line="276" w:lineRule="auto"/>
        <w:rPr>
          <w:rFonts w:ascii="Verdana" w:eastAsia="Aptos" w:hAnsi="Verdana" w:cs="Arial"/>
          <w:sz w:val="18"/>
          <w:szCs w:val="18"/>
        </w:rPr>
      </w:pPr>
      <w:r w:rsidRPr="00191D8F">
        <w:rPr>
          <w:rFonts w:ascii="Verdana" w:eastAsia="Aptos" w:hAnsi="Verdana" w:cs="Arial"/>
          <w:sz w:val="18"/>
          <w:szCs w:val="18"/>
        </w:rPr>
        <w:t xml:space="preserve"> </w:t>
      </w:r>
    </w:p>
    <w:tbl>
      <w:tblPr>
        <w:tblW w:w="0" w:type="auto"/>
        <w:tblLook w:val="04A0" w:firstRow="1" w:lastRow="0" w:firstColumn="1" w:lastColumn="0" w:noHBand="0" w:noVBand="1"/>
      </w:tblPr>
      <w:tblGrid>
        <w:gridCol w:w="1259"/>
        <w:gridCol w:w="2283"/>
        <w:gridCol w:w="1596"/>
        <w:gridCol w:w="1524"/>
        <w:gridCol w:w="2400"/>
      </w:tblGrid>
      <w:tr w:rsidR="1880A4CC" w:rsidRPr="00191D8F" w14:paraId="283A2C45" w14:textId="77777777" w:rsidTr="00B57C45">
        <w:trPr>
          <w:trHeight w:val="30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66A71B7C" w14:textId="33FBE297" w:rsidR="1880A4CC" w:rsidRPr="00191D8F" w:rsidRDefault="0E2C52EC">
            <w:pPr>
              <w:rPr>
                <w:rFonts w:ascii="Verdana" w:eastAsia="Aptos" w:hAnsi="Verdana" w:cs="Arial"/>
                <w:b/>
                <w:bCs/>
                <w:sz w:val="18"/>
                <w:szCs w:val="18"/>
              </w:rPr>
            </w:pPr>
            <w:r w:rsidRPr="00191D8F">
              <w:rPr>
                <w:rFonts w:ascii="Verdana" w:eastAsia="Aptos" w:hAnsi="Verdana" w:cs="Arial"/>
                <w:b/>
                <w:bCs/>
                <w:sz w:val="18"/>
                <w:szCs w:val="18"/>
              </w:rPr>
              <w:t>Onderdeel</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202FECB1" w14:textId="1718C6B5"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Type analyses</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25135A4D" w14:textId="406BA9CE"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Type monsters</w:t>
            </w: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7DCED111" w14:textId="235CEB7A"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Analyse cyclus en aantal monsters</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366D8EEC" w14:textId="19159EE1"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Opmerking</w:t>
            </w:r>
          </w:p>
        </w:tc>
      </w:tr>
      <w:tr w:rsidR="1880A4CC" w:rsidRPr="00191D8F" w14:paraId="4DC532C5" w14:textId="77777777" w:rsidTr="00B57C45">
        <w:trPr>
          <w:trHeight w:val="30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3D7F0F13" w14:textId="241A572A" w:rsidR="1880A4CC" w:rsidRPr="00191D8F" w:rsidRDefault="1F2D6473">
            <w:pPr>
              <w:rPr>
                <w:rFonts w:ascii="Verdana" w:eastAsia="Aptos" w:hAnsi="Verdana" w:cs="Arial"/>
                <w:sz w:val="18"/>
                <w:szCs w:val="18"/>
              </w:rPr>
            </w:pPr>
            <w:r w:rsidRPr="00191D8F">
              <w:rPr>
                <w:rFonts w:ascii="Verdana" w:eastAsia="Aptos" w:hAnsi="Verdana" w:cs="Arial"/>
                <w:sz w:val="18"/>
                <w:szCs w:val="18"/>
              </w:rPr>
              <w:t>1</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10590F5B" w14:textId="0414C621" w:rsidR="1880A4CC" w:rsidRPr="00191D8F" w:rsidRDefault="134805FD">
            <w:pPr>
              <w:rPr>
                <w:rFonts w:ascii="Verdana" w:eastAsia="Aptos" w:hAnsi="Verdana" w:cs="Arial"/>
                <w:sz w:val="18"/>
                <w:szCs w:val="18"/>
              </w:rPr>
            </w:pPr>
            <w:r w:rsidRPr="00191D8F">
              <w:rPr>
                <w:rFonts w:ascii="Verdana" w:eastAsiaTheme="minorEastAsia" w:hAnsi="Verdana" w:cs="Arial"/>
                <w:sz w:val="18"/>
                <w:szCs w:val="18"/>
              </w:rPr>
              <w:t>Soort</w:t>
            </w:r>
            <w:r w:rsidR="2B2E7D6B" w:rsidRPr="00191D8F">
              <w:rPr>
                <w:rFonts w:ascii="Verdana" w:eastAsia="Aptos" w:hAnsi="Verdana" w:cs="Arial"/>
                <w:sz w:val="18"/>
                <w:szCs w:val="18"/>
              </w:rPr>
              <w:t>bepaling t.b.v. monitoring</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600576D2" w14:textId="4210474F" w:rsidR="1880A4CC" w:rsidRPr="00191D8F" w:rsidRDefault="6DC232D1">
            <w:pPr>
              <w:rPr>
                <w:rFonts w:ascii="Verdana" w:eastAsia="Aptos" w:hAnsi="Verdana" w:cs="Arial"/>
                <w:sz w:val="18"/>
                <w:szCs w:val="18"/>
              </w:rPr>
            </w:pPr>
            <w:r w:rsidRPr="00191D8F">
              <w:rPr>
                <w:rFonts w:ascii="Verdana" w:eastAsia="Aptos" w:hAnsi="Verdana" w:cs="Arial"/>
                <w:sz w:val="18"/>
                <w:szCs w:val="18"/>
              </w:rPr>
              <w:t>Non-invasieve monsters type I</w:t>
            </w: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75912255" w14:textId="4B2BEBF5" w:rsidR="1880A4CC" w:rsidRPr="00191D8F" w:rsidRDefault="6DC232D1">
            <w:pPr>
              <w:rPr>
                <w:rFonts w:ascii="Verdana" w:eastAsia="Aptos" w:hAnsi="Verdana" w:cs="Arial"/>
                <w:sz w:val="18"/>
                <w:szCs w:val="18"/>
              </w:rPr>
            </w:pPr>
            <w:r w:rsidRPr="00191D8F">
              <w:rPr>
                <w:rFonts w:ascii="Verdana" w:eastAsia="Aptos" w:hAnsi="Verdana" w:cs="Arial"/>
                <w:sz w:val="18"/>
                <w:szCs w:val="18"/>
              </w:rPr>
              <w:t>4x per jaar ca. 150-200 monsters uit de monitoring</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07B93588" w14:textId="2D242E9A"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 </w:t>
            </w:r>
          </w:p>
        </w:tc>
      </w:tr>
      <w:tr w:rsidR="1880A4CC" w:rsidRPr="00191D8F" w14:paraId="07D51123" w14:textId="77777777" w:rsidTr="00B57C45">
        <w:trPr>
          <w:trHeight w:val="30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0C014590" w14:textId="04A050C4" w:rsidR="1880A4CC" w:rsidRPr="00191D8F" w:rsidRDefault="5984160C">
            <w:pPr>
              <w:rPr>
                <w:rFonts w:ascii="Verdana" w:eastAsia="Aptos" w:hAnsi="Verdana" w:cs="Arial"/>
                <w:sz w:val="18"/>
                <w:szCs w:val="18"/>
              </w:rPr>
            </w:pPr>
            <w:r w:rsidRPr="00191D8F">
              <w:rPr>
                <w:rFonts w:ascii="Verdana" w:eastAsia="Aptos" w:hAnsi="Verdana" w:cs="Arial"/>
                <w:sz w:val="18"/>
                <w:szCs w:val="18"/>
              </w:rPr>
              <w:t>2</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3DCCD183" w14:textId="6BAE0144" w:rsidR="1880A4CC" w:rsidRPr="00191D8F" w:rsidRDefault="6DC232D1">
            <w:pPr>
              <w:rPr>
                <w:rFonts w:ascii="Verdana" w:eastAsia="Aptos" w:hAnsi="Verdana" w:cs="Arial"/>
                <w:sz w:val="18"/>
                <w:szCs w:val="18"/>
              </w:rPr>
            </w:pPr>
            <w:r w:rsidRPr="00191D8F">
              <w:rPr>
                <w:rFonts w:ascii="Verdana" w:eastAsia="Aptos" w:hAnsi="Verdana" w:cs="Arial"/>
                <w:sz w:val="18"/>
                <w:szCs w:val="18"/>
              </w:rPr>
              <w:t>Soortbepaling t.b.v. veeschadeafhandeling</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7C831874" w14:textId="76292B10" w:rsidR="1880A4CC" w:rsidRPr="00191D8F" w:rsidRDefault="6DC232D1">
            <w:pPr>
              <w:rPr>
                <w:rFonts w:ascii="Verdana" w:eastAsia="Aptos" w:hAnsi="Verdana" w:cs="Arial"/>
                <w:sz w:val="18"/>
                <w:szCs w:val="18"/>
              </w:rPr>
            </w:pPr>
            <w:r w:rsidRPr="00191D8F">
              <w:rPr>
                <w:rFonts w:ascii="Verdana" w:eastAsia="Aptos" w:hAnsi="Verdana" w:cs="Arial"/>
                <w:sz w:val="18"/>
                <w:szCs w:val="18"/>
              </w:rPr>
              <w:t>Non-invasieve monsters type II</w:t>
            </w: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580BF3B8" w14:textId="32BD8EB1" w:rsidR="1880A4CC" w:rsidRPr="00191D8F" w:rsidRDefault="6DC232D1">
            <w:pPr>
              <w:rPr>
                <w:rFonts w:ascii="Verdana" w:eastAsia="Aptos" w:hAnsi="Verdana" w:cs="Arial"/>
                <w:sz w:val="18"/>
                <w:szCs w:val="18"/>
              </w:rPr>
            </w:pPr>
            <w:r w:rsidRPr="00191D8F">
              <w:rPr>
                <w:rFonts w:ascii="Verdana" w:eastAsia="Aptos" w:hAnsi="Verdana" w:cs="Arial"/>
                <w:sz w:val="18"/>
                <w:szCs w:val="18"/>
              </w:rPr>
              <w:t>Maandelijks ca. 200-300 monsters uit veeschade</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505EBFAF" w14:textId="6A2B86E3"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 </w:t>
            </w:r>
          </w:p>
        </w:tc>
      </w:tr>
      <w:tr w:rsidR="1880A4CC" w:rsidRPr="00191D8F" w14:paraId="46C70420" w14:textId="77777777" w:rsidTr="00B57C45">
        <w:trPr>
          <w:trHeight w:val="30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24D7A9BE" w14:textId="103E0575" w:rsidR="1880A4CC" w:rsidRPr="00191D8F" w:rsidRDefault="512CA081">
            <w:pPr>
              <w:rPr>
                <w:rFonts w:ascii="Verdana" w:eastAsia="Aptos" w:hAnsi="Verdana" w:cs="Arial"/>
                <w:sz w:val="18"/>
                <w:szCs w:val="18"/>
              </w:rPr>
            </w:pPr>
            <w:r w:rsidRPr="00191D8F">
              <w:rPr>
                <w:rFonts w:ascii="Verdana" w:eastAsia="Aptos" w:hAnsi="Verdana" w:cs="Arial"/>
                <w:sz w:val="18"/>
                <w:szCs w:val="18"/>
              </w:rPr>
              <w:t>3</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669AE91D" w14:textId="1D8B784E" w:rsidR="1880A4CC" w:rsidRPr="00191D8F" w:rsidRDefault="6DC232D1">
            <w:pPr>
              <w:rPr>
                <w:rFonts w:ascii="Verdana" w:eastAsia="Aptos" w:hAnsi="Verdana" w:cs="Arial"/>
                <w:sz w:val="18"/>
                <w:szCs w:val="18"/>
              </w:rPr>
            </w:pPr>
            <w:r w:rsidRPr="00191D8F">
              <w:rPr>
                <w:rFonts w:ascii="Verdana" w:eastAsia="Aptos" w:hAnsi="Verdana" w:cs="Arial"/>
                <w:sz w:val="18"/>
                <w:szCs w:val="18"/>
              </w:rPr>
              <w:t>Soortbepaling t.b.v. monitoring</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49088F18" w14:textId="69F27DF7" w:rsidR="1880A4CC" w:rsidRPr="00191D8F" w:rsidRDefault="6DC232D1">
            <w:pPr>
              <w:rPr>
                <w:rFonts w:ascii="Verdana" w:eastAsia="Aptos" w:hAnsi="Verdana" w:cs="Arial"/>
                <w:sz w:val="18"/>
                <w:szCs w:val="18"/>
              </w:rPr>
            </w:pPr>
            <w:r w:rsidRPr="00191D8F">
              <w:rPr>
                <w:rFonts w:ascii="Verdana" w:eastAsia="Aptos" w:hAnsi="Verdana" w:cs="Arial"/>
                <w:sz w:val="18"/>
                <w:szCs w:val="18"/>
              </w:rPr>
              <w:t>Invasieve monsters (dode wolven)</w:t>
            </w: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1496D8EF" w14:textId="7EC9D32E"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Verspreid over het jaar ca. 50 monsters </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3E597676" w14:textId="50DDF51A" w:rsidR="1880A4CC" w:rsidRPr="00191D8F" w:rsidRDefault="6DC232D1">
            <w:pPr>
              <w:rPr>
                <w:rFonts w:ascii="Verdana" w:eastAsia="Aptos" w:hAnsi="Verdana" w:cs="Arial"/>
                <w:sz w:val="18"/>
                <w:szCs w:val="18"/>
              </w:rPr>
            </w:pPr>
            <w:r w:rsidRPr="00191D8F">
              <w:rPr>
                <w:rFonts w:ascii="Verdana" w:eastAsia="Aptos" w:hAnsi="Verdana" w:cs="Arial"/>
                <w:sz w:val="18"/>
                <w:szCs w:val="18"/>
              </w:rPr>
              <w:t>Periodieke analyse cyclus nader te bepalen (b.v. 4 x per jaar)</w:t>
            </w:r>
          </w:p>
        </w:tc>
      </w:tr>
      <w:tr w:rsidR="1880A4CC" w:rsidRPr="00191D8F" w14:paraId="20827174" w14:textId="77777777" w:rsidTr="00B57C45">
        <w:trPr>
          <w:trHeight w:val="30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0745B5C7" w14:textId="3DE77AB4" w:rsidR="1880A4CC" w:rsidRPr="00191D8F" w:rsidRDefault="7E7918C3">
            <w:pPr>
              <w:rPr>
                <w:rFonts w:ascii="Verdana" w:eastAsia="Aptos" w:hAnsi="Verdana" w:cs="Arial"/>
                <w:sz w:val="18"/>
                <w:szCs w:val="18"/>
              </w:rPr>
            </w:pPr>
            <w:r w:rsidRPr="00191D8F">
              <w:rPr>
                <w:rFonts w:ascii="Verdana" w:eastAsia="Aptos" w:hAnsi="Verdana" w:cs="Arial"/>
                <w:sz w:val="18"/>
                <w:szCs w:val="18"/>
              </w:rPr>
              <w:t>4</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50E68B8E" w14:textId="4D69052B" w:rsidR="1880A4CC" w:rsidRPr="00191D8F" w:rsidRDefault="6DC232D1">
            <w:pPr>
              <w:rPr>
                <w:rFonts w:ascii="Verdana" w:eastAsia="Aptos" w:hAnsi="Verdana" w:cs="Arial"/>
                <w:sz w:val="18"/>
                <w:szCs w:val="18"/>
              </w:rPr>
            </w:pPr>
            <w:r w:rsidRPr="00191D8F">
              <w:rPr>
                <w:rFonts w:ascii="Verdana" w:eastAsia="Aptos" w:hAnsi="Verdana" w:cs="Arial"/>
                <w:sz w:val="18"/>
                <w:szCs w:val="18"/>
              </w:rPr>
              <w:t>Individubepaling t.b.v. monitoring</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319EE001" w14:textId="337901D4" w:rsidR="1880A4CC" w:rsidRPr="00191D8F" w:rsidRDefault="6DC232D1">
            <w:pPr>
              <w:rPr>
                <w:rFonts w:ascii="Verdana" w:eastAsia="Aptos" w:hAnsi="Verdana" w:cs="Arial"/>
                <w:sz w:val="18"/>
                <w:szCs w:val="18"/>
              </w:rPr>
            </w:pPr>
            <w:r w:rsidRPr="00191D8F">
              <w:rPr>
                <w:rFonts w:ascii="Verdana" w:eastAsia="Aptos" w:hAnsi="Verdana" w:cs="Arial"/>
                <w:sz w:val="18"/>
                <w:szCs w:val="18"/>
              </w:rPr>
              <w:t>Non-invasieve monsters type I</w:t>
            </w: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223C701B" w14:textId="6A683BC1" w:rsidR="1880A4CC" w:rsidRPr="00191D8F" w:rsidRDefault="6DC232D1">
            <w:pPr>
              <w:rPr>
                <w:rFonts w:ascii="Verdana" w:eastAsia="Aptos" w:hAnsi="Verdana" w:cs="Arial"/>
                <w:sz w:val="18"/>
                <w:szCs w:val="18"/>
              </w:rPr>
            </w:pPr>
            <w:r w:rsidRPr="00191D8F">
              <w:rPr>
                <w:rFonts w:ascii="Verdana" w:eastAsia="Aptos" w:hAnsi="Verdana" w:cs="Arial"/>
                <w:sz w:val="18"/>
                <w:szCs w:val="18"/>
              </w:rPr>
              <w:t>4x per jaar ca. 150-200 monsters uit de monitoring</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340F9EBD" w14:textId="5419B286" w:rsidR="1880A4CC" w:rsidRPr="00191D8F" w:rsidRDefault="00C2B985">
            <w:pPr>
              <w:rPr>
                <w:rFonts w:ascii="Verdana" w:hAnsi="Verdana" w:cs="Arial"/>
                <w:sz w:val="18"/>
                <w:szCs w:val="18"/>
              </w:rPr>
            </w:pPr>
            <w:r w:rsidRPr="00191D8F">
              <w:rPr>
                <w:rFonts w:ascii="Verdana" w:eastAsia="Aptos" w:hAnsi="Verdana" w:cs="Arial"/>
                <w:sz w:val="18"/>
                <w:szCs w:val="18"/>
              </w:rPr>
              <w:t xml:space="preserve">Verdere opsplitsing </w:t>
            </w:r>
            <w:r w:rsidR="553063B5" w:rsidRPr="00191D8F">
              <w:rPr>
                <w:rFonts w:ascii="Verdana" w:eastAsia="Aptos" w:hAnsi="Verdana" w:cs="Arial"/>
                <w:sz w:val="18"/>
                <w:szCs w:val="18"/>
              </w:rPr>
              <w:t>mogelijk in</w:t>
            </w:r>
            <w:r w:rsidRPr="00191D8F">
              <w:rPr>
                <w:rFonts w:ascii="Verdana" w:eastAsia="Aptos" w:hAnsi="Verdana" w:cs="Arial"/>
                <w:sz w:val="18"/>
                <w:szCs w:val="18"/>
              </w:rPr>
              <w:t xml:space="preserve"> samenwerking</w:t>
            </w:r>
            <w:r w:rsidR="159E3853" w:rsidRPr="00191D8F">
              <w:rPr>
                <w:rFonts w:ascii="Verdana" w:eastAsia="Aptos" w:hAnsi="Verdana" w:cs="Arial"/>
                <w:sz w:val="18"/>
                <w:szCs w:val="18"/>
              </w:rPr>
              <w:t>sverband</w:t>
            </w:r>
            <w:r w:rsidRPr="00191D8F">
              <w:rPr>
                <w:rFonts w:ascii="Verdana" w:eastAsia="Aptos" w:hAnsi="Verdana" w:cs="Arial"/>
                <w:sz w:val="18"/>
                <w:szCs w:val="18"/>
              </w:rPr>
              <w:t xml:space="preserve"> met ander lab</w:t>
            </w:r>
          </w:p>
        </w:tc>
      </w:tr>
      <w:tr w:rsidR="1880A4CC" w:rsidRPr="00191D8F" w14:paraId="49DC7CCB" w14:textId="77777777" w:rsidTr="00B57C45">
        <w:trPr>
          <w:trHeight w:val="54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4430C381" w14:textId="3FF1EE18" w:rsidR="1880A4CC" w:rsidRPr="00191D8F" w:rsidRDefault="4ACAD1F1">
            <w:pPr>
              <w:rPr>
                <w:rFonts w:ascii="Verdana" w:eastAsia="Aptos" w:hAnsi="Verdana" w:cs="Arial"/>
                <w:sz w:val="18"/>
                <w:szCs w:val="18"/>
              </w:rPr>
            </w:pPr>
            <w:r w:rsidRPr="00191D8F">
              <w:rPr>
                <w:rFonts w:ascii="Verdana" w:eastAsia="Aptos" w:hAnsi="Verdana" w:cs="Arial"/>
                <w:sz w:val="18"/>
                <w:szCs w:val="18"/>
              </w:rPr>
              <w:t>5</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4AFD4651" w14:textId="71A801DF" w:rsidR="1880A4CC" w:rsidRPr="00191D8F" w:rsidRDefault="6DC232D1">
            <w:pPr>
              <w:rPr>
                <w:rFonts w:ascii="Verdana" w:eastAsia="Aptos" w:hAnsi="Verdana" w:cs="Arial"/>
                <w:sz w:val="18"/>
                <w:szCs w:val="18"/>
              </w:rPr>
            </w:pPr>
            <w:r w:rsidRPr="00191D8F">
              <w:rPr>
                <w:rFonts w:ascii="Verdana" w:eastAsia="Aptos" w:hAnsi="Verdana" w:cs="Arial"/>
                <w:sz w:val="18"/>
                <w:szCs w:val="18"/>
              </w:rPr>
              <w:t>Individubepaling t.b.v. monitoring</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5B7F2C34" w14:textId="4500671D" w:rsidR="1880A4CC" w:rsidRPr="00191D8F" w:rsidRDefault="6DC232D1">
            <w:pPr>
              <w:rPr>
                <w:rFonts w:ascii="Verdana" w:eastAsia="Aptos" w:hAnsi="Verdana" w:cs="Arial"/>
                <w:sz w:val="18"/>
                <w:szCs w:val="18"/>
              </w:rPr>
            </w:pPr>
            <w:r w:rsidRPr="00191D8F">
              <w:rPr>
                <w:rFonts w:ascii="Verdana" w:eastAsia="Aptos" w:hAnsi="Verdana" w:cs="Arial"/>
                <w:sz w:val="18"/>
                <w:szCs w:val="18"/>
              </w:rPr>
              <w:t>Non-invasieve monsters type II</w:t>
            </w: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4C1D7690" w14:textId="42D58524" w:rsidR="1880A4CC" w:rsidRPr="00191D8F" w:rsidRDefault="6DC232D1">
            <w:pPr>
              <w:rPr>
                <w:rFonts w:ascii="Verdana" w:eastAsia="Aptos" w:hAnsi="Verdana" w:cs="Arial"/>
                <w:sz w:val="18"/>
                <w:szCs w:val="18"/>
              </w:rPr>
            </w:pPr>
            <w:r w:rsidRPr="00191D8F">
              <w:rPr>
                <w:rFonts w:ascii="Verdana" w:eastAsia="Aptos" w:hAnsi="Verdana" w:cs="Arial"/>
                <w:sz w:val="18"/>
                <w:szCs w:val="18"/>
              </w:rPr>
              <w:t>4x per jaar ca. 3</w:t>
            </w:r>
            <w:r w:rsidR="00F03020">
              <w:rPr>
                <w:rFonts w:ascii="Verdana" w:eastAsia="Aptos" w:hAnsi="Verdana" w:cs="Arial"/>
                <w:sz w:val="18"/>
                <w:szCs w:val="18"/>
              </w:rPr>
              <w:t>0</w:t>
            </w:r>
            <w:r w:rsidRPr="00191D8F">
              <w:rPr>
                <w:rFonts w:ascii="Verdana" w:eastAsia="Aptos" w:hAnsi="Verdana" w:cs="Arial"/>
                <w:sz w:val="18"/>
                <w:szCs w:val="18"/>
              </w:rPr>
              <w:t>0-3</w:t>
            </w:r>
            <w:r w:rsidR="00F03020">
              <w:rPr>
                <w:rFonts w:ascii="Verdana" w:eastAsia="Aptos" w:hAnsi="Verdana" w:cs="Arial"/>
                <w:sz w:val="18"/>
                <w:szCs w:val="18"/>
              </w:rPr>
              <w:t>5</w:t>
            </w:r>
            <w:r w:rsidRPr="00191D8F">
              <w:rPr>
                <w:rFonts w:ascii="Verdana" w:eastAsia="Aptos" w:hAnsi="Verdana" w:cs="Arial"/>
                <w:sz w:val="18"/>
                <w:szCs w:val="18"/>
              </w:rPr>
              <w:t xml:space="preserve">0 monsters </w:t>
            </w:r>
            <w:r w:rsidR="6C6B56C7" w:rsidRPr="1C00FA0F">
              <w:rPr>
                <w:rFonts w:ascii="Verdana" w:eastAsia="Aptos" w:hAnsi="Verdana" w:cs="Arial"/>
                <w:sz w:val="18"/>
                <w:szCs w:val="18"/>
              </w:rPr>
              <w:t>ui</w:t>
            </w:r>
            <w:r w:rsidR="3480DF7D" w:rsidRPr="1C00FA0F">
              <w:rPr>
                <w:rFonts w:ascii="Verdana" w:eastAsia="Aptos" w:hAnsi="Verdana" w:cs="Arial"/>
                <w:sz w:val="18"/>
                <w:szCs w:val="18"/>
              </w:rPr>
              <w:t>t</w:t>
            </w:r>
            <w:r w:rsidRPr="00191D8F">
              <w:rPr>
                <w:rFonts w:ascii="Verdana" w:eastAsia="Aptos" w:hAnsi="Verdana" w:cs="Arial"/>
                <w:sz w:val="18"/>
                <w:szCs w:val="18"/>
              </w:rPr>
              <w:t xml:space="preserve"> veeschade</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669B26A7" w14:textId="2BA3563B" w:rsidR="1880A4CC" w:rsidRPr="00191D8F" w:rsidRDefault="5ED0E827">
            <w:pPr>
              <w:rPr>
                <w:rFonts w:ascii="Verdana" w:hAnsi="Verdana" w:cs="Arial"/>
                <w:sz w:val="18"/>
                <w:szCs w:val="18"/>
              </w:rPr>
            </w:pPr>
            <w:r w:rsidRPr="00191D8F">
              <w:rPr>
                <w:rFonts w:ascii="Verdana" w:eastAsia="Aptos" w:hAnsi="Verdana" w:cs="Arial"/>
                <w:sz w:val="18"/>
                <w:szCs w:val="18"/>
              </w:rPr>
              <w:t>Verdere opsplitsing mogelijk in samenwerkingsverband met ander lab</w:t>
            </w:r>
          </w:p>
        </w:tc>
      </w:tr>
      <w:tr w:rsidR="1880A4CC" w:rsidRPr="00191D8F" w14:paraId="6C6FE1E1" w14:textId="77777777" w:rsidTr="00B57C45">
        <w:trPr>
          <w:trHeight w:val="30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2F7DB051" w14:textId="0E64E387" w:rsidR="1880A4CC" w:rsidRPr="00191D8F" w:rsidRDefault="001D657F">
            <w:pPr>
              <w:rPr>
                <w:rFonts w:ascii="Verdana" w:eastAsia="Aptos" w:hAnsi="Verdana" w:cs="Arial"/>
                <w:sz w:val="18"/>
                <w:szCs w:val="18"/>
              </w:rPr>
            </w:pPr>
            <w:r>
              <w:rPr>
                <w:rFonts w:ascii="Verdana" w:eastAsia="Aptos" w:hAnsi="Verdana" w:cs="Arial"/>
                <w:sz w:val="18"/>
                <w:szCs w:val="18"/>
              </w:rPr>
              <w:t>6</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31844AC2" w14:textId="71F9DC40" w:rsidR="1880A4CC" w:rsidRPr="00191D8F" w:rsidRDefault="6DC232D1">
            <w:pPr>
              <w:rPr>
                <w:rFonts w:ascii="Verdana" w:eastAsia="Aptos" w:hAnsi="Verdana" w:cs="Arial"/>
                <w:sz w:val="18"/>
                <w:szCs w:val="18"/>
              </w:rPr>
            </w:pPr>
            <w:r w:rsidRPr="00191D8F">
              <w:rPr>
                <w:rFonts w:ascii="Verdana" w:eastAsia="Aptos" w:hAnsi="Verdana" w:cs="Arial"/>
                <w:sz w:val="18"/>
                <w:szCs w:val="18"/>
              </w:rPr>
              <w:t>Individubepaling t.b.v. duiding probleemwolven m.b.t. veeschade binnen rasters</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36D95577" w14:textId="7E247426" w:rsidR="1880A4CC" w:rsidRPr="00191D8F" w:rsidRDefault="6DC232D1">
            <w:pPr>
              <w:rPr>
                <w:rFonts w:ascii="Verdana" w:eastAsia="Aptos" w:hAnsi="Verdana" w:cs="Arial"/>
                <w:sz w:val="18"/>
                <w:szCs w:val="18"/>
              </w:rPr>
            </w:pPr>
            <w:r w:rsidRPr="00191D8F">
              <w:rPr>
                <w:rFonts w:ascii="Verdana" w:eastAsia="Aptos" w:hAnsi="Verdana" w:cs="Arial"/>
                <w:sz w:val="18"/>
                <w:szCs w:val="18"/>
              </w:rPr>
              <w:t>Non-invasieve monsters type II</w:t>
            </w: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7A9E4BF4" w14:textId="6CBA34F8" w:rsidR="1880A4CC" w:rsidRPr="00191D8F" w:rsidRDefault="00841554">
            <w:pPr>
              <w:rPr>
                <w:rFonts w:ascii="Verdana" w:eastAsia="Aptos" w:hAnsi="Verdana" w:cs="Arial"/>
                <w:sz w:val="18"/>
                <w:szCs w:val="18"/>
              </w:rPr>
            </w:pPr>
            <w:r w:rsidRPr="00841554">
              <w:rPr>
                <w:rFonts w:ascii="Verdana" w:eastAsia="Aptos" w:hAnsi="Verdana" w:cs="Arial"/>
                <w:sz w:val="18"/>
                <w:szCs w:val="18"/>
              </w:rPr>
              <w:t>Verspreid over het jaar ca. 200 monsters</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136AC27B" w14:textId="55403C6E" w:rsidR="00841554" w:rsidRPr="00841554" w:rsidRDefault="00841554" w:rsidP="00841554">
            <w:pPr>
              <w:rPr>
                <w:rFonts w:ascii="Verdana" w:eastAsia="Aptos" w:hAnsi="Verdana" w:cs="Arial"/>
                <w:sz w:val="18"/>
                <w:szCs w:val="18"/>
              </w:rPr>
            </w:pPr>
            <w:r w:rsidRPr="00841554">
              <w:rPr>
                <w:rFonts w:ascii="Verdana" w:eastAsia="Aptos" w:hAnsi="Verdana" w:cs="Arial"/>
                <w:sz w:val="18"/>
                <w:szCs w:val="18"/>
              </w:rPr>
              <w:t>Periodieke analyse cyclus nader te bepalen (b.v. 4x per jaar). Vanaf 2027 kan het aantal monsters mogelijk stijgen.</w:t>
            </w:r>
          </w:p>
        </w:tc>
      </w:tr>
      <w:tr w:rsidR="00BF1FB6" w:rsidRPr="00191D8F" w14:paraId="31C269FD" w14:textId="77777777" w:rsidTr="00B57C45">
        <w:trPr>
          <w:trHeight w:val="30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2C079925" w14:textId="1C5B3848" w:rsidR="00BF1FB6" w:rsidRDefault="00841554">
            <w:pPr>
              <w:rPr>
                <w:rFonts w:ascii="Verdana" w:eastAsia="Aptos" w:hAnsi="Verdana" w:cs="Arial"/>
                <w:sz w:val="18"/>
                <w:szCs w:val="18"/>
              </w:rPr>
            </w:pPr>
            <w:r>
              <w:rPr>
                <w:rFonts w:ascii="Verdana" w:eastAsia="Aptos" w:hAnsi="Verdana" w:cs="Arial"/>
                <w:sz w:val="18"/>
                <w:szCs w:val="18"/>
              </w:rPr>
              <w:t>7</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3A8AE3A7" w14:textId="1AA68173" w:rsidR="00BF1FB6" w:rsidRPr="00191D8F" w:rsidRDefault="00841554">
            <w:pPr>
              <w:rPr>
                <w:rFonts w:ascii="Verdana" w:eastAsia="Aptos" w:hAnsi="Verdana" w:cs="Arial"/>
                <w:sz w:val="18"/>
                <w:szCs w:val="18"/>
              </w:rPr>
            </w:pPr>
            <w:r w:rsidRPr="00841554">
              <w:rPr>
                <w:rFonts w:ascii="Verdana" w:eastAsia="Aptos" w:hAnsi="Verdana" w:cs="Arial"/>
                <w:sz w:val="18"/>
                <w:szCs w:val="18"/>
              </w:rPr>
              <w:t xml:space="preserve">Individubepaling t.b.v. monitoring </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7D4C54E2" w14:textId="6284B2AB" w:rsidR="00BF1FB6" w:rsidRPr="00191D8F" w:rsidRDefault="00E235A5" w:rsidP="00E235A5">
            <w:pPr>
              <w:rPr>
                <w:rFonts w:ascii="Verdana" w:eastAsia="Aptos" w:hAnsi="Verdana" w:cs="Arial"/>
                <w:sz w:val="18"/>
                <w:szCs w:val="18"/>
              </w:rPr>
            </w:pPr>
            <w:r w:rsidRPr="00E235A5">
              <w:rPr>
                <w:rFonts w:ascii="Verdana" w:eastAsia="Aptos" w:hAnsi="Verdana" w:cs="Arial"/>
                <w:sz w:val="18"/>
                <w:szCs w:val="18"/>
              </w:rPr>
              <w:t>Invasieve monsters (dode wolven)</w:t>
            </w: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74614C6C" w14:textId="36834AB8" w:rsidR="00BF1FB6" w:rsidRPr="00191D8F" w:rsidRDefault="00E235A5">
            <w:pPr>
              <w:rPr>
                <w:rFonts w:ascii="Verdana" w:eastAsia="Aptos" w:hAnsi="Verdana" w:cs="Arial"/>
                <w:sz w:val="18"/>
                <w:szCs w:val="18"/>
              </w:rPr>
            </w:pPr>
            <w:r w:rsidRPr="00E235A5">
              <w:rPr>
                <w:rFonts w:ascii="Verdana" w:eastAsia="Aptos" w:hAnsi="Verdana" w:cs="Arial"/>
                <w:sz w:val="18"/>
                <w:szCs w:val="18"/>
              </w:rPr>
              <w:t>Verspreid over het jaar ca. 50 monsters</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53BDC1D8" w14:textId="797986E3" w:rsidR="00BF1FB6" w:rsidRPr="00191D8F" w:rsidRDefault="00E235A5">
            <w:pPr>
              <w:rPr>
                <w:rFonts w:ascii="Verdana" w:eastAsia="Aptos" w:hAnsi="Verdana" w:cs="Arial"/>
                <w:sz w:val="18"/>
                <w:szCs w:val="18"/>
              </w:rPr>
            </w:pPr>
            <w:r w:rsidRPr="00E235A5">
              <w:rPr>
                <w:rFonts w:ascii="Verdana" w:eastAsia="Aptos" w:hAnsi="Verdana" w:cs="Arial"/>
                <w:sz w:val="18"/>
                <w:szCs w:val="18"/>
              </w:rPr>
              <w:t>Periodieke analyse cyclus nader te bepalen (b.v. 4 x per jaar)</w:t>
            </w:r>
          </w:p>
        </w:tc>
      </w:tr>
      <w:tr w:rsidR="005A5DA0" w:rsidRPr="00191D8F" w14:paraId="269AEC48" w14:textId="77777777" w:rsidTr="00B57C45">
        <w:trPr>
          <w:trHeight w:val="30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765EEFA2" w14:textId="2411A8B8" w:rsidR="005A5DA0" w:rsidRPr="00191D8F" w:rsidRDefault="00426084">
            <w:pPr>
              <w:rPr>
                <w:rFonts w:ascii="Verdana" w:eastAsia="Aptos" w:hAnsi="Verdana" w:cs="Arial"/>
                <w:sz w:val="18"/>
                <w:szCs w:val="18"/>
              </w:rPr>
            </w:pPr>
            <w:r>
              <w:rPr>
                <w:rFonts w:ascii="Verdana" w:eastAsia="Aptos" w:hAnsi="Verdana" w:cs="Arial"/>
                <w:sz w:val="18"/>
                <w:szCs w:val="18"/>
              </w:rPr>
              <w:t>8</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331C20F3" w14:textId="17F60E7B" w:rsidR="005A5DA0" w:rsidRPr="00191D8F" w:rsidRDefault="0026256F">
            <w:pPr>
              <w:rPr>
                <w:rFonts w:ascii="Verdana" w:eastAsia="Aptos" w:hAnsi="Verdana" w:cs="Arial"/>
                <w:sz w:val="18"/>
                <w:szCs w:val="18"/>
              </w:rPr>
            </w:pPr>
            <w:r>
              <w:rPr>
                <w:rFonts w:ascii="Verdana" w:eastAsia="Aptos" w:hAnsi="Verdana" w:cs="Arial"/>
                <w:sz w:val="18"/>
                <w:szCs w:val="18"/>
              </w:rPr>
              <w:t>Individubepaling t.b.v. duiding probleemwolven m.b.t. veeschade</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5928D0EF" w14:textId="04FCBD50" w:rsidR="005A5DA0" w:rsidRPr="00191D8F" w:rsidRDefault="0026256F">
            <w:pPr>
              <w:rPr>
                <w:rFonts w:ascii="Verdana" w:eastAsia="Aptos" w:hAnsi="Verdana" w:cs="Arial"/>
                <w:sz w:val="18"/>
                <w:szCs w:val="18"/>
              </w:rPr>
            </w:pPr>
            <w:r>
              <w:rPr>
                <w:rFonts w:ascii="Verdana" w:eastAsia="Aptos" w:hAnsi="Verdana" w:cs="Arial"/>
                <w:sz w:val="18"/>
                <w:szCs w:val="18"/>
              </w:rPr>
              <w:t>Invasieve monsters</w:t>
            </w: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0DE445AE" w14:textId="6AA3E669" w:rsidR="005A5DA0" w:rsidRPr="00191D8F" w:rsidRDefault="0026256F">
            <w:pPr>
              <w:rPr>
                <w:rFonts w:ascii="Verdana" w:eastAsia="Aptos" w:hAnsi="Verdana" w:cs="Arial"/>
                <w:sz w:val="18"/>
                <w:szCs w:val="18"/>
              </w:rPr>
            </w:pPr>
            <w:r>
              <w:rPr>
                <w:rFonts w:ascii="Verdana" w:eastAsia="Aptos" w:hAnsi="Verdana" w:cs="Arial"/>
                <w:sz w:val="18"/>
                <w:szCs w:val="18"/>
              </w:rPr>
              <w:t>Spoedanalyse</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0951EA6C" w14:textId="0AF2CC09" w:rsidR="005A5DA0" w:rsidRPr="00191D8F" w:rsidRDefault="0026256F">
            <w:pPr>
              <w:rPr>
                <w:rFonts w:ascii="Verdana" w:eastAsia="Aptos" w:hAnsi="Verdana" w:cs="Arial"/>
                <w:sz w:val="18"/>
                <w:szCs w:val="18"/>
              </w:rPr>
            </w:pPr>
            <w:r>
              <w:rPr>
                <w:rFonts w:ascii="Verdana" w:eastAsia="Aptos" w:hAnsi="Verdana" w:cs="Arial"/>
                <w:sz w:val="18"/>
                <w:szCs w:val="18"/>
              </w:rPr>
              <w:t>Deze analyse dient zo snel mogelijk uitgevoerd te worden</w:t>
            </w:r>
          </w:p>
        </w:tc>
      </w:tr>
      <w:tr w:rsidR="1880A4CC" w:rsidRPr="00191D8F" w14:paraId="1436913D" w14:textId="77777777" w:rsidTr="00B57C45">
        <w:trPr>
          <w:trHeight w:val="30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21FF155A" w14:textId="2AE01977" w:rsidR="1880A4CC" w:rsidRPr="00191D8F" w:rsidRDefault="00426084">
            <w:pPr>
              <w:rPr>
                <w:rFonts w:ascii="Verdana" w:eastAsia="Aptos" w:hAnsi="Verdana" w:cs="Arial"/>
                <w:sz w:val="18"/>
                <w:szCs w:val="18"/>
              </w:rPr>
            </w:pPr>
            <w:r>
              <w:rPr>
                <w:rFonts w:ascii="Verdana" w:eastAsia="Aptos" w:hAnsi="Verdana" w:cs="Arial"/>
                <w:sz w:val="18"/>
                <w:szCs w:val="18"/>
              </w:rPr>
              <w:t>9</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2C9D9511" w14:textId="375F17D4" w:rsidR="1880A4CC" w:rsidRPr="00191D8F" w:rsidRDefault="6DC232D1">
            <w:pPr>
              <w:rPr>
                <w:rFonts w:ascii="Verdana" w:eastAsia="Aptos" w:hAnsi="Verdana" w:cs="Arial"/>
                <w:sz w:val="18"/>
                <w:szCs w:val="18"/>
              </w:rPr>
            </w:pPr>
            <w:r w:rsidRPr="00191D8F">
              <w:rPr>
                <w:rFonts w:ascii="Verdana" w:eastAsia="Aptos" w:hAnsi="Verdana" w:cs="Arial"/>
                <w:sz w:val="18"/>
                <w:szCs w:val="18"/>
              </w:rPr>
              <w:t>Soort- en individubepaling wolf-mens interactie</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0D39B269" w14:textId="4070D047" w:rsidR="1880A4CC" w:rsidRPr="00191D8F" w:rsidRDefault="6DC232D1">
            <w:pPr>
              <w:rPr>
                <w:rFonts w:ascii="Verdana" w:eastAsia="Aptos" w:hAnsi="Verdana" w:cs="Arial"/>
                <w:sz w:val="18"/>
                <w:szCs w:val="18"/>
              </w:rPr>
            </w:pPr>
            <w:r w:rsidRPr="00191D8F">
              <w:rPr>
                <w:rFonts w:ascii="Verdana" w:eastAsia="Aptos" w:hAnsi="Verdana" w:cs="Arial"/>
                <w:sz w:val="18"/>
                <w:szCs w:val="18"/>
              </w:rPr>
              <w:t>Non-invasieve monsters type I en/of II</w:t>
            </w:r>
            <w:r w:rsidR="004C31AD">
              <w:rPr>
                <w:rFonts w:ascii="Verdana" w:eastAsia="Aptos" w:hAnsi="Verdana" w:cs="Arial"/>
                <w:sz w:val="18"/>
                <w:szCs w:val="18"/>
              </w:rPr>
              <w:t>, in sommige gevallen invasieve monsters</w:t>
            </w: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6602DED9" w14:textId="39BC0411"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Spoedanalyse </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4D4C6082" w14:textId="7F6A6BCE" w:rsidR="1880A4CC" w:rsidRPr="00191D8F" w:rsidRDefault="6DC232D1">
            <w:pPr>
              <w:rPr>
                <w:rFonts w:ascii="Verdana" w:eastAsia="Aptos" w:hAnsi="Verdana" w:cs="Arial"/>
                <w:sz w:val="18"/>
                <w:szCs w:val="18"/>
              </w:rPr>
            </w:pPr>
            <w:r w:rsidRPr="00191D8F">
              <w:rPr>
                <w:rFonts w:ascii="Verdana" w:eastAsia="Aptos" w:hAnsi="Verdana" w:cs="Arial"/>
                <w:sz w:val="18"/>
                <w:szCs w:val="18"/>
              </w:rPr>
              <w:t>Deze analyse dient zo snel mogelijk uitgevoerd te worden</w:t>
            </w:r>
          </w:p>
        </w:tc>
      </w:tr>
      <w:tr w:rsidR="1880A4CC" w:rsidRPr="00191D8F" w14:paraId="582C73BF" w14:textId="77777777" w:rsidTr="00B57C45">
        <w:trPr>
          <w:trHeight w:val="30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43D31423" w14:textId="6585847E" w:rsidR="1880A4CC" w:rsidRPr="00191D8F" w:rsidRDefault="00426084">
            <w:pPr>
              <w:rPr>
                <w:rFonts w:ascii="Verdana" w:eastAsia="Aptos" w:hAnsi="Verdana" w:cs="Arial"/>
                <w:sz w:val="18"/>
                <w:szCs w:val="18"/>
              </w:rPr>
            </w:pPr>
            <w:r>
              <w:rPr>
                <w:rFonts w:ascii="Verdana" w:eastAsia="Aptos" w:hAnsi="Verdana" w:cs="Arial"/>
                <w:sz w:val="18"/>
                <w:szCs w:val="18"/>
              </w:rPr>
              <w:t>10</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437D00E1" w14:textId="53D73F7F" w:rsidR="1880A4CC" w:rsidRPr="00191D8F" w:rsidRDefault="6DC232D1">
            <w:pPr>
              <w:rPr>
                <w:rFonts w:ascii="Verdana" w:eastAsia="Aptos" w:hAnsi="Verdana" w:cs="Arial"/>
                <w:sz w:val="18"/>
                <w:szCs w:val="18"/>
              </w:rPr>
            </w:pPr>
            <w:r w:rsidRPr="00191D8F">
              <w:rPr>
                <w:rFonts w:ascii="Verdana" w:eastAsia="Aptos" w:hAnsi="Verdana" w:cs="Arial"/>
                <w:sz w:val="18"/>
                <w:szCs w:val="18"/>
              </w:rPr>
              <w:t>Soort-en individubepaling wolf-hond interactie</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56057BE1" w14:textId="40626B66" w:rsidR="1880A4CC" w:rsidRPr="00191D8F" w:rsidRDefault="6DC232D1">
            <w:pPr>
              <w:rPr>
                <w:rFonts w:ascii="Verdana" w:eastAsia="Aptos" w:hAnsi="Verdana" w:cs="Arial"/>
                <w:sz w:val="18"/>
                <w:szCs w:val="18"/>
              </w:rPr>
            </w:pPr>
            <w:r w:rsidRPr="00191D8F">
              <w:rPr>
                <w:rFonts w:ascii="Verdana" w:eastAsia="Aptos" w:hAnsi="Verdana" w:cs="Arial"/>
                <w:sz w:val="18"/>
                <w:szCs w:val="18"/>
              </w:rPr>
              <w:t>Non-invasieve monsters type I en/of II</w:t>
            </w:r>
            <w:r w:rsidR="004C31AD">
              <w:rPr>
                <w:rFonts w:ascii="Verdana" w:eastAsia="Aptos" w:hAnsi="Verdana" w:cs="Arial"/>
                <w:sz w:val="18"/>
                <w:szCs w:val="18"/>
              </w:rPr>
              <w:t xml:space="preserve">, in sommige </w:t>
            </w:r>
            <w:r w:rsidR="004C31AD">
              <w:rPr>
                <w:rFonts w:ascii="Verdana" w:eastAsia="Aptos" w:hAnsi="Verdana" w:cs="Arial"/>
                <w:sz w:val="18"/>
                <w:szCs w:val="18"/>
              </w:rPr>
              <w:lastRenderedPageBreak/>
              <w:t>gevallen invasieve monsters</w:t>
            </w: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29540212" w14:textId="04490760" w:rsidR="1880A4CC" w:rsidRPr="00191D8F" w:rsidRDefault="6DC232D1">
            <w:pPr>
              <w:rPr>
                <w:rFonts w:ascii="Verdana" w:eastAsia="Aptos" w:hAnsi="Verdana" w:cs="Arial"/>
                <w:sz w:val="18"/>
                <w:szCs w:val="18"/>
              </w:rPr>
            </w:pPr>
            <w:r w:rsidRPr="00191D8F">
              <w:rPr>
                <w:rFonts w:ascii="Verdana" w:eastAsia="Aptos" w:hAnsi="Verdana" w:cs="Arial"/>
                <w:sz w:val="18"/>
                <w:szCs w:val="18"/>
              </w:rPr>
              <w:lastRenderedPageBreak/>
              <w:t>Spoedanalyse</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7553C278" w14:textId="504F38D5" w:rsidR="1880A4CC" w:rsidRPr="00191D8F" w:rsidRDefault="6DC232D1">
            <w:pPr>
              <w:rPr>
                <w:rFonts w:ascii="Verdana" w:eastAsia="Aptos" w:hAnsi="Verdana" w:cs="Arial"/>
                <w:sz w:val="18"/>
                <w:szCs w:val="18"/>
              </w:rPr>
            </w:pPr>
            <w:r w:rsidRPr="00191D8F">
              <w:rPr>
                <w:rFonts w:ascii="Verdana" w:eastAsia="Aptos" w:hAnsi="Verdana" w:cs="Arial"/>
                <w:sz w:val="18"/>
                <w:szCs w:val="18"/>
              </w:rPr>
              <w:t>Deze analyse dient zo snel mogelijk uitgevoerd te worden</w:t>
            </w:r>
          </w:p>
        </w:tc>
      </w:tr>
      <w:tr w:rsidR="1880A4CC" w:rsidRPr="00191D8F" w14:paraId="55E5696B" w14:textId="77777777" w:rsidTr="00B57C45">
        <w:trPr>
          <w:trHeight w:val="30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0A6C8C68" w14:textId="6A56BBF9" w:rsidR="1880A4CC" w:rsidRPr="00191D8F" w:rsidRDefault="00813829">
            <w:pPr>
              <w:rPr>
                <w:rFonts w:ascii="Verdana" w:eastAsia="Aptos" w:hAnsi="Verdana" w:cs="Arial"/>
                <w:sz w:val="18"/>
                <w:szCs w:val="18"/>
              </w:rPr>
            </w:pPr>
            <w:r>
              <w:rPr>
                <w:rFonts w:ascii="Verdana" w:eastAsia="Aptos" w:hAnsi="Verdana" w:cs="Arial"/>
                <w:sz w:val="18"/>
                <w:szCs w:val="18"/>
              </w:rPr>
              <w:t>1</w:t>
            </w:r>
            <w:r w:rsidR="00426084">
              <w:rPr>
                <w:rFonts w:ascii="Verdana" w:eastAsia="Aptos" w:hAnsi="Verdana" w:cs="Arial"/>
                <w:sz w:val="18"/>
                <w:szCs w:val="18"/>
              </w:rPr>
              <w:t>1</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012ACF20" w14:textId="7FF0FBD0" w:rsidR="1880A4CC" w:rsidRPr="00191D8F" w:rsidRDefault="6DC232D1">
            <w:pPr>
              <w:rPr>
                <w:rFonts w:ascii="Verdana" w:eastAsia="Aptos" w:hAnsi="Verdana" w:cs="Arial"/>
                <w:sz w:val="18"/>
                <w:szCs w:val="18"/>
              </w:rPr>
            </w:pPr>
            <w:r w:rsidRPr="00191D8F">
              <w:rPr>
                <w:rFonts w:ascii="Verdana" w:eastAsia="Aptos" w:hAnsi="Verdana" w:cs="Arial"/>
                <w:sz w:val="18"/>
                <w:szCs w:val="18"/>
              </w:rPr>
              <w:t>Bepaling hybridisatie niveau t.b.v. detectie wolf-hond hybriden</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12188912" w14:textId="249B76B7" w:rsidR="1880A4CC" w:rsidRPr="00191D8F" w:rsidRDefault="6DC232D1">
            <w:pPr>
              <w:rPr>
                <w:rFonts w:ascii="Verdana" w:eastAsia="Aptos" w:hAnsi="Verdana" w:cs="Arial"/>
                <w:sz w:val="18"/>
                <w:szCs w:val="18"/>
              </w:rPr>
            </w:pPr>
            <w:r w:rsidRPr="00191D8F">
              <w:rPr>
                <w:rFonts w:ascii="Verdana" w:eastAsia="Aptos" w:hAnsi="Verdana" w:cs="Arial"/>
                <w:sz w:val="18"/>
                <w:szCs w:val="18"/>
              </w:rPr>
              <w:t>(Non)invasieve monsters</w:t>
            </w: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7FD53FCB" w14:textId="5BFA7371" w:rsidR="1880A4CC" w:rsidRPr="00191D8F" w:rsidRDefault="6DC232D1">
            <w:pPr>
              <w:rPr>
                <w:rFonts w:ascii="Verdana" w:eastAsia="Aptos" w:hAnsi="Verdana" w:cs="Arial"/>
                <w:sz w:val="18"/>
                <w:szCs w:val="18"/>
              </w:rPr>
            </w:pPr>
            <w:r w:rsidRPr="00191D8F">
              <w:rPr>
                <w:rFonts w:ascii="Verdana" w:eastAsia="Aptos" w:hAnsi="Verdana" w:cs="Arial"/>
                <w:sz w:val="18"/>
                <w:szCs w:val="18"/>
              </w:rPr>
              <w:t>1x per jaar ca. 50 monsters</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5484B523" w14:textId="1201B491"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Optioneel </w:t>
            </w:r>
          </w:p>
        </w:tc>
      </w:tr>
      <w:tr w:rsidR="009E6383" w:rsidRPr="00191D8F" w14:paraId="4E328CEB" w14:textId="77777777" w:rsidTr="00B57C45">
        <w:trPr>
          <w:trHeight w:val="300"/>
        </w:trPr>
        <w:tc>
          <w:tcPr>
            <w:tcW w:w="1259" w:type="dxa"/>
            <w:tcBorders>
              <w:top w:val="single" w:sz="4" w:space="0" w:color="auto"/>
              <w:left w:val="single" w:sz="4" w:space="0" w:color="auto"/>
              <w:bottom w:val="single" w:sz="4" w:space="0" w:color="auto"/>
              <w:right w:val="single" w:sz="4" w:space="0" w:color="auto"/>
            </w:tcBorders>
            <w:tcMar>
              <w:left w:w="108" w:type="dxa"/>
              <w:right w:w="108" w:type="dxa"/>
            </w:tcMar>
          </w:tcPr>
          <w:p w14:paraId="6F178453" w14:textId="7A986010" w:rsidR="009E6383" w:rsidRPr="00191D8F" w:rsidRDefault="00813829">
            <w:pPr>
              <w:rPr>
                <w:rFonts w:ascii="Verdana" w:eastAsia="Aptos" w:hAnsi="Verdana" w:cs="Arial"/>
                <w:sz w:val="18"/>
                <w:szCs w:val="18"/>
              </w:rPr>
            </w:pPr>
            <w:r>
              <w:rPr>
                <w:rFonts w:ascii="Verdana" w:eastAsia="Aptos" w:hAnsi="Verdana" w:cs="Arial"/>
                <w:sz w:val="18"/>
                <w:szCs w:val="18"/>
              </w:rPr>
              <w:t>1</w:t>
            </w:r>
            <w:r w:rsidR="00426084">
              <w:rPr>
                <w:rFonts w:ascii="Verdana" w:eastAsia="Aptos" w:hAnsi="Verdana" w:cs="Arial"/>
                <w:sz w:val="18"/>
                <w:szCs w:val="18"/>
              </w:rPr>
              <w:t>2</w:t>
            </w:r>
          </w:p>
        </w:tc>
        <w:tc>
          <w:tcPr>
            <w:tcW w:w="2283" w:type="dxa"/>
            <w:tcBorders>
              <w:top w:val="single" w:sz="4" w:space="0" w:color="auto"/>
              <w:left w:val="single" w:sz="4" w:space="0" w:color="auto"/>
              <w:bottom w:val="single" w:sz="4" w:space="0" w:color="auto"/>
              <w:right w:val="single" w:sz="4" w:space="0" w:color="auto"/>
            </w:tcBorders>
            <w:tcMar>
              <w:left w:w="108" w:type="dxa"/>
              <w:right w:w="108" w:type="dxa"/>
            </w:tcMar>
          </w:tcPr>
          <w:p w14:paraId="743C6254" w14:textId="1BF6E75E" w:rsidR="009E6383" w:rsidRPr="00191D8F" w:rsidRDefault="009E6383">
            <w:pPr>
              <w:rPr>
                <w:rFonts w:ascii="Verdana" w:eastAsia="Aptos" w:hAnsi="Verdana" w:cs="Arial"/>
                <w:sz w:val="18"/>
                <w:szCs w:val="18"/>
              </w:rPr>
            </w:pPr>
            <w:r w:rsidRPr="00191D8F">
              <w:rPr>
                <w:rFonts w:ascii="Verdana" w:eastAsia="Aptos" w:hAnsi="Verdana" w:cs="Arial"/>
                <w:sz w:val="18"/>
                <w:szCs w:val="18"/>
              </w:rPr>
              <w:t>Interpretatie resultaten van laboratorium uitkomsten</w:t>
            </w:r>
          </w:p>
        </w:tc>
        <w:tc>
          <w:tcPr>
            <w:tcW w:w="1596" w:type="dxa"/>
            <w:tcBorders>
              <w:top w:val="single" w:sz="4" w:space="0" w:color="auto"/>
              <w:left w:val="single" w:sz="4" w:space="0" w:color="auto"/>
              <w:bottom w:val="single" w:sz="4" w:space="0" w:color="auto"/>
              <w:right w:val="single" w:sz="4" w:space="0" w:color="auto"/>
            </w:tcBorders>
            <w:tcMar>
              <w:left w:w="108" w:type="dxa"/>
              <w:right w:w="108" w:type="dxa"/>
            </w:tcMar>
          </w:tcPr>
          <w:p w14:paraId="4B952C39" w14:textId="77777777" w:rsidR="009E6383" w:rsidRPr="00191D8F" w:rsidRDefault="009E6383">
            <w:pPr>
              <w:rPr>
                <w:rFonts w:ascii="Verdana" w:eastAsia="Aptos" w:hAnsi="Verdana" w:cs="Arial"/>
                <w:sz w:val="18"/>
                <w:szCs w:val="18"/>
              </w:rPr>
            </w:pPr>
          </w:p>
        </w:tc>
        <w:tc>
          <w:tcPr>
            <w:tcW w:w="1524" w:type="dxa"/>
            <w:tcBorders>
              <w:top w:val="single" w:sz="4" w:space="0" w:color="auto"/>
              <w:left w:val="single" w:sz="4" w:space="0" w:color="auto"/>
              <w:bottom w:val="single" w:sz="4" w:space="0" w:color="auto"/>
              <w:right w:val="single" w:sz="4" w:space="0" w:color="auto"/>
            </w:tcBorders>
            <w:tcMar>
              <w:left w:w="108" w:type="dxa"/>
              <w:right w:w="108" w:type="dxa"/>
            </w:tcMar>
          </w:tcPr>
          <w:p w14:paraId="34CE5C5A" w14:textId="401E4B80" w:rsidR="009E6383" w:rsidRPr="00191D8F" w:rsidRDefault="00740B57">
            <w:pPr>
              <w:rPr>
                <w:rFonts w:ascii="Verdana" w:eastAsia="Aptos" w:hAnsi="Verdana" w:cs="Arial"/>
                <w:sz w:val="18"/>
                <w:szCs w:val="18"/>
              </w:rPr>
            </w:pPr>
            <w:r w:rsidRPr="00191D8F">
              <w:rPr>
                <w:rFonts w:ascii="Verdana" w:eastAsia="Aptos" w:hAnsi="Verdana" w:cs="Arial"/>
                <w:sz w:val="18"/>
                <w:szCs w:val="18"/>
              </w:rPr>
              <w:t>Afhankelijk van aantallen</w:t>
            </w:r>
            <w:r w:rsidR="00B925D8" w:rsidRPr="00191D8F">
              <w:rPr>
                <w:rFonts w:ascii="Verdana" w:eastAsia="Aptos" w:hAnsi="Verdana" w:cs="Arial"/>
                <w:sz w:val="18"/>
                <w:szCs w:val="18"/>
              </w:rPr>
              <w:t xml:space="preserve"> en frequentie</w:t>
            </w:r>
            <w:r w:rsidRPr="00191D8F">
              <w:rPr>
                <w:rFonts w:ascii="Verdana" w:eastAsia="Aptos" w:hAnsi="Verdana" w:cs="Arial"/>
                <w:sz w:val="18"/>
                <w:szCs w:val="18"/>
              </w:rPr>
              <w:t xml:space="preserve"> onderdeel 1 t/m 10</w:t>
            </w:r>
          </w:p>
        </w:tc>
        <w:tc>
          <w:tcPr>
            <w:tcW w:w="2400" w:type="dxa"/>
            <w:tcBorders>
              <w:top w:val="single" w:sz="4" w:space="0" w:color="auto"/>
              <w:left w:val="single" w:sz="4" w:space="0" w:color="auto"/>
              <w:bottom w:val="single" w:sz="4" w:space="0" w:color="auto"/>
              <w:right w:val="single" w:sz="4" w:space="0" w:color="auto"/>
            </w:tcBorders>
            <w:tcMar>
              <w:left w:w="108" w:type="dxa"/>
              <w:right w:w="108" w:type="dxa"/>
            </w:tcMar>
          </w:tcPr>
          <w:p w14:paraId="6BB9B3C5" w14:textId="6088CA5A" w:rsidR="009E6383" w:rsidRPr="00191D8F" w:rsidRDefault="002A668D">
            <w:pPr>
              <w:rPr>
                <w:rFonts w:ascii="Verdana" w:eastAsia="Aptos" w:hAnsi="Verdana" w:cs="Arial"/>
                <w:sz w:val="18"/>
                <w:szCs w:val="18"/>
              </w:rPr>
            </w:pPr>
            <w:r w:rsidRPr="00191D8F">
              <w:rPr>
                <w:rFonts w:ascii="Verdana" w:eastAsia="Aptos" w:hAnsi="Verdana" w:cs="Arial"/>
                <w:sz w:val="18"/>
                <w:szCs w:val="18"/>
              </w:rPr>
              <w:t xml:space="preserve">In dit geval zullen de individubepalingen (in bulk) door een </w:t>
            </w:r>
            <w:r w:rsidR="00F469C9" w:rsidRPr="00191D8F">
              <w:rPr>
                <w:rFonts w:ascii="Verdana" w:eastAsia="Aptos" w:hAnsi="Verdana" w:cs="Arial"/>
                <w:sz w:val="18"/>
                <w:szCs w:val="18"/>
              </w:rPr>
              <w:t xml:space="preserve">ander </w:t>
            </w:r>
            <w:r w:rsidRPr="00191D8F">
              <w:rPr>
                <w:rFonts w:ascii="Verdana" w:eastAsia="Aptos" w:hAnsi="Verdana" w:cs="Arial"/>
                <w:sz w:val="18"/>
                <w:szCs w:val="18"/>
              </w:rPr>
              <w:t xml:space="preserve">laboratorium worden gedaan en </w:t>
            </w:r>
            <w:r w:rsidR="000D1D43" w:rsidRPr="00191D8F">
              <w:rPr>
                <w:rFonts w:ascii="Verdana" w:eastAsia="Aptos" w:hAnsi="Verdana" w:cs="Arial"/>
                <w:sz w:val="18"/>
                <w:szCs w:val="18"/>
              </w:rPr>
              <w:t xml:space="preserve">worden de resultaten door </w:t>
            </w:r>
            <w:r w:rsidR="00F469C9" w:rsidRPr="00191D8F">
              <w:rPr>
                <w:rFonts w:ascii="Verdana" w:eastAsia="Aptos" w:hAnsi="Verdana" w:cs="Arial"/>
                <w:sz w:val="18"/>
                <w:szCs w:val="18"/>
              </w:rPr>
              <w:t xml:space="preserve">u </w:t>
            </w:r>
            <w:r w:rsidR="00AC0D16" w:rsidRPr="00191D8F">
              <w:rPr>
                <w:rFonts w:ascii="Verdana" w:eastAsia="Aptos" w:hAnsi="Verdana" w:cs="Arial"/>
                <w:sz w:val="18"/>
                <w:szCs w:val="18"/>
              </w:rPr>
              <w:t>geïnterpreteerd en geduid</w:t>
            </w:r>
          </w:p>
        </w:tc>
      </w:tr>
    </w:tbl>
    <w:p w14:paraId="2FA852E1" w14:textId="196D95F4" w:rsidR="65503B2C" w:rsidRDefault="65503B2C" w:rsidP="675737D8">
      <w:pPr>
        <w:spacing w:after="0" w:line="276" w:lineRule="auto"/>
        <w:rPr>
          <w:rFonts w:ascii="Verdana" w:eastAsia="Aptos" w:hAnsi="Verdana" w:cs="Arial"/>
          <w:sz w:val="18"/>
          <w:szCs w:val="18"/>
        </w:rPr>
      </w:pPr>
    </w:p>
    <w:p w14:paraId="59A90D10" w14:textId="77777777" w:rsidR="007645F7" w:rsidRPr="00191D8F" w:rsidRDefault="007645F7" w:rsidP="675737D8">
      <w:pPr>
        <w:spacing w:after="0" w:line="276" w:lineRule="auto"/>
        <w:rPr>
          <w:rFonts w:ascii="Verdana" w:eastAsia="Aptos" w:hAnsi="Verdana" w:cs="Arial"/>
          <w:sz w:val="18"/>
          <w:szCs w:val="18"/>
        </w:rPr>
      </w:pPr>
    </w:p>
    <w:p w14:paraId="32B8FEF5" w14:textId="5928872C" w:rsidR="65503B2C" w:rsidRPr="007645F7" w:rsidRDefault="65503B2C" w:rsidP="675737D8">
      <w:pPr>
        <w:spacing w:after="0" w:line="276" w:lineRule="auto"/>
        <w:rPr>
          <w:rFonts w:ascii="Verdana" w:eastAsia="Aptos" w:hAnsi="Verdana" w:cs="Arial"/>
          <w:i/>
          <w:iCs/>
        </w:rPr>
      </w:pPr>
      <w:r w:rsidRPr="007645F7">
        <w:rPr>
          <w:rFonts w:ascii="Verdana" w:eastAsia="Aptos" w:hAnsi="Verdana" w:cs="Arial"/>
          <w:i/>
          <w:iCs/>
        </w:rPr>
        <w:t>Dode wolven</w:t>
      </w:r>
    </w:p>
    <w:p w14:paraId="04530CD0" w14:textId="0132DF01" w:rsidR="65503B2C" w:rsidRPr="00191D8F" w:rsidRDefault="65503B2C" w:rsidP="675737D8">
      <w:pPr>
        <w:spacing w:after="0" w:line="276" w:lineRule="auto"/>
        <w:rPr>
          <w:rFonts w:ascii="Verdana" w:eastAsia="Aptos" w:hAnsi="Verdana" w:cs="Arial"/>
          <w:sz w:val="18"/>
          <w:szCs w:val="18"/>
        </w:rPr>
      </w:pPr>
      <w:r w:rsidRPr="00191D8F">
        <w:rPr>
          <w:rFonts w:ascii="Verdana" w:eastAsia="Aptos" w:hAnsi="Verdana" w:cs="Arial"/>
          <w:sz w:val="18"/>
          <w:szCs w:val="18"/>
        </w:rPr>
        <w:t xml:space="preserve"> </w:t>
      </w:r>
    </w:p>
    <w:tbl>
      <w:tblPr>
        <w:tblW w:w="0" w:type="auto"/>
        <w:tblLook w:val="04A0" w:firstRow="1" w:lastRow="0" w:firstColumn="1" w:lastColumn="0" w:noHBand="0" w:noVBand="1"/>
      </w:tblPr>
      <w:tblGrid>
        <w:gridCol w:w="1273"/>
        <w:gridCol w:w="2128"/>
        <w:gridCol w:w="1472"/>
        <w:gridCol w:w="2501"/>
        <w:gridCol w:w="1688"/>
      </w:tblGrid>
      <w:tr w:rsidR="1880A4CC" w:rsidRPr="00191D8F" w14:paraId="7C8790B5" w14:textId="77777777" w:rsidTr="675737D8">
        <w:trPr>
          <w:trHeight w:val="300"/>
        </w:trPr>
        <w:tc>
          <w:tcPr>
            <w:tcW w:w="1275" w:type="dxa"/>
            <w:tcBorders>
              <w:top w:val="single" w:sz="4" w:space="0" w:color="auto"/>
              <w:left w:val="single" w:sz="4" w:space="0" w:color="auto"/>
              <w:bottom w:val="single" w:sz="4" w:space="0" w:color="auto"/>
              <w:right w:val="single" w:sz="4" w:space="0" w:color="auto"/>
            </w:tcBorders>
            <w:tcMar>
              <w:left w:w="108" w:type="dxa"/>
              <w:right w:w="108" w:type="dxa"/>
            </w:tcMar>
          </w:tcPr>
          <w:p w14:paraId="356992DE" w14:textId="250BDAEF" w:rsidR="1880A4CC" w:rsidRPr="00191D8F" w:rsidRDefault="5FD44814">
            <w:pPr>
              <w:rPr>
                <w:rFonts w:ascii="Verdana" w:eastAsia="Aptos" w:hAnsi="Verdana" w:cs="Arial"/>
                <w:b/>
                <w:bCs/>
                <w:sz w:val="18"/>
                <w:szCs w:val="18"/>
              </w:rPr>
            </w:pPr>
            <w:r w:rsidRPr="00191D8F">
              <w:rPr>
                <w:rFonts w:ascii="Verdana" w:eastAsia="Aptos" w:hAnsi="Verdana" w:cs="Arial"/>
                <w:b/>
                <w:bCs/>
                <w:sz w:val="18"/>
                <w:szCs w:val="18"/>
              </w:rPr>
              <w:t>Onderdeel</w:t>
            </w:r>
          </w:p>
        </w:tc>
        <w:tc>
          <w:tcPr>
            <w:tcW w:w="2190" w:type="dxa"/>
            <w:tcBorders>
              <w:top w:val="single" w:sz="4" w:space="0" w:color="auto"/>
              <w:left w:val="single" w:sz="4" w:space="0" w:color="auto"/>
              <w:bottom w:val="single" w:sz="4" w:space="0" w:color="auto"/>
              <w:right w:val="single" w:sz="4" w:space="0" w:color="auto"/>
            </w:tcBorders>
            <w:tcMar>
              <w:left w:w="108" w:type="dxa"/>
              <w:right w:w="108" w:type="dxa"/>
            </w:tcMar>
          </w:tcPr>
          <w:p w14:paraId="2649EE7D" w14:textId="5C65C774"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Type analyses</w:t>
            </w:r>
          </w:p>
        </w:tc>
        <w:tc>
          <w:tcPr>
            <w:tcW w:w="1515" w:type="dxa"/>
            <w:tcBorders>
              <w:top w:val="single" w:sz="4" w:space="0" w:color="auto"/>
              <w:left w:val="single" w:sz="4" w:space="0" w:color="auto"/>
              <w:bottom w:val="single" w:sz="4" w:space="0" w:color="auto"/>
              <w:right w:val="single" w:sz="4" w:space="0" w:color="auto"/>
            </w:tcBorders>
            <w:tcMar>
              <w:left w:w="108" w:type="dxa"/>
              <w:right w:w="108" w:type="dxa"/>
            </w:tcMar>
          </w:tcPr>
          <w:p w14:paraId="0BAC589F" w14:textId="438EBEDD"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Type monsters</w:t>
            </w:r>
          </w:p>
        </w:tc>
        <w:tc>
          <w:tcPr>
            <w:tcW w:w="2670" w:type="dxa"/>
            <w:tcBorders>
              <w:top w:val="single" w:sz="4" w:space="0" w:color="auto"/>
              <w:left w:val="single" w:sz="4" w:space="0" w:color="auto"/>
              <w:bottom w:val="single" w:sz="4" w:space="0" w:color="auto"/>
              <w:right w:val="single" w:sz="4" w:space="0" w:color="auto"/>
            </w:tcBorders>
            <w:tcMar>
              <w:left w:w="108" w:type="dxa"/>
              <w:right w:w="108" w:type="dxa"/>
            </w:tcMar>
          </w:tcPr>
          <w:p w14:paraId="0012018D" w14:textId="68072CC6"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Analyse cyclus en aantal monsters</w:t>
            </w:r>
          </w:p>
        </w:tc>
        <w:tc>
          <w:tcPr>
            <w:tcW w:w="1410" w:type="dxa"/>
            <w:tcBorders>
              <w:top w:val="single" w:sz="4" w:space="0" w:color="auto"/>
              <w:left w:val="single" w:sz="4" w:space="0" w:color="auto"/>
              <w:bottom w:val="single" w:sz="4" w:space="0" w:color="auto"/>
              <w:right w:val="single" w:sz="4" w:space="0" w:color="auto"/>
            </w:tcBorders>
            <w:tcMar>
              <w:left w:w="108" w:type="dxa"/>
              <w:right w:w="108" w:type="dxa"/>
            </w:tcMar>
          </w:tcPr>
          <w:p w14:paraId="1E06AA4B" w14:textId="6C0EDC29"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Opmerking</w:t>
            </w:r>
          </w:p>
        </w:tc>
      </w:tr>
      <w:tr w:rsidR="1880A4CC" w:rsidRPr="00191D8F" w14:paraId="7B21BDAB" w14:textId="77777777" w:rsidTr="675737D8">
        <w:trPr>
          <w:trHeight w:val="300"/>
        </w:trPr>
        <w:tc>
          <w:tcPr>
            <w:tcW w:w="1275" w:type="dxa"/>
            <w:tcBorders>
              <w:top w:val="single" w:sz="4" w:space="0" w:color="auto"/>
              <w:left w:val="single" w:sz="4" w:space="0" w:color="auto"/>
              <w:bottom w:val="single" w:sz="4" w:space="0" w:color="auto"/>
              <w:right w:val="single" w:sz="4" w:space="0" w:color="auto"/>
            </w:tcBorders>
            <w:tcMar>
              <w:left w:w="108" w:type="dxa"/>
              <w:right w:w="108" w:type="dxa"/>
            </w:tcMar>
          </w:tcPr>
          <w:p w14:paraId="5A4B58C6" w14:textId="166FDA1B" w:rsidR="1880A4CC" w:rsidRPr="00191D8F" w:rsidRDefault="00813829">
            <w:pPr>
              <w:rPr>
                <w:rFonts w:ascii="Verdana" w:eastAsia="Aptos" w:hAnsi="Verdana" w:cs="Arial"/>
                <w:sz w:val="18"/>
                <w:szCs w:val="18"/>
              </w:rPr>
            </w:pPr>
            <w:r>
              <w:rPr>
                <w:rFonts w:ascii="Verdana" w:eastAsia="Aptos" w:hAnsi="Verdana" w:cs="Arial"/>
                <w:sz w:val="18"/>
                <w:szCs w:val="18"/>
              </w:rPr>
              <w:t>1</w:t>
            </w:r>
            <w:r w:rsidR="00426084">
              <w:rPr>
                <w:rFonts w:ascii="Verdana" w:eastAsia="Aptos" w:hAnsi="Verdana" w:cs="Arial"/>
                <w:sz w:val="18"/>
                <w:szCs w:val="18"/>
              </w:rPr>
              <w:t>3</w:t>
            </w:r>
          </w:p>
        </w:tc>
        <w:tc>
          <w:tcPr>
            <w:tcW w:w="2190" w:type="dxa"/>
            <w:tcBorders>
              <w:top w:val="single" w:sz="4" w:space="0" w:color="auto"/>
              <w:left w:val="single" w:sz="4" w:space="0" w:color="auto"/>
              <w:bottom w:val="single" w:sz="4" w:space="0" w:color="auto"/>
              <w:right w:val="single" w:sz="4" w:space="0" w:color="auto"/>
            </w:tcBorders>
            <w:tcMar>
              <w:left w:w="108" w:type="dxa"/>
              <w:right w:w="108" w:type="dxa"/>
            </w:tcMar>
          </w:tcPr>
          <w:p w14:paraId="09AAB0AD" w14:textId="0BFD4930" w:rsidR="1880A4CC" w:rsidRPr="00191D8F" w:rsidRDefault="009B4E96">
            <w:pPr>
              <w:rPr>
                <w:rFonts w:ascii="Verdana" w:eastAsia="Aptos" w:hAnsi="Verdana" w:cs="Arial"/>
                <w:sz w:val="18"/>
                <w:szCs w:val="18"/>
              </w:rPr>
            </w:pPr>
            <w:r>
              <w:rPr>
                <w:rFonts w:ascii="Verdana" w:eastAsia="Aptos" w:hAnsi="Verdana" w:cs="Arial"/>
                <w:sz w:val="18"/>
                <w:szCs w:val="18"/>
              </w:rPr>
              <w:t xml:space="preserve">Sectie en </w:t>
            </w:r>
            <w:r w:rsidR="6DC232D1" w:rsidRPr="00191D8F">
              <w:rPr>
                <w:rFonts w:ascii="Verdana" w:eastAsia="Aptos" w:hAnsi="Verdana" w:cs="Arial"/>
                <w:sz w:val="18"/>
                <w:szCs w:val="18"/>
              </w:rPr>
              <w:t>(Dierecologisch) onderzoek dode wolven</w:t>
            </w:r>
          </w:p>
        </w:tc>
        <w:tc>
          <w:tcPr>
            <w:tcW w:w="1515" w:type="dxa"/>
            <w:tcBorders>
              <w:top w:val="single" w:sz="4" w:space="0" w:color="auto"/>
              <w:left w:val="single" w:sz="4" w:space="0" w:color="auto"/>
              <w:bottom w:val="single" w:sz="4" w:space="0" w:color="auto"/>
              <w:right w:val="single" w:sz="4" w:space="0" w:color="auto"/>
            </w:tcBorders>
            <w:tcMar>
              <w:left w:w="108" w:type="dxa"/>
              <w:right w:w="108" w:type="dxa"/>
            </w:tcMar>
          </w:tcPr>
          <w:p w14:paraId="6A2F5B45" w14:textId="58860778" w:rsidR="1880A4CC" w:rsidRPr="00191D8F" w:rsidRDefault="6DC232D1">
            <w:pPr>
              <w:rPr>
                <w:rFonts w:ascii="Verdana" w:eastAsia="Aptos" w:hAnsi="Verdana" w:cs="Arial"/>
                <w:sz w:val="18"/>
                <w:szCs w:val="18"/>
              </w:rPr>
            </w:pPr>
            <w:r w:rsidRPr="00191D8F">
              <w:rPr>
                <w:rFonts w:ascii="Verdana" w:eastAsia="Aptos" w:hAnsi="Verdana" w:cs="Arial"/>
                <w:sz w:val="18"/>
                <w:szCs w:val="18"/>
              </w:rPr>
              <w:t>Dode wolven</w:t>
            </w:r>
          </w:p>
        </w:tc>
        <w:tc>
          <w:tcPr>
            <w:tcW w:w="2670" w:type="dxa"/>
            <w:tcBorders>
              <w:top w:val="single" w:sz="4" w:space="0" w:color="auto"/>
              <w:left w:val="single" w:sz="4" w:space="0" w:color="auto"/>
              <w:bottom w:val="single" w:sz="4" w:space="0" w:color="auto"/>
              <w:right w:val="single" w:sz="4" w:space="0" w:color="auto"/>
            </w:tcBorders>
            <w:tcMar>
              <w:left w:w="108" w:type="dxa"/>
              <w:right w:w="108" w:type="dxa"/>
            </w:tcMar>
          </w:tcPr>
          <w:p w14:paraId="77843468" w14:textId="367FA185" w:rsidR="1880A4CC" w:rsidRPr="00191D8F" w:rsidRDefault="6DC232D1">
            <w:pPr>
              <w:rPr>
                <w:rFonts w:ascii="Verdana" w:eastAsia="Aptos" w:hAnsi="Verdana" w:cs="Arial"/>
                <w:sz w:val="18"/>
                <w:szCs w:val="18"/>
              </w:rPr>
            </w:pPr>
            <w:r w:rsidRPr="00191D8F">
              <w:rPr>
                <w:rFonts w:ascii="Verdana" w:eastAsia="Aptos" w:hAnsi="Verdana" w:cs="Arial"/>
                <w:sz w:val="18"/>
                <w:szCs w:val="18"/>
              </w:rPr>
              <w:t>Jaarlijks ca. 50 individuen, onderzoek op moment dat dode wolf binnenkomt</w:t>
            </w:r>
          </w:p>
        </w:tc>
        <w:tc>
          <w:tcPr>
            <w:tcW w:w="1410" w:type="dxa"/>
            <w:tcBorders>
              <w:top w:val="single" w:sz="4" w:space="0" w:color="auto"/>
              <w:left w:val="single" w:sz="4" w:space="0" w:color="auto"/>
              <w:bottom w:val="single" w:sz="4" w:space="0" w:color="auto"/>
              <w:right w:val="single" w:sz="4" w:space="0" w:color="auto"/>
            </w:tcBorders>
            <w:tcMar>
              <w:left w:w="108" w:type="dxa"/>
              <w:right w:w="108" w:type="dxa"/>
            </w:tcMar>
          </w:tcPr>
          <w:p w14:paraId="742E7DC5" w14:textId="468333DD"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Voor genetische soort-en individubepaling </w:t>
            </w:r>
          </w:p>
        </w:tc>
      </w:tr>
    </w:tbl>
    <w:p w14:paraId="2D16591D" w14:textId="2FF39CDA" w:rsidR="65503B2C" w:rsidRPr="007645F7" w:rsidRDefault="65503B2C" w:rsidP="675737D8">
      <w:pPr>
        <w:spacing w:after="0" w:line="276" w:lineRule="auto"/>
        <w:rPr>
          <w:rFonts w:ascii="Verdana" w:eastAsia="Aptos" w:hAnsi="Verdana" w:cs="Arial"/>
          <w:i/>
          <w:iCs/>
          <w:sz w:val="18"/>
          <w:szCs w:val="18"/>
        </w:rPr>
      </w:pPr>
      <w:r w:rsidRPr="00191D8F">
        <w:rPr>
          <w:rFonts w:ascii="Verdana" w:eastAsia="Aptos" w:hAnsi="Verdana" w:cs="Arial"/>
          <w:sz w:val="18"/>
          <w:szCs w:val="18"/>
        </w:rPr>
        <w:t xml:space="preserve"> </w:t>
      </w:r>
    </w:p>
    <w:p w14:paraId="7A14D92D" w14:textId="176B267D" w:rsidR="65503B2C" w:rsidRPr="007645F7" w:rsidRDefault="65503B2C" w:rsidP="675737D8">
      <w:pPr>
        <w:spacing w:after="0" w:line="276" w:lineRule="auto"/>
        <w:rPr>
          <w:rFonts w:ascii="Verdana" w:eastAsia="Aptos" w:hAnsi="Verdana" w:cs="Arial"/>
          <w:i/>
          <w:iCs/>
        </w:rPr>
      </w:pPr>
      <w:r w:rsidRPr="007645F7">
        <w:rPr>
          <w:rFonts w:ascii="Verdana" w:eastAsia="Aptos" w:hAnsi="Verdana" w:cs="Arial"/>
          <w:i/>
          <w:iCs/>
        </w:rPr>
        <w:t>Overig</w:t>
      </w:r>
    </w:p>
    <w:p w14:paraId="0C86BBC7" w14:textId="144F6842" w:rsidR="65503B2C" w:rsidRPr="00191D8F" w:rsidRDefault="65503B2C" w:rsidP="675737D8">
      <w:pPr>
        <w:spacing w:after="0" w:line="276" w:lineRule="auto"/>
        <w:rPr>
          <w:rFonts w:ascii="Verdana" w:eastAsia="Aptos" w:hAnsi="Verdana" w:cs="Arial"/>
          <w:sz w:val="18"/>
          <w:szCs w:val="18"/>
        </w:rPr>
      </w:pPr>
      <w:r w:rsidRPr="00191D8F">
        <w:rPr>
          <w:rFonts w:ascii="Verdana" w:eastAsia="Aptos" w:hAnsi="Verdana" w:cs="Arial"/>
          <w:sz w:val="18"/>
          <w:szCs w:val="18"/>
        </w:rPr>
        <w:t xml:space="preserve"> </w:t>
      </w:r>
    </w:p>
    <w:tbl>
      <w:tblPr>
        <w:tblW w:w="0" w:type="auto"/>
        <w:tblLook w:val="04A0" w:firstRow="1" w:lastRow="0" w:firstColumn="1" w:lastColumn="0" w:noHBand="0" w:noVBand="1"/>
      </w:tblPr>
      <w:tblGrid>
        <w:gridCol w:w="1259"/>
        <w:gridCol w:w="2487"/>
        <w:gridCol w:w="1401"/>
        <w:gridCol w:w="2491"/>
        <w:gridCol w:w="1424"/>
      </w:tblGrid>
      <w:tr w:rsidR="1880A4CC" w:rsidRPr="00191D8F" w14:paraId="3294B820" w14:textId="77777777" w:rsidTr="675737D8">
        <w:trPr>
          <w:trHeight w:val="300"/>
        </w:trPr>
        <w:tc>
          <w:tcPr>
            <w:tcW w:w="1245" w:type="dxa"/>
            <w:tcBorders>
              <w:top w:val="single" w:sz="4" w:space="0" w:color="auto"/>
              <w:left w:val="single" w:sz="4" w:space="0" w:color="auto"/>
              <w:bottom w:val="single" w:sz="4" w:space="0" w:color="auto"/>
              <w:right w:val="single" w:sz="4" w:space="0" w:color="auto"/>
            </w:tcBorders>
            <w:tcMar>
              <w:left w:w="108" w:type="dxa"/>
              <w:right w:w="108" w:type="dxa"/>
            </w:tcMar>
          </w:tcPr>
          <w:p w14:paraId="40D6D292" w14:textId="1637CE22" w:rsidR="1880A4CC" w:rsidRPr="00191D8F" w:rsidRDefault="4EA40C64">
            <w:pPr>
              <w:rPr>
                <w:rFonts w:ascii="Verdana" w:eastAsia="Aptos" w:hAnsi="Verdana" w:cs="Arial"/>
                <w:b/>
                <w:bCs/>
                <w:sz w:val="18"/>
                <w:szCs w:val="18"/>
              </w:rPr>
            </w:pPr>
            <w:r w:rsidRPr="00191D8F">
              <w:rPr>
                <w:rFonts w:ascii="Verdana" w:eastAsia="Aptos" w:hAnsi="Verdana" w:cs="Arial"/>
                <w:b/>
                <w:bCs/>
                <w:sz w:val="18"/>
                <w:szCs w:val="18"/>
              </w:rPr>
              <w:t>Onderdeel</w:t>
            </w:r>
          </w:p>
        </w:tc>
        <w:tc>
          <w:tcPr>
            <w:tcW w:w="2490" w:type="dxa"/>
            <w:tcBorders>
              <w:top w:val="single" w:sz="4" w:space="0" w:color="auto"/>
              <w:left w:val="single" w:sz="4" w:space="0" w:color="auto"/>
              <w:bottom w:val="single" w:sz="4" w:space="0" w:color="auto"/>
              <w:right w:val="single" w:sz="4" w:space="0" w:color="auto"/>
            </w:tcBorders>
            <w:tcMar>
              <w:left w:w="108" w:type="dxa"/>
              <w:right w:w="108" w:type="dxa"/>
            </w:tcMar>
          </w:tcPr>
          <w:p w14:paraId="6B9742AE" w14:textId="06C31D4E"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Type analyses</w:t>
            </w:r>
          </w:p>
        </w:tc>
        <w:tc>
          <w:tcPr>
            <w:tcW w:w="1410" w:type="dxa"/>
            <w:tcBorders>
              <w:top w:val="single" w:sz="4" w:space="0" w:color="auto"/>
              <w:left w:val="single" w:sz="4" w:space="0" w:color="auto"/>
              <w:bottom w:val="single" w:sz="4" w:space="0" w:color="auto"/>
              <w:right w:val="single" w:sz="4" w:space="0" w:color="auto"/>
            </w:tcBorders>
            <w:tcMar>
              <w:left w:w="108" w:type="dxa"/>
              <w:right w:w="108" w:type="dxa"/>
            </w:tcMar>
          </w:tcPr>
          <w:p w14:paraId="616A0716" w14:textId="58F87C5E"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 xml:space="preserve"> </w:t>
            </w:r>
          </w:p>
        </w:tc>
        <w:tc>
          <w:tcPr>
            <w:tcW w:w="2505" w:type="dxa"/>
            <w:tcBorders>
              <w:top w:val="single" w:sz="4" w:space="0" w:color="auto"/>
              <w:left w:val="single" w:sz="4" w:space="0" w:color="auto"/>
              <w:bottom w:val="single" w:sz="4" w:space="0" w:color="auto"/>
              <w:right w:val="single" w:sz="4" w:space="0" w:color="auto"/>
            </w:tcBorders>
            <w:tcMar>
              <w:left w:w="108" w:type="dxa"/>
              <w:right w:w="108" w:type="dxa"/>
            </w:tcMar>
          </w:tcPr>
          <w:p w14:paraId="5DCC0194" w14:textId="2DAA7EB8"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Analyse cyclus en aantal monsters</w:t>
            </w:r>
          </w:p>
        </w:tc>
        <w:tc>
          <w:tcPr>
            <w:tcW w:w="1425" w:type="dxa"/>
            <w:tcBorders>
              <w:top w:val="single" w:sz="4" w:space="0" w:color="auto"/>
              <w:left w:val="single" w:sz="4" w:space="0" w:color="auto"/>
              <w:bottom w:val="single" w:sz="4" w:space="0" w:color="auto"/>
              <w:right w:val="single" w:sz="4" w:space="0" w:color="auto"/>
            </w:tcBorders>
            <w:tcMar>
              <w:left w:w="108" w:type="dxa"/>
              <w:right w:w="108" w:type="dxa"/>
            </w:tcMar>
          </w:tcPr>
          <w:p w14:paraId="4A009D88" w14:textId="1BCB4158" w:rsidR="1880A4CC" w:rsidRPr="00191D8F" w:rsidRDefault="6DC232D1">
            <w:pPr>
              <w:rPr>
                <w:rFonts w:ascii="Verdana" w:eastAsia="Aptos" w:hAnsi="Verdana" w:cs="Arial"/>
                <w:b/>
                <w:bCs/>
                <w:sz w:val="18"/>
                <w:szCs w:val="18"/>
              </w:rPr>
            </w:pPr>
            <w:r w:rsidRPr="00191D8F">
              <w:rPr>
                <w:rFonts w:ascii="Verdana" w:eastAsia="Aptos" w:hAnsi="Verdana" w:cs="Arial"/>
                <w:b/>
                <w:bCs/>
                <w:sz w:val="18"/>
                <w:szCs w:val="18"/>
              </w:rPr>
              <w:t>Opmerking</w:t>
            </w:r>
          </w:p>
        </w:tc>
      </w:tr>
      <w:tr w:rsidR="1880A4CC" w:rsidRPr="00191D8F" w14:paraId="3921F3FF" w14:textId="77777777" w:rsidTr="675737D8">
        <w:trPr>
          <w:trHeight w:val="300"/>
        </w:trPr>
        <w:tc>
          <w:tcPr>
            <w:tcW w:w="1245" w:type="dxa"/>
            <w:tcBorders>
              <w:top w:val="single" w:sz="4" w:space="0" w:color="auto"/>
              <w:left w:val="single" w:sz="4" w:space="0" w:color="auto"/>
              <w:bottom w:val="single" w:sz="4" w:space="0" w:color="auto"/>
              <w:right w:val="single" w:sz="4" w:space="0" w:color="auto"/>
            </w:tcBorders>
            <w:tcMar>
              <w:left w:w="108" w:type="dxa"/>
              <w:right w:w="108" w:type="dxa"/>
            </w:tcMar>
          </w:tcPr>
          <w:p w14:paraId="400AF496" w14:textId="467BD5F9" w:rsidR="1880A4CC" w:rsidRPr="00191D8F" w:rsidRDefault="00813829">
            <w:pPr>
              <w:rPr>
                <w:rFonts w:ascii="Verdana" w:eastAsia="Aptos" w:hAnsi="Verdana" w:cs="Arial"/>
                <w:sz w:val="18"/>
                <w:szCs w:val="18"/>
              </w:rPr>
            </w:pPr>
            <w:r>
              <w:rPr>
                <w:rFonts w:ascii="Verdana" w:eastAsia="Aptos" w:hAnsi="Verdana" w:cs="Arial"/>
                <w:sz w:val="18"/>
                <w:szCs w:val="18"/>
              </w:rPr>
              <w:t>1</w:t>
            </w:r>
            <w:r w:rsidR="00426084">
              <w:rPr>
                <w:rFonts w:ascii="Verdana" w:eastAsia="Aptos" w:hAnsi="Verdana" w:cs="Arial"/>
                <w:sz w:val="18"/>
                <w:szCs w:val="18"/>
              </w:rPr>
              <w:t>4</w:t>
            </w:r>
          </w:p>
        </w:tc>
        <w:tc>
          <w:tcPr>
            <w:tcW w:w="2490" w:type="dxa"/>
            <w:tcBorders>
              <w:top w:val="single" w:sz="4" w:space="0" w:color="auto"/>
              <w:left w:val="single" w:sz="4" w:space="0" w:color="auto"/>
              <w:bottom w:val="single" w:sz="4" w:space="0" w:color="auto"/>
              <w:right w:val="single" w:sz="4" w:space="0" w:color="auto"/>
            </w:tcBorders>
            <w:tcMar>
              <w:left w:w="108" w:type="dxa"/>
              <w:right w:w="108" w:type="dxa"/>
            </w:tcMar>
          </w:tcPr>
          <w:p w14:paraId="0C6E8AE2" w14:textId="51AF67F1" w:rsidR="1880A4CC" w:rsidRPr="00191D8F" w:rsidRDefault="6DC232D1">
            <w:pPr>
              <w:rPr>
                <w:rFonts w:ascii="Verdana" w:eastAsia="Aptos" w:hAnsi="Verdana" w:cs="Arial"/>
                <w:sz w:val="18"/>
                <w:szCs w:val="18"/>
              </w:rPr>
            </w:pPr>
            <w:r w:rsidRPr="00191D8F">
              <w:rPr>
                <w:rFonts w:ascii="Verdana" w:eastAsia="Aptos" w:hAnsi="Verdana" w:cs="Arial"/>
                <w:sz w:val="18"/>
                <w:szCs w:val="18"/>
              </w:rPr>
              <w:t>Opleiding taxateurs en monitoringvrijwilligers</w:t>
            </w:r>
          </w:p>
        </w:tc>
        <w:tc>
          <w:tcPr>
            <w:tcW w:w="1410" w:type="dxa"/>
            <w:tcBorders>
              <w:top w:val="single" w:sz="4" w:space="0" w:color="auto"/>
              <w:left w:val="single" w:sz="4" w:space="0" w:color="auto"/>
              <w:bottom w:val="single" w:sz="4" w:space="0" w:color="auto"/>
              <w:right w:val="single" w:sz="4" w:space="0" w:color="auto"/>
            </w:tcBorders>
            <w:tcMar>
              <w:left w:w="108" w:type="dxa"/>
              <w:right w:w="108" w:type="dxa"/>
            </w:tcMar>
          </w:tcPr>
          <w:p w14:paraId="35553053" w14:textId="47711730" w:rsidR="1880A4CC" w:rsidRPr="00191D8F" w:rsidRDefault="6DC232D1">
            <w:pPr>
              <w:rPr>
                <w:rFonts w:ascii="Verdana" w:eastAsia="Aptos" w:hAnsi="Verdana" w:cs="Arial"/>
                <w:sz w:val="18"/>
                <w:szCs w:val="18"/>
              </w:rPr>
            </w:pPr>
            <w:r w:rsidRPr="00191D8F">
              <w:rPr>
                <w:rFonts w:ascii="Verdana" w:eastAsia="Aptos" w:hAnsi="Verdana" w:cs="Arial"/>
                <w:sz w:val="18"/>
                <w:szCs w:val="18"/>
              </w:rPr>
              <w:t>NVT</w:t>
            </w:r>
          </w:p>
        </w:tc>
        <w:tc>
          <w:tcPr>
            <w:tcW w:w="2505" w:type="dxa"/>
            <w:tcBorders>
              <w:top w:val="single" w:sz="4" w:space="0" w:color="auto"/>
              <w:left w:val="single" w:sz="4" w:space="0" w:color="auto"/>
              <w:bottom w:val="single" w:sz="4" w:space="0" w:color="auto"/>
              <w:right w:val="single" w:sz="4" w:space="0" w:color="auto"/>
            </w:tcBorders>
            <w:tcMar>
              <w:left w:w="108" w:type="dxa"/>
              <w:right w:w="108" w:type="dxa"/>
            </w:tcMar>
          </w:tcPr>
          <w:p w14:paraId="3521B2B1" w14:textId="72FF0C8F" w:rsidR="1880A4CC" w:rsidRPr="00191D8F" w:rsidRDefault="6DC232D1">
            <w:pPr>
              <w:rPr>
                <w:rFonts w:ascii="Verdana" w:eastAsia="Aptos" w:hAnsi="Verdana" w:cs="Arial"/>
                <w:sz w:val="18"/>
                <w:szCs w:val="18"/>
              </w:rPr>
            </w:pPr>
            <w:r w:rsidRPr="00191D8F">
              <w:rPr>
                <w:rFonts w:ascii="Verdana" w:eastAsia="Aptos" w:hAnsi="Verdana" w:cs="Arial"/>
                <w:sz w:val="18"/>
                <w:szCs w:val="18"/>
              </w:rPr>
              <w:t>3x per jaar</w:t>
            </w:r>
          </w:p>
        </w:tc>
        <w:tc>
          <w:tcPr>
            <w:tcW w:w="1425" w:type="dxa"/>
            <w:tcBorders>
              <w:top w:val="single" w:sz="4" w:space="0" w:color="auto"/>
              <w:left w:val="single" w:sz="4" w:space="0" w:color="auto"/>
              <w:bottom w:val="single" w:sz="4" w:space="0" w:color="auto"/>
              <w:right w:val="single" w:sz="4" w:space="0" w:color="auto"/>
            </w:tcBorders>
            <w:tcMar>
              <w:left w:w="108" w:type="dxa"/>
              <w:right w:w="108" w:type="dxa"/>
            </w:tcMar>
          </w:tcPr>
          <w:p w14:paraId="3CFEB050" w14:textId="1CE83F5F"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 </w:t>
            </w:r>
          </w:p>
        </w:tc>
      </w:tr>
      <w:tr w:rsidR="1880A4CC" w:rsidRPr="00191D8F" w14:paraId="16A8B419" w14:textId="77777777" w:rsidTr="675737D8">
        <w:trPr>
          <w:trHeight w:val="300"/>
        </w:trPr>
        <w:tc>
          <w:tcPr>
            <w:tcW w:w="1245" w:type="dxa"/>
            <w:tcBorders>
              <w:top w:val="single" w:sz="4" w:space="0" w:color="auto"/>
              <w:left w:val="single" w:sz="4" w:space="0" w:color="auto"/>
              <w:bottom w:val="single" w:sz="4" w:space="0" w:color="auto"/>
              <w:right w:val="single" w:sz="4" w:space="0" w:color="auto"/>
            </w:tcBorders>
            <w:tcMar>
              <w:left w:w="108" w:type="dxa"/>
              <w:right w:w="108" w:type="dxa"/>
            </w:tcMar>
          </w:tcPr>
          <w:p w14:paraId="19B795F2" w14:textId="1D451191" w:rsidR="1880A4CC" w:rsidRPr="00191D8F" w:rsidRDefault="00813829">
            <w:pPr>
              <w:rPr>
                <w:rFonts w:ascii="Verdana" w:eastAsia="Aptos" w:hAnsi="Verdana" w:cs="Arial"/>
                <w:sz w:val="18"/>
                <w:szCs w:val="18"/>
              </w:rPr>
            </w:pPr>
            <w:r>
              <w:rPr>
                <w:rFonts w:ascii="Verdana" w:eastAsia="Aptos" w:hAnsi="Verdana" w:cs="Arial"/>
                <w:sz w:val="18"/>
                <w:szCs w:val="18"/>
              </w:rPr>
              <w:t>1</w:t>
            </w:r>
            <w:r w:rsidR="00426084">
              <w:rPr>
                <w:rFonts w:ascii="Verdana" w:eastAsia="Aptos" w:hAnsi="Verdana" w:cs="Arial"/>
                <w:sz w:val="18"/>
                <w:szCs w:val="18"/>
              </w:rPr>
              <w:t>5</w:t>
            </w:r>
          </w:p>
        </w:tc>
        <w:tc>
          <w:tcPr>
            <w:tcW w:w="2490" w:type="dxa"/>
            <w:tcBorders>
              <w:top w:val="single" w:sz="4" w:space="0" w:color="auto"/>
              <w:left w:val="single" w:sz="4" w:space="0" w:color="auto"/>
              <w:bottom w:val="single" w:sz="4" w:space="0" w:color="auto"/>
              <w:right w:val="single" w:sz="4" w:space="0" w:color="auto"/>
            </w:tcBorders>
            <w:tcMar>
              <w:left w:w="108" w:type="dxa"/>
              <w:right w:w="108" w:type="dxa"/>
            </w:tcMar>
          </w:tcPr>
          <w:p w14:paraId="4EA5C582" w14:textId="698597FD"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Aanleveren DNA </w:t>
            </w:r>
            <w:r w:rsidR="00A461F3">
              <w:rPr>
                <w:rFonts w:ascii="Verdana" w:eastAsia="Aptos" w:hAnsi="Verdana" w:cs="Arial"/>
                <w:sz w:val="18"/>
                <w:szCs w:val="18"/>
              </w:rPr>
              <w:t xml:space="preserve">afname </w:t>
            </w:r>
            <w:r w:rsidRPr="00191D8F">
              <w:rPr>
                <w:rFonts w:ascii="Verdana" w:eastAsia="Aptos" w:hAnsi="Verdana" w:cs="Arial"/>
                <w:sz w:val="18"/>
                <w:szCs w:val="18"/>
              </w:rPr>
              <w:t>kitjes</w:t>
            </w:r>
          </w:p>
        </w:tc>
        <w:tc>
          <w:tcPr>
            <w:tcW w:w="1410" w:type="dxa"/>
            <w:tcBorders>
              <w:top w:val="single" w:sz="4" w:space="0" w:color="auto"/>
              <w:left w:val="single" w:sz="4" w:space="0" w:color="auto"/>
              <w:bottom w:val="single" w:sz="4" w:space="0" w:color="auto"/>
              <w:right w:val="single" w:sz="4" w:space="0" w:color="auto"/>
            </w:tcBorders>
            <w:tcMar>
              <w:left w:w="108" w:type="dxa"/>
              <w:right w:w="108" w:type="dxa"/>
            </w:tcMar>
          </w:tcPr>
          <w:p w14:paraId="637F5EC9" w14:textId="17F3BAD3"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 </w:t>
            </w:r>
          </w:p>
        </w:tc>
        <w:tc>
          <w:tcPr>
            <w:tcW w:w="2505" w:type="dxa"/>
            <w:tcBorders>
              <w:top w:val="single" w:sz="4" w:space="0" w:color="auto"/>
              <w:left w:val="single" w:sz="4" w:space="0" w:color="auto"/>
              <w:bottom w:val="single" w:sz="4" w:space="0" w:color="auto"/>
              <w:right w:val="single" w:sz="4" w:space="0" w:color="auto"/>
            </w:tcBorders>
            <w:tcMar>
              <w:left w:w="108" w:type="dxa"/>
              <w:right w:w="108" w:type="dxa"/>
            </w:tcMar>
          </w:tcPr>
          <w:p w14:paraId="348BACA1" w14:textId="22C1A792"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 </w:t>
            </w:r>
          </w:p>
        </w:tc>
        <w:tc>
          <w:tcPr>
            <w:tcW w:w="1425" w:type="dxa"/>
            <w:tcBorders>
              <w:top w:val="single" w:sz="4" w:space="0" w:color="auto"/>
              <w:left w:val="single" w:sz="4" w:space="0" w:color="auto"/>
              <w:bottom w:val="single" w:sz="4" w:space="0" w:color="auto"/>
              <w:right w:val="single" w:sz="4" w:space="0" w:color="auto"/>
            </w:tcBorders>
            <w:tcMar>
              <w:left w:w="108" w:type="dxa"/>
              <w:right w:w="108" w:type="dxa"/>
            </w:tcMar>
          </w:tcPr>
          <w:p w14:paraId="6AE9FD0E" w14:textId="44F72542" w:rsidR="1880A4CC" w:rsidRPr="00191D8F" w:rsidRDefault="6DC232D1">
            <w:pPr>
              <w:rPr>
                <w:rFonts w:ascii="Verdana" w:eastAsia="Aptos" w:hAnsi="Verdana" w:cs="Arial"/>
                <w:sz w:val="18"/>
                <w:szCs w:val="18"/>
              </w:rPr>
            </w:pPr>
            <w:r w:rsidRPr="00191D8F">
              <w:rPr>
                <w:rFonts w:ascii="Verdana" w:eastAsia="Aptos" w:hAnsi="Verdana" w:cs="Arial"/>
                <w:sz w:val="18"/>
                <w:szCs w:val="18"/>
              </w:rPr>
              <w:t xml:space="preserve"> </w:t>
            </w:r>
            <w:r w:rsidR="1F78E49D" w:rsidRPr="00191D8F">
              <w:rPr>
                <w:rFonts w:ascii="Verdana" w:eastAsia="Aptos" w:hAnsi="Verdana" w:cs="Arial"/>
                <w:sz w:val="18"/>
                <w:szCs w:val="18"/>
              </w:rPr>
              <w:t>Optioneel</w:t>
            </w:r>
          </w:p>
        </w:tc>
      </w:tr>
    </w:tbl>
    <w:p w14:paraId="04D29198" w14:textId="3D5D9B99" w:rsidR="1880A4CC" w:rsidRPr="00191D8F" w:rsidRDefault="1880A4CC" w:rsidP="675737D8">
      <w:pPr>
        <w:spacing w:after="0" w:line="276" w:lineRule="auto"/>
        <w:rPr>
          <w:rFonts w:ascii="Verdana" w:eastAsia="Aptos" w:hAnsi="Verdana" w:cs="Arial"/>
          <w:sz w:val="18"/>
          <w:szCs w:val="18"/>
        </w:rPr>
      </w:pPr>
    </w:p>
    <w:p w14:paraId="5FD6B8AD" w14:textId="5865B2F1" w:rsidR="00007158" w:rsidRPr="00191D8F" w:rsidRDefault="00007158" w:rsidP="007645F7">
      <w:pPr>
        <w:pStyle w:val="Stijl1"/>
      </w:pPr>
      <w:r w:rsidRPr="00191D8F">
        <w:t>De aanbestedende dienst wil graag inzicht verkrijgen in verschillende onderwerpen. Dit wordt gedaan door verschillende vragen aan de markt te stellen met als doe</w:t>
      </w:r>
      <w:r w:rsidR="00BD6338" w:rsidRPr="00191D8F">
        <w:t>l</w:t>
      </w:r>
      <w:r w:rsidRPr="00191D8F">
        <w:t xml:space="preserve"> het opmaken van aanbestedingsdocumenten die aansluiten bij het aanbod van de markt. </w:t>
      </w:r>
    </w:p>
    <w:p w14:paraId="73DE9728" w14:textId="03CADA2C" w:rsidR="00A674DE" w:rsidRDefault="00007158" w:rsidP="007645F7">
      <w:pPr>
        <w:pStyle w:val="Stijl1"/>
      </w:pPr>
      <w:r w:rsidRPr="00191D8F">
        <w:t>Het als bijlage A (Excel bestand) opgenomen dient als invulformat van deze marktconsultatie. Wij verzoeken u om, na kennisneming van de aan u verstrekte stukken, antwoord te geven op de gestelde vragen. Uw antwoorden op deze vragen kunnen, conform de planning weergegeven in par. 2.</w:t>
      </w:r>
      <w:r w:rsidR="00524A1E">
        <w:t>3</w:t>
      </w:r>
      <w:r w:rsidRPr="00191D8F">
        <w:t xml:space="preserve"> via de berichtenmodule in TenderNed</w:t>
      </w:r>
      <w:r w:rsidR="00E63FEC" w:rsidRPr="00191D8F">
        <w:t xml:space="preserve"> of per e-mail naar inkoop@bij12.nl</w:t>
      </w:r>
      <w:r w:rsidRPr="00191D8F">
        <w:t xml:space="preserve"> indienen. In de berichtenmodule kunt u uw antwoorden in het Excel bestand (dus niet in pdf) uploaden. Bij het indienen van de antwoorden </w:t>
      </w:r>
      <w:r w:rsidR="005E129E">
        <w:t>vragen we u aan te geven</w:t>
      </w:r>
      <w:r w:rsidRPr="00191D8F">
        <w:t xml:space="preserve"> op welk </w:t>
      </w:r>
      <w:r w:rsidR="128D2C35" w:rsidRPr="00191D8F">
        <w:t xml:space="preserve">onderdeel uit bovenstaande tabel </w:t>
      </w:r>
      <w:r w:rsidRPr="00191D8F">
        <w:t>u</w:t>
      </w:r>
      <w:r w:rsidR="00F95C8B" w:rsidRPr="00191D8F">
        <w:t>w</w:t>
      </w:r>
      <w:r w:rsidRPr="00191D8F">
        <w:t xml:space="preserve"> antwoorden betrekking hebben.</w:t>
      </w:r>
      <w:r w:rsidR="003F0022" w:rsidRPr="00191D8F">
        <w:t xml:space="preserve"> </w:t>
      </w:r>
      <w:r w:rsidRPr="00191D8F">
        <w:t>Uw opmerkingen en/of aanvullingen mogen van diverse aard zijn, en kunnen dus betrekking hebben op alle aspecten van de opdracht, zoals financiële, organisatorische, praktische, technische, juridische aspecten en planningsaspecten als doorlooptijd en volgordelijkheid.</w:t>
      </w:r>
      <w:r w:rsidR="007D0A23" w:rsidRPr="00191D8F">
        <w:t xml:space="preserve"> </w:t>
      </w:r>
    </w:p>
    <w:p w14:paraId="676B03CE" w14:textId="37F484BD" w:rsidR="00FC0DA6" w:rsidRPr="00191D8F" w:rsidRDefault="009120B8" w:rsidP="007645F7">
      <w:pPr>
        <w:pStyle w:val="Stijl1"/>
        <w:rPr>
          <w:lang w:eastAsia="nl-NL"/>
        </w:rPr>
      </w:pPr>
      <w:r>
        <w:t xml:space="preserve">In het eindverslag van de marktconsultatie zal de door BIJ12 verkregen informatie uitsluitend geanonimiseerd worden weergegeven. Concurrentiegevoelige of geheime bedrijfsinformatie </w:t>
      </w:r>
      <w:r>
        <w:lastRenderedPageBreak/>
        <w:t>wordt niet gepubliceerd (zie paragraaf 2.</w:t>
      </w:r>
      <w:r w:rsidR="00524A1E">
        <w:t>4</w:t>
      </w:r>
      <w:r>
        <w:t>.</w:t>
      </w:r>
      <w:r w:rsidR="00A674DE">
        <w:t>)</w:t>
      </w:r>
      <w:r w:rsidR="10BE6C59">
        <w:t xml:space="preserve"> en enkel intern gebruikt voor het vormgeven van de aanbesteding</w:t>
      </w:r>
      <w:r w:rsidR="00A674DE">
        <w:t>.</w:t>
      </w:r>
    </w:p>
    <w:sectPr w:rsidR="00FC0DA6" w:rsidRPr="00191D8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2700B" w14:textId="77777777" w:rsidR="00852C52" w:rsidRDefault="00852C52" w:rsidP="00FA5A49">
      <w:pPr>
        <w:spacing w:after="0" w:line="240" w:lineRule="auto"/>
      </w:pPr>
      <w:r>
        <w:separator/>
      </w:r>
    </w:p>
  </w:endnote>
  <w:endnote w:type="continuationSeparator" w:id="0">
    <w:p w14:paraId="4DC6DD87" w14:textId="77777777" w:rsidR="00852C52" w:rsidRDefault="00852C52" w:rsidP="00FA5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20663" w14:textId="77777777" w:rsidR="00FA5A49" w:rsidRDefault="00FA5A49">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37</w:t>
    </w:r>
    <w:r w:rsidRPr="008F41C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B1176" w14:textId="77777777" w:rsidR="00852C52" w:rsidRDefault="00852C52" w:rsidP="00FA5A49">
      <w:pPr>
        <w:spacing w:after="0" w:line="240" w:lineRule="auto"/>
      </w:pPr>
      <w:r>
        <w:separator/>
      </w:r>
    </w:p>
  </w:footnote>
  <w:footnote w:type="continuationSeparator" w:id="0">
    <w:p w14:paraId="64DD4582" w14:textId="77777777" w:rsidR="00852C52" w:rsidRDefault="00852C52" w:rsidP="00FA5A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C0309" w14:textId="77777777" w:rsidR="00FA5A49" w:rsidRPr="00C5696A" w:rsidRDefault="00FA5A49" w:rsidP="00F525FD">
    <w:pPr>
      <w:pStyle w:val="Koptekst"/>
      <w:pBdr>
        <w:bottom w:val="single" w:sz="4" w:space="0" w:color="auto"/>
      </w:pBdr>
      <w:tabs>
        <w:tab w:val="clear" w:pos="4536"/>
        <w:tab w:val="clear" w:pos="9072"/>
      </w:tabs>
      <w:rPr>
        <w:rFonts w:ascii="Corbel" w:hAnsi="Corbel"/>
        <w:sz w:val="20"/>
      </w:rPr>
    </w:pPr>
    <w:r>
      <w:rPr>
        <w:rFonts w:ascii="Corbel" w:hAnsi="Corbel"/>
        <w:sz w:val="18"/>
        <w:szCs w:val="18"/>
      </w:rPr>
      <w:t xml:space="preserve">Gunningsleidraad </w:t>
    </w:r>
    <w:sdt>
      <w:sdtPr>
        <w:rPr>
          <w:rFonts w:ascii="Corbel" w:hAnsi="Corbel"/>
          <w:sz w:val="18"/>
          <w:szCs w:val="18"/>
        </w:rPr>
        <w:id w:val="1342124936"/>
        <w:placeholder>
          <w:docPart w:val="E090C4E14F6F46FE91CB93F3FE59134B"/>
        </w:placeholder>
      </w:sdtPr>
      <w:sdtEndPr/>
      <w:sdtContent>
        <w:r w:rsidRPr="00142431">
          <w:rPr>
            <w:rFonts w:ascii="Corbel" w:hAnsi="Corbel"/>
            <w:sz w:val="18"/>
            <w:szCs w:val="18"/>
          </w:rPr>
          <w:t>&lt;titel&gt;</w:t>
        </w:r>
      </w:sdtContent>
    </w:sdt>
    <w:r w:rsidRPr="00142431">
      <w:rPr>
        <w:rFonts w:ascii="Corbel" w:hAnsi="Corbel"/>
        <w:sz w:val="18"/>
        <w:szCs w:val="18"/>
      </w:rPr>
      <w:t xml:space="preserve"> </w:t>
    </w:r>
    <w:sdt>
      <w:sdtPr>
        <w:rPr>
          <w:rFonts w:ascii="Corbel" w:hAnsi="Corbel"/>
          <w:sz w:val="18"/>
          <w:szCs w:val="18"/>
        </w:rPr>
        <w:id w:val="1137143786"/>
        <w:placeholder>
          <w:docPart w:val="CFBF1D6AA6B84FF784A302507126A561"/>
        </w:placeholder>
      </w:sdtPr>
      <w:sdtEndPr/>
      <w:sdtContent>
        <w:r w:rsidRPr="00142431">
          <w:rPr>
            <w:rFonts w:ascii="Corbel" w:hAnsi="Corbel"/>
            <w:sz w:val="18"/>
            <w:szCs w:val="18"/>
          </w:rPr>
          <w:t>&lt;</w:t>
        </w:r>
        <w:r>
          <w:rPr>
            <w:rFonts w:ascii="Corbel" w:hAnsi="Corbel"/>
            <w:sz w:val="18"/>
            <w:szCs w:val="18"/>
          </w:rPr>
          <w:t>kenmerk</w:t>
        </w:r>
        <w:r w:rsidRPr="00142431">
          <w:rPr>
            <w:rFonts w:ascii="Corbel" w:hAnsi="Corbel"/>
            <w:sz w:val="18"/>
            <w:szCs w:val="18"/>
          </w:rPr>
          <w:t>&gt;</w:t>
        </w:r>
      </w:sdtContent>
    </w:sdt>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746D5FAF" w14:textId="77777777" w:rsidR="00FA5A49" w:rsidRPr="00CF4485" w:rsidRDefault="00FA5A49" w:rsidP="00F525FD">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1380473309"/>
      </w:sdtPr>
      <w:sdtEndPr/>
      <w:sdtContent>
        <w:r w:rsidRPr="00142431">
          <w:rPr>
            <w:rFonts w:ascii="Corbel" w:hAnsi="Corbel"/>
            <w:sz w:val="18"/>
            <w:szCs w:val="18"/>
          </w:rPr>
          <w:t>&lt;</w:t>
        </w:r>
        <w:r>
          <w:rPr>
            <w:rFonts w:ascii="Corbel" w:hAnsi="Corbel"/>
            <w:sz w:val="18"/>
            <w:szCs w:val="18"/>
          </w:rPr>
          <w:t>Flevoland/Noord-Holland/Utrecht</w:t>
        </w:r>
        <w:r w:rsidRPr="00142431">
          <w:rPr>
            <w:rFonts w:ascii="Corbel" w:hAnsi="Corbel"/>
            <w:sz w:val="18"/>
            <w:szCs w:val="18"/>
          </w:rPr>
          <w:t>&gt;</w:t>
        </w:r>
      </w:sdtContent>
    </w:sdt>
    <w:r w:rsidRPr="00C5696A">
      <w:tab/>
    </w:r>
    <w:r w:rsidRPr="00C5696A">
      <w:tab/>
    </w: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888B" w14:textId="15063C8E" w:rsidR="00FA5A49" w:rsidRDefault="00FA5A49" w:rsidP="00F525FD">
    <w:pPr>
      <w:pStyle w:val="Koptekst"/>
      <w:pBdr>
        <w:bottom w:val="single" w:sz="4" w:space="0" w:color="auto"/>
      </w:pBdr>
      <w:tabs>
        <w:tab w:val="clear" w:pos="4536"/>
        <w:tab w:val="clear" w:pos="9072"/>
      </w:tabs>
      <w:rPr>
        <w:rFonts w:ascii="Corbel" w:hAnsi="Corbel"/>
        <w:sz w:val="18"/>
        <w:szCs w:val="18"/>
      </w:rPr>
    </w:pPr>
    <w:r w:rsidRPr="00FA5A49">
      <w:rPr>
        <w:rFonts w:ascii="Corbel" w:hAnsi="Corbel"/>
        <w:sz w:val="18"/>
        <w:szCs w:val="18"/>
      </w:rPr>
      <w:t>Begeleidend document marktconsultatie</w:t>
    </w:r>
    <w:r w:rsidR="00CA200B">
      <w:rPr>
        <w:rFonts w:ascii="Corbel" w:hAnsi="Corbel"/>
        <w:sz w:val="18"/>
        <w:szCs w:val="18"/>
      </w:rPr>
      <w:t xml:space="preserve"> </w:t>
    </w:r>
    <w:r w:rsidR="00191D8F">
      <w:rPr>
        <w:rFonts w:ascii="Corbel" w:hAnsi="Corbel"/>
        <w:sz w:val="18"/>
        <w:szCs w:val="18"/>
      </w:rPr>
      <w:t>Genetische Analyse W</w:t>
    </w:r>
    <w:r w:rsidR="00541836">
      <w:rPr>
        <w:rFonts w:ascii="Corbel" w:hAnsi="Corbel"/>
        <w:sz w:val="18"/>
        <w:szCs w:val="18"/>
      </w:rPr>
      <w:t>o</w:t>
    </w:r>
    <w:r w:rsidR="00191D8F">
      <w:rPr>
        <w:rFonts w:ascii="Corbel" w:hAnsi="Corbel"/>
        <w:sz w:val="18"/>
        <w:szCs w:val="18"/>
      </w:rPr>
      <w:t>lf</w:t>
    </w:r>
  </w:p>
  <w:p w14:paraId="1FEAEA8B" w14:textId="090BCE37" w:rsidR="00FA5A49" w:rsidRDefault="00FA5A49" w:rsidP="00F525FD">
    <w:pPr>
      <w:pStyle w:val="Koptekst"/>
      <w:pBdr>
        <w:bottom w:val="single" w:sz="4" w:space="0" w:color="auto"/>
      </w:pBdr>
      <w:tabs>
        <w:tab w:val="clear" w:pos="4536"/>
        <w:tab w:val="clear" w:pos="9072"/>
      </w:tabs>
      <w:rPr>
        <w:rFonts w:ascii="Corbel" w:hAnsi="Corbel"/>
        <w:sz w:val="18"/>
        <w:szCs w:val="18"/>
      </w:rPr>
    </w:pPr>
    <w:r>
      <w:rPr>
        <w:rFonts w:ascii="Corbel" w:hAnsi="Corbel"/>
        <w:sz w:val="18"/>
        <w:szCs w:val="18"/>
      </w:rPr>
      <w:t>BIJ12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69EE"/>
    <w:multiLevelType w:val="multilevel"/>
    <w:tmpl w:val="5464E45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123532D"/>
    <w:multiLevelType w:val="hybridMultilevel"/>
    <w:tmpl w:val="25FC96F8"/>
    <w:lvl w:ilvl="0" w:tplc="03FC4916">
      <w:start w:val="10"/>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398F83"/>
    <w:multiLevelType w:val="hybridMultilevel"/>
    <w:tmpl w:val="7D4A19AA"/>
    <w:lvl w:ilvl="0" w:tplc="E842DC38">
      <w:start w:val="1"/>
      <w:numFmt w:val="bullet"/>
      <w:lvlText w:val="o"/>
      <w:lvlJc w:val="left"/>
      <w:pPr>
        <w:ind w:left="720" w:hanging="360"/>
      </w:pPr>
      <w:rPr>
        <w:rFonts w:ascii="&quot;Courier New&quot;" w:hAnsi="&quot;Courier New&quot;" w:hint="default"/>
      </w:rPr>
    </w:lvl>
    <w:lvl w:ilvl="1" w:tplc="0D1C643E">
      <w:start w:val="1"/>
      <w:numFmt w:val="bullet"/>
      <w:lvlText w:val="o"/>
      <w:lvlJc w:val="left"/>
      <w:pPr>
        <w:ind w:left="1440" w:hanging="360"/>
      </w:pPr>
      <w:rPr>
        <w:rFonts w:ascii="Courier New" w:hAnsi="Courier New" w:hint="default"/>
      </w:rPr>
    </w:lvl>
    <w:lvl w:ilvl="2" w:tplc="2AF450C6">
      <w:start w:val="1"/>
      <w:numFmt w:val="bullet"/>
      <w:lvlText w:val=""/>
      <w:lvlJc w:val="left"/>
      <w:pPr>
        <w:ind w:left="2160" w:hanging="360"/>
      </w:pPr>
      <w:rPr>
        <w:rFonts w:ascii="Wingdings" w:hAnsi="Wingdings" w:hint="default"/>
      </w:rPr>
    </w:lvl>
    <w:lvl w:ilvl="3" w:tplc="34B694D8">
      <w:start w:val="1"/>
      <w:numFmt w:val="bullet"/>
      <w:lvlText w:val=""/>
      <w:lvlJc w:val="left"/>
      <w:pPr>
        <w:ind w:left="2880" w:hanging="360"/>
      </w:pPr>
      <w:rPr>
        <w:rFonts w:ascii="Symbol" w:hAnsi="Symbol" w:hint="default"/>
      </w:rPr>
    </w:lvl>
    <w:lvl w:ilvl="4" w:tplc="A038EFE0">
      <w:start w:val="1"/>
      <w:numFmt w:val="bullet"/>
      <w:lvlText w:val="o"/>
      <w:lvlJc w:val="left"/>
      <w:pPr>
        <w:ind w:left="3600" w:hanging="360"/>
      </w:pPr>
      <w:rPr>
        <w:rFonts w:ascii="Courier New" w:hAnsi="Courier New" w:hint="default"/>
      </w:rPr>
    </w:lvl>
    <w:lvl w:ilvl="5" w:tplc="2EC0FA5E">
      <w:start w:val="1"/>
      <w:numFmt w:val="bullet"/>
      <w:lvlText w:val=""/>
      <w:lvlJc w:val="left"/>
      <w:pPr>
        <w:ind w:left="4320" w:hanging="360"/>
      </w:pPr>
      <w:rPr>
        <w:rFonts w:ascii="Wingdings" w:hAnsi="Wingdings" w:hint="default"/>
      </w:rPr>
    </w:lvl>
    <w:lvl w:ilvl="6" w:tplc="A000C998">
      <w:start w:val="1"/>
      <w:numFmt w:val="bullet"/>
      <w:lvlText w:val=""/>
      <w:lvlJc w:val="left"/>
      <w:pPr>
        <w:ind w:left="5040" w:hanging="360"/>
      </w:pPr>
      <w:rPr>
        <w:rFonts w:ascii="Symbol" w:hAnsi="Symbol" w:hint="default"/>
      </w:rPr>
    </w:lvl>
    <w:lvl w:ilvl="7" w:tplc="4078B10E">
      <w:start w:val="1"/>
      <w:numFmt w:val="bullet"/>
      <w:lvlText w:val="o"/>
      <w:lvlJc w:val="left"/>
      <w:pPr>
        <w:ind w:left="5760" w:hanging="360"/>
      </w:pPr>
      <w:rPr>
        <w:rFonts w:ascii="Courier New" w:hAnsi="Courier New" w:hint="default"/>
      </w:rPr>
    </w:lvl>
    <w:lvl w:ilvl="8" w:tplc="10C6F876">
      <w:start w:val="1"/>
      <w:numFmt w:val="bullet"/>
      <w:lvlText w:val=""/>
      <w:lvlJc w:val="left"/>
      <w:pPr>
        <w:ind w:left="6480" w:hanging="360"/>
      </w:pPr>
      <w:rPr>
        <w:rFonts w:ascii="Wingdings" w:hAnsi="Wingdings" w:hint="default"/>
      </w:rPr>
    </w:lvl>
  </w:abstractNum>
  <w:abstractNum w:abstractNumId="3" w15:restartNumberingAfterBreak="0">
    <w:nsid w:val="16BE1D48"/>
    <w:multiLevelType w:val="hybridMultilevel"/>
    <w:tmpl w:val="5C189F16"/>
    <w:lvl w:ilvl="0" w:tplc="98D25420">
      <w:start w:val="1"/>
      <w:numFmt w:val="bullet"/>
      <w:lvlText w:val="-"/>
      <w:lvlJc w:val="left"/>
      <w:pPr>
        <w:ind w:left="720" w:hanging="360"/>
      </w:pPr>
      <w:rPr>
        <w:rFonts w:ascii="Aptos" w:hAnsi="Aptos" w:hint="default"/>
      </w:rPr>
    </w:lvl>
    <w:lvl w:ilvl="1" w:tplc="CAF4A382">
      <w:start w:val="1"/>
      <w:numFmt w:val="bullet"/>
      <w:lvlText w:val="o"/>
      <w:lvlJc w:val="left"/>
      <w:pPr>
        <w:ind w:left="1440" w:hanging="360"/>
      </w:pPr>
      <w:rPr>
        <w:rFonts w:ascii="Courier New" w:hAnsi="Courier New" w:hint="default"/>
      </w:rPr>
    </w:lvl>
    <w:lvl w:ilvl="2" w:tplc="26364652">
      <w:start w:val="1"/>
      <w:numFmt w:val="bullet"/>
      <w:lvlText w:val=""/>
      <w:lvlJc w:val="left"/>
      <w:pPr>
        <w:ind w:left="2160" w:hanging="360"/>
      </w:pPr>
      <w:rPr>
        <w:rFonts w:ascii="Wingdings" w:hAnsi="Wingdings" w:hint="default"/>
      </w:rPr>
    </w:lvl>
    <w:lvl w:ilvl="3" w:tplc="2AEC1054">
      <w:start w:val="1"/>
      <w:numFmt w:val="bullet"/>
      <w:lvlText w:val=""/>
      <w:lvlJc w:val="left"/>
      <w:pPr>
        <w:ind w:left="2880" w:hanging="360"/>
      </w:pPr>
      <w:rPr>
        <w:rFonts w:ascii="Symbol" w:hAnsi="Symbol" w:hint="default"/>
      </w:rPr>
    </w:lvl>
    <w:lvl w:ilvl="4" w:tplc="B548404C">
      <w:start w:val="1"/>
      <w:numFmt w:val="bullet"/>
      <w:lvlText w:val="o"/>
      <w:lvlJc w:val="left"/>
      <w:pPr>
        <w:ind w:left="3600" w:hanging="360"/>
      </w:pPr>
      <w:rPr>
        <w:rFonts w:ascii="Courier New" w:hAnsi="Courier New" w:hint="default"/>
      </w:rPr>
    </w:lvl>
    <w:lvl w:ilvl="5" w:tplc="2954C7A0">
      <w:start w:val="1"/>
      <w:numFmt w:val="bullet"/>
      <w:lvlText w:val=""/>
      <w:lvlJc w:val="left"/>
      <w:pPr>
        <w:ind w:left="4320" w:hanging="360"/>
      </w:pPr>
      <w:rPr>
        <w:rFonts w:ascii="Wingdings" w:hAnsi="Wingdings" w:hint="default"/>
      </w:rPr>
    </w:lvl>
    <w:lvl w:ilvl="6" w:tplc="EE40B812">
      <w:start w:val="1"/>
      <w:numFmt w:val="bullet"/>
      <w:lvlText w:val=""/>
      <w:lvlJc w:val="left"/>
      <w:pPr>
        <w:ind w:left="5040" w:hanging="360"/>
      </w:pPr>
      <w:rPr>
        <w:rFonts w:ascii="Symbol" w:hAnsi="Symbol" w:hint="default"/>
      </w:rPr>
    </w:lvl>
    <w:lvl w:ilvl="7" w:tplc="0650650A">
      <w:start w:val="1"/>
      <w:numFmt w:val="bullet"/>
      <w:lvlText w:val="o"/>
      <w:lvlJc w:val="left"/>
      <w:pPr>
        <w:ind w:left="5760" w:hanging="360"/>
      </w:pPr>
      <w:rPr>
        <w:rFonts w:ascii="Courier New" w:hAnsi="Courier New" w:hint="default"/>
      </w:rPr>
    </w:lvl>
    <w:lvl w:ilvl="8" w:tplc="94B8BBB6">
      <w:start w:val="1"/>
      <w:numFmt w:val="bullet"/>
      <w:lvlText w:val=""/>
      <w:lvlJc w:val="left"/>
      <w:pPr>
        <w:ind w:left="6480" w:hanging="360"/>
      </w:pPr>
      <w:rPr>
        <w:rFonts w:ascii="Wingdings" w:hAnsi="Wingdings" w:hint="default"/>
      </w:rPr>
    </w:lvl>
  </w:abstractNum>
  <w:abstractNum w:abstractNumId="4" w15:restartNumberingAfterBreak="0">
    <w:nsid w:val="16D51681"/>
    <w:multiLevelType w:val="multilevel"/>
    <w:tmpl w:val="EEAE1642"/>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7236876"/>
    <w:multiLevelType w:val="multilevel"/>
    <w:tmpl w:val="48CE620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EA26201"/>
    <w:multiLevelType w:val="hybridMultilevel"/>
    <w:tmpl w:val="346EB7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D74524"/>
    <w:multiLevelType w:val="hybridMultilevel"/>
    <w:tmpl w:val="644049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6B13A0"/>
    <w:multiLevelType w:val="hybridMultilevel"/>
    <w:tmpl w:val="3FF293A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BB2CF8"/>
    <w:multiLevelType w:val="multilevel"/>
    <w:tmpl w:val="5464E45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26BAB995"/>
    <w:multiLevelType w:val="hybridMultilevel"/>
    <w:tmpl w:val="535C7C88"/>
    <w:lvl w:ilvl="0" w:tplc="E54E90C0">
      <w:start w:val="1"/>
      <w:numFmt w:val="bullet"/>
      <w:lvlText w:val=""/>
      <w:lvlJc w:val="left"/>
      <w:pPr>
        <w:ind w:left="720" w:hanging="360"/>
      </w:pPr>
      <w:rPr>
        <w:rFonts w:ascii="Symbol" w:hAnsi="Symbol" w:hint="default"/>
      </w:rPr>
    </w:lvl>
    <w:lvl w:ilvl="1" w:tplc="C2DABF7E">
      <w:start w:val="1"/>
      <w:numFmt w:val="bullet"/>
      <w:lvlText w:val="o"/>
      <w:lvlJc w:val="left"/>
      <w:pPr>
        <w:ind w:left="1440" w:hanging="360"/>
      </w:pPr>
      <w:rPr>
        <w:rFonts w:ascii="Courier New" w:hAnsi="Courier New" w:hint="default"/>
      </w:rPr>
    </w:lvl>
    <w:lvl w:ilvl="2" w:tplc="EDCE8ECA">
      <w:start w:val="1"/>
      <w:numFmt w:val="bullet"/>
      <w:lvlText w:val=""/>
      <w:lvlJc w:val="left"/>
      <w:pPr>
        <w:ind w:left="2160" w:hanging="360"/>
      </w:pPr>
      <w:rPr>
        <w:rFonts w:ascii="Wingdings" w:hAnsi="Wingdings" w:hint="default"/>
      </w:rPr>
    </w:lvl>
    <w:lvl w:ilvl="3" w:tplc="3CFCE022">
      <w:start w:val="1"/>
      <w:numFmt w:val="bullet"/>
      <w:lvlText w:val=""/>
      <w:lvlJc w:val="left"/>
      <w:pPr>
        <w:ind w:left="2880" w:hanging="360"/>
      </w:pPr>
      <w:rPr>
        <w:rFonts w:ascii="Symbol" w:hAnsi="Symbol" w:hint="default"/>
      </w:rPr>
    </w:lvl>
    <w:lvl w:ilvl="4" w:tplc="2EF6DA90">
      <w:start w:val="1"/>
      <w:numFmt w:val="bullet"/>
      <w:lvlText w:val="o"/>
      <w:lvlJc w:val="left"/>
      <w:pPr>
        <w:ind w:left="3600" w:hanging="360"/>
      </w:pPr>
      <w:rPr>
        <w:rFonts w:ascii="Courier New" w:hAnsi="Courier New" w:hint="default"/>
      </w:rPr>
    </w:lvl>
    <w:lvl w:ilvl="5" w:tplc="4F640D34">
      <w:start w:val="1"/>
      <w:numFmt w:val="bullet"/>
      <w:lvlText w:val=""/>
      <w:lvlJc w:val="left"/>
      <w:pPr>
        <w:ind w:left="4320" w:hanging="360"/>
      </w:pPr>
      <w:rPr>
        <w:rFonts w:ascii="Wingdings" w:hAnsi="Wingdings" w:hint="default"/>
      </w:rPr>
    </w:lvl>
    <w:lvl w:ilvl="6" w:tplc="F71ECBB8">
      <w:start w:val="1"/>
      <w:numFmt w:val="bullet"/>
      <w:lvlText w:val=""/>
      <w:lvlJc w:val="left"/>
      <w:pPr>
        <w:ind w:left="5040" w:hanging="360"/>
      </w:pPr>
      <w:rPr>
        <w:rFonts w:ascii="Symbol" w:hAnsi="Symbol" w:hint="default"/>
      </w:rPr>
    </w:lvl>
    <w:lvl w:ilvl="7" w:tplc="D3AC14B6">
      <w:start w:val="1"/>
      <w:numFmt w:val="bullet"/>
      <w:lvlText w:val="o"/>
      <w:lvlJc w:val="left"/>
      <w:pPr>
        <w:ind w:left="5760" w:hanging="360"/>
      </w:pPr>
      <w:rPr>
        <w:rFonts w:ascii="Courier New" w:hAnsi="Courier New" w:hint="default"/>
      </w:rPr>
    </w:lvl>
    <w:lvl w:ilvl="8" w:tplc="D30ADB7A">
      <w:start w:val="1"/>
      <w:numFmt w:val="bullet"/>
      <w:lvlText w:val=""/>
      <w:lvlJc w:val="left"/>
      <w:pPr>
        <w:ind w:left="6480" w:hanging="360"/>
      </w:pPr>
      <w:rPr>
        <w:rFonts w:ascii="Wingdings" w:hAnsi="Wingdings" w:hint="default"/>
      </w:rPr>
    </w:lvl>
  </w:abstractNum>
  <w:abstractNum w:abstractNumId="11" w15:restartNumberingAfterBreak="0">
    <w:nsid w:val="284174D8"/>
    <w:multiLevelType w:val="hybridMultilevel"/>
    <w:tmpl w:val="90AA5B8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8A03C66"/>
    <w:multiLevelType w:val="hybridMultilevel"/>
    <w:tmpl w:val="621E97FC"/>
    <w:lvl w:ilvl="0" w:tplc="E7CADCE2">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3D535D0"/>
    <w:multiLevelType w:val="multilevel"/>
    <w:tmpl w:val="72580F5A"/>
    <w:lvl w:ilvl="0">
      <w:start w:val="3"/>
      <w:numFmt w:val="bullet"/>
      <w:lvlText w:val="-"/>
      <w:lvlJc w:val="left"/>
      <w:pPr>
        <w:ind w:left="435" w:hanging="435"/>
      </w:pPr>
      <w:rPr>
        <w:rFonts w:ascii="Verdana" w:hAnsi="Verdana" w:cs="Times New Roman" w:hint="default"/>
        <w:b w:val="0"/>
        <w:i w:val="0"/>
        <w:spacing w:val="5"/>
        <w:sz w:val="18"/>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4793A08"/>
    <w:multiLevelType w:val="hybridMultilevel"/>
    <w:tmpl w:val="204A2DB8"/>
    <w:lvl w:ilvl="0" w:tplc="4228477C">
      <w:start w:val="3"/>
      <w:numFmt w:val="bullet"/>
      <w:lvlText w:val="-"/>
      <w:lvlJc w:val="left"/>
      <w:pPr>
        <w:ind w:left="720" w:hanging="360"/>
      </w:pPr>
      <w:rPr>
        <w:rFonts w:ascii="Verdana" w:hAnsi="Verdana" w:cs="Times New Roman" w:hint="default"/>
        <w:b w:val="0"/>
        <w:i w:val="0"/>
        <w:spacing w:val="5"/>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D2321BB"/>
    <w:multiLevelType w:val="multilevel"/>
    <w:tmpl w:val="5464E45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427376DF"/>
    <w:multiLevelType w:val="hybridMultilevel"/>
    <w:tmpl w:val="24BA7B16"/>
    <w:lvl w:ilvl="0" w:tplc="4228477C">
      <w:start w:val="3"/>
      <w:numFmt w:val="bullet"/>
      <w:lvlText w:val="-"/>
      <w:lvlJc w:val="left"/>
      <w:pPr>
        <w:ind w:left="720" w:hanging="360"/>
      </w:pPr>
      <w:rPr>
        <w:rFonts w:ascii="Verdana" w:hAnsi="Verdana" w:cs="Times New Roman" w:hint="default"/>
        <w:b w:val="0"/>
        <w:i w:val="0"/>
        <w:spacing w:val="5"/>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A765456"/>
    <w:multiLevelType w:val="multilevel"/>
    <w:tmpl w:val="738EA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2521B4"/>
    <w:multiLevelType w:val="multilevel"/>
    <w:tmpl w:val="DD7220D6"/>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sz w:val="20"/>
        <w:szCs w:val="20"/>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50150E7B"/>
    <w:multiLevelType w:val="multilevel"/>
    <w:tmpl w:val="5464E45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562A52D1"/>
    <w:multiLevelType w:val="hybridMultilevel"/>
    <w:tmpl w:val="5422FA32"/>
    <w:lvl w:ilvl="0" w:tplc="F28A50BA">
      <w:start w:val="10"/>
      <w:numFmt w:val="bullet"/>
      <w:lvlText w:val="-"/>
      <w:lvlJc w:val="left"/>
      <w:pPr>
        <w:ind w:left="720" w:hanging="360"/>
      </w:pPr>
      <w:rPr>
        <w:rFonts w:ascii="Verdana" w:eastAsiaTheme="minorHAns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7AD4E33"/>
    <w:multiLevelType w:val="hybridMultilevel"/>
    <w:tmpl w:val="6EF2DDD4"/>
    <w:lvl w:ilvl="0" w:tplc="C70A4038">
      <w:start w:val="1"/>
      <w:numFmt w:val="bullet"/>
      <w:lvlText w:val="o"/>
      <w:lvlJc w:val="left"/>
      <w:pPr>
        <w:ind w:left="720" w:hanging="360"/>
      </w:pPr>
      <w:rPr>
        <w:rFonts w:ascii="&quot;Courier New&quot;" w:hAnsi="&quot;Courier New&quot;" w:hint="default"/>
      </w:rPr>
    </w:lvl>
    <w:lvl w:ilvl="1" w:tplc="F3C67DCE">
      <w:start w:val="1"/>
      <w:numFmt w:val="bullet"/>
      <w:lvlText w:val="o"/>
      <w:lvlJc w:val="left"/>
      <w:pPr>
        <w:ind w:left="1440" w:hanging="360"/>
      </w:pPr>
      <w:rPr>
        <w:rFonts w:ascii="Courier New" w:hAnsi="Courier New" w:hint="default"/>
      </w:rPr>
    </w:lvl>
    <w:lvl w:ilvl="2" w:tplc="D676F716">
      <w:start w:val="1"/>
      <w:numFmt w:val="bullet"/>
      <w:lvlText w:val=""/>
      <w:lvlJc w:val="left"/>
      <w:pPr>
        <w:ind w:left="2160" w:hanging="360"/>
      </w:pPr>
      <w:rPr>
        <w:rFonts w:ascii="Wingdings" w:hAnsi="Wingdings" w:hint="default"/>
      </w:rPr>
    </w:lvl>
    <w:lvl w:ilvl="3" w:tplc="9A80AA9A">
      <w:start w:val="1"/>
      <w:numFmt w:val="bullet"/>
      <w:lvlText w:val=""/>
      <w:lvlJc w:val="left"/>
      <w:pPr>
        <w:ind w:left="2880" w:hanging="360"/>
      </w:pPr>
      <w:rPr>
        <w:rFonts w:ascii="Symbol" w:hAnsi="Symbol" w:hint="default"/>
      </w:rPr>
    </w:lvl>
    <w:lvl w:ilvl="4" w:tplc="69E84D64">
      <w:start w:val="1"/>
      <w:numFmt w:val="bullet"/>
      <w:lvlText w:val="o"/>
      <w:lvlJc w:val="left"/>
      <w:pPr>
        <w:ind w:left="3600" w:hanging="360"/>
      </w:pPr>
      <w:rPr>
        <w:rFonts w:ascii="Courier New" w:hAnsi="Courier New" w:hint="default"/>
      </w:rPr>
    </w:lvl>
    <w:lvl w:ilvl="5" w:tplc="7F707526">
      <w:start w:val="1"/>
      <w:numFmt w:val="bullet"/>
      <w:lvlText w:val=""/>
      <w:lvlJc w:val="left"/>
      <w:pPr>
        <w:ind w:left="4320" w:hanging="360"/>
      </w:pPr>
      <w:rPr>
        <w:rFonts w:ascii="Wingdings" w:hAnsi="Wingdings" w:hint="default"/>
      </w:rPr>
    </w:lvl>
    <w:lvl w:ilvl="6" w:tplc="8E1C43C4">
      <w:start w:val="1"/>
      <w:numFmt w:val="bullet"/>
      <w:lvlText w:val=""/>
      <w:lvlJc w:val="left"/>
      <w:pPr>
        <w:ind w:left="5040" w:hanging="360"/>
      </w:pPr>
      <w:rPr>
        <w:rFonts w:ascii="Symbol" w:hAnsi="Symbol" w:hint="default"/>
      </w:rPr>
    </w:lvl>
    <w:lvl w:ilvl="7" w:tplc="37DC4A62">
      <w:start w:val="1"/>
      <w:numFmt w:val="bullet"/>
      <w:lvlText w:val="o"/>
      <w:lvlJc w:val="left"/>
      <w:pPr>
        <w:ind w:left="5760" w:hanging="360"/>
      </w:pPr>
      <w:rPr>
        <w:rFonts w:ascii="Courier New" w:hAnsi="Courier New" w:hint="default"/>
      </w:rPr>
    </w:lvl>
    <w:lvl w:ilvl="8" w:tplc="F88A7064">
      <w:start w:val="1"/>
      <w:numFmt w:val="bullet"/>
      <w:lvlText w:val=""/>
      <w:lvlJc w:val="left"/>
      <w:pPr>
        <w:ind w:left="6480" w:hanging="360"/>
      </w:pPr>
      <w:rPr>
        <w:rFonts w:ascii="Wingdings" w:hAnsi="Wingdings" w:hint="default"/>
      </w:rPr>
    </w:lvl>
  </w:abstractNum>
  <w:abstractNum w:abstractNumId="22" w15:restartNumberingAfterBreak="0">
    <w:nsid w:val="58B5136F"/>
    <w:multiLevelType w:val="hybridMultilevel"/>
    <w:tmpl w:val="F8E61DEE"/>
    <w:lvl w:ilvl="0" w:tplc="BDFAB172">
      <w:start w:val="1"/>
      <w:numFmt w:val="bullet"/>
      <w:lvlText w:val="o"/>
      <w:lvlJc w:val="left"/>
      <w:pPr>
        <w:ind w:left="720" w:hanging="360"/>
      </w:pPr>
      <w:rPr>
        <w:rFonts w:ascii="&quot;Courier New&quot;" w:hAnsi="&quot;Courier New&quot;" w:hint="default"/>
      </w:rPr>
    </w:lvl>
    <w:lvl w:ilvl="1" w:tplc="F29E27B4">
      <w:start w:val="1"/>
      <w:numFmt w:val="bullet"/>
      <w:lvlText w:val="o"/>
      <w:lvlJc w:val="left"/>
      <w:pPr>
        <w:ind w:left="1440" w:hanging="360"/>
      </w:pPr>
      <w:rPr>
        <w:rFonts w:ascii="Courier New" w:hAnsi="Courier New" w:hint="default"/>
      </w:rPr>
    </w:lvl>
    <w:lvl w:ilvl="2" w:tplc="7B748CA0">
      <w:start w:val="1"/>
      <w:numFmt w:val="bullet"/>
      <w:lvlText w:val=""/>
      <w:lvlJc w:val="left"/>
      <w:pPr>
        <w:ind w:left="2160" w:hanging="360"/>
      </w:pPr>
      <w:rPr>
        <w:rFonts w:ascii="Wingdings" w:hAnsi="Wingdings" w:hint="default"/>
      </w:rPr>
    </w:lvl>
    <w:lvl w:ilvl="3" w:tplc="388CE334">
      <w:start w:val="1"/>
      <w:numFmt w:val="bullet"/>
      <w:lvlText w:val=""/>
      <w:lvlJc w:val="left"/>
      <w:pPr>
        <w:ind w:left="2880" w:hanging="360"/>
      </w:pPr>
      <w:rPr>
        <w:rFonts w:ascii="Symbol" w:hAnsi="Symbol" w:hint="default"/>
      </w:rPr>
    </w:lvl>
    <w:lvl w:ilvl="4" w:tplc="D8C0DA96">
      <w:start w:val="1"/>
      <w:numFmt w:val="bullet"/>
      <w:lvlText w:val="o"/>
      <w:lvlJc w:val="left"/>
      <w:pPr>
        <w:ind w:left="3600" w:hanging="360"/>
      </w:pPr>
      <w:rPr>
        <w:rFonts w:ascii="Courier New" w:hAnsi="Courier New" w:hint="default"/>
      </w:rPr>
    </w:lvl>
    <w:lvl w:ilvl="5" w:tplc="70840112">
      <w:start w:val="1"/>
      <w:numFmt w:val="bullet"/>
      <w:lvlText w:val=""/>
      <w:lvlJc w:val="left"/>
      <w:pPr>
        <w:ind w:left="4320" w:hanging="360"/>
      </w:pPr>
      <w:rPr>
        <w:rFonts w:ascii="Wingdings" w:hAnsi="Wingdings" w:hint="default"/>
      </w:rPr>
    </w:lvl>
    <w:lvl w:ilvl="6" w:tplc="5DC84F7C">
      <w:start w:val="1"/>
      <w:numFmt w:val="bullet"/>
      <w:lvlText w:val=""/>
      <w:lvlJc w:val="left"/>
      <w:pPr>
        <w:ind w:left="5040" w:hanging="360"/>
      </w:pPr>
      <w:rPr>
        <w:rFonts w:ascii="Symbol" w:hAnsi="Symbol" w:hint="default"/>
      </w:rPr>
    </w:lvl>
    <w:lvl w:ilvl="7" w:tplc="9FD06D78">
      <w:start w:val="1"/>
      <w:numFmt w:val="bullet"/>
      <w:lvlText w:val="o"/>
      <w:lvlJc w:val="left"/>
      <w:pPr>
        <w:ind w:left="5760" w:hanging="360"/>
      </w:pPr>
      <w:rPr>
        <w:rFonts w:ascii="Courier New" w:hAnsi="Courier New" w:hint="default"/>
      </w:rPr>
    </w:lvl>
    <w:lvl w:ilvl="8" w:tplc="0BCE469A">
      <w:start w:val="1"/>
      <w:numFmt w:val="bullet"/>
      <w:lvlText w:val=""/>
      <w:lvlJc w:val="left"/>
      <w:pPr>
        <w:ind w:left="6480" w:hanging="360"/>
      </w:pPr>
      <w:rPr>
        <w:rFonts w:ascii="Wingdings" w:hAnsi="Wingdings" w:hint="default"/>
      </w:rPr>
    </w:lvl>
  </w:abstractNum>
  <w:abstractNum w:abstractNumId="23" w15:restartNumberingAfterBreak="0">
    <w:nsid w:val="5B52154F"/>
    <w:multiLevelType w:val="hybridMultilevel"/>
    <w:tmpl w:val="FE90A064"/>
    <w:lvl w:ilvl="0" w:tplc="0CF44F56">
      <w:start w:val="1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BC157F4"/>
    <w:multiLevelType w:val="hybridMultilevel"/>
    <w:tmpl w:val="983A8C1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3477878"/>
    <w:multiLevelType w:val="multilevel"/>
    <w:tmpl w:val="DE3A144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64AF6396"/>
    <w:multiLevelType w:val="multilevel"/>
    <w:tmpl w:val="A044FBAE"/>
    <w:lvl w:ilvl="0">
      <w:start w:val="3"/>
      <w:numFmt w:val="decimal"/>
      <w:lvlText w:val="%1"/>
      <w:lvlJc w:val="left"/>
      <w:pPr>
        <w:ind w:left="360" w:hanging="360"/>
      </w:pPr>
      <w:rPr>
        <w:rFonts w:hint="default"/>
      </w:rPr>
    </w:lvl>
    <w:lvl w:ilvl="1">
      <w:start w:val="1"/>
      <w:numFmt w:val="decimal"/>
      <w:lvlText w:val="%1.%2"/>
      <w:lvlJc w:val="left"/>
      <w:pPr>
        <w:ind w:left="720" w:hanging="720"/>
      </w:pPr>
    </w:lvl>
    <w:lvl w:ilvl="2">
      <w:start w:val="1"/>
      <w:numFmt w:val="lowerRoman"/>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6E0C7030"/>
    <w:multiLevelType w:val="hybridMultilevel"/>
    <w:tmpl w:val="86863A64"/>
    <w:lvl w:ilvl="0" w:tplc="9350E17A">
      <w:start w:val="1"/>
      <w:numFmt w:val="bullet"/>
      <w:lvlText w:val=""/>
      <w:lvlJc w:val="left"/>
      <w:pPr>
        <w:ind w:left="720" w:hanging="360"/>
      </w:pPr>
      <w:rPr>
        <w:rFonts w:ascii="Symbol" w:hAnsi="Symbol" w:hint="default"/>
      </w:rPr>
    </w:lvl>
    <w:lvl w:ilvl="1" w:tplc="9BFEF97E">
      <w:start w:val="1"/>
      <w:numFmt w:val="bullet"/>
      <w:lvlText w:val="o"/>
      <w:lvlJc w:val="left"/>
      <w:pPr>
        <w:ind w:left="1440" w:hanging="360"/>
      </w:pPr>
      <w:rPr>
        <w:rFonts w:ascii="Courier New" w:hAnsi="Courier New" w:hint="default"/>
      </w:rPr>
    </w:lvl>
    <w:lvl w:ilvl="2" w:tplc="0FDE16E0">
      <w:start w:val="1"/>
      <w:numFmt w:val="bullet"/>
      <w:lvlText w:val=""/>
      <w:lvlJc w:val="left"/>
      <w:pPr>
        <w:ind w:left="2160" w:hanging="360"/>
      </w:pPr>
      <w:rPr>
        <w:rFonts w:ascii="Wingdings" w:hAnsi="Wingdings" w:hint="default"/>
      </w:rPr>
    </w:lvl>
    <w:lvl w:ilvl="3" w:tplc="1604D9F4">
      <w:start w:val="1"/>
      <w:numFmt w:val="bullet"/>
      <w:lvlText w:val=""/>
      <w:lvlJc w:val="left"/>
      <w:pPr>
        <w:ind w:left="2880" w:hanging="360"/>
      </w:pPr>
      <w:rPr>
        <w:rFonts w:ascii="Symbol" w:hAnsi="Symbol" w:hint="default"/>
      </w:rPr>
    </w:lvl>
    <w:lvl w:ilvl="4" w:tplc="1C1A6026">
      <w:start w:val="1"/>
      <w:numFmt w:val="bullet"/>
      <w:lvlText w:val="o"/>
      <w:lvlJc w:val="left"/>
      <w:pPr>
        <w:ind w:left="3600" w:hanging="360"/>
      </w:pPr>
      <w:rPr>
        <w:rFonts w:ascii="Courier New" w:hAnsi="Courier New" w:hint="default"/>
      </w:rPr>
    </w:lvl>
    <w:lvl w:ilvl="5" w:tplc="2E0A9E10">
      <w:start w:val="1"/>
      <w:numFmt w:val="bullet"/>
      <w:lvlText w:val=""/>
      <w:lvlJc w:val="left"/>
      <w:pPr>
        <w:ind w:left="4320" w:hanging="360"/>
      </w:pPr>
      <w:rPr>
        <w:rFonts w:ascii="Wingdings" w:hAnsi="Wingdings" w:hint="default"/>
      </w:rPr>
    </w:lvl>
    <w:lvl w:ilvl="6" w:tplc="353A6920">
      <w:start w:val="1"/>
      <w:numFmt w:val="bullet"/>
      <w:lvlText w:val=""/>
      <w:lvlJc w:val="left"/>
      <w:pPr>
        <w:ind w:left="5040" w:hanging="360"/>
      </w:pPr>
      <w:rPr>
        <w:rFonts w:ascii="Symbol" w:hAnsi="Symbol" w:hint="default"/>
      </w:rPr>
    </w:lvl>
    <w:lvl w:ilvl="7" w:tplc="5B9E18B4">
      <w:start w:val="1"/>
      <w:numFmt w:val="bullet"/>
      <w:lvlText w:val="o"/>
      <w:lvlJc w:val="left"/>
      <w:pPr>
        <w:ind w:left="5760" w:hanging="360"/>
      </w:pPr>
      <w:rPr>
        <w:rFonts w:ascii="Courier New" w:hAnsi="Courier New" w:hint="default"/>
      </w:rPr>
    </w:lvl>
    <w:lvl w:ilvl="8" w:tplc="056C6240">
      <w:start w:val="1"/>
      <w:numFmt w:val="bullet"/>
      <w:lvlText w:val=""/>
      <w:lvlJc w:val="left"/>
      <w:pPr>
        <w:ind w:left="6480" w:hanging="360"/>
      </w:pPr>
      <w:rPr>
        <w:rFonts w:ascii="Wingdings" w:hAnsi="Wingdings" w:hint="default"/>
      </w:rPr>
    </w:lvl>
  </w:abstractNum>
  <w:abstractNum w:abstractNumId="28" w15:restartNumberingAfterBreak="0">
    <w:nsid w:val="70EF49F6"/>
    <w:multiLevelType w:val="multilevel"/>
    <w:tmpl w:val="EEAE1642"/>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1A17411"/>
    <w:multiLevelType w:val="multilevel"/>
    <w:tmpl w:val="5464E45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77821715"/>
    <w:multiLevelType w:val="multilevel"/>
    <w:tmpl w:val="5464E458"/>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7D98764E"/>
    <w:multiLevelType w:val="multilevel"/>
    <w:tmpl w:val="5464E458"/>
    <w:lvl w:ilvl="0">
      <w:start w:val="2"/>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7E341F47"/>
    <w:multiLevelType w:val="hybridMultilevel"/>
    <w:tmpl w:val="F39C619C"/>
    <w:lvl w:ilvl="0" w:tplc="139CAE36">
      <w:start w:val="1"/>
      <w:numFmt w:val="decimal"/>
      <w:lvlText w:val="3)"/>
      <w:lvlJc w:val="left"/>
      <w:pPr>
        <w:ind w:left="720" w:hanging="360"/>
      </w:pPr>
    </w:lvl>
    <w:lvl w:ilvl="1" w:tplc="C9F2CABC">
      <w:start w:val="1"/>
      <w:numFmt w:val="lowerLetter"/>
      <w:lvlText w:val="%2."/>
      <w:lvlJc w:val="left"/>
      <w:pPr>
        <w:ind w:left="1440" w:hanging="360"/>
      </w:pPr>
    </w:lvl>
    <w:lvl w:ilvl="2" w:tplc="1F80FB5A">
      <w:start w:val="1"/>
      <w:numFmt w:val="lowerRoman"/>
      <w:lvlText w:val="%3."/>
      <w:lvlJc w:val="right"/>
      <w:pPr>
        <w:ind w:left="2160" w:hanging="180"/>
      </w:pPr>
    </w:lvl>
    <w:lvl w:ilvl="3" w:tplc="735ADD0A">
      <w:start w:val="1"/>
      <w:numFmt w:val="decimal"/>
      <w:lvlText w:val="%4."/>
      <w:lvlJc w:val="left"/>
      <w:pPr>
        <w:ind w:left="2880" w:hanging="360"/>
      </w:pPr>
    </w:lvl>
    <w:lvl w:ilvl="4" w:tplc="54081CFE">
      <w:start w:val="1"/>
      <w:numFmt w:val="lowerLetter"/>
      <w:lvlText w:val="%5."/>
      <w:lvlJc w:val="left"/>
      <w:pPr>
        <w:ind w:left="3600" w:hanging="360"/>
      </w:pPr>
    </w:lvl>
    <w:lvl w:ilvl="5" w:tplc="BE70451E">
      <w:start w:val="1"/>
      <w:numFmt w:val="lowerRoman"/>
      <w:lvlText w:val="%6."/>
      <w:lvlJc w:val="right"/>
      <w:pPr>
        <w:ind w:left="4320" w:hanging="180"/>
      </w:pPr>
    </w:lvl>
    <w:lvl w:ilvl="6" w:tplc="EC60D3DE">
      <w:start w:val="1"/>
      <w:numFmt w:val="decimal"/>
      <w:lvlText w:val="%7."/>
      <w:lvlJc w:val="left"/>
      <w:pPr>
        <w:ind w:left="5040" w:hanging="360"/>
      </w:pPr>
    </w:lvl>
    <w:lvl w:ilvl="7" w:tplc="71DEBD0E">
      <w:start w:val="1"/>
      <w:numFmt w:val="lowerLetter"/>
      <w:lvlText w:val="%8."/>
      <w:lvlJc w:val="left"/>
      <w:pPr>
        <w:ind w:left="5760" w:hanging="360"/>
      </w:pPr>
    </w:lvl>
    <w:lvl w:ilvl="8" w:tplc="5E5AFD1E">
      <w:start w:val="1"/>
      <w:numFmt w:val="lowerRoman"/>
      <w:lvlText w:val="%9."/>
      <w:lvlJc w:val="right"/>
      <w:pPr>
        <w:ind w:left="6480" w:hanging="180"/>
      </w:pPr>
    </w:lvl>
  </w:abstractNum>
  <w:num w:numId="1" w16cid:durableId="889194935">
    <w:abstractNumId w:val="5"/>
  </w:num>
  <w:num w:numId="2" w16cid:durableId="441192868">
    <w:abstractNumId w:val="6"/>
  </w:num>
  <w:num w:numId="3" w16cid:durableId="196891246">
    <w:abstractNumId w:val="24"/>
  </w:num>
  <w:num w:numId="4" w16cid:durableId="471362808">
    <w:abstractNumId w:val="4"/>
  </w:num>
  <w:num w:numId="5" w16cid:durableId="502357331">
    <w:abstractNumId w:val="16"/>
  </w:num>
  <w:num w:numId="6" w16cid:durableId="474418273">
    <w:abstractNumId w:val="23"/>
  </w:num>
  <w:num w:numId="7" w16cid:durableId="2146465821">
    <w:abstractNumId w:val="14"/>
  </w:num>
  <w:num w:numId="8" w16cid:durableId="1960796647">
    <w:abstractNumId w:val="28"/>
  </w:num>
  <w:num w:numId="9" w16cid:durableId="1542664938">
    <w:abstractNumId w:val="15"/>
  </w:num>
  <w:num w:numId="10" w16cid:durableId="74939141">
    <w:abstractNumId w:val="29"/>
  </w:num>
  <w:num w:numId="11" w16cid:durableId="1709795341">
    <w:abstractNumId w:val="30"/>
  </w:num>
  <w:num w:numId="12" w16cid:durableId="875503310">
    <w:abstractNumId w:val="12"/>
  </w:num>
  <w:num w:numId="13" w16cid:durableId="1853835303">
    <w:abstractNumId w:val="18"/>
  </w:num>
  <w:num w:numId="14" w16cid:durableId="185292097">
    <w:abstractNumId w:val="11"/>
  </w:num>
  <w:num w:numId="15" w16cid:durableId="1596666141">
    <w:abstractNumId w:val="8"/>
  </w:num>
  <w:num w:numId="16" w16cid:durableId="398989010">
    <w:abstractNumId w:val="13"/>
  </w:num>
  <w:num w:numId="17" w16cid:durableId="1572424580">
    <w:abstractNumId w:val="25"/>
  </w:num>
  <w:num w:numId="18" w16cid:durableId="1714499418">
    <w:abstractNumId w:val="31"/>
  </w:num>
  <w:num w:numId="19" w16cid:durableId="476413186">
    <w:abstractNumId w:val="0"/>
  </w:num>
  <w:num w:numId="20" w16cid:durableId="1156797648">
    <w:abstractNumId w:val="19"/>
  </w:num>
  <w:num w:numId="21" w16cid:durableId="1480149533">
    <w:abstractNumId w:val="9"/>
  </w:num>
  <w:num w:numId="22" w16cid:durableId="1869444396">
    <w:abstractNumId w:val="26"/>
  </w:num>
  <w:num w:numId="23" w16cid:durableId="958071066">
    <w:abstractNumId w:val="3"/>
  </w:num>
  <w:num w:numId="24" w16cid:durableId="753862359">
    <w:abstractNumId w:val="7"/>
  </w:num>
  <w:num w:numId="25" w16cid:durableId="1019938856">
    <w:abstractNumId w:val="17"/>
  </w:num>
  <w:num w:numId="26" w16cid:durableId="1990279341">
    <w:abstractNumId w:val="2"/>
  </w:num>
  <w:num w:numId="27" w16cid:durableId="1330790572">
    <w:abstractNumId w:val="21"/>
  </w:num>
  <w:num w:numId="28" w16cid:durableId="1636715987">
    <w:abstractNumId w:val="22"/>
  </w:num>
  <w:num w:numId="29" w16cid:durableId="289747156">
    <w:abstractNumId w:val="10"/>
  </w:num>
  <w:num w:numId="30" w16cid:durableId="42678280">
    <w:abstractNumId w:val="27"/>
  </w:num>
  <w:num w:numId="31" w16cid:durableId="983050829">
    <w:abstractNumId w:val="32"/>
  </w:num>
  <w:num w:numId="32" w16cid:durableId="797840411">
    <w:abstractNumId w:val="20"/>
  </w:num>
  <w:num w:numId="33" w16cid:durableId="456267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B4"/>
    <w:rsid w:val="00007158"/>
    <w:rsid w:val="00011496"/>
    <w:rsid w:val="00014547"/>
    <w:rsid w:val="0001484C"/>
    <w:rsid w:val="000227F5"/>
    <w:rsid w:val="000344FD"/>
    <w:rsid w:val="00041420"/>
    <w:rsid w:val="00062F8E"/>
    <w:rsid w:val="00064792"/>
    <w:rsid w:val="00076945"/>
    <w:rsid w:val="000A5393"/>
    <w:rsid w:val="000A6EE9"/>
    <w:rsid w:val="000B713D"/>
    <w:rsid w:val="000C3629"/>
    <w:rsid w:val="000C4A6D"/>
    <w:rsid w:val="000C5A10"/>
    <w:rsid w:val="000D1D43"/>
    <w:rsid w:val="000D3799"/>
    <w:rsid w:val="000D7EC6"/>
    <w:rsid w:val="000E7D37"/>
    <w:rsid w:val="000F0565"/>
    <w:rsid w:val="000F459A"/>
    <w:rsid w:val="000F53E1"/>
    <w:rsid w:val="00101565"/>
    <w:rsid w:val="001060CE"/>
    <w:rsid w:val="00112846"/>
    <w:rsid w:val="00115965"/>
    <w:rsid w:val="001162CA"/>
    <w:rsid w:val="001233C6"/>
    <w:rsid w:val="00132B23"/>
    <w:rsid w:val="00143528"/>
    <w:rsid w:val="00151EFB"/>
    <w:rsid w:val="00152D04"/>
    <w:rsid w:val="001560EF"/>
    <w:rsid w:val="00162321"/>
    <w:rsid w:val="0017416B"/>
    <w:rsid w:val="0018530C"/>
    <w:rsid w:val="00187A76"/>
    <w:rsid w:val="00190951"/>
    <w:rsid w:val="00191D8F"/>
    <w:rsid w:val="001A1B54"/>
    <w:rsid w:val="001B0EEE"/>
    <w:rsid w:val="001C14F2"/>
    <w:rsid w:val="001D2B2E"/>
    <w:rsid w:val="001D6536"/>
    <w:rsid w:val="001D657F"/>
    <w:rsid w:val="001D6793"/>
    <w:rsid w:val="001D686A"/>
    <w:rsid w:val="001D7DD5"/>
    <w:rsid w:val="001E555B"/>
    <w:rsid w:val="001E5699"/>
    <w:rsid w:val="001F58B7"/>
    <w:rsid w:val="0020147A"/>
    <w:rsid w:val="00202E23"/>
    <w:rsid w:val="002054A7"/>
    <w:rsid w:val="002105DE"/>
    <w:rsid w:val="0022476C"/>
    <w:rsid w:val="00224AE8"/>
    <w:rsid w:val="00231F57"/>
    <w:rsid w:val="00232729"/>
    <w:rsid w:val="002459DD"/>
    <w:rsid w:val="00246C0E"/>
    <w:rsid w:val="00255F4E"/>
    <w:rsid w:val="0026256F"/>
    <w:rsid w:val="00262ABF"/>
    <w:rsid w:val="002650D2"/>
    <w:rsid w:val="002652CC"/>
    <w:rsid w:val="00265C29"/>
    <w:rsid w:val="00273EC6"/>
    <w:rsid w:val="0028339C"/>
    <w:rsid w:val="00283D46"/>
    <w:rsid w:val="00283E2D"/>
    <w:rsid w:val="00286B35"/>
    <w:rsid w:val="002A00EF"/>
    <w:rsid w:val="002A4126"/>
    <w:rsid w:val="002A668D"/>
    <w:rsid w:val="002C5F2D"/>
    <w:rsid w:val="002E0AB3"/>
    <w:rsid w:val="002E34F5"/>
    <w:rsid w:val="002E5D80"/>
    <w:rsid w:val="002F7B29"/>
    <w:rsid w:val="003077B0"/>
    <w:rsid w:val="00307E67"/>
    <w:rsid w:val="00321C0D"/>
    <w:rsid w:val="00323F4F"/>
    <w:rsid w:val="003362DE"/>
    <w:rsid w:val="00344D9E"/>
    <w:rsid w:val="00350611"/>
    <w:rsid w:val="00353D48"/>
    <w:rsid w:val="00380A65"/>
    <w:rsid w:val="003852B8"/>
    <w:rsid w:val="0038575E"/>
    <w:rsid w:val="003959C9"/>
    <w:rsid w:val="003B2A52"/>
    <w:rsid w:val="003B3385"/>
    <w:rsid w:val="003B69E5"/>
    <w:rsid w:val="003C165A"/>
    <w:rsid w:val="003D2697"/>
    <w:rsid w:val="003D5C24"/>
    <w:rsid w:val="003E6CFB"/>
    <w:rsid w:val="003E6DFD"/>
    <w:rsid w:val="003F0022"/>
    <w:rsid w:val="003F04CA"/>
    <w:rsid w:val="003F34CB"/>
    <w:rsid w:val="003F35E1"/>
    <w:rsid w:val="003F774B"/>
    <w:rsid w:val="00405715"/>
    <w:rsid w:val="004064C2"/>
    <w:rsid w:val="00407B1D"/>
    <w:rsid w:val="00414F0E"/>
    <w:rsid w:val="00420F1A"/>
    <w:rsid w:val="00426084"/>
    <w:rsid w:val="00430DC0"/>
    <w:rsid w:val="004312D1"/>
    <w:rsid w:val="00431CD2"/>
    <w:rsid w:val="00455893"/>
    <w:rsid w:val="00460769"/>
    <w:rsid w:val="0046080C"/>
    <w:rsid w:val="00472B96"/>
    <w:rsid w:val="00482A70"/>
    <w:rsid w:val="00484CC8"/>
    <w:rsid w:val="00490D05"/>
    <w:rsid w:val="0049615A"/>
    <w:rsid w:val="004A1A0E"/>
    <w:rsid w:val="004A1A91"/>
    <w:rsid w:val="004A46AB"/>
    <w:rsid w:val="004A5829"/>
    <w:rsid w:val="004B1619"/>
    <w:rsid w:val="004B3258"/>
    <w:rsid w:val="004B63B0"/>
    <w:rsid w:val="004B6785"/>
    <w:rsid w:val="004C31AD"/>
    <w:rsid w:val="004C3B17"/>
    <w:rsid w:val="004C5F29"/>
    <w:rsid w:val="004E6D84"/>
    <w:rsid w:val="004F105D"/>
    <w:rsid w:val="004F22CB"/>
    <w:rsid w:val="004F37C8"/>
    <w:rsid w:val="004F6631"/>
    <w:rsid w:val="004F6C41"/>
    <w:rsid w:val="004F7DE4"/>
    <w:rsid w:val="00504469"/>
    <w:rsid w:val="00520B54"/>
    <w:rsid w:val="00524A1E"/>
    <w:rsid w:val="005251FC"/>
    <w:rsid w:val="00526051"/>
    <w:rsid w:val="00533D1E"/>
    <w:rsid w:val="00535C1D"/>
    <w:rsid w:val="005379DB"/>
    <w:rsid w:val="00540A52"/>
    <w:rsid w:val="00541836"/>
    <w:rsid w:val="0054345D"/>
    <w:rsid w:val="005441B1"/>
    <w:rsid w:val="00551A4F"/>
    <w:rsid w:val="00553424"/>
    <w:rsid w:val="00576696"/>
    <w:rsid w:val="00580182"/>
    <w:rsid w:val="00584BDE"/>
    <w:rsid w:val="00592888"/>
    <w:rsid w:val="005A2ED0"/>
    <w:rsid w:val="005A5DA0"/>
    <w:rsid w:val="005D1F70"/>
    <w:rsid w:val="005D43E0"/>
    <w:rsid w:val="005D4EED"/>
    <w:rsid w:val="005D7DEC"/>
    <w:rsid w:val="005E129E"/>
    <w:rsid w:val="005E1DF2"/>
    <w:rsid w:val="005E266C"/>
    <w:rsid w:val="005E3FB1"/>
    <w:rsid w:val="005F0363"/>
    <w:rsid w:val="005F047E"/>
    <w:rsid w:val="005F4607"/>
    <w:rsid w:val="005F5CF9"/>
    <w:rsid w:val="00602727"/>
    <w:rsid w:val="00602997"/>
    <w:rsid w:val="006152FD"/>
    <w:rsid w:val="006201FC"/>
    <w:rsid w:val="0062164C"/>
    <w:rsid w:val="00622D38"/>
    <w:rsid w:val="00624031"/>
    <w:rsid w:val="00627229"/>
    <w:rsid w:val="00630841"/>
    <w:rsid w:val="00633004"/>
    <w:rsid w:val="00635596"/>
    <w:rsid w:val="00643E17"/>
    <w:rsid w:val="00644642"/>
    <w:rsid w:val="0064671C"/>
    <w:rsid w:val="00651A4C"/>
    <w:rsid w:val="0065473C"/>
    <w:rsid w:val="00660F19"/>
    <w:rsid w:val="00661A66"/>
    <w:rsid w:val="00664726"/>
    <w:rsid w:val="00667F7B"/>
    <w:rsid w:val="00672EBB"/>
    <w:rsid w:val="00677305"/>
    <w:rsid w:val="00681400"/>
    <w:rsid w:val="00682968"/>
    <w:rsid w:val="0069714A"/>
    <w:rsid w:val="006B408F"/>
    <w:rsid w:val="006C3C3F"/>
    <w:rsid w:val="006C6E78"/>
    <w:rsid w:val="006D13D9"/>
    <w:rsid w:val="006D6988"/>
    <w:rsid w:val="006E0C2F"/>
    <w:rsid w:val="006E2D72"/>
    <w:rsid w:val="006F250D"/>
    <w:rsid w:val="006F3028"/>
    <w:rsid w:val="0070288A"/>
    <w:rsid w:val="00703A5A"/>
    <w:rsid w:val="00706D3C"/>
    <w:rsid w:val="007104CC"/>
    <w:rsid w:val="00725258"/>
    <w:rsid w:val="0073293F"/>
    <w:rsid w:val="007353E7"/>
    <w:rsid w:val="00740B57"/>
    <w:rsid w:val="00742D44"/>
    <w:rsid w:val="007645F7"/>
    <w:rsid w:val="00770B6F"/>
    <w:rsid w:val="0077605C"/>
    <w:rsid w:val="0077734C"/>
    <w:rsid w:val="00784155"/>
    <w:rsid w:val="007861F9"/>
    <w:rsid w:val="00797918"/>
    <w:rsid w:val="00797BE6"/>
    <w:rsid w:val="007A0D32"/>
    <w:rsid w:val="007B3451"/>
    <w:rsid w:val="007B46E6"/>
    <w:rsid w:val="007C6B1C"/>
    <w:rsid w:val="007D0A23"/>
    <w:rsid w:val="007D2AA5"/>
    <w:rsid w:val="007D2B42"/>
    <w:rsid w:val="007E12B7"/>
    <w:rsid w:val="007F12C3"/>
    <w:rsid w:val="008038EA"/>
    <w:rsid w:val="00813829"/>
    <w:rsid w:val="0082012A"/>
    <w:rsid w:val="00822F09"/>
    <w:rsid w:val="008261AB"/>
    <w:rsid w:val="00832929"/>
    <w:rsid w:val="00833325"/>
    <w:rsid w:val="00841554"/>
    <w:rsid w:val="00845D95"/>
    <w:rsid w:val="00852C52"/>
    <w:rsid w:val="008560BD"/>
    <w:rsid w:val="0085727C"/>
    <w:rsid w:val="00870198"/>
    <w:rsid w:val="00872CBB"/>
    <w:rsid w:val="00873679"/>
    <w:rsid w:val="008762AB"/>
    <w:rsid w:val="008771A9"/>
    <w:rsid w:val="0088065F"/>
    <w:rsid w:val="00886C8C"/>
    <w:rsid w:val="00893EEF"/>
    <w:rsid w:val="00894872"/>
    <w:rsid w:val="008A16C7"/>
    <w:rsid w:val="008A182E"/>
    <w:rsid w:val="008A337E"/>
    <w:rsid w:val="008A3A5F"/>
    <w:rsid w:val="008A5C59"/>
    <w:rsid w:val="008B1089"/>
    <w:rsid w:val="008B233E"/>
    <w:rsid w:val="008B3BF9"/>
    <w:rsid w:val="008C64C3"/>
    <w:rsid w:val="008D5270"/>
    <w:rsid w:val="008D5642"/>
    <w:rsid w:val="008D6B93"/>
    <w:rsid w:val="008F1C1A"/>
    <w:rsid w:val="008F3866"/>
    <w:rsid w:val="008F54E9"/>
    <w:rsid w:val="009038A5"/>
    <w:rsid w:val="00904D0B"/>
    <w:rsid w:val="00905332"/>
    <w:rsid w:val="0090760D"/>
    <w:rsid w:val="00910079"/>
    <w:rsid w:val="009120B8"/>
    <w:rsid w:val="0092268F"/>
    <w:rsid w:val="00923FBE"/>
    <w:rsid w:val="00933130"/>
    <w:rsid w:val="009354D1"/>
    <w:rsid w:val="0094420D"/>
    <w:rsid w:val="0094785A"/>
    <w:rsid w:val="009545C6"/>
    <w:rsid w:val="00955DBD"/>
    <w:rsid w:val="00966E37"/>
    <w:rsid w:val="00977F8E"/>
    <w:rsid w:val="00983AE2"/>
    <w:rsid w:val="009860DA"/>
    <w:rsid w:val="0099526A"/>
    <w:rsid w:val="009A4721"/>
    <w:rsid w:val="009B1F04"/>
    <w:rsid w:val="009B4E96"/>
    <w:rsid w:val="009C396D"/>
    <w:rsid w:val="009C4779"/>
    <w:rsid w:val="009C4F56"/>
    <w:rsid w:val="009D0A21"/>
    <w:rsid w:val="009D1E7C"/>
    <w:rsid w:val="009E40B2"/>
    <w:rsid w:val="009E6383"/>
    <w:rsid w:val="009F1572"/>
    <w:rsid w:val="009F6236"/>
    <w:rsid w:val="00A01F88"/>
    <w:rsid w:val="00A055AB"/>
    <w:rsid w:val="00A07705"/>
    <w:rsid w:val="00A100A1"/>
    <w:rsid w:val="00A154E1"/>
    <w:rsid w:val="00A16AC2"/>
    <w:rsid w:val="00A25FA0"/>
    <w:rsid w:val="00A34894"/>
    <w:rsid w:val="00A461F3"/>
    <w:rsid w:val="00A51744"/>
    <w:rsid w:val="00A52F48"/>
    <w:rsid w:val="00A56B43"/>
    <w:rsid w:val="00A619AD"/>
    <w:rsid w:val="00A637DB"/>
    <w:rsid w:val="00A674DE"/>
    <w:rsid w:val="00A714C6"/>
    <w:rsid w:val="00A80F36"/>
    <w:rsid w:val="00A84226"/>
    <w:rsid w:val="00A91CF1"/>
    <w:rsid w:val="00A93ADC"/>
    <w:rsid w:val="00A93D63"/>
    <w:rsid w:val="00A94161"/>
    <w:rsid w:val="00AA1440"/>
    <w:rsid w:val="00AB21B6"/>
    <w:rsid w:val="00AB486D"/>
    <w:rsid w:val="00AC0D16"/>
    <w:rsid w:val="00AC76C8"/>
    <w:rsid w:val="00AD18CB"/>
    <w:rsid w:val="00AE0A4A"/>
    <w:rsid w:val="00AE0E49"/>
    <w:rsid w:val="00AE6893"/>
    <w:rsid w:val="00AE7354"/>
    <w:rsid w:val="00AF09CD"/>
    <w:rsid w:val="00AF2259"/>
    <w:rsid w:val="00AF7E7D"/>
    <w:rsid w:val="00B0095A"/>
    <w:rsid w:val="00B11521"/>
    <w:rsid w:val="00B21188"/>
    <w:rsid w:val="00B45896"/>
    <w:rsid w:val="00B46088"/>
    <w:rsid w:val="00B54586"/>
    <w:rsid w:val="00B57C45"/>
    <w:rsid w:val="00B61440"/>
    <w:rsid w:val="00B64872"/>
    <w:rsid w:val="00B66BC1"/>
    <w:rsid w:val="00B704AB"/>
    <w:rsid w:val="00B76F09"/>
    <w:rsid w:val="00B772B6"/>
    <w:rsid w:val="00B7764F"/>
    <w:rsid w:val="00B8216A"/>
    <w:rsid w:val="00B82B39"/>
    <w:rsid w:val="00B86976"/>
    <w:rsid w:val="00B925D8"/>
    <w:rsid w:val="00B96F6E"/>
    <w:rsid w:val="00BA724F"/>
    <w:rsid w:val="00BB0C27"/>
    <w:rsid w:val="00BC229A"/>
    <w:rsid w:val="00BC28B4"/>
    <w:rsid w:val="00BC4D60"/>
    <w:rsid w:val="00BD12F5"/>
    <w:rsid w:val="00BD46AA"/>
    <w:rsid w:val="00BD6338"/>
    <w:rsid w:val="00BF1FB6"/>
    <w:rsid w:val="00BF6598"/>
    <w:rsid w:val="00BF7BF7"/>
    <w:rsid w:val="00C004D5"/>
    <w:rsid w:val="00C03621"/>
    <w:rsid w:val="00C0774A"/>
    <w:rsid w:val="00C10D59"/>
    <w:rsid w:val="00C126DF"/>
    <w:rsid w:val="00C1470B"/>
    <w:rsid w:val="00C151DA"/>
    <w:rsid w:val="00C15CD0"/>
    <w:rsid w:val="00C16303"/>
    <w:rsid w:val="00C17372"/>
    <w:rsid w:val="00C2B985"/>
    <w:rsid w:val="00C317D9"/>
    <w:rsid w:val="00C32E49"/>
    <w:rsid w:val="00C43A45"/>
    <w:rsid w:val="00C45F77"/>
    <w:rsid w:val="00C50557"/>
    <w:rsid w:val="00C6515A"/>
    <w:rsid w:val="00C80B99"/>
    <w:rsid w:val="00C82042"/>
    <w:rsid w:val="00C82EE2"/>
    <w:rsid w:val="00C839ED"/>
    <w:rsid w:val="00C84F95"/>
    <w:rsid w:val="00C92328"/>
    <w:rsid w:val="00C946D3"/>
    <w:rsid w:val="00CA200B"/>
    <w:rsid w:val="00CA6DD5"/>
    <w:rsid w:val="00CB0DCD"/>
    <w:rsid w:val="00CB43B4"/>
    <w:rsid w:val="00CD188F"/>
    <w:rsid w:val="00CE07F9"/>
    <w:rsid w:val="00CE2E3D"/>
    <w:rsid w:val="00CE4B09"/>
    <w:rsid w:val="00CF0F7A"/>
    <w:rsid w:val="00CF1DDA"/>
    <w:rsid w:val="00CF278C"/>
    <w:rsid w:val="00CF424B"/>
    <w:rsid w:val="00CF58C7"/>
    <w:rsid w:val="00CF7088"/>
    <w:rsid w:val="00D001B4"/>
    <w:rsid w:val="00D023C3"/>
    <w:rsid w:val="00D02618"/>
    <w:rsid w:val="00D0333F"/>
    <w:rsid w:val="00D037E8"/>
    <w:rsid w:val="00D2116A"/>
    <w:rsid w:val="00D213BB"/>
    <w:rsid w:val="00D30791"/>
    <w:rsid w:val="00D3314E"/>
    <w:rsid w:val="00D348F8"/>
    <w:rsid w:val="00D37EB4"/>
    <w:rsid w:val="00D43718"/>
    <w:rsid w:val="00D44919"/>
    <w:rsid w:val="00D5466F"/>
    <w:rsid w:val="00D5487E"/>
    <w:rsid w:val="00D62080"/>
    <w:rsid w:val="00D717AC"/>
    <w:rsid w:val="00D720FC"/>
    <w:rsid w:val="00D83E9E"/>
    <w:rsid w:val="00D86D95"/>
    <w:rsid w:val="00DA2CBA"/>
    <w:rsid w:val="00DC443F"/>
    <w:rsid w:val="00DD2096"/>
    <w:rsid w:val="00DD6E13"/>
    <w:rsid w:val="00DE0974"/>
    <w:rsid w:val="00DE2217"/>
    <w:rsid w:val="00DE3327"/>
    <w:rsid w:val="00DE60CE"/>
    <w:rsid w:val="00DF3A58"/>
    <w:rsid w:val="00DF443D"/>
    <w:rsid w:val="00DF6A2E"/>
    <w:rsid w:val="00E14357"/>
    <w:rsid w:val="00E168E1"/>
    <w:rsid w:val="00E235A5"/>
    <w:rsid w:val="00E26B15"/>
    <w:rsid w:val="00E33177"/>
    <w:rsid w:val="00E34EBB"/>
    <w:rsid w:val="00E37345"/>
    <w:rsid w:val="00E53B22"/>
    <w:rsid w:val="00E574EB"/>
    <w:rsid w:val="00E57979"/>
    <w:rsid w:val="00E63FEC"/>
    <w:rsid w:val="00E70920"/>
    <w:rsid w:val="00E73299"/>
    <w:rsid w:val="00E733F9"/>
    <w:rsid w:val="00E770EE"/>
    <w:rsid w:val="00E92607"/>
    <w:rsid w:val="00E9773E"/>
    <w:rsid w:val="00EA4951"/>
    <w:rsid w:val="00EA4CF5"/>
    <w:rsid w:val="00EB30D9"/>
    <w:rsid w:val="00EB7406"/>
    <w:rsid w:val="00EC2E19"/>
    <w:rsid w:val="00EC7F7D"/>
    <w:rsid w:val="00ED6A0D"/>
    <w:rsid w:val="00EE28A4"/>
    <w:rsid w:val="00EE39EB"/>
    <w:rsid w:val="00EE511A"/>
    <w:rsid w:val="00EE5949"/>
    <w:rsid w:val="00EE7805"/>
    <w:rsid w:val="00F00A2C"/>
    <w:rsid w:val="00F02A9C"/>
    <w:rsid w:val="00F02E27"/>
    <w:rsid w:val="00F03020"/>
    <w:rsid w:val="00F05B21"/>
    <w:rsid w:val="00F0616F"/>
    <w:rsid w:val="00F10ABC"/>
    <w:rsid w:val="00F10E03"/>
    <w:rsid w:val="00F159AB"/>
    <w:rsid w:val="00F20165"/>
    <w:rsid w:val="00F20492"/>
    <w:rsid w:val="00F22DD1"/>
    <w:rsid w:val="00F361EC"/>
    <w:rsid w:val="00F3706F"/>
    <w:rsid w:val="00F40013"/>
    <w:rsid w:val="00F469C9"/>
    <w:rsid w:val="00F525FD"/>
    <w:rsid w:val="00F53113"/>
    <w:rsid w:val="00F54D1A"/>
    <w:rsid w:val="00F56D5E"/>
    <w:rsid w:val="00F62265"/>
    <w:rsid w:val="00F635D9"/>
    <w:rsid w:val="00F66E47"/>
    <w:rsid w:val="00F66EA9"/>
    <w:rsid w:val="00F745F2"/>
    <w:rsid w:val="00F7749B"/>
    <w:rsid w:val="00F90279"/>
    <w:rsid w:val="00F917DF"/>
    <w:rsid w:val="00F94CCD"/>
    <w:rsid w:val="00F95C8B"/>
    <w:rsid w:val="00FA4517"/>
    <w:rsid w:val="00FA5A49"/>
    <w:rsid w:val="00FB2013"/>
    <w:rsid w:val="00FB33C3"/>
    <w:rsid w:val="00FB5265"/>
    <w:rsid w:val="00FB53D9"/>
    <w:rsid w:val="00FC0DA6"/>
    <w:rsid w:val="00FD33C4"/>
    <w:rsid w:val="00FD4595"/>
    <w:rsid w:val="00FD475F"/>
    <w:rsid w:val="00FD7B1A"/>
    <w:rsid w:val="00FE1909"/>
    <w:rsid w:val="00FF1B81"/>
    <w:rsid w:val="01580EB9"/>
    <w:rsid w:val="01C8FE43"/>
    <w:rsid w:val="01D69E1F"/>
    <w:rsid w:val="0248602B"/>
    <w:rsid w:val="02E56A15"/>
    <w:rsid w:val="03056F9B"/>
    <w:rsid w:val="04C95D0D"/>
    <w:rsid w:val="05305038"/>
    <w:rsid w:val="054F6A9A"/>
    <w:rsid w:val="05AA563C"/>
    <w:rsid w:val="064BC419"/>
    <w:rsid w:val="0653F500"/>
    <w:rsid w:val="077B2EA1"/>
    <w:rsid w:val="084E4F80"/>
    <w:rsid w:val="091B5F13"/>
    <w:rsid w:val="095930F0"/>
    <w:rsid w:val="09A99FEA"/>
    <w:rsid w:val="0A07E3E2"/>
    <w:rsid w:val="0AFE1C97"/>
    <w:rsid w:val="0C5B7533"/>
    <w:rsid w:val="0D2EC598"/>
    <w:rsid w:val="0D9EC036"/>
    <w:rsid w:val="0DCCAADD"/>
    <w:rsid w:val="0E235C60"/>
    <w:rsid w:val="0E2C52EC"/>
    <w:rsid w:val="0E2EE2FA"/>
    <w:rsid w:val="0ED9F533"/>
    <w:rsid w:val="0F7DF646"/>
    <w:rsid w:val="0FD2B7B2"/>
    <w:rsid w:val="0FFAD14A"/>
    <w:rsid w:val="10BE6C59"/>
    <w:rsid w:val="11097BA9"/>
    <w:rsid w:val="110BC013"/>
    <w:rsid w:val="1186DAEF"/>
    <w:rsid w:val="11FBCFA9"/>
    <w:rsid w:val="122E1CF9"/>
    <w:rsid w:val="126DC94F"/>
    <w:rsid w:val="127898B8"/>
    <w:rsid w:val="128D2C35"/>
    <w:rsid w:val="134805FD"/>
    <w:rsid w:val="1467B591"/>
    <w:rsid w:val="1516084B"/>
    <w:rsid w:val="159E3853"/>
    <w:rsid w:val="15A3E9E4"/>
    <w:rsid w:val="1771E238"/>
    <w:rsid w:val="178974DE"/>
    <w:rsid w:val="1880A4CC"/>
    <w:rsid w:val="18E52D1D"/>
    <w:rsid w:val="19A18F27"/>
    <w:rsid w:val="1A86A8C0"/>
    <w:rsid w:val="1AC9D239"/>
    <w:rsid w:val="1B1B62E3"/>
    <w:rsid w:val="1B3C6068"/>
    <w:rsid w:val="1BB98474"/>
    <w:rsid w:val="1C00FA0F"/>
    <w:rsid w:val="1C291E29"/>
    <w:rsid w:val="1C3F8F3A"/>
    <w:rsid w:val="1C56DFDB"/>
    <w:rsid w:val="1CE91254"/>
    <w:rsid w:val="1D49D65D"/>
    <w:rsid w:val="1D6AC201"/>
    <w:rsid w:val="1DA8786C"/>
    <w:rsid w:val="1F2D6473"/>
    <w:rsid w:val="1F680A03"/>
    <w:rsid w:val="1F78E49D"/>
    <w:rsid w:val="1F8D0DC0"/>
    <w:rsid w:val="1FA14B30"/>
    <w:rsid w:val="1FD0193A"/>
    <w:rsid w:val="22A360A4"/>
    <w:rsid w:val="22A7CD9B"/>
    <w:rsid w:val="23582990"/>
    <w:rsid w:val="239D5224"/>
    <w:rsid w:val="25552700"/>
    <w:rsid w:val="25DA080D"/>
    <w:rsid w:val="26925B76"/>
    <w:rsid w:val="2699E847"/>
    <w:rsid w:val="28F36393"/>
    <w:rsid w:val="2A964255"/>
    <w:rsid w:val="2B2E7D6B"/>
    <w:rsid w:val="2B617B51"/>
    <w:rsid w:val="2C1F24DD"/>
    <w:rsid w:val="2C9F491B"/>
    <w:rsid w:val="2F619FFA"/>
    <w:rsid w:val="2FA27378"/>
    <w:rsid w:val="2FC83016"/>
    <w:rsid w:val="2FED5E17"/>
    <w:rsid w:val="3022F3EF"/>
    <w:rsid w:val="3082751B"/>
    <w:rsid w:val="327529B4"/>
    <w:rsid w:val="32C2F5CE"/>
    <w:rsid w:val="330BA39E"/>
    <w:rsid w:val="337B3566"/>
    <w:rsid w:val="34322C6C"/>
    <w:rsid w:val="343B4EE7"/>
    <w:rsid w:val="3480DF7D"/>
    <w:rsid w:val="3498ADA9"/>
    <w:rsid w:val="35B688FD"/>
    <w:rsid w:val="36464980"/>
    <w:rsid w:val="3757D600"/>
    <w:rsid w:val="37EBBC8A"/>
    <w:rsid w:val="393B3CC6"/>
    <w:rsid w:val="3B04C800"/>
    <w:rsid w:val="3BE39862"/>
    <w:rsid w:val="3BED4BAA"/>
    <w:rsid w:val="3C334B76"/>
    <w:rsid w:val="3C91A4AA"/>
    <w:rsid w:val="3D028408"/>
    <w:rsid w:val="3E5DF224"/>
    <w:rsid w:val="3E9059BA"/>
    <w:rsid w:val="3ECA2CC8"/>
    <w:rsid w:val="3F1D15DA"/>
    <w:rsid w:val="3F383A63"/>
    <w:rsid w:val="3F91A154"/>
    <w:rsid w:val="3FDC6E07"/>
    <w:rsid w:val="3FE0243C"/>
    <w:rsid w:val="3FF492E8"/>
    <w:rsid w:val="40BABFCC"/>
    <w:rsid w:val="4107D757"/>
    <w:rsid w:val="41D8F0A4"/>
    <w:rsid w:val="41FD17FC"/>
    <w:rsid w:val="425EF1A0"/>
    <w:rsid w:val="428DC3F6"/>
    <w:rsid w:val="42FDF672"/>
    <w:rsid w:val="433AAAF0"/>
    <w:rsid w:val="4430AAA0"/>
    <w:rsid w:val="4447E0CB"/>
    <w:rsid w:val="452C1D78"/>
    <w:rsid w:val="455E53E2"/>
    <w:rsid w:val="45B3CD4E"/>
    <w:rsid w:val="45BFBA33"/>
    <w:rsid w:val="462A68EE"/>
    <w:rsid w:val="4645A692"/>
    <w:rsid w:val="46F20911"/>
    <w:rsid w:val="480BEB56"/>
    <w:rsid w:val="486240FB"/>
    <w:rsid w:val="489E362B"/>
    <w:rsid w:val="4943B495"/>
    <w:rsid w:val="4A163F62"/>
    <w:rsid w:val="4ACAD1F1"/>
    <w:rsid w:val="4C5BA13A"/>
    <w:rsid w:val="4D20A839"/>
    <w:rsid w:val="4D8EDEEC"/>
    <w:rsid w:val="4E9D1C03"/>
    <w:rsid w:val="4EA40C64"/>
    <w:rsid w:val="4FBF413C"/>
    <w:rsid w:val="50649D01"/>
    <w:rsid w:val="512CA081"/>
    <w:rsid w:val="51A61601"/>
    <w:rsid w:val="51FA1A4E"/>
    <w:rsid w:val="521CBE99"/>
    <w:rsid w:val="5233E2C2"/>
    <w:rsid w:val="526B3E80"/>
    <w:rsid w:val="531E8BB4"/>
    <w:rsid w:val="54911F10"/>
    <w:rsid w:val="553063B5"/>
    <w:rsid w:val="554FDEA2"/>
    <w:rsid w:val="55A907D6"/>
    <w:rsid w:val="55DE518F"/>
    <w:rsid w:val="57C8A807"/>
    <w:rsid w:val="5831D097"/>
    <w:rsid w:val="5984160C"/>
    <w:rsid w:val="59936E9C"/>
    <w:rsid w:val="5ACFE429"/>
    <w:rsid w:val="5B84C2DA"/>
    <w:rsid w:val="5C06AB7A"/>
    <w:rsid w:val="5C1B3227"/>
    <w:rsid w:val="5CCD4055"/>
    <w:rsid w:val="5CE30C07"/>
    <w:rsid w:val="5D65EC06"/>
    <w:rsid w:val="5E06E4C0"/>
    <w:rsid w:val="5E531633"/>
    <w:rsid w:val="5ED0E827"/>
    <w:rsid w:val="5ED7CC84"/>
    <w:rsid w:val="5F5FF28D"/>
    <w:rsid w:val="5FB2BD3E"/>
    <w:rsid w:val="5FD44814"/>
    <w:rsid w:val="600AB21C"/>
    <w:rsid w:val="61424CB9"/>
    <w:rsid w:val="6183C2E0"/>
    <w:rsid w:val="61DDF349"/>
    <w:rsid w:val="61E1E731"/>
    <w:rsid w:val="62ACAC55"/>
    <w:rsid w:val="62C9001F"/>
    <w:rsid w:val="62FDEDA8"/>
    <w:rsid w:val="63089135"/>
    <w:rsid w:val="64999E24"/>
    <w:rsid w:val="64FE676C"/>
    <w:rsid w:val="65503B2C"/>
    <w:rsid w:val="65732809"/>
    <w:rsid w:val="66286130"/>
    <w:rsid w:val="67165F04"/>
    <w:rsid w:val="675737D8"/>
    <w:rsid w:val="678AA07B"/>
    <w:rsid w:val="67AD57F9"/>
    <w:rsid w:val="6899CA4F"/>
    <w:rsid w:val="691B7524"/>
    <w:rsid w:val="6A1F808B"/>
    <w:rsid w:val="6B5A9BA0"/>
    <w:rsid w:val="6C682048"/>
    <w:rsid w:val="6C6B56C7"/>
    <w:rsid w:val="6C9FE7B8"/>
    <w:rsid w:val="6D39DA6C"/>
    <w:rsid w:val="6D8FA971"/>
    <w:rsid w:val="6DC232D1"/>
    <w:rsid w:val="6E49F422"/>
    <w:rsid w:val="6EE54586"/>
    <w:rsid w:val="6FA3FC53"/>
    <w:rsid w:val="6FBAF6D0"/>
    <w:rsid w:val="70216244"/>
    <w:rsid w:val="703421C8"/>
    <w:rsid w:val="7044588F"/>
    <w:rsid w:val="70578D5B"/>
    <w:rsid w:val="71A3EE4F"/>
    <w:rsid w:val="71D9028F"/>
    <w:rsid w:val="71DA7E03"/>
    <w:rsid w:val="72460B82"/>
    <w:rsid w:val="7284AD57"/>
    <w:rsid w:val="73278B31"/>
    <w:rsid w:val="749746B1"/>
    <w:rsid w:val="74F769FC"/>
    <w:rsid w:val="75FB238A"/>
    <w:rsid w:val="76DD15C0"/>
    <w:rsid w:val="778E968C"/>
    <w:rsid w:val="77A9901D"/>
    <w:rsid w:val="77BC1F12"/>
    <w:rsid w:val="78534B19"/>
    <w:rsid w:val="788F3AFF"/>
    <w:rsid w:val="7A65D992"/>
    <w:rsid w:val="7BDED2D6"/>
    <w:rsid w:val="7CE28001"/>
    <w:rsid w:val="7D733A38"/>
    <w:rsid w:val="7DFE6535"/>
    <w:rsid w:val="7E7918C3"/>
    <w:rsid w:val="7F390A6F"/>
    <w:rsid w:val="7FC014C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F3447"/>
  <w15:chartTrackingRefBased/>
  <w15:docId w15:val="{1EAD8D71-1E0D-4630-BC47-F6F192FEE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aliases w:val="Section Heading,Hoofdstuk,hoofdstuk,sectionHeading,h1,1,Niet als kop gebruiken"/>
    <w:basedOn w:val="Standaard"/>
    <w:next w:val="Standaard"/>
    <w:link w:val="Kop1Char"/>
    <w:qFormat/>
    <w:rsid w:val="007104CC"/>
    <w:pPr>
      <w:keepNext/>
      <w:keepLines/>
      <w:spacing w:before="240" w:after="0"/>
      <w:outlineLvl w:val="0"/>
    </w:pPr>
    <w:rPr>
      <w:rFonts w:ascii="Verdana" w:eastAsiaTheme="majorEastAsia" w:hAnsi="Verdana" w:cstheme="majorBidi"/>
      <w:b/>
      <w:color w:val="000000" w:themeColor="text1"/>
      <w:sz w:val="24"/>
      <w:szCs w:val="32"/>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unhideWhenUsed/>
    <w:qFormat/>
    <w:rsid w:val="007104CC"/>
    <w:pPr>
      <w:keepNext/>
      <w:keepLines/>
      <w:spacing w:before="40" w:after="0"/>
      <w:outlineLvl w:val="1"/>
    </w:pPr>
    <w:rPr>
      <w:rFonts w:ascii="Verdana" w:eastAsiaTheme="majorEastAsia" w:hAnsi="Verdana" w:cstheme="majorBidi"/>
      <w:i/>
      <w:color w:val="000000" w:themeColor="text1"/>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hoofdstuk Char,sectionHeading Char,h1 Char,1 Char,Niet als kop gebruiken Char"/>
    <w:basedOn w:val="Standaardalinea-lettertype"/>
    <w:link w:val="Kop1"/>
    <w:rsid w:val="007104CC"/>
    <w:rPr>
      <w:rFonts w:ascii="Verdana" w:eastAsiaTheme="majorEastAsia" w:hAnsi="Verdana" w:cstheme="majorBidi"/>
      <w:b/>
      <w:color w:val="000000" w:themeColor="text1"/>
      <w:sz w:val="24"/>
      <w:szCs w:val="32"/>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7104CC"/>
    <w:rPr>
      <w:rFonts w:ascii="Verdana" w:eastAsiaTheme="majorEastAsia" w:hAnsi="Verdana" w:cstheme="majorBidi"/>
      <w:i/>
      <w:color w:val="000000" w:themeColor="text1"/>
      <w:szCs w:val="26"/>
    </w:rPr>
  </w:style>
  <w:style w:type="paragraph" w:customStyle="1" w:styleId="Default">
    <w:name w:val="Default"/>
    <w:rsid w:val="00D001B4"/>
    <w:pPr>
      <w:autoSpaceDE w:val="0"/>
      <w:autoSpaceDN w:val="0"/>
      <w:adjustRightInd w:val="0"/>
      <w:spacing w:after="0" w:line="240" w:lineRule="auto"/>
    </w:pPr>
    <w:rPr>
      <w:rFonts w:ascii="Corbel" w:hAnsi="Corbel" w:cs="Corbel"/>
      <w:color w:val="000000"/>
      <w:sz w:val="24"/>
      <w:szCs w:val="24"/>
    </w:rPr>
  </w:style>
  <w:style w:type="paragraph" w:styleId="Koptekst">
    <w:name w:val="header"/>
    <w:basedOn w:val="Standaard"/>
    <w:link w:val="KoptekstChar"/>
    <w:rsid w:val="00FA5A49"/>
    <w:pPr>
      <w:pBdr>
        <w:bottom w:val="single" w:sz="4" w:space="1" w:color="auto"/>
      </w:pBdr>
      <w:tabs>
        <w:tab w:val="center" w:pos="4536"/>
        <w:tab w:val="right" w:pos="9072"/>
      </w:tabs>
      <w:spacing w:after="0" w:line="240" w:lineRule="atLeast"/>
    </w:pPr>
    <w:rPr>
      <w:rFonts w:ascii="Verdana" w:eastAsia="Times New Roman" w:hAnsi="Verdana" w:cs="Times New Roman"/>
      <w:spacing w:val="5"/>
      <w:sz w:val="16"/>
      <w:szCs w:val="20"/>
      <w:lang w:eastAsia="nl-NL"/>
    </w:rPr>
  </w:style>
  <w:style w:type="character" w:customStyle="1" w:styleId="KoptekstChar">
    <w:name w:val="Koptekst Char"/>
    <w:basedOn w:val="Standaardalinea-lettertype"/>
    <w:link w:val="Koptekst"/>
    <w:rsid w:val="00FA5A49"/>
    <w:rPr>
      <w:rFonts w:ascii="Verdana" w:eastAsia="Times New Roman" w:hAnsi="Verdana" w:cs="Times New Roman"/>
      <w:spacing w:val="5"/>
      <w:sz w:val="16"/>
      <w:szCs w:val="20"/>
      <w:lang w:eastAsia="nl-NL"/>
    </w:rPr>
  </w:style>
  <w:style w:type="paragraph" w:styleId="Voettekst">
    <w:name w:val="footer"/>
    <w:basedOn w:val="Standaard"/>
    <w:link w:val="VoettekstChar"/>
    <w:uiPriority w:val="99"/>
    <w:rsid w:val="00FA5A49"/>
    <w:pPr>
      <w:tabs>
        <w:tab w:val="center" w:pos="4536"/>
        <w:tab w:val="right" w:pos="9072"/>
      </w:tabs>
      <w:spacing w:after="0" w:line="240" w:lineRule="atLeast"/>
    </w:pPr>
    <w:rPr>
      <w:rFonts w:ascii="Verdana" w:eastAsia="Times New Roman" w:hAnsi="Verdana" w:cs="Times New Roman"/>
      <w:noProof/>
      <w:spacing w:val="5"/>
      <w:sz w:val="16"/>
      <w:szCs w:val="20"/>
      <w:lang w:eastAsia="nl-NL"/>
    </w:rPr>
  </w:style>
  <w:style w:type="character" w:customStyle="1" w:styleId="VoettekstChar">
    <w:name w:val="Voettekst Char"/>
    <w:basedOn w:val="Standaardalinea-lettertype"/>
    <w:link w:val="Voettekst"/>
    <w:uiPriority w:val="99"/>
    <w:rsid w:val="00FA5A49"/>
    <w:rPr>
      <w:rFonts w:ascii="Verdana" w:eastAsia="Times New Roman" w:hAnsi="Verdana" w:cs="Times New Roman"/>
      <w:noProof/>
      <w:spacing w:val="5"/>
      <w:sz w:val="16"/>
      <w:szCs w:val="20"/>
      <w:lang w:eastAsia="nl-NL"/>
    </w:rPr>
  </w:style>
  <w:style w:type="paragraph" w:customStyle="1" w:styleId="Groot">
    <w:name w:val="Groot"/>
    <w:basedOn w:val="Standaard"/>
    <w:next w:val="Standaard"/>
    <w:rsid w:val="00FA5A49"/>
    <w:pPr>
      <w:spacing w:after="0" w:line="240" w:lineRule="atLeast"/>
    </w:pPr>
    <w:rPr>
      <w:rFonts w:ascii="Verdana" w:eastAsia="Times New Roman" w:hAnsi="Verdana" w:cs="Times New Roman"/>
      <w:spacing w:val="5"/>
      <w:sz w:val="24"/>
      <w:szCs w:val="20"/>
      <w:lang w:eastAsia="nl-NL"/>
    </w:rPr>
  </w:style>
  <w:style w:type="paragraph" w:styleId="Inhopg1">
    <w:name w:val="toc 1"/>
    <w:basedOn w:val="Standaard"/>
    <w:next w:val="Standaard"/>
    <w:autoRedefine/>
    <w:uiPriority w:val="39"/>
    <w:rsid w:val="00FA5A49"/>
    <w:pPr>
      <w:tabs>
        <w:tab w:val="left" w:pos="2268"/>
        <w:tab w:val="right" w:leader="dot" w:pos="9072"/>
      </w:tabs>
      <w:spacing w:after="0" w:line="240" w:lineRule="atLeast"/>
      <w:ind w:right="-416"/>
    </w:pPr>
    <w:rPr>
      <w:rFonts w:ascii="Verdana" w:eastAsia="Times New Roman" w:hAnsi="Verdana" w:cs="Times New Roman"/>
      <w:b/>
      <w:caps/>
      <w:noProof/>
      <w:spacing w:val="5"/>
      <w:sz w:val="20"/>
      <w:szCs w:val="20"/>
      <w:lang w:eastAsia="nl-NL"/>
    </w:rPr>
  </w:style>
  <w:style w:type="paragraph" w:styleId="Inhopg2">
    <w:name w:val="toc 2"/>
    <w:basedOn w:val="Standaard"/>
    <w:next w:val="Standaard"/>
    <w:autoRedefine/>
    <w:uiPriority w:val="39"/>
    <w:rsid w:val="00FA5A49"/>
    <w:pPr>
      <w:tabs>
        <w:tab w:val="left" w:pos="2268"/>
        <w:tab w:val="left" w:pos="2552"/>
        <w:tab w:val="right" w:leader="dot" w:pos="9072"/>
      </w:tabs>
      <w:spacing w:after="0" w:line="240" w:lineRule="atLeast"/>
      <w:ind w:left="2268" w:hanging="2030"/>
    </w:pPr>
    <w:rPr>
      <w:rFonts w:ascii="Verdana" w:eastAsia="Times New Roman" w:hAnsi="Verdana" w:cs="Times New Roman"/>
      <w:noProof/>
      <w:spacing w:val="5"/>
      <w:sz w:val="18"/>
      <w:lang w:eastAsia="nl-NL"/>
    </w:rPr>
  </w:style>
  <w:style w:type="paragraph" w:customStyle="1" w:styleId="KopInhoudsopgave">
    <w:name w:val="Kop Inhoudsopgave"/>
    <w:basedOn w:val="Standaard"/>
    <w:next w:val="Standaard"/>
    <w:rsid w:val="00FA5A49"/>
    <w:pPr>
      <w:spacing w:after="0" w:line="240" w:lineRule="atLeast"/>
    </w:pPr>
    <w:rPr>
      <w:rFonts w:ascii="Verdana" w:eastAsia="Times New Roman" w:hAnsi="Verdana" w:cs="Times New Roman"/>
      <w:b/>
      <w:spacing w:val="5"/>
      <w:sz w:val="24"/>
      <w:szCs w:val="20"/>
      <w:lang w:eastAsia="nl-NL"/>
    </w:rPr>
  </w:style>
  <w:style w:type="character" w:styleId="Hyperlink">
    <w:name w:val="Hyperlink"/>
    <w:basedOn w:val="Standaardalinea-lettertype"/>
    <w:uiPriority w:val="99"/>
    <w:rsid w:val="00FA5A49"/>
    <w:rPr>
      <w:color w:val="0000FF"/>
      <w:u w:val="single"/>
    </w:rPr>
  </w:style>
  <w:style w:type="character" w:styleId="Onopgelostemelding">
    <w:name w:val="Unresolved Mention"/>
    <w:basedOn w:val="Standaardalinea-lettertype"/>
    <w:uiPriority w:val="99"/>
    <w:semiHidden/>
    <w:unhideWhenUsed/>
    <w:rsid w:val="007104CC"/>
    <w:rPr>
      <w:color w:val="605E5C"/>
      <w:shd w:val="clear" w:color="auto" w:fill="E1DFDD"/>
    </w:rPr>
  </w:style>
  <w:style w:type="paragraph" w:styleId="Lijstalinea">
    <w:name w:val="List Paragraph"/>
    <w:basedOn w:val="Standaard"/>
    <w:uiPriority w:val="34"/>
    <w:qFormat/>
    <w:rsid w:val="007104CC"/>
    <w:pPr>
      <w:ind w:left="720"/>
      <w:contextualSpacing/>
    </w:pPr>
  </w:style>
  <w:style w:type="paragraph" w:styleId="Ballontekst">
    <w:name w:val="Balloon Text"/>
    <w:basedOn w:val="Standaard"/>
    <w:link w:val="BallontekstChar"/>
    <w:uiPriority w:val="99"/>
    <w:semiHidden/>
    <w:unhideWhenUsed/>
    <w:rsid w:val="0069714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714A"/>
    <w:rPr>
      <w:rFonts w:ascii="Segoe UI" w:hAnsi="Segoe UI" w:cs="Segoe UI"/>
      <w:sz w:val="18"/>
      <w:szCs w:val="18"/>
    </w:rPr>
  </w:style>
  <w:style w:type="paragraph" w:styleId="Revisie">
    <w:name w:val="Revision"/>
    <w:hidden/>
    <w:uiPriority w:val="99"/>
    <w:semiHidden/>
    <w:rsid w:val="00D0333F"/>
    <w:pPr>
      <w:spacing w:after="0" w:line="240" w:lineRule="auto"/>
    </w:pPr>
  </w:style>
  <w:style w:type="table" w:styleId="Tabelraster">
    <w:name w:val="Table Grid"/>
    <w:basedOn w:val="Standaardtabel"/>
    <w:uiPriority w:val="59"/>
    <w:rsid w:val="00F66E4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mmentText">
    <w:name w:val="Comment Text"/>
    <w:basedOn w:val="Standaard"/>
    <w:link w:val="CommentTextChar"/>
    <w:uiPriority w:val="99"/>
    <w:unhideWhenUsed/>
    <w:pPr>
      <w:spacing w:line="240" w:lineRule="auto"/>
    </w:pPr>
    <w:rPr>
      <w:sz w:val="20"/>
      <w:szCs w:val="20"/>
    </w:rPr>
  </w:style>
  <w:style w:type="character" w:customStyle="1" w:styleId="CommentTextChar">
    <w:name w:val="Comment Text Char"/>
    <w:basedOn w:val="Standaardalinea-lettertype"/>
    <w:link w:val="CommentText"/>
    <w:uiPriority w:val="99"/>
    <w:rPr>
      <w:sz w:val="20"/>
      <w:szCs w:val="20"/>
    </w:rPr>
  </w:style>
  <w:style w:type="character" w:customStyle="1" w:styleId="CommentReference">
    <w:name w:val="Comment Reference"/>
    <w:basedOn w:val="Standaardalinea-lettertype"/>
    <w:uiPriority w:val="99"/>
    <w:semiHidden/>
    <w:unhideWhenUsed/>
    <w:rPr>
      <w:sz w:val="16"/>
      <w:szCs w:val="16"/>
    </w:rPr>
  </w:style>
  <w:style w:type="paragraph" w:customStyle="1" w:styleId="CommentSubject">
    <w:name w:val="Comment Subject"/>
    <w:basedOn w:val="CommentText"/>
    <w:next w:val="CommentText"/>
    <w:link w:val="CommentSubjectChar"/>
    <w:uiPriority w:val="99"/>
    <w:semiHidden/>
    <w:unhideWhenUsed/>
    <w:rsid w:val="005D43E0"/>
    <w:rPr>
      <w:b/>
      <w:bCs/>
    </w:rPr>
  </w:style>
  <w:style w:type="character" w:customStyle="1" w:styleId="CommentSubjectChar">
    <w:name w:val="Comment Subject Char"/>
    <w:basedOn w:val="CommentTextChar"/>
    <w:link w:val="CommentSubject"/>
    <w:uiPriority w:val="99"/>
    <w:semiHidden/>
    <w:rsid w:val="005D43E0"/>
    <w:rPr>
      <w:b/>
      <w:bCs/>
      <w:sz w:val="20"/>
      <w:szCs w:val="20"/>
    </w:rPr>
  </w:style>
  <w:style w:type="character" w:customStyle="1" w:styleId="CommentReference1">
    <w:name w:val="Comment Reference1"/>
    <w:basedOn w:val="Standaardalinea-lettertype"/>
    <w:uiPriority w:val="99"/>
    <w:semiHidden/>
    <w:unhideWhenUsed/>
    <w:rsid w:val="00966E37"/>
    <w:rPr>
      <w:sz w:val="16"/>
      <w:szCs w:val="16"/>
    </w:rPr>
  </w:style>
  <w:style w:type="paragraph" w:customStyle="1" w:styleId="CommentText1">
    <w:name w:val="Comment Text1"/>
    <w:basedOn w:val="Standaard"/>
    <w:uiPriority w:val="99"/>
    <w:unhideWhenUsed/>
    <w:rsid w:val="00966E37"/>
    <w:pPr>
      <w:spacing w:line="240" w:lineRule="auto"/>
    </w:pPr>
    <w:rPr>
      <w:sz w:val="20"/>
      <w:szCs w:val="20"/>
    </w:rPr>
  </w:style>
  <w:style w:type="paragraph" w:customStyle="1" w:styleId="CommentSubject1">
    <w:name w:val="Comment Subject1"/>
    <w:basedOn w:val="CommentText1"/>
    <w:next w:val="CommentText1"/>
    <w:uiPriority w:val="99"/>
    <w:semiHidden/>
    <w:unhideWhenUsed/>
    <w:rsid w:val="00966E37"/>
    <w:rPr>
      <w:b/>
      <w:bCs/>
    </w:rPr>
  </w:style>
  <w:style w:type="paragraph" w:customStyle="1" w:styleId="Stijl1">
    <w:name w:val="Stijl1"/>
    <w:basedOn w:val="Standaard"/>
    <w:qFormat/>
    <w:rsid w:val="00B46088"/>
    <w:pPr>
      <w:spacing w:line="276" w:lineRule="auto"/>
    </w:pPr>
    <w:rPr>
      <w:rFonts w:ascii="Verdana" w:hAnsi="Verdana" w:cs="Arial"/>
      <w:spacing w:val="5"/>
      <w:sz w:val="18"/>
      <w:szCs w:val="18"/>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6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servicedesk@TenderNed.nl" TargetMode="External"/><Relationship Id="rId2" Type="http://schemas.openxmlformats.org/officeDocument/2006/relationships/customXml" Target="../customXml/item2.xml"/><Relationship Id="rId16" Type="http://schemas.openxmlformats.org/officeDocument/2006/relationships/hyperlink" Target="http://www.TenderNed.nl/voor-ondernemingen/ondersteun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koop@bij12.nl"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90C4E14F6F46FE91CB93F3FE59134B"/>
        <w:category>
          <w:name w:val="Algemeen"/>
          <w:gallery w:val="placeholder"/>
        </w:category>
        <w:types>
          <w:type w:val="bbPlcHdr"/>
        </w:types>
        <w:behaviors>
          <w:behavior w:val="content"/>
        </w:behaviors>
        <w:guid w:val="{E4908559-0D5D-47DA-8DDB-98C22881C250}"/>
      </w:docPartPr>
      <w:docPartBody>
        <w:p w:rsidR="00460E10" w:rsidRDefault="00132B23" w:rsidP="00132B23">
          <w:pPr>
            <w:pStyle w:val="E090C4E14F6F46FE91CB93F3FE59134B"/>
          </w:pPr>
          <w:r w:rsidRPr="005118F6">
            <w:fldChar w:fldCharType="begin"/>
          </w:r>
          <w:r w:rsidRPr="005118F6">
            <w:instrText xml:space="preserve"> MACROBUTTON EditClear </w:instrText>
          </w:r>
          <w:r w:rsidRPr="005118F6">
            <w:rPr>
              <w:color w:val="CF6045"/>
            </w:rPr>
            <w:instrText>[datum]</w:instrText>
          </w:r>
          <w:r w:rsidRPr="005118F6">
            <w:fldChar w:fldCharType="end"/>
          </w:r>
        </w:p>
      </w:docPartBody>
    </w:docPart>
    <w:docPart>
      <w:docPartPr>
        <w:name w:val="CFBF1D6AA6B84FF784A302507126A561"/>
        <w:category>
          <w:name w:val="Algemeen"/>
          <w:gallery w:val="placeholder"/>
        </w:category>
        <w:types>
          <w:type w:val="bbPlcHdr"/>
        </w:types>
        <w:behaviors>
          <w:behavior w:val="content"/>
        </w:behaviors>
        <w:guid w:val="{3BAC1ADC-484A-44E7-BE71-8CC4E5CB39D7}"/>
      </w:docPartPr>
      <w:docPartBody>
        <w:p w:rsidR="00460E10" w:rsidRDefault="00132B23" w:rsidP="00132B23">
          <w:pPr>
            <w:pStyle w:val="CFBF1D6AA6B84FF784A302507126A561"/>
          </w:pPr>
          <w:r w:rsidRPr="005118F6">
            <w:fldChar w:fldCharType="begin"/>
          </w:r>
          <w:r w:rsidRPr="005118F6">
            <w:instrText xml:space="preserve"> MACROBUTTON EditClear </w:instrText>
          </w:r>
          <w:r w:rsidRPr="005118F6">
            <w:rPr>
              <w:color w:val="CF6045"/>
            </w:rPr>
            <w:instrText>[datum]</w:instrText>
          </w:r>
          <w:r w:rsidRPr="005118F6">
            <w:fldChar w:fldCharType="end"/>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B23"/>
    <w:rsid w:val="00075F88"/>
    <w:rsid w:val="000F459A"/>
    <w:rsid w:val="001122A8"/>
    <w:rsid w:val="001270B8"/>
    <w:rsid w:val="00132B23"/>
    <w:rsid w:val="001827DA"/>
    <w:rsid w:val="001C14F2"/>
    <w:rsid w:val="002070C1"/>
    <w:rsid w:val="0022476C"/>
    <w:rsid w:val="00283D46"/>
    <w:rsid w:val="002A00EF"/>
    <w:rsid w:val="002A1583"/>
    <w:rsid w:val="0035758A"/>
    <w:rsid w:val="003D2D7C"/>
    <w:rsid w:val="00424934"/>
    <w:rsid w:val="00460E10"/>
    <w:rsid w:val="006F3028"/>
    <w:rsid w:val="00896F16"/>
    <w:rsid w:val="0090760D"/>
    <w:rsid w:val="00A619AD"/>
    <w:rsid w:val="00A714C6"/>
    <w:rsid w:val="00BF69CA"/>
    <w:rsid w:val="00C004D5"/>
    <w:rsid w:val="00C24165"/>
    <w:rsid w:val="00C82EE2"/>
    <w:rsid w:val="00CF7088"/>
    <w:rsid w:val="00DA2CBA"/>
    <w:rsid w:val="00DB0828"/>
    <w:rsid w:val="00E327D9"/>
    <w:rsid w:val="00EE28A4"/>
    <w:rsid w:val="00F807B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090C4E14F6F46FE91CB93F3FE59134B">
    <w:name w:val="E090C4E14F6F46FE91CB93F3FE59134B"/>
    <w:rsid w:val="00132B23"/>
  </w:style>
  <w:style w:type="paragraph" w:customStyle="1" w:styleId="CFBF1D6AA6B84FF784A302507126A561">
    <w:name w:val="CFBF1D6AA6B84FF784A302507126A561"/>
    <w:rsid w:val="00132B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B2057026D777439E8F07BABB727E1E" ma:contentTypeVersion="3" ma:contentTypeDescription="Create a new document." ma:contentTypeScope="" ma:versionID="554e4870e517c7d64a14a726af622338">
  <xsd:schema xmlns:xsd="http://www.w3.org/2001/XMLSchema" xmlns:xs="http://www.w3.org/2001/XMLSchema" xmlns:p="http://schemas.microsoft.com/office/2006/metadata/properties" xmlns:ns2="6c436152-8c56-4d5e-92fd-28b4a87445b6" targetNamespace="http://schemas.microsoft.com/office/2006/metadata/properties" ma:root="true" ma:fieldsID="570a88344054d00fa525e0355112dc27" ns2:_="">
    <xsd:import namespace="6c436152-8c56-4d5e-92fd-28b4a87445b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36152-8c56-4d5e-92fd-28b4a8744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2B2600-11E3-43B8-BEA5-B3B4DAED3321}">
  <ds:schemaRefs>
    <ds:schemaRef ds:uri="http://schemas.microsoft.com/sharepoint/v3/contenttype/forms"/>
  </ds:schemaRefs>
</ds:datastoreItem>
</file>

<file path=customXml/itemProps2.xml><?xml version="1.0" encoding="utf-8"?>
<ds:datastoreItem xmlns:ds="http://schemas.openxmlformats.org/officeDocument/2006/customXml" ds:itemID="{CF011579-1292-46AC-92B8-D34D0103A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36152-8c56-4d5e-92fd-28b4a87445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E2ADDC-04B2-4A7D-A7A5-6BC7002F207B}">
  <ds:schemaRefs>
    <ds:schemaRef ds:uri="http://schemas.openxmlformats.org/officeDocument/2006/bibliography"/>
  </ds:schemaRefs>
</ds:datastoreItem>
</file>

<file path=customXml/itemProps4.xml><?xml version="1.0" encoding="utf-8"?>
<ds:datastoreItem xmlns:ds="http://schemas.openxmlformats.org/officeDocument/2006/customXml" ds:itemID="{EC906965-89A7-45A4-B640-1E20A34B08F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b5250e19-dd82-4ece-908f-78a41f5150ab}" enabled="0" method="" siteId="{b5250e19-dd82-4ece-908f-78a41f5150ab}" removed="1"/>
</clbl:labelList>
</file>

<file path=docProps/app.xml><?xml version="1.0" encoding="utf-8"?>
<Properties xmlns="http://schemas.openxmlformats.org/officeDocument/2006/extended-properties" xmlns:vt="http://schemas.openxmlformats.org/officeDocument/2006/docPropsVTypes">
  <Template>Normal</Template>
  <TotalTime>6</TotalTime>
  <Pages>10</Pages>
  <Words>2476</Words>
  <Characters>13620</Characters>
  <Application>Microsoft Office Word</Application>
  <DocSecurity>0</DocSecurity>
  <Lines>113</Lines>
  <Paragraphs>32</Paragraphs>
  <ScaleCrop>false</ScaleCrop>
  <Company/>
  <LinksUpToDate>false</LinksUpToDate>
  <CharactersWithSpaces>16064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 Ma</dc:creator>
  <cp:keywords/>
  <dc:description/>
  <cp:lastModifiedBy>Stefanie Lijs</cp:lastModifiedBy>
  <cp:revision>12</cp:revision>
  <cp:lastPrinted>2020-12-10T05:17:00Z</cp:lastPrinted>
  <dcterms:created xsi:type="dcterms:W3CDTF">2026-11-05T11:25:00Z</dcterms:created>
  <dcterms:modified xsi:type="dcterms:W3CDTF">2026-11-05T17:20:00Z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0x01010047B2057026D777439E8F07BABB727E1E</vt:lpwstr>
  </property>
  <property fmtid="{D5CDD505-2E9C-101B-9397-08002B2CF9AE}" pid="3" name="_dlc_DocIdItemGuid">
    <vt:lpwstr>d90624f8-937b-4ca5-923d-16474deac87a</vt:lpwstr>
  </property>
  <property fmtid="{D5CDD505-2E9C-101B-9397-08002B2CF9AE}" pid="4" name="Type document">
    <vt:lpwstr>2;#Advies|5b0e76ee-cd42-4f0f-969b-73ecf328224f</vt:lpwstr>
  </property>
  <property fmtid="{D5CDD505-2E9C-101B-9397-08002B2CF9AE}" pid="5" name="MediaServiceImageTags">
    <vt:lpwstr/>
  </property>
  <property fmtid="{D5CDD505-2E9C-101B-9397-08002B2CF9AE}" pid="6" name="m220e4a1e72f47f5ac5c877d71d3dca3">
    <vt:lpwstr/>
  </property>
  <property fmtid="{D5CDD505-2E9C-101B-9397-08002B2CF9AE}" pid="7" name="Delen_x0020_met">
    <vt:lpwstr/>
  </property>
  <property fmtid="{D5CDD505-2E9C-101B-9397-08002B2CF9AE}" pid="8" name="lcf76f155ced4ddcb4097134ff3c332f">
    <vt:lpwstr/>
  </property>
  <property fmtid="{D5CDD505-2E9C-101B-9397-08002B2CF9AE}" pid="9" name="Delen met">
    <vt:lpwstr/>
  </property>
  <property fmtid="{D5CDD505-2E9C-101B-9397-08002B2CF9AE}" pid="10" name="_ExtendedDescription">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TriggerFlowInfo">
    <vt:lpwstr/>
  </property>
  <property fmtid="{D5CDD505-2E9C-101B-9397-08002B2CF9AE}" pid="15" name="xd_Signature">
    <vt:bool>false</vt:bool>
  </property>
  <property fmtid="{D5CDD505-2E9C-101B-9397-08002B2CF9AE}" pid="16" name="GUID">
    <vt:lpwstr>038a51da-c3be-47c7-b989-6e5534f39990</vt:lpwstr>
  </property>
</Properties>
</file>