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92556" w14:textId="44E51877" w:rsidR="00B8044D" w:rsidRDefault="00B8044D" w:rsidP="00B8044D">
      <w:pPr>
        <w:pStyle w:val="Kop1"/>
        <w:numPr>
          <w:ilvl w:val="0"/>
          <w:numId w:val="0"/>
        </w:numPr>
      </w:pPr>
      <w:bookmarkStart w:id="0" w:name="_Toc323039406"/>
      <w:bookmarkStart w:id="1" w:name="_Ref323040056"/>
      <w:bookmarkStart w:id="2" w:name="_Ref323041850"/>
      <w:bookmarkStart w:id="3" w:name="_Ref365896356"/>
      <w:bookmarkStart w:id="4" w:name="_Ref365961995"/>
      <w:bookmarkStart w:id="5" w:name="_Ref365962009"/>
      <w:bookmarkStart w:id="6" w:name="_Ref365962016"/>
      <w:bookmarkStart w:id="7" w:name="_Ref365963216"/>
      <w:bookmarkStart w:id="8" w:name="_Ref365968758"/>
      <w:bookmarkStart w:id="9" w:name="_Ref365971294"/>
      <w:bookmarkStart w:id="10" w:name="_Ref368312762"/>
      <w:bookmarkStart w:id="11" w:name="_Ref368467581"/>
      <w:bookmarkStart w:id="12" w:name="_Ref368480630"/>
      <w:bookmarkStart w:id="13" w:name="_Ref369263627"/>
      <w:bookmarkStart w:id="14" w:name="_Ref452366940"/>
      <w:bookmarkStart w:id="15" w:name="_Toc126940550"/>
      <w:r>
        <w:t>Bijlage</w:t>
      </w:r>
      <w:r w:rsidR="00B5268A">
        <w:t xml:space="preserve"> </w:t>
      </w:r>
      <w:r w:rsidR="007E68BE">
        <w:t>D</w:t>
      </w:r>
      <w:r w:rsidR="00B5268A">
        <w:t xml:space="preserve"> </w:t>
      </w:r>
      <w:r w:rsidR="00CB517D">
        <w:t>–</w:t>
      </w:r>
      <w: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="0053409D">
        <w:t xml:space="preserve">Biologisch </w:t>
      </w:r>
      <w:r w:rsidR="00CB517D">
        <w:t>Assortiment</w:t>
      </w:r>
    </w:p>
    <w:p w14:paraId="32EA07B8" w14:textId="77777777" w:rsidR="00B8044D" w:rsidRPr="00B16E54" w:rsidRDefault="00B8044D" w:rsidP="00B8044D">
      <w:pPr>
        <w:rPr>
          <w:rFonts w:cstheme="minorHAnsi"/>
        </w:rPr>
      </w:pPr>
    </w:p>
    <w:p w14:paraId="572D8450" w14:textId="27E07707" w:rsidR="00B16E54" w:rsidRPr="00B16E54" w:rsidRDefault="00622FAF" w:rsidP="00B8044D">
      <w:pPr>
        <w:rPr>
          <w:rFonts w:cstheme="minorHAnsi"/>
        </w:rPr>
      </w:pPr>
      <w:r w:rsidRPr="00B16E54">
        <w:rPr>
          <w:rFonts w:cstheme="minorHAnsi"/>
        </w:rPr>
        <w:t>De gemeente heeft als st</w:t>
      </w:r>
      <w:r w:rsidR="00927ED1" w:rsidRPr="00B16E54">
        <w:rPr>
          <w:rFonts w:cstheme="minorHAnsi"/>
        </w:rPr>
        <w:t xml:space="preserve">reven om in drie jaar tijd 25% van de inkoopwaarde aan foodproducten voor het eetwerkcafé biologisch te laten zijn. De gemeente </w:t>
      </w:r>
      <w:r w:rsidRPr="00B16E54">
        <w:rPr>
          <w:rFonts w:cstheme="minorHAnsi"/>
        </w:rPr>
        <w:t>vraagt daarom</w:t>
      </w:r>
      <w:r w:rsidR="00927ED1" w:rsidRPr="00B16E54">
        <w:rPr>
          <w:rFonts w:cstheme="minorHAnsi"/>
        </w:rPr>
        <w:t xml:space="preserve"> een minimaal aanbod van biologische producten in het assortiment. Dat wil zeggen dat opdrachtnemer in het eerste loopjaar van de overeenkomst minimaal 10% van de verschillende foodproducten uit de bestelhistorie </w:t>
      </w:r>
      <w:r w:rsidR="00927ED1" w:rsidRPr="007E68BE">
        <w:rPr>
          <w:rFonts w:cstheme="minorHAnsi"/>
        </w:rPr>
        <w:t xml:space="preserve">van bijlage </w:t>
      </w:r>
      <w:r w:rsidR="007E68BE" w:rsidRPr="007E68BE">
        <w:rPr>
          <w:rFonts w:cstheme="minorHAnsi"/>
        </w:rPr>
        <w:t>B</w:t>
      </w:r>
      <w:r w:rsidR="00927ED1" w:rsidRPr="007E68BE">
        <w:rPr>
          <w:rFonts w:cstheme="minorHAnsi"/>
        </w:rPr>
        <w:t xml:space="preserve"> biologisch</w:t>
      </w:r>
      <w:r w:rsidR="00927ED1" w:rsidRPr="00B16E54">
        <w:rPr>
          <w:rFonts w:cstheme="minorHAnsi"/>
        </w:rPr>
        <w:t xml:space="preserve"> moet kunnen aanbieden. In het tweede loopjaar is dit percentage 18% en in het derde jaar 25%.  Wanneer inschrijver hogere percentages beloofd zijn hier in de gunning punten voor te behalen. </w:t>
      </w:r>
    </w:p>
    <w:p w14:paraId="6C3D1D2B" w14:textId="01E35AB5" w:rsidR="00B16E54" w:rsidRPr="00B16E54" w:rsidRDefault="00927ED1" w:rsidP="00B8044D">
      <w:pPr>
        <w:rPr>
          <w:rFonts w:cstheme="minorHAnsi"/>
        </w:rPr>
      </w:pPr>
      <w:r w:rsidRPr="00B16E54">
        <w:rPr>
          <w:rFonts w:cstheme="minorHAnsi"/>
        </w:rPr>
        <w:t>Met biologisch wordt bedoel</w:t>
      </w:r>
      <w:r w:rsidR="0053409D">
        <w:rPr>
          <w:rFonts w:cstheme="minorHAnsi"/>
        </w:rPr>
        <w:t>d</w:t>
      </w:r>
      <w:r w:rsidRPr="00B16E54">
        <w:rPr>
          <w:rFonts w:cstheme="minorHAnsi"/>
        </w:rPr>
        <w:t xml:space="preserve"> producten die minimaal Europees biologisch gecertificeerd zijn, te herkennen aan het logo (groen blaadje van steren). Daarbij hebben de producten met het EKO-keurmerk de grootste voorkeur, aangezien deze producten biologisch zijn en een Nederlandse afkomst hebben.</w:t>
      </w:r>
    </w:p>
    <w:p w14:paraId="116D0225" w14:textId="122CB126" w:rsidR="00B16E54" w:rsidRPr="00B16E54" w:rsidRDefault="00B16E54" w:rsidP="00B8044D">
      <w:pPr>
        <w:rPr>
          <w:rFonts w:cstheme="minorHAnsi"/>
        </w:rPr>
      </w:pPr>
      <w:r w:rsidRPr="00B16E54">
        <w:rPr>
          <w:rFonts w:cstheme="minorHAnsi"/>
        </w:rPr>
        <w:t>Kruis hieronder een van de drie keuzes</w:t>
      </w:r>
      <w:r w:rsidR="0081413F">
        <w:rPr>
          <w:rFonts w:cstheme="minorHAnsi"/>
        </w:rPr>
        <w:t xml:space="preserve"> aan</w:t>
      </w:r>
      <w:r w:rsidRPr="00B16E54">
        <w:rPr>
          <w:rFonts w:cstheme="minorHAnsi"/>
        </w:rPr>
        <w:t xml:space="preserve"> met bijbehorende punten. Wanneer geen </w:t>
      </w:r>
      <w:r w:rsidR="0081413F">
        <w:rPr>
          <w:rFonts w:cstheme="minorHAnsi"/>
        </w:rPr>
        <w:t>vakje</w:t>
      </w:r>
      <w:r w:rsidRPr="00B16E54">
        <w:rPr>
          <w:rFonts w:cstheme="minorHAnsi"/>
        </w:rPr>
        <w:t xml:space="preserve"> </w:t>
      </w:r>
      <w:r w:rsidR="0081413F">
        <w:rPr>
          <w:rFonts w:cstheme="minorHAnsi"/>
        </w:rPr>
        <w:t>is aangekruist</w:t>
      </w:r>
      <w:r w:rsidRPr="00B16E54">
        <w:rPr>
          <w:rFonts w:cstheme="minorHAnsi"/>
        </w:rPr>
        <w:t xml:space="preserve"> zijn </w:t>
      </w:r>
      <w:r w:rsidR="0081413F">
        <w:rPr>
          <w:rFonts w:cstheme="minorHAnsi"/>
        </w:rPr>
        <w:t xml:space="preserve">enkel </w:t>
      </w:r>
      <w:r w:rsidRPr="00B16E54">
        <w:rPr>
          <w:rFonts w:cstheme="minorHAnsi"/>
        </w:rPr>
        <w:t>de geëiste percentages van toepassing en levert dit geen punten op.</w:t>
      </w:r>
    </w:p>
    <w:p w14:paraId="497C2904" w14:textId="77777777" w:rsidR="00CB517D" w:rsidRPr="00B16E54" w:rsidRDefault="00CB517D" w:rsidP="00B8044D"/>
    <w:p w14:paraId="0E4E561D" w14:textId="45A09953" w:rsidR="00CB517D" w:rsidRDefault="00CB517D" w:rsidP="00B16E54">
      <w:pPr>
        <w:pBdr>
          <w:bottom w:val="single" w:sz="6" w:space="1" w:color="auto"/>
        </w:pBdr>
      </w:pPr>
      <w:r>
        <w:t xml:space="preserve">Naam </w:t>
      </w:r>
      <w:r w:rsidR="00B8044D" w:rsidRPr="000869EE">
        <w:t>inschrijver:</w:t>
      </w:r>
    </w:p>
    <w:p w14:paraId="1808FF27" w14:textId="77777777" w:rsidR="00B16E54" w:rsidRDefault="00B16E54" w:rsidP="00B16E54">
      <w:pPr>
        <w:pBdr>
          <w:bottom w:val="single" w:sz="6" w:space="1" w:color="auto"/>
        </w:pBdr>
      </w:pPr>
    </w:p>
    <w:p w14:paraId="559F7F50" w14:textId="77777777" w:rsidR="00CB517D" w:rsidRDefault="00CB517D" w:rsidP="00B8044D"/>
    <w:p w14:paraId="56BC3A46" w14:textId="77777777" w:rsidR="00B16E54" w:rsidRPr="000869EE" w:rsidRDefault="00B16E54" w:rsidP="00B8044D"/>
    <w:tbl>
      <w:tblPr>
        <w:tblStyle w:val="Onopgemaaktetabel2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993"/>
        <w:gridCol w:w="1984"/>
        <w:gridCol w:w="992"/>
      </w:tblGrid>
      <w:tr w:rsidR="00CB517D" w14:paraId="45CB0688" w14:textId="77777777" w:rsidTr="002003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6EC7D33" w14:textId="3523218A" w:rsidR="00CB517D" w:rsidRDefault="00CB517D" w:rsidP="00B8044D"/>
        </w:tc>
        <w:tc>
          <w:tcPr>
            <w:tcW w:w="992" w:type="dxa"/>
          </w:tcPr>
          <w:p w14:paraId="398BC02E" w14:textId="64C768F7" w:rsidR="00CB517D" w:rsidRDefault="006817EC" w:rsidP="00B804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Jaar 1</w:t>
            </w:r>
          </w:p>
        </w:tc>
        <w:tc>
          <w:tcPr>
            <w:tcW w:w="993" w:type="dxa"/>
          </w:tcPr>
          <w:p w14:paraId="41587675" w14:textId="211562EA" w:rsidR="00CB517D" w:rsidRDefault="006817EC" w:rsidP="00B804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Jaar 2</w:t>
            </w:r>
          </w:p>
        </w:tc>
        <w:tc>
          <w:tcPr>
            <w:tcW w:w="1984" w:type="dxa"/>
          </w:tcPr>
          <w:p w14:paraId="79C546DC" w14:textId="77B1B25B" w:rsidR="00CB517D" w:rsidRDefault="007268F1" w:rsidP="00B804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Jaar 3</w:t>
            </w:r>
          </w:p>
        </w:tc>
        <w:tc>
          <w:tcPr>
            <w:tcW w:w="992" w:type="dxa"/>
          </w:tcPr>
          <w:p w14:paraId="203C5664" w14:textId="16E83B3E" w:rsidR="00CB517D" w:rsidRDefault="007268F1" w:rsidP="00B804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Punten</w:t>
            </w:r>
          </w:p>
        </w:tc>
      </w:tr>
      <w:tr w:rsidR="006817EC" w14:paraId="3AA15456" w14:textId="77777777" w:rsidTr="0020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8C65ED5" w14:textId="22EB4AA0" w:rsidR="006817EC" w:rsidRDefault="006817EC" w:rsidP="006817EC">
            <w:r>
              <w:t>Eis</w:t>
            </w:r>
          </w:p>
        </w:tc>
        <w:tc>
          <w:tcPr>
            <w:tcW w:w="992" w:type="dxa"/>
          </w:tcPr>
          <w:p w14:paraId="0D30D98A" w14:textId="6ED8D7BF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10%</w:t>
            </w:r>
          </w:p>
        </w:tc>
        <w:tc>
          <w:tcPr>
            <w:tcW w:w="993" w:type="dxa"/>
          </w:tcPr>
          <w:p w14:paraId="2616338A" w14:textId="751F0029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18%</w:t>
            </w:r>
          </w:p>
        </w:tc>
        <w:tc>
          <w:tcPr>
            <w:tcW w:w="1984" w:type="dxa"/>
          </w:tcPr>
          <w:p w14:paraId="3CC3F5A6" w14:textId="0F5E4257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25%</w:t>
            </w:r>
          </w:p>
        </w:tc>
        <w:tc>
          <w:tcPr>
            <w:tcW w:w="992" w:type="dxa"/>
          </w:tcPr>
          <w:p w14:paraId="44B3A3D7" w14:textId="663573E4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6817EC" w14:paraId="42E3DF5B" w14:textId="77777777" w:rsidTr="002003F0">
        <w:sdt>
          <w:sdtPr>
            <w:id w:val="1097214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5A2D29ED" w14:textId="379AA721" w:rsidR="006817EC" w:rsidRDefault="006817EC" w:rsidP="006817E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11AE5C44" w14:textId="222D3292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12%</w:t>
            </w:r>
          </w:p>
        </w:tc>
        <w:tc>
          <w:tcPr>
            <w:tcW w:w="993" w:type="dxa"/>
          </w:tcPr>
          <w:p w14:paraId="69165725" w14:textId="2A269111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20%</w:t>
            </w:r>
          </w:p>
        </w:tc>
        <w:tc>
          <w:tcPr>
            <w:tcW w:w="1984" w:type="dxa"/>
          </w:tcPr>
          <w:p w14:paraId="191A1A5C" w14:textId="39A53CDA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30%</w:t>
            </w:r>
          </w:p>
        </w:tc>
        <w:tc>
          <w:tcPr>
            <w:tcW w:w="992" w:type="dxa"/>
          </w:tcPr>
          <w:p w14:paraId="1971EED3" w14:textId="7B8E2FD0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</w:tr>
      <w:tr w:rsidR="006817EC" w14:paraId="16F2135A" w14:textId="77777777" w:rsidTr="0020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680534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3AFC8392" w14:textId="5B022633" w:rsidR="006817EC" w:rsidRDefault="006817EC" w:rsidP="006817E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045045E5" w14:textId="6D426489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15%</w:t>
            </w:r>
          </w:p>
        </w:tc>
        <w:tc>
          <w:tcPr>
            <w:tcW w:w="993" w:type="dxa"/>
          </w:tcPr>
          <w:p w14:paraId="16960B1B" w14:textId="0993D009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25%</w:t>
            </w:r>
          </w:p>
        </w:tc>
        <w:tc>
          <w:tcPr>
            <w:tcW w:w="1984" w:type="dxa"/>
          </w:tcPr>
          <w:p w14:paraId="1534C508" w14:textId="41ED795E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35%</w:t>
            </w:r>
          </w:p>
        </w:tc>
        <w:tc>
          <w:tcPr>
            <w:tcW w:w="992" w:type="dxa"/>
          </w:tcPr>
          <w:p w14:paraId="24777C8E" w14:textId="6C0FBB74" w:rsidR="006817EC" w:rsidRDefault="007268F1" w:rsidP="0068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</w:tr>
      <w:tr w:rsidR="006817EC" w14:paraId="53CDD223" w14:textId="77777777" w:rsidTr="002003F0">
        <w:sdt>
          <w:sdtPr>
            <w:id w:val="1730425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5FDD2D46" w14:textId="7C805714" w:rsidR="006817EC" w:rsidRDefault="006817EC" w:rsidP="006817E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431EBE81" w14:textId="23401176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20%</w:t>
            </w:r>
          </w:p>
        </w:tc>
        <w:tc>
          <w:tcPr>
            <w:tcW w:w="993" w:type="dxa"/>
          </w:tcPr>
          <w:p w14:paraId="0D7F402B" w14:textId="4EF4C8B4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30%</w:t>
            </w:r>
          </w:p>
        </w:tc>
        <w:tc>
          <w:tcPr>
            <w:tcW w:w="1984" w:type="dxa"/>
          </w:tcPr>
          <w:p w14:paraId="65CD7B46" w14:textId="7B8836C0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40%</w:t>
            </w:r>
          </w:p>
        </w:tc>
        <w:tc>
          <w:tcPr>
            <w:tcW w:w="992" w:type="dxa"/>
          </w:tcPr>
          <w:p w14:paraId="16FF1B7A" w14:textId="20EA096A" w:rsidR="006817EC" w:rsidRDefault="007268F1" w:rsidP="0068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</w:tbl>
    <w:p w14:paraId="1A5C547F" w14:textId="1C6E072D" w:rsidR="00B8044D" w:rsidRDefault="00B8044D" w:rsidP="00B8044D"/>
    <w:p w14:paraId="32367B31" w14:textId="77777777" w:rsidR="00B16E54" w:rsidRDefault="00B16E54" w:rsidP="00B8044D"/>
    <w:p w14:paraId="4294881F" w14:textId="73938B38" w:rsidR="00B16E54" w:rsidRPr="00B8044D" w:rsidRDefault="00B16E54" w:rsidP="00B16E54">
      <w:r w:rsidRPr="000869EE">
        <w:t xml:space="preserve">____________________ </w:t>
      </w:r>
      <w:r>
        <w:t xml:space="preserve"> </w:t>
      </w:r>
      <w:r w:rsidRPr="000869EE">
        <w:rPr>
          <w:i/>
        </w:rPr>
        <w:t>(handtekening)</w:t>
      </w:r>
      <w:r>
        <w:rPr>
          <w:i/>
        </w:rPr>
        <w:t xml:space="preserve"> </w:t>
      </w:r>
      <w:r w:rsidRPr="000869EE">
        <w:t xml:space="preserve"> ____________________ </w:t>
      </w:r>
      <w:r>
        <w:t xml:space="preserve"> </w:t>
      </w:r>
      <w:r w:rsidRPr="000869EE">
        <w:rPr>
          <w:i/>
        </w:rPr>
        <w:t>(naam)</w:t>
      </w:r>
      <w:r w:rsidRPr="000869EE">
        <w:t xml:space="preserve"> </w:t>
      </w:r>
      <w:r>
        <w:t xml:space="preserve"> </w:t>
      </w:r>
      <w:r w:rsidRPr="000869EE">
        <w:t xml:space="preserve">____________________ </w:t>
      </w:r>
      <w:r>
        <w:t xml:space="preserve"> </w:t>
      </w:r>
      <w:r w:rsidRPr="000869EE">
        <w:rPr>
          <w:i/>
        </w:rPr>
        <w:t>(functie)</w:t>
      </w:r>
    </w:p>
    <w:p w14:paraId="2B962859" w14:textId="77777777" w:rsidR="00B16E54" w:rsidRPr="00B8044D" w:rsidRDefault="00B16E54" w:rsidP="00B8044D"/>
    <w:sectPr w:rsidR="00B16E54" w:rsidRPr="00B8044D" w:rsidSect="00B8044D">
      <w:headerReference w:type="default" r:id="rId7"/>
      <w:pgSz w:w="11906" w:h="16838"/>
      <w:pgMar w:top="1417" w:right="1417" w:bottom="1417" w:left="1417" w:header="708" w:footer="708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F4B27" w14:textId="77777777" w:rsidR="00910ED1" w:rsidRDefault="00910ED1" w:rsidP="00B8044D">
      <w:pPr>
        <w:spacing w:before="0" w:after="0" w:line="240" w:lineRule="auto"/>
      </w:pPr>
      <w:r>
        <w:separator/>
      </w:r>
    </w:p>
  </w:endnote>
  <w:endnote w:type="continuationSeparator" w:id="0">
    <w:p w14:paraId="55D3FF42" w14:textId="77777777" w:rsidR="00910ED1" w:rsidRDefault="00910ED1" w:rsidP="00B8044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99FF4" w14:textId="77777777" w:rsidR="00910ED1" w:rsidRDefault="00910ED1" w:rsidP="00B8044D">
      <w:pPr>
        <w:spacing w:before="0" w:after="0" w:line="240" w:lineRule="auto"/>
      </w:pPr>
      <w:r>
        <w:separator/>
      </w:r>
    </w:p>
  </w:footnote>
  <w:footnote w:type="continuationSeparator" w:id="0">
    <w:p w14:paraId="2A6973F1" w14:textId="77777777" w:rsidR="00910ED1" w:rsidRDefault="00910ED1" w:rsidP="00B8044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highlight w:val="red"/>
      </w:rPr>
      <w:id w:val="1289173530"/>
      <w:docPartObj>
        <w:docPartGallery w:val="Page Numbers (Top of Page)"/>
        <w:docPartUnique/>
      </w:docPartObj>
    </w:sdtPr>
    <w:sdtEndPr>
      <w:rPr>
        <w:highlight w:val="none"/>
      </w:rPr>
    </w:sdtEndPr>
    <w:sdtContent>
      <w:p w14:paraId="5FE52965" w14:textId="77777777" w:rsidR="00B8044D" w:rsidRDefault="00B8044D" w:rsidP="00B8044D">
        <w:pPr>
          <w:pStyle w:val="Koptekst"/>
          <w:jc w:val="right"/>
        </w:pPr>
        <w:r w:rsidRPr="00433669">
          <w:t xml:space="preserve">  </w:t>
        </w:r>
        <w:r>
          <w:rPr>
            <w:noProof/>
          </w:rPr>
          <w:drawing>
            <wp:inline distT="0" distB="0" distL="0" distR="0" wp14:anchorId="69C30B7F" wp14:editId="5218A65D">
              <wp:extent cx="926465" cy="520700"/>
              <wp:effectExtent l="0" t="0" r="6985" b="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6465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7571F42F" w14:textId="77777777" w:rsidR="00B8044D" w:rsidRDefault="00B8044D">
    <w:pPr>
      <w:pStyle w:val="Koptekst"/>
    </w:pPr>
  </w:p>
  <w:p w14:paraId="2FB1AFE1" w14:textId="77777777" w:rsidR="00B8044D" w:rsidRDefault="00B804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84ADB"/>
    <w:multiLevelType w:val="multilevel"/>
    <w:tmpl w:val="948C6BD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1279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4D"/>
    <w:rsid w:val="000877A0"/>
    <w:rsid w:val="00096A67"/>
    <w:rsid w:val="000F3DCC"/>
    <w:rsid w:val="001464ED"/>
    <w:rsid w:val="002003F0"/>
    <w:rsid w:val="00220C64"/>
    <w:rsid w:val="00232213"/>
    <w:rsid w:val="002C623C"/>
    <w:rsid w:val="002D614F"/>
    <w:rsid w:val="0034120E"/>
    <w:rsid w:val="00430DE9"/>
    <w:rsid w:val="0053409D"/>
    <w:rsid w:val="00544BB5"/>
    <w:rsid w:val="00622FAF"/>
    <w:rsid w:val="00632C60"/>
    <w:rsid w:val="006817EC"/>
    <w:rsid w:val="006D475A"/>
    <w:rsid w:val="007268F1"/>
    <w:rsid w:val="007E68BE"/>
    <w:rsid w:val="0081413F"/>
    <w:rsid w:val="008740A4"/>
    <w:rsid w:val="008C50F4"/>
    <w:rsid w:val="008F60B0"/>
    <w:rsid w:val="00910ED1"/>
    <w:rsid w:val="00927ED1"/>
    <w:rsid w:val="00976FBE"/>
    <w:rsid w:val="0097733E"/>
    <w:rsid w:val="00AC583E"/>
    <w:rsid w:val="00B16E54"/>
    <w:rsid w:val="00B5268A"/>
    <w:rsid w:val="00B8044D"/>
    <w:rsid w:val="00BD6FE3"/>
    <w:rsid w:val="00C319B1"/>
    <w:rsid w:val="00C46C65"/>
    <w:rsid w:val="00CA41CE"/>
    <w:rsid w:val="00CB517D"/>
    <w:rsid w:val="00D82BE6"/>
    <w:rsid w:val="00DA0EE0"/>
    <w:rsid w:val="00E26A8F"/>
    <w:rsid w:val="00E51670"/>
    <w:rsid w:val="00E96929"/>
    <w:rsid w:val="00F305CB"/>
    <w:rsid w:val="00F61275"/>
    <w:rsid w:val="00F825CD"/>
    <w:rsid w:val="00FC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61A65"/>
  <w15:chartTrackingRefBased/>
  <w15:docId w15:val="{AB20022B-3050-48AD-A12E-FEFABB67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044D"/>
    <w:pPr>
      <w:spacing w:before="200" w:after="200" w:line="276" w:lineRule="auto"/>
    </w:pPr>
    <w:rPr>
      <w:rFonts w:eastAsiaTheme="minorEastAsia"/>
      <w:sz w:val="20"/>
      <w:szCs w:val="20"/>
    </w:rPr>
  </w:style>
  <w:style w:type="paragraph" w:styleId="Kop1">
    <w:name w:val="heading 1"/>
    <w:aliases w:val="Vet + inhoudsopg-niveau 1,Hoofdstuk,Niveau 1"/>
    <w:basedOn w:val="Standaard"/>
    <w:next w:val="Standaard"/>
    <w:link w:val="Kop1Char"/>
    <w:qFormat/>
    <w:rsid w:val="00B8044D"/>
    <w:pPr>
      <w:numPr>
        <w:numId w:val="1"/>
      </w:numPr>
      <w:pBdr>
        <w:top w:val="single" w:sz="24" w:space="0" w:color="FF3300"/>
        <w:left w:val="single" w:sz="24" w:space="0" w:color="FF3300"/>
        <w:bottom w:val="single" w:sz="24" w:space="0" w:color="FF3300"/>
        <w:right w:val="single" w:sz="24" w:space="0" w:color="FF3300"/>
      </w:pBdr>
      <w:shd w:val="clear" w:color="auto" w:fill="FF3300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aliases w:val="Vet + inhoudsopg-niveau 2,Paragraaf,Niveau 2"/>
    <w:basedOn w:val="Standaard"/>
    <w:next w:val="Standaard"/>
    <w:link w:val="Kop2Char"/>
    <w:unhideWhenUsed/>
    <w:qFormat/>
    <w:rsid w:val="00B8044D"/>
    <w:pPr>
      <w:numPr>
        <w:ilvl w:val="1"/>
        <w:numId w:val="1"/>
      </w:numPr>
      <w:pBdr>
        <w:top w:val="single" w:sz="24" w:space="0" w:color="EFA295"/>
        <w:left w:val="single" w:sz="24" w:space="0" w:color="EFA295"/>
        <w:bottom w:val="single" w:sz="24" w:space="0" w:color="EFA295"/>
        <w:right w:val="single" w:sz="24" w:space="0" w:color="EFA295"/>
      </w:pBdr>
      <w:shd w:val="clear" w:color="auto" w:fill="EFA295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044D"/>
    <w:pPr>
      <w:numPr>
        <w:ilvl w:val="2"/>
        <w:numId w:val="1"/>
      </w:numPr>
      <w:pBdr>
        <w:top w:val="single" w:sz="6" w:space="2" w:color="FF0000"/>
        <w:left w:val="single" w:sz="6" w:space="2" w:color="FF0000"/>
      </w:pBdr>
      <w:spacing w:before="300" w:after="0"/>
      <w:outlineLvl w:val="2"/>
    </w:pPr>
    <w:rPr>
      <w:caps/>
      <w:color w:val="000000" w:themeColor="text1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nhideWhenUsed/>
    <w:qFormat/>
    <w:rsid w:val="00B8044D"/>
    <w:pPr>
      <w:numPr>
        <w:ilvl w:val="3"/>
        <w:numId w:val="1"/>
      </w:num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nhideWhenUsed/>
    <w:qFormat/>
    <w:rsid w:val="00B8044D"/>
    <w:pPr>
      <w:numPr>
        <w:ilvl w:val="4"/>
        <w:numId w:val="1"/>
      </w:num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nhideWhenUsed/>
    <w:qFormat/>
    <w:rsid w:val="00B8044D"/>
    <w:pPr>
      <w:numPr>
        <w:ilvl w:val="5"/>
        <w:numId w:val="1"/>
      </w:num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B8044D"/>
    <w:pPr>
      <w:numPr>
        <w:ilvl w:val="6"/>
        <w:numId w:val="1"/>
      </w:num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nhideWhenUsed/>
    <w:qFormat/>
    <w:rsid w:val="00B8044D"/>
    <w:pPr>
      <w:numPr>
        <w:ilvl w:val="7"/>
        <w:numId w:val="1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nhideWhenUsed/>
    <w:qFormat/>
    <w:rsid w:val="00B8044D"/>
    <w:pPr>
      <w:numPr>
        <w:ilvl w:val="8"/>
        <w:numId w:val="1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et + inhoudsopg-niveau 1 Char,Hoofdstuk Char,Niveau 1 Char"/>
    <w:basedOn w:val="Standaardalinea-lettertype"/>
    <w:link w:val="Kop1"/>
    <w:rsid w:val="00B8044D"/>
    <w:rPr>
      <w:rFonts w:eastAsiaTheme="minorEastAsia"/>
      <w:b/>
      <w:bCs/>
      <w:caps/>
      <w:color w:val="FFFFFF" w:themeColor="background1"/>
      <w:spacing w:val="15"/>
      <w:shd w:val="clear" w:color="auto" w:fill="FF3300"/>
    </w:rPr>
  </w:style>
  <w:style w:type="character" w:customStyle="1" w:styleId="Kop2Char">
    <w:name w:val="Kop 2 Char"/>
    <w:aliases w:val="Vet + inhoudsopg-niveau 2 Char,Paragraaf Char,Niveau 2 Char"/>
    <w:basedOn w:val="Standaardalinea-lettertype"/>
    <w:link w:val="Kop2"/>
    <w:rsid w:val="00B8044D"/>
    <w:rPr>
      <w:rFonts w:eastAsiaTheme="minorEastAsia"/>
      <w:caps/>
      <w:spacing w:val="15"/>
      <w:shd w:val="clear" w:color="auto" w:fill="EFA295"/>
    </w:rPr>
  </w:style>
  <w:style w:type="character" w:customStyle="1" w:styleId="Kop3Char">
    <w:name w:val="Kop 3 Char"/>
    <w:basedOn w:val="Standaardalinea-lettertype"/>
    <w:link w:val="Kop3"/>
    <w:uiPriority w:val="9"/>
    <w:rsid w:val="00B8044D"/>
    <w:rPr>
      <w:rFonts w:eastAsiaTheme="minorEastAsia"/>
      <w:caps/>
      <w:color w:val="000000" w:themeColor="text1"/>
      <w:spacing w:val="15"/>
    </w:rPr>
  </w:style>
  <w:style w:type="character" w:customStyle="1" w:styleId="Kop4Char">
    <w:name w:val="Kop 4 Char"/>
    <w:basedOn w:val="Standaardalinea-lettertype"/>
    <w:link w:val="Kop4"/>
    <w:rsid w:val="00B8044D"/>
    <w:rPr>
      <w:rFonts w:eastAsiaTheme="minorEastAsia"/>
      <w:caps/>
      <w:color w:val="2F5496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rsid w:val="00B8044D"/>
    <w:rPr>
      <w:rFonts w:eastAsiaTheme="minorEastAsia"/>
      <w:caps/>
      <w:color w:val="2F5496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rsid w:val="00B8044D"/>
    <w:rPr>
      <w:rFonts w:eastAsiaTheme="minorEastAsia"/>
      <w:caps/>
      <w:color w:val="2F5496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rsid w:val="00B8044D"/>
    <w:rPr>
      <w:rFonts w:eastAsiaTheme="minorEastAsia"/>
      <w:caps/>
      <w:color w:val="2F5496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rsid w:val="00B8044D"/>
    <w:rPr>
      <w:rFonts w:eastAsiaTheme="minorEastAsia"/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rsid w:val="00B8044D"/>
    <w:rPr>
      <w:rFonts w:eastAsiaTheme="minorEastAsia"/>
      <w:i/>
      <w:caps/>
      <w:spacing w:val="10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8044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044D"/>
    <w:rPr>
      <w:rFonts w:eastAsiaTheme="minorEastAsia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B8044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044D"/>
    <w:rPr>
      <w:rFonts w:eastAsiaTheme="minorEastAsia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516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5167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1670"/>
    <w:rPr>
      <w:rFonts w:eastAsiaTheme="minorEastAsi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16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1670"/>
    <w:rPr>
      <w:rFonts w:eastAsiaTheme="minorEastAsia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CB5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2-Accent3">
    <w:name w:val="List Table 2 Accent 3"/>
    <w:basedOn w:val="Standaardtabel"/>
    <w:uiPriority w:val="47"/>
    <w:rsid w:val="002003F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nopgemaaktetabel2">
    <w:name w:val="Plain Table 2"/>
    <w:basedOn w:val="Standaardtabel"/>
    <w:uiPriority w:val="42"/>
    <w:rsid w:val="002003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Land van Cuijk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van Grunsven</dc:creator>
  <cp:keywords/>
  <dc:description/>
  <cp:lastModifiedBy>Elisa Janssen-Nillessen</cp:lastModifiedBy>
  <cp:revision>11</cp:revision>
  <dcterms:created xsi:type="dcterms:W3CDTF">2026-10-07T11:16:00Z</dcterms:created>
  <dcterms:modified xsi:type="dcterms:W3CDTF">2026-10-14T13:04:00Z</dcterms:modified>
</cp:coreProperties>
</file>