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D9D6F" w14:textId="77777777" w:rsidR="00C734AD" w:rsidRPr="00B26FFD" w:rsidRDefault="00C734AD" w:rsidP="000C4F6C">
      <w:pPr>
        <w:jc w:val="both"/>
        <w:rPr>
          <w:rFonts w:cs="Arial"/>
          <w:szCs w:val="20"/>
        </w:rPr>
      </w:pPr>
    </w:p>
    <w:p w14:paraId="690D7C18" w14:textId="77777777" w:rsidR="00701DE5" w:rsidRPr="00B26FFD" w:rsidRDefault="00955BF2" w:rsidP="005B642E">
      <w:pPr>
        <w:pStyle w:val="Kop1"/>
        <w:jc w:val="center"/>
        <w:rPr>
          <w:sz w:val="28"/>
          <w:szCs w:val="28"/>
          <w:lang w:val="nl-NL"/>
        </w:rPr>
      </w:pPr>
      <w:r w:rsidRPr="00B26FFD">
        <w:rPr>
          <w:sz w:val="28"/>
          <w:szCs w:val="28"/>
          <w:lang w:val="nl-NL"/>
        </w:rPr>
        <w:t>OVEREENKOMST</w:t>
      </w:r>
    </w:p>
    <w:p w14:paraId="49364AAD" w14:textId="6878CE79" w:rsidR="00F8537F" w:rsidRPr="00B26FFD" w:rsidRDefault="00F8537F" w:rsidP="000C4F6C">
      <w:pPr>
        <w:jc w:val="both"/>
        <w:rPr>
          <w:rFonts w:cs="Arial"/>
          <w:szCs w:val="20"/>
        </w:rPr>
      </w:pPr>
      <w:r w:rsidRPr="00B26FFD">
        <w:rPr>
          <w:rFonts w:cs="Arial"/>
          <w:b/>
          <w:bCs/>
          <w:szCs w:val="20"/>
        </w:rPr>
        <w:t>(conceptovereenkomst ICT)</w:t>
      </w:r>
    </w:p>
    <w:p w14:paraId="455E9D94" w14:textId="77777777" w:rsidR="00EB77BA" w:rsidRPr="00B26FFD" w:rsidRDefault="00EB77BA" w:rsidP="000C4F6C">
      <w:pPr>
        <w:jc w:val="both"/>
        <w:rPr>
          <w:rFonts w:cs="Arial"/>
          <w:szCs w:val="20"/>
        </w:rPr>
      </w:pPr>
    </w:p>
    <w:p w14:paraId="59D01014" w14:textId="77777777" w:rsidR="00922D8B" w:rsidRPr="00B26FFD" w:rsidRDefault="00922D8B" w:rsidP="000C4F6C">
      <w:pPr>
        <w:jc w:val="both"/>
        <w:rPr>
          <w:rFonts w:cs="Arial"/>
          <w:szCs w:val="20"/>
        </w:rPr>
        <w:sectPr w:rsidR="00922D8B" w:rsidRPr="00B26FFD" w:rsidSect="00DF5A31">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928" w:right="1134" w:bottom="1418" w:left="1418" w:header="567" w:footer="510" w:gutter="0"/>
          <w:paperSrc w:first="7" w:other="7"/>
          <w:cols w:space="708"/>
          <w:formProt w:val="0"/>
          <w:titlePg/>
          <w:docGrid w:linePitch="360"/>
        </w:sectPr>
      </w:pPr>
    </w:p>
    <w:p w14:paraId="1E05BCE3" w14:textId="77777777" w:rsidR="00922D8B" w:rsidRPr="00B26FFD" w:rsidRDefault="00922D8B" w:rsidP="000C4F6C">
      <w:pPr>
        <w:jc w:val="both"/>
        <w:rPr>
          <w:rFonts w:cs="Arial"/>
          <w:szCs w:val="20"/>
        </w:rPr>
      </w:pPr>
    </w:p>
    <w:p w14:paraId="5D2C2056" w14:textId="14278DC7" w:rsidR="00D07879" w:rsidRPr="00B26FFD" w:rsidRDefault="00D8691B" w:rsidP="000C4F6C">
      <w:pPr>
        <w:jc w:val="both"/>
        <w:rPr>
          <w:rFonts w:cs="Arial"/>
          <w:b/>
          <w:bCs/>
          <w:szCs w:val="20"/>
        </w:rPr>
      </w:pPr>
      <w:r w:rsidRPr="00B26FFD">
        <w:rPr>
          <w:rFonts w:cs="Arial"/>
          <w:b/>
          <w:bCs/>
          <w:szCs w:val="20"/>
        </w:rPr>
        <w:t xml:space="preserve">DEZE OVEREENKOMST KOMT PAS TOT STAND NA GOEDKEURING VAN </w:t>
      </w:r>
      <w:sdt>
        <w:sdtPr>
          <w:rPr>
            <w:rStyle w:val="Stijl1"/>
            <w:rFonts w:cs="Arial"/>
            <w:szCs w:val="20"/>
          </w:rPr>
          <w:alias w:val="{{Form.WelkOrgaanMoetDeOvereenkomstGoedkeuren.DocumentTekstKopOvereenkomst}}"/>
          <w:tag w:val="{&quot;templafy&quot;:{&quot;id&quot;:&quot;e06c2104-9e1e-4a7e-b7da-f4b39ca0df5e&quot;}}"/>
          <w:id w:val="-868374548"/>
          <w:placeholder>
            <w:docPart w:val="42B45554EC8D4B26A08A8CA2EFE94C52"/>
          </w:placeholder>
        </w:sdtPr>
        <w:sdtEndPr>
          <w:rPr>
            <w:rStyle w:val="Standaardalinea-lettertype"/>
            <w:b w:val="0"/>
            <w:bCs/>
          </w:rPr>
        </w:sdtEndPr>
        <w:sdtContent>
          <w:r w:rsidRPr="00B26FFD">
            <w:rPr>
              <w:rStyle w:val="Stijl1"/>
              <w:rFonts w:cs="Arial"/>
              <w:szCs w:val="20"/>
            </w:rPr>
            <w:t>​</w:t>
          </w:r>
        </w:sdtContent>
      </w:sdt>
      <w:r w:rsidR="00F9548E" w:rsidRPr="00B26FFD">
        <w:rPr>
          <w:rFonts w:cs="Arial"/>
          <w:b/>
          <w:bCs/>
          <w:szCs w:val="20"/>
        </w:rPr>
        <w:t xml:space="preserve"> </w:t>
      </w:r>
      <w:r w:rsidR="001806B9" w:rsidRPr="00B26FFD">
        <w:rPr>
          <w:rFonts w:cs="Arial"/>
          <w:b/>
          <w:bCs/>
          <w:szCs w:val="20"/>
        </w:rPr>
        <w:t xml:space="preserve">DE GEMEENTE </w:t>
      </w:r>
      <w:r w:rsidRPr="00B26FFD">
        <w:rPr>
          <w:rFonts w:cs="Arial"/>
          <w:b/>
          <w:bCs/>
          <w:szCs w:val="20"/>
        </w:rPr>
        <w:t>BEESEL ÉN NA ONDERTEKENING DOOR BEIDE PARTIJEN.</w:t>
      </w:r>
    </w:p>
    <w:p w14:paraId="00E17536" w14:textId="77777777" w:rsidR="00D07879" w:rsidRPr="00B26FFD" w:rsidRDefault="00D07879" w:rsidP="000C4F6C">
      <w:pPr>
        <w:jc w:val="both"/>
        <w:rPr>
          <w:rFonts w:cs="Arial"/>
          <w:szCs w:val="20"/>
        </w:rPr>
      </w:pPr>
    </w:p>
    <w:p w14:paraId="645A56A8" w14:textId="77777777" w:rsidR="00EB77BA" w:rsidRPr="00B26FFD" w:rsidRDefault="00946F22" w:rsidP="000C4F6C">
      <w:pPr>
        <w:tabs>
          <w:tab w:val="left" w:pos="1985"/>
        </w:tabs>
        <w:jc w:val="both"/>
        <w:rPr>
          <w:rFonts w:cs="Arial"/>
          <w:b/>
          <w:bCs/>
          <w:szCs w:val="20"/>
        </w:rPr>
      </w:pPr>
      <w:r w:rsidRPr="00B26FFD">
        <w:rPr>
          <w:rFonts w:cs="Arial"/>
          <w:b/>
          <w:bCs/>
          <w:szCs w:val="20"/>
        </w:rPr>
        <w:t>ONDERGETEKENDEN:</w:t>
      </w:r>
    </w:p>
    <w:p w14:paraId="3255D138" w14:textId="7C099FD4" w:rsidR="00F8537F" w:rsidRPr="00B26FFD" w:rsidRDefault="00DD7C3E">
      <w:pPr>
        <w:pStyle w:val="Lijstalinea"/>
        <w:numPr>
          <w:ilvl w:val="0"/>
          <w:numId w:val="2"/>
        </w:numPr>
        <w:jc w:val="both"/>
        <w:rPr>
          <w:rFonts w:cs="Arial"/>
          <w:bCs/>
          <w:noProof/>
          <w:szCs w:val="20"/>
          <w:lang w:eastAsia="nl-NL"/>
        </w:rPr>
      </w:pPr>
      <w:r w:rsidRPr="00B26FFD">
        <w:rPr>
          <w:rFonts w:cs="Arial"/>
          <w:b/>
          <w:noProof/>
          <w:szCs w:val="20"/>
          <w:lang w:eastAsia="nl-NL"/>
        </w:rPr>
        <w:t>Gemeente Beesel</w:t>
      </w:r>
      <w:r w:rsidRPr="00B26FFD">
        <w:rPr>
          <w:rFonts w:cs="Arial"/>
          <w:noProof/>
          <w:szCs w:val="20"/>
          <w:lang w:eastAsia="nl-NL"/>
        </w:rPr>
        <w:t xml:space="preserve">, </w:t>
      </w:r>
      <w:r w:rsidR="00D24D2B" w:rsidRPr="00B26FFD">
        <w:rPr>
          <w:rFonts w:cs="Arial"/>
          <w:noProof/>
          <w:szCs w:val="20"/>
          <w:lang w:eastAsia="nl-NL"/>
        </w:rPr>
        <w:t>gevestigd te 5953AL Reuver,</w:t>
      </w:r>
      <w:r w:rsidR="00F8537F" w:rsidRPr="00B26FFD">
        <w:rPr>
          <w:rFonts w:cs="Arial"/>
          <w:noProof/>
          <w:szCs w:val="20"/>
          <w:lang w:eastAsia="nl-NL"/>
        </w:rPr>
        <w:t xml:space="preserve"> aan</w:t>
      </w:r>
      <w:r w:rsidR="00D24D2B" w:rsidRPr="00B26FFD">
        <w:rPr>
          <w:rFonts w:cs="Arial"/>
          <w:noProof/>
          <w:szCs w:val="20"/>
          <w:lang w:eastAsia="nl-NL"/>
        </w:rPr>
        <w:t xml:space="preserve"> Raadhuisplein 1, </w:t>
      </w:r>
      <w:r w:rsidR="00F8537F" w:rsidRPr="00B26FFD">
        <w:rPr>
          <w:rFonts w:cs="Arial"/>
          <w:noProof/>
          <w:szCs w:val="20"/>
          <w:lang w:eastAsia="nl-NL"/>
        </w:rPr>
        <w:t xml:space="preserve">ingeschreven in het handelsregister van de Kamer van Koophandel onder nummer </w:t>
      </w:r>
      <w:r w:rsidR="007970E6" w:rsidRPr="00B26FFD">
        <w:rPr>
          <w:rFonts w:cs="Arial"/>
          <w:noProof/>
          <w:szCs w:val="20"/>
          <w:lang w:eastAsia="nl-NL"/>
        </w:rPr>
        <w:t xml:space="preserve">14130743, </w:t>
      </w:r>
      <w:r w:rsidR="00D07879" w:rsidRPr="00B26FFD">
        <w:rPr>
          <w:rFonts w:cs="Arial"/>
          <w:noProof/>
          <w:szCs w:val="20"/>
          <w:lang w:eastAsia="nl-NL"/>
        </w:rPr>
        <w:t xml:space="preserve">ten deze </w:t>
      </w:r>
      <w:r w:rsidRPr="00B26FFD">
        <w:rPr>
          <w:rFonts w:cs="Arial"/>
          <w:noProof/>
          <w:szCs w:val="20"/>
          <w:lang w:eastAsia="nl-NL"/>
        </w:rPr>
        <w:t>recht</w:t>
      </w:r>
      <w:r w:rsidR="00332098" w:rsidRPr="00B26FFD">
        <w:rPr>
          <w:rFonts w:cs="Arial"/>
          <w:noProof/>
          <w:szCs w:val="20"/>
          <w:lang w:eastAsia="nl-NL"/>
        </w:rPr>
        <w:t>sgeldig vertegenwoordigd door</w:t>
      </w:r>
      <w:r w:rsidR="00F8537F" w:rsidRPr="00B26FFD">
        <w:rPr>
          <w:rFonts w:cs="Arial"/>
          <w:noProof/>
          <w:szCs w:val="20"/>
          <w:lang w:eastAsia="nl-NL"/>
        </w:rPr>
        <w:t xml:space="preserve"> </w:t>
      </w:r>
      <w:r w:rsidR="00072A13" w:rsidRPr="00B26FFD">
        <w:rPr>
          <w:rFonts w:cs="Arial"/>
          <w:noProof/>
          <w:szCs w:val="20"/>
          <w:lang w:eastAsia="nl-NL"/>
        </w:rPr>
        <w:t xml:space="preserve">haar burgemeester, </w:t>
      </w:r>
      <w:r w:rsidR="008B5207" w:rsidRPr="00B26FFD">
        <w:rPr>
          <w:rFonts w:cs="Arial"/>
          <w:noProof/>
          <w:szCs w:val="20"/>
          <w:lang w:eastAsia="nl-NL"/>
        </w:rPr>
        <w:t>de heer M.F.W. Derks</w:t>
      </w:r>
      <w:r w:rsidR="00072A13" w:rsidRPr="00B26FFD">
        <w:rPr>
          <w:rFonts w:cs="Arial"/>
          <w:noProof/>
          <w:szCs w:val="20"/>
          <w:lang w:eastAsia="nl-NL"/>
        </w:rPr>
        <w:t>,</w:t>
      </w:r>
      <w:r w:rsidR="00F8537F" w:rsidRPr="00B26FFD">
        <w:rPr>
          <w:rFonts w:cs="Arial"/>
          <w:noProof/>
          <w:szCs w:val="20"/>
          <w:lang w:eastAsia="nl-NL"/>
        </w:rPr>
        <w:t xml:space="preserve"> </w:t>
      </w:r>
      <w:r w:rsidR="00072A13" w:rsidRPr="00B26FFD">
        <w:rPr>
          <w:rFonts w:cs="Arial"/>
          <w:bCs/>
          <w:noProof/>
          <w:szCs w:val="20"/>
          <w:lang w:eastAsia="nl-NL"/>
        </w:rPr>
        <w:t xml:space="preserve">handelend ter uitvoering van het besluit van het college van burgemeester en wethouders van </w:t>
      </w:r>
      <w:sdt>
        <w:sdtPr>
          <w:rPr>
            <w:rFonts w:cs="Arial"/>
            <w:bCs/>
            <w:noProof/>
            <w:szCs w:val="20"/>
            <w:lang w:eastAsia="nl-NL"/>
          </w:rPr>
          <w:alias w:val="{{FormatDateTime(Form.DatumCollegebesluit, &quot;d&quot;)}}"/>
          <w:tag w:val="{&quot;templafy&quot;:{&quot;id&quot;:&quot;e73c09a5-98d7-41ca-b4cf-26401d05b0b7&quot;}}"/>
          <w:id w:val="-2144337411"/>
          <w:placeholder>
            <w:docPart w:val="F91AD55EE651494E99A92B8F00405415"/>
          </w:placeholder>
        </w:sdtPr>
        <w:sdtEndPr/>
        <w:sdtContent>
          <w:r w:rsidR="00F8537F" w:rsidRPr="00B26FFD">
            <w:rPr>
              <w:rFonts w:cs="Arial"/>
              <w:bCs/>
              <w:noProof/>
              <w:szCs w:val="20"/>
              <w:lang w:eastAsia="nl-NL"/>
            </w:rPr>
            <w:t xml:space="preserve"> &lt;datum&gt;</w:t>
          </w:r>
          <w:r w:rsidR="00072A13" w:rsidRPr="00B26FFD">
            <w:rPr>
              <w:rFonts w:cs="Arial"/>
              <w:szCs w:val="20"/>
            </w:rPr>
            <w:t>​</w:t>
          </w:r>
        </w:sdtContent>
      </w:sdt>
      <w:r w:rsidR="00072A13" w:rsidRPr="00B26FFD">
        <w:rPr>
          <w:rFonts w:cs="Arial"/>
          <w:bCs/>
          <w:noProof/>
          <w:szCs w:val="20"/>
          <w:lang w:eastAsia="nl-NL"/>
        </w:rPr>
        <w:t>,</w:t>
      </w:r>
      <w:r w:rsidR="00F8537F" w:rsidRPr="00B26FFD">
        <w:rPr>
          <w:rFonts w:cs="Arial"/>
          <w:bCs/>
          <w:noProof/>
          <w:szCs w:val="20"/>
          <w:lang w:eastAsia="nl-NL"/>
        </w:rPr>
        <w:t xml:space="preserve">  </w:t>
      </w:r>
    </w:p>
    <w:p w14:paraId="49ED67F9" w14:textId="525CC0BE" w:rsidR="00F8537F" w:rsidRPr="005B42F6" w:rsidRDefault="00F8537F" w:rsidP="000C4F6C">
      <w:pPr>
        <w:pStyle w:val="Lijstalinea"/>
        <w:ind w:left="360"/>
        <w:jc w:val="both"/>
        <w:rPr>
          <w:rFonts w:cs="Arial"/>
          <w:bCs/>
          <w:noProof/>
          <w:szCs w:val="20"/>
          <w:lang w:eastAsia="nl-NL"/>
        </w:rPr>
      </w:pPr>
      <w:r w:rsidRPr="005B42F6">
        <w:rPr>
          <w:rFonts w:cs="Arial"/>
          <w:bCs/>
          <w:noProof/>
          <w:szCs w:val="20"/>
          <w:lang w:eastAsia="nl-NL"/>
        </w:rPr>
        <w:t>[</w:t>
      </w:r>
      <w:r w:rsidR="005B42F6">
        <w:rPr>
          <w:rFonts w:cs="Arial"/>
          <w:bCs/>
          <w:noProof/>
          <w:szCs w:val="20"/>
          <w:lang w:eastAsia="nl-NL"/>
        </w:rPr>
        <w:t>OF ten deze rechtsgeldig vertegenwoordigd door &lt;naam, functie&gt;</w:t>
      </w:r>
      <w:r w:rsidRPr="005B42F6">
        <w:rPr>
          <w:rFonts w:cs="Arial"/>
          <w:bCs/>
          <w:noProof/>
          <w:szCs w:val="20"/>
          <w:lang w:eastAsia="nl-NL"/>
        </w:rPr>
        <w:t xml:space="preserve"> daartoe op grond van het bepaalde in artikel 171 Gemeentewet gemachtigd door M.F.W. Derks in zijn hoedanigheid van burgemeester, handelend ter uitvoering van een besluit van het college van burgemeester en wethouders van &lt;datum&gt;,]</w:t>
      </w:r>
    </w:p>
    <w:p w14:paraId="2C5B39F3" w14:textId="5372870A" w:rsidR="00814514" w:rsidRPr="00B26FFD" w:rsidRDefault="00F8537F" w:rsidP="000C4F6C">
      <w:pPr>
        <w:ind w:left="360"/>
        <w:jc w:val="both"/>
        <w:rPr>
          <w:rFonts w:cs="Arial"/>
          <w:bCs/>
          <w:szCs w:val="20"/>
        </w:rPr>
      </w:pPr>
      <w:r w:rsidRPr="00B26FFD">
        <w:rPr>
          <w:rFonts w:cs="Arial"/>
          <w:bCs/>
          <w:noProof/>
          <w:szCs w:val="20"/>
          <w:lang w:eastAsia="nl-NL"/>
        </w:rPr>
        <w:t>[</w:t>
      </w:r>
      <w:r w:rsidR="00D15033">
        <w:rPr>
          <w:rFonts w:cs="Arial"/>
          <w:bCs/>
          <w:noProof/>
          <w:szCs w:val="20"/>
          <w:lang w:eastAsia="nl-NL"/>
        </w:rPr>
        <w:t>OF</w:t>
      </w:r>
      <w:r w:rsidRPr="00B26FFD">
        <w:rPr>
          <w:rFonts w:cs="Arial"/>
          <w:bCs/>
          <w:noProof/>
          <w:szCs w:val="20"/>
          <w:lang w:eastAsia="nl-NL"/>
        </w:rPr>
        <w:t xml:space="preserve">: handelend ter uitvoering van een besluit van …. </w:t>
      </w:r>
      <w:r w:rsidR="00D15033">
        <w:rPr>
          <w:rFonts w:cs="Arial"/>
          <w:bCs/>
          <w:noProof/>
          <w:szCs w:val="20"/>
          <w:lang w:eastAsia="nl-NL"/>
        </w:rPr>
        <w:t>&lt;</w:t>
      </w:r>
      <w:r w:rsidRPr="00B26FFD">
        <w:rPr>
          <w:rFonts w:cs="Arial"/>
          <w:bCs/>
          <w:noProof/>
          <w:szCs w:val="20"/>
          <w:lang w:eastAsia="nl-NL"/>
        </w:rPr>
        <w:t>naam en functie</w:t>
      </w:r>
      <w:r w:rsidR="00D15033">
        <w:rPr>
          <w:rFonts w:cs="Arial"/>
          <w:bCs/>
          <w:noProof/>
          <w:szCs w:val="20"/>
          <w:lang w:eastAsia="nl-NL"/>
        </w:rPr>
        <w:t>&gt;</w:t>
      </w:r>
      <w:r w:rsidRPr="00B26FFD">
        <w:rPr>
          <w:rFonts w:cs="Arial"/>
          <w:bCs/>
          <w:noProof/>
          <w:szCs w:val="20"/>
          <w:lang w:eastAsia="nl-NL"/>
        </w:rPr>
        <w:t>, daartoe gemandateerd op grond van het besluit van het college d.d. …. ], hierna te noemen: “de Gemeente</w:t>
      </w:r>
      <w:r w:rsidR="00CF13AE">
        <w:rPr>
          <w:rFonts w:cs="Arial"/>
          <w:bCs/>
          <w:noProof/>
          <w:szCs w:val="20"/>
          <w:lang w:eastAsia="nl-NL"/>
        </w:rPr>
        <w:t>”</w:t>
      </w:r>
      <w:r w:rsidR="00F16C1C" w:rsidRPr="00B26FFD">
        <w:rPr>
          <w:rFonts w:cs="Arial"/>
          <w:bCs/>
          <w:noProof/>
          <w:szCs w:val="20"/>
          <w:lang w:eastAsia="nl-NL"/>
        </w:rPr>
        <w:t xml:space="preserve"> of </w:t>
      </w:r>
      <w:r w:rsidR="00CF13AE">
        <w:rPr>
          <w:rFonts w:cs="Arial"/>
          <w:bCs/>
          <w:noProof/>
          <w:szCs w:val="20"/>
          <w:lang w:eastAsia="nl-NL"/>
        </w:rPr>
        <w:t>“</w:t>
      </w:r>
      <w:r w:rsidR="00F16C1C" w:rsidRPr="00B26FFD">
        <w:rPr>
          <w:rFonts w:cs="Arial"/>
          <w:bCs/>
          <w:noProof/>
          <w:szCs w:val="20"/>
          <w:lang w:eastAsia="nl-NL"/>
        </w:rPr>
        <w:t>Opdrachtgever</w:t>
      </w:r>
      <w:r w:rsidRPr="00B26FFD">
        <w:rPr>
          <w:rFonts w:cs="Arial"/>
          <w:bCs/>
          <w:noProof/>
          <w:szCs w:val="20"/>
          <w:lang w:eastAsia="nl-NL"/>
        </w:rPr>
        <w:t>”;</w:t>
      </w:r>
    </w:p>
    <w:p w14:paraId="76840A43" w14:textId="728FC1B0" w:rsidR="00F8537F" w:rsidRPr="00B26FFD" w:rsidRDefault="00F8537F">
      <w:pPr>
        <w:pStyle w:val="Lijstalinea"/>
        <w:numPr>
          <w:ilvl w:val="0"/>
          <w:numId w:val="2"/>
        </w:numPr>
        <w:jc w:val="both"/>
        <w:rPr>
          <w:rFonts w:cs="Arial"/>
          <w:bCs/>
          <w:noProof/>
          <w:szCs w:val="20"/>
          <w:lang w:eastAsia="nl-NL"/>
        </w:rPr>
      </w:pPr>
      <w:r w:rsidRPr="00B26FFD">
        <w:rPr>
          <w:rFonts w:cs="Arial"/>
          <w:b/>
          <w:noProof/>
          <w:szCs w:val="20"/>
          <w:lang w:eastAsia="nl-NL"/>
        </w:rPr>
        <w:t>Rechts</w:t>
      </w:r>
      <w:r w:rsidR="00972FC3">
        <w:rPr>
          <w:rFonts w:cs="Arial"/>
          <w:b/>
          <w:noProof/>
          <w:szCs w:val="20"/>
          <w:lang w:eastAsia="nl-NL"/>
        </w:rPr>
        <w:t>persoon</w:t>
      </w:r>
      <w:r w:rsidRPr="00B26FFD">
        <w:rPr>
          <w:rFonts w:cs="Arial"/>
          <w:b/>
          <w:noProof/>
          <w:szCs w:val="20"/>
          <w:lang w:eastAsia="nl-NL"/>
        </w:rPr>
        <w:t xml:space="preserve"> contractpartij</w:t>
      </w:r>
      <w:r w:rsidRPr="00B26FFD">
        <w:rPr>
          <w:rFonts w:cs="Arial"/>
          <w:bCs/>
          <w:noProof/>
          <w:szCs w:val="20"/>
          <w:lang w:eastAsia="nl-NL"/>
        </w:rPr>
        <w:t>, gevestigd te [Postcode Plaats statutaire vestiging], aan [Adres], ingeschreven in het Handelsregister van de Kamer van Koophandel onder &lt;nummer&gt; hierbij rechtsgeldig vertegenwoordigd door [Naam, functie] [of: gevolmachtigde krachtens volmacht d.d. [datum] [Naam],]”;”</w:t>
      </w:r>
    </w:p>
    <w:p w14:paraId="75C7E541" w14:textId="68D0D8BF" w:rsidR="00D24D2B" w:rsidRPr="00B26FFD" w:rsidRDefault="00D24D2B" w:rsidP="000C4F6C">
      <w:pPr>
        <w:pStyle w:val="Lijstalinea"/>
        <w:ind w:left="360"/>
        <w:jc w:val="both"/>
        <w:rPr>
          <w:rFonts w:cs="Arial"/>
          <w:bCs/>
          <w:noProof/>
          <w:szCs w:val="20"/>
          <w:lang w:eastAsia="nl-NL"/>
        </w:rPr>
      </w:pPr>
      <w:r w:rsidRPr="00B26FFD">
        <w:rPr>
          <w:rFonts w:cs="Arial"/>
          <w:bCs/>
          <w:noProof/>
          <w:szCs w:val="20"/>
          <w:lang w:eastAsia="nl-NL"/>
        </w:rPr>
        <w:t xml:space="preserve">hierna </w:t>
      </w:r>
      <w:r w:rsidR="00F8537F" w:rsidRPr="00B26FFD">
        <w:rPr>
          <w:rFonts w:cs="Arial"/>
          <w:bCs/>
          <w:noProof/>
          <w:szCs w:val="20"/>
          <w:lang w:eastAsia="nl-NL"/>
        </w:rPr>
        <w:t xml:space="preserve">te </w:t>
      </w:r>
      <w:r w:rsidRPr="00B26FFD">
        <w:rPr>
          <w:rFonts w:cs="Arial"/>
          <w:bCs/>
          <w:noProof/>
          <w:szCs w:val="20"/>
          <w:lang w:eastAsia="nl-NL"/>
        </w:rPr>
        <w:t>noemen</w:t>
      </w:r>
      <w:r w:rsidR="00F8537F" w:rsidRPr="00B26FFD">
        <w:rPr>
          <w:rFonts w:cs="Arial"/>
          <w:bCs/>
          <w:noProof/>
          <w:szCs w:val="20"/>
          <w:lang w:eastAsia="nl-NL"/>
        </w:rPr>
        <w:t xml:space="preserve"> “</w:t>
      </w:r>
      <w:r w:rsidR="00C21450">
        <w:rPr>
          <w:rFonts w:cs="Arial"/>
          <w:bCs/>
          <w:noProof/>
          <w:szCs w:val="20"/>
          <w:lang w:eastAsia="nl-NL"/>
        </w:rPr>
        <w:t>Opdrachtnemer” of “</w:t>
      </w:r>
      <w:r w:rsidR="00F16C1C" w:rsidRPr="00B26FFD">
        <w:rPr>
          <w:rFonts w:cs="Arial"/>
          <w:bCs/>
          <w:noProof/>
          <w:szCs w:val="20"/>
          <w:lang w:eastAsia="nl-NL"/>
        </w:rPr>
        <w:t>Leverancier</w:t>
      </w:r>
      <w:r w:rsidR="00F8537F" w:rsidRPr="00B26FFD">
        <w:rPr>
          <w:rFonts w:cs="Arial"/>
          <w:bCs/>
          <w:noProof/>
          <w:szCs w:val="20"/>
          <w:lang w:eastAsia="nl-NL"/>
        </w:rPr>
        <w:t>”;</w:t>
      </w:r>
      <w:r w:rsidRPr="00B26FFD">
        <w:rPr>
          <w:rFonts w:cs="Arial"/>
          <w:bCs/>
          <w:noProof/>
          <w:szCs w:val="20"/>
          <w:lang w:eastAsia="nl-NL"/>
        </w:rPr>
        <w:t xml:space="preserve"> </w:t>
      </w:r>
      <w:sdt>
        <w:sdtPr>
          <w:rPr>
            <w:rFonts w:cs="Arial"/>
            <w:bCs/>
            <w:noProof/>
            <w:szCs w:val="20"/>
            <w:lang w:eastAsia="nl-NL"/>
          </w:rPr>
          <w:alias w:val="{{Form.Partij2VerderOokTeNoemen}}"/>
          <w:tag w:val="{&quot;templafy&quot;:{&quot;id&quot;:&quot;2c0e2b10-8f2d-4b86-b92b-c7000fcf46eb&quot;}}"/>
          <w:id w:val="395019613"/>
          <w:placeholder>
            <w:docPart w:val="9711E60507754AF08B972081EA3A73C0"/>
          </w:placeholder>
        </w:sdtPr>
        <w:sdtEndPr/>
        <w:sdtContent>
          <w:r w:rsidRPr="00B26FFD">
            <w:rPr>
              <w:rFonts w:cs="Arial"/>
              <w:szCs w:val="20"/>
            </w:rPr>
            <w:t>​</w:t>
          </w:r>
        </w:sdtContent>
      </w:sdt>
    </w:p>
    <w:p w14:paraId="10B2EF6B" w14:textId="77777777" w:rsidR="00DD7C3E" w:rsidRPr="00B26FFD" w:rsidRDefault="00DD7C3E" w:rsidP="000C4F6C">
      <w:pPr>
        <w:contextualSpacing/>
        <w:jc w:val="both"/>
        <w:rPr>
          <w:rFonts w:cs="Arial"/>
          <w:noProof/>
          <w:szCs w:val="20"/>
          <w:lang w:eastAsia="nl-NL"/>
        </w:rPr>
      </w:pPr>
    </w:p>
    <w:p w14:paraId="3B9798A3" w14:textId="77777777" w:rsidR="00DD7C3E" w:rsidRPr="00B26FFD" w:rsidRDefault="00DD7C3E" w:rsidP="000C4F6C">
      <w:pPr>
        <w:contextualSpacing/>
        <w:jc w:val="both"/>
        <w:rPr>
          <w:rFonts w:cs="Arial"/>
          <w:noProof/>
          <w:szCs w:val="20"/>
          <w:lang w:eastAsia="nl-NL"/>
        </w:rPr>
      </w:pPr>
      <w:r w:rsidRPr="00B26FFD">
        <w:rPr>
          <w:rFonts w:cs="Arial"/>
          <w:noProof/>
          <w:szCs w:val="20"/>
          <w:lang w:eastAsia="nl-NL"/>
        </w:rPr>
        <w:t xml:space="preserve">hierna </w:t>
      </w:r>
      <w:r w:rsidR="00946F22" w:rsidRPr="00B26FFD">
        <w:rPr>
          <w:rFonts w:cs="Arial"/>
          <w:noProof/>
          <w:szCs w:val="20"/>
          <w:lang w:eastAsia="nl-NL"/>
        </w:rPr>
        <w:t xml:space="preserve">gezamenlijk ook te noemen </w:t>
      </w:r>
      <w:r w:rsidRPr="00B26FFD">
        <w:rPr>
          <w:rFonts w:cs="Arial"/>
          <w:noProof/>
          <w:szCs w:val="20"/>
          <w:lang w:eastAsia="nl-NL"/>
        </w:rPr>
        <w:t>“Partijen”</w:t>
      </w:r>
      <w:r w:rsidR="00946F22" w:rsidRPr="00B26FFD">
        <w:rPr>
          <w:rFonts w:cs="Arial"/>
          <w:noProof/>
          <w:szCs w:val="20"/>
          <w:lang w:eastAsia="nl-NL"/>
        </w:rPr>
        <w:t>.</w:t>
      </w:r>
    </w:p>
    <w:p w14:paraId="41C78AF8" w14:textId="77777777" w:rsidR="00DD7C3E" w:rsidRPr="00B26FFD" w:rsidRDefault="00DD7C3E" w:rsidP="000C4F6C">
      <w:pPr>
        <w:contextualSpacing/>
        <w:jc w:val="both"/>
        <w:rPr>
          <w:rFonts w:cs="Arial"/>
          <w:noProof/>
          <w:szCs w:val="20"/>
          <w:lang w:eastAsia="nl-NL"/>
        </w:rPr>
      </w:pPr>
      <w:bookmarkStart w:id="1" w:name="OpenAt"/>
      <w:bookmarkEnd w:id="1"/>
    </w:p>
    <w:p w14:paraId="1F2B1933" w14:textId="77777777" w:rsidR="00DD7C3E" w:rsidRPr="00B26FFD" w:rsidRDefault="00946F22" w:rsidP="000C4F6C">
      <w:pPr>
        <w:contextualSpacing/>
        <w:jc w:val="both"/>
        <w:rPr>
          <w:rFonts w:cs="Arial"/>
          <w:b/>
          <w:bCs/>
          <w:noProof/>
          <w:szCs w:val="20"/>
          <w:lang w:eastAsia="nl-NL"/>
        </w:rPr>
      </w:pPr>
      <w:r w:rsidRPr="00B26FFD">
        <w:rPr>
          <w:rFonts w:cs="Arial"/>
          <w:b/>
          <w:bCs/>
          <w:noProof/>
          <w:szCs w:val="20"/>
          <w:lang w:eastAsia="nl-NL"/>
        </w:rPr>
        <w:t>OVERWEGEN HET VOLGENDE:</w:t>
      </w:r>
    </w:p>
    <w:p w14:paraId="60834802" w14:textId="77777777" w:rsidR="00000179" w:rsidRPr="00000179" w:rsidRDefault="00000179" w:rsidP="000C4F6C">
      <w:pPr>
        <w:pStyle w:val="Default"/>
        <w:jc w:val="both"/>
        <w:rPr>
          <w:rFonts w:ascii="Arial" w:hAnsi="Arial" w:cs="Arial"/>
          <w:sz w:val="20"/>
          <w:szCs w:val="20"/>
        </w:rPr>
      </w:pPr>
      <w:bookmarkStart w:id="2" w:name="_Hlk5102123"/>
      <w:r w:rsidRPr="00000179">
        <w:rPr>
          <w:rFonts w:ascii="Arial" w:hAnsi="Arial" w:cs="Arial"/>
          <w:sz w:val="20"/>
          <w:szCs w:val="20"/>
        </w:rPr>
        <w:t xml:space="preserve"> </w:t>
      </w:r>
    </w:p>
    <w:p w14:paraId="276E4ECB" w14:textId="0E376267" w:rsidR="00000179" w:rsidRPr="00000179" w:rsidRDefault="00180497" w:rsidP="000C4F6C">
      <w:pPr>
        <w:pStyle w:val="Default"/>
        <w:numPr>
          <w:ilvl w:val="0"/>
          <w:numId w:val="1"/>
        </w:numPr>
        <w:jc w:val="both"/>
        <w:rPr>
          <w:rFonts w:ascii="Arial" w:hAnsi="Arial" w:cs="Arial"/>
          <w:sz w:val="20"/>
          <w:szCs w:val="20"/>
        </w:rPr>
      </w:pPr>
      <w:r>
        <w:rPr>
          <w:rFonts w:ascii="Arial" w:hAnsi="Arial" w:cs="Arial"/>
          <w:sz w:val="20"/>
          <w:szCs w:val="20"/>
        </w:rPr>
        <w:t>De opdracht betreft het sluiten van een overeenkomst voor integrale ICT-dienstverlening aan de gemeente Beesel</w:t>
      </w:r>
      <w:r w:rsidR="00B1123E">
        <w:rPr>
          <w:rFonts w:ascii="Arial" w:hAnsi="Arial" w:cs="Arial"/>
          <w:sz w:val="20"/>
          <w:szCs w:val="20"/>
        </w:rPr>
        <w:t xml:space="preserve">. De dienstverlening heeft een servicegericht karakter en is gericht op het stabiel, veilig, en </w:t>
      </w:r>
      <w:proofErr w:type="spellStart"/>
      <w:r w:rsidR="00B1123E">
        <w:rPr>
          <w:rFonts w:ascii="Arial" w:hAnsi="Arial" w:cs="Arial"/>
          <w:sz w:val="20"/>
          <w:szCs w:val="20"/>
        </w:rPr>
        <w:t>toekomstigbestendig</w:t>
      </w:r>
      <w:proofErr w:type="spellEnd"/>
      <w:r w:rsidR="00B1123E">
        <w:rPr>
          <w:rFonts w:ascii="Arial" w:hAnsi="Arial" w:cs="Arial"/>
          <w:sz w:val="20"/>
          <w:szCs w:val="20"/>
        </w:rPr>
        <w:t xml:space="preserve"> fun</w:t>
      </w:r>
      <w:r w:rsidR="00147AAD">
        <w:rPr>
          <w:rFonts w:ascii="Arial" w:hAnsi="Arial" w:cs="Arial"/>
          <w:sz w:val="20"/>
          <w:szCs w:val="20"/>
        </w:rPr>
        <w:t xml:space="preserve">ctioneren van de digitale werkplek, </w:t>
      </w:r>
      <w:r w:rsidR="00B61846">
        <w:rPr>
          <w:rFonts w:ascii="Arial" w:hAnsi="Arial" w:cs="Arial"/>
          <w:sz w:val="20"/>
          <w:szCs w:val="20"/>
        </w:rPr>
        <w:t>applicaties</w:t>
      </w:r>
      <w:r w:rsidR="00147AAD">
        <w:rPr>
          <w:rFonts w:ascii="Arial" w:hAnsi="Arial" w:cs="Arial"/>
          <w:sz w:val="20"/>
          <w:szCs w:val="20"/>
        </w:rPr>
        <w:t xml:space="preserve">, infrastructuur, </w:t>
      </w:r>
      <w:proofErr w:type="spellStart"/>
      <w:r w:rsidR="00147AAD">
        <w:rPr>
          <w:rFonts w:ascii="Arial" w:hAnsi="Arial" w:cs="Arial"/>
          <w:sz w:val="20"/>
          <w:szCs w:val="20"/>
        </w:rPr>
        <w:t>backupvoorzieningen</w:t>
      </w:r>
      <w:proofErr w:type="spellEnd"/>
      <w:r w:rsidR="00147AAD">
        <w:rPr>
          <w:rFonts w:ascii="Arial" w:hAnsi="Arial" w:cs="Arial"/>
          <w:sz w:val="20"/>
          <w:szCs w:val="20"/>
        </w:rPr>
        <w:t>, monitoring</w:t>
      </w:r>
      <w:r w:rsidR="00192FAC">
        <w:rPr>
          <w:rFonts w:ascii="Arial" w:hAnsi="Arial" w:cs="Arial"/>
          <w:sz w:val="20"/>
          <w:szCs w:val="20"/>
        </w:rPr>
        <w:t xml:space="preserve"> en ondersteuning van eindgebruikers. </w:t>
      </w:r>
    </w:p>
    <w:p w14:paraId="4DD181F6" w14:textId="77777777" w:rsidR="00000179" w:rsidRPr="00000179" w:rsidRDefault="00000179" w:rsidP="000C4F6C">
      <w:pPr>
        <w:pStyle w:val="Default"/>
        <w:numPr>
          <w:ilvl w:val="0"/>
          <w:numId w:val="1"/>
        </w:numPr>
        <w:jc w:val="both"/>
        <w:rPr>
          <w:rFonts w:ascii="Arial" w:hAnsi="Arial" w:cs="Arial"/>
          <w:sz w:val="20"/>
          <w:szCs w:val="20"/>
        </w:rPr>
      </w:pPr>
      <w:r w:rsidRPr="00000179">
        <w:rPr>
          <w:rFonts w:ascii="Arial" w:hAnsi="Arial" w:cs="Arial"/>
          <w:sz w:val="20"/>
          <w:szCs w:val="20"/>
        </w:rPr>
        <w:t xml:space="preserve">Opdrachtgever ter zake van deze Opdracht een Europese openbare aanbestedingsprocedure heeft doorlopen op grond van de Aanbestedingswet 2012, zoals nader uitgewerkt in de aanbestedingsdocumenten, waaronder de Offerteaanvraag. </w:t>
      </w:r>
    </w:p>
    <w:p w14:paraId="79738764" w14:textId="6033EC12" w:rsidR="00000179" w:rsidRPr="00000179" w:rsidRDefault="00000179" w:rsidP="000C4F6C">
      <w:pPr>
        <w:pStyle w:val="Default"/>
        <w:numPr>
          <w:ilvl w:val="0"/>
          <w:numId w:val="1"/>
        </w:numPr>
        <w:jc w:val="both"/>
        <w:rPr>
          <w:rFonts w:ascii="Arial" w:hAnsi="Arial" w:cs="Arial"/>
          <w:sz w:val="20"/>
          <w:szCs w:val="20"/>
        </w:rPr>
      </w:pPr>
      <w:r w:rsidRPr="00000179">
        <w:rPr>
          <w:rFonts w:ascii="Arial" w:hAnsi="Arial" w:cs="Arial"/>
          <w:sz w:val="20"/>
          <w:szCs w:val="20"/>
        </w:rPr>
        <w:t xml:space="preserve">Opdrachtnemer in het kader van voornoemde aanbestedingsprocedure een inschrijving heeft ingediend op </w:t>
      </w:r>
      <w:r w:rsidR="00981BB8">
        <w:rPr>
          <w:rFonts w:ascii="Arial" w:hAnsi="Arial" w:cs="Arial"/>
          <w:sz w:val="20"/>
          <w:szCs w:val="20"/>
        </w:rPr>
        <w:t>&lt;</w:t>
      </w:r>
      <w:r w:rsidRPr="00000179">
        <w:rPr>
          <w:rFonts w:ascii="Arial" w:hAnsi="Arial" w:cs="Arial"/>
          <w:sz w:val="20"/>
          <w:szCs w:val="20"/>
        </w:rPr>
        <w:t>datum</w:t>
      </w:r>
      <w:r w:rsidR="00981BB8">
        <w:rPr>
          <w:rFonts w:ascii="Arial" w:hAnsi="Arial" w:cs="Arial"/>
          <w:sz w:val="20"/>
          <w:szCs w:val="20"/>
        </w:rPr>
        <w:t>&gt;</w:t>
      </w:r>
      <w:r w:rsidRPr="00000179">
        <w:rPr>
          <w:rFonts w:ascii="Arial" w:hAnsi="Arial" w:cs="Arial"/>
          <w:sz w:val="20"/>
          <w:szCs w:val="20"/>
        </w:rPr>
        <w:t xml:space="preserve"> en daarbij heeft aangeboden </w:t>
      </w:r>
      <w:r w:rsidR="00EA61FC">
        <w:rPr>
          <w:rFonts w:ascii="Arial" w:hAnsi="Arial" w:cs="Arial"/>
          <w:sz w:val="20"/>
          <w:szCs w:val="20"/>
        </w:rPr>
        <w:t xml:space="preserve">de ICT-dienstverlening </w:t>
      </w:r>
      <w:r w:rsidRPr="00000179">
        <w:rPr>
          <w:rFonts w:ascii="Arial" w:hAnsi="Arial" w:cs="Arial"/>
          <w:sz w:val="20"/>
          <w:szCs w:val="20"/>
        </w:rPr>
        <w:t xml:space="preserve">voor Opdrachtgever uit te voeren </w:t>
      </w:r>
      <w:proofErr w:type="gramStart"/>
      <w:r w:rsidRPr="00000179">
        <w:rPr>
          <w:rFonts w:ascii="Arial" w:hAnsi="Arial" w:cs="Arial"/>
          <w:sz w:val="20"/>
          <w:szCs w:val="20"/>
        </w:rPr>
        <w:t>conform</w:t>
      </w:r>
      <w:proofErr w:type="gramEnd"/>
      <w:r w:rsidRPr="00000179">
        <w:rPr>
          <w:rFonts w:ascii="Arial" w:hAnsi="Arial" w:cs="Arial"/>
          <w:sz w:val="20"/>
          <w:szCs w:val="20"/>
        </w:rPr>
        <w:t xml:space="preserve"> de eisen en voorwaarden zoals opgenomen in de</w:t>
      </w:r>
      <w:r w:rsidR="00B3102F">
        <w:rPr>
          <w:rFonts w:ascii="Arial" w:hAnsi="Arial" w:cs="Arial"/>
          <w:sz w:val="20"/>
          <w:szCs w:val="20"/>
        </w:rPr>
        <w:t xml:space="preserve"> </w:t>
      </w:r>
      <w:r w:rsidRPr="00000179">
        <w:rPr>
          <w:rFonts w:ascii="Arial" w:hAnsi="Arial" w:cs="Arial"/>
          <w:sz w:val="20"/>
          <w:szCs w:val="20"/>
        </w:rPr>
        <w:t xml:space="preserve">aanbestedingsdocumenten; </w:t>
      </w:r>
    </w:p>
    <w:p w14:paraId="601DFD0A" w14:textId="79557C3B" w:rsidR="00000179" w:rsidRPr="00000179" w:rsidRDefault="00000179" w:rsidP="000C4F6C">
      <w:pPr>
        <w:pStyle w:val="Default"/>
        <w:numPr>
          <w:ilvl w:val="0"/>
          <w:numId w:val="1"/>
        </w:numPr>
        <w:jc w:val="both"/>
        <w:rPr>
          <w:rFonts w:ascii="Arial" w:hAnsi="Arial" w:cs="Arial"/>
          <w:sz w:val="20"/>
          <w:szCs w:val="20"/>
        </w:rPr>
      </w:pPr>
      <w:r w:rsidRPr="00000179">
        <w:rPr>
          <w:rFonts w:ascii="Arial" w:hAnsi="Arial" w:cs="Arial"/>
          <w:sz w:val="20"/>
          <w:szCs w:val="20"/>
        </w:rPr>
        <w:t xml:space="preserve">Opdrachtgever de inschrijving van Opdrachtnemer </w:t>
      </w:r>
      <w:r w:rsidR="00B61846">
        <w:rPr>
          <w:rFonts w:ascii="Arial" w:hAnsi="Arial" w:cs="Arial"/>
          <w:sz w:val="20"/>
          <w:szCs w:val="20"/>
        </w:rPr>
        <w:t xml:space="preserve">als </w:t>
      </w:r>
      <w:r w:rsidR="00735CCC">
        <w:rPr>
          <w:rFonts w:ascii="Arial" w:hAnsi="Arial" w:cs="Arial"/>
          <w:sz w:val="20"/>
          <w:szCs w:val="20"/>
        </w:rPr>
        <w:t>economisch meest voordelige inschrijving op basis van de beste prijs-kwaliteitverhouding</w:t>
      </w:r>
      <w:r w:rsidRPr="00000179">
        <w:rPr>
          <w:rFonts w:ascii="Arial" w:hAnsi="Arial" w:cs="Arial"/>
          <w:sz w:val="20"/>
          <w:szCs w:val="20"/>
        </w:rPr>
        <w:t xml:space="preserve"> heeft beoordeeld en Opdrachtnemer daarmee in aanmerking komt voor het aangaan van deze Overeenkomst; </w:t>
      </w:r>
    </w:p>
    <w:p w14:paraId="79815041" w14:textId="1A9A305C" w:rsidR="00000179" w:rsidRPr="00000179" w:rsidRDefault="00000179" w:rsidP="000C4F6C">
      <w:pPr>
        <w:pStyle w:val="Default"/>
        <w:numPr>
          <w:ilvl w:val="0"/>
          <w:numId w:val="1"/>
        </w:numPr>
        <w:jc w:val="both"/>
        <w:rPr>
          <w:rFonts w:ascii="Arial" w:hAnsi="Arial" w:cs="Arial"/>
          <w:sz w:val="20"/>
          <w:szCs w:val="20"/>
        </w:rPr>
      </w:pPr>
      <w:r w:rsidRPr="00000179">
        <w:rPr>
          <w:rFonts w:ascii="Arial" w:hAnsi="Arial" w:cs="Arial"/>
          <w:sz w:val="20"/>
          <w:szCs w:val="20"/>
        </w:rPr>
        <w:t>Partijen met deze Overeenkomst de voorwaarden wensen vast te leggen die van toepassing zijn op de uitvoering van de</w:t>
      </w:r>
      <w:r w:rsidR="00B80923">
        <w:rPr>
          <w:rFonts w:ascii="Arial" w:hAnsi="Arial" w:cs="Arial"/>
          <w:sz w:val="20"/>
          <w:szCs w:val="20"/>
        </w:rPr>
        <w:t>ze Opdracht</w:t>
      </w:r>
      <w:r w:rsidRPr="00000179">
        <w:rPr>
          <w:rFonts w:ascii="Arial" w:hAnsi="Arial" w:cs="Arial"/>
          <w:sz w:val="20"/>
          <w:szCs w:val="20"/>
        </w:rPr>
        <w:t xml:space="preserve">, zoals nader uitgewerkt in deze Overeenkomst, de aanbestedingsdocumenten en de daarbij behorende bijlagen </w:t>
      </w:r>
    </w:p>
    <w:bookmarkEnd w:id="2"/>
    <w:p w14:paraId="62C36D16" w14:textId="77777777" w:rsidR="00F16C1C" w:rsidRPr="00B26FFD" w:rsidRDefault="00F16C1C" w:rsidP="000C4F6C">
      <w:pPr>
        <w:contextualSpacing/>
        <w:jc w:val="both"/>
        <w:rPr>
          <w:rFonts w:cs="Arial"/>
          <w:noProof/>
          <w:szCs w:val="20"/>
          <w:lang w:eastAsia="nl-NL"/>
        </w:rPr>
      </w:pPr>
    </w:p>
    <w:p w14:paraId="0E3FC09F" w14:textId="77777777" w:rsidR="00F16C1C" w:rsidRPr="00B26FFD" w:rsidRDefault="00F16C1C" w:rsidP="000C4F6C">
      <w:pPr>
        <w:contextualSpacing/>
        <w:jc w:val="both"/>
        <w:rPr>
          <w:rFonts w:cs="Arial"/>
          <w:noProof/>
          <w:szCs w:val="20"/>
          <w:lang w:eastAsia="nl-NL"/>
        </w:rPr>
      </w:pPr>
    </w:p>
    <w:p w14:paraId="2E1C1546" w14:textId="2352DBAE" w:rsidR="00F16C1C" w:rsidRPr="00B26FFD" w:rsidRDefault="00B776B9" w:rsidP="000C4F6C">
      <w:pPr>
        <w:tabs>
          <w:tab w:val="left" w:pos="397"/>
        </w:tabs>
        <w:contextualSpacing/>
        <w:jc w:val="both"/>
        <w:rPr>
          <w:rFonts w:cs="Arial"/>
          <w:b/>
          <w:bCs/>
          <w:noProof/>
          <w:szCs w:val="20"/>
          <w:lang w:eastAsia="nl-NL"/>
        </w:rPr>
      </w:pPr>
      <w:r>
        <w:rPr>
          <w:rFonts w:cs="Arial"/>
          <w:b/>
          <w:bCs/>
          <w:noProof/>
          <w:szCs w:val="20"/>
          <w:lang w:eastAsia="nl-NL"/>
        </w:rPr>
        <w:t>EN K</w:t>
      </w:r>
      <w:r w:rsidR="00F16C1C" w:rsidRPr="00B26FFD">
        <w:rPr>
          <w:rFonts w:cs="Arial"/>
          <w:b/>
          <w:bCs/>
          <w:noProof/>
          <w:szCs w:val="20"/>
          <w:lang w:eastAsia="nl-NL"/>
        </w:rPr>
        <w:t>OMEN OVEREEN ALS VOLGT:</w:t>
      </w:r>
    </w:p>
    <w:p w14:paraId="7AA266B8" w14:textId="77777777" w:rsidR="00F16C1C" w:rsidRPr="00B26FFD" w:rsidRDefault="00F16C1C">
      <w:pPr>
        <w:numPr>
          <w:ilvl w:val="1"/>
          <w:numId w:val="3"/>
        </w:numPr>
        <w:contextualSpacing/>
        <w:jc w:val="both"/>
        <w:rPr>
          <w:rFonts w:cs="Arial"/>
          <w:noProof/>
          <w:szCs w:val="20"/>
          <w:lang w:eastAsia="nl-NL"/>
        </w:rPr>
      </w:pPr>
    </w:p>
    <w:p w14:paraId="172E0681" w14:textId="5869E72C" w:rsidR="00B3102F" w:rsidRPr="00D616D2" w:rsidRDefault="00026FE1">
      <w:pPr>
        <w:numPr>
          <w:ilvl w:val="1"/>
          <w:numId w:val="3"/>
        </w:numPr>
        <w:contextualSpacing/>
        <w:jc w:val="both"/>
        <w:rPr>
          <w:rFonts w:cs="Arial"/>
          <w:b/>
          <w:bCs/>
          <w:noProof/>
          <w:szCs w:val="20"/>
          <w:lang w:eastAsia="nl-NL"/>
        </w:rPr>
      </w:pPr>
      <w:r>
        <w:rPr>
          <w:rFonts w:cs="Arial"/>
          <w:b/>
          <w:bCs/>
          <w:noProof/>
          <w:szCs w:val="20"/>
          <w:lang w:eastAsia="nl-NL"/>
        </w:rPr>
        <w:t>A</w:t>
      </w:r>
      <w:r w:rsidR="00B3102F" w:rsidRPr="00D616D2">
        <w:rPr>
          <w:rFonts w:cs="Arial"/>
          <w:b/>
          <w:bCs/>
          <w:noProof/>
          <w:szCs w:val="20"/>
          <w:lang w:eastAsia="nl-NL"/>
        </w:rPr>
        <w:t xml:space="preserve">rtikel 1  </w:t>
      </w:r>
      <w:r w:rsidR="00656AC7" w:rsidRPr="00D616D2">
        <w:rPr>
          <w:rFonts w:cs="Arial"/>
          <w:b/>
          <w:bCs/>
          <w:noProof/>
          <w:szCs w:val="20"/>
          <w:lang w:eastAsia="nl-NL"/>
        </w:rPr>
        <w:t>begrippen</w:t>
      </w:r>
    </w:p>
    <w:p w14:paraId="6CA78AB8" w14:textId="77777777" w:rsidR="00A20B4B" w:rsidRDefault="00656AC7" w:rsidP="000C4F6C">
      <w:pPr>
        <w:pStyle w:val="Default"/>
        <w:jc w:val="both"/>
        <w:rPr>
          <w:rFonts w:ascii="Arial" w:hAnsi="Arial" w:cs="Arial"/>
          <w:sz w:val="20"/>
          <w:szCs w:val="20"/>
        </w:rPr>
      </w:pPr>
      <w:r w:rsidRPr="004B3C93">
        <w:rPr>
          <w:rFonts w:ascii="Arial" w:hAnsi="Arial" w:cs="Arial"/>
          <w:sz w:val="20"/>
          <w:szCs w:val="20"/>
        </w:rPr>
        <w:t xml:space="preserve">De onderstaande begrippen worden met een hoofdletter geschreven in deze Overeenkomst en hebben de volgende betekenis: </w:t>
      </w:r>
    </w:p>
    <w:p w14:paraId="23DD07F3" w14:textId="4095167C" w:rsidR="00656AC7" w:rsidRPr="004B3C93" w:rsidRDefault="00656AC7" w:rsidP="000C4F6C">
      <w:pPr>
        <w:pStyle w:val="Default"/>
        <w:numPr>
          <w:ilvl w:val="0"/>
          <w:numId w:val="1"/>
        </w:numPr>
        <w:jc w:val="both"/>
        <w:rPr>
          <w:rFonts w:ascii="Arial" w:hAnsi="Arial" w:cs="Arial"/>
          <w:color w:val="auto"/>
          <w:sz w:val="20"/>
          <w:szCs w:val="20"/>
        </w:rPr>
      </w:pPr>
      <w:r w:rsidRPr="004B3C93">
        <w:rPr>
          <w:rFonts w:ascii="Arial" w:hAnsi="Arial" w:cs="Arial"/>
          <w:sz w:val="20"/>
          <w:szCs w:val="20"/>
        </w:rPr>
        <w:t xml:space="preserve">Aanbestedingsdocumenten: alle van toepassing zijnde documenten die onderdeel uitmaken van de Europese openbare aanbestedingsprocedure van Opdrachtgever </w:t>
      </w:r>
      <w:proofErr w:type="gramStart"/>
      <w:r w:rsidRPr="00062A78">
        <w:rPr>
          <w:rFonts w:ascii="Arial" w:hAnsi="Arial" w:cs="Arial"/>
          <w:sz w:val="20"/>
          <w:szCs w:val="20"/>
        </w:rPr>
        <w:t>inzake</w:t>
      </w:r>
      <w:proofErr w:type="gramEnd"/>
      <w:r w:rsidRPr="00062A78">
        <w:rPr>
          <w:rFonts w:ascii="Arial" w:hAnsi="Arial" w:cs="Arial"/>
          <w:sz w:val="20"/>
          <w:szCs w:val="20"/>
        </w:rPr>
        <w:t xml:space="preserve"> </w:t>
      </w:r>
      <w:r w:rsidR="00A01AF3" w:rsidRPr="00062A78">
        <w:rPr>
          <w:rFonts w:ascii="Arial" w:hAnsi="Arial" w:cs="Arial"/>
          <w:sz w:val="20"/>
          <w:szCs w:val="20"/>
        </w:rPr>
        <w:t xml:space="preserve">de ICT-Dienstverlening </w:t>
      </w:r>
      <w:r w:rsidR="009318CC">
        <w:rPr>
          <w:rFonts w:ascii="Arial" w:hAnsi="Arial" w:cs="Arial"/>
          <w:sz w:val="20"/>
          <w:szCs w:val="20"/>
        </w:rPr>
        <w:t xml:space="preserve">aan de gemeente Beesel </w:t>
      </w:r>
      <w:r w:rsidR="00A01AF3" w:rsidRPr="00062A78">
        <w:rPr>
          <w:rFonts w:ascii="Arial" w:hAnsi="Arial" w:cs="Arial"/>
          <w:sz w:val="20"/>
          <w:szCs w:val="20"/>
        </w:rPr>
        <w:t>waaronder</w:t>
      </w:r>
      <w:r w:rsidR="002D0291">
        <w:rPr>
          <w:rFonts w:ascii="Arial" w:hAnsi="Arial" w:cs="Arial"/>
          <w:sz w:val="20"/>
          <w:szCs w:val="20"/>
        </w:rPr>
        <w:t xml:space="preserve"> </w:t>
      </w:r>
      <w:r w:rsidRPr="00062A78">
        <w:rPr>
          <w:rFonts w:ascii="Arial" w:hAnsi="Arial" w:cs="Arial"/>
          <w:sz w:val="20"/>
          <w:szCs w:val="20"/>
        </w:rPr>
        <w:t>begrepen de Offerteaanvraag, het Programma van</w:t>
      </w:r>
      <w:r w:rsidRPr="004B3C93">
        <w:rPr>
          <w:rFonts w:ascii="Arial" w:hAnsi="Arial" w:cs="Arial"/>
          <w:sz w:val="20"/>
          <w:szCs w:val="20"/>
        </w:rPr>
        <w:t xml:space="preserve"> Eisen, alle bijlagen, Nota</w:t>
      </w:r>
      <w:r w:rsidR="00A4692E" w:rsidRPr="004B3C93">
        <w:rPr>
          <w:rFonts w:ascii="Arial" w:hAnsi="Arial" w:cs="Arial"/>
          <w:sz w:val="20"/>
          <w:szCs w:val="20"/>
        </w:rPr>
        <w:t>’</w:t>
      </w:r>
      <w:r w:rsidRPr="004B3C93">
        <w:rPr>
          <w:rFonts w:ascii="Arial" w:hAnsi="Arial" w:cs="Arial"/>
          <w:sz w:val="20"/>
          <w:szCs w:val="20"/>
        </w:rPr>
        <w:t xml:space="preserve">s </w:t>
      </w:r>
      <w:r w:rsidR="00A4692E" w:rsidRPr="004B3C93">
        <w:rPr>
          <w:rFonts w:ascii="Arial" w:hAnsi="Arial" w:cs="Arial"/>
          <w:sz w:val="20"/>
          <w:szCs w:val="20"/>
        </w:rPr>
        <w:t xml:space="preserve">van </w:t>
      </w:r>
      <w:r w:rsidRPr="004B3C93">
        <w:rPr>
          <w:rFonts w:ascii="Arial" w:hAnsi="Arial" w:cs="Arial"/>
          <w:color w:val="auto"/>
          <w:sz w:val="20"/>
          <w:szCs w:val="20"/>
        </w:rPr>
        <w:t xml:space="preserve">Inlichtingen en overige door Opdrachtgever verstrekte documenten in het kader van de aanbesteding. </w:t>
      </w:r>
    </w:p>
    <w:p w14:paraId="5426872E" w14:textId="16F7494D" w:rsidR="000E35DD" w:rsidRPr="00844E7C" w:rsidRDefault="000E35DD" w:rsidP="000C4F6C">
      <w:pPr>
        <w:pStyle w:val="Default"/>
        <w:numPr>
          <w:ilvl w:val="0"/>
          <w:numId w:val="1"/>
        </w:numPr>
        <w:jc w:val="both"/>
        <w:rPr>
          <w:rFonts w:ascii="Arial" w:hAnsi="Arial" w:cs="Arial"/>
          <w:color w:val="auto"/>
          <w:sz w:val="20"/>
          <w:szCs w:val="20"/>
          <w:lang w:val="en-GB"/>
        </w:rPr>
      </w:pPr>
      <w:r w:rsidRPr="00844E7C">
        <w:rPr>
          <w:rFonts w:ascii="Arial" w:hAnsi="Arial" w:cs="Arial"/>
          <w:color w:val="auto"/>
          <w:sz w:val="20"/>
          <w:szCs w:val="20"/>
          <w:lang w:val="en-GB"/>
        </w:rPr>
        <w:lastRenderedPageBreak/>
        <w:t>Het DAP: Daily Agreed Procedures;</w:t>
      </w:r>
    </w:p>
    <w:p w14:paraId="7186C500" w14:textId="1EF26557" w:rsidR="00656AC7" w:rsidRPr="00844E7C" w:rsidRDefault="00656AC7" w:rsidP="000C4F6C">
      <w:pPr>
        <w:pStyle w:val="Default"/>
        <w:numPr>
          <w:ilvl w:val="0"/>
          <w:numId w:val="1"/>
        </w:numPr>
        <w:jc w:val="both"/>
        <w:rPr>
          <w:rFonts w:ascii="Arial" w:hAnsi="Arial" w:cs="Arial"/>
          <w:color w:val="auto"/>
          <w:sz w:val="20"/>
          <w:szCs w:val="20"/>
        </w:rPr>
      </w:pPr>
      <w:r w:rsidRPr="00844E7C">
        <w:rPr>
          <w:rFonts w:ascii="Arial" w:hAnsi="Arial" w:cs="Arial"/>
          <w:color w:val="auto"/>
          <w:sz w:val="20"/>
          <w:szCs w:val="20"/>
        </w:rPr>
        <w:t>Diensten: de door Opdrachtnemer op basis van deze Overeenkomst ten behoeve van Opdrachtgever te verrichten ICT</w:t>
      </w:r>
      <w:r w:rsidRPr="00844E7C">
        <w:rPr>
          <w:rFonts w:ascii="Arial" w:hAnsi="Arial" w:cs="Arial"/>
          <w:color w:val="auto"/>
          <w:sz w:val="20"/>
          <w:szCs w:val="20"/>
        </w:rPr>
        <w:noBreakHyphen/>
        <w:t xml:space="preserve">dienstverlening, waaronder begrepen de werkzaamheden in de Migratiefase en de Dienstverleningsfase, zoals nader omschreven in deze Overeenkomst en de aanbestedingsdocumenten. </w:t>
      </w:r>
    </w:p>
    <w:p w14:paraId="5A407507" w14:textId="7515BD40" w:rsidR="00656AC7" w:rsidRPr="00844E7C" w:rsidRDefault="00656AC7" w:rsidP="000C4F6C">
      <w:pPr>
        <w:pStyle w:val="Default"/>
        <w:numPr>
          <w:ilvl w:val="0"/>
          <w:numId w:val="1"/>
        </w:numPr>
        <w:jc w:val="both"/>
        <w:rPr>
          <w:rFonts w:ascii="Arial" w:hAnsi="Arial" w:cs="Arial"/>
          <w:color w:val="auto"/>
          <w:sz w:val="20"/>
          <w:szCs w:val="20"/>
        </w:rPr>
      </w:pPr>
      <w:r w:rsidRPr="00844E7C">
        <w:rPr>
          <w:rFonts w:ascii="Arial" w:hAnsi="Arial" w:cs="Arial"/>
          <w:color w:val="auto"/>
          <w:sz w:val="20"/>
          <w:szCs w:val="20"/>
        </w:rPr>
        <w:t>Dienstverleningsfase: de fase die aanvangt na het moment waarop Opdrachtgever de oplevering van de Migratie schriftelijk heeft geaccepteerd, en waarin Opdrachtnemer verantwoordelijk is voor het beheer, onderhoud en de doorontwikkeling van de ICT</w:t>
      </w:r>
      <w:r w:rsidRPr="00844E7C">
        <w:rPr>
          <w:rFonts w:ascii="Arial" w:hAnsi="Arial" w:cs="Arial"/>
          <w:color w:val="auto"/>
          <w:sz w:val="20"/>
          <w:szCs w:val="20"/>
        </w:rPr>
        <w:noBreakHyphen/>
        <w:t xml:space="preserve">omgeving van Opdrachtgever, een en ander </w:t>
      </w:r>
      <w:proofErr w:type="gramStart"/>
      <w:r w:rsidRPr="00844E7C">
        <w:rPr>
          <w:rFonts w:ascii="Arial" w:hAnsi="Arial" w:cs="Arial"/>
          <w:color w:val="auto"/>
          <w:sz w:val="20"/>
          <w:szCs w:val="20"/>
        </w:rPr>
        <w:t>conform</w:t>
      </w:r>
      <w:proofErr w:type="gramEnd"/>
      <w:r w:rsidRPr="00844E7C">
        <w:rPr>
          <w:rFonts w:ascii="Arial" w:hAnsi="Arial" w:cs="Arial"/>
          <w:color w:val="auto"/>
          <w:sz w:val="20"/>
          <w:szCs w:val="20"/>
        </w:rPr>
        <w:t xml:space="preserve"> deze Overeenkomst, de Service Level Agreement (SLA) en de aanbestedingsdocumenten. </w:t>
      </w:r>
    </w:p>
    <w:p w14:paraId="75D67A43" w14:textId="275B1110" w:rsidR="00656AC7" w:rsidRPr="00844E7C" w:rsidRDefault="00656AC7" w:rsidP="000C4F6C">
      <w:pPr>
        <w:pStyle w:val="Default"/>
        <w:numPr>
          <w:ilvl w:val="0"/>
          <w:numId w:val="1"/>
        </w:numPr>
        <w:jc w:val="both"/>
        <w:rPr>
          <w:rFonts w:ascii="Arial" w:hAnsi="Arial" w:cs="Arial"/>
          <w:color w:val="auto"/>
          <w:sz w:val="20"/>
          <w:szCs w:val="20"/>
        </w:rPr>
      </w:pPr>
      <w:r w:rsidRPr="00844E7C">
        <w:rPr>
          <w:rFonts w:ascii="Arial" w:hAnsi="Arial" w:cs="Arial"/>
          <w:color w:val="auto"/>
          <w:sz w:val="20"/>
          <w:szCs w:val="20"/>
        </w:rPr>
        <w:t xml:space="preserve">Inschrijving: de in het kader van de aanbesteding door Opdrachtnemer op basis van de aanbestedingsdocumenten ingediende inschrijving op datum. </w:t>
      </w:r>
    </w:p>
    <w:p w14:paraId="3EED4F6B" w14:textId="76028DE4" w:rsidR="00656AC7" w:rsidRPr="00844E7C" w:rsidRDefault="00656AC7" w:rsidP="000C4F6C">
      <w:pPr>
        <w:pStyle w:val="Default"/>
        <w:numPr>
          <w:ilvl w:val="0"/>
          <w:numId w:val="1"/>
        </w:numPr>
        <w:jc w:val="both"/>
        <w:rPr>
          <w:rFonts w:ascii="Arial" w:hAnsi="Arial" w:cs="Arial"/>
          <w:color w:val="auto"/>
          <w:sz w:val="20"/>
          <w:szCs w:val="20"/>
        </w:rPr>
      </w:pPr>
      <w:r w:rsidRPr="00844E7C">
        <w:rPr>
          <w:rFonts w:ascii="Arial" w:hAnsi="Arial" w:cs="Arial"/>
          <w:color w:val="auto"/>
          <w:sz w:val="20"/>
          <w:szCs w:val="20"/>
        </w:rPr>
        <w:t xml:space="preserve">Offerteaanvraag: de door Opdrachtgever opgestelde offerteaanvraag, inclusief alle bijlagen en wijzigingen, waarin de opdracht, de aanbestedingsprocedure en de gunningscriteria zijn beschreven. </w:t>
      </w:r>
    </w:p>
    <w:p w14:paraId="5AA41F8F" w14:textId="2B401454" w:rsidR="00656AC7" w:rsidRPr="00844E7C" w:rsidRDefault="00656AC7" w:rsidP="000C4F6C">
      <w:pPr>
        <w:pStyle w:val="Default"/>
        <w:numPr>
          <w:ilvl w:val="0"/>
          <w:numId w:val="1"/>
        </w:numPr>
        <w:jc w:val="both"/>
        <w:rPr>
          <w:rFonts w:ascii="Arial" w:hAnsi="Arial" w:cs="Arial"/>
          <w:color w:val="auto"/>
          <w:sz w:val="20"/>
          <w:szCs w:val="20"/>
        </w:rPr>
      </w:pPr>
      <w:r w:rsidRPr="00844E7C">
        <w:rPr>
          <w:rFonts w:ascii="Arial" w:hAnsi="Arial" w:cs="Arial"/>
          <w:color w:val="auto"/>
          <w:sz w:val="20"/>
          <w:szCs w:val="20"/>
        </w:rPr>
        <w:t xml:space="preserve">Overeenkomst: deze overeenkomst inclusief alle bijlagen zoals opgenomen in artikel 2.1. </w:t>
      </w:r>
    </w:p>
    <w:p w14:paraId="76081C08" w14:textId="7C875F33" w:rsidR="00656AC7" w:rsidRDefault="00656AC7" w:rsidP="000C4F6C">
      <w:pPr>
        <w:pStyle w:val="Lijstalinea"/>
        <w:numPr>
          <w:ilvl w:val="0"/>
          <w:numId w:val="1"/>
        </w:numPr>
        <w:jc w:val="both"/>
        <w:rPr>
          <w:rFonts w:cs="Arial"/>
          <w:noProof/>
          <w:szCs w:val="20"/>
          <w:lang w:eastAsia="nl-NL"/>
        </w:rPr>
      </w:pPr>
      <w:r w:rsidRPr="00844E7C">
        <w:rPr>
          <w:rFonts w:cs="Arial"/>
          <w:szCs w:val="20"/>
        </w:rPr>
        <w:t>Schriftelijk: hier wordt ook onder verstaan “langs elektronische weg” waarbij: (i) de kennisgeving raadpleegbaar is door de geadresseerde, (ii) de authenticiteit van de kennisgeving in voldoende mate is gewaarborgd en (iii) de identiteit van de kennisgever met voldoende zekerheid kan worden vastgesteld.</w:t>
      </w:r>
    </w:p>
    <w:p w14:paraId="114CB24D" w14:textId="73509C25" w:rsidR="00752878" w:rsidRPr="00844E7C" w:rsidRDefault="00752878" w:rsidP="000C4F6C">
      <w:pPr>
        <w:pStyle w:val="Lijstalinea"/>
        <w:numPr>
          <w:ilvl w:val="0"/>
          <w:numId w:val="1"/>
        </w:numPr>
        <w:jc w:val="both"/>
        <w:rPr>
          <w:rFonts w:cs="Arial"/>
          <w:noProof/>
          <w:szCs w:val="20"/>
          <w:lang w:eastAsia="nl-NL"/>
        </w:rPr>
      </w:pPr>
      <w:r>
        <w:rPr>
          <w:rFonts w:cs="Arial"/>
          <w:szCs w:val="20"/>
        </w:rPr>
        <w:t>SLA: Service Level Agreement</w:t>
      </w:r>
    </w:p>
    <w:p w14:paraId="3E50C8CA" w14:textId="77777777" w:rsidR="009B1654" w:rsidRDefault="009B1654" w:rsidP="000C4F6C">
      <w:pPr>
        <w:jc w:val="both"/>
        <w:rPr>
          <w:rFonts w:cs="Arial"/>
          <w:noProof/>
          <w:szCs w:val="20"/>
          <w:lang w:eastAsia="nl-NL"/>
        </w:rPr>
      </w:pPr>
    </w:p>
    <w:p w14:paraId="1658DD07" w14:textId="380FE39B" w:rsidR="009B1654" w:rsidRPr="005570D4" w:rsidRDefault="009B1654" w:rsidP="000C4F6C">
      <w:pPr>
        <w:jc w:val="both"/>
        <w:rPr>
          <w:rFonts w:cs="Arial"/>
          <w:b/>
          <w:bCs/>
          <w:noProof/>
          <w:szCs w:val="20"/>
          <w:lang w:eastAsia="nl-NL"/>
        </w:rPr>
      </w:pPr>
      <w:r w:rsidRPr="005570D4">
        <w:rPr>
          <w:rFonts w:cs="Arial"/>
          <w:b/>
          <w:bCs/>
          <w:noProof/>
          <w:szCs w:val="20"/>
          <w:lang w:eastAsia="nl-NL"/>
        </w:rPr>
        <w:t>Artikel 2 – toepasselijkheid documenten, rangorde</w:t>
      </w:r>
    </w:p>
    <w:p w14:paraId="62588E36" w14:textId="77777777" w:rsidR="004D408C" w:rsidRDefault="004B36F7" w:rsidP="000C4F6C">
      <w:pPr>
        <w:contextualSpacing/>
        <w:jc w:val="both"/>
        <w:rPr>
          <w:rFonts w:cs="Arial"/>
          <w:noProof/>
          <w:szCs w:val="20"/>
          <w:lang w:eastAsia="nl-NL"/>
        </w:rPr>
      </w:pPr>
      <w:r w:rsidRPr="00B26FFD">
        <w:rPr>
          <w:rFonts w:cs="Arial"/>
          <w:noProof/>
          <w:szCs w:val="20"/>
          <w:lang w:eastAsia="nl-NL"/>
        </w:rPr>
        <w:t xml:space="preserve">De onderstaande documenten </w:t>
      </w:r>
      <w:r>
        <w:rPr>
          <w:rFonts w:cs="Arial"/>
          <w:noProof/>
          <w:szCs w:val="20"/>
          <w:lang w:eastAsia="nl-NL"/>
        </w:rPr>
        <w:t xml:space="preserve">vormen samen de Overeenkomst. </w:t>
      </w:r>
      <w:r w:rsidR="004D408C" w:rsidRPr="004D408C">
        <w:rPr>
          <w:rFonts w:cs="Arial"/>
          <w:noProof/>
          <w:szCs w:val="20"/>
          <w:lang w:eastAsia="nl-NL"/>
        </w:rPr>
        <w:t>Als deze documenten elkaar tegenspreken, gaat het eerder genoemde document boven het later genoemde:</w:t>
      </w:r>
    </w:p>
    <w:p w14:paraId="3D76D225" w14:textId="0D8475D4" w:rsidR="004B36F7" w:rsidRPr="004D408C" w:rsidRDefault="00ED2A57" w:rsidP="004D408C">
      <w:pPr>
        <w:pStyle w:val="Lijstalinea"/>
        <w:numPr>
          <w:ilvl w:val="0"/>
          <w:numId w:val="21"/>
        </w:numPr>
        <w:ind w:hanging="578"/>
        <w:jc w:val="both"/>
        <w:rPr>
          <w:rFonts w:cs="Arial"/>
          <w:noProof/>
          <w:szCs w:val="20"/>
          <w:lang w:eastAsia="nl-NL"/>
        </w:rPr>
      </w:pPr>
      <w:r>
        <w:rPr>
          <w:rFonts w:cs="Arial"/>
          <w:noProof/>
          <w:szCs w:val="20"/>
          <w:lang w:eastAsia="nl-NL"/>
        </w:rPr>
        <w:t>d</w:t>
      </w:r>
      <w:r w:rsidR="004D408C">
        <w:rPr>
          <w:rFonts w:cs="Arial"/>
          <w:noProof/>
          <w:szCs w:val="20"/>
          <w:lang w:eastAsia="nl-NL"/>
        </w:rPr>
        <w:t>e Overeenkomst (dit document)</w:t>
      </w:r>
      <w:r w:rsidR="00E17246">
        <w:rPr>
          <w:rFonts w:cs="Arial"/>
          <w:noProof/>
          <w:szCs w:val="20"/>
          <w:lang w:eastAsia="nl-NL"/>
        </w:rPr>
        <w:t>,</w:t>
      </w:r>
    </w:p>
    <w:p w14:paraId="1268AA30" w14:textId="62D92134" w:rsidR="004B36F7" w:rsidRDefault="004D408C" w:rsidP="004D408C">
      <w:pPr>
        <w:numPr>
          <w:ilvl w:val="0"/>
          <w:numId w:val="21"/>
        </w:numPr>
        <w:ind w:hanging="578"/>
        <w:contextualSpacing/>
        <w:jc w:val="both"/>
        <w:rPr>
          <w:rFonts w:cs="Arial"/>
          <w:noProof/>
          <w:szCs w:val="20"/>
          <w:lang w:eastAsia="nl-NL"/>
        </w:rPr>
      </w:pPr>
      <w:r w:rsidRPr="00B26FFD">
        <w:rPr>
          <w:rFonts w:cs="Arial"/>
          <w:noProof/>
          <w:szCs w:val="20"/>
          <w:lang w:eastAsia="nl-NL"/>
        </w:rPr>
        <w:t>GIBIT</w:t>
      </w:r>
      <w:r w:rsidR="00E17246">
        <w:rPr>
          <w:rFonts w:cs="Arial"/>
          <w:noProof/>
          <w:szCs w:val="20"/>
          <w:lang w:eastAsia="nl-NL"/>
        </w:rPr>
        <w:t xml:space="preserve"> 2025,</w:t>
      </w:r>
      <w:r w:rsidRPr="00B26FFD">
        <w:rPr>
          <w:rFonts w:cs="Arial"/>
          <w:noProof/>
          <w:szCs w:val="20"/>
          <w:lang w:eastAsia="nl-NL"/>
        </w:rPr>
        <w:t xml:space="preserve"> </w:t>
      </w:r>
    </w:p>
    <w:p w14:paraId="0E127C37" w14:textId="3A1F6845" w:rsidR="00ED2A57" w:rsidRDefault="00E17246" w:rsidP="00ED2A57">
      <w:pPr>
        <w:numPr>
          <w:ilvl w:val="0"/>
          <w:numId w:val="21"/>
        </w:numPr>
        <w:ind w:hanging="578"/>
        <w:contextualSpacing/>
        <w:jc w:val="both"/>
        <w:rPr>
          <w:rFonts w:cs="Arial"/>
          <w:noProof/>
          <w:szCs w:val="20"/>
          <w:lang w:eastAsia="nl-NL"/>
        </w:rPr>
      </w:pPr>
      <w:r>
        <w:rPr>
          <w:rFonts w:cs="Arial"/>
          <w:noProof/>
          <w:szCs w:val="20"/>
          <w:lang w:eastAsia="nl-NL"/>
        </w:rPr>
        <w:t>O</w:t>
      </w:r>
      <w:r w:rsidR="00ED2A57" w:rsidRPr="004D408C">
        <w:rPr>
          <w:rFonts w:cs="Arial"/>
          <w:noProof/>
          <w:szCs w:val="20"/>
          <w:lang w:eastAsia="nl-NL"/>
        </w:rPr>
        <w:t>ffertevraag</w:t>
      </w:r>
      <w:r>
        <w:rPr>
          <w:rFonts w:cs="Arial"/>
          <w:noProof/>
          <w:szCs w:val="20"/>
          <w:lang w:eastAsia="nl-NL"/>
        </w:rPr>
        <w:t>,</w:t>
      </w:r>
    </w:p>
    <w:p w14:paraId="0B307C1E" w14:textId="619E398B" w:rsidR="00ED2A57" w:rsidRPr="004D408C" w:rsidRDefault="00ED2A57" w:rsidP="00ED2A57">
      <w:pPr>
        <w:numPr>
          <w:ilvl w:val="0"/>
          <w:numId w:val="21"/>
        </w:numPr>
        <w:ind w:hanging="578"/>
        <w:contextualSpacing/>
        <w:jc w:val="both"/>
        <w:rPr>
          <w:rFonts w:cs="Arial"/>
          <w:noProof/>
          <w:szCs w:val="20"/>
          <w:lang w:eastAsia="nl-NL"/>
        </w:rPr>
      </w:pPr>
      <w:r w:rsidRPr="00B26FFD">
        <w:rPr>
          <w:rFonts w:cs="Arial"/>
          <w:noProof/>
          <w:szCs w:val="20"/>
          <w:lang w:eastAsia="nl-NL"/>
        </w:rPr>
        <w:t>Nota</w:t>
      </w:r>
      <w:r>
        <w:rPr>
          <w:rFonts w:cs="Arial"/>
          <w:noProof/>
          <w:szCs w:val="20"/>
          <w:lang w:eastAsia="nl-NL"/>
        </w:rPr>
        <w:t>’s</w:t>
      </w:r>
      <w:r w:rsidRPr="00B26FFD">
        <w:rPr>
          <w:rFonts w:cs="Arial"/>
          <w:noProof/>
          <w:szCs w:val="20"/>
          <w:lang w:eastAsia="nl-NL"/>
        </w:rPr>
        <w:t xml:space="preserve"> van inlichtingen d.d. &lt;datum&gt; </w:t>
      </w:r>
      <w:r>
        <w:rPr>
          <w:rFonts w:cs="Arial"/>
          <w:noProof/>
          <w:szCs w:val="20"/>
          <w:lang w:eastAsia="nl-NL"/>
        </w:rPr>
        <w:t>en &lt;datum&gt; waarbij in geval van tegenstrijdigheid tussen de inhoud van de nota’s van inlichtingen de meest recente versie prevaleert;.</w:t>
      </w:r>
    </w:p>
    <w:p w14:paraId="5455B79F" w14:textId="093E44DF" w:rsidR="004B36F7" w:rsidRPr="00B26FFD" w:rsidRDefault="004B36F7" w:rsidP="004D408C">
      <w:pPr>
        <w:numPr>
          <w:ilvl w:val="0"/>
          <w:numId w:val="21"/>
        </w:numPr>
        <w:ind w:hanging="578"/>
        <w:contextualSpacing/>
        <w:jc w:val="both"/>
        <w:rPr>
          <w:rFonts w:cs="Arial"/>
          <w:noProof/>
          <w:szCs w:val="20"/>
          <w:lang w:eastAsia="nl-NL"/>
        </w:rPr>
      </w:pPr>
      <w:r w:rsidRPr="00B26FFD">
        <w:rPr>
          <w:rFonts w:cs="Arial"/>
          <w:noProof/>
          <w:szCs w:val="20"/>
          <w:lang w:eastAsia="nl-NL"/>
        </w:rPr>
        <w:t>aanbestedingsdocument “</w:t>
      </w:r>
      <w:r w:rsidR="004479DD">
        <w:rPr>
          <w:rFonts w:cs="Arial"/>
          <w:noProof/>
          <w:szCs w:val="20"/>
          <w:lang w:eastAsia="nl-NL"/>
        </w:rPr>
        <w:t>ICT-Diensten geme</w:t>
      </w:r>
      <w:r w:rsidR="00E1543D">
        <w:rPr>
          <w:rFonts w:cs="Arial"/>
          <w:noProof/>
          <w:szCs w:val="20"/>
          <w:lang w:eastAsia="nl-NL"/>
        </w:rPr>
        <w:t>ente Beesel”</w:t>
      </w:r>
      <w:r w:rsidR="005C22D5">
        <w:rPr>
          <w:rFonts w:cs="Arial"/>
          <w:noProof/>
          <w:szCs w:val="20"/>
          <w:lang w:eastAsia="nl-NL"/>
        </w:rPr>
        <w:t>, &lt;kenmerk / datum&gt;</w:t>
      </w:r>
      <w:r w:rsidR="007D43AA">
        <w:rPr>
          <w:rFonts w:cs="Arial"/>
          <w:noProof/>
          <w:szCs w:val="20"/>
          <w:lang w:eastAsia="nl-NL"/>
        </w:rPr>
        <w:t>;</w:t>
      </w:r>
    </w:p>
    <w:p w14:paraId="476D5F43" w14:textId="6D1C5B05" w:rsidR="0008234A" w:rsidRPr="006F488B" w:rsidRDefault="0008234A" w:rsidP="004D408C">
      <w:pPr>
        <w:numPr>
          <w:ilvl w:val="0"/>
          <w:numId w:val="21"/>
        </w:numPr>
        <w:ind w:hanging="578"/>
        <w:contextualSpacing/>
        <w:jc w:val="both"/>
        <w:rPr>
          <w:rFonts w:cs="Arial"/>
          <w:noProof/>
          <w:szCs w:val="20"/>
          <w:lang w:eastAsia="nl-NL"/>
        </w:rPr>
      </w:pPr>
      <w:r>
        <w:rPr>
          <w:rFonts w:cs="Arial"/>
          <w:noProof/>
          <w:szCs w:val="20"/>
          <w:lang w:eastAsia="nl-NL"/>
        </w:rPr>
        <w:t>De verwerkersovereenkomst</w:t>
      </w:r>
    </w:p>
    <w:p w14:paraId="78C55518" w14:textId="4667DF94" w:rsidR="004B36F7" w:rsidRDefault="004B36F7" w:rsidP="004D408C">
      <w:pPr>
        <w:numPr>
          <w:ilvl w:val="0"/>
          <w:numId w:val="21"/>
        </w:numPr>
        <w:ind w:hanging="578"/>
        <w:contextualSpacing/>
        <w:jc w:val="both"/>
        <w:rPr>
          <w:rFonts w:cs="Arial"/>
          <w:noProof/>
          <w:szCs w:val="20"/>
          <w:lang w:eastAsia="nl-NL"/>
        </w:rPr>
      </w:pPr>
      <w:r w:rsidRPr="00B26FFD">
        <w:rPr>
          <w:rFonts w:cs="Arial"/>
          <w:noProof/>
          <w:szCs w:val="20"/>
          <w:lang w:eastAsia="nl-NL"/>
        </w:rPr>
        <w:t xml:space="preserve">inschrijving &lt;naam leverancier - ondernemer&gt; d.d. &lt;datum&gt; </w:t>
      </w:r>
    </w:p>
    <w:p w14:paraId="598C262D" w14:textId="77777777" w:rsidR="004D5B5B" w:rsidRPr="00C83478" w:rsidRDefault="004D5B5B" w:rsidP="004D5B5B">
      <w:pPr>
        <w:pStyle w:val="Lijstalinea"/>
        <w:numPr>
          <w:ilvl w:val="0"/>
          <w:numId w:val="21"/>
        </w:numPr>
        <w:ind w:hanging="578"/>
        <w:jc w:val="both"/>
        <w:rPr>
          <w:rFonts w:cs="Arial"/>
          <w:noProof/>
          <w:szCs w:val="20"/>
          <w:lang w:eastAsia="nl-NL"/>
        </w:rPr>
      </w:pPr>
      <w:r>
        <w:rPr>
          <w:rFonts w:cs="Arial"/>
          <w:noProof/>
          <w:szCs w:val="20"/>
          <w:lang w:eastAsia="nl-NL"/>
        </w:rPr>
        <w:t xml:space="preserve">Afwijkingen van deze Overeenkomst ijn alleen bindend als Partijen dit uitdrukkelijk schriftelijk zijn overeengekomen. </w:t>
      </w:r>
    </w:p>
    <w:p w14:paraId="56CEE09F" w14:textId="77777777" w:rsidR="004D5B5B" w:rsidRPr="00B26FFD" w:rsidRDefault="004D5B5B" w:rsidP="004D5B5B">
      <w:pPr>
        <w:ind w:left="720"/>
        <w:contextualSpacing/>
        <w:jc w:val="both"/>
        <w:rPr>
          <w:rFonts w:cs="Arial"/>
          <w:noProof/>
          <w:szCs w:val="20"/>
          <w:lang w:eastAsia="nl-NL"/>
        </w:rPr>
      </w:pPr>
    </w:p>
    <w:p w14:paraId="3EDB6D1B" w14:textId="59E35F9D" w:rsidR="00F16C1C" w:rsidRPr="00A20B4B" w:rsidRDefault="00F16C1C" w:rsidP="000C4F6C">
      <w:pPr>
        <w:contextualSpacing/>
        <w:jc w:val="both"/>
        <w:rPr>
          <w:rFonts w:cs="Arial"/>
          <w:b/>
          <w:bCs/>
          <w:noProof/>
          <w:szCs w:val="20"/>
          <w:lang w:eastAsia="nl-NL"/>
        </w:rPr>
      </w:pPr>
      <w:r w:rsidRPr="00A20B4B">
        <w:rPr>
          <w:rFonts w:cs="Arial"/>
          <w:b/>
          <w:bCs/>
          <w:noProof/>
          <w:szCs w:val="20"/>
          <w:lang w:eastAsia="nl-NL"/>
        </w:rPr>
        <w:t xml:space="preserve">artikel </w:t>
      </w:r>
      <w:r w:rsidR="007D43AA">
        <w:rPr>
          <w:rFonts w:cs="Arial"/>
          <w:b/>
          <w:bCs/>
          <w:noProof/>
          <w:szCs w:val="20"/>
          <w:lang w:eastAsia="nl-NL"/>
        </w:rPr>
        <w:t>3</w:t>
      </w:r>
      <w:r w:rsidRPr="00A20B4B">
        <w:rPr>
          <w:rFonts w:cs="Arial"/>
          <w:b/>
          <w:bCs/>
          <w:noProof/>
          <w:szCs w:val="20"/>
          <w:lang w:eastAsia="nl-NL"/>
        </w:rPr>
        <w:t xml:space="preserve"> </w:t>
      </w:r>
      <w:r w:rsidR="004D578D">
        <w:rPr>
          <w:rFonts w:cs="Arial"/>
          <w:b/>
          <w:bCs/>
          <w:noProof/>
          <w:szCs w:val="20"/>
          <w:lang w:eastAsia="nl-NL"/>
        </w:rPr>
        <w:t>–</w:t>
      </w:r>
      <w:r w:rsidRPr="00A20B4B">
        <w:rPr>
          <w:rFonts w:cs="Arial"/>
          <w:b/>
          <w:bCs/>
          <w:noProof/>
          <w:szCs w:val="20"/>
          <w:lang w:eastAsia="nl-NL"/>
        </w:rPr>
        <w:t xml:space="preserve"> </w:t>
      </w:r>
      <w:r w:rsidR="004D578D">
        <w:rPr>
          <w:rFonts w:cs="Arial"/>
          <w:b/>
          <w:bCs/>
          <w:noProof/>
          <w:szCs w:val="20"/>
          <w:lang w:eastAsia="nl-NL"/>
        </w:rPr>
        <w:t>voorwerp van de overeenkomst, opdracht</w:t>
      </w:r>
      <w:r w:rsidRPr="00A20B4B">
        <w:rPr>
          <w:rFonts w:cs="Arial"/>
          <w:b/>
          <w:bCs/>
          <w:noProof/>
          <w:szCs w:val="20"/>
          <w:lang w:eastAsia="nl-NL"/>
        </w:rPr>
        <w:t xml:space="preserve"> </w:t>
      </w:r>
    </w:p>
    <w:p w14:paraId="2F8C2582" w14:textId="77777777" w:rsidR="004D578D" w:rsidRPr="004D578D" w:rsidRDefault="004D578D">
      <w:pPr>
        <w:pStyle w:val="Default"/>
        <w:numPr>
          <w:ilvl w:val="0"/>
          <w:numId w:val="8"/>
        </w:numPr>
        <w:jc w:val="both"/>
        <w:rPr>
          <w:rFonts w:ascii="Arial" w:hAnsi="Arial" w:cs="Arial"/>
          <w:sz w:val="20"/>
          <w:szCs w:val="20"/>
        </w:rPr>
      </w:pPr>
      <w:r w:rsidRPr="004D578D">
        <w:rPr>
          <w:rFonts w:ascii="Arial" w:hAnsi="Arial" w:cs="Arial"/>
          <w:sz w:val="20"/>
          <w:szCs w:val="20"/>
        </w:rPr>
        <w:t xml:space="preserve">Opdrachtnemer zal de Diensten verrichten zoals omschreven in deze Overeenkomst en de Aanbestedingsdocumenten, waaronder de Offerteaanvraag, het programma van eisen en de inschrijving van Opdrachtnemer, welke onlosmakelijk onderdeel uitmaken van deze Overeenkomst. De Migratiefase en de Dienstverleningsfase zijn onlosmakelijk verbonden en worden als één geïntegreerde opdracht uitgevoerd onder deze Overeenkomst. </w:t>
      </w:r>
    </w:p>
    <w:p w14:paraId="6BABF711" w14:textId="0CD87A54" w:rsidR="00F41364" w:rsidRDefault="00881774">
      <w:pPr>
        <w:pStyle w:val="Default"/>
        <w:numPr>
          <w:ilvl w:val="0"/>
          <w:numId w:val="8"/>
        </w:numPr>
        <w:ind w:left="357"/>
        <w:jc w:val="both"/>
        <w:rPr>
          <w:rFonts w:ascii="Arial" w:hAnsi="Arial" w:cs="Arial"/>
          <w:sz w:val="20"/>
          <w:szCs w:val="20"/>
        </w:rPr>
      </w:pPr>
      <w:r w:rsidRPr="00F41364">
        <w:rPr>
          <w:rFonts w:ascii="Arial" w:hAnsi="Arial" w:cs="Arial"/>
          <w:sz w:val="20"/>
          <w:szCs w:val="20"/>
        </w:rPr>
        <w:t xml:space="preserve">In de Overeenkomst zijn </w:t>
      </w:r>
      <w:proofErr w:type="gramStart"/>
      <w:r w:rsidRPr="00F41364">
        <w:rPr>
          <w:rFonts w:ascii="Arial" w:hAnsi="Arial" w:cs="Arial"/>
          <w:sz w:val="20"/>
          <w:szCs w:val="20"/>
        </w:rPr>
        <w:t>tevens</w:t>
      </w:r>
      <w:proofErr w:type="gramEnd"/>
      <w:r w:rsidRPr="00F41364">
        <w:rPr>
          <w:rFonts w:ascii="Arial" w:hAnsi="Arial" w:cs="Arial"/>
          <w:sz w:val="20"/>
          <w:szCs w:val="20"/>
        </w:rPr>
        <w:t xml:space="preserve"> voorwaarden opgenomen voor de beëindiging van de Diensten (exit voorwaarden), om een ordentelijke overdracht en continuïteit van dienstverlening bij beëindiging van de Overeenkomst te waarborgen. De exit wordt uitgevoerd op basis van de exit bepalingen in deze Overeenkomst en het door Opdrachtnemer in het kader van de aanbesteding opgestelde en door Opdrachtgever geaccepteerde </w:t>
      </w:r>
      <w:proofErr w:type="spellStart"/>
      <w:r w:rsidRPr="00F41364">
        <w:rPr>
          <w:rFonts w:ascii="Arial" w:hAnsi="Arial" w:cs="Arial"/>
          <w:sz w:val="20"/>
          <w:szCs w:val="20"/>
        </w:rPr>
        <w:t>Exitplan</w:t>
      </w:r>
      <w:proofErr w:type="spellEnd"/>
      <w:r w:rsidRPr="00F41364">
        <w:rPr>
          <w:rFonts w:ascii="Arial" w:hAnsi="Arial" w:cs="Arial"/>
          <w:sz w:val="20"/>
          <w:szCs w:val="20"/>
        </w:rPr>
        <w:t>,</w:t>
      </w:r>
      <w:r w:rsidR="002D0291">
        <w:rPr>
          <w:rFonts w:ascii="Arial" w:hAnsi="Arial" w:cs="Arial"/>
          <w:sz w:val="20"/>
          <w:szCs w:val="20"/>
        </w:rPr>
        <w:t xml:space="preserve"> </w:t>
      </w:r>
      <w:r w:rsidRPr="00F41364">
        <w:rPr>
          <w:rFonts w:ascii="Arial" w:hAnsi="Arial" w:cs="Arial"/>
          <w:sz w:val="20"/>
          <w:szCs w:val="20"/>
        </w:rPr>
        <w:t xml:space="preserve">welk </w:t>
      </w:r>
      <w:proofErr w:type="spellStart"/>
      <w:r w:rsidRPr="00F41364">
        <w:rPr>
          <w:rFonts w:ascii="Arial" w:hAnsi="Arial" w:cs="Arial"/>
          <w:sz w:val="20"/>
          <w:szCs w:val="20"/>
        </w:rPr>
        <w:t>Exitplan</w:t>
      </w:r>
      <w:proofErr w:type="spellEnd"/>
      <w:r w:rsidRPr="00F41364">
        <w:rPr>
          <w:rFonts w:ascii="Arial" w:hAnsi="Arial" w:cs="Arial"/>
          <w:sz w:val="20"/>
          <w:szCs w:val="20"/>
        </w:rPr>
        <w:t xml:space="preserve"> onderdeel uitmaakt van de Inschrijving en daarmee van de Overeenkomst. </w:t>
      </w:r>
    </w:p>
    <w:p w14:paraId="4D804FAE" w14:textId="48A13646" w:rsidR="00881774" w:rsidRPr="00F41364" w:rsidRDefault="00881774">
      <w:pPr>
        <w:pStyle w:val="Default"/>
        <w:numPr>
          <w:ilvl w:val="0"/>
          <w:numId w:val="8"/>
        </w:numPr>
        <w:ind w:left="357"/>
        <w:jc w:val="both"/>
        <w:rPr>
          <w:rFonts w:ascii="Arial" w:hAnsi="Arial" w:cs="Arial"/>
          <w:sz w:val="20"/>
          <w:szCs w:val="20"/>
        </w:rPr>
      </w:pPr>
      <w:r w:rsidRPr="00F41364">
        <w:rPr>
          <w:rFonts w:ascii="Arial" w:hAnsi="Arial" w:cs="Arial"/>
          <w:sz w:val="20"/>
          <w:szCs w:val="20"/>
        </w:rPr>
        <w:t xml:space="preserve">Op deze overeenkomst zijn naast de bepalingen van deze overeenkomst en de aanbestedingsdocumenten de GIBIT 2025 voorwaarden van toepassing. </w:t>
      </w:r>
    </w:p>
    <w:p w14:paraId="5D3FF46B" w14:textId="429F9C71" w:rsidR="00F16C1C" w:rsidRDefault="00F16C1C">
      <w:pPr>
        <w:pStyle w:val="Lijstalinea"/>
        <w:numPr>
          <w:ilvl w:val="0"/>
          <w:numId w:val="8"/>
        </w:numPr>
        <w:ind w:left="357"/>
        <w:jc w:val="both"/>
        <w:rPr>
          <w:rFonts w:cs="Arial"/>
          <w:noProof/>
          <w:szCs w:val="20"/>
          <w:lang w:eastAsia="nl-NL"/>
        </w:rPr>
      </w:pPr>
      <w:r w:rsidRPr="00F41364">
        <w:rPr>
          <w:rFonts w:cs="Arial"/>
          <w:noProof/>
          <w:szCs w:val="20"/>
          <w:lang w:eastAsia="nl-NL"/>
        </w:rPr>
        <w:t>Tussen Opdrachtgever en Leverancier wordt conform artikel 1.44 en 10.10 GIBIT een SLA</w:t>
      </w:r>
      <w:r w:rsidR="00302791" w:rsidRPr="00F41364">
        <w:rPr>
          <w:rFonts w:cs="Arial"/>
          <w:noProof/>
          <w:szCs w:val="20"/>
          <w:lang w:eastAsia="nl-NL"/>
        </w:rPr>
        <w:t xml:space="preserve"> </w:t>
      </w:r>
      <w:r w:rsidRPr="00F41364">
        <w:rPr>
          <w:rFonts w:cs="Arial"/>
          <w:noProof/>
          <w:szCs w:val="20"/>
          <w:lang w:eastAsia="nl-NL"/>
        </w:rPr>
        <w:t xml:space="preserve">overeengekomen. Deze SLA maakt integraal onderdeel uit van deze Overeenkomst. </w:t>
      </w:r>
    </w:p>
    <w:p w14:paraId="79908DD3" w14:textId="35DA3BA0" w:rsidR="00F16C1C" w:rsidRDefault="00F16C1C">
      <w:pPr>
        <w:pStyle w:val="Lijstalinea"/>
        <w:numPr>
          <w:ilvl w:val="0"/>
          <w:numId w:val="8"/>
        </w:numPr>
        <w:ind w:left="357"/>
        <w:jc w:val="both"/>
        <w:rPr>
          <w:rFonts w:cs="Arial"/>
          <w:noProof/>
          <w:szCs w:val="20"/>
          <w:lang w:eastAsia="nl-NL"/>
        </w:rPr>
      </w:pPr>
      <w:r w:rsidRPr="00F41364">
        <w:rPr>
          <w:rFonts w:cs="Arial"/>
          <w:noProof/>
          <w:szCs w:val="20"/>
          <w:lang w:eastAsia="nl-NL"/>
        </w:rPr>
        <w:t xml:space="preserve">Opdrachtgever en Leverancier zullen alle (persoons-)gegevens, vertrouwelijk behandelen en meer in het bijzonder in overeenstemming met de (Uitvoeringswet) Algemene Verordening Gegevensbescherming ((U)AVG) en overige specifieke wettelijke bepalingen gericht op bescherming van (persoons-)gegevens verwerken. In dat kader maken partijen nadere afspraken over het verwerken van de (persoons-)gegevens. </w:t>
      </w:r>
      <w:r w:rsidR="00A8052C">
        <w:rPr>
          <w:rFonts w:cs="Arial"/>
          <w:noProof/>
          <w:szCs w:val="20"/>
          <w:lang w:eastAsia="nl-NL"/>
        </w:rPr>
        <w:t xml:space="preserve">Voorzover </w:t>
      </w:r>
      <w:r w:rsidR="00F96D61">
        <w:rPr>
          <w:rFonts w:cs="Arial"/>
          <w:noProof/>
          <w:szCs w:val="20"/>
          <w:lang w:eastAsia="nl-NL"/>
        </w:rPr>
        <w:t>Opdrachtnemer</w:t>
      </w:r>
      <w:r w:rsidR="00A8052C">
        <w:rPr>
          <w:rFonts w:cs="Arial"/>
          <w:noProof/>
          <w:szCs w:val="20"/>
          <w:lang w:eastAsia="nl-NL"/>
        </w:rPr>
        <w:t xml:space="preserve"> volgens de AVG is te beschouwen als verwerker van persoonsgegevens, sluit deze </w:t>
      </w:r>
      <w:r w:rsidR="00F96D61">
        <w:rPr>
          <w:rFonts w:cs="Arial"/>
          <w:noProof/>
          <w:szCs w:val="20"/>
          <w:lang w:eastAsia="nl-NL"/>
        </w:rPr>
        <w:t>een verwerkersovereenkomst met de Gemeente.</w:t>
      </w:r>
    </w:p>
    <w:p w14:paraId="68DA4223" w14:textId="1B9F08CE" w:rsidR="00A221FD" w:rsidRDefault="00A221FD" w:rsidP="000C4F6C">
      <w:pPr>
        <w:jc w:val="both"/>
        <w:rPr>
          <w:rFonts w:cs="Arial"/>
          <w:noProof/>
          <w:szCs w:val="20"/>
          <w:lang w:eastAsia="nl-NL"/>
        </w:rPr>
      </w:pPr>
    </w:p>
    <w:p w14:paraId="617831B8" w14:textId="77777777" w:rsidR="00A221FD" w:rsidRPr="00A221FD" w:rsidRDefault="00A221FD">
      <w:pPr>
        <w:numPr>
          <w:ilvl w:val="1"/>
          <w:numId w:val="15"/>
        </w:numPr>
        <w:jc w:val="both"/>
        <w:rPr>
          <w:rFonts w:cs="Arial"/>
          <w:noProof/>
          <w:szCs w:val="20"/>
          <w:lang w:eastAsia="nl-NL"/>
        </w:rPr>
      </w:pPr>
    </w:p>
    <w:p w14:paraId="6894B049" w14:textId="03D37F2B"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7D43AA">
        <w:rPr>
          <w:rFonts w:cs="Arial"/>
          <w:b/>
          <w:bCs/>
          <w:noProof/>
          <w:szCs w:val="20"/>
          <w:lang w:eastAsia="nl-NL"/>
        </w:rPr>
        <w:t>4</w:t>
      </w:r>
      <w:r w:rsidRPr="00B26FFD">
        <w:rPr>
          <w:rFonts w:cs="Arial"/>
          <w:b/>
          <w:bCs/>
          <w:noProof/>
          <w:szCs w:val="20"/>
          <w:lang w:eastAsia="nl-NL"/>
        </w:rPr>
        <w:t xml:space="preserve"> Looptijd en implementatie </w:t>
      </w:r>
    </w:p>
    <w:p w14:paraId="320977D0" w14:textId="1137AE23" w:rsidR="00F16C1C" w:rsidRPr="00B26FFD" w:rsidRDefault="00BE0B40">
      <w:pPr>
        <w:numPr>
          <w:ilvl w:val="0"/>
          <w:numId w:val="9"/>
        </w:numPr>
        <w:ind w:hanging="720"/>
        <w:contextualSpacing/>
        <w:jc w:val="both"/>
        <w:rPr>
          <w:rFonts w:cs="Arial"/>
          <w:noProof/>
          <w:szCs w:val="20"/>
          <w:lang w:eastAsia="nl-NL"/>
        </w:rPr>
      </w:pPr>
      <w:r>
        <w:rPr>
          <w:rFonts w:cs="Arial"/>
          <w:noProof/>
          <w:szCs w:val="20"/>
          <w:lang w:eastAsia="nl-NL"/>
        </w:rPr>
        <w:t xml:space="preserve">Op 1 april 2027 gaat </w:t>
      </w:r>
      <w:r w:rsidR="00F16C1C" w:rsidRPr="00B26FFD">
        <w:rPr>
          <w:rFonts w:cs="Arial"/>
          <w:noProof/>
          <w:szCs w:val="20"/>
          <w:lang w:eastAsia="nl-NL"/>
        </w:rPr>
        <w:t>de initiële looptijd van deze overeenkomst van start</w:t>
      </w:r>
      <w:r>
        <w:rPr>
          <w:rFonts w:cs="Arial"/>
          <w:noProof/>
          <w:szCs w:val="20"/>
          <w:lang w:eastAsia="nl-NL"/>
        </w:rPr>
        <w:t>. D</w:t>
      </w:r>
      <w:r w:rsidR="00F16C1C" w:rsidRPr="00B26FFD">
        <w:rPr>
          <w:rFonts w:cs="Arial"/>
          <w:noProof/>
          <w:szCs w:val="20"/>
          <w:lang w:eastAsia="nl-NL"/>
        </w:rPr>
        <w:t xml:space="preserve">eze bedraagt </w:t>
      </w:r>
      <w:r w:rsidR="00693C0B">
        <w:rPr>
          <w:rFonts w:cs="Arial"/>
          <w:noProof/>
          <w:szCs w:val="20"/>
          <w:lang w:eastAsia="nl-NL"/>
        </w:rPr>
        <w:t>3</w:t>
      </w:r>
      <w:r w:rsidR="00F16C1C" w:rsidRPr="00B26FFD">
        <w:rPr>
          <w:rFonts w:cs="Arial"/>
          <w:noProof/>
          <w:szCs w:val="20"/>
          <w:lang w:eastAsia="nl-NL"/>
        </w:rPr>
        <w:t xml:space="preserve"> jaar</w:t>
      </w:r>
      <w:r w:rsidR="00693C0B">
        <w:rPr>
          <w:rFonts w:cs="Arial"/>
          <w:noProof/>
          <w:szCs w:val="20"/>
          <w:lang w:eastAsia="nl-NL"/>
        </w:rPr>
        <w:t xml:space="preserve"> met de mogelijkheid deze 4 keer met </w:t>
      </w:r>
      <w:r w:rsidR="00BA2B8B">
        <w:rPr>
          <w:rFonts w:cs="Arial"/>
          <w:noProof/>
          <w:szCs w:val="20"/>
          <w:lang w:eastAsia="nl-NL"/>
        </w:rPr>
        <w:t xml:space="preserve">2 jaar te verlengen. </w:t>
      </w:r>
    </w:p>
    <w:p w14:paraId="3DCBADE2" w14:textId="3EE81D0D" w:rsidR="008E31DC" w:rsidRPr="00B26FFD" w:rsidRDefault="008E31DC">
      <w:pPr>
        <w:numPr>
          <w:ilvl w:val="0"/>
          <w:numId w:val="9"/>
        </w:numPr>
        <w:ind w:hanging="720"/>
        <w:contextualSpacing/>
        <w:jc w:val="both"/>
        <w:rPr>
          <w:rFonts w:cs="Arial"/>
          <w:noProof/>
          <w:szCs w:val="20"/>
          <w:lang w:eastAsia="nl-NL"/>
        </w:rPr>
      </w:pPr>
      <w:r>
        <w:rPr>
          <w:rFonts w:cs="Arial"/>
          <w:noProof/>
          <w:szCs w:val="20"/>
          <w:lang w:eastAsia="nl-NL"/>
        </w:rPr>
        <w:t xml:space="preserve">Voorafgaand aan de ingangsdatum van de Overeenkomst gaat de implementatiefase van maximaal 3 maanden van start. </w:t>
      </w:r>
      <w:r w:rsidRPr="00B26FFD">
        <w:rPr>
          <w:rFonts w:cs="Arial"/>
          <w:noProof/>
          <w:szCs w:val="20"/>
          <w:lang w:eastAsia="nl-NL"/>
        </w:rPr>
        <w:t>De Implementatie geschiedt volgens het Transitieplan.</w:t>
      </w:r>
    </w:p>
    <w:p w14:paraId="23443ADE" w14:textId="1B699290" w:rsidR="00F16C1C" w:rsidRDefault="00056062">
      <w:pPr>
        <w:numPr>
          <w:ilvl w:val="0"/>
          <w:numId w:val="9"/>
        </w:numPr>
        <w:ind w:hanging="720"/>
        <w:contextualSpacing/>
        <w:jc w:val="both"/>
        <w:rPr>
          <w:rFonts w:cs="Arial"/>
          <w:noProof/>
          <w:szCs w:val="20"/>
          <w:lang w:eastAsia="nl-NL"/>
        </w:rPr>
      </w:pPr>
      <w:r>
        <w:rPr>
          <w:rFonts w:cs="Arial"/>
          <w:noProof/>
          <w:szCs w:val="20"/>
          <w:lang w:eastAsia="nl-NL"/>
        </w:rPr>
        <w:t xml:space="preserve">De verlengingen </w:t>
      </w:r>
      <w:r w:rsidR="008E31DC">
        <w:rPr>
          <w:rFonts w:cs="Arial"/>
          <w:noProof/>
          <w:szCs w:val="20"/>
          <w:lang w:eastAsia="nl-NL"/>
        </w:rPr>
        <w:t xml:space="preserve">genoemd in lid 1 </w:t>
      </w:r>
      <w:r>
        <w:rPr>
          <w:rFonts w:cs="Arial"/>
          <w:noProof/>
          <w:szCs w:val="20"/>
          <w:lang w:eastAsia="nl-NL"/>
        </w:rPr>
        <w:t>geschieden stilzwijgend</w:t>
      </w:r>
      <w:r w:rsidR="00F16C1C" w:rsidRPr="00A80A04">
        <w:rPr>
          <w:rFonts w:cs="Arial"/>
          <w:noProof/>
          <w:szCs w:val="20"/>
          <w:lang w:eastAsia="nl-NL"/>
        </w:rPr>
        <w:t xml:space="preserve">. Indien de Opdrachtgever geen gebruik wil maken van deze verlengingsoptie laat deze dit de Leverancier uiterlijk 6 maanden voor het einde van de betreffende contractperiode schriftelijk weten. </w:t>
      </w:r>
    </w:p>
    <w:p w14:paraId="26958B03" w14:textId="2DC0D244" w:rsidR="00106139" w:rsidRPr="00A80A04" w:rsidRDefault="00106139">
      <w:pPr>
        <w:numPr>
          <w:ilvl w:val="0"/>
          <w:numId w:val="9"/>
        </w:numPr>
        <w:ind w:hanging="720"/>
        <w:contextualSpacing/>
        <w:jc w:val="both"/>
        <w:rPr>
          <w:rFonts w:cs="Arial"/>
          <w:noProof/>
          <w:szCs w:val="20"/>
          <w:lang w:eastAsia="nl-NL"/>
        </w:rPr>
      </w:pPr>
      <w:r>
        <w:rPr>
          <w:rFonts w:cs="Arial"/>
          <w:noProof/>
          <w:szCs w:val="20"/>
          <w:lang w:eastAsia="nl-NL"/>
        </w:rPr>
        <w:t xml:space="preserve">Aan het einde van de overeenkomst geldt een retransitie of exitperiode van maximaal 6 maanden. Gedurende deze periode verleent Opdrachtnemer volledige medewerking aan een ordentelijke </w:t>
      </w:r>
      <w:r w:rsidR="00AF7331">
        <w:rPr>
          <w:rFonts w:cs="Arial"/>
          <w:noProof/>
          <w:szCs w:val="20"/>
          <w:lang w:eastAsia="nl-NL"/>
        </w:rPr>
        <w:t>overdracht aan de gemeente en/of een opvolgende leverancier. Dit wordt verder uitgewerkt in het DAP.</w:t>
      </w:r>
    </w:p>
    <w:p w14:paraId="4B4B4D1A" w14:textId="77777777" w:rsidR="00F16C1C" w:rsidRPr="00B26FFD" w:rsidRDefault="00F16C1C" w:rsidP="000C4F6C">
      <w:pPr>
        <w:contextualSpacing/>
        <w:jc w:val="both"/>
        <w:rPr>
          <w:rFonts w:cs="Arial"/>
          <w:noProof/>
          <w:szCs w:val="20"/>
          <w:lang w:eastAsia="nl-NL"/>
        </w:rPr>
      </w:pPr>
    </w:p>
    <w:p w14:paraId="22D9B55D" w14:textId="300F9059"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7D43AA">
        <w:rPr>
          <w:rFonts w:cs="Arial"/>
          <w:b/>
          <w:bCs/>
          <w:noProof/>
          <w:szCs w:val="20"/>
          <w:lang w:eastAsia="nl-NL"/>
        </w:rPr>
        <w:t>5</w:t>
      </w:r>
      <w:r w:rsidRPr="00B26FFD">
        <w:rPr>
          <w:rFonts w:cs="Arial"/>
          <w:b/>
          <w:bCs/>
          <w:noProof/>
          <w:szCs w:val="20"/>
          <w:lang w:eastAsia="nl-NL"/>
        </w:rPr>
        <w:t xml:space="preserve"> Gemeentelijke Inkoopvoorwaarden bij IT </w:t>
      </w:r>
    </w:p>
    <w:p w14:paraId="150F7F3D" w14:textId="77777777" w:rsidR="00F16C1C" w:rsidRPr="00DF60C6" w:rsidRDefault="00F16C1C">
      <w:pPr>
        <w:pStyle w:val="Lijstalinea"/>
        <w:numPr>
          <w:ilvl w:val="0"/>
          <w:numId w:val="10"/>
        </w:numPr>
        <w:ind w:hanging="720"/>
        <w:jc w:val="both"/>
        <w:rPr>
          <w:rFonts w:cs="Arial"/>
          <w:noProof/>
          <w:szCs w:val="20"/>
          <w:lang w:eastAsia="nl-NL"/>
        </w:rPr>
      </w:pPr>
      <w:r w:rsidRPr="00DF60C6">
        <w:rPr>
          <w:rFonts w:cs="Arial"/>
          <w:noProof/>
          <w:szCs w:val="20"/>
          <w:lang w:eastAsia="nl-NL"/>
        </w:rPr>
        <w:t xml:space="preserve">Op deze Overeenkomst is de “GIBIT 2025” van de Opdrachtgever van toepassing, inclusief de Ge-meentelijke ICT-kwaliteitsnormen. </w:t>
      </w:r>
    </w:p>
    <w:p w14:paraId="4193B9AD" w14:textId="77777777" w:rsidR="00FA4341" w:rsidRDefault="00F16C1C">
      <w:pPr>
        <w:pStyle w:val="Lijstalinea"/>
        <w:numPr>
          <w:ilvl w:val="0"/>
          <w:numId w:val="10"/>
        </w:numPr>
        <w:ind w:hanging="720"/>
        <w:jc w:val="both"/>
        <w:rPr>
          <w:rFonts w:cs="Arial"/>
          <w:noProof/>
          <w:szCs w:val="20"/>
          <w:lang w:eastAsia="nl-NL"/>
        </w:rPr>
      </w:pPr>
      <w:r w:rsidRPr="00DF60C6">
        <w:rPr>
          <w:rFonts w:cs="Arial"/>
          <w:noProof/>
          <w:szCs w:val="20"/>
          <w:lang w:eastAsia="nl-NL"/>
        </w:rPr>
        <w:t xml:space="preserve">De algemene (verkoop-)voorwaarden van de Leverancier zijn door partijen uitdrukkelijk niet van toe-passing verklaard op onderhavige Overeenkomst. </w:t>
      </w:r>
    </w:p>
    <w:p w14:paraId="0C2577A7" w14:textId="77777777" w:rsidR="00CF3A0D" w:rsidRDefault="00CF3A0D" w:rsidP="000C4F6C">
      <w:pPr>
        <w:pStyle w:val="Lijstalinea"/>
        <w:jc w:val="both"/>
        <w:rPr>
          <w:rFonts w:cs="Arial"/>
          <w:noProof/>
          <w:szCs w:val="20"/>
          <w:lang w:eastAsia="nl-NL"/>
        </w:rPr>
      </w:pPr>
    </w:p>
    <w:p w14:paraId="0B974A67" w14:textId="20996F3F" w:rsidR="00CF3A0D" w:rsidRPr="005300E3" w:rsidRDefault="00CF3A0D" w:rsidP="000C4F6C">
      <w:pPr>
        <w:jc w:val="both"/>
        <w:rPr>
          <w:rFonts w:cs="Arial"/>
          <w:b/>
          <w:bCs/>
          <w:noProof/>
          <w:szCs w:val="20"/>
          <w:lang w:eastAsia="nl-NL"/>
        </w:rPr>
      </w:pPr>
      <w:r w:rsidRPr="005300E3">
        <w:rPr>
          <w:rFonts w:cs="Arial"/>
          <w:b/>
          <w:bCs/>
          <w:noProof/>
          <w:szCs w:val="20"/>
          <w:lang w:eastAsia="nl-NL"/>
        </w:rPr>
        <w:t xml:space="preserve">Artikel 6 Prijzen </w:t>
      </w:r>
    </w:p>
    <w:p w14:paraId="35C4D369" w14:textId="77777777" w:rsidR="006979DE" w:rsidRDefault="00F16C1C">
      <w:pPr>
        <w:pStyle w:val="Lijstalinea"/>
        <w:numPr>
          <w:ilvl w:val="3"/>
          <w:numId w:val="8"/>
        </w:numPr>
        <w:ind w:left="709" w:hanging="709"/>
        <w:jc w:val="both"/>
        <w:rPr>
          <w:rFonts w:cs="Arial"/>
          <w:noProof/>
          <w:szCs w:val="20"/>
          <w:lang w:eastAsia="nl-NL"/>
        </w:rPr>
      </w:pPr>
      <w:r w:rsidRPr="00DF60C6">
        <w:rPr>
          <w:rFonts w:cs="Arial"/>
          <w:noProof/>
          <w:szCs w:val="20"/>
          <w:lang w:eastAsia="nl-NL"/>
        </w:rPr>
        <w:t xml:space="preserve">De door Opdrachtgever aan Leverancier verschuldigde tarieven bedragen: &lt;invullen &gt; </w:t>
      </w:r>
    </w:p>
    <w:p w14:paraId="06E0B2A2" w14:textId="56E57D17" w:rsidR="00DC6AFC" w:rsidRDefault="006979DE">
      <w:pPr>
        <w:pStyle w:val="Lijstalinea"/>
        <w:numPr>
          <w:ilvl w:val="3"/>
          <w:numId w:val="8"/>
        </w:numPr>
        <w:ind w:left="709" w:hanging="709"/>
        <w:jc w:val="both"/>
        <w:rPr>
          <w:rFonts w:cs="Arial"/>
        </w:rPr>
      </w:pPr>
      <w:r w:rsidRPr="006979DE">
        <w:rPr>
          <w:rFonts w:cs="Arial"/>
        </w:rPr>
        <w:t xml:space="preserve">De door </w:t>
      </w:r>
      <w:r>
        <w:rPr>
          <w:rFonts w:cs="Arial"/>
        </w:rPr>
        <w:t>Opdrachtnemer</w:t>
      </w:r>
      <w:r w:rsidRPr="006979DE">
        <w:rPr>
          <w:rFonts w:cs="Arial"/>
        </w:rPr>
        <w:t xml:space="preserve"> ingediende tarieven en/of prijzen zijn vast en ongewijzigd gedurende het eerste contractjaar. Vanaf het tweede contractjaar vindt jaarlijkse indexering plaats. De indexering en de aanpassingen van de tarieven wordt toegepast wordt toegepast </w:t>
      </w:r>
      <w:r w:rsidR="008D5CC4">
        <w:rPr>
          <w:rFonts w:cs="Arial"/>
        </w:rPr>
        <w:t xml:space="preserve">volgens de </w:t>
      </w:r>
      <w:r w:rsidRPr="006979DE">
        <w:rPr>
          <w:rFonts w:cs="Arial"/>
        </w:rPr>
        <w:t>GIBIT 2025 (artikel 11.8).</w:t>
      </w:r>
    </w:p>
    <w:p w14:paraId="0E7B7D35" w14:textId="77777777" w:rsidR="002F6A33" w:rsidRDefault="002F6A33" w:rsidP="000C4F6C">
      <w:pPr>
        <w:pStyle w:val="Lijstalinea"/>
        <w:ind w:left="709"/>
        <w:jc w:val="both"/>
        <w:rPr>
          <w:rFonts w:cs="Arial"/>
        </w:rPr>
      </w:pPr>
    </w:p>
    <w:p w14:paraId="0F45BBFD" w14:textId="668547AD" w:rsidR="00DC6AFC" w:rsidRPr="005570D4" w:rsidRDefault="00F02EEA" w:rsidP="000C4F6C">
      <w:pPr>
        <w:jc w:val="both"/>
        <w:rPr>
          <w:rFonts w:cs="Arial"/>
          <w:b/>
          <w:bCs/>
        </w:rPr>
      </w:pPr>
      <w:r w:rsidRPr="005570D4">
        <w:rPr>
          <w:rFonts w:cs="Arial"/>
          <w:b/>
          <w:bCs/>
        </w:rPr>
        <w:t>Artikel 7 Facturatie</w:t>
      </w:r>
    </w:p>
    <w:p w14:paraId="2D3BECC4" w14:textId="77777777" w:rsidR="00F02EEA" w:rsidRDefault="00F16C1C" w:rsidP="000C4F6C">
      <w:pPr>
        <w:jc w:val="both"/>
        <w:rPr>
          <w:rFonts w:cs="Arial"/>
          <w:noProof/>
          <w:szCs w:val="20"/>
          <w:lang w:eastAsia="nl-NL"/>
        </w:rPr>
      </w:pPr>
      <w:r w:rsidRPr="00F02EEA">
        <w:rPr>
          <w:rFonts w:cs="Arial"/>
          <w:noProof/>
          <w:szCs w:val="20"/>
          <w:lang w:eastAsia="nl-NL"/>
        </w:rPr>
        <w:t xml:space="preserve">Facturatie van de Vergoeding vindt als volgt plaats: </w:t>
      </w:r>
    </w:p>
    <w:p w14:paraId="4DBD59C1" w14:textId="1EA02287" w:rsidR="00F02EEA" w:rsidRDefault="00F16C1C">
      <w:pPr>
        <w:pStyle w:val="Lijstalinea"/>
        <w:numPr>
          <w:ilvl w:val="0"/>
          <w:numId w:val="11"/>
        </w:numPr>
        <w:jc w:val="both"/>
        <w:rPr>
          <w:rFonts w:cs="Arial"/>
          <w:noProof/>
          <w:szCs w:val="20"/>
          <w:lang w:eastAsia="nl-NL"/>
        </w:rPr>
      </w:pPr>
      <w:r w:rsidRPr="002F6A33">
        <w:rPr>
          <w:rFonts w:cs="Arial"/>
          <w:noProof/>
          <w:szCs w:val="20"/>
          <w:lang w:eastAsia="nl-NL"/>
        </w:rPr>
        <w:t xml:space="preserve">Eenmalige Vergoedingen: </w:t>
      </w:r>
      <w:r w:rsidR="00E6187A" w:rsidRPr="002D0291">
        <w:rPr>
          <w:rFonts w:cs="Arial"/>
          <w:noProof/>
          <w:szCs w:val="20"/>
          <w:lang w:eastAsia="nl-NL"/>
        </w:rPr>
        <w:t>&lt;invullen&gt;</w:t>
      </w:r>
    </w:p>
    <w:p w14:paraId="6655ABBB" w14:textId="63AA4900" w:rsidR="00F16C1C" w:rsidRPr="002D0291" w:rsidRDefault="002F6A33">
      <w:pPr>
        <w:pStyle w:val="Lijstalinea"/>
        <w:numPr>
          <w:ilvl w:val="0"/>
          <w:numId w:val="11"/>
        </w:numPr>
        <w:jc w:val="both"/>
        <w:rPr>
          <w:rFonts w:cs="Arial"/>
          <w:noProof/>
          <w:szCs w:val="20"/>
          <w:lang w:eastAsia="nl-NL"/>
        </w:rPr>
      </w:pPr>
      <w:r w:rsidRPr="00E6187A">
        <w:rPr>
          <w:rFonts w:cs="Arial"/>
          <w:noProof/>
          <w:szCs w:val="20"/>
          <w:lang w:eastAsia="nl-NL"/>
        </w:rPr>
        <w:t>Periodieke Vergoedingen</w:t>
      </w:r>
      <w:r w:rsidR="006D187C" w:rsidRPr="00E6187A">
        <w:rPr>
          <w:rFonts w:cs="Arial"/>
          <w:noProof/>
          <w:szCs w:val="20"/>
          <w:lang w:eastAsia="nl-NL"/>
        </w:rPr>
        <w:t xml:space="preserve"> zijn achteraf per maand verschuldigd.</w:t>
      </w:r>
      <w:r w:rsidR="003B18D3" w:rsidRPr="00E6187A">
        <w:rPr>
          <w:rFonts w:cs="Arial"/>
          <w:noProof/>
          <w:szCs w:val="20"/>
          <w:lang w:eastAsia="nl-NL"/>
        </w:rPr>
        <w:t xml:space="preserve"> </w:t>
      </w:r>
      <w:r w:rsidR="006E567E" w:rsidRPr="002D0291">
        <w:rPr>
          <w:rFonts w:cs="Arial"/>
          <w:noProof/>
          <w:szCs w:val="20"/>
          <w:lang w:eastAsia="nl-NL"/>
        </w:rPr>
        <w:t>&lt;invullen&gt;</w:t>
      </w:r>
      <w:r w:rsidR="00F16C1C" w:rsidRPr="002D0291">
        <w:rPr>
          <w:rFonts w:cs="Arial"/>
          <w:noProof/>
          <w:szCs w:val="20"/>
          <w:lang w:eastAsia="nl-NL"/>
        </w:rPr>
        <w:t xml:space="preserve">; </w:t>
      </w:r>
    </w:p>
    <w:p w14:paraId="181EABE1" w14:textId="551352D2" w:rsidR="00F16C1C" w:rsidRPr="00B26FFD" w:rsidRDefault="00F16C1C">
      <w:pPr>
        <w:numPr>
          <w:ilvl w:val="0"/>
          <w:numId w:val="11"/>
        </w:numPr>
        <w:contextualSpacing/>
        <w:jc w:val="both"/>
        <w:rPr>
          <w:rFonts w:cs="Arial"/>
          <w:noProof/>
          <w:szCs w:val="20"/>
          <w:lang w:eastAsia="nl-NL"/>
        </w:rPr>
      </w:pPr>
      <w:r w:rsidRPr="00B26FFD">
        <w:rPr>
          <w:rFonts w:cs="Arial"/>
          <w:noProof/>
          <w:szCs w:val="20"/>
          <w:lang w:eastAsia="nl-NL"/>
        </w:rPr>
        <w:t xml:space="preserve">Een digitale factuur kan, conform artikel 11.7 van de GIBIT, worden gestuurd naar </w:t>
      </w:r>
      <w:r w:rsidR="00441792" w:rsidRPr="00B26FFD">
        <w:rPr>
          <w:rFonts w:cs="Arial"/>
          <w:noProof/>
          <w:szCs w:val="20"/>
          <w:lang w:eastAsia="nl-NL"/>
        </w:rPr>
        <w:t>facturen</w:t>
      </w:r>
      <w:r w:rsidRPr="00B26FFD">
        <w:rPr>
          <w:rFonts w:cs="Arial"/>
          <w:noProof/>
          <w:szCs w:val="20"/>
          <w:lang w:eastAsia="nl-NL"/>
        </w:rPr>
        <w:t>@</w:t>
      </w:r>
      <w:r w:rsidR="00441792" w:rsidRPr="00B26FFD">
        <w:rPr>
          <w:rFonts w:cs="Arial"/>
          <w:noProof/>
          <w:szCs w:val="20"/>
          <w:lang w:eastAsia="nl-NL"/>
        </w:rPr>
        <w:t>beesel.nl</w:t>
      </w:r>
      <w:r w:rsidRPr="00B26FFD">
        <w:rPr>
          <w:rFonts w:cs="Arial"/>
          <w:noProof/>
          <w:szCs w:val="20"/>
          <w:lang w:eastAsia="nl-NL"/>
        </w:rPr>
        <w:t xml:space="preserve">. Een elektronische factuur (e-factuur), volgens de Europese norm EN16931, kan worden aangeboden aan organisatie-identificatienummer (OIN) gemeente </w:t>
      </w:r>
      <w:r w:rsidR="00441792" w:rsidRPr="00B26FFD">
        <w:rPr>
          <w:rFonts w:cs="Arial"/>
          <w:noProof/>
          <w:szCs w:val="20"/>
          <w:lang w:eastAsia="nl-NL"/>
        </w:rPr>
        <w:t>Beesel</w:t>
      </w:r>
      <w:r w:rsidRPr="00B26FFD">
        <w:rPr>
          <w:rFonts w:cs="Arial"/>
          <w:noProof/>
          <w:szCs w:val="20"/>
          <w:lang w:eastAsia="nl-NL"/>
        </w:rPr>
        <w:t xml:space="preserve">: </w:t>
      </w:r>
    </w:p>
    <w:p w14:paraId="75D4B6AB" w14:textId="77777777" w:rsidR="00D92CDA" w:rsidRDefault="00F16C1C">
      <w:pPr>
        <w:pStyle w:val="Lijstalinea"/>
        <w:numPr>
          <w:ilvl w:val="0"/>
          <w:numId w:val="11"/>
        </w:numPr>
        <w:jc w:val="both"/>
        <w:rPr>
          <w:rFonts w:cs="Arial"/>
          <w:noProof/>
          <w:szCs w:val="20"/>
          <w:lang w:eastAsia="nl-NL"/>
        </w:rPr>
      </w:pPr>
      <w:r w:rsidRPr="004646B2">
        <w:rPr>
          <w:rFonts w:cs="Arial"/>
          <w:noProof/>
          <w:szCs w:val="20"/>
          <w:lang w:eastAsia="nl-NL"/>
        </w:rPr>
        <w:t>Op de factuur vermeldt de Leverancier</w:t>
      </w:r>
      <w:r w:rsidR="004646B2">
        <w:rPr>
          <w:rFonts w:cs="Arial"/>
          <w:noProof/>
          <w:szCs w:val="20"/>
          <w:lang w:eastAsia="nl-NL"/>
        </w:rPr>
        <w:t xml:space="preserve"> </w:t>
      </w:r>
      <w:r w:rsidR="00D92CDA">
        <w:rPr>
          <w:rFonts w:cs="Arial"/>
          <w:noProof/>
          <w:szCs w:val="20"/>
          <w:lang w:eastAsia="nl-NL"/>
        </w:rPr>
        <w:t>de volgende gegevens:</w:t>
      </w:r>
    </w:p>
    <w:p w14:paraId="53EEBA86" w14:textId="03051A75" w:rsidR="00EE175D" w:rsidRDefault="00F16C1C">
      <w:pPr>
        <w:pStyle w:val="Lijstalinea"/>
        <w:numPr>
          <w:ilvl w:val="1"/>
          <w:numId w:val="11"/>
        </w:numPr>
        <w:jc w:val="both"/>
        <w:rPr>
          <w:rFonts w:cs="Arial"/>
          <w:noProof/>
          <w:szCs w:val="20"/>
          <w:lang w:eastAsia="nl-NL"/>
        </w:rPr>
      </w:pPr>
      <w:r w:rsidRPr="004646B2">
        <w:rPr>
          <w:rFonts w:cs="Arial"/>
          <w:noProof/>
          <w:szCs w:val="20"/>
          <w:lang w:eastAsia="nl-NL"/>
        </w:rPr>
        <w:t xml:space="preserve">de wettelijke vereisten waaraan de factuur moet voldoen: naam, adres, postcode, woonplaats, bank/gironummer en de benodigde IBAN- en BIC-gegevens, BTW-nummer, KvK-nummer; </w:t>
      </w:r>
    </w:p>
    <w:p w14:paraId="0C0CA4C8" w14:textId="10801467" w:rsidR="00F16C1C" w:rsidRPr="004646B2" w:rsidRDefault="00F16C1C">
      <w:pPr>
        <w:pStyle w:val="Lijstalinea"/>
        <w:numPr>
          <w:ilvl w:val="1"/>
          <w:numId w:val="11"/>
        </w:numPr>
        <w:jc w:val="both"/>
        <w:rPr>
          <w:rFonts w:cs="Arial"/>
          <w:noProof/>
          <w:szCs w:val="20"/>
          <w:lang w:eastAsia="nl-NL"/>
        </w:rPr>
      </w:pPr>
      <w:r w:rsidRPr="004646B2">
        <w:rPr>
          <w:rFonts w:cs="Arial"/>
          <w:noProof/>
          <w:szCs w:val="20"/>
          <w:lang w:eastAsia="nl-NL"/>
        </w:rPr>
        <w:t xml:space="preserve">het factuuradres van de Leverancier; </w:t>
      </w:r>
    </w:p>
    <w:p w14:paraId="5C1A3531" w14:textId="7FCA1068" w:rsidR="00F16C1C" w:rsidRPr="00EE175D" w:rsidRDefault="00F16C1C">
      <w:pPr>
        <w:pStyle w:val="Lijstalinea"/>
        <w:numPr>
          <w:ilvl w:val="1"/>
          <w:numId w:val="11"/>
        </w:numPr>
        <w:jc w:val="both"/>
        <w:rPr>
          <w:rFonts w:cs="Arial"/>
          <w:noProof/>
          <w:szCs w:val="20"/>
          <w:lang w:eastAsia="nl-NL"/>
        </w:rPr>
      </w:pPr>
      <w:r w:rsidRPr="00EE175D">
        <w:rPr>
          <w:rFonts w:cs="Arial"/>
          <w:noProof/>
          <w:szCs w:val="20"/>
          <w:lang w:eastAsia="nl-NL"/>
        </w:rPr>
        <w:t>het totale factuurbedrag inclusief en exclusief BTW</w:t>
      </w:r>
      <w:r w:rsidR="002C3F46">
        <w:rPr>
          <w:rFonts w:cs="Arial"/>
          <w:noProof/>
          <w:szCs w:val="20"/>
          <w:lang w:eastAsia="nl-NL"/>
        </w:rPr>
        <w:t>;</w:t>
      </w:r>
    </w:p>
    <w:p w14:paraId="74777CE7" w14:textId="23046A82" w:rsidR="00F16C1C" w:rsidRPr="00B26FFD" w:rsidRDefault="00F16C1C">
      <w:pPr>
        <w:numPr>
          <w:ilvl w:val="1"/>
          <w:numId w:val="11"/>
        </w:numPr>
        <w:contextualSpacing/>
        <w:jc w:val="both"/>
        <w:rPr>
          <w:rFonts w:cs="Arial"/>
          <w:noProof/>
          <w:szCs w:val="20"/>
          <w:lang w:eastAsia="nl-NL"/>
        </w:rPr>
      </w:pPr>
      <w:r w:rsidRPr="00B26FFD">
        <w:rPr>
          <w:rFonts w:cs="Arial"/>
          <w:noProof/>
          <w:szCs w:val="20"/>
          <w:lang w:eastAsia="nl-NL"/>
        </w:rPr>
        <w:t xml:space="preserve">periode en omschrijving van de uitgevoerde dienstverlening; </w:t>
      </w:r>
      <w:r w:rsidR="002C3F46">
        <w:rPr>
          <w:rFonts w:cs="Arial"/>
          <w:noProof/>
          <w:szCs w:val="20"/>
          <w:lang w:eastAsia="nl-NL"/>
        </w:rPr>
        <w:t>en</w:t>
      </w:r>
    </w:p>
    <w:p w14:paraId="26FF9D89" w14:textId="15D07276" w:rsidR="00F16C1C" w:rsidRPr="00D92CDA" w:rsidRDefault="00F16C1C">
      <w:pPr>
        <w:pStyle w:val="Lijstalinea"/>
        <w:numPr>
          <w:ilvl w:val="1"/>
          <w:numId w:val="11"/>
        </w:numPr>
        <w:jc w:val="both"/>
        <w:rPr>
          <w:rFonts w:cs="Arial"/>
          <w:noProof/>
          <w:szCs w:val="20"/>
          <w:lang w:eastAsia="nl-NL"/>
        </w:rPr>
      </w:pPr>
      <w:r w:rsidRPr="00D92CDA">
        <w:rPr>
          <w:rFonts w:cs="Arial"/>
          <w:noProof/>
          <w:szCs w:val="20"/>
          <w:lang w:eastAsia="nl-NL"/>
        </w:rPr>
        <w:t xml:space="preserve">zaaknummer </w:t>
      </w:r>
      <w:r w:rsidR="00441792" w:rsidRPr="00D92CDA">
        <w:rPr>
          <w:rFonts w:cs="Arial"/>
          <w:noProof/>
          <w:szCs w:val="20"/>
          <w:lang w:eastAsia="nl-NL"/>
        </w:rPr>
        <w:t>&lt;</w:t>
      </w:r>
      <w:r w:rsidR="003731DA" w:rsidRPr="00D92CDA">
        <w:rPr>
          <w:rFonts w:cs="Arial"/>
          <w:noProof/>
          <w:szCs w:val="20"/>
          <w:lang w:eastAsia="nl-NL"/>
        </w:rPr>
        <w:t>nummer&gt;</w:t>
      </w:r>
      <w:r w:rsidRPr="00D92CDA">
        <w:rPr>
          <w:rFonts w:cs="Arial"/>
          <w:noProof/>
          <w:szCs w:val="20"/>
          <w:lang w:eastAsia="nl-NL"/>
        </w:rPr>
        <w:t xml:space="preserve">. </w:t>
      </w:r>
    </w:p>
    <w:p w14:paraId="4DE6FE3B" w14:textId="77777777" w:rsidR="00F16C1C" w:rsidRPr="00B26FFD" w:rsidRDefault="00F16C1C" w:rsidP="000C4F6C">
      <w:pPr>
        <w:contextualSpacing/>
        <w:jc w:val="both"/>
        <w:rPr>
          <w:rFonts w:cs="Arial"/>
          <w:noProof/>
          <w:szCs w:val="20"/>
          <w:lang w:eastAsia="nl-NL"/>
        </w:rPr>
      </w:pPr>
    </w:p>
    <w:p w14:paraId="603EC8CE" w14:textId="14D2CAA4"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2C3F46">
        <w:rPr>
          <w:rFonts w:cs="Arial"/>
          <w:b/>
          <w:bCs/>
          <w:noProof/>
          <w:szCs w:val="20"/>
          <w:lang w:eastAsia="nl-NL"/>
        </w:rPr>
        <w:t>8</w:t>
      </w:r>
      <w:r w:rsidRPr="00B26FFD">
        <w:rPr>
          <w:rFonts w:cs="Arial"/>
          <w:b/>
          <w:bCs/>
          <w:noProof/>
          <w:szCs w:val="20"/>
          <w:lang w:eastAsia="nl-NL"/>
        </w:rPr>
        <w:t xml:space="preserve">. Herzieningsclausule uitbreiding dienstverlening </w:t>
      </w:r>
    </w:p>
    <w:p w14:paraId="63AA83BD" w14:textId="3E1C6B29" w:rsidR="00F16C1C" w:rsidRPr="00B26FFD" w:rsidRDefault="00F16C1C">
      <w:pPr>
        <w:pStyle w:val="Lijstalinea"/>
        <w:numPr>
          <w:ilvl w:val="3"/>
          <w:numId w:val="7"/>
        </w:numPr>
        <w:ind w:left="709" w:hanging="754"/>
        <w:jc w:val="both"/>
        <w:rPr>
          <w:rFonts w:cs="Arial"/>
          <w:noProof/>
          <w:szCs w:val="20"/>
          <w:lang w:eastAsia="nl-NL"/>
        </w:rPr>
      </w:pPr>
      <w:r w:rsidRPr="00B26FFD">
        <w:rPr>
          <w:rFonts w:cs="Arial"/>
          <w:noProof/>
          <w:szCs w:val="20"/>
          <w:lang w:eastAsia="nl-NL"/>
        </w:rPr>
        <w:t xml:space="preserve">Opdrachtgever is gerechtigd de overeenkomst gedurende de looptijd uit te breiden met aanvullende dienstverlening, voor zover deze aanvullende dienstverlening: </w:t>
      </w:r>
    </w:p>
    <w:p w14:paraId="1F8CE1FF" w14:textId="2E4E7936" w:rsidR="00F16C1C" w:rsidRPr="00B26FFD" w:rsidRDefault="00F16C1C">
      <w:pPr>
        <w:pStyle w:val="Lijstalinea"/>
        <w:numPr>
          <w:ilvl w:val="4"/>
          <w:numId w:val="7"/>
        </w:numPr>
        <w:ind w:left="1473" w:hanging="764"/>
        <w:jc w:val="both"/>
        <w:rPr>
          <w:rFonts w:cs="Arial"/>
          <w:noProof/>
          <w:szCs w:val="20"/>
          <w:lang w:eastAsia="nl-NL"/>
        </w:rPr>
      </w:pPr>
      <w:r w:rsidRPr="00B26FFD">
        <w:rPr>
          <w:rFonts w:cs="Arial"/>
          <w:noProof/>
          <w:szCs w:val="20"/>
          <w:lang w:eastAsia="nl-NL"/>
        </w:rPr>
        <w:t xml:space="preserve">rechtstreeks verband houdt met de in de aanbestedingsstukken omschreven opdracht; </w:t>
      </w:r>
    </w:p>
    <w:p w14:paraId="7AC6C288" w14:textId="3FDE6634" w:rsidR="00F16C1C" w:rsidRPr="00B26FFD" w:rsidRDefault="00F16C1C">
      <w:pPr>
        <w:pStyle w:val="Lijstalinea"/>
        <w:numPr>
          <w:ilvl w:val="1"/>
          <w:numId w:val="7"/>
        </w:numPr>
        <w:ind w:hanging="731"/>
        <w:jc w:val="both"/>
        <w:rPr>
          <w:rFonts w:cs="Arial"/>
          <w:noProof/>
          <w:szCs w:val="20"/>
          <w:lang w:eastAsia="nl-NL"/>
        </w:rPr>
      </w:pPr>
      <w:r w:rsidRPr="00B26FFD">
        <w:rPr>
          <w:rFonts w:cs="Arial"/>
          <w:noProof/>
          <w:szCs w:val="20"/>
          <w:lang w:eastAsia="nl-NL"/>
        </w:rPr>
        <w:t xml:space="preserve">naar haar aard behoort tot dezelfde categorie dienstverlening als de oorspronkelijke opdracht; en </w:t>
      </w:r>
    </w:p>
    <w:p w14:paraId="3621E5E0" w14:textId="0A767FE0" w:rsidR="00F16C1C" w:rsidRPr="00B26FFD" w:rsidRDefault="00F16C1C">
      <w:pPr>
        <w:pStyle w:val="Lijstalinea"/>
        <w:numPr>
          <w:ilvl w:val="1"/>
          <w:numId w:val="7"/>
        </w:numPr>
        <w:ind w:hanging="731"/>
        <w:jc w:val="both"/>
        <w:rPr>
          <w:rFonts w:cs="Arial"/>
          <w:noProof/>
          <w:szCs w:val="20"/>
          <w:lang w:eastAsia="nl-NL"/>
        </w:rPr>
      </w:pPr>
      <w:r w:rsidRPr="00B26FFD">
        <w:rPr>
          <w:rFonts w:cs="Arial"/>
          <w:noProof/>
          <w:szCs w:val="20"/>
          <w:lang w:eastAsia="nl-NL"/>
        </w:rPr>
        <w:t xml:space="preserve">geen wijziging van de algemene aard van de opdracht tot gevolg heeft. </w:t>
      </w:r>
    </w:p>
    <w:p w14:paraId="4D7C8FA0" w14:textId="30A3285F" w:rsidR="00F16C1C" w:rsidRPr="00B26FFD" w:rsidRDefault="00F16C1C">
      <w:pPr>
        <w:pStyle w:val="Lijstalinea"/>
        <w:numPr>
          <w:ilvl w:val="0"/>
          <w:numId w:val="7"/>
        </w:numPr>
        <w:ind w:left="709" w:hanging="754"/>
        <w:jc w:val="both"/>
        <w:rPr>
          <w:rFonts w:cs="Arial"/>
          <w:noProof/>
          <w:szCs w:val="20"/>
          <w:lang w:eastAsia="nl-NL"/>
        </w:rPr>
      </w:pPr>
      <w:r w:rsidRPr="00B26FFD">
        <w:rPr>
          <w:rFonts w:cs="Arial"/>
          <w:noProof/>
          <w:szCs w:val="20"/>
          <w:lang w:eastAsia="nl-NL"/>
        </w:rPr>
        <w:t xml:space="preserve">De aanvullende dienstverlening kan onder meer betrekking hebben op: </w:t>
      </w:r>
    </w:p>
    <w:p w14:paraId="3E9ED161" w14:textId="68CA6704" w:rsidR="00F16C1C" w:rsidRPr="002D0291" w:rsidRDefault="00F16C1C">
      <w:pPr>
        <w:pStyle w:val="Lijstalinea"/>
        <w:numPr>
          <w:ilvl w:val="4"/>
          <w:numId w:val="7"/>
        </w:numPr>
        <w:ind w:left="1418" w:hanging="709"/>
        <w:jc w:val="both"/>
        <w:rPr>
          <w:rFonts w:cs="Arial"/>
          <w:noProof/>
          <w:szCs w:val="20"/>
          <w:lang w:eastAsia="nl-NL"/>
        </w:rPr>
      </w:pPr>
      <w:r w:rsidRPr="002D0291">
        <w:rPr>
          <w:rFonts w:cs="Arial"/>
          <w:noProof/>
          <w:szCs w:val="20"/>
          <w:lang w:eastAsia="nl-NL"/>
        </w:rPr>
        <w:t>uitbreiding van het aantal gebruikers, accounts, applicaties, verbruik en wijziging van infrastructuur, devices, werkplekken, SIEM/SOC</w:t>
      </w:r>
      <w:r w:rsidR="00F971BA" w:rsidRPr="002D0291">
        <w:rPr>
          <w:rFonts w:cs="Arial"/>
          <w:noProof/>
          <w:szCs w:val="20"/>
          <w:lang w:eastAsia="nl-NL"/>
        </w:rPr>
        <w:t>-</w:t>
      </w:r>
      <w:r w:rsidRPr="002D0291">
        <w:rPr>
          <w:rFonts w:cs="Arial"/>
          <w:noProof/>
          <w:szCs w:val="20"/>
          <w:lang w:eastAsia="nl-NL"/>
        </w:rPr>
        <w:t xml:space="preserve">omvang of andere aansluitingen; </w:t>
      </w:r>
    </w:p>
    <w:p w14:paraId="6DD3516C" w14:textId="0DB5B886" w:rsidR="00F16C1C" w:rsidRPr="002D0291" w:rsidRDefault="00F16C1C">
      <w:pPr>
        <w:pStyle w:val="Lijstalinea"/>
        <w:numPr>
          <w:ilvl w:val="4"/>
          <w:numId w:val="7"/>
        </w:numPr>
        <w:ind w:left="1418" w:hanging="709"/>
        <w:jc w:val="both"/>
        <w:rPr>
          <w:rFonts w:cs="Arial"/>
          <w:noProof/>
          <w:szCs w:val="20"/>
          <w:lang w:eastAsia="nl-NL"/>
        </w:rPr>
      </w:pPr>
      <w:r w:rsidRPr="002D0291">
        <w:rPr>
          <w:rFonts w:cs="Arial"/>
          <w:noProof/>
          <w:szCs w:val="20"/>
          <w:lang w:eastAsia="nl-NL"/>
        </w:rPr>
        <w:t xml:space="preserve">aanvullende implementatie-, configuratie-, migratie- of testwerkzaamheden. Dit betreft niet de im-plementatie-, configuratie-, migratie- of testwerkzaamheden die al bij de inschrijving moeten zijn opgenomen ; </w:t>
      </w:r>
    </w:p>
    <w:p w14:paraId="76BCA29B" w14:textId="11968BA7" w:rsidR="00F16C1C" w:rsidRPr="002D0291" w:rsidRDefault="00F16C1C">
      <w:pPr>
        <w:pStyle w:val="Lijstalinea"/>
        <w:numPr>
          <w:ilvl w:val="4"/>
          <w:numId w:val="7"/>
        </w:numPr>
        <w:ind w:left="1418" w:hanging="709"/>
        <w:jc w:val="both"/>
        <w:rPr>
          <w:rFonts w:cs="Arial"/>
          <w:noProof/>
          <w:szCs w:val="20"/>
          <w:lang w:eastAsia="nl-NL"/>
        </w:rPr>
      </w:pPr>
      <w:r w:rsidRPr="002D0291">
        <w:rPr>
          <w:rFonts w:cs="Arial"/>
          <w:noProof/>
          <w:szCs w:val="20"/>
          <w:lang w:eastAsia="nl-NL"/>
        </w:rPr>
        <w:lastRenderedPageBreak/>
        <w:t xml:space="preserve">aanvullende beheerdiensten, support, consultancy of opleiding, voor zover deze ondersteunend zijn aan de oorspronkelijke opdracht. Dit betreft niet de beheerdiensten, support, consultancy of opleiding die al bij de inschrijving moeten zijn opgenomen; </w:t>
      </w:r>
    </w:p>
    <w:p w14:paraId="3DB70FA4" w14:textId="6512F33B" w:rsidR="00F16C1C" w:rsidRPr="002D0291" w:rsidRDefault="00F16C1C" w:rsidP="000C4F6C">
      <w:pPr>
        <w:ind w:left="1418" w:hanging="709"/>
        <w:contextualSpacing/>
        <w:jc w:val="both"/>
        <w:rPr>
          <w:rFonts w:cs="Arial"/>
          <w:noProof/>
          <w:szCs w:val="20"/>
          <w:lang w:eastAsia="nl-NL"/>
        </w:rPr>
      </w:pPr>
      <w:r w:rsidRPr="002D0291">
        <w:rPr>
          <w:rFonts w:cs="Arial"/>
          <w:noProof/>
          <w:szCs w:val="20"/>
          <w:lang w:eastAsia="nl-NL"/>
        </w:rPr>
        <w:t xml:space="preserve">d. </w:t>
      </w:r>
      <w:r w:rsidR="006A20FC" w:rsidRPr="002D0291">
        <w:rPr>
          <w:rFonts w:cs="Arial"/>
          <w:noProof/>
          <w:szCs w:val="20"/>
          <w:lang w:eastAsia="nl-NL"/>
        </w:rPr>
        <w:tab/>
      </w:r>
      <w:r w:rsidRPr="002D0291">
        <w:rPr>
          <w:rFonts w:cs="Arial"/>
          <w:noProof/>
          <w:szCs w:val="20"/>
          <w:lang w:eastAsia="nl-NL"/>
        </w:rPr>
        <w:t xml:space="preserve">uitbreidingen in functionaliteit, capaciteit, beveiligingsmaatregelen, koppelingen of rapportages, voor zover deze binnen de functionele scope van de oorspronkelijke opdracht vallen. </w:t>
      </w:r>
    </w:p>
    <w:p w14:paraId="32DFDFD2" w14:textId="1F59A0E4" w:rsidR="00F16C1C" w:rsidRPr="00B26FFD" w:rsidRDefault="00F16C1C" w:rsidP="000C4F6C">
      <w:pPr>
        <w:ind w:left="708" w:hanging="708"/>
        <w:contextualSpacing/>
        <w:jc w:val="both"/>
        <w:rPr>
          <w:rFonts w:cs="Arial"/>
          <w:noProof/>
          <w:szCs w:val="20"/>
          <w:lang w:eastAsia="nl-NL"/>
        </w:rPr>
      </w:pPr>
      <w:r w:rsidRPr="002D0291">
        <w:rPr>
          <w:rFonts w:cs="Arial"/>
          <w:noProof/>
          <w:szCs w:val="20"/>
          <w:lang w:eastAsia="nl-NL"/>
        </w:rPr>
        <w:t xml:space="preserve">3. </w:t>
      </w:r>
      <w:r w:rsidR="006A20FC" w:rsidRPr="002D0291">
        <w:rPr>
          <w:rFonts w:cs="Arial"/>
          <w:noProof/>
          <w:szCs w:val="20"/>
          <w:lang w:eastAsia="nl-NL"/>
        </w:rPr>
        <w:tab/>
      </w:r>
      <w:r w:rsidRPr="002D0291">
        <w:rPr>
          <w:rFonts w:cs="Arial"/>
          <w:noProof/>
          <w:szCs w:val="20"/>
          <w:lang w:eastAsia="nl-NL"/>
        </w:rPr>
        <w:t xml:space="preserve">De totale financiële omvang van de uitbreidingen als bedoeld in dit artikel bedraagt maximaal </w:t>
      </w:r>
      <w:r w:rsidR="00FD1932" w:rsidRPr="002D0291">
        <w:rPr>
          <w:rFonts w:cs="Arial"/>
          <w:noProof/>
          <w:szCs w:val="20"/>
          <w:lang w:eastAsia="nl-NL"/>
        </w:rPr>
        <w:t>3</w:t>
      </w:r>
      <w:r w:rsidRPr="002D0291">
        <w:rPr>
          <w:rFonts w:cs="Arial"/>
          <w:noProof/>
          <w:szCs w:val="20"/>
          <w:lang w:eastAsia="nl-NL"/>
        </w:rPr>
        <w:t>0%</w:t>
      </w:r>
      <w:r w:rsidRPr="00B26FFD">
        <w:rPr>
          <w:rFonts w:cs="Arial"/>
          <w:noProof/>
          <w:szCs w:val="20"/>
          <w:lang w:eastAsia="nl-NL"/>
        </w:rPr>
        <w:t xml:space="preserve"> van de oorspronkelijke totale inschrijfsom uit het inschrijfbiljet, </w:t>
      </w:r>
      <w:r w:rsidRPr="00CD66B3">
        <w:rPr>
          <w:rFonts w:cs="Arial"/>
          <w:noProof/>
          <w:szCs w:val="20"/>
          <w:lang w:eastAsia="nl-NL"/>
        </w:rPr>
        <w:t xml:space="preserve">waarbij deze kosten op basis van artikel </w:t>
      </w:r>
      <w:r w:rsidR="00CD66B3" w:rsidRPr="00CD66B3">
        <w:rPr>
          <w:rFonts w:cs="Arial"/>
          <w:noProof/>
          <w:szCs w:val="20"/>
          <w:lang w:eastAsia="nl-NL"/>
        </w:rPr>
        <w:t>6</w:t>
      </w:r>
      <w:r w:rsidRPr="00CD66B3">
        <w:rPr>
          <w:rFonts w:cs="Arial"/>
          <w:noProof/>
          <w:szCs w:val="20"/>
          <w:lang w:eastAsia="nl-NL"/>
        </w:rPr>
        <w:t xml:space="preserve"> lid 2 van de conceptovereenkomst jaarlijks geïndexeerd mogen worden.</w:t>
      </w:r>
      <w:r w:rsidRPr="00B26FFD">
        <w:rPr>
          <w:rFonts w:cs="Arial"/>
          <w:noProof/>
          <w:szCs w:val="20"/>
          <w:lang w:eastAsia="nl-NL"/>
        </w:rPr>
        <w:t xml:space="preserve"> </w:t>
      </w:r>
    </w:p>
    <w:p w14:paraId="519A3B94" w14:textId="73914DD3" w:rsidR="00F16C1C" w:rsidRPr="00B26FFD" w:rsidRDefault="00F16C1C" w:rsidP="000C4F6C">
      <w:pPr>
        <w:ind w:left="708" w:hanging="708"/>
        <w:contextualSpacing/>
        <w:jc w:val="both"/>
        <w:rPr>
          <w:rFonts w:cs="Arial"/>
          <w:noProof/>
          <w:szCs w:val="20"/>
          <w:lang w:eastAsia="nl-NL"/>
        </w:rPr>
      </w:pPr>
      <w:r w:rsidRPr="00B26FFD">
        <w:rPr>
          <w:rFonts w:cs="Arial"/>
          <w:noProof/>
          <w:szCs w:val="20"/>
          <w:lang w:eastAsia="nl-NL"/>
        </w:rPr>
        <w:t xml:space="preserve">4. </w:t>
      </w:r>
      <w:r w:rsidR="00FD1932" w:rsidRPr="00B26FFD">
        <w:rPr>
          <w:rFonts w:cs="Arial"/>
          <w:noProof/>
          <w:szCs w:val="20"/>
          <w:lang w:eastAsia="nl-NL"/>
        </w:rPr>
        <w:tab/>
      </w:r>
      <w:r w:rsidRPr="00B26FFD">
        <w:rPr>
          <w:rFonts w:cs="Arial"/>
          <w:noProof/>
          <w:szCs w:val="20"/>
          <w:lang w:eastAsia="nl-NL"/>
        </w:rPr>
        <w:t xml:space="preserve">Uitbreidingen worden uitsluitend opgedragen op basis van een schriftelijke wijzigingsopdracht of na-dere opdrachtverstrekking door opdrachtgever. Daarin wordt in ieder geval vastgelegd: </w:t>
      </w:r>
    </w:p>
    <w:p w14:paraId="24EC70C3" w14:textId="543D1292" w:rsidR="00F16C1C" w:rsidRPr="00B26FFD" w:rsidRDefault="00F16C1C" w:rsidP="000C4F6C">
      <w:pPr>
        <w:ind w:firstLine="708"/>
        <w:contextualSpacing/>
        <w:jc w:val="both"/>
        <w:rPr>
          <w:rFonts w:cs="Arial"/>
          <w:noProof/>
          <w:szCs w:val="20"/>
          <w:lang w:eastAsia="nl-NL"/>
        </w:rPr>
      </w:pPr>
      <w:r w:rsidRPr="00B26FFD">
        <w:rPr>
          <w:rFonts w:cs="Arial"/>
          <w:noProof/>
          <w:szCs w:val="20"/>
          <w:lang w:eastAsia="nl-NL"/>
        </w:rPr>
        <w:t xml:space="preserve">a. </w:t>
      </w:r>
      <w:r w:rsidR="00FD1932" w:rsidRPr="00B26FFD">
        <w:rPr>
          <w:rFonts w:cs="Arial"/>
          <w:noProof/>
          <w:szCs w:val="20"/>
          <w:lang w:eastAsia="nl-NL"/>
        </w:rPr>
        <w:tab/>
      </w:r>
      <w:r w:rsidRPr="00B26FFD">
        <w:rPr>
          <w:rFonts w:cs="Arial"/>
          <w:noProof/>
          <w:szCs w:val="20"/>
          <w:lang w:eastAsia="nl-NL"/>
        </w:rPr>
        <w:t xml:space="preserve">de omschrijving van de aanvullende dienstverlening; </w:t>
      </w:r>
    </w:p>
    <w:p w14:paraId="1DAEB412" w14:textId="45FE5822" w:rsidR="00F16C1C" w:rsidRPr="00B26FFD" w:rsidRDefault="00F16C1C" w:rsidP="000C4F6C">
      <w:pPr>
        <w:ind w:firstLine="708"/>
        <w:contextualSpacing/>
        <w:jc w:val="both"/>
        <w:rPr>
          <w:rFonts w:cs="Arial"/>
          <w:noProof/>
          <w:szCs w:val="20"/>
          <w:lang w:eastAsia="nl-NL"/>
        </w:rPr>
      </w:pPr>
      <w:r w:rsidRPr="00B26FFD">
        <w:rPr>
          <w:rFonts w:cs="Arial"/>
          <w:noProof/>
          <w:szCs w:val="20"/>
          <w:lang w:eastAsia="nl-NL"/>
        </w:rPr>
        <w:t xml:space="preserve">b. </w:t>
      </w:r>
      <w:r w:rsidR="00FD1932" w:rsidRPr="00B26FFD">
        <w:rPr>
          <w:rFonts w:cs="Arial"/>
          <w:noProof/>
          <w:szCs w:val="20"/>
          <w:lang w:eastAsia="nl-NL"/>
        </w:rPr>
        <w:tab/>
      </w:r>
      <w:r w:rsidRPr="00B26FFD">
        <w:rPr>
          <w:rFonts w:cs="Arial"/>
          <w:noProof/>
          <w:szCs w:val="20"/>
          <w:lang w:eastAsia="nl-NL"/>
        </w:rPr>
        <w:t xml:space="preserve">de noodzaak en relatie met de oorspronkelijke opdracht; </w:t>
      </w:r>
    </w:p>
    <w:p w14:paraId="523ED81A" w14:textId="4987FC2C" w:rsidR="00F16C1C" w:rsidRPr="00B26FFD" w:rsidRDefault="00F16C1C" w:rsidP="000C4F6C">
      <w:pPr>
        <w:ind w:firstLine="708"/>
        <w:contextualSpacing/>
        <w:jc w:val="both"/>
        <w:rPr>
          <w:rFonts w:cs="Arial"/>
          <w:noProof/>
          <w:szCs w:val="20"/>
          <w:lang w:eastAsia="nl-NL"/>
        </w:rPr>
      </w:pPr>
      <w:r w:rsidRPr="00B26FFD">
        <w:rPr>
          <w:rFonts w:cs="Arial"/>
          <w:noProof/>
          <w:szCs w:val="20"/>
          <w:lang w:eastAsia="nl-NL"/>
        </w:rPr>
        <w:t xml:space="preserve">c. </w:t>
      </w:r>
      <w:r w:rsidR="00FD1932" w:rsidRPr="00B26FFD">
        <w:rPr>
          <w:rFonts w:cs="Arial"/>
          <w:noProof/>
          <w:szCs w:val="20"/>
          <w:lang w:eastAsia="nl-NL"/>
        </w:rPr>
        <w:tab/>
      </w:r>
      <w:r w:rsidRPr="00B26FFD">
        <w:rPr>
          <w:rFonts w:cs="Arial"/>
          <w:noProof/>
          <w:szCs w:val="20"/>
          <w:lang w:eastAsia="nl-NL"/>
        </w:rPr>
        <w:t xml:space="preserve">de toepasselijke tarieven of prijsafspraken; </w:t>
      </w:r>
    </w:p>
    <w:p w14:paraId="4FF534D0" w14:textId="00E20C70" w:rsidR="00F16C1C" w:rsidRPr="00B26FFD" w:rsidRDefault="00F16C1C" w:rsidP="000C4F6C">
      <w:pPr>
        <w:ind w:firstLine="708"/>
        <w:contextualSpacing/>
        <w:jc w:val="both"/>
        <w:rPr>
          <w:rFonts w:cs="Arial"/>
          <w:noProof/>
          <w:szCs w:val="20"/>
          <w:lang w:eastAsia="nl-NL"/>
        </w:rPr>
      </w:pPr>
      <w:r w:rsidRPr="00B26FFD">
        <w:rPr>
          <w:rFonts w:cs="Arial"/>
          <w:noProof/>
          <w:szCs w:val="20"/>
          <w:lang w:eastAsia="nl-NL"/>
        </w:rPr>
        <w:t xml:space="preserve">d. </w:t>
      </w:r>
      <w:r w:rsidR="00FD1932" w:rsidRPr="00B26FFD">
        <w:rPr>
          <w:rFonts w:cs="Arial"/>
          <w:noProof/>
          <w:szCs w:val="20"/>
          <w:lang w:eastAsia="nl-NL"/>
        </w:rPr>
        <w:tab/>
      </w:r>
      <w:r w:rsidRPr="00B26FFD">
        <w:rPr>
          <w:rFonts w:cs="Arial"/>
          <w:noProof/>
          <w:szCs w:val="20"/>
          <w:lang w:eastAsia="nl-NL"/>
        </w:rPr>
        <w:t xml:space="preserve">de gevolgen voor de planning, capaciteit, acceptatie en servicelevels; </w:t>
      </w:r>
    </w:p>
    <w:p w14:paraId="0CF7E176" w14:textId="7B03E01A" w:rsidR="00F16C1C" w:rsidRPr="00B26FFD" w:rsidRDefault="00F16C1C" w:rsidP="000C4F6C">
      <w:pPr>
        <w:ind w:firstLine="708"/>
        <w:contextualSpacing/>
        <w:jc w:val="both"/>
        <w:rPr>
          <w:rFonts w:cs="Arial"/>
          <w:noProof/>
          <w:szCs w:val="20"/>
          <w:lang w:eastAsia="nl-NL"/>
        </w:rPr>
      </w:pPr>
      <w:r w:rsidRPr="00B26FFD">
        <w:rPr>
          <w:rFonts w:cs="Arial"/>
          <w:noProof/>
          <w:szCs w:val="20"/>
          <w:lang w:eastAsia="nl-NL"/>
        </w:rPr>
        <w:t xml:space="preserve">e. </w:t>
      </w:r>
      <w:r w:rsidR="00FD1932" w:rsidRPr="00B26FFD">
        <w:rPr>
          <w:rFonts w:cs="Arial"/>
          <w:noProof/>
          <w:szCs w:val="20"/>
          <w:lang w:eastAsia="nl-NL"/>
        </w:rPr>
        <w:tab/>
      </w:r>
      <w:r w:rsidRPr="00B26FFD">
        <w:rPr>
          <w:rFonts w:cs="Arial"/>
          <w:noProof/>
          <w:szCs w:val="20"/>
          <w:lang w:eastAsia="nl-NL"/>
        </w:rPr>
        <w:t xml:space="preserve">de bevestiging dat geen sprake is van een wezenlijke wijziging van de opdracht. </w:t>
      </w:r>
    </w:p>
    <w:p w14:paraId="1C9133CD" w14:textId="48411202" w:rsidR="00F16C1C" w:rsidRPr="00B26FFD" w:rsidRDefault="00F16C1C" w:rsidP="000C4F6C">
      <w:pPr>
        <w:ind w:left="708" w:hanging="708"/>
        <w:contextualSpacing/>
        <w:jc w:val="both"/>
        <w:rPr>
          <w:rFonts w:cs="Arial"/>
          <w:noProof/>
          <w:szCs w:val="20"/>
          <w:lang w:eastAsia="nl-NL"/>
        </w:rPr>
      </w:pPr>
      <w:r w:rsidRPr="00B26FFD">
        <w:rPr>
          <w:rFonts w:cs="Arial"/>
          <w:noProof/>
          <w:szCs w:val="20"/>
          <w:lang w:eastAsia="nl-NL"/>
        </w:rPr>
        <w:t xml:space="preserve">5. </w:t>
      </w:r>
      <w:r w:rsidR="00FD1932" w:rsidRPr="00B26FFD">
        <w:rPr>
          <w:rFonts w:cs="Arial"/>
          <w:noProof/>
          <w:szCs w:val="20"/>
          <w:lang w:eastAsia="nl-NL"/>
        </w:rPr>
        <w:tab/>
      </w:r>
      <w:r w:rsidRPr="00B26FFD">
        <w:rPr>
          <w:rFonts w:cs="Arial"/>
          <w:noProof/>
          <w:szCs w:val="20"/>
          <w:lang w:eastAsia="nl-NL"/>
        </w:rPr>
        <w:t xml:space="preserve">Voor de prijsstelling van aanvullende dienstverlening gelden de in de overeenkomst opgenomen tarieven, staffels, indexatie- en verrekeningsmechanismen. Indien daarvoor geen passende prijsafspraak bestaat, worden vooraf schriftelijk nadere prijsafspraken gemaakt op basis van de prijsstructuur van de oorspronkelijke opdracht en aantoonbaar marktconforme uitgangspunten. </w:t>
      </w:r>
    </w:p>
    <w:p w14:paraId="097D0157" w14:textId="0990472D" w:rsidR="00F16C1C" w:rsidRPr="00B26FFD" w:rsidRDefault="00F16C1C" w:rsidP="000C4F6C">
      <w:pPr>
        <w:contextualSpacing/>
        <w:jc w:val="both"/>
        <w:rPr>
          <w:rFonts w:cs="Arial"/>
          <w:noProof/>
          <w:szCs w:val="20"/>
          <w:lang w:eastAsia="nl-NL"/>
        </w:rPr>
      </w:pPr>
      <w:r w:rsidRPr="00B26FFD">
        <w:rPr>
          <w:rFonts w:cs="Arial"/>
          <w:noProof/>
          <w:szCs w:val="20"/>
          <w:lang w:eastAsia="nl-NL"/>
        </w:rPr>
        <w:t xml:space="preserve">6. </w:t>
      </w:r>
      <w:r w:rsidR="00FD1932" w:rsidRPr="00B26FFD">
        <w:rPr>
          <w:rFonts w:cs="Arial"/>
          <w:noProof/>
          <w:szCs w:val="20"/>
          <w:lang w:eastAsia="nl-NL"/>
        </w:rPr>
        <w:tab/>
      </w:r>
      <w:r w:rsidRPr="00B26FFD">
        <w:rPr>
          <w:rFonts w:cs="Arial"/>
          <w:noProof/>
          <w:szCs w:val="20"/>
          <w:lang w:eastAsia="nl-NL"/>
        </w:rPr>
        <w:t xml:space="preserve">Deze clausule kan niet worden gebruikt voor: </w:t>
      </w:r>
    </w:p>
    <w:p w14:paraId="1BA90D1F" w14:textId="2E5149E5" w:rsidR="00F16C1C" w:rsidRPr="00B26FFD" w:rsidRDefault="00F16C1C" w:rsidP="000C4F6C">
      <w:pPr>
        <w:ind w:firstLine="708"/>
        <w:contextualSpacing/>
        <w:jc w:val="both"/>
        <w:rPr>
          <w:rFonts w:cs="Arial"/>
          <w:noProof/>
          <w:szCs w:val="20"/>
          <w:lang w:eastAsia="nl-NL"/>
        </w:rPr>
      </w:pPr>
      <w:r w:rsidRPr="00B26FFD">
        <w:rPr>
          <w:rFonts w:cs="Arial"/>
          <w:noProof/>
          <w:szCs w:val="20"/>
          <w:lang w:eastAsia="nl-NL"/>
        </w:rPr>
        <w:t xml:space="preserve">a. </w:t>
      </w:r>
      <w:r w:rsidR="00FD1932" w:rsidRPr="00B26FFD">
        <w:rPr>
          <w:rFonts w:cs="Arial"/>
          <w:noProof/>
          <w:szCs w:val="20"/>
          <w:lang w:eastAsia="nl-NL"/>
        </w:rPr>
        <w:tab/>
      </w:r>
      <w:r w:rsidRPr="00B26FFD">
        <w:rPr>
          <w:rFonts w:cs="Arial"/>
          <w:noProof/>
          <w:szCs w:val="20"/>
          <w:lang w:eastAsia="nl-NL"/>
        </w:rPr>
        <w:t xml:space="preserve">het toevoegen van nieuwe, niet-aanbestede hoofdprestaties; </w:t>
      </w:r>
    </w:p>
    <w:p w14:paraId="3F691FAD" w14:textId="223A36B4" w:rsidR="00F16C1C" w:rsidRPr="00B26FFD" w:rsidRDefault="00F16C1C" w:rsidP="000C4F6C">
      <w:pPr>
        <w:ind w:firstLine="708"/>
        <w:contextualSpacing/>
        <w:jc w:val="both"/>
        <w:rPr>
          <w:rFonts w:cs="Arial"/>
          <w:noProof/>
          <w:szCs w:val="20"/>
          <w:lang w:eastAsia="nl-NL"/>
        </w:rPr>
      </w:pPr>
      <w:r w:rsidRPr="00B26FFD">
        <w:rPr>
          <w:rFonts w:cs="Arial"/>
          <w:noProof/>
          <w:szCs w:val="20"/>
          <w:lang w:eastAsia="nl-NL"/>
        </w:rPr>
        <w:t xml:space="preserve">b. </w:t>
      </w:r>
      <w:r w:rsidR="00FD1932" w:rsidRPr="00B26FFD">
        <w:rPr>
          <w:rFonts w:cs="Arial"/>
          <w:noProof/>
          <w:szCs w:val="20"/>
          <w:lang w:eastAsia="nl-NL"/>
        </w:rPr>
        <w:tab/>
      </w:r>
      <w:r w:rsidRPr="00B26FFD">
        <w:rPr>
          <w:rFonts w:cs="Arial"/>
          <w:noProof/>
          <w:szCs w:val="20"/>
          <w:lang w:eastAsia="nl-NL"/>
        </w:rPr>
        <w:t xml:space="preserve">het uitbreiden naar een wezenlijk andere technische of organisatorische oplossing; </w:t>
      </w:r>
    </w:p>
    <w:p w14:paraId="3EF0F947" w14:textId="56F21454" w:rsidR="00F16C1C" w:rsidRPr="00B26FFD" w:rsidRDefault="00F16C1C" w:rsidP="000C4F6C">
      <w:pPr>
        <w:ind w:left="1416" w:hanging="708"/>
        <w:contextualSpacing/>
        <w:jc w:val="both"/>
        <w:rPr>
          <w:rFonts w:cs="Arial"/>
          <w:noProof/>
          <w:szCs w:val="20"/>
          <w:lang w:eastAsia="nl-NL"/>
        </w:rPr>
      </w:pPr>
      <w:r w:rsidRPr="00B26FFD">
        <w:rPr>
          <w:rFonts w:cs="Arial"/>
          <w:noProof/>
          <w:szCs w:val="20"/>
          <w:lang w:eastAsia="nl-NL"/>
        </w:rPr>
        <w:t xml:space="preserve">c. </w:t>
      </w:r>
      <w:r w:rsidR="00FD1932" w:rsidRPr="00B26FFD">
        <w:rPr>
          <w:rFonts w:cs="Arial"/>
          <w:noProof/>
          <w:szCs w:val="20"/>
          <w:lang w:eastAsia="nl-NL"/>
        </w:rPr>
        <w:tab/>
      </w:r>
      <w:r w:rsidRPr="00B26FFD">
        <w:rPr>
          <w:rFonts w:cs="Arial"/>
          <w:noProof/>
          <w:szCs w:val="20"/>
          <w:lang w:eastAsia="nl-NL"/>
        </w:rPr>
        <w:t xml:space="preserve">het creëren van een afzonderlijke opdracht die, gelet op aard of omvang, redelijkerwijs opnieuw aanbesteed had moeten worden. </w:t>
      </w:r>
    </w:p>
    <w:p w14:paraId="3D97F2EF" w14:textId="59BBA1CD" w:rsidR="00F16C1C" w:rsidRDefault="00F16C1C">
      <w:pPr>
        <w:pStyle w:val="Lijstalinea"/>
        <w:numPr>
          <w:ilvl w:val="0"/>
          <w:numId w:val="19"/>
        </w:numPr>
        <w:ind w:hanging="720"/>
        <w:jc w:val="both"/>
        <w:rPr>
          <w:rFonts w:cs="Arial"/>
          <w:noProof/>
          <w:szCs w:val="20"/>
          <w:lang w:eastAsia="nl-NL"/>
        </w:rPr>
      </w:pPr>
      <w:r w:rsidRPr="00C83478">
        <w:rPr>
          <w:rFonts w:cs="Arial"/>
          <w:noProof/>
          <w:szCs w:val="20"/>
          <w:lang w:eastAsia="nl-NL"/>
        </w:rPr>
        <w:t xml:space="preserve">Opdrachtgever is gerechtigd de </w:t>
      </w:r>
      <w:r w:rsidR="004D5B5B">
        <w:rPr>
          <w:rFonts w:cs="Arial"/>
          <w:noProof/>
          <w:szCs w:val="20"/>
          <w:lang w:eastAsia="nl-NL"/>
        </w:rPr>
        <w:t>O</w:t>
      </w:r>
      <w:r w:rsidRPr="00C83478">
        <w:rPr>
          <w:rFonts w:cs="Arial"/>
          <w:noProof/>
          <w:szCs w:val="20"/>
          <w:lang w:eastAsia="nl-NL"/>
        </w:rPr>
        <w:t>vereenkomst gedurende de looptijd af te schalen</w:t>
      </w:r>
      <w:r w:rsidR="00812C85">
        <w:rPr>
          <w:rFonts w:cs="Arial"/>
          <w:noProof/>
          <w:szCs w:val="20"/>
          <w:lang w:eastAsia="nl-NL"/>
        </w:rPr>
        <w:t>.</w:t>
      </w:r>
    </w:p>
    <w:p w14:paraId="094F8202" w14:textId="77777777" w:rsidR="00F16C1C" w:rsidRPr="00B26FFD" w:rsidRDefault="00F16C1C" w:rsidP="000C4F6C">
      <w:pPr>
        <w:contextualSpacing/>
        <w:jc w:val="both"/>
        <w:rPr>
          <w:rFonts w:cs="Arial"/>
          <w:noProof/>
          <w:szCs w:val="20"/>
          <w:lang w:eastAsia="nl-NL"/>
        </w:rPr>
      </w:pPr>
    </w:p>
    <w:p w14:paraId="4A3B4FA2" w14:textId="031962DE"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Werkwijze opschalen en afschalen dienstverlening </w:t>
      </w:r>
    </w:p>
    <w:p w14:paraId="606AC993" w14:textId="77777777" w:rsidR="00F16C1C" w:rsidRPr="00C83478" w:rsidRDefault="00F16C1C" w:rsidP="000C4F6C">
      <w:pPr>
        <w:contextualSpacing/>
        <w:jc w:val="both"/>
        <w:rPr>
          <w:rFonts w:cs="Arial"/>
          <w:b/>
          <w:bCs/>
          <w:noProof/>
          <w:szCs w:val="20"/>
          <w:lang w:eastAsia="nl-NL"/>
        </w:rPr>
      </w:pPr>
      <w:r w:rsidRPr="00C83478">
        <w:rPr>
          <w:rFonts w:cs="Arial"/>
          <w:b/>
          <w:bCs/>
          <w:noProof/>
          <w:szCs w:val="20"/>
          <w:lang w:eastAsia="nl-NL"/>
        </w:rPr>
        <w:t xml:space="preserve">Werkwijze Opschalen </w:t>
      </w:r>
    </w:p>
    <w:p w14:paraId="374A5AD6" w14:textId="61EA5840" w:rsidR="00F16C1C" w:rsidRPr="002D0291" w:rsidRDefault="00F16C1C" w:rsidP="000C4F6C">
      <w:pPr>
        <w:contextualSpacing/>
        <w:jc w:val="both"/>
        <w:rPr>
          <w:rFonts w:cs="Arial"/>
          <w:noProof/>
          <w:szCs w:val="20"/>
          <w:lang w:eastAsia="nl-NL"/>
        </w:rPr>
      </w:pPr>
      <w:r w:rsidRPr="00B26FFD">
        <w:rPr>
          <w:rFonts w:cs="Arial"/>
          <w:noProof/>
          <w:szCs w:val="20"/>
          <w:lang w:eastAsia="nl-NL"/>
        </w:rPr>
        <w:t xml:space="preserve">Opdrachtgever kan gedurende de looptijd aanvullende werkzaamheden opdragen bestaande uit extra implementatiecapaciteit, aanvullende migratieondersteuning, uitbreiding van gebruikersaantallen en applicaties, extra rapportages en aanvullende beheerondersteuning. Voorwaarde hierbij is dat deze werkzaamheden passen binnen de functionele scope van de oorspronkelijke opdracht en de jaarlijkse waarde daarvan niet meer bedraagt </w:t>
      </w:r>
      <w:r w:rsidRPr="002D0291">
        <w:rPr>
          <w:rFonts w:cs="Arial"/>
          <w:noProof/>
          <w:szCs w:val="20"/>
          <w:lang w:eastAsia="nl-NL"/>
        </w:rPr>
        <w:t xml:space="preserve">dan </w:t>
      </w:r>
      <w:r w:rsidR="00495DBC" w:rsidRPr="002D0291">
        <w:rPr>
          <w:rFonts w:cs="Arial"/>
          <w:noProof/>
          <w:szCs w:val="20"/>
          <w:lang w:eastAsia="nl-NL"/>
        </w:rPr>
        <w:t>30</w:t>
      </w:r>
      <w:r w:rsidRPr="002D0291">
        <w:rPr>
          <w:rFonts w:cs="Arial"/>
          <w:noProof/>
          <w:szCs w:val="20"/>
          <w:lang w:eastAsia="nl-NL"/>
        </w:rPr>
        <w:t xml:space="preserve">% van de jaarlijkse kosten op basis van de oorspronkelijke inschrijfsom uit het inschrijfbiljet, waarbij deze kosten op basis van artikel 4 lid 2 van de conceptovereen-komst jaarlijks geïndexeerd mogen worden. </w:t>
      </w:r>
    </w:p>
    <w:p w14:paraId="51B343BA" w14:textId="77777777" w:rsidR="001054E9" w:rsidRPr="002D0291" w:rsidRDefault="001054E9" w:rsidP="000C4F6C">
      <w:pPr>
        <w:contextualSpacing/>
        <w:jc w:val="both"/>
        <w:rPr>
          <w:rFonts w:cs="Arial"/>
          <w:noProof/>
          <w:szCs w:val="20"/>
          <w:lang w:eastAsia="nl-NL"/>
        </w:rPr>
      </w:pPr>
    </w:p>
    <w:p w14:paraId="3A8B8621" w14:textId="61E60DFB" w:rsidR="00F16C1C" w:rsidRPr="002D0291" w:rsidRDefault="00F16C1C" w:rsidP="000C4F6C">
      <w:pPr>
        <w:contextualSpacing/>
        <w:jc w:val="both"/>
        <w:rPr>
          <w:rFonts w:cs="Arial"/>
          <w:b/>
          <w:bCs/>
          <w:noProof/>
          <w:szCs w:val="20"/>
          <w:lang w:eastAsia="nl-NL"/>
        </w:rPr>
      </w:pPr>
      <w:r w:rsidRPr="002D0291">
        <w:rPr>
          <w:rFonts w:cs="Arial"/>
          <w:b/>
          <w:bCs/>
          <w:noProof/>
          <w:szCs w:val="20"/>
          <w:lang w:eastAsia="nl-NL"/>
        </w:rPr>
        <w:t xml:space="preserve">Werkwijze Afschalen </w:t>
      </w:r>
    </w:p>
    <w:p w14:paraId="15A57748" w14:textId="1F4E3F16" w:rsidR="00F16C1C" w:rsidRPr="002D0291" w:rsidRDefault="00F16C1C" w:rsidP="000C4F6C">
      <w:pPr>
        <w:contextualSpacing/>
        <w:jc w:val="both"/>
        <w:rPr>
          <w:rFonts w:cs="Arial"/>
          <w:noProof/>
          <w:szCs w:val="20"/>
          <w:lang w:eastAsia="nl-NL"/>
        </w:rPr>
      </w:pPr>
      <w:r w:rsidRPr="002D0291">
        <w:rPr>
          <w:rFonts w:cs="Arial"/>
          <w:noProof/>
          <w:szCs w:val="20"/>
          <w:lang w:eastAsia="nl-NL"/>
        </w:rPr>
        <w:t xml:space="preserve">Op het moment dat </w:t>
      </w:r>
      <w:r w:rsidR="00140DAF" w:rsidRPr="002D0291">
        <w:rPr>
          <w:rFonts w:cs="Arial"/>
          <w:noProof/>
          <w:szCs w:val="20"/>
          <w:lang w:eastAsia="nl-NL"/>
        </w:rPr>
        <w:t xml:space="preserve">&lt; de omvang van de ICT-dienstverlening aan de Gemeente &gt; wijzigt, bijvoorbeeld doordat het </w:t>
      </w:r>
      <w:r w:rsidRPr="002D0291">
        <w:rPr>
          <w:rFonts w:cs="Arial"/>
          <w:noProof/>
          <w:szCs w:val="20"/>
          <w:lang w:eastAsia="nl-NL"/>
        </w:rPr>
        <w:t xml:space="preserve">aantal accounts, werkplekken, applicaties in aantallen en omvang wijzigt (zowel naar boven als naar beneden toe), worden de kosten of minderkosten hiervan verrekend in de maandelijkse vergoeding waarvan de totale mindering niet meer bedraagt dan 30% van de jaarlijkse kosten op basis van de oorspronkelijke in-schrijfsom uit het inschrijfbiljet, waarbij deze kosten op basis van artikel </w:t>
      </w:r>
      <w:r w:rsidR="00495DBC" w:rsidRPr="002D0291">
        <w:rPr>
          <w:rFonts w:cs="Arial"/>
          <w:noProof/>
          <w:szCs w:val="20"/>
          <w:lang w:eastAsia="nl-NL"/>
        </w:rPr>
        <w:t>6</w:t>
      </w:r>
      <w:r w:rsidRPr="002D0291">
        <w:rPr>
          <w:rFonts w:cs="Arial"/>
          <w:noProof/>
          <w:szCs w:val="20"/>
          <w:lang w:eastAsia="nl-NL"/>
        </w:rPr>
        <w:t xml:space="preserve"> lid 2 van de conceptovereen-komst jaarlijks geïndexeerd mogen worden. </w:t>
      </w:r>
    </w:p>
    <w:p w14:paraId="07DDD017" w14:textId="1C26249A" w:rsidR="00F16C1C" w:rsidRPr="00B26FFD" w:rsidRDefault="00F16C1C" w:rsidP="000C4F6C">
      <w:pPr>
        <w:contextualSpacing/>
        <w:jc w:val="both"/>
        <w:rPr>
          <w:rFonts w:cs="Arial"/>
          <w:noProof/>
          <w:szCs w:val="20"/>
          <w:lang w:eastAsia="nl-NL"/>
        </w:rPr>
      </w:pPr>
      <w:r w:rsidRPr="002D0291">
        <w:rPr>
          <w:rFonts w:cs="Arial"/>
          <w:noProof/>
          <w:szCs w:val="20"/>
          <w:lang w:eastAsia="nl-NL"/>
        </w:rPr>
        <w:t>De op- en of afschaling wordt per jaar met elkaar gesaldeerd en bedraagt maximaal 30%</w:t>
      </w:r>
      <w:r w:rsidRPr="00B26FFD">
        <w:rPr>
          <w:rFonts w:cs="Arial"/>
          <w:noProof/>
          <w:szCs w:val="20"/>
          <w:lang w:eastAsia="nl-NL"/>
        </w:rPr>
        <w:t xml:space="preserve"> van de oorspron-kelijke inschrijfsom uit het inschrijfbiljet, waarbij deze kosten op basis van artikel </w:t>
      </w:r>
      <w:r w:rsidR="00495DBC">
        <w:rPr>
          <w:rFonts w:cs="Arial"/>
          <w:noProof/>
          <w:szCs w:val="20"/>
          <w:lang w:eastAsia="nl-NL"/>
        </w:rPr>
        <w:t>6</w:t>
      </w:r>
      <w:r w:rsidRPr="00B26FFD">
        <w:rPr>
          <w:rFonts w:cs="Arial"/>
          <w:noProof/>
          <w:szCs w:val="20"/>
          <w:lang w:eastAsia="nl-NL"/>
        </w:rPr>
        <w:t xml:space="preserve"> lid 2 van de concept-overeenkomst jaarlijks geïndexeerd mogen worden. </w:t>
      </w:r>
    </w:p>
    <w:p w14:paraId="02CA78D5" w14:textId="77777777" w:rsidR="001054E9" w:rsidRPr="00B26FFD" w:rsidRDefault="001054E9" w:rsidP="000C4F6C">
      <w:pPr>
        <w:contextualSpacing/>
        <w:jc w:val="both"/>
        <w:rPr>
          <w:rFonts w:cs="Arial"/>
          <w:b/>
          <w:bCs/>
          <w:noProof/>
          <w:szCs w:val="20"/>
          <w:lang w:eastAsia="nl-NL"/>
        </w:rPr>
      </w:pPr>
    </w:p>
    <w:p w14:paraId="6384A80B" w14:textId="653A25D6"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Flexibiliteit met betrekking tot op- en afschalen </w:t>
      </w:r>
    </w:p>
    <w:p w14:paraId="0394763C" w14:textId="0DAC75E3" w:rsidR="00F16C1C" w:rsidRPr="00B26FFD" w:rsidRDefault="00F16C1C" w:rsidP="000C4F6C">
      <w:pPr>
        <w:contextualSpacing/>
        <w:jc w:val="both"/>
        <w:rPr>
          <w:rFonts w:cs="Arial"/>
          <w:noProof/>
          <w:szCs w:val="20"/>
          <w:lang w:eastAsia="nl-NL"/>
        </w:rPr>
      </w:pPr>
      <w:r w:rsidRPr="00B26FFD">
        <w:rPr>
          <w:rFonts w:cs="Arial"/>
          <w:noProof/>
          <w:szCs w:val="20"/>
          <w:lang w:eastAsia="nl-NL"/>
        </w:rPr>
        <w:t>De omvang en samenstelling van de</w:t>
      </w:r>
      <w:r w:rsidR="003043A5">
        <w:rPr>
          <w:rFonts w:cs="Arial"/>
          <w:noProof/>
          <w:szCs w:val="20"/>
          <w:lang w:eastAsia="nl-NL"/>
        </w:rPr>
        <w:t xml:space="preserve"> ICT-dienstverlening aan de Gemeente kan </w:t>
      </w:r>
      <w:r w:rsidRPr="00B26FFD">
        <w:rPr>
          <w:rFonts w:cs="Arial"/>
          <w:noProof/>
          <w:szCs w:val="20"/>
          <w:lang w:eastAsia="nl-NL"/>
        </w:rPr>
        <w:t xml:space="preserve">gedurende de contractperiode wijzigen als gevolg van migraties, vervanging van systemen, groei, krimp en verdere adoptie van cloud en SaaS-oplossingen. </w:t>
      </w:r>
    </w:p>
    <w:p w14:paraId="71888B86" w14:textId="3AC33299" w:rsidR="00F16C1C" w:rsidRPr="00B26FFD" w:rsidRDefault="00F16C1C" w:rsidP="000C4F6C">
      <w:pPr>
        <w:contextualSpacing/>
        <w:jc w:val="both"/>
        <w:rPr>
          <w:rFonts w:cs="Arial"/>
          <w:noProof/>
          <w:szCs w:val="20"/>
          <w:lang w:eastAsia="nl-NL"/>
        </w:rPr>
      </w:pPr>
      <w:r w:rsidRPr="00B26FFD">
        <w:rPr>
          <w:rFonts w:cs="Arial"/>
          <w:noProof/>
          <w:szCs w:val="20"/>
          <w:lang w:eastAsia="nl-NL"/>
        </w:rPr>
        <w:t xml:space="preserve"> </w:t>
      </w:r>
    </w:p>
    <w:p w14:paraId="759B4FBC" w14:textId="34637676" w:rsidR="00977A59" w:rsidRPr="00B5070B" w:rsidRDefault="00977A59" w:rsidP="000C4F6C">
      <w:pPr>
        <w:contextualSpacing/>
        <w:jc w:val="both"/>
        <w:rPr>
          <w:rFonts w:cs="Arial"/>
          <w:b/>
          <w:bCs/>
          <w:noProof/>
          <w:szCs w:val="20"/>
          <w:lang w:eastAsia="nl-NL"/>
        </w:rPr>
      </w:pPr>
      <w:r w:rsidRPr="00B5070B">
        <w:rPr>
          <w:rFonts w:cs="Arial"/>
          <w:b/>
          <w:bCs/>
          <w:noProof/>
          <w:szCs w:val="20"/>
          <w:lang w:eastAsia="nl-NL"/>
        </w:rPr>
        <w:t>Artikel 9 Garanties</w:t>
      </w:r>
    </w:p>
    <w:p w14:paraId="09BF83B7" w14:textId="16A7F4BC" w:rsidR="00977A59" w:rsidRPr="00B5070B" w:rsidRDefault="00977A59">
      <w:pPr>
        <w:pStyle w:val="Default"/>
        <w:numPr>
          <w:ilvl w:val="1"/>
          <w:numId w:val="15"/>
        </w:numPr>
        <w:jc w:val="both"/>
        <w:rPr>
          <w:rFonts w:ascii="Arial" w:hAnsi="Arial" w:cs="Arial"/>
          <w:sz w:val="20"/>
          <w:szCs w:val="20"/>
        </w:rPr>
      </w:pPr>
      <w:r w:rsidRPr="00B5070B">
        <w:rPr>
          <w:rFonts w:ascii="Arial" w:hAnsi="Arial" w:cs="Arial"/>
          <w:sz w:val="20"/>
          <w:szCs w:val="20"/>
        </w:rPr>
        <w:t xml:space="preserve">1. Opdrachtnemer garandeert dat de door of namens haar te verrichten Diensten voldoen aan de in de Overeenkomst en Aanbestedingsdocumenten vastgelegde eisen. </w:t>
      </w:r>
    </w:p>
    <w:p w14:paraId="132CBE61" w14:textId="7DC447C1" w:rsidR="00977A59" w:rsidRPr="00B5070B" w:rsidRDefault="00B5070B">
      <w:pPr>
        <w:pStyle w:val="Default"/>
        <w:numPr>
          <w:ilvl w:val="1"/>
          <w:numId w:val="15"/>
        </w:numPr>
        <w:jc w:val="both"/>
        <w:rPr>
          <w:rFonts w:ascii="Arial" w:hAnsi="Arial" w:cs="Arial"/>
          <w:sz w:val="20"/>
          <w:szCs w:val="20"/>
        </w:rPr>
      </w:pPr>
      <w:r w:rsidRPr="00B5070B">
        <w:rPr>
          <w:rFonts w:ascii="Arial" w:hAnsi="Arial" w:cs="Arial"/>
          <w:sz w:val="20"/>
          <w:szCs w:val="20"/>
        </w:rPr>
        <w:t xml:space="preserve">2. </w:t>
      </w:r>
      <w:r w:rsidR="00977A59" w:rsidRPr="00B5070B">
        <w:rPr>
          <w:rFonts w:ascii="Arial" w:hAnsi="Arial" w:cs="Arial"/>
          <w:sz w:val="20"/>
          <w:szCs w:val="20"/>
        </w:rPr>
        <w:t xml:space="preserve">De Opdrachtnemer garandeert dat de door of namens haar te verrichten Diensten op vakbekwame wijze worden uitgevoerd. </w:t>
      </w:r>
    </w:p>
    <w:p w14:paraId="369039E0" w14:textId="77777777" w:rsidR="00977A59" w:rsidRDefault="00977A59">
      <w:pPr>
        <w:pStyle w:val="Default"/>
        <w:numPr>
          <w:ilvl w:val="1"/>
          <w:numId w:val="15"/>
        </w:numPr>
        <w:jc w:val="both"/>
        <w:rPr>
          <w:sz w:val="18"/>
          <w:szCs w:val="18"/>
        </w:rPr>
      </w:pPr>
    </w:p>
    <w:p w14:paraId="77910DD3" w14:textId="62F2E6A6"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B5070B">
        <w:rPr>
          <w:rFonts w:cs="Arial"/>
          <w:b/>
          <w:bCs/>
          <w:noProof/>
          <w:szCs w:val="20"/>
          <w:lang w:eastAsia="nl-NL"/>
        </w:rPr>
        <w:t>10</w:t>
      </w:r>
      <w:r w:rsidRPr="00B26FFD">
        <w:rPr>
          <w:rFonts w:cs="Arial"/>
          <w:b/>
          <w:bCs/>
          <w:noProof/>
          <w:szCs w:val="20"/>
          <w:lang w:eastAsia="nl-NL"/>
        </w:rPr>
        <w:t xml:space="preserve"> Aansprakelijkheid </w:t>
      </w:r>
    </w:p>
    <w:p w14:paraId="12CC6066" w14:textId="50FA5311" w:rsidR="00F16C1C" w:rsidRPr="00F57E55" w:rsidRDefault="00F16C1C">
      <w:pPr>
        <w:pStyle w:val="Lijstalinea"/>
        <w:numPr>
          <w:ilvl w:val="0"/>
          <w:numId w:val="12"/>
        </w:numPr>
        <w:jc w:val="both"/>
        <w:rPr>
          <w:rFonts w:cs="Arial"/>
          <w:noProof/>
          <w:szCs w:val="20"/>
          <w:lang w:eastAsia="nl-NL"/>
        </w:rPr>
      </w:pPr>
      <w:r w:rsidRPr="00F57E55">
        <w:rPr>
          <w:rFonts w:cs="Arial"/>
          <w:noProof/>
          <w:szCs w:val="20"/>
          <w:lang w:eastAsia="nl-NL"/>
        </w:rPr>
        <w:t xml:space="preserve">In geval een partij – al dan niet van rechtswege – in verzuim is, is de partij aansprakelijk voor alle schade die door de andere partij wordt geleden voortvloeiende uit de uitvoering van de werkzaamheden, ingevolge deze Overeenkomst en het bepaalde in artikel 17 van de GIBIT. Deze bepaling is ook van toepassing wanneer de schade het gevolg is van het niet naleven van wetgeving of van een Gebrek in de uitvoering van de Overeenkomst. Dit alles ongeacht het feit of de schade veroorzaakt is door de partij zelf en/of zijn personeel dan wel degenen die door de partij op welke andere wijze dan ook bij de uit-voering van de opdracht zijn betrokken. </w:t>
      </w:r>
    </w:p>
    <w:p w14:paraId="459AEF90" w14:textId="76A4F799" w:rsidR="00F16C1C" w:rsidRPr="00F57E55" w:rsidRDefault="00F16C1C">
      <w:pPr>
        <w:pStyle w:val="Lijstalinea"/>
        <w:numPr>
          <w:ilvl w:val="0"/>
          <w:numId w:val="12"/>
        </w:numPr>
        <w:jc w:val="both"/>
        <w:rPr>
          <w:rFonts w:cs="Arial"/>
          <w:noProof/>
          <w:szCs w:val="20"/>
          <w:lang w:eastAsia="nl-NL"/>
        </w:rPr>
      </w:pPr>
      <w:r w:rsidRPr="00F57E55">
        <w:rPr>
          <w:rFonts w:cs="Arial"/>
          <w:noProof/>
          <w:szCs w:val="20"/>
          <w:lang w:eastAsia="nl-NL"/>
        </w:rPr>
        <w:t xml:space="preserve">De aansprakelijkheid voor persoons- en zaakschade en daaruit voortvloeiende schade, is </w:t>
      </w:r>
      <w:r w:rsidR="00C64FED">
        <w:rPr>
          <w:rFonts w:cs="Arial"/>
          <w:noProof/>
          <w:szCs w:val="20"/>
          <w:lang w:eastAsia="nl-NL"/>
        </w:rPr>
        <w:t>co</w:t>
      </w:r>
      <w:r w:rsidR="003F69C4">
        <w:rPr>
          <w:rFonts w:cs="Arial"/>
          <w:noProof/>
          <w:szCs w:val="20"/>
          <w:lang w:eastAsia="nl-NL"/>
        </w:rPr>
        <w:t xml:space="preserve">nform artikel 17 van de GIBIT </w:t>
      </w:r>
      <w:r w:rsidRPr="00F57E55">
        <w:rPr>
          <w:rFonts w:cs="Arial"/>
          <w:noProof/>
          <w:szCs w:val="20"/>
          <w:lang w:eastAsia="nl-NL"/>
        </w:rPr>
        <w:t xml:space="preserve">beperkt tot een bedrag van € </w:t>
      </w:r>
      <w:r w:rsidR="00C64FED">
        <w:rPr>
          <w:rFonts w:cs="Arial"/>
          <w:noProof/>
          <w:szCs w:val="20"/>
          <w:lang w:eastAsia="nl-NL"/>
        </w:rPr>
        <w:t>1.</w:t>
      </w:r>
      <w:r w:rsidRPr="00F57E55">
        <w:rPr>
          <w:rFonts w:cs="Arial"/>
          <w:noProof/>
          <w:szCs w:val="20"/>
          <w:lang w:eastAsia="nl-NL"/>
        </w:rPr>
        <w:t xml:space="preserve">250.000,– per gebeurtenis. De totale aansprakelijkheid per kalenderjaar bedraagt evenwel nooit meer dan tweemaal voornoemd maximum, ongeacht het aantal gebeurtenissen. Samenhangende gebeurtenissen worden daarbij aangemerkt als één gebeurtenis </w:t>
      </w:r>
    </w:p>
    <w:p w14:paraId="63E53E3A" w14:textId="77777777" w:rsidR="00F16C1C" w:rsidRPr="00F57E55" w:rsidRDefault="00F16C1C">
      <w:pPr>
        <w:pStyle w:val="Lijstalinea"/>
        <w:numPr>
          <w:ilvl w:val="0"/>
          <w:numId w:val="12"/>
        </w:numPr>
        <w:jc w:val="both"/>
        <w:rPr>
          <w:rFonts w:cs="Arial"/>
          <w:noProof/>
          <w:szCs w:val="20"/>
          <w:lang w:eastAsia="nl-NL"/>
        </w:rPr>
      </w:pPr>
      <w:r w:rsidRPr="00F57E55">
        <w:rPr>
          <w:rFonts w:cs="Arial"/>
          <w:noProof/>
          <w:szCs w:val="20"/>
          <w:lang w:eastAsia="nl-NL"/>
        </w:rPr>
        <w:t xml:space="preserve">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3394D13E" w14:textId="77777777" w:rsidR="000D44E3" w:rsidRDefault="00F16C1C">
      <w:pPr>
        <w:pStyle w:val="Lijstalinea"/>
        <w:numPr>
          <w:ilvl w:val="0"/>
          <w:numId w:val="12"/>
        </w:numPr>
        <w:jc w:val="both"/>
        <w:rPr>
          <w:rFonts w:cs="Arial"/>
          <w:noProof/>
          <w:szCs w:val="20"/>
          <w:lang w:eastAsia="nl-NL"/>
        </w:rPr>
      </w:pPr>
      <w:r w:rsidRPr="00F57E55">
        <w:rPr>
          <w:rFonts w:cs="Arial"/>
          <w:noProof/>
          <w:szCs w:val="20"/>
          <w:lang w:eastAsia="nl-NL"/>
        </w:rPr>
        <w:t xml:space="preserve">De in dit artikel opgenomen beperkingen van aansprakelijkheid zijn niet van toepassing: </w:t>
      </w:r>
    </w:p>
    <w:p w14:paraId="6C912BE2" w14:textId="7E6CEB89" w:rsidR="00F16C1C" w:rsidRPr="00F57E55" w:rsidRDefault="00F16C1C">
      <w:pPr>
        <w:pStyle w:val="Lijstalinea"/>
        <w:numPr>
          <w:ilvl w:val="1"/>
          <w:numId w:val="12"/>
        </w:numPr>
        <w:jc w:val="both"/>
        <w:rPr>
          <w:rFonts w:cs="Arial"/>
          <w:noProof/>
          <w:szCs w:val="20"/>
          <w:lang w:eastAsia="nl-NL"/>
        </w:rPr>
      </w:pPr>
      <w:r w:rsidRPr="00F57E55">
        <w:rPr>
          <w:rFonts w:cs="Arial"/>
          <w:noProof/>
          <w:szCs w:val="20"/>
          <w:lang w:eastAsia="nl-NL"/>
        </w:rPr>
        <w:t xml:space="preserve">in geval van aanspraken van derden op schadevergoeding ten gevolge van dood of letsel en/of </w:t>
      </w:r>
    </w:p>
    <w:p w14:paraId="184D5DC3" w14:textId="64DC9660" w:rsidR="00F16C1C" w:rsidRPr="00F57E55" w:rsidRDefault="00F16C1C">
      <w:pPr>
        <w:pStyle w:val="Lijstalinea"/>
        <w:numPr>
          <w:ilvl w:val="1"/>
          <w:numId w:val="12"/>
        </w:numPr>
        <w:jc w:val="both"/>
        <w:rPr>
          <w:rFonts w:cs="Arial"/>
          <w:noProof/>
          <w:szCs w:val="20"/>
          <w:lang w:eastAsia="nl-NL"/>
        </w:rPr>
      </w:pPr>
      <w:r w:rsidRPr="00F57E55">
        <w:rPr>
          <w:rFonts w:cs="Arial"/>
          <w:noProof/>
          <w:szCs w:val="20"/>
          <w:lang w:eastAsia="nl-NL"/>
        </w:rPr>
        <w:t xml:space="preserve">indien sprake is van opzet of grove schuld aan de zijde van de andere Partij of diens Personeel; en/of </w:t>
      </w:r>
    </w:p>
    <w:p w14:paraId="2865DD47" w14:textId="77777777" w:rsidR="00647572" w:rsidRDefault="00F16C1C">
      <w:pPr>
        <w:pStyle w:val="Lijstalinea"/>
        <w:numPr>
          <w:ilvl w:val="1"/>
          <w:numId w:val="12"/>
        </w:numPr>
        <w:jc w:val="both"/>
        <w:rPr>
          <w:rFonts w:cs="Arial"/>
          <w:noProof/>
          <w:szCs w:val="20"/>
          <w:lang w:eastAsia="nl-NL"/>
        </w:rPr>
      </w:pPr>
      <w:r w:rsidRPr="00647572">
        <w:rPr>
          <w:rFonts w:cs="Arial"/>
          <w:noProof/>
          <w:szCs w:val="20"/>
          <w:lang w:eastAsia="nl-NL"/>
        </w:rPr>
        <w:t>in geval van schending van intellectuele eigendomsrechten</w:t>
      </w:r>
      <w:r w:rsidR="005C3DB4" w:rsidRPr="00647572">
        <w:rPr>
          <w:rFonts w:cs="Arial"/>
          <w:noProof/>
          <w:szCs w:val="20"/>
          <w:lang w:eastAsia="nl-NL"/>
        </w:rPr>
        <w:t>; en/of</w:t>
      </w:r>
      <w:r w:rsidRPr="00647572">
        <w:rPr>
          <w:rFonts w:cs="Arial"/>
          <w:noProof/>
          <w:szCs w:val="20"/>
          <w:lang w:eastAsia="nl-NL"/>
        </w:rPr>
        <w:t xml:space="preserve"> </w:t>
      </w:r>
    </w:p>
    <w:p w14:paraId="38DF8D0C" w14:textId="77777777" w:rsidR="00647572" w:rsidRDefault="00F16C1C">
      <w:pPr>
        <w:pStyle w:val="Lijstalinea"/>
        <w:numPr>
          <w:ilvl w:val="1"/>
          <w:numId w:val="12"/>
        </w:numPr>
        <w:jc w:val="both"/>
        <w:rPr>
          <w:rFonts w:cs="Arial"/>
          <w:noProof/>
          <w:szCs w:val="20"/>
          <w:lang w:eastAsia="nl-NL"/>
        </w:rPr>
      </w:pPr>
      <w:r w:rsidRPr="00647572">
        <w:rPr>
          <w:rFonts w:cs="Arial"/>
          <w:noProof/>
          <w:szCs w:val="20"/>
          <w:lang w:eastAsia="nl-NL"/>
        </w:rPr>
        <w:t xml:space="preserve">ten aanzien van door de toezichthoudende autoriteit opgelegde boetes: </w:t>
      </w:r>
    </w:p>
    <w:p w14:paraId="476E5640" w14:textId="77777777" w:rsidR="00647572" w:rsidRDefault="005C3DB4">
      <w:pPr>
        <w:pStyle w:val="Lijstalinea"/>
        <w:numPr>
          <w:ilvl w:val="2"/>
          <w:numId w:val="12"/>
        </w:numPr>
        <w:jc w:val="both"/>
        <w:rPr>
          <w:rFonts w:cs="Arial"/>
          <w:noProof/>
          <w:szCs w:val="20"/>
          <w:lang w:eastAsia="nl-NL"/>
        </w:rPr>
      </w:pPr>
      <w:r w:rsidRPr="00647572">
        <w:rPr>
          <w:rFonts w:cs="Arial"/>
          <w:noProof/>
          <w:szCs w:val="20"/>
          <w:lang w:eastAsia="nl-NL"/>
        </w:rPr>
        <w:t xml:space="preserve">voor zover die boetes ook rechtstreeks aan Leverancier hadden kunnen worden opgelegd, maar niet zijn opgelegd; en </w:t>
      </w:r>
    </w:p>
    <w:p w14:paraId="7EEB76B1" w14:textId="77777777" w:rsidR="00647572" w:rsidRDefault="005C3DB4">
      <w:pPr>
        <w:pStyle w:val="Lijstalinea"/>
        <w:numPr>
          <w:ilvl w:val="2"/>
          <w:numId w:val="12"/>
        </w:numPr>
        <w:jc w:val="both"/>
        <w:rPr>
          <w:rFonts w:cs="Arial"/>
          <w:noProof/>
          <w:szCs w:val="20"/>
          <w:lang w:eastAsia="nl-NL"/>
        </w:rPr>
      </w:pPr>
      <w:r w:rsidRPr="00647572">
        <w:rPr>
          <w:rFonts w:cs="Arial"/>
          <w:noProof/>
          <w:szCs w:val="20"/>
          <w:lang w:eastAsia="nl-NL"/>
        </w:rPr>
        <w:t xml:space="preserve">onder de voorwaarde dat Opdrachtgever Leverancier: </w:t>
      </w:r>
    </w:p>
    <w:p w14:paraId="46BE685A" w14:textId="77777777" w:rsidR="00A82496" w:rsidRDefault="005C3DB4">
      <w:pPr>
        <w:pStyle w:val="Lijstalinea"/>
        <w:numPr>
          <w:ilvl w:val="3"/>
          <w:numId w:val="12"/>
        </w:numPr>
        <w:jc w:val="both"/>
        <w:rPr>
          <w:rFonts w:cs="Arial"/>
          <w:noProof/>
          <w:szCs w:val="20"/>
          <w:lang w:eastAsia="nl-NL"/>
        </w:rPr>
      </w:pPr>
      <w:r w:rsidRPr="00647572">
        <w:rPr>
          <w:rFonts w:cs="Arial"/>
          <w:noProof/>
          <w:szCs w:val="20"/>
          <w:lang w:eastAsia="nl-NL"/>
        </w:rPr>
        <w:t xml:space="preserve">onverwijld schriftelijk informeert over een door een toezichthoudende autoriteit gestart onderzoek dat kan leiden tot een boete alsmede over het bestaan en de inhoud van de opgelegde boete; en </w:t>
      </w:r>
    </w:p>
    <w:p w14:paraId="4037C70D" w14:textId="6662FF31" w:rsidR="005C3DB4" w:rsidRPr="00647572" w:rsidRDefault="005C3DB4">
      <w:pPr>
        <w:pStyle w:val="Lijstalinea"/>
        <w:numPr>
          <w:ilvl w:val="3"/>
          <w:numId w:val="12"/>
        </w:numPr>
        <w:jc w:val="both"/>
        <w:rPr>
          <w:rFonts w:cs="Arial"/>
          <w:noProof/>
          <w:szCs w:val="20"/>
          <w:lang w:eastAsia="nl-NL"/>
        </w:rPr>
      </w:pPr>
      <w:r w:rsidRPr="00647572">
        <w:rPr>
          <w:rFonts w:cs="Arial"/>
          <w:noProof/>
          <w:szCs w:val="20"/>
          <w:lang w:eastAsia="nl-NL"/>
        </w:rPr>
        <w:t xml:space="preserve">volledig betrekt bij het voeren van verweer tegen die boete of, indien Partijen dit overeenkomen, het aan Leverancier toe te rekenen deel van die boete. </w:t>
      </w:r>
    </w:p>
    <w:p w14:paraId="65DE2F2D" w14:textId="77777777" w:rsidR="00F16C1C" w:rsidRPr="00B26FFD" w:rsidRDefault="00F16C1C" w:rsidP="000C4F6C">
      <w:pPr>
        <w:contextualSpacing/>
        <w:jc w:val="both"/>
        <w:rPr>
          <w:rFonts w:cs="Arial"/>
          <w:noProof/>
          <w:szCs w:val="20"/>
          <w:lang w:eastAsia="nl-NL"/>
        </w:rPr>
      </w:pPr>
    </w:p>
    <w:p w14:paraId="70FECA0D" w14:textId="0B185C82" w:rsidR="00F16C1C" w:rsidRPr="00B5070B" w:rsidRDefault="00670439" w:rsidP="000C4F6C">
      <w:pPr>
        <w:contextualSpacing/>
        <w:jc w:val="both"/>
        <w:rPr>
          <w:rFonts w:cs="Arial"/>
          <w:b/>
          <w:bCs/>
          <w:noProof/>
          <w:szCs w:val="20"/>
          <w:lang w:eastAsia="nl-NL"/>
        </w:rPr>
      </w:pPr>
      <w:r w:rsidRPr="00B5070B">
        <w:rPr>
          <w:rFonts w:cs="Arial"/>
          <w:b/>
          <w:bCs/>
          <w:noProof/>
          <w:szCs w:val="20"/>
          <w:lang w:eastAsia="nl-NL"/>
        </w:rPr>
        <w:t xml:space="preserve">Artikel </w:t>
      </w:r>
      <w:r w:rsidR="00B5070B" w:rsidRPr="00B5070B">
        <w:rPr>
          <w:rFonts w:cs="Arial"/>
          <w:b/>
          <w:bCs/>
          <w:noProof/>
          <w:szCs w:val="20"/>
          <w:lang w:eastAsia="nl-NL"/>
        </w:rPr>
        <w:t>11</w:t>
      </w:r>
      <w:r w:rsidRPr="00B5070B">
        <w:rPr>
          <w:rFonts w:cs="Arial"/>
          <w:b/>
          <w:bCs/>
          <w:noProof/>
          <w:szCs w:val="20"/>
          <w:lang w:eastAsia="nl-NL"/>
        </w:rPr>
        <w:t xml:space="preserve"> Arbeidsvoorwaarden</w:t>
      </w:r>
      <w:r w:rsidR="00F16C1C" w:rsidRPr="00B5070B">
        <w:rPr>
          <w:rFonts w:cs="Arial"/>
          <w:b/>
          <w:bCs/>
          <w:noProof/>
          <w:szCs w:val="20"/>
          <w:lang w:eastAsia="nl-NL"/>
        </w:rPr>
        <w:t xml:space="preserve"> </w:t>
      </w:r>
    </w:p>
    <w:p w14:paraId="23B66F8B" w14:textId="77777777" w:rsidR="005E7097" w:rsidRDefault="00670439" w:rsidP="0021067B">
      <w:pPr>
        <w:pStyle w:val="Lijstalinea"/>
        <w:numPr>
          <w:ilvl w:val="0"/>
          <w:numId w:val="13"/>
        </w:numPr>
        <w:ind w:hanging="720"/>
        <w:jc w:val="both"/>
        <w:rPr>
          <w:rFonts w:cs="Arial"/>
          <w:noProof/>
          <w:szCs w:val="20"/>
          <w:lang w:eastAsia="nl-NL"/>
        </w:rPr>
      </w:pPr>
      <w:r w:rsidRPr="00F57E55">
        <w:rPr>
          <w:rFonts w:cs="Arial"/>
          <w:noProof/>
          <w:szCs w:val="20"/>
          <w:lang w:eastAsia="nl-NL"/>
        </w:rPr>
        <w:t>Leverancier houdt zich bij het verrichten van de diensten aan de geldende wet- en regelgeving op het gebied van arbeidsvoorwaarden en aan de cao die voor zijn medewerkers van toepassing is.</w:t>
      </w:r>
      <w:r w:rsidR="00886C98">
        <w:rPr>
          <w:rFonts w:cs="Arial"/>
          <w:noProof/>
          <w:szCs w:val="20"/>
          <w:lang w:eastAsia="nl-NL"/>
        </w:rPr>
        <w:t xml:space="preserve"> </w:t>
      </w:r>
    </w:p>
    <w:p w14:paraId="51CAED42" w14:textId="77777777" w:rsidR="005E7097" w:rsidRDefault="00F16C1C" w:rsidP="0021067B">
      <w:pPr>
        <w:pStyle w:val="Lijstalinea"/>
        <w:numPr>
          <w:ilvl w:val="0"/>
          <w:numId w:val="13"/>
        </w:numPr>
        <w:ind w:hanging="720"/>
        <w:jc w:val="both"/>
        <w:rPr>
          <w:rFonts w:cs="Arial"/>
          <w:noProof/>
          <w:szCs w:val="20"/>
          <w:lang w:eastAsia="nl-NL"/>
        </w:rPr>
      </w:pPr>
      <w:r w:rsidRPr="005E7097">
        <w:rPr>
          <w:rFonts w:cs="Arial"/>
          <w:noProof/>
          <w:szCs w:val="20"/>
          <w:lang w:eastAsia="nl-NL"/>
        </w:rPr>
        <w:t xml:space="preserve">Leverancier legt alle arbeidsvoorwaardelijke afspraken ten behoeve van het verrichten van de dien-sten op een inzichtelijke en toegankelijke wijze vast. </w:t>
      </w:r>
      <w:r w:rsidR="005E7097">
        <w:rPr>
          <w:rFonts w:cs="Arial"/>
          <w:noProof/>
          <w:szCs w:val="20"/>
          <w:lang w:eastAsia="nl-NL"/>
        </w:rPr>
        <w:t xml:space="preserve"> </w:t>
      </w:r>
    </w:p>
    <w:p w14:paraId="57B516E7" w14:textId="7E3697A3" w:rsidR="00F16C1C" w:rsidRPr="005E7097" w:rsidRDefault="00F16C1C" w:rsidP="0021067B">
      <w:pPr>
        <w:pStyle w:val="Lijstalinea"/>
        <w:numPr>
          <w:ilvl w:val="0"/>
          <w:numId w:val="13"/>
        </w:numPr>
        <w:ind w:hanging="720"/>
        <w:jc w:val="both"/>
        <w:rPr>
          <w:rFonts w:cs="Arial"/>
          <w:noProof/>
          <w:szCs w:val="20"/>
          <w:lang w:eastAsia="nl-NL"/>
        </w:rPr>
      </w:pPr>
      <w:r w:rsidRPr="005E7097">
        <w:rPr>
          <w:rFonts w:cs="Arial"/>
          <w:noProof/>
          <w:szCs w:val="20"/>
          <w:lang w:eastAsia="nl-NL"/>
        </w:rPr>
        <w:t xml:space="preserve">Leverancier verschaft desgevraagd en onverwijld aan bevoegde instantie toegang tot deze arbeidsvoorwaardelijke afspraken en werkt mee aan controles, audits of loonvalidatie. </w:t>
      </w:r>
    </w:p>
    <w:p w14:paraId="593C935A" w14:textId="1CCC071D" w:rsidR="00F16C1C" w:rsidRPr="005E7097" w:rsidRDefault="00F16C1C" w:rsidP="0021067B">
      <w:pPr>
        <w:pStyle w:val="Lijstalinea"/>
        <w:numPr>
          <w:ilvl w:val="0"/>
          <w:numId w:val="13"/>
        </w:numPr>
        <w:ind w:hanging="720"/>
        <w:jc w:val="both"/>
        <w:rPr>
          <w:rFonts w:cs="Arial"/>
          <w:noProof/>
          <w:szCs w:val="20"/>
          <w:lang w:eastAsia="nl-NL"/>
        </w:rPr>
      </w:pPr>
      <w:r w:rsidRPr="005E7097">
        <w:rPr>
          <w:rFonts w:cs="Arial"/>
          <w:noProof/>
          <w:szCs w:val="20"/>
          <w:lang w:eastAsia="nl-NL"/>
        </w:rPr>
        <w:t xml:space="preserve">Leverancier verschaft desgevraagd en onverwijld aan Opdrachtgever toegang tot de in lid 3 genoemde arbeidsvoorwaardelijke afspraken indien de Opdrachtgever dit noodzakelijk acht in verband met het voorkomen van of de behandeling van een loonvordering aangaande verrichte arbeid ten behoeve van het verrichten van de diensten. </w:t>
      </w:r>
    </w:p>
    <w:p w14:paraId="03EDD212" w14:textId="77777777" w:rsidR="00F16C1C" w:rsidRPr="00B26FFD" w:rsidRDefault="00F16C1C" w:rsidP="0021067B">
      <w:pPr>
        <w:numPr>
          <w:ilvl w:val="0"/>
          <w:numId w:val="13"/>
        </w:numPr>
        <w:ind w:hanging="720"/>
        <w:contextualSpacing/>
        <w:jc w:val="both"/>
        <w:rPr>
          <w:rFonts w:cs="Arial"/>
          <w:noProof/>
          <w:szCs w:val="20"/>
          <w:lang w:eastAsia="nl-NL"/>
        </w:rPr>
      </w:pPr>
      <w:r w:rsidRPr="00B26FFD">
        <w:rPr>
          <w:rFonts w:cs="Arial"/>
          <w:noProof/>
          <w:szCs w:val="20"/>
          <w:lang w:eastAsia="nl-NL"/>
        </w:rPr>
        <w:t xml:space="preserve">Leverancier legt de verplichtingen voortvloeiend uit de vorige leden onverkort op aan alle partijen waarmee hij contracten aangaat ten behoeve van het verrichten van diensten en bedingt tevens dat deze partijen vervolgens bedoelde verplichtingen onverkort opleggen aan alle partijen met wie zij op hun beurt contracten aangaan ten behoeve van het verrichten van de diensten. </w:t>
      </w:r>
    </w:p>
    <w:p w14:paraId="55A09F01" w14:textId="77777777" w:rsidR="00F16C1C" w:rsidRPr="00B26FFD" w:rsidRDefault="00F16C1C">
      <w:pPr>
        <w:numPr>
          <w:ilvl w:val="1"/>
          <w:numId w:val="4"/>
        </w:numPr>
        <w:contextualSpacing/>
        <w:jc w:val="both"/>
        <w:rPr>
          <w:rFonts w:cs="Arial"/>
          <w:noProof/>
          <w:szCs w:val="20"/>
          <w:lang w:eastAsia="nl-NL"/>
        </w:rPr>
      </w:pPr>
    </w:p>
    <w:p w14:paraId="0E00D87C" w14:textId="295881C0" w:rsidR="00F16C1C" w:rsidRPr="005969B6" w:rsidRDefault="00121FA7" w:rsidP="000C4F6C">
      <w:pPr>
        <w:contextualSpacing/>
        <w:jc w:val="both"/>
        <w:rPr>
          <w:rFonts w:cs="Arial"/>
          <w:b/>
          <w:bCs/>
          <w:noProof/>
          <w:szCs w:val="20"/>
          <w:lang w:eastAsia="nl-NL"/>
        </w:rPr>
      </w:pPr>
      <w:r w:rsidRPr="005969B6">
        <w:rPr>
          <w:rFonts w:cs="Arial"/>
          <w:b/>
          <w:bCs/>
          <w:noProof/>
          <w:szCs w:val="20"/>
          <w:lang w:eastAsia="nl-NL"/>
        </w:rPr>
        <w:t xml:space="preserve">Artikel </w:t>
      </w:r>
      <w:r w:rsidR="00787E22">
        <w:rPr>
          <w:rFonts w:cs="Arial"/>
          <w:b/>
          <w:bCs/>
          <w:noProof/>
          <w:szCs w:val="20"/>
          <w:lang w:eastAsia="nl-NL"/>
        </w:rPr>
        <w:t>/</w:t>
      </w:r>
      <w:r w:rsidRPr="005969B6">
        <w:rPr>
          <w:rFonts w:cs="Arial"/>
          <w:b/>
          <w:bCs/>
          <w:noProof/>
          <w:szCs w:val="20"/>
          <w:lang w:eastAsia="nl-NL"/>
        </w:rPr>
        <w:t>1</w:t>
      </w:r>
      <w:r w:rsidR="00B5070B">
        <w:rPr>
          <w:rFonts w:cs="Arial"/>
          <w:b/>
          <w:bCs/>
          <w:noProof/>
          <w:szCs w:val="20"/>
          <w:lang w:eastAsia="nl-NL"/>
        </w:rPr>
        <w:t>2</w:t>
      </w:r>
      <w:r w:rsidRPr="005969B6">
        <w:rPr>
          <w:rFonts w:cs="Arial"/>
          <w:b/>
          <w:bCs/>
          <w:noProof/>
          <w:szCs w:val="20"/>
          <w:lang w:eastAsia="nl-NL"/>
        </w:rPr>
        <w:t xml:space="preserve"> contactpersonen en communicatie</w:t>
      </w:r>
    </w:p>
    <w:p w14:paraId="23678168" w14:textId="4125D665" w:rsidR="00121FA7" w:rsidRDefault="00121FA7" w:rsidP="00D23622">
      <w:pPr>
        <w:numPr>
          <w:ilvl w:val="1"/>
          <w:numId w:val="14"/>
        </w:numPr>
        <w:ind w:hanging="720"/>
        <w:contextualSpacing/>
        <w:jc w:val="both"/>
        <w:rPr>
          <w:rFonts w:cs="Arial"/>
          <w:noProof/>
          <w:szCs w:val="20"/>
          <w:lang w:eastAsia="nl-NL"/>
        </w:rPr>
      </w:pPr>
      <w:r w:rsidRPr="00121FA7">
        <w:rPr>
          <w:rFonts w:cs="Arial"/>
          <w:noProof/>
          <w:szCs w:val="20"/>
          <w:lang w:eastAsia="nl-NL"/>
        </w:rPr>
        <w:t>Contactpersonen voor Opdrachtgever zijn:</w:t>
      </w:r>
      <w:r w:rsidR="00D23622">
        <w:rPr>
          <w:rFonts w:cs="Arial"/>
          <w:noProof/>
          <w:szCs w:val="20"/>
          <w:lang w:eastAsia="nl-NL"/>
        </w:rPr>
        <w:t xml:space="preserve"> @@</w:t>
      </w:r>
      <w:r w:rsidRPr="00121FA7">
        <w:rPr>
          <w:rFonts w:cs="Arial"/>
          <w:noProof/>
          <w:szCs w:val="20"/>
          <w:lang w:eastAsia="nl-NL"/>
        </w:rPr>
        <w:t xml:space="preserve"> </w:t>
      </w:r>
      <w:r w:rsidR="00D23622">
        <w:rPr>
          <w:rFonts w:cs="Arial"/>
          <w:noProof/>
          <w:szCs w:val="20"/>
          <w:lang w:eastAsia="nl-NL"/>
        </w:rPr>
        <w:t xml:space="preserve">, </w:t>
      </w:r>
      <w:r w:rsidR="0021067B">
        <w:rPr>
          <w:rFonts w:cs="Arial"/>
          <w:noProof/>
          <w:szCs w:val="20"/>
          <w:lang w:eastAsia="nl-NL"/>
        </w:rPr>
        <w:t>&lt;contactgegevens&gt;,</w:t>
      </w:r>
    </w:p>
    <w:p w14:paraId="7204288F" w14:textId="714F6F2A" w:rsidR="0035613F" w:rsidRDefault="0035613F" w:rsidP="00D23622">
      <w:pPr>
        <w:numPr>
          <w:ilvl w:val="1"/>
          <w:numId w:val="14"/>
        </w:numPr>
        <w:ind w:hanging="720"/>
        <w:contextualSpacing/>
        <w:jc w:val="both"/>
        <w:rPr>
          <w:rFonts w:cs="Arial"/>
          <w:noProof/>
          <w:szCs w:val="20"/>
          <w:lang w:eastAsia="nl-NL"/>
        </w:rPr>
      </w:pPr>
      <w:r>
        <w:rPr>
          <w:rFonts w:cs="Arial"/>
          <w:noProof/>
          <w:szCs w:val="20"/>
          <w:lang w:eastAsia="nl-NL"/>
        </w:rPr>
        <w:t>Contactpersonen voor Opdrachtnemer zijn:</w:t>
      </w:r>
      <w:r w:rsidR="00D23622">
        <w:rPr>
          <w:rFonts w:cs="Arial"/>
          <w:noProof/>
          <w:szCs w:val="20"/>
          <w:lang w:eastAsia="nl-NL"/>
        </w:rPr>
        <w:t xml:space="preserve"> @@,</w:t>
      </w:r>
      <w:r w:rsidR="0021067B">
        <w:rPr>
          <w:rFonts w:cs="Arial"/>
          <w:noProof/>
          <w:szCs w:val="20"/>
          <w:lang w:eastAsia="nl-NL"/>
        </w:rPr>
        <w:t xml:space="preserve"> &lt;contactgegevens&gt;</w:t>
      </w:r>
    </w:p>
    <w:p w14:paraId="54DC2AAD" w14:textId="3A46759E" w:rsidR="00121FA7" w:rsidRDefault="0035613F" w:rsidP="00D23622">
      <w:pPr>
        <w:numPr>
          <w:ilvl w:val="1"/>
          <w:numId w:val="14"/>
        </w:numPr>
        <w:ind w:hanging="720"/>
        <w:contextualSpacing/>
        <w:jc w:val="both"/>
        <w:rPr>
          <w:rFonts w:cs="Arial"/>
          <w:noProof/>
          <w:szCs w:val="20"/>
          <w:lang w:eastAsia="nl-NL"/>
        </w:rPr>
      </w:pPr>
      <w:r w:rsidRPr="001B28BA">
        <w:rPr>
          <w:rFonts w:cs="Arial"/>
          <w:noProof/>
          <w:szCs w:val="20"/>
          <w:lang w:eastAsia="nl-NL"/>
        </w:rPr>
        <w:t xml:space="preserve">Minimaal eenmaal per &lt;periode&gt; vindt overleg plaats tussen </w:t>
      </w:r>
      <w:r w:rsidR="0021067B">
        <w:rPr>
          <w:rFonts w:cs="Arial"/>
          <w:noProof/>
          <w:szCs w:val="20"/>
          <w:lang w:eastAsia="nl-NL"/>
        </w:rPr>
        <w:t>c</w:t>
      </w:r>
      <w:r w:rsidR="001B28BA" w:rsidRPr="001B28BA">
        <w:rPr>
          <w:rFonts w:cs="Arial"/>
          <w:noProof/>
          <w:szCs w:val="20"/>
          <w:lang w:eastAsia="nl-NL"/>
        </w:rPr>
        <w:t xml:space="preserve">ontactpersonen. </w:t>
      </w:r>
      <w:r w:rsidR="00121FA7" w:rsidRPr="001B28BA">
        <w:rPr>
          <w:rFonts w:cs="Arial"/>
          <w:noProof/>
          <w:szCs w:val="20"/>
          <w:lang w:eastAsia="nl-NL"/>
        </w:rPr>
        <w:t xml:space="preserve">Over de exacte overlegfrequentie en inhoud worden na gunning definitieve afspraken gemaakt tussen Partijen, welke afspraken schriftelijk worden vastgelegd. </w:t>
      </w:r>
    </w:p>
    <w:p w14:paraId="1D5E1C05" w14:textId="71F89646" w:rsidR="00121FA7" w:rsidRPr="005969B6" w:rsidRDefault="00121FA7" w:rsidP="00D23622">
      <w:pPr>
        <w:numPr>
          <w:ilvl w:val="1"/>
          <w:numId w:val="14"/>
        </w:numPr>
        <w:ind w:hanging="720"/>
        <w:contextualSpacing/>
        <w:jc w:val="both"/>
        <w:rPr>
          <w:rFonts w:cs="Arial"/>
          <w:noProof/>
          <w:szCs w:val="20"/>
          <w:lang w:eastAsia="nl-NL"/>
        </w:rPr>
      </w:pPr>
      <w:r w:rsidRPr="005969B6">
        <w:rPr>
          <w:rFonts w:cs="Arial"/>
          <w:noProof/>
          <w:szCs w:val="20"/>
          <w:lang w:eastAsia="nl-NL"/>
        </w:rPr>
        <w:lastRenderedPageBreak/>
        <w:t>Mededelingen, waaronder begrepen toezeggingen of (nadere) afspraken, van de ene aan de andere Partij die van belang zijn voor de uitvoering van de Overeenkomst, binden Partijen alleen indien deze Schriftelijk door een daartoe bevoegde persoon zijn gedaan of bevestigd</w:t>
      </w:r>
      <w:r w:rsidR="0021067B">
        <w:rPr>
          <w:rFonts w:cs="Arial"/>
          <w:noProof/>
          <w:szCs w:val="20"/>
          <w:lang w:eastAsia="nl-NL"/>
        </w:rPr>
        <w:t>.</w:t>
      </w:r>
    </w:p>
    <w:p w14:paraId="7E4DE6B6" w14:textId="45F7F050" w:rsidR="005969B6" w:rsidRDefault="005969B6" w:rsidP="000C4F6C">
      <w:pPr>
        <w:contextualSpacing/>
        <w:jc w:val="both"/>
        <w:rPr>
          <w:rFonts w:cs="Arial"/>
          <w:noProof/>
          <w:szCs w:val="20"/>
          <w:lang w:eastAsia="nl-NL"/>
        </w:rPr>
      </w:pPr>
    </w:p>
    <w:p w14:paraId="517DCED5" w14:textId="431DEFC1"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122F5F">
        <w:rPr>
          <w:rFonts w:cs="Arial"/>
          <w:b/>
          <w:bCs/>
          <w:noProof/>
          <w:szCs w:val="20"/>
          <w:lang w:eastAsia="nl-NL"/>
        </w:rPr>
        <w:t>1</w:t>
      </w:r>
      <w:r w:rsidR="00B5070B">
        <w:rPr>
          <w:rFonts w:cs="Arial"/>
          <w:b/>
          <w:bCs/>
          <w:noProof/>
          <w:szCs w:val="20"/>
          <w:lang w:eastAsia="nl-NL"/>
        </w:rPr>
        <w:t>3</w:t>
      </w:r>
      <w:r w:rsidRPr="00B26FFD">
        <w:rPr>
          <w:rFonts w:cs="Arial"/>
          <w:b/>
          <w:bCs/>
          <w:noProof/>
          <w:szCs w:val="20"/>
          <w:lang w:eastAsia="nl-NL"/>
        </w:rPr>
        <w:t xml:space="preserve"> Ontbinding </w:t>
      </w:r>
    </w:p>
    <w:p w14:paraId="6274ADA6" w14:textId="77777777" w:rsidR="00F16C1C" w:rsidRPr="00B26FFD" w:rsidRDefault="00F16C1C" w:rsidP="000C4F6C">
      <w:pPr>
        <w:contextualSpacing/>
        <w:jc w:val="both"/>
        <w:rPr>
          <w:rFonts w:cs="Arial"/>
          <w:noProof/>
          <w:szCs w:val="20"/>
          <w:lang w:eastAsia="nl-NL"/>
        </w:rPr>
      </w:pPr>
      <w:r w:rsidRPr="00B26FFD">
        <w:rPr>
          <w:rFonts w:cs="Arial"/>
          <w:noProof/>
          <w:szCs w:val="20"/>
          <w:lang w:eastAsia="nl-NL"/>
        </w:rPr>
        <w:t xml:space="preserve">Opdrachtgever is in geval van het bepaalde in artikel 27.9 en 27.10 van de GIBIT, tevens gerechtigd haar betalingsverplichtingen op te schorten en/of uitvoering van de werkzaamheden geheel of ge-deeltelijk aan derden op te dragen, zonder dat Opdrachtgever tot enige schadevergoeding gehouden is, onverminderd eventuele aan Opdrachtgever verder toekomende rechten, daaronder inbegrepen het recht van Opdrachtgever op volledige schadevergoeding. </w:t>
      </w:r>
    </w:p>
    <w:p w14:paraId="3136A534" w14:textId="77777777" w:rsidR="00F16C1C" w:rsidRPr="00B26FFD" w:rsidRDefault="00F16C1C" w:rsidP="000C4F6C">
      <w:pPr>
        <w:contextualSpacing/>
        <w:jc w:val="both"/>
        <w:rPr>
          <w:rFonts w:cs="Arial"/>
          <w:noProof/>
          <w:szCs w:val="20"/>
          <w:lang w:eastAsia="nl-NL"/>
        </w:rPr>
      </w:pPr>
    </w:p>
    <w:p w14:paraId="186C84F3" w14:textId="2404C67D"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122F5F">
        <w:rPr>
          <w:rFonts w:cs="Arial"/>
          <w:b/>
          <w:bCs/>
          <w:noProof/>
          <w:szCs w:val="20"/>
          <w:lang w:eastAsia="nl-NL"/>
        </w:rPr>
        <w:t>1</w:t>
      </w:r>
      <w:r w:rsidR="00B5070B">
        <w:rPr>
          <w:rFonts w:cs="Arial"/>
          <w:b/>
          <w:bCs/>
          <w:noProof/>
          <w:szCs w:val="20"/>
          <w:lang w:eastAsia="nl-NL"/>
        </w:rPr>
        <w:t xml:space="preserve">4 </w:t>
      </w:r>
      <w:r w:rsidRPr="00B26FFD">
        <w:rPr>
          <w:rFonts w:cs="Arial"/>
          <w:b/>
          <w:bCs/>
          <w:noProof/>
          <w:szCs w:val="20"/>
          <w:lang w:eastAsia="nl-NL"/>
        </w:rPr>
        <w:t xml:space="preserve">Toepasselijk recht en geschillen </w:t>
      </w:r>
    </w:p>
    <w:p w14:paraId="16351594" w14:textId="77777777" w:rsidR="00F16C1C" w:rsidRPr="00B26FFD" w:rsidRDefault="00F16C1C" w:rsidP="00D23622">
      <w:pPr>
        <w:numPr>
          <w:ilvl w:val="0"/>
          <w:numId w:val="22"/>
        </w:numPr>
        <w:ind w:left="709" w:hanging="709"/>
        <w:contextualSpacing/>
        <w:jc w:val="both"/>
        <w:rPr>
          <w:rFonts w:cs="Arial"/>
          <w:noProof/>
          <w:szCs w:val="20"/>
          <w:lang w:eastAsia="nl-NL"/>
        </w:rPr>
      </w:pPr>
      <w:r w:rsidRPr="00B26FFD">
        <w:rPr>
          <w:rFonts w:cs="Arial"/>
          <w:noProof/>
          <w:szCs w:val="20"/>
          <w:lang w:eastAsia="nl-NL"/>
        </w:rPr>
        <w:t xml:space="preserve">Op deze Overeenkomst is uitsluitend Nederlands recht van toepassing. </w:t>
      </w:r>
    </w:p>
    <w:p w14:paraId="0D898431" w14:textId="47EA839B" w:rsidR="00F16C1C" w:rsidRPr="00B26FFD" w:rsidRDefault="00D23622" w:rsidP="00D23622">
      <w:pPr>
        <w:ind w:left="709" w:hanging="709"/>
        <w:contextualSpacing/>
        <w:jc w:val="both"/>
        <w:rPr>
          <w:rFonts w:cs="Arial"/>
          <w:noProof/>
          <w:szCs w:val="20"/>
          <w:lang w:eastAsia="nl-NL"/>
        </w:rPr>
      </w:pPr>
      <w:r>
        <w:rPr>
          <w:rFonts w:cs="Arial"/>
          <w:noProof/>
          <w:szCs w:val="20"/>
          <w:lang w:eastAsia="nl-NL"/>
        </w:rPr>
        <w:t>2.</w:t>
      </w:r>
      <w:r>
        <w:rPr>
          <w:rFonts w:cs="Arial"/>
          <w:noProof/>
          <w:szCs w:val="20"/>
          <w:lang w:eastAsia="nl-NL"/>
        </w:rPr>
        <w:tab/>
      </w:r>
      <w:r w:rsidR="00F16C1C" w:rsidRPr="00B26FFD">
        <w:rPr>
          <w:rFonts w:cs="Arial"/>
          <w:noProof/>
          <w:szCs w:val="20"/>
          <w:lang w:eastAsia="nl-NL"/>
        </w:rPr>
        <w:t xml:space="preserve">Alle geschillen (daaronder inbegrepen geschillen die slechts door één der partijen als zodanig worden beschouwd) die naar aanleiding van deze Overeenkomst of daaruit voortvloeiende Overeenkomsten tussen partijen mochten ontstaan zullen aanhangig worden gemaakt bij de bevoegde rechter in het arrondissement </w:t>
      </w:r>
      <w:r w:rsidR="00C0611A" w:rsidRPr="00B26FFD">
        <w:rPr>
          <w:rFonts w:cs="Arial"/>
          <w:noProof/>
          <w:szCs w:val="20"/>
          <w:lang w:eastAsia="nl-NL"/>
        </w:rPr>
        <w:t>Limburg</w:t>
      </w:r>
      <w:r w:rsidR="00F16C1C" w:rsidRPr="00B26FFD">
        <w:rPr>
          <w:rFonts w:cs="Arial"/>
          <w:noProof/>
          <w:szCs w:val="20"/>
          <w:lang w:eastAsia="nl-NL"/>
        </w:rPr>
        <w:t xml:space="preserve">. </w:t>
      </w:r>
    </w:p>
    <w:p w14:paraId="6FA112D5" w14:textId="77777777" w:rsidR="00F16C1C" w:rsidRPr="00B26FFD" w:rsidRDefault="00F16C1C" w:rsidP="000C4F6C">
      <w:pPr>
        <w:contextualSpacing/>
        <w:jc w:val="both"/>
        <w:rPr>
          <w:rFonts w:cs="Arial"/>
          <w:noProof/>
          <w:szCs w:val="20"/>
          <w:lang w:eastAsia="nl-NL"/>
        </w:rPr>
      </w:pPr>
    </w:p>
    <w:p w14:paraId="115C56B7" w14:textId="291773EA"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122F5F">
        <w:rPr>
          <w:rFonts w:cs="Arial"/>
          <w:b/>
          <w:bCs/>
          <w:noProof/>
          <w:szCs w:val="20"/>
          <w:lang w:eastAsia="nl-NL"/>
        </w:rPr>
        <w:t>1</w:t>
      </w:r>
      <w:r w:rsidR="00B5070B">
        <w:rPr>
          <w:rFonts w:cs="Arial"/>
          <w:b/>
          <w:bCs/>
          <w:noProof/>
          <w:szCs w:val="20"/>
          <w:lang w:eastAsia="nl-NL"/>
        </w:rPr>
        <w:t>5</w:t>
      </w:r>
      <w:r w:rsidRPr="00B26FFD">
        <w:rPr>
          <w:rFonts w:cs="Arial"/>
          <w:b/>
          <w:bCs/>
          <w:noProof/>
          <w:szCs w:val="20"/>
          <w:lang w:eastAsia="nl-NL"/>
        </w:rPr>
        <w:t xml:space="preserve"> Algemene bepalingen </w:t>
      </w:r>
    </w:p>
    <w:p w14:paraId="710B97B4" w14:textId="6725422D" w:rsidR="00623CF6" w:rsidRDefault="00623CF6" w:rsidP="00812C85">
      <w:pPr>
        <w:pStyle w:val="Default"/>
        <w:jc w:val="both"/>
        <w:rPr>
          <w:rFonts w:ascii="Arial" w:hAnsi="Arial" w:cs="Arial"/>
          <w:sz w:val="20"/>
          <w:szCs w:val="20"/>
        </w:rPr>
      </w:pPr>
      <w:r w:rsidRPr="00623CF6">
        <w:rPr>
          <w:rFonts w:ascii="Arial" w:hAnsi="Arial" w:cs="Arial"/>
          <w:sz w:val="20"/>
          <w:szCs w:val="20"/>
        </w:rPr>
        <w:t xml:space="preserve">Bepalingen die naar hun aard bestemd zijn om ook na afloop van de Overeenkomst voort te duren, behouden nadien hun werking. Tot deze bepalingen behoren in ieder geval de bepalingen met betrekking tot garantie, intellectuele eigendomsrechten, aansprakelijkheid, persoonsgegevens, geheimhouding, geschillen en toepasselijk recht. </w:t>
      </w:r>
    </w:p>
    <w:p w14:paraId="1175A2FF" w14:textId="77777777" w:rsidR="004335A0" w:rsidRDefault="004335A0" w:rsidP="000C4F6C">
      <w:pPr>
        <w:pStyle w:val="Default"/>
        <w:jc w:val="both"/>
        <w:rPr>
          <w:rFonts w:ascii="Arial" w:hAnsi="Arial" w:cs="Arial"/>
          <w:sz w:val="20"/>
          <w:szCs w:val="20"/>
        </w:rPr>
      </w:pPr>
    </w:p>
    <w:p w14:paraId="6E039CC5" w14:textId="03E10EE0" w:rsidR="00F61D33" w:rsidRPr="000D2F63" w:rsidRDefault="00F61D33" w:rsidP="000C4F6C">
      <w:pPr>
        <w:pStyle w:val="Default"/>
        <w:jc w:val="both"/>
        <w:rPr>
          <w:rFonts w:ascii="Arial" w:hAnsi="Arial" w:cs="Arial"/>
          <w:b/>
          <w:bCs/>
          <w:sz w:val="20"/>
          <w:szCs w:val="20"/>
        </w:rPr>
      </w:pPr>
      <w:r w:rsidRPr="000D2F63">
        <w:rPr>
          <w:rFonts w:ascii="Arial" w:hAnsi="Arial" w:cs="Arial"/>
          <w:b/>
          <w:bCs/>
          <w:sz w:val="20"/>
          <w:szCs w:val="20"/>
        </w:rPr>
        <w:t>Artikel 16 Geheimhouding</w:t>
      </w:r>
    </w:p>
    <w:p w14:paraId="3E572556" w14:textId="77777777" w:rsidR="00F61D33" w:rsidRPr="00F77F58" w:rsidRDefault="00F61D33" w:rsidP="00D23622">
      <w:pPr>
        <w:pStyle w:val="Default"/>
        <w:numPr>
          <w:ilvl w:val="0"/>
          <w:numId w:val="16"/>
        </w:numPr>
        <w:ind w:left="567" w:hanging="567"/>
        <w:jc w:val="both"/>
        <w:rPr>
          <w:rFonts w:ascii="Arial" w:hAnsi="Arial" w:cs="Arial"/>
          <w:sz w:val="20"/>
          <w:szCs w:val="20"/>
        </w:rPr>
      </w:pPr>
      <w:r w:rsidRPr="00F77F58">
        <w:rPr>
          <w:rFonts w:ascii="Arial" w:hAnsi="Arial" w:cs="Arial"/>
          <w:sz w:val="20"/>
          <w:szCs w:val="20"/>
        </w:rPr>
        <w:t xml:space="preserve">Opdrachtnemer maakt hetgeen haar bij de uitvoering van de Overeenkomst ter kennis komt en waarvan zij het vertrouwelijke karakter kent of redelijkerwijs kan vermoeden op geen enkele wijze verder bekend, behalve voor zover enig wettelijk voorschrift of een rechterlijke uitspraak haar tot bekendmaking daarvan verplicht. </w:t>
      </w:r>
    </w:p>
    <w:p w14:paraId="432D5FB8" w14:textId="5D65EE24" w:rsidR="00F77F58" w:rsidRPr="00F77F58" w:rsidRDefault="00F61D33" w:rsidP="00D23622">
      <w:pPr>
        <w:pStyle w:val="Default"/>
        <w:numPr>
          <w:ilvl w:val="0"/>
          <w:numId w:val="16"/>
        </w:numPr>
        <w:ind w:left="567" w:hanging="567"/>
        <w:jc w:val="both"/>
        <w:rPr>
          <w:rFonts w:ascii="Arial" w:hAnsi="Arial" w:cs="Arial"/>
          <w:sz w:val="20"/>
          <w:szCs w:val="20"/>
        </w:rPr>
      </w:pPr>
      <w:r w:rsidRPr="00F77F58">
        <w:rPr>
          <w:rFonts w:ascii="Arial" w:hAnsi="Arial" w:cs="Arial"/>
          <w:sz w:val="20"/>
          <w:szCs w:val="20"/>
        </w:rPr>
        <w:t>Opdrachtnemer verplicht het personeel en hulppersonen van Opdrachtnemer deze geheimhoudingsverplichting na te leven en staat ervoor in dat deze personen die verplichting nakomen</w:t>
      </w:r>
      <w:r w:rsidR="00F77F58" w:rsidRPr="00F77F58">
        <w:rPr>
          <w:rFonts w:ascii="Arial" w:hAnsi="Arial" w:cs="Arial"/>
          <w:sz w:val="20"/>
          <w:szCs w:val="20"/>
        </w:rPr>
        <w:t xml:space="preserve">. </w:t>
      </w:r>
    </w:p>
    <w:p w14:paraId="3EBDF381" w14:textId="77777777" w:rsidR="00F77F58" w:rsidRPr="00F77F58" w:rsidRDefault="00F77F58" w:rsidP="00D23622">
      <w:pPr>
        <w:pStyle w:val="Default"/>
        <w:numPr>
          <w:ilvl w:val="0"/>
          <w:numId w:val="16"/>
        </w:numPr>
        <w:ind w:left="567" w:hanging="567"/>
        <w:jc w:val="both"/>
        <w:rPr>
          <w:rFonts w:ascii="Arial" w:hAnsi="Arial" w:cs="Arial"/>
          <w:sz w:val="20"/>
          <w:szCs w:val="20"/>
        </w:rPr>
      </w:pPr>
      <w:r w:rsidRPr="00F77F58">
        <w:rPr>
          <w:rFonts w:ascii="Arial" w:hAnsi="Arial" w:cs="Arial"/>
          <w:sz w:val="20"/>
          <w:szCs w:val="20"/>
        </w:rPr>
        <w:t xml:space="preserve">Opdrachtnemer mag de resultaten van de verrichte Diensten in generlei vorm aan derden beschikbaar stellen, noch hierover aan derden enige inlichting verschaffen, tenzij Opdrachtgever hiervoor uitdrukkelijk toestemming heeft verleend. Opdrachtgever kan aan deze toestemming voorwaarden verbinden. </w:t>
      </w:r>
    </w:p>
    <w:p w14:paraId="183377A7" w14:textId="1AF54B38" w:rsidR="00F77F58" w:rsidRPr="00F77F58" w:rsidRDefault="00F77F58" w:rsidP="00D23622">
      <w:pPr>
        <w:pStyle w:val="Default"/>
        <w:numPr>
          <w:ilvl w:val="0"/>
          <w:numId w:val="16"/>
        </w:numPr>
        <w:ind w:left="567" w:hanging="567"/>
        <w:jc w:val="both"/>
        <w:rPr>
          <w:rFonts w:ascii="Arial" w:hAnsi="Arial" w:cs="Arial"/>
          <w:sz w:val="20"/>
          <w:szCs w:val="20"/>
        </w:rPr>
      </w:pPr>
      <w:r w:rsidRPr="00F77F58">
        <w:rPr>
          <w:rFonts w:ascii="Arial" w:hAnsi="Arial" w:cs="Arial"/>
          <w:sz w:val="20"/>
          <w:szCs w:val="20"/>
        </w:rPr>
        <w:t>Na beëindiging van de Overeenkomst stelt Opdrachtnemer gegevens die zij in het kader van de uitvoering van de Overeenkomst onder zich heeft op eerste verzoek van Opdrachtgever onverwijld aan Opdrachtgever ter beschikking, met uitzondering van die gegevens die Opdrachtnemer op grond van wet-</w:t>
      </w:r>
      <w:r w:rsidR="000D2F63">
        <w:rPr>
          <w:rFonts w:ascii="Arial" w:hAnsi="Arial" w:cs="Arial"/>
          <w:sz w:val="20"/>
          <w:szCs w:val="20"/>
        </w:rPr>
        <w:t xml:space="preserve"> </w:t>
      </w:r>
      <w:r w:rsidRPr="00F77F58">
        <w:rPr>
          <w:rFonts w:ascii="Arial" w:hAnsi="Arial" w:cs="Arial"/>
          <w:sz w:val="20"/>
          <w:szCs w:val="20"/>
        </w:rPr>
        <w:t xml:space="preserve">en/of regelgeving en/of de op Opdrachtnemer toepasselijke en algemeen aanvaarde beroepsregels onder zich dient te houden. </w:t>
      </w:r>
    </w:p>
    <w:p w14:paraId="138207C0" w14:textId="77777777" w:rsidR="00610581" w:rsidRDefault="00F77F58" w:rsidP="00D23622">
      <w:pPr>
        <w:pStyle w:val="Default"/>
        <w:numPr>
          <w:ilvl w:val="0"/>
          <w:numId w:val="16"/>
        </w:numPr>
        <w:ind w:left="567" w:hanging="567"/>
        <w:jc w:val="both"/>
        <w:rPr>
          <w:rFonts w:ascii="Arial" w:hAnsi="Arial" w:cs="Arial"/>
          <w:sz w:val="20"/>
          <w:szCs w:val="20"/>
        </w:rPr>
      </w:pPr>
      <w:r w:rsidRPr="00F77F58">
        <w:rPr>
          <w:rFonts w:ascii="Arial" w:hAnsi="Arial" w:cs="Arial"/>
          <w:sz w:val="20"/>
          <w:szCs w:val="20"/>
        </w:rPr>
        <w:t>Bij schending van de geheimhoudingsverplichtingen die door dit artikel op Opdrachtnemer rusten, is Opdrachtnemer een onmiddellijk opeisbare boete verschuldigd van € 10.000 (tienduizend euro) per gebeurtenis. Betaling van deze onmiddellijk opeisbare boete laat de gehoudenheid van Opdrachtnemer om de schade die het gevolg is van de schending te vergoeden</w:t>
      </w:r>
      <w:r w:rsidR="00610581">
        <w:rPr>
          <w:rFonts w:ascii="Arial" w:hAnsi="Arial" w:cs="Arial"/>
          <w:sz w:val="20"/>
          <w:szCs w:val="20"/>
        </w:rPr>
        <w:t>,</w:t>
      </w:r>
      <w:r w:rsidRPr="00F77F58">
        <w:rPr>
          <w:rFonts w:ascii="Arial" w:hAnsi="Arial" w:cs="Arial"/>
          <w:sz w:val="20"/>
          <w:szCs w:val="20"/>
        </w:rPr>
        <w:t xml:space="preserve"> onverlet</w:t>
      </w:r>
      <w:r w:rsidR="00610581">
        <w:rPr>
          <w:rFonts w:ascii="Arial" w:hAnsi="Arial" w:cs="Arial"/>
          <w:sz w:val="20"/>
          <w:szCs w:val="20"/>
        </w:rPr>
        <w:t>.</w:t>
      </w:r>
    </w:p>
    <w:p w14:paraId="2B7E69D0" w14:textId="77777777" w:rsidR="00610581" w:rsidRDefault="00610581" w:rsidP="000C4F6C">
      <w:pPr>
        <w:pStyle w:val="Default"/>
        <w:jc w:val="both"/>
        <w:rPr>
          <w:rFonts w:ascii="Arial" w:hAnsi="Arial" w:cs="Arial"/>
          <w:sz w:val="20"/>
          <w:szCs w:val="20"/>
        </w:rPr>
      </w:pPr>
    </w:p>
    <w:p w14:paraId="5B2FDF70" w14:textId="31C51617" w:rsidR="000C4F6C" w:rsidRPr="000C4F6C" w:rsidRDefault="00610581" w:rsidP="000C4F6C">
      <w:pPr>
        <w:pStyle w:val="Default"/>
        <w:jc w:val="both"/>
        <w:rPr>
          <w:rFonts w:ascii="Arial" w:hAnsi="Arial" w:cs="Arial"/>
          <w:b/>
          <w:bCs/>
          <w:sz w:val="20"/>
          <w:szCs w:val="20"/>
        </w:rPr>
      </w:pPr>
      <w:r w:rsidRPr="000C4F6C">
        <w:rPr>
          <w:rFonts w:ascii="Arial" w:hAnsi="Arial" w:cs="Arial"/>
          <w:b/>
          <w:bCs/>
          <w:sz w:val="20"/>
          <w:szCs w:val="20"/>
        </w:rPr>
        <w:t>Artikel 17</w:t>
      </w:r>
      <w:r w:rsidR="000C4F6C" w:rsidRPr="000C4F6C">
        <w:rPr>
          <w:rFonts w:ascii="Arial" w:hAnsi="Arial" w:cs="Arial"/>
          <w:b/>
          <w:bCs/>
          <w:sz w:val="20"/>
          <w:szCs w:val="20"/>
        </w:rPr>
        <w:t xml:space="preserve"> </w:t>
      </w:r>
      <w:r w:rsidR="00026FE1">
        <w:rPr>
          <w:rFonts w:ascii="Arial" w:hAnsi="Arial" w:cs="Arial"/>
          <w:b/>
          <w:bCs/>
          <w:sz w:val="20"/>
          <w:szCs w:val="20"/>
        </w:rPr>
        <w:t>I</w:t>
      </w:r>
      <w:r w:rsidR="000C4F6C" w:rsidRPr="000C4F6C">
        <w:rPr>
          <w:rFonts w:ascii="Arial" w:hAnsi="Arial" w:cs="Arial"/>
          <w:b/>
          <w:bCs/>
          <w:sz w:val="20"/>
          <w:szCs w:val="20"/>
        </w:rPr>
        <w:t>ntegriteit</w:t>
      </w:r>
    </w:p>
    <w:p w14:paraId="35AB30CD" w14:textId="77777777" w:rsidR="000C4F6C" w:rsidRPr="000C4F6C" w:rsidRDefault="000C4F6C">
      <w:pPr>
        <w:pStyle w:val="Default"/>
        <w:numPr>
          <w:ilvl w:val="0"/>
          <w:numId w:val="18"/>
        </w:numPr>
        <w:jc w:val="both"/>
        <w:rPr>
          <w:rFonts w:ascii="Arial" w:hAnsi="Arial" w:cs="Arial"/>
          <w:sz w:val="20"/>
          <w:szCs w:val="20"/>
        </w:rPr>
      </w:pPr>
      <w:r w:rsidRPr="000C4F6C">
        <w:rPr>
          <w:rFonts w:ascii="Arial" w:hAnsi="Arial" w:cs="Arial"/>
          <w:sz w:val="20"/>
          <w:szCs w:val="20"/>
        </w:rPr>
        <w:t xml:space="preserve">Opdrachtnemer verklaart dat zij in het kader van de gunning van deze Overeenkomst en evenmin ter verkrijging van opdrachten tot het verrichten van Diensten, personeel van Opdrachtgever generlei voordeel heeft geboden, gegeven, doen aanbieden of doen geven, respectievelijk zal bieden, geven, zal doen aanbieden of zal doen geven. Zij zal dat ook niet alsnog doen </w:t>
      </w:r>
      <w:proofErr w:type="gramStart"/>
      <w:r w:rsidRPr="000C4F6C">
        <w:rPr>
          <w:rFonts w:ascii="Arial" w:hAnsi="Arial" w:cs="Arial"/>
          <w:sz w:val="20"/>
          <w:szCs w:val="20"/>
        </w:rPr>
        <w:t>teneinde</w:t>
      </w:r>
      <w:proofErr w:type="gramEnd"/>
      <w:r w:rsidRPr="000C4F6C">
        <w:rPr>
          <w:rFonts w:ascii="Arial" w:hAnsi="Arial" w:cs="Arial"/>
          <w:sz w:val="20"/>
          <w:szCs w:val="20"/>
        </w:rPr>
        <w:t xml:space="preserve"> personen in dienst van Opdrachtgever te bewegen enige handeling te verrichten of na te laten. Een dergelijke praktijk kan reden zijn voor gehele of gedeeltelijke ontbinding van de Overeenkomst door Opdrachtgever zonder tot enige schadevergoeding te zijn gehouden. </w:t>
      </w:r>
    </w:p>
    <w:p w14:paraId="037BE5FE" w14:textId="77777777" w:rsidR="000C4F6C" w:rsidRPr="000C4F6C" w:rsidRDefault="000C4F6C">
      <w:pPr>
        <w:pStyle w:val="Default"/>
        <w:numPr>
          <w:ilvl w:val="0"/>
          <w:numId w:val="18"/>
        </w:numPr>
        <w:jc w:val="both"/>
        <w:rPr>
          <w:rFonts w:cs="Arial"/>
          <w:szCs w:val="20"/>
        </w:rPr>
      </w:pPr>
    </w:p>
    <w:p w14:paraId="6E1C45DC" w14:textId="6766366E"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Artikel </w:t>
      </w:r>
      <w:r w:rsidR="00122F5F">
        <w:rPr>
          <w:rFonts w:cs="Arial"/>
          <w:b/>
          <w:bCs/>
          <w:noProof/>
          <w:szCs w:val="20"/>
          <w:lang w:eastAsia="nl-NL"/>
        </w:rPr>
        <w:t>1</w:t>
      </w:r>
      <w:r w:rsidR="000C4F6C">
        <w:rPr>
          <w:rFonts w:cs="Arial"/>
          <w:b/>
          <w:bCs/>
          <w:noProof/>
          <w:szCs w:val="20"/>
          <w:lang w:eastAsia="nl-NL"/>
        </w:rPr>
        <w:t>8</w:t>
      </w:r>
      <w:r w:rsidRPr="00B26FFD">
        <w:rPr>
          <w:rFonts w:cs="Arial"/>
          <w:b/>
          <w:bCs/>
          <w:noProof/>
          <w:szCs w:val="20"/>
          <w:lang w:eastAsia="nl-NL"/>
        </w:rPr>
        <w:t xml:space="preserve"> Beëindiging verwerkersovereenkomst </w:t>
      </w:r>
    </w:p>
    <w:p w14:paraId="4DB0F485" w14:textId="62422F33" w:rsidR="00F16C1C" w:rsidRPr="005570D4" w:rsidRDefault="005570D4" w:rsidP="00D23622">
      <w:pPr>
        <w:pStyle w:val="Lijstalinea"/>
        <w:numPr>
          <w:ilvl w:val="0"/>
          <w:numId w:val="17"/>
        </w:numPr>
        <w:ind w:left="567" w:hanging="567"/>
        <w:jc w:val="both"/>
        <w:rPr>
          <w:rFonts w:cs="Arial"/>
          <w:noProof/>
          <w:szCs w:val="20"/>
          <w:lang w:eastAsia="nl-NL"/>
        </w:rPr>
      </w:pPr>
      <w:r w:rsidRPr="005570D4">
        <w:rPr>
          <w:rFonts w:cs="Arial"/>
          <w:noProof/>
          <w:szCs w:val="20"/>
          <w:lang w:eastAsia="nl-NL"/>
        </w:rPr>
        <w:t xml:space="preserve">De </w:t>
      </w:r>
      <w:r w:rsidR="00F16C1C" w:rsidRPr="005570D4">
        <w:rPr>
          <w:rFonts w:cs="Arial"/>
          <w:noProof/>
          <w:szCs w:val="20"/>
          <w:lang w:eastAsia="nl-NL"/>
        </w:rPr>
        <w:t xml:space="preserve">verwerkersovereenkomst eindigt op het moment dat de Overeenkomst eindigt. </w:t>
      </w:r>
    </w:p>
    <w:p w14:paraId="234EFA32" w14:textId="003CB524" w:rsidR="00F16C1C" w:rsidRPr="005570D4" w:rsidRDefault="00F16C1C" w:rsidP="00D23622">
      <w:pPr>
        <w:pStyle w:val="Lijstalinea"/>
        <w:numPr>
          <w:ilvl w:val="0"/>
          <w:numId w:val="17"/>
        </w:numPr>
        <w:ind w:left="567" w:hanging="567"/>
        <w:jc w:val="both"/>
        <w:rPr>
          <w:rFonts w:cs="Arial"/>
          <w:noProof/>
          <w:szCs w:val="20"/>
          <w:lang w:eastAsia="nl-NL"/>
        </w:rPr>
      </w:pPr>
      <w:r w:rsidRPr="005570D4">
        <w:rPr>
          <w:rFonts w:cs="Arial"/>
          <w:noProof/>
          <w:szCs w:val="20"/>
          <w:lang w:eastAsia="nl-NL"/>
        </w:rPr>
        <w:lastRenderedPageBreak/>
        <w:t xml:space="preserve">Na het beëindigen van de overeenkomst zal de leverancier alle aan hem ter beschikking gestelde persoonsgegevens aan de opdrachtgever terug geven en aantoonbaar wissen. Indien nodig worden in onderling overleg nadere afspraken gemaakt over het bestandsformaat waarin de persoonsgegevens worden geretourneerd en de termijn waarbinnen een en ander afgerond dient te zijn. </w:t>
      </w:r>
    </w:p>
    <w:p w14:paraId="6DD4FFD9" w14:textId="77777777" w:rsidR="00137E08" w:rsidRDefault="00137E08" w:rsidP="000C4F6C">
      <w:pPr>
        <w:ind w:left="611" w:hanging="611"/>
        <w:contextualSpacing/>
        <w:jc w:val="both"/>
        <w:rPr>
          <w:rFonts w:cs="Arial"/>
          <w:b/>
          <w:bCs/>
          <w:noProof/>
          <w:szCs w:val="20"/>
          <w:lang w:eastAsia="nl-NL"/>
        </w:rPr>
      </w:pPr>
    </w:p>
    <w:p w14:paraId="79B9DC7D" w14:textId="77777777" w:rsidR="00B0428A" w:rsidRPr="00B26FFD" w:rsidRDefault="00B0428A" w:rsidP="000C4F6C">
      <w:pPr>
        <w:ind w:left="611" w:hanging="611"/>
        <w:contextualSpacing/>
        <w:jc w:val="both"/>
        <w:rPr>
          <w:rFonts w:cs="Arial"/>
          <w:b/>
          <w:bCs/>
          <w:noProof/>
          <w:szCs w:val="20"/>
          <w:lang w:eastAsia="nl-NL"/>
        </w:rPr>
      </w:pPr>
    </w:p>
    <w:p w14:paraId="33F877AB" w14:textId="77777777" w:rsidR="00F16C1C" w:rsidRPr="00B26FFD" w:rsidRDefault="00F16C1C" w:rsidP="000C4F6C">
      <w:pPr>
        <w:contextualSpacing/>
        <w:jc w:val="both"/>
        <w:rPr>
          <w:rFonts w:cs="Arial"/>
          <w:noProof/>
          <w:szCs w:val="20"/>
          <w:lang w:eastAsia="nl-NL"/>
        </w:rPr>
      </w:pPr>
      <w:r w:rsidRPr="00B26FFD">
        <w:rPr>
          <w:rFonts w:cs="Arial"/>
          <w:b/>
          <w:bCs/>
          <w:noProof/>
          <w:szCs w:val="20"/>
          <w:lang w:eastAsia="nl-NL"/>
        </w:rPr>
        <w:t xml:space="preserve">Aldus overeengekomen en ondertekend door: </w:t>
      </w:r>
    </w:p>
    <w:p w14:paraId="024CE14C" w14:textId="0F76489B" w:rsidR="00562734" w:rsidRPr="00B26FFD" w:rsidRDefault="00562734" w:rsidP="000C4F6C">
      <w:pPr>
        <w:contextualSpacing/>
        <w:jc w:val="both"/>
        <w:rPr>
          <w:rFonts w:cs="Arial"/>
          <w:noProof/>
          <w:szCs w:val="20"/>
          <w:lang w:eastAsia="nl-NL"/>
        </w:rPr>
      </w:pPr>
      <w:r w:rsidRPr="00B26FFD">
        <w:rPr>
          <w:rFonts w:cs="Arial"/>
          <w:noProof/>
          <w:szCs w:val="20"/>
          <w:lang w:eastAsia="nl-NL"/>
        </w:rPr>
        <w:t xml:space="preserve">Namens de </w:t>
      </w:r>
      <w:r w:rsidR="001806B9" w:rsidRPr="00B26FFD">
        <w:rPr>
          <w:rFonts w:cs="Arial"/>
          <w:noProof/>
          <w:szCs w:val="20"/>
          <w:lang w:eastAsia="nl-NL"/>
        </w:rPr>
        <w:t>gemeente Beesel</w:t>
      </w:r>
      <w:r w:rsidR="001806B9" w:rsidRPr="00B26FFD">
        <w:rPr>
          <w:rFonts w:cs="Arial"/>
          <w:noProof/>
          <w:szCs w:val="20"/>
          <w:lang w:eastAsia="nl-NL"/>
        </w:rPr>
        <w:tab/>
      </w:r>
      <w:r w:rsidR="001806B9" w:rsidRPr="00B26FFD">
        <w:rPr>
          <w:rFonts w:cs="Arial"/>
          <w:noProof/>
          <w:szCs w:val="20"/>
          <w:lang w:eastAsia="nl-NL"/>
        </w:rPr>
        <w:tab/>
      </w:r>
      <w:r w:rsidR="001806B9" w:rsidRPr="00B26FFD">
        <w:rPr>
          <w:rFonts w:cs="Arial"/>
          <w:noProof/>
          <w:szCs w:val="20"/>
          <w:lang w:eastAsia="nl-NL"/>
        </w:rPr>
        <w:tab/>
      </w:r>
      <w:r w:rsidR="001806B9" w:rsidRPr="00B26FFD">
        <w:rPr>
          <w:rFonts w:cs="Arial"/>
          <w:noProof/>
          <w:szCs w:val="20"/>
          <w:lang w:eastAsia="nl-NL"/>
        </w:rPr>
        <w:tab/>
        <w:t>Namens de &lt;rechtspersoon&gt;</w:t>
      </w:r>
    </w:p>
    <w:p w14:paraId="76FEFD77" w14:textId="16CE457F" w:rsidR="00562734" w:rsidRPr="00B26FFD" w:rsidRDefault="00562734" w:rsidP="000C4F6C">
      <w:pPr>
        <w:contextualSpacing/>
        <w:jc w:val="both"/>
        <w:rPr>
          <w:rFonts w:cs="Arial"/>
          <w:noProof/>
          <w:szCs w:val="20"/>
          <w:lang w:eastAsia="nl-NL"/>
        </w:rPr>
      </w:pPr>
      <w:r w:rsidRPr="00B26FFD">
        <w:rPr>
          <w:rFonts w:cs="Arial"/>
          <w:noProof/>
          <w:szCs w:val="20"/>
          <w:lang w:eastAsia="nl-NL"/>
        </w:rPr>
        <w:t>Reuver, &lt;datum&gt;</w:t>
      </w:r>
      <w:r w:rsidRPr="00B26FFD">
        <w:rPr>
          <w:rFonts w:cs="Arial"/>
          <w:noProof/>
          <w:szCs w:val="20"/>
          <w:lang w:eastAsia="nl-NL"/>
        </w:rPr>
        <w:tab/>
      </w:r>
      <w:r w:rsidRPr="00B26FFD">
        <w:rPr>
          <w:rFonts w:cs="Arial"/>
          <w:noProof/>
          <w:szCs w:val="20"/>
          <w:lang w:eastAsia="nl-NL"/>
        </w:rPr>
        <w:tab/>
      </w:r>
      <w:r w:rsidRPr="00B26FFD">
        <w:rPr>
          <w:rFonts w:cs="Arial"/>
          <w:noProof/>
          <w:szCs w:val="20"/>
          <w:lang w:eastAsia="nl-NL"/>
        </w:rPr>
        <w:tab/>
      </w:r>
      <w:r w:rsidRPr="00B26FFD">
        <w:rPr>
          <w:rFonts w:cs="Arial"/>
          <w:noProof/>
          <w:szCs w:val="20"/>
          <w:lang w:eastAsia="nl-NL"/>
        </w:rPr>
        <w:tab/>
      </w:r>
      <w:r w:rsidRPr="00B26FFD">
        <w:rPr>
          <w:rFonts w:cs="Arial"/>
          <w:noProof/>
          <w:szCs w:val="20"/>
          <w:lang w:eastAsia="nl-NL"/>
        </w:rPr>
        <w:tab/>
        <w:t>Plaats, &lt;datum&gt;</w:t>
      </w:r>
    </w:p>
    <w:p w14:paraId="33423233" w14:textId="77777777" w:rsidR="007970E6" w:rsidRPr="00B26FFD" w:rsidRDefault="007970E6" w:rsidP="000C4F6C">
      <w:pPr>
        <w:contextualSpacing/>
        <w:jc w:val="both"/>
        <w:rPr>
          <w:rFonts w:cs="Arial"/>
          <w:noProof/>
          <w:szCs w:val="20"/>
          <w:lang w:eastAsia="nl-NL"/>
        </w:rPr>
      </w:pPr>
    </w:p>
    <w:p w14:paraId="0D722157" w14:textId="77777777" w:rsidR="00137E08" w:rsidRPr="00B26FFD" w:rsidRDefault="00137E08" w:rsidP="000C4F6C">
      <w:pPr>
        <w:contextualSpacing/>
        <w:jc w:val="both"/>
        <w:rPr>
          <w:rFonts w:cs="Arial"/>
          <w:noProof/>
          <w:szCs w:val="20"/>
          <w:lang w:eastAsia="nl-NL"/>
        </w:rPr>
      </w:pPr>
    </w:p>
    <w:p w14:paraId="34EC4F40" w14:textId="3A043062" w:rsidR="00137E08" w:rsidRPr="00B26FFD" w:rsidRDefault="00137E08" w:rsidP="000C4F6C">
      <w:pPr>
        <w:contextualSpacing/>
        <w:jc w:val="both"/>
        <w:rPr>
          <w:rFonts w:cs="Arial"/>
          <w:noProof/>
          <w:szCs w:val="20"/>
          <w:lang w:eastAsia="nl-NL"/>
        </w:rPr>
      </w:pPr>
      <w:r w:rsidRPr="00B26FFD">
        <w:rPr>
          <w:rFonts w:cs="Arial"/>
          <w:noProof/>
          <w:szCs w:val="20"/>
          <w:lang w:eastAsia="nl-NL"/>
        </w:rPr>
        <w:t>Naam, functie</w:t>
      </w:r>
      <w:r w:rsidR="001806B9" w:rsidRPr="00B26FFD">
        <w:rPr>
          <w:rFonts w:cs="Arial"/>
          <w:noProof/>
          <w:szCs w:val="20"/>
          <w:lang w:eastAsia="nl-NL"/>
        </w:rPr>
        <w:tab/>
      </w:r>
      <w:r w:rsidR="001806B9" w:rsidRPr="00B26FFD">
        <w:rPr>
          <w:rFonts w:cs="Arial"/>
          <w:noProof/>
          <w:szCs w:val="20"/>
          <w:lang w:eastAsia="nl-NL"/>
        </w:rPr>
        <w:tab/>
      </w:r>
      <w:r w:rsidR="001806B9" w:rsidRPr="00B26FFD">
        <w:rPr>
          <w:rFonts w:cs="Arial"/>
          <w:noProof/>
          <w:szCs w:val="20"/>
          <w:lang w:eastAsia="nl-NL"/>
        </w:rPr>
        <w:tab/>
      </w:r>
      <w:r w:rsidR="001806B9" w:rsidRPr="00B26FFD">
        <w:rPr>
          <w:rFonts w:cs="Arial"/>
          <w:noProof/>
          <w:szCs w:val="20"/>
          <w:lang w:eastAsia="nl-NL"/>
        </w:rPr>
        <w:tab/>
      </w:r>
      <w:r w:rsidR="001806B9" w:rsidRPr="00B26FFD">
        <w:rPr>
          <w:rFonts w:cs="Arial"/>
          <w:noProof/>
          <w:szCs w:val="20"/>
          <w:lang w:eastAsia="nl-NL"/>
        </w:rPr>
        <w:tab/>
      </w:r>
      <w:r w:rsidR="001806B9" w:rsidRPr="00B26FFD">
        <w:rPr>
          <w:rFonts w:cs="Arial"/>
          <w:noProof/>
          <w:szCs w:val="20"/>
          <w:lang w:eastAsia="nl-NL"/>
        </w:rPr>
        <w:tab/>
        <w:t>Naam, functie</w:t>
      </w:r>
    </w:p>
    <w:p w14:paraId="005DCBB7" w14:textId="77777777" w:rsidR="00137E08" w:rsidRPr="00B26FFD" w:rsidRDefault="00137E08" w:rsidP="000C4F6C">
      <w:pPr>
        <w:contextualSpacing/>
        <w:jc w:val="both"/>
        <w:rPr>
          <w:rFonts w:cs="Arial"/>
          <w:b/>
          <w:noProof/>
          <w:szCs w:val="20"/>
          <w:lang w:eastAsia="nl-NL"/>
        </w:rPr>
      </w:pPr>
    </w:p>
    <w:sectPr w:rsidR="00137E08" w:rsidRPr="00B26FFD" w:rsidSect="00F9548E">
      <w:type w:val="continuous"/>
      <w:pgSz w:w="11906" w:h="16838"/>
      <w:pgMar w:top="1928" w:right="1134" w:bottom="1418" w:left="1418" w:header="567" w:footer="567" w:gutter="0"/>
      <w:paperSrc w:first="7" w:other="7"/>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1C96F" w14:textId="77777777" w:rsidR="00D41024" w:rsidRDefault="00D41024">
      <w:r>
        <w:separator/>
      </w:r>
    </w:p>
  </w:endnote>
  <w:endnote w:type="continuationSeparator" w:id="0">
    <w:p w14:paraId="3B699161" w14:textId="77777777" w:rsidR="00D41024" w:rsidRDefault="00D41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95C3" w14:textId="77777777" w:rsidR="00F9548E" w:rsidRDefault="00F954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066330"/>
      <w:docPartObj>
        <w:docPartGallery w:val="Page Numbers (Bottom of Page)"/>
        <w:docPartUnique/>
      </w:docPartObj>
    </w:sdtPr>
    <w:sdtEndPr/>
    <w:sdtContent>
      <w:sdt>
        <w:sdtPr>
          <w:id w:val="1347905081"/>
          <w:docPartObj>
            <w:docPartGallery w:val="Page Numbers (Top of Page)"/>
            <w:docPartUnique/>
          </w:docPartObj>
        </w:sdtPr>
        <w:sdtEndPr/>
        <w:sdtContent>
          <w:p w14:paraId="45F29959" w14:textId="77777777" w:rsidR="003C1F26" w:rsidRDefault="003C1F26">
            <w:pPr>
              <w:pStyle w:val="Voettekst"/>
              <w:jc w:val="right"/>
            </w:pPr>
            <w:r>
              <w:t xml:space="preserve">Pagina </w:t>
            </w:r>
            <w:r>
              <w:rPr>
                <w:b/>
                <w:bCs/>
                <w:sz w:val="24"/>
              </w:rPr>
              <w:fldChar w:fldCharType="begin"/>
            </w:r>
            <w:r>
              <w:rPr>
                <w:b/>
                <w:bCs/>
              </w:rPr>
              <w:instrText>PAGE</w:instrText>
            </w:r>
            <w:r>
              <w:rPr>
                <w:b/>
                <w:bCs/>
                <w:sz w:val="24"/>
              </w:rPr>
              <w:fldChar w:fldCharType="separate"/>
            </w:r>
            <w:r w:rsidR="000D69EE">
              <w:rPr>
                <w:b/>
                <w:bCs/>
                <w:noProof/>
              </w:rPr>
              <w:t>1</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sidR="000D69EE">
              <w:rPr>
                <w:b/>
                <w:bCs/>
                <w:noProof/>
              </w:rPr>
              <w:t>5</w:t>
            </w:r>
            <w:r>
              <w:rPr>
                <w:b/>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2766"/>
      <w:docPartObj>
        <w:docPartGallery w:val="Page Numbers (Bottom of Page)"/>
        <w:docPartUnique/>
      </w:docPartObj>
    </w:sdtPr>
    <w:sdtEndPr/>
    <w:sdtContent>
      <w:sdt>
        <w:sdtPr>
          <w:id w:val="1611164057"/>
          <w:docPartObj>
            <w:docPartGallery w:val="Page Numbers (Top of Page)"/>
            <w:docPartUnique/>
          </w:docPartObj>
        </w:sdtPr>
        <w:sdtEndPr/>
        <w:sdtContent>
          <w:p w14:paraId="5AFAD7B7" w14:textId="77777777" w:rsidR="003C1F26" w:rsidRDefault="003C1F26">
            <w:pPr>
              <w:pStyle w:val="Voettekst"/>
              <w:jc w:val="right"/>
            </w:pPr>
            <w:r>
              <w:t xml:space="preserve">Pagina </w:t>
            </w:r>
            <w:r>
              <w:rPr>
                <w:b/>
                <w:bCs/>
                <w:sz w:val="24"/>
              </w:rPr>
              <w:fldChar w:fldCharType="begin"/>
            </w:r>
            <w:r>
              <w:rPr>
                <w:b/>
                <w:bCs/>
              </w:rPr>
              <w:instrText>PAGE</w:instrText>
            </w:r>
            <w:r>
              <w:rPr>
                <w:b/>
                <w:bCs/>
                <w:sz w:val="24"/>
              </w:rPr>
              <w:fldChar w:fldCharType="separate"/>
            </w:r>
            <w:r w:rsidR="00E24EB8">
              <w:rPr>
                <w:b/>
                <w:bCs/>
                <w:noProof/>
              </w:rPr>
              <w:t>1</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sidR="00E24EB8">
              <w:rPr>
                <w:b/>
                <w:bCs/>
                <w:noProof/>
              </w:rPr>
              <w:t>5</w:t>
            </w:r>
            <w:r>
              <w:rPr>
                <w:b/>
                <w:bCs/>
                <w:sz w:val="24"/>
              </w:rPr>
              <w:fldChar w:fldCharType="end"/>
            </w:r>
          </w:p>
        </w:sdtContent>
      </w:sdt>
    </w:sdtContent>
  </w:sdt>
  <w:sdt>
    <w:sdtPr>
      <w:rPr>
        <w:sz w:val="18"/>
        <w:szCs w:val="18"/>
      </w:rPr>
      <w:alias w:val="{{HostSystem.Kenmerk}}"/>
      <w:tag w:val="{&quot;templafy&quot;:{&quot;id&quot;:&quot;e9c9539c-006f-44ca-a789-c3a3535e758a&quot;}}"/>
      <w:id w:val="-1228448987"/>
    </w:sdtPr>
    <w:sdtEndPr/>
    <w:sdtContent>
      <w:p w14:paraId="64327FBD" w14:textId="77777777" w:rsidR="003649D7" w:rsidRDefault="00D41024">
        <w:pPr>
          <w:pStyle w:val="Voettekst"/>
          <w:jc w:val="center"/>
          <w:rPr>
            <w:sz w:val="18"/>
            <w:szCs w:val="18"/>
          </w:rPr>
        </w:pPr>
        <w:r>
          <w:rPr>
            <w:sz w:val="18"/>
            <w:szCs w:val="18"/>
          </w:rPr>
          <w:t>​</w:t>
        </w:r>
      </w:p>
    </w:sdtContent>
  </w:sdt>
  <w:p w14:paraId="005B63F5" w14:textId="77777777" w:rsidR="00454CCF" w:rsidRDefault="00454C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DDE58" w14:textId="77777777" w:rsidR="00D41024" w:rsidRDefault="00D41024">
      <w:r>
        <w:separator/>
      </w:r>
    </w:p>
  </w:footnote>
  <w:footnote w:type="continuationSeparator" w:id="0">
    <w:p w14:paraId="054B1A49" w14:textId="77777777" w:rsidR="00D41024" w:rsidRDefault="00D41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FB69" w14:textId="77777777" w:rsidR="00F9548E" w:rsidRDefault="00F9548E">
    <w:pPr>
      <w:pStyle w:val="Koptekst"/>
    </w:pPr>
    <w:r>
      <w:rPr>
        <w:noProof/>
      </w:rPr>
      <w:drawing>
        <wp:anchor distT="0" distB="0" distL="0" distR="0" simplePos="0" relativeHeight="251658240" behindDoc="1" locked="0" layoutInCell="1" allowOverlap="1" wp14:anchorId="38F35ED8" wp14:editId="6B8A492D">
          <wp:simplePos x="0" y="0"/>
          <wp:positionH relativeFrom="page">
            <wp:posOffset>360000</wp:posOffset>
          </wp:positionH>
          <wp:positionV relativeFrom="page">
            <wp:posOffset>360000</wp:posOffset>
          </wp:positionV>
          <wp:extent cx="1800000" cy="849599"/>
          <wp:effectExtent l="0" t="0" r="0" b="0"/>
          <wp:wrapNone/>
          <wp:docPr id="174553600" name="Logo"/>
          <wp:cNvGraphicFramePr/>
          <a:graphic xmlns:a="http://schemas.openxmlformats.org/drawingml/2006/main">
            <a:graphicData uri="http://schemas.openxmlformats.org/drawingml/2006/picture">
              <pic:pic xmlns:pic="http://schemas.openxmlformats.org/drawingml/2006/picture">
                <pic:nvPicPr>
                  <pic:cNvPr id="174553600" name="Logo"/>
                  <pic:cNvPicPr/>
                </pic:nvPicPr>
                <pic:blipFill>
                  <a:blip r:embed="rId1"/>
                  <a:srcRect/>
                  <a:stretch/>
                </pic:blipFill>
                <pic:spPr>
                  <a:xfrm>
                    <a:off x="0" y="0"/>
                    <a:ext cx="1800000" cy="8495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1E3A" w14:textId="77777777" w:rsidR="00F9548E" w:rsidRPr="00F9548E" w:rsidRDefault="00F9548E" w:rsidP="00F9548E">
    <w:pPr>
      <w:pStyle w:val="Koptekst"/>
    </w:pPr>
    <w:r>
      <w:rPr>
        <w:noProof/>
      </w:rPr>
      <w:drawing>
        <wp:anchor distT="0" distB="0" distL="0" distR="0" simplePos="0" relativeHeight="251659264" behindDoc="1" locked="0" layoutInCell="1" allowOverlap="1" wp14:anchorId="332632D8" wp14:editId="5B7946BC">
          <wp:simplePos x="0" y="0"/>
          <wp:positionH relativeFrom="page">
            <wp:posOffset>360000</wp:posOffset>
          </wp:positionH>
          <wp:positionV relativeFrom="page">
            <wp:posOffset>360000</wp:posOffset>
          </wp:positionV>
          <wp:extent cx="1800000" cy="849599"/>
          <wp:effectExtent l="0" t="0" r="0" b="0"/>
          <wp:wrapNone/>
          <wp:docPr id="1556677886" name="Logo1"/>
          <wp:cNvGraphicFramePr/>
          <a:graphic xmlns:a="http://schemas.openxmlformats.org/drawingml/2006/main">
            <a:graphicData uri="http://schemas.openxmlformats.org/drawingml/2006/picture">
              <pic:pic xmlns:pic="http://schemas.openxmlformats.org/drawingml/2006/picture">
                <pic:nvPicPr>
                  <pic:cNvPr id="1556677886" name="Logo1"/>
                  <pic:cNvPicPr/>
                </pic:nvPicPr>
                <pic:blipFill>
                  <a:blip r:embed="rId1"/>
                  <a:srcRect/>
                  <a:stretch/>
                </pic:blipFill>
                <pic:spPr>
                  <a:xfrm>
                    <a:off x="0" y="0"/>
                    <a:ext cx="1800000" cy="84959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16378597" w:displacedByCustomXml="next"/>
  <w:sdt>
    <w:sdtPr>
      <w:alias w:val="Organisatie - Logo 1"/>
      <w:tag w:val=" mitVV VV3F263919370E4B0EB76A5DA2FE1F4593 "/>
      <w:id w:val="971404263"/>
      <w:placeholder>
        <w:docPart w:val="42B45554EC8D4B26A08A8CA2EFE94C52"/>
      </w:placeholder>
      <w:showingPlcHdr/>
    </w:sdtPr>
    <w:sdtEndPr/>
    <w:sdtContent>
      <w:p w14:paraId="0611848C" w14:textId="77777777" w:rsidR="00400494" w:rsidRDefault="006020AB" w:rsidP="00FC3365">
        <w:pPr>
          <w:pStyle w:val="Koptekst"/>
          <w:ind w:left="-851"/>
        </w:pPr>
        <w:r w:rsidRPr="0030423E">
          <w:rPr>
            <w:rStyle w:val="Tekstvantijdelijkeaanduiding"/>
          </w:rPr>
          <w:t>.</w:t>
        </w:r>
      </w:p>
    </w:sdtContent>
  </w:sdt>
  <w:bookmarkEnd w:id="0" w:displacedByCustomXml="prev"/>
  <w:p w14:paraId="691693B9" w14:textId="77777777" w:rsidR="003649D7" w:rsidRDefault="00D41024">
    <w:r>
      <w:rPr>
        <w:noProof/>
      </w:rPr>
      <w:drawing>
        <wp:anchor distT="0" distB="0" distL="0" distR="0" simplePos="0" relativeHeight="251660288" behindDoc="1" locked="0" layoutInCell="1" allowOverlap="1" wp14:anchorId="569B71F6" wp14:editId="246FD824">
          <wp:simplePos x="0" y="0"/>
          <wp:positionH relativeFrom="page">
            <wp:posOffset>360000</wp:posOffset>
          </wp:positionH>
          <wp:positionV relativeFrom="page">
            <wp:posOffset>360000</wp:posOffset>
          </wp:positionV>
          <wp:extent cx="1800000" cy="849599"/>
          <wp:effectExtent l="0" t="0" r="0" b="0"/>
          <wp:wrapNone/>
          <wp:docPr id="1945491479" name="Logo2"/>
          <wp:cNvGraphicFramePr/>
          <a:graphic xmlns:a="http://schemas.openxmlformats.org/drawingml/2006/main">
            <a:graphicData uri="http://schemas.openxmlformats.org/drawingml/2006/picture">
              <pic:pic xmlns:pic="http://schemas.openxmlformats.org/drawingml/2006/picture">
                <pic:nvPicPr>
                  <pic:cNvPr id="1945491479" name="Logo2"/>
                  <pic:cNvPicPr/>
                </pic:nvPicPr>
                <pic:blipFill>
                  <a:blip r:embed="rId1"/>
                  <a:srcRect/>
                  <a:stretch/>
                </pic:blipFill>
                <pic:spPr>
                  <a:xfrm>
                    <a:off x="0" y="0"/>
                    <a:ext cx="1800000" cy="8495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BFB4A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5F977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8E206C3"/>
    <w:multiLevelType w:val="hybridMultilevel"/>
    <w:tmpl w:val="0436CE72"/>
    <w:lvl w:ilvl="0" w:tplc="FFFFFFFF">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DC2EBB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7AF4A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ECBDB1D"/>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D215A08"/>
    <w:multiLevelType w:val="hybridMultilevel"/>
    <w:tmpl w:val="1EAAA1DC"/>
    <w:lvl w:ilvl="0" w:tplc="E9669778">
      <w:start w:val="1"/>
      <w:numFmt w:val="bullet"/>
      <w:lvlText w:val="-"/>
      <w:lvlJc w:val="left"/>
      <w:pPr>
        <w:ind w:left="720" w:hanging="360"/>
      </w:pPr>
      <w:rPr>
        <w:rFonts w:ascii="Arial" w:hAnsi="Arial" w:hint="default"/>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1637"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218C3C86"/>
    <w:multiLevelType w:val="hybridMultilevel"/>
    <w:tmpl w:val="72327380"/>
    <w:lvl w:ilvl="0" w:tplc="DB5A8BAC">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60699B"/>
    <w:multiLevelType w:val="hybridMultilevel"/>
    <w:tmpl w:val="430ED5C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7404CA9"/>
    <w:multiLevelType w:val="hybridMultilevel"/>
    <w:tmpl w:val="79AC38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977456B"/>
    <w:multiLevelType w:val="hybridMultilevel"/>
    <w:tmpl w:val="A858DCCA"/>
    <w:lvl w:ilvl="0" w:tplc="FFFFFFF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597482"/>
    <w:multiLevelType w:val="hybridMultilevel"/>
    <w:tmpl w:val="70F283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9044693"/>
    <w:multiLevelType w:val="hybridMultilevel"/>
    <w:tmpl w:val="6084288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42B0042"/>
    <w:multiLevelType w:val="hybridMultilevel"/>
    <w:tmpl w:val="08E20D2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48F0A83"/>
    <w:multiLevelType w:val="hybridMultilevel"/>
    <w:tmpl w:val="0FDCBB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5B06009"/>
    <w:multiLevelType w:val="hybridMultilevel"/>
    <w:tmpl w:val="2D962D72"/>
    <w:lvl w:ilvl="0" w:tplc="FFFFFFFF">
      <w:start w:val="1"/>
      <w:numFmt w:val="upperLetter"/>
      <w:lvlText w:val=""/>
      <w:lvlJc w:val="left"/>
    </w:lvl>
    <w:lvl w:ilvl="1" w:tplc="0413000F">
      <w:start w:val="1"/>
      <w:numFmt w:val="decimal"/>
      <w:lvlText w:val="%2."/>
      <w:lvlJc w:val="left"/>
      <w:pPr>
        <w:ind w:left="72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7451D32"/>
    <w:multiLevelType w:val="hybridMultilevel"/>
    <w:tmpl w:val="EB140E42"/>
    <w:lvl w:ilvl="0" w:tplc="D8B42A6A">
      <w:start w:val="1"/>
      <w:numFmt w:val="decimal"/>
      <w:lvlText w:val="%1."/>
      <w:lvlJc w:val="left"/>
      <w:pPr>
        <w:ind w:left="971" w:hanging="360"/>
      </w:pPr>
      <w:rPr>
        <w:rFonts w:hint="default"/>
      </w:rPr>
    </w:lvl>
    <w:lvl w:ilvl="1" w:tplc="04130019" w:tentative="1">
      <w:start w:val="1"/>
      <w:numFmt w:val="lowerLetter"/>
      <w:lvlText w:val="%2."/>
      <w:lvlJc w:val="left"/>
      <w:pPr>
        <w:ind w:left="1691" w:hanging="360"/>
      </w:pPr>
    </w:lvl>
    <w:lvl w:ilvl="2" w:tplc="0413001B" w:tentative="1">
      <w:start w:val="1"/>
      <w:numFmt w:val="lowerRoman"/>
      <w:lvlText w:val="%3."/>
      <w:lvlJc w:val="right"/>
      <w:pPr>
        <w:ind w:left="2411" w:hanging="180"/>
      </w:pPr>
    </w:lvl>
    <w:lvl w:ilvl="3" w:tplc="0413000F" w:tentative="1">
      <w:start w:val="1"/>
      <w:numFmt w:val="decimal"/>
      <w:lvlText w:val="%4."/>
      <w:lvlJc w:val="left"/>
      <w:pPr>
        <w:ind w:left="3131" w:hanging="360"/>
      </w:pPr>
    </w:lvl>
    <w:lvl w:ilvl="4" w:tplc="04130019" w:tentative="1">
      <w:start w:val="1"/>
      <w:numFmt w:val="lowerLetter"/>
      <w:lvlText w:val="%5."/>
      <w:lvlJc w:val="left"/>
      <w:pPr>
        <w:ind w:left="3851" w:hanging="360"/>
      </w:pPr>
    </w:lvl>
    <w:lvl w:ilvl="5" w:tplc="0413001B" w:tentative="1">
      <w:start w:val="1"/>
      <w:numFmt w:val="lowerRoman"/>
      <w:lvlText w:val="%6."/>
      <w:lvlJc w:val="right"/>
      <w:pPr>
        <w:ind w:left="4571" w:hanging="180"/>
      </w:pPr>
    </w:lvl>
    <w:lvl w:ilvl="6" w:tplc="0413000F" w:tentative="1">
      <w:start w:val="1"/>
      <w:numFmt w:val="decimal"/>
      <w:lvlText w:val="%7."/>
      <w:lvlJc w:val="left"/>
      <w:pPr>
        <w:ind w:left="5291" w:hanging="360"/>
      </w:pPr>
    </w:lvl>
    <w:lvl w:ilvl="7" w:tplc="04130019" w:tentative="1">
      <w:start w:val="1"/>
      <w:numFmt w:val="lowerLetter"/>
      <w:lvlText w:val="%8."/>
      <w:lvlJc w:val="left"/>
      <w:pPr>
        <w:ind w:left="6011" w:hanging="360"/>
      </w:pPr>
    </w:lvl>
    <w:lvl w:ilvl="8" w:tplc="0413001B" w:tentative="1">
      <w:start w:val="1"/>
      <w:numFmt w:val="lowerRoman"/>
      <w:lvlText w:val="%9."/>
      <w:lvlJc w:val="right"/>
      <w:pPr>
        <w:ind w:left="6731" w:hanging="180"/>
      </w:pPr>
    </w:lvl>
  </w:abstractNum>
  <w:abstractNum w:abstractNumId="17" w15:restartNumberingAfterBreak="0">
    <w:nsid w:val="6F073EBA"/>
    <w:multiLevelType w:val="hybridMultilevel"/>
    <w:tmpl w:val="64384540"/>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F0A1E01"/>
    <w:multiLevelType w:val="hybridMultilevel"/>
    <w:tmpl w:val="96A0EC6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23B1767"/>
    <w:multiLevelType w:val="hybridMultilevel"/>
    <w:tmpl w:val="F0EAEF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4F6532D"/>
    <w:multiLevelType w:val="hybridMultilevel"/>
    <w:tmpl w:val="6EBA66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7B333433"/>
    <w:multiLevelType w:val="hybridMultilevel"/>
    <w:tmpl w:val="974A7F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42369887">
    <w:abstractNumId w:val="6"/>
  </w:num>
  <w:num w:numId="2" w16cid:durableId="1434324628">
    <w:abstractNumId w:val="20"/>
  </w:num>
  <w:num w:numId="3" w16cid:durableId="2115713193">
    <w:abstractNumId w:val="0"/>
  </w:num>
  <w:num w:numId="4" w16cid:durableId="1173108639">
    <w:abstractNumId w:val="4"/>
  </w:num>
  <w:num w:numId="5" w16cid:durableId="1525434379">
    <w:abstractNumId w:val="2"/>
  </w:num>
  <w:num w:numId="6" w16cid:durableId="1266035923">
    <w:abstractNumId w:val="1"/>
  </w:num>
  <w:num w:numId="7" w16cid:durableId="353263432">
    <w:abstractNumId w:val="8"/>
  </w:num>
  <w:num w:numId="8" w16cid:durableId="585113032">
    <w:abstractNumId w:val="9"/>
  </w:num>
  <w:num w:numId="9" w16cid:durableId="2071885484">
    <w:abstractNumId w:val="19"/>
  </w:num>
  <w:num w:numId="10" w16cid:durableId="856962344">
    <w:abstractNumId w:val="21"/>
  </w:num>
  <w:num w:numId="11" w16cid:durableId="1133016757">
    <w:abstractNumId w:val="12"/>
  </w:num>
  <w:num w:numId="12" w16cid:durableId="550964395">
    <w:abstractNumId w:val="7"/>
  </w:num>
  <w:num w:numId="13" w16cid:durableId="1125008262">
    <w:abstractNumId w:val="10"/>
  </w:num>
  <w:num w:numId="14" w16cid:durableId="1979264313">
    <w:abstractNumId w:val="15"/>
  </w:num>
  <w:num w:numId="15" w16cid:durableId="801458375">
    <w:abstractNumId w:val="3"/>
  </w:num>
  <w:num w:numId="16" w16cid:durableId="691151342">
    <w:abstractNumId w:val="13"/>
  </w:num>
  <w:num w:numId="17" w16cid:durableId="1044216712">
    <w:abstractNumId w:val="16"/>
  </w:num>
  <w:num w:numId="18" w16cid:durableId="1355811550">
    <w:abstractNumId w:val="5"/>
  </w:num>
  <w:num w:numId="19" w16cid:durableId="1810124525">
    <w:abstractNumId w:val="17"/>
  </w:num>
  <w:num w:numId="20" w16cid:durableId="210463318">
    <w:abstractNumId w:val="11"/>
  </w:num>
  <w:num w:numId="21" w16cid:durableId="412052080">
    <w:abstractNumId w:val="14"/>
  </w:num>
  <w:num w:numId="22" w16cid:durableId="194006667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Type" w:val="2"/>
    <w:docVar w:name="fldVerseonStartClass" w:val="785087E3-F8A1-11D7-A0DF-000039C71181"/>
    <w:docVar w:name="mitStyleTemplates" w:val="_x0002_Stijl Extern_x0002_Stijl intern|"/>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_x0009_&lt;z:row fldFieldID='VVA9747DECC8EECF4F9D8B0FE8EFE238A9'_x000d__x000a__x0009__x0009_ fldFieldName='YWFu' fldFieldDescription='QWFu' fldFieldIndex='2'_x000d__x000a__x0009__x0009_ fldFieldPrompt='QWFu' fldFieldTip='QWFu' fldFieldDataType='0'_x000d__x000a__x0009__x0009_ fldFieldFormat='Z2Vlbg==' fldFieldDefault='' fldFieldDocProp='MDQ2RTMxNzAtMzREMC00QjNCLUFDQzItNTdGRjkyNjY3OTAyATAyQTlGNUFFLTRCREItNDU1NS1BMTQyLTc0MzY5OEEzMTBBNw=='_x000d__x000a__x0009__x0009_ fldFieldRequired='0' fldFieldDataSource='0' fldFieldDialogRelation='GR2FFBC9C22079314E923F4750CE025D0D'_x000d__x000a__x0009__x0009_ fldFieldList='0' fldFieldRun='MA==' fldFieldMerge='False'_x000d__x000a__x0009__x0009_ fldFieldHidden='0' fldFieldLen='-1' fldFieldHelp='' fldFieldXpath=''_x000d__x000a__x0009__x0009_ fldFieldLinkedProp=''/&gt;_x000d__x000a__x0009_&lt;z:row fldFieldID='VV812D3F356A4AEE4DAB8C386847B36F62'_x000d__x000a__x0009__x0009_ fldFieldName='T25kZXJ3ZXJw' fldFieldDescription='VHlwIGhpZXIgaGV0IG9uZGVyd2VycA=='_x000d__x000a__x0009__x0009_ fldFieldIndex='3' fldFieldPrompt='T25kZXJ3ZXJw' fldFieldTip='VHlwIGhpZXIgaGV0IG9uZGVyd2VycA=='_x000d__x000a__x0009__x0009_ fldFieldDataType='0' fldFieldFormat='Z2Vlbg==' fldFieldDefault=''_x000d__x000a__x0009__x0009_ fldFieldDocProp='Nzg1MDg3RTMtRjhBMS0xMUQ3LUEwREYtMDAwMDM5QzcxMTgxATFBRTM0ODY4LUZEMTEtNEVGMy05Nzk0LUFEMkE3RUQ0RkU1OA=='_x000d__x000a__x0009__x0009_ fldFieldRequired='0' fldFieldDataSource='0' fldFieldDialogRelation='GR2FFBC9C22079314E923F4750CE025D0D'_x000d__x000a__x0009__x0009_ fldFieldList='0' fldFieldRun='MA==' fldFieldMerge='False'_x000d__x000a__x0009__x0009_ fldFieldHidden='0' fldFieldLen='-1' fldFieldHelp='' fldFieldXpath=''_x000d__x000a__x0009__x0009_ fldFieldLinkedProp=''/&gt;_x000d__x000a__x0009_&lt;z:row fldFieldID='VVC495083B4CBA0645B0A4D01FB2F7FF19'_x000d__x000a__x0009__x0009_ fldFieldName='Q0M=' fldFieldDescription='' fldFieldIndex='4'_x000d__x000a__x0009__x0009_ fldFieldPrompt='dnVsIGhpZXIgdXcgQ0MgaW4=' fldFieldTip=''_x000d__x000a__x0009__x0009_ fldFieldDataType='0' fldFieldFormat='Z2Vlbg==' fldFieldDefault=''_x000d__x000a__x0009__x0009_ fldFieldDocProp='' fldFieldRequired='0' fldFieldDataSource='0'_x000d__x000a__x0009__x0009_ fldFieldDialogRelation='GR2FFBC9C22079314E923F4750CE025D0D'_x000d__x000a__x0009__x0009_ fldFieldList='0' fldFieldRun='MA==' fldFieldMerge='False'_x000d__x000a__x0009__x0009_ fldFieldHidden='0' fldFieldLen='-1' fldFieldHelp='' fldFieldXpath=''_x000d__x000a__x0009__x0009_ fldFieldLinkedProp=''/&gt;_x000d__x000a__x0009_&lt;z:row fldFieldID='VV54F644BD07C96B45A00929D9B85B2707'_x000d__x000a__x0009__x0009_ fldFieldName='RGF0dW0=' fldFieldDescription='' fldFieldIndex='5'_x000d__x000a__x0009__x0009_ fldFieldPrompt='RGF0dW0=' fldFieldTip='' fldFieldDataType='2'_x000d__x000a__x0009__x0009_ fldFieldFormat='U2hvcnQgRGF0ZQ==' fldFieldDefault='' fldFieldDocProp=''_x000d__x000a__x0009__x0009_ fldFieldRequired='0' fldFieldDataSource='0' fldFieldDialogRelation='GR2FFBC9C22079314E923F4750CE025D0D'_x000d__x000a__x0009__x0009_ fldFieldList='0' fldFieldRun='MA==' fldFieldMerge='False'_x000d__x000a__x0009__x0009_ fldFieldHidden='0' fldFieldLen='-1' fldFieldHelp='' fldFieldXpath=''_x000d__x000a__x0009__x0009_ fldFieldLinkedProp=''/&gt;_x000d__x000a__x0009_&lt;z:row fldFieldID='VV2421E01B125D5F4BA4259500F31A7655'_x000d__x000a__x0009__x0009_ fldFieldName='VmVyc2Vvbmtlbm1lcms=' fldFieldDescription=''_x000d__x000a__x0009__x0009_ fldFieldIndex='6' fldFieldPrompt='VmVyc2VvbiBrZW5tZXJr'_x000d__x000a__x0009__x0009_ fldFieldTip='' fldFieldDataType='0' fldFieldFormat='Z2Vlbg=='_x000d__x000a__x0009__x0009_ fldFieldDefault='' fldFieldDocProp='Nzg1MDg3RTMtRjhBMS0xMUQ3LUEwREYtMDAwMDM5QzcxMTgxAUMwQjFEMDdDLTI5QTgtNEIyMy05NEFDLTlGM0MyQTYyQzAzNw=='_x000d__x000a__x0009__x0009_ fldFieldRequired='0' fldFieldDataSource='0' fldFieldDialogRelation='GR2FFBC9C22079314E923F4750CE025D0D'_x000d__x000a__x0009__x0009_ fldFieldList='0' fldFieldRun='MQ==' fldFieldMerge='False'_x000d__x000a__x0009__x0009_ fldFieldHidden='0' fldFieldLen='-1' fldFieldHelp='' fldFieldXpath=''_x000d__x000a__x0009__x0009_ fldFieldLinkedProp=''/&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_x0009_&lt;z:row fldGroupID='GR2FFBC9C22079314E923F4750CE025D0D'_x000d__x000a__x0009__x0009_ fldGroupName='TUVNTw==' fldGroupDescription='' fldGroupIndex='1'/&gt;_x000d__x000a_&lt;/rs:data&gt;_x000d__x000a_&lt;/xml&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150' rs:precision='0'_x000d__x000a__x0009__x0009__x0009_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blVerseon" w:val="&lt;?xml version=&quot;1.0&quot;?&gt;_x000d__x000a_&lt;VERSEONTEMPLATEDEF&gt;&lt;CLASSES&gt;&lt;STARTCLASS&gt;&lt;ID&gt;785087E3-F8A1-11D7-A0DF-000039C71181&lt;/ID&gt;&lt;NAME&gt;Intern&lt;/NAME&gt;&lt;ATTRIBUTES&gt;&lt;ATTRIBUTE&gt;&lt;ID&gt;785087E3-F8A1-11D7-A0DF-000039C71181_x0001_C0B1D07C-29A8-4B23-94AC-9F3C2A62C037&lt;/ID&gt;&lt;NAME&gt;ProductKenmerk&lt;/NAME&gt;&lt;DATATYPE&gt;3&lt;/DATATYPE&gt;&lt;REFNUM&gt;True&lt;/REFNUM&gt;&lt;/ATTRIBUTE&gt;&lt;ATTRIBUTE&gt;&lt;ID&gt;785087E3-F8A1-11D7-A0DF-000039C71181_x0001_1AE34868-FD11-4EF3-9794-AD2A7ED4FE58&lt;/ID&gt;&lt;NAME&gt;ProductOmschrijving&lt;/NAME&gt;&lt;DATATYPE&gt;8&lt;/DATATYPE&gt;&lt;REFNUM&gt;False&lt;/REFNUM&gt;&lt;/ATTRIBUTE&gt;&lt;ATTRIBUTE&gt;&lt;ID&gt;785087E3-F8A1-11D7-A0DF-000039C71181_x0001_96F96A97-420E-475A-9E66-19CE2F505ED1&lt;/ID&gt;&lt;NAME&gt;ProductDatum product&lt;/NAME&gt;&lt;DATATYPE&gt;7&lt;/DATATYPE&gt;&lt;REFNUM&gt;False&lt;/REFNUM&gt;&lt;/ATTRIBUTE&gt;&lt;/ATTRIBUTES&gt;&lt;SELECTMODE&gt;0&lt;/SELECTMODE&gt;&lt;/STARTCLASS&gt;&lt;STORAGECLASS&gt;&lt;ATTRIBUTE&gt;&lt;ID&gt;FC30E487-1F9E-4C99-B5E4-BF0DF065C3F0&lt;/ID&gt;&lt;NAME&gt;ProductBestand&lt;/NAME&gt;&lt;DESCRIPTION&gt;#1.0#Brondocument bij product&lt;/DESCRIPTION&gt;&lt;/ATTRIBUTE&gt;&lt;ID&gt;785087E3-F8A1-11D7-A0DF-000039C71181&lt;/ID&gt;&lt;NAME&gt;Intern&lt;/NAME&gt;&lt;/STORAGECLASS&gt;&lt;CLASS&gt;&lt;ID&gt;046E3170-34D0-4B3B-ACC2-57FF92667902&lt;/ID&gt;&lt;NAME&gt;Medewerker&lt;/NAME&gt;&lt;ROLE&gt;&lt;ID&gt;BDA1E199-1C6F-48AF-842F-56442A7A4534&lt;/ID&gt;&lt;NAME&gt;Opsteller&lt;/NAME&gt;&lt;DESCRIPTION&gt;15&lt;/DESCRIPTION&gt;&lt;/ROLE&gt;&lt;ATTRIBUTES&gt;&lt;ATTRIBUTE&gt;&lt;ID&gt;046E3170-34D0-4B3B-ACC2-57FF92667902_x0001_02A9F5AE-4BDB-4555-A142-743698A310A7&lt;/ID&gt;&lt;NAME&gt;OONaam&lt;/NAME&gt;&lt;DATATYPE&gt;8&lt;/DATATYPE&gt;&lt;REFNUM&gt;False&lt;/REFNUM&gt;&lt;/ATTRIBUTE&gt;&lt;/ATTRIBUTES&gt;&lt;FILTER/&gt;&lt;RELATED&gt;785087E3-F8A1-11D7-A0DF-000039C71181&lt;/RELATED&gt;&lt;SELECTMODE&gt;1&lt;/SELECTMODE&gt;&lt;LINKMODE&gt;0&lt;/LINKMODE&gt;&lt;LINKMODE&gt;64&lt;/LINKMODE&gt;&lt;/CLASS&gt;&lt;/CLASSES&gt;&lt;SHOWDOC&gt;TRUE&lt;/SHOWDOC&gt;&lt;/VERSEONTEMPLATEDEF&gt;_x000d__x000a_"/>
  </w:docVars>
  <w:rsids>
    <w:rsidRoot w:val="00F8537F"/>
    <w:rsid w:val="00000179"/>
    <w:rsid w:val="00002855"/>
    <w:rsid w:val="00026FE1"/>
    <w:rsid w:val="000507E4"/>
    <w:rsid w:val="00053E6C"/>
    <w:rsid w:val="00055198"/>
    <w:rsid w:val="00056062"/>
    <w:rsid w:val="00061D58"/>
    <w:rsid w:val="00062A78"/>
    <w:rsid w:val="00063232"/>
    <w:rsid w:val="00072A13"/>
    <w:rsid w:val="0008234A"/>
    <w:rsid w:val="00096F13"/>
    <w:rsid w:val="000A6D58"/>
    <w:rsid w:val="000B0A7D"/>
    <w:rsid w:val="000B3EE5"/>
    <w:rsid w:val="000C470D"/>
    <w:rsid w:val="000C4F6C"/>
    <w:rsid w:val="000D04E2"/>
    <w:rsid w:val="000D2552"/>
    <w:rsid w:val="000D29F4"/>
    <w:rsid w:val="000D2F63"/>
    <w:rsid w:val="000D44E3"/>
    <w:rsid w:val="000D69EE"/>
    <w:rsid w:val="000E35DD"/>
    <w:rsid w:val="000E7422"/>
    <w:rsid w:val="000F4B6B"/>
    <w:rsid w:val="00100C5C"/>
    <w:rsid w:val="00101CC9"/>
    <w:rsid w:val="00104B63"/>
    <w:rsid w:val="001054E9"/>
    <w:rsid w:val="00106139"/>
    <w:rsid w:val="00106CB4"/>
    <w:rsid w:val="001162F5"/>
    <w:rsid w:val="00121FA7"/>
    <w:rsid w:val="0012280F"/>
    <w:rsid w:val="00122F5F"/>
    <w:rsid w:val="00130B70"/>
    <w:rsid w:val="001316CF"/>
    <w:rsid w:val="001374B0"/>
    <w:rsid w:val="00137E08"/>
    <w:rsid w:val="0014072A"/>
    <w:rsid w:val="00140DAF"/>
    <w:rsid w:val="00147AAD"/>
    <w:rsid w:val="00157324"/>
    <w:rsid w:val="00162EE1"/>
    <w:rsid w:val="00176907"/>
    <w:rsid w:val="00180497"/>
    <w:rsid w:val="001806B9"/>
    <w:rsid w:val="00192FAC"/>
    <w:rsid w:val="001A77E4"/>
    <w:rsid w:val="001B28BA"/>
    <w:rsid w:val="001C05B6"/>
    <w:rsid w:val="001D53D8"/>
    <w:rsid w:val="00204186"/>
    <w:rsid w:val="002042C0"/>
    <w:rsid w:val="0021067B"/>
    <w:rsid w:val="00212065"/>
    <w:rsid w:val="002520F1"/>
    <w:rsid w:val="00265ACF"/>
    <w:rsid w:val="00297E59"/>
    <w:rsid w:val="002A5DB3"/>
    <w:rsid w:val="002A68DB"/>
    <w:rsid w:val="002C3F46"/>
    <w:rsid w:val="002D0291"/>
    <w:rsid w:val="002D113A"/>
    <w:rsid w:val="002E4862"/>
    <w:rsid w:val="002E4ED4"/>
    <w:rsid w:val="002F6A33"/>
    <w:rsid w:val="00302791"/>
    <w:rsid w:val="003043A5"/>
    <w:rsid w:val="003131AA"/>
    <w:rsid w:val="0031418E"/>
    <w:rsid w:val="003152F8"/>
    <w:rsid w:val="00317D9E"/>
    <w:rsid w:val="0032601A"/>
    <w:rsid w:val="00332098"/>
    <w:rsid w:val="00335363"/>
    <w:rsid w:val="00355528"/>
    <w:rsid w:val="0035613F"/>
    <w:rsid w:val="003649D7"/>
    <w:rsid w:val="003668CA"/>
    <w:rsid w:val="00367F03"/>
    <w:rsid w:val="003731DA"/>
    <w:rsid w:val="00383ACB"/>
    <w:rsid w:val="00384900"/>
    <w:rsid w:val="003B18D3"/>
    <w:rsid w:val="003B1D41"/>
    <w:rsid w:val="003B3AC4"/>
    <w:rsid w:val="003B6ABE"/>
    <w:rsid w:val="003C1F26"/>
    <w:rsid w:val="003C20E0"/>
    <w:rsid w:val="003C59B9"/>
    <w:rsid w:val="003D48B4"/>
    <w:rsid w:val="003D6D60"/>
    <w:rsid w:val="003E0B28"/>
    <w:rsid w:val="003F69C4"/>
    <w:rsid w:val="00400494"/>
    <w:rsid w:val="0041072A"/>
    <w:rsid w:val="0042332E"/>
    <w:rsid w:val="00425D88"/>
    <w:rsid w:val="00432FDF"/>
    <w:rsid w:val="004335A0"/>
    <w:rsid w:val="00441792"/>
    <w:rsid w:val="004479DD"/>
    <w:rsid w:val="00454CCF"/>
    <w:rsid w:val="004646B2"/>
    <w:rsid w:val="00486556"/>
    <w:rsid w:val="00495DBC"/>
    <w:rsid w:val="00496656"/>
    <w:rsid w:val="00497A64"/>
    <w:rsid w:val="004A0C20"/>
    <w:rsid w:val="004B36F7"/>
    <w:rsid w:val="004B3C93"/>
    <w:rsid w:val="004B7A72"/>
    <w:rsid w:val="004C185E"/>
    <w:rsid w:val="004C4E06"/>
    <w:rsid w:val="004C5B3E"/>
    <w:rsid w:val="004D408C"/>
    <w:rsid w:val="004D578D"/>
    <w:rsid w:val="004D5B5B"/>
    <w:rsid w:val="004E1E4D"/>
    <w:rsid w:val="00522E9B"/>
    <w:rsid w:val="00527C7C"/>
    <w:rsid w:val="005300E3"/>
    <w:rsid w:val="00544AB4"/>
    <w:rsid w:val="00545CB0"/>
    <w:rsid w:val="005570D4"/>
    <w:rsid w:val="00562734"/>
    <w:rsid w:val="00565906"/>
    <w:rsid w:val="005673B2"/>
    <w:rsid w:val="00567978"/>
    <w:rsid w:val="00575127"/>
    <w:rsid w:val="005823D7"/>
    <w:rsid w:val="005932D3"/>
    <w:rsid w:val="00595AB4"/>
    <w:rsid w:val="005969B6"/>
    <w:rsid w:val="005A14C9"/>
    <w:rsid w:val="005B42F6"/>
    <w:rsid w:val="005B642E"/>
    <w:rsid w:val="005C22D5"/>
    <w:rsid w:val="005C3DB4"/>
    <w:rsid w:val="005C5682"/>
    <w:rsid w:val="005D5765"/>
    <w:rsid w:val="005E7097"/>
    <w:rsid w:val="005F5BC3"/>
    <w:rsid w:val="006020AB"/>
    <w:rsid w:val="00603EA3"/>
    <w:rsid w:val="006055B5"/>
    <w:rsid w:val="00610581"/>
    <w:rsid w:val="00612541"/>
    <w:rsid w:val="00613D1D"/>
    <w:rsid w:val="00622FE1"/>
    <w:rsid w:val="00623431"/>
    <w:rsid w:val="00623CF6"/>
    <w:rsid w:val="00627321"/>
    <w:rsid w:val="00633BDA"/>
    <w:rsid w:val="00636981"/>
    <w:rsid w:val="00636AE5"/>
    <w:rsid w:val="0064243A"/>
    <w:rsid w:val="00645CF9"/>
    <w:rsid w:val="00647572"/>
    <w:rsid w:val="006530F2"/>
    <w:rsid w:val="00656AC7"/>
    <w:rsid w:val="00656DEF"/>
    <w:rsid w:val="00670439"/>
    <w:rsid w:val="00670FD3"/>
    <w:rsid w:val="0067538D"/>
    <w:rsid w:val="00677457"/>
    <w:rsid w:val="00680270"/>
    <w:rsid w:val="00693C0B"/>
    <w:rsid w:val="006979DE"/>
    <w:rsid w:val="006A20FC"/>
    <w:rsid w:val="006B1545"/>
    <w:rsid w:val="006B60FE"/>
    <w:rsid w:val="006D14A4"/>
    <w:rsid w:val="006D187C"/>
    <w:rsid w:val="006D2256"/>
    <w:rsid w:val="006E1F9B"/>
    <w:rsid w:val="006E567E"/>
    <w:rsid w:val="006F488B"/>
    <w:rsid w:val="00701DE5"/>
    <w:rsid w:val="00704212"/>
    <w:rsid w:val="00716536"/>
    <w:rsid w:val="00716ACA"/>
    <w:rsid w:val="00735CCC"/>
    <w:rsid w:val="00752878"/>
    <w:rsid w:val="007530C2"/>
    <w:rsid w:val="00772005"/>
    <w:rsid w:val="00787E22"/>
    <w:rsid w:val="007970E6"/>
    <w:rsid w:val="007A7EEC"/>
    <w:rsid w:val="007B450C"/>
    <w:rsid w:val="007C0D3A"/>
    <w:rsid w:val="007D43AA"/>
    <w:rsid w:val="007F7368"/>
    <w:rsid w:val="008000FE"/>
    <w:rsid w:val="008005B7"/>
    <w:rsid w:val="00812C85"/>
    <w:rsid w:val="00814514"/>
    <w:rsid w:val="008242E0"/>
    <w:rsid w:val="00832EB2"/>
    <w:rsid w:val="00844E7C"/>
    <w:rsid w:val="00851678"/>
    <w:rsid w:val="00855053"/>
    <w:rsid w:val="00865CAC"/>
    <w:rsid w:val="00881774"/>
    <w:rsid w:val="00883BCD"/>
    <w:rsid w:val="00886C98"/>
    <w:rsid w:val="0089242C"/>
    <w:rsid w:val="008A45AF"/>
    <w:rsid w:val="008B5207"/>
    <w:rsid w:val="008D5CC4"/>
    <w:rsid w:val="008E31DC"/>
    <w:rsid w:val="008E59B6"/>
    <w:rsid w:val="008F0C96"/>
    <w:rsid w:val="00901DC5"/>
    <w:rsid w:val="0090716E"/>
    <w:rsid w:val="0092084C"/>
    <w:rsid w:val="00921B4A"/>
    <w:rsid w:val="00922D8B"/>
    <w:rsid w:val="009318CC"/>
    <w:rsid w:val="00931DBF"/>
    <w:rsid w:val="00946F22"/>
    <w:rsid w:val="00954651"/>
    <w:rsid w:val="00955BF2"/>
    <w:rsid w:val="0096190C"/>
    <w:rsid w:val="00961DD3"/>
    <w:rsid w:val="0096545D"/>
    <w:rsid w:val="0096784F"/>
    <w:rsid w:val="00972FC3"/>
    <w:rsid w:val="00977A59"/>
    <w:rsid w:val="00981BB8"/>
    <w:rsid w:val="00984D81"/>
    <w:rsid w:val="00986C7F"/>
    <w:rsid w:val="009A178A"/>
    <w:rsid w:val="009A1968"/>
    <w:rsid w:val="009B0ADB"/>
    <w:rsid w:val="009B1654"/>
    <w:rsid w:val="009B1C0B"/>
    <w:rsid w:val="009B2A34"/>
    <w:rsid w:val="009D1C06"/>
    <w:rsid w:val="009D4AFF"/>
    <w:rsid w:val="00A01AF3"/>
    <w:rsid w:val="00A05EFA"/>
    <w:rsid w:val="00A12784"/>
    <w:rsid w:val="00A20B4B"/>
    <w:rsid w:val="00A221FD"/>
    <w:rsid w:val="00A3229D"/>
    <w:rsid w:val="00A4158A"/>
    <w:rsid w:val="00A4535C"/>
    <w:rsid w:val="00A45D92"/>
    <w:rsid w:val="00A4692E"/>
    <w:rsid w:val="00A51607"/>
    <w:rsid w:val="00A61918"/>
    <w:rsid w:val="00A70368"/>
    <w:rsid w:val="00A8052C"/>
    <w:rsid w:val="00A80A04"/>
    <w:rsid w:val="00A82496"/>
    <w:rsid w:val="00A912E7"/>
    <w:rsid w:val="00AB2898"/>
    <w:rsid w:val="00AC5858"/>
    <w:rsid w:val="00AE3EE9"/>
    <w:rsid w:val="00AF5166"/>
    <w:rsid w:val="00AF7331"/>
    <w:rsid w:val="00B02B54"/>
    <w:rsid w:val="00B038FA"/>
    <w:rsid w:val="00B0428A"/>
    <w:rsid w:val="00B1123E"/>
    <w:rsid w:val="00B149E1"/>
    <w:rsid w:val="00B26FFD"/>
    <w:rsid w:val="00B3102F"/>
    <w:rsid w:val="00B5070B"/>
    <w:rsid w:val="00B56C55"/>
    <w:rsid w:val="00B61846"/>
    <w:rsid w:val="00B61E30"/>
    <w:rsid w:val="00B66DBF"/>
    <w:rsid w:val="00B7591D"/>
    <w:rsid w:val="00B776B9"/>
    <w:rsid w:val="00B80923"/>
    <w:rsid w:val="00B845C6"/>
    <w:rsid w:val="00BA2B8B"/>
    <w:rsid w:val="00BC071D"/>
    <w:rsid w:val="00BE0B40"/>
    <w:rsid w:val="00BE18E1"/>
    <w:rsid w:val="00BE6062"/>
    <w:rsid w:val="00BE7C89"/>
    <w:rsid w:val="00BF39C2"/>
    <w:rsid w:val="00C0611A"/>
    <w:rsid w:val="00C0662B"/>
    <w:rsid w:val="00C21450"/>
    <w:rsid w:val="00C2401D"/>
    <w:rsid w:val="00C25C4F"/>
    <w:rsid w:val="00C60214"/>
    <w:rsid w:val="00C64FED"/>
    <w:rsid w:val="00C734AD"/>
    <w:rsid w:val="00C83478"/>
    <w:rsid w:val="00C97D9F"/>
    <w:rsid w:val="00CA4CFD"/>
    <w:rsid w:val="00CB5848"/>
    <w:rsid w:val="00CC31A6"/>
    <w:rsid w:val="00CD255C"/>
    <w:rsid w:val="00CD2F05"/>
    <w:rsid w:val="00CD3C74"/>
    <w:rsid w:val="00CD3FDE"/>
    <w:rsid w:val="00CD66B3"/>
    <w:rsid w:val="00CE65D0"/>
    <w:rsid w:val="00CE6E6D"/>
    <w:rsid w:val="00CE76B1"/>
    <w:rsid w:val="00CF13AE"/>
    <w:rsid w:val="00CF3A0D"/>
    <w:rsid w:val="00D07879"/>
    <w:rsid w:val="00D12D76"/>
    <w:rsid w:val="00D15033"/>
    <w:rsid w:val="00D204AA"/>
    <w:rsid w:val="00D2169C"/>
    <w:rsid w:val="00D23622"/>
    <w:rsid w:val="00D24D2B"/>
    <w:rsid w:val="00D27901"/>
    <w:rsid w:val="00D34D50"/>
    <w:rsid w:val="00D41024"/>
    <w:rsid w:val="00D45E2E"/>
    <w:rsid w:val="00D466B0"/>
    <w:rsid w:val="00D616D2"/>
    <w:rsid w:val="00D76926"/>
    <w:rsid w:val="00D8691B"/>
    <w:rsid w:val="00D92CDA"/>
    <w:rsid w:val="00D94985"/>
    <w:rsid w:val="00DC6AFC"/>
    <w:rsid w:val="00DD40C1"/>
    <w:rsid w:val="00DD7C3E"/>
    <w:rsid w:val="00DF5A31"/>
    <w:rsid w:val="00DF60C6"/>
    <w:rsid w:val="00E1543D"/>
    <w:rsid w:val="00E17246"/>
    <w:rsid w:val="00E209E0"/>
    <w:rsid w:val="00E24EB8"/>
    <w:rsid w:val="00E31AF4"/>
    <w:rsid w:val="00E404F5"/>
    <w:rsid w:val="00E442A9"/>
    <w:rsid w:val="00E47F66"/>
    <w:rsid w:val="00E6187A"/>
    <w:rsid w:val="00E670FA"/>
    <w:rsid w:val="00E773D9"/>
    <w:rsid w:val="00EA61FC"/>
    <w:rsid w:val="00EB77BA"/>
    <w:rsid w:val="00EC2D52"/>
    <w:rsid w:val="00ED13DA"/>
    <w:rsid w:val="00ED2A57"/>
    <w:rsid w:val="00EE175D"/>
    <w:rsid w:val="00EE258B"/>
    <w:rsid w:val="00EE67CF"/>
    <w:rsid w:val="00EE6F79"/>
    <w:rsid w:val="00EF2510"/>
    <w:rsid w:val="00F00B36"/>
    <w:rsid w:val="00F02EEA"/>
    <w:rsid w:val="00F135E4"/>
    <w:rsid w:val="00F15717"/>
    <w:rsid w:val="00F167B8"/>
    <w:rsid w:val="00F16C1C"/>
    <w:rsid w:val="00F240CE"/>
    <w:rsid w:val="00F30616"/>
    <w:rsid w:val="00F41364"/>
    <w:rsid w:val="00F43854"/>
    <w:rsid w:val="00F44A98"/>
    <w:rsid w:val="00F47CF1"/>
    <w:rsid w:val="00F57E55"/>
    <w:rsid w:val="00F61D33"/>
    <w:rsid w:val="00F70D3A"/>
    <w:rsid w:val="00F73A72"/>
    <w:rsid w:val="00F77F58"/>
    <w:rsid w:val="00F8210E"/>
    <w:rsid w:val="00F8537F"/>
    <w:rsid w:val="00F871F2"/>
    <w:rsid w:val="00F9548E"/>
    <w:rsid w:val="00F96D61"/>
    <w:rsid w:val="00F971BA"/>
    <w:rsid w:val="00FA06F9"/>
    <w:rsid w:val="00FA4341"/>
    <w:rsid w:val="00FC11D4"/>
    <w:rsid w:val="00FC3365"/>
    <w:rsid w:val="00FC534F"/>
    <w:rsid w:val="00FD1932"/>
    <w:rsid w:val="00FE11A7"/>
    <w:rsid w:val="00FE13D1"/>
    <w:rsid w:val="00FE4D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5C267"/>
  <w15:docId w15:val="{FD7B40FF-7BAC-48B6-BDA6-FD298F8E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11A7"/>
    <w:rPr>
      <w:rFonts w:ascii="Arial" w:hAnsi="Arial"/>
      <w:szCs w:val="24"/>
      <w:lang w:eastAsia="en-US"/>
    </w:rPr>
  </w:style>
  <w:style w:type="paragraph" w:styleId="Kop1">
    <w:name w:val="heading 1"/>
    <w:basedOn w:val="Standaard"/>
    <w:next w:val="Standaard"/>
    <w:qFormat/>
    <w:pPr>
      <w:keepNext/>
      <w:outlineLvl w:val="0"/>
    </w:pPr>
    <w:rPr>
      <w:rFonts w:cs="Arial"/>
      <w:b/>
      <w:bCs/>
      <w:sz w:val="30"/>
      <w:lang w:val="en-US"/>
    </w:rPr>
  </w:style>
  <w:style w:type="paragraph" w:styleId="Kop2">
    <w:name w:val="heading 2"/>
    <w:basedOn w:val="Standaard"/>
    <w:next w:val="Standaard"/>
    <w:qFormat/>
    <w:pPr>
      <w:keepNext/>
      <w:outlineLvl w:val="1"/>
    </w:pPr>
    <w:rPr>
      <w:rFonts w:cs="Arial"/>
      <w:sz w:val="24"/>
      <w:lang w:val="en-US"/>
    </w:rPr>
  </w:style>
  <w:style w:type="paragraph" w:styleId="Kop3">
    <w:name w:val="heading 3"/>
    <w:basedOn w:val="Standaard"/>
    <w:next w:val="Standaard"/>
    <w:qFormat/>
    <w:pPr>
      <w:keepNext/>
      <w:outlineLvl w:val="2"/>
    </w:pPr>
    <w:rPr>
      <w:rFonts w:cs="Arial"/>
      <w:b/>
      <w:bCs/>
      <w:sz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Ballontekst">
    <w:name w:val="Balloon Text"/>
    <w:basedOn w:val="Standaard"/>
    <w:semiHidden/>
    <w:rsid w:val="000E7422"/>
    <w:rPr>
      <w:rFonts w:ascii="Tahoma" w:hAnsi="Tahoma" w:cs="Tahoma"/>
      <w:sz w:val="16"/>
      <w:szCs w:val="16"/>
    </w:rPr>
  </w:style>
  <w:style w:type="character" w:styleId="Tekstvantijdelijkeaanduiding">
    <w:name w:val="Placeholder Text"/>
    <w:basedOn w:val="Standaardalinea-lettertype"/>
    <w:uiPriority w:val="99"/>
    <w:semiHidden/>
    <w:rsid w:val="0042332E"/>
    <w:rPr>
      <w:color w:val="808080"/>
    </w:rPr>
  </w:style>
  <w:style w:type="table" w:styleId="Tabelraster">
    <w:name w:val="Table Grid"/>
    <w:basedOn w:val="Standaardtabel"/>
    <w:rsid w:val="00EB7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3C1F26"/>
    <w:rPr>
      <w:rFonts w:ascii="Arial" w:hAnsi="Arial"/>
      <w:szCs w:val="24"/>
      <w:lang w:eastAsia="en-US"/>
    </w:rPr>
  </w:style>
  <w:style w:type="table" w:customStyle="1" w:styleId="Tabelraster1">
    <w:name w:val="Tabelraster1"/>
    <w:basedOn w:val="Standaardtabel"/>
    <w:next w:val="Tabelraster"/>
    <w:uiPriority w:val="39"/>
    <w:rsid w:val="00DD7C3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24EB8"/>
    <w:pPr>
      <w:ind w:left="720"/>
      <w:contextualSpacing/>
    </w:pPr>
  </w:style>
  <w:style w:type="paragraph" w:styleId="Geenafstand">
    <w:name w:val="No Spacing"/>
    <w:uiPriority w:val="1"/>
    <w:qFormat/>
    <w:rsid w:val="007970E6"/>
    <w:rPr>
      <w:rFonts w:ascii="Calibri" w:eastAsia="Calibri" w:hAnsi="Calibri"/>
      <w:sz w:val="22"/>
      <w:szCs w:val="22"/>
      <w:lang w:eastAsia="en-US"/>
    </w:rPr>
  </w:style>
  <w:style w:type="table" w:styleId="Tabelrasterlicht">
    <w:name w:val="Grid Table Light"/>
    <w:basedOn w:val="Standaardtabel"/>
    <w:uiPriority w:val="40"/>
    <w:rsid w:val="009B1C0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9B1C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9B1C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9B1C0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tijl1">
    <w:name w:val="Stijl1"/>
    <w:basedOn w:val="Standaardalinea-lettertype"/>
    <w:uiPriority w:val="1"/>
    <w:rsid w:val="00E31AF4"/>
    <w:rPr>
      <w:rFonts w:ascii="Arial" w:hAnsi="Arial"/>
      <w:b/>
      <w:sz w:val="20"/>
    </w:rPr>
  </w:style>
  <w:style w:type="paragraph" w:customStyle="1" w:styleId="Default">
    <w:name w:val="Default"/>
    <w:rsid w:val="00000179"/>
    <w:pPr>
      <w:autoSpaceDE w:val="0"/>
      <w:autoSpaceDN w:val="0"/>
      <w:adjustRightInd w:val="0"/>
    </w:pPr>
    <w:rPr>
      <w:rFonts w:ascii="Calibri" w:hAnsi="Calibri" w:cs="Calibri"/>
      <w:color w:val="000000"/>
      <w:sz w:val="24"/>
      <w:szCs w:val="24"/>
    </w:rPr>
  </w:style>
  <w:style w:type="character" w:styleId="Verwijzingopmerking">
    <w:name w:val="annotation reference"/>
    <w:basedOn w:val="Standaardalinea-lettertype"/>
    <w:semiHidden/>
    <w:unhideWhenUsed/>
    <w:rsid w:val="00F15717"/>
    <w:rPr>
      <w:sz w:val="16"/>
      <w:szCs w:val="16"/>
    </w:rPr>
  </w:style>
  <w:style w:type="paragraph" w:styleId="Tekstopmerking">
    <w:name w:val="annotation text"/>
    <w:basedOn w:val="Standaard"/>
    <w:link w:val="TekstopmerkingChar"/>
    <w:unhideWhenUsed/>
    <w:rsid w:val="00F15717"/>
    <w:rPr>
      <w:szCs w:val="20"/>
    </w:rPr>
  </w:style>
  <w:style w:type="character" w:customStyle="1" w:styleId="TekstopmerkingChar">
    <w:name w:val="Tekst opmerking Char"/>
    <w:basedOn w:val="Standaardalinea-lettertype"/>
    <w:link w:val="Tekstopmerking"/>
    <w:rsid w:val="00F15717"/>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F15717"/>
    <w:rPr>
      <w:b/>
      <w:bCs/>
    </w:rPr>
  </w:style>
  <w:style w:type="character" w:customStyle="1" w:styleId="OnderwerpvanopmerkingChar">
    <w:name w:val="Onderwerp van opmerking Char"/>
    <w:basedOn w:val="TekstopmerkingChar"/>
    <w:link w:val="Onderwerpvanopmerking"/>
    <w:semiHidden/>
    <w:rsid w:val="00F15717"/>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1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he\AppData\Local\Temp\Templafy\WordVsto\Overeenkom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B45554EC8D4B26A08A8CA2EFE94C52"/>
        <w:category>
          <w:name w:val="Algemeen"/>
          <w:gallery w:val="placeholder"/>
        </w:category>
        <w:types>
          <w:type w:val="bbPlcHdr"/>
        </w:types>
        <w:behaviors>
          <w:behavior w:val="content"/>
        </w:behaviors>
        <w:guid w:val="{C1059F06-9202-4AB1-A5F9-3173420EB359}"/>
      </w:docPartPr>
      <w:docPartBody>
        <w:p w:rsidR="00DB66B2" w:rsidRDefault="00DB37BB">
          <w:pPr>
            <w:pStyle w:val="42B45554EC8D4B26A08A8CA2EFE94C52"/>
          </w:pPr>
          <w:r w:rsidRPr="00D34D50">
            <w:rPr>
              <w:rStyle w:val="Tekstvantijdelijkeaanduiding"/>
              <w:b/>
              <w:bCs/>
            </w:rPr>
            <w:t>WelkOrgaanMoetDeOvereenkomstGoedkeuren.DocumentTekstKopOvereenkomst</w:t>
          </w:r>
        </w:p>
      </w:docPartBody>
    </w:docPart>
    <w:docPart>
      <w:docPartPr>
        <w:name w:val="F91AD55EE651494E99A92B8F00405415"/>
        <w:category>
          <w:name w:val="Algemeen"/>
          <w:gallery w:val="placeholder"/>
        </w:category>
        <w:types>
          <w:type w:val="bbPlcHdr"/>
        </w:types>
        <w:behaviors>
          <w:behavior w:val="content"/>
        </w:behaviors>
        <w:guid w:val="{02718DAF-EA0E-4039-AAA0-F6FAB2089CE4}"/>
      </w:docPartPr>
      <w:docPartBody>
        <w:p w:rsidR="00DB66B2" w:rsidRDefault="00DB37BB">
          <w:pPr>
            <w:pStyle w:val="F91AD55EE651494E99A92B8F00405415"/>
          </w:pPr>
          <w:r w:rsidRPr="00D24D2B">
            <w:rPr>
              <w:rStyle w:val="Tekstvantijdelijkeaanduiding"/>
            </w:rPr>
            <w:t>DatumCollegebesluit</w:t>
          </w:r>
        </w:p>
      </w:docPartBody>
    </w:docPart>
    <w:docPart>
      <w:docPartPr>
        <w:name w:val="9711E60507754AF08B972081EA3A73C0"/>
        <w:category>
          <w:name w:val="Algemeen"/>
          <w:gallery w:val="placeholder"/>
        </w:category>
        <w:types>
          <w:type w:val="bbPlcHdr"/>
        </w:types>
        <w:behaviors>
          <w:behavior w:val="content"/>
        </w:behaviors>
        <w:guid w:val="{C6100AB0-9855-422D-AACD-4EA94410C9AE}"/>
      </w:docPartPr>
      <w:docPartBody>
        <w:p w:rsidR="00DB66B2" w:rsidRDefault="00DB37BB">
          <w:pPr>
            <w:pStyle w:val="9711E60507754AF08B972081EA3A73C0"/>
          </w:pPr>
          <w:r w:rsidRPr="00D07879">
            <w:rPr>
              <w:rStyle w:val="Tekstvantijdelijkeaanduiding"/>
            </w:rPr>
            <w:t>Partij2VerderOokTeNoemen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87"/>
    <w:rsid w:val="003B1D41"/>
    <w:rsid w:val="00425F87"/>
    <w:rsid w:val="00A05A1A"/>
    <w:rsid w:val="00BE18E1"/>
    <w:rsid w:val="00DB37BB"/>
    <w:rsid w:val="00DB66B2"/>
    <w:rsid w:val="00F73A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2B45554EC8D4B26A08A8CA2EFE94C52">
    <w:name w:val="42B45554EC8D4B26A08A8CA2EFE94C52"/>
  </w:style>
  <w:style w:type="paragraph" w:customStyle="1" w:styleId="F91AD55EE651494E99A92B8F00405415">
    <w:name w:val="F91AD55EE651494E99A92B8F00405415"/>
  </w:style>
  <w:style w:type="paragraph" w:customStyle="1" w:styleId="9711E60507754AF08B972081EA3A73C0">
    <w:name w:val="9711E60507754AF08B972081EA3A73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mplafyTemplateConfiguration><![CDATA[{"elementsMetadata":[{"elementConfiguration":{"binding":"{{Form.WelkOrgaanMoetDeOvereenkomstGoedkeuren.DocumentTekstKopOvereenkomst}}","visibility":"","removeAndKeepContent":false,"disableUpdates":false,"type":"text"},"type":"richTextContentControl","id":"e06c2104-9e1e-4a7e-b7da-f4b39ca0df5e"},{"elementConfiguration":{"binding":"{{FormatDateTime(Form.DatumCollegebesluit, \"d\")}}","visibility":"","removeAndKeepContent":false,"disableUpdates":false,"type":"text"},"type":"richTextContentControl","id":"e73c09a5-98d7-41ca-b4cf-26401d05b0b7"},{"elementConfiguration":{"binding":"{{Form.VertegenwoordigerGemeente}}","removeAndKeepContent":false,"disableUpdates":false,"type":"text"},"type":"richTextContentControl","id":"366bfbf7-bc72-40c0-a640-b22bcc09c1d5"},{"elementConfiguration":{"binding":"{{Form.FunctieVertegenwoordigerGemeente}}","removeAndKeepContent":false,"disableUpdates":false,"type":"text"},"type":"richTextContentControl","id":"1e44c070-d881-48eb-8dbb-9e2906ef375e"},{"elementConfiguration":{"binding":"{{Form.NaamBedrijf}}","removeAndKeepContent":false,"disableUpdates":false,"type":"text"},"type":"richTextContentControl","id":"2e105146-f44e-404f-9fcb-e3fa8848f618"},{"elementConfiguration":{"binding":"{{Form.VestigingsplaatsBedrijf}}","removeAndKeepContent":false,"disableUpdates":false,"type":"text"},"type":"richTextContentControl","id":"0d24452e-4317-4e51-a38b-1136210d1c97"},{"elementConfiguration":{"binding":"{{Form.NummerKVKBedrijf}}","removeAndKeepContent":false,"disableUpdates":false,"type":"text"},"type":"richTextContentControl","id":"f334f0d5-a836-4c96-a574-1674a3c883c8"},{"elementConfiguration":{"binding":"{{Form.VertegenwoordigerBedrijf}}","removeAndKeepContent":false,"disableUpdates":false,"type":"text"},"type":"richTextContentControl","id":"e265f442-6bf8-48f8-ae1e-e69a24cd287d"},{"elementConfiguration":{"binding":"{{Form.FunctieVertegenwoordigerBedrijf}}","removeAndKeepContent":false,"disableUpdates":false,"type":"text"},"type":"richTextContentControl","id":"86cd8c9d-c957-4c7e-921e-924d35fa5277"},{"elementConfiguration":{"binding":"{{Form.Partij2VerderOokTeNoemen}}","visibility":"","removeAndKeepContent":false,"disableUpdates":false,"type":"text"},"type":"richTextContentControl","id":"2c0e2b10-8f2d-4b86-b92b-c7000fcf46eb"},{"elementConfiguration":{"binding":"{{Form.VertegenwoordigerGemeente}}","removeAndKeepContent":false,"disableUpdates":false,"type":"text"},"type":"richTextContentControl","id":"b2649425-227b-4237-a082-e3b6a01cabbb"},{"elementConfiguration":{"binding":"{{Form.FunctieVertegenwoordigerGemeente}}","removeAndKeepContent":false,"disableUpdates":false,"type":"text"},"type":"richTextContentControl","id":"e5944686-3d53-4aab-bd7b-b6ae93fe41c8"},{"elementConfiguration":{"binding":"{{Form.NaamBedrijf}}","removeAndKeepContent":false,"disableUpdates":false,"type":"text"},"type":"richTextContentControl","id":"90df5286-cfe6-4694-a091-470af402bde3"},{"elementConfiguration":{"binding":"{{Form.VertegenwoordigerBedrijf}}","removeAndKeepContent":false,"disableUpdates":false,"type":"text"},"type":"richTextContentControl","id":"4fcb4d26-5ee6-4760-9714-b263e6f1ea46"},{"elementConfiguration":{"binding":"{{Form.FunctieVertegenwoordigerBedrijf}}","removeAndKeepContent":false,"disableUpdates":false,"type":"text"},"type":"richTextContentControl","id":"88ee953a-8786-45d2-9633-e1edec475f27"},{"elementConfiguration":{"binding":"{{Form.VestigingsplaatsBedrijf}}","removeAndKeepContent":false,"disableUpdates":false,"type":"text"},"type":"richTextContentControl","id":"4510881b-a0ea-4916-b9c4-e26626cfd643"},{"elementConfiguration":{"binding":"{{HostSystem.Kenmerk}}","removeAndKeepContent":false,"disableUpdates":false,"type":"text"},"type":"richTextContentControl","id":"e9c9539c-006f-44ca-a789-c3a3535e758a"}],"transformationConfigurations":[{"image":"{{DataSources.LogoInsertion[\"Logo gemeente Beesel\"].Image}}","shapeName":"Logo","width":"{{DataSources.LogoInsertion[\"Logo gemeente Beesel\"].Width}}","height":"{{DataSources.LogoInsertion[\"Logo gemeente Beesel\"].Height}}","namedPages":"{{NamedPages.All}}","leftOffset":"{{DataSources.LogoInsertion[\"Logo gemeente Beesel\"].LeftOffset}}","topOffset":"{{DataSources.LogoInsertion[\"Logo gemeente Beesel\"].TopOffset}}","imageTextWrapping":"{{ImageTextWrapping.BehindText}}","disableUpdates":false,"type":"imageHeader"}],"templateName":"Overeenkomst","templateDescription":"algemene overeenkomst","enableDocumentContentUpdater":true,"version":"2.0"}]]></TemplafyTemplate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31D812605F50A43A25396839CC6188D" ma:contentTypeVersion="13" ma:contentTypeDescription="Een nieuw document maken." ma:contentTypeScope="" ma:versionID="f1b0846663b7ea33dfe2ff090567fdb1">
  <xsd:schema xmlns:xsd="http://www.w3.org/2001/XMLSchema" xmlns:xs="http://www.w3.org/2001/XMLSchema" xmlns:p="http://schemas.microsoft.com/office/2006/metadata/properties" xmlns:ns2="481c1387-06db-417e-b896-f8376b2eb2ee" xmlns:ns3="e822c53e-3dba-4ff0-8315-6761d1b56c9e" targetNamespace="http://schemas.microsoft.com/office/2006/metadata/properties" ma:root="true" ma:fieldsID="7a5e0ae8999b615bff2db56a7e249fdf" ns2:_="" ns3:_="">
    <xsd:import namespace="481c1387-06db-417e-b896-f8376b2eb2ee"/>
    <xsd:import namespace="e822c53e-3dba-4ff0-8315-6761d1b56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c1387-06db-417e-b896-f8376b2eb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2cd7136-78cb-477d-9723-db3e839d76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22c53e-3dba-4ff0-8315-6761d1b56c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38ff7f-769c-4fb5-b135-d0d83ea0a5ce}" ma:internalName="TaxCatchAll" ma:showField="CatchAllData" ma:web="e822c53e-3dba-4ff0-8315-6761d1b56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822c53e-3dba-4ff0-8315-6761d1b56c9e" xsi:nil="true"/>
    <lcf76f155ced4ddcb4097134ff3c332f xmlns="481c1387-06db-417e-b896-f8376b2eb2ee">
      <Terms xmlns="http://schemas.microsoft.com/office/infopath/2007/PartnerControls"/>
    </lcf76f155ced4ddcb4097134ff3c332f>
  </documentManagement>
</p:properties>
</file>

<file path=customXml/item6.xml><?xml version="1.0" encoding="utf-8"?>
<TemplafyFormConfiguration><![CDATA[{"formFields":[{"type":"heading","name":"GegevensVerwerkersovereenkomst","label":"Gegevens overeenkomst"},{"distinct":false,"hideIfNoUserInteractionRequired":false,"required":false,"autoSelectFirstOption":false,"shareValue":false,"type":"dropDown","dataSourceName":"Bestuursorgaan","dataSourceFieldName":"Name","name":"WelkOrgaanMoetDeOvereenkomstGoedkeuren","label":"Welk orgaan moet de overeenkomst goedkeuren?"},{"required":false,"placeholder":"","lines":1,"helpTexts":{"postfix":"Vermeld de heer of mevrouw en de persoonsnaam"},"shareValue":false,"type":"textBox","name":"VertegenwoordigerGemeente","label":"Vertegenwoordiger gemeente"},{"required":false,"placeholder":"","lines":1,"shareValue":false,"type":"textBox","name":"FunctieVertegenwoordigerGemeente","label":"Functie vertegenwoordiger gemeente"},{"required":false,"shareValue":false,"type":"datePicker","name":"DatumCollegebesluit","label":"Datum collegebesluit"},{"required":false,"placeholder":"","lines":1,"shareValue":false,"type":"textBox","name":"NaamBedrijf","label":"Naam bedrijf"},{"required":false,"placeholder":"","lines":1,"shareValue":false,"type":"textBox","name":"VestigingsplaatsBedrijf","label":"Vestigingsplaats bedrijf"},{"required":false,"placeholder":"","lines":1,"shareValue":false,"type":"textBox","name":"NummerKVKBedrijf","label":"Nummer KVK bedrijf"},{"required":false,"placeholder":"","lines":1,"helpTexts":{"postfix":"Vermeld de heer of mevrouw en de persoonsnaam"},"shareValue":false,"type":"textBox","name":"VertegenwoordigerBedrijf","label":"Vertegenwoordiger bedrijf"},{"required":false,"placeholder":"","lines":1,"shareValue":false,"type":"textBox","name":"FunctieVertegenwoordigerBedrijf","label":"Functie vertegenwoordiger bedrijf"},{"required":false,"placeholder":"","lines":1,"shareValue":false,"type":"textBox","name":"Partij2VerderOokTeNoemen","label":"Partij 2 verder ook te noemen"}],"formDataEntries":[]}]]></TemplafyFormConfiguration>
</file>

<file path=customXml/itemProps1.xml><?xml version="1.0" encoding="utf-8"?>
<ds:datastoreItem xmlns:ds="http://schemas.openxmlformats.org/officeDocument/2006/customXml" ds:itemID="{6AEA6982-5EE3-4E97-BA33-2C4D3582B093}">
  <ds:schemaRefs>
    <ds:schemaRef ds:uri="http://schemas.microsoft.com/sharepoint/v3/contenttype/forms"/>
  </ds:schemaRefs>
</ds:datastoreItem>
</file>

<file path=customXml/itemProps2.xml><?xml version="1.0" encoding="utf-8"?>
<ds:datastoreItem xmlns:ds="http://schemas.openxmlformats.org/officeDocument/2006/customXml" ds:itemID="{4E17FD11-8C6C-4441-8F48-CDF8EDEFE13C}">
  <ds:schemaRefs/>
</ds:datastoreItem>
</file>

<file path=customXml/itemProps3.xml><?xml version="1.0" encoding="utf-8"?>
<ds:datastoreItem xmlns:ds="http://schemas.openxmlformats.org/officeDocument/2006/customXml" ds:itemID="{8554ED52-2A5E-49F4-B112-424136C5A637}">
  <ds:schemaRefs>
    <ds:schemaRef ds:uri="http://schemas.openxmlformats.org/officeDocument/2006/bibliography"/>
  </ds:schemaRefs>
</ds:datastoreItem>
</file>

<file path=customXml/itemProps4.xml><?xml version="1.0" encoding="utf-8"?>
<ds:datastoreItem xmlns:ds="http://schemas.openxmlformats.org/officeDocument/2006/customXml" ds:itemID="{553D8E6E-0664-48A9-A881-1BF154E42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c1387-06db-417e-b896-f8376b2eb2ee"/>
    <ds:schemaRef ds:uri="e822c53e-3dba-4ff0-8315-6761d1b56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0D1E52-B004-4305-98F2-DA288D4F48EE}">
  <ds:schemaRefs>
    <ds:schemaRef ds:uri="http://schemas.microsoft.com/office/2006/metadata/properties"/>
    <ds:schemaRef ds:uri="http://schemas.microsoft.com/office/infopath/2007/PartnerControls"/>
    <ds:schemaRef ds:uri="e822c53e-3dba-4ff0-8315-6761d1b56c9e"/>
    <ds:schemaRef ds:uri="481c1387-06db-417e-b896-f8376b2eb2ee"/>
  </ds:schemaRefs>
</ds:datastoreItem>
</file>

<file path=customXml/itemProps6.xml><?xml version="1.0" encoding="utf-8"?>
<ds:datastoreItem xmlns:ds="http://schemas.openxmlformats.org/officeDocument/2006/customXml" ds:itemID="{137BC64A-CD18-4203-A73B-286026B79CFE}">
  <ds:schemaRefs/>
</ds:datastoreItem>
</file>

<file path=docProps/app.xml><?xml version="1.0" encoding="utf-8"?>
<Properties xmlns="http://schemas.openxmlformats.org/officeDocument/2006/extended-properties" xmlns:vt="http://schemas.openxmlformats.org/officeDocument/2006/docPropsVTypes">
  <Template>Overeenkomst</Template>
  <TotalTime>5</TotalTime>
  <Pages>7</Pages>
  <Words>3173</Words>
  <Characters>20214</Characters>
  <Application>Microsoft Office Word</Application>
  <DocSecurity>0</DocSecurity>
  <Lines>360</Lines>
  <Paragraphs>167</Paragraphs>
  <ScaleCrop>false</ScaleCrop>
  <HeadingPairs>
    <vt:vector size="6" baseType="variant">
      <vt:variant>
        <vt:lpstr>Titel</vt:lpstr>
      </vt:variant>
      <vt:variant>
        <vt:i4>1</vt:i4>
      </vt:variant>
      <vt:variant>
        <vt:lpstr>Title</vt:lpstr>
      </vt:variant>
      <vt:variant>
        <vt:i4>1</vt:i4>
      </vt:variant>
      <vt:variant>
        <vt:lpstr>Headings</vt:lpstr>
      </vt:variant>
      <vt:variant>
        <vt:i4>5</vt:i4>
      </vt:variant>
    </vt:vector>
  </HeadingPairs>
  <TitlesOfParts>
    <vt:vector size="7" baseType="lpstr">
      <vt:lpstr/>
      <vt:lpstr/>
      <vt:lpstr>Verwerkersovereenkomst uitvoering &lt;Naam hoofdovereenkomst&gt;</vt:lpstr>
      <vt:lpstr/>
      <vt:lpstr>BIJLAGE 1:  Overzicht van te verwerken persoonsgegevens</vt:lpstr>
      <vt:lpstr/>
      <vt:lpstr>BIJLAGE 2:  Aantonen passend niveau van beveiliging</vt:lpstr>
    </vt:vector>
  </TitlesOfParts>
  <Company/>
  <LinksUpToDate>false</LinksUpToDate>
  <CharactersWithSpaces>23220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Heugten, Petra van</dc:creator>
  <cp:keywords/>
  <cp:lastModifiedBy>Niels Meijers</cp:lastModifiedBy>
  <cp:revision>2</cp:revision>
  <dcterms:created xsi:type="dcterms:W3CDTF">2026-10-01T08:08:00Z</dcterms:created>
  <dcterms:modified xsi:type="dcterms:W3CDTF">2026-10-01T08:08:00Z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beesel</vt:lpwstr>
  </property>
  <property fmtid="{D5CDD505-2E9C-101B-9397-08002B2CF9AE}" pid="3" name="TemplafyTemplateId">
    <vt:lpwstr>638010134554320922</vt:lpwstr>
  </property>
  <property fmtid="{D5CDD505-2E9C-101B-9397-08002B2CF9AE}" pid="4" name="TemplafyUserProfileId">
    <vt:lpwstr>637938981205773202</vt:lpwstr>
  </property>
  <property fmtid="{D5CDD505-2E9C-101B-9397-08002B2CF9AE}" pid="5" name="TemplafyLanguageCode">
    <vt:lpwstr>nl-NL</vt:lpwstr>
  </property>
  <property fmtid="{D5CDD505-2E9C-101B-9397-08002B2CF9AE}" pid="6" name="TemplafyFromBlank">
    <vt:bool>false</vt:bool>
  </property>
  <property fmtid="{D5CDD505-2E9C-101B-9397-08002B2CF9AE}" pid="7" name="ContentTypeId">
    <vt:lpwstr>0x010100531D812605F50A43A25396839CC6188D</vt:lpwstr>
  </property>
</Properties>
</file>