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5C29E" w14:textId="790626E8" w:rsidR="000E4624" w:rsidRDefault="000E4624">
      <w:r>
        <w:t xml:space="preserve">Artikel </w:t>
      </w:r>
      <w:r w:rsidRPr="000E4624">
        <w:t xml:space="preserve">VERZEKERINGEN DOOR DE AANNEMER </w:t>
      </w:r>
    </w:p>
    <w:p w14:paraId="78658596" w14:textId="69C2B2D1" w:rsidR="000E4624" w:rsidRDefault="000E4624" w:rsidP="000E4624">
      <w:pPr>
        <w:pStyle w:val="Lijstalinea"/>
        <w:numPr>
          <w:ilvl w:val="1"/>
          <w:numId w:val="1"/>
        </w:numPr>
      </w:pPr>
      <w:r w:rsidRPr="000E4624">
        <w:t xml:space="preserve">CAR-VERZEKERING DOOR DE AANNEMER/SECTIES </w:t>
      </w:r>
    </w:p>
    <w:p w14:paraId="55F65822" w14:textId="74583E93" w:rsidR="000E4624" w:rsidRDefault="000E4624" w:rsidP="000E4624">
      <w:r w:rsidRPr="000E4624">
        <w:t xml:space="preserve">Onverminderd zijn aansprakelijkheid, sluit de aannemer een Constructie </w:t>
      </w:r>
      <w:proofErr w:type="spellStart"/>
      <w:r w:rsidRPr="000E4624">
        <w:t>All-Risks</w:t>
      </w:r>
      <w:proofErr w:type="spellEnd"/>
      <w:r w:rsidRPr="000E4624">
        <w:t xml:space="preserve"> (CAR-)verzekering af waarin gedekt dient te zijn: alle materiële schade en of verlies of vernietiging onverschillig de oorzaak daarvan, zulks met terzijdestelling van het bepaalde in artikel 7:951 Burgerlijk Wetboek. </w:t>
      </w:r>
    </w:p>
    <w:p w14:paraId="20DF605A" w14:textId="77777777" w:rsidR="000E4624" w:rsidRDefault="000E4624">
      <w:r w:rsidRPr="000E4624">
        <w:t xml:space="preserve">De keuze van verzekeraar(s) en de inhoud van de polis behoeven de goedkeuring van de: opdrachtgever. </w:t>
      </w:r>
    </w:p>
    <w:p w14:paraId="344907FF" w14:textId="77777777" w:rsidR="000E4624" w:rsidRDefault="000E4624">
      <w:r w:rsidRPr="000E4624">
        <w:t xml:space="preserve">De duur van de verzekering loopt van aanvang van het (de) werk(en) tot en met de dag waarop het (de) werk(en) overeenkomstig paragraaf 10 lid 1 of 2 van de UAV 2012 als opgeleverd wordt (worden) beschouwd en in geval van (een) overeengekomen onderhoudstermijn(en), in aansluiting daarop gedurende de overeengekomen onderhoudstermijn(en). De dekking omvat de volgende rubrieken met het daarbij genoemde eigen risico. </w:t>
      </w:r>
    </w:p>
    <w:p w14:paraId="28796E1B" w14:textId="77777777" w:rsidR="000E4624" w:rsidRDefault="000E4624">
      <w:r w:rsidRPr="000E4624">
        <w:t xml:space="preserve">Sectie Het Werk, waaronder te verstaan: </w:t>
      </w:r>
      <w:r>
        <w:br/>
      </w:r>
      <w:r w:rsidRPr="000E4624">
        <w:t xml:space="preserve">- het in dit bestek beschreven werk inclusief meer en minder werk. met een eigen risico per evenement/gebeurtenis van: </w:t>
      </w:r>
      <w:r>
        <w:br/>
      </w:r>
      <w:r w:rsidRPr="000E4624">
        <w:t xml:space="preserve">- maximaal 25.000 Euro. </w:t>
      </w:r>
      <w:r>
        <w:br/>
      </w:r>
      <w:r w:rsidRPr="000E4624">
        <w:t>Sectie aansprakelijkheid, waaronder te verstaan: aansprakelijkheid voor zaak- en letselschade (inclusief de hieruit voortvloeiende gevolgschade) als gevolg van de werkzaamheden met een verzekerde</w:t>
      </w:r>
      <w:r>
        <w:t xml:space="preserve"> </w:t>
      </w:r>
      <w:r w:rsidRPr="000E4624">
        <w:t xml:space="preserve">som per evenement/gebeurtenis van minimaal: </w:t>
      </w:r>
      <w:r>
        <w:br/>
      </w:r>
      <w:r w:rsidRPr="000E4624">
        <w:t>- 2.500.000 Euro.</w:t>
      </w:r>
    </w:p>
    <w:p w14:paraId="55BF1F35" w14:textId="77777777" w:rsidR="000E4624" w:rsidRDefault="000E4624">
      <w:r w:rsidRPr="000E4624">
        <w:t xml:space="preserve">met een eigen risico per evenement/gebeurtenis van: </w:t>
      </w:r>
      <w:r>
        <w:br/>
      </w:r>
      <w:r w:rsidRPr="000E4624">
        <w:t xml:space="preserve">- maximaal 25.000 Euro. </w:t>
      </w:r>
    </w:p>
    <w:p w14:paraId="163F5A0E" w14:textId="77777777" w:rsidR="000E4624" w:rsidRDefault="000E4624">
      <w:r w:rsidRPr="000E4624">
        <w:t xml:space="preserve">Er moet een bepaling zijn opgenomen, waaruit blijkt dat de verzekerden en hun werknemers, ondergeschikten en personen voor wie verzekerden aansprakelijk zijn, onderling en ten opzichte van elkaar als derden worden beschouwd. </w:t>
      </w:r>
    </w:p>
    <w:p w14:paraId="5B564D57" w14:textId="77777777" w:rsidR="000E4624" w:rsidRDefault="000E4624">
      <w:r w:rsidRPr="000E4624">
        <w:t xml:space="preserve">Sectie eigendommen van de opdrachtgever, waaronder te verstaan: alle materiële schade en/of verlies en/of vernietiging van de eigendommen van de opdrachtgever en zaken waarvoor hij verantwoordelijk is, indien en voor zover ontstaan door en/of verband houdende met de uitvoering van het (de) werk(en), met een verzekerde som per evenement/gebeurtenis van minimaal: </w:t>
      </w:r>
      <w:r>
        <w:br/>
      </w:r>
      <w:r w:rsidRPr="000E4624">
        <w:t xml:space="preserve">- 2.500.000 Euro. </w:t>
      </w:r>
    </w:p>
    <w:p w14:paraId="2BFDD88C" w14:textId="18E1EE48" w:rsidR="00B06701" w:rsidRDefault="000E4624">
      <w:r w:rsidRPr="000E4624">
        <w:t xml:space="preserve">met een eigen risico per evenement/gebeurtenis van: </w:t>
      </w:r>
      <w:r>
        <w:br/>
      </w:r>
      <w:r w:rsidRPr="000E4624">
        <w:t>- maximaal 25.000 Euro</w:t>
      </w:r>
    </w:p>
    <w:p w14:paraId="731E5DAD" w14:textId="04D0C9FA" w:rsidR="000E4624" w:rsidRDefault="000E4624" w:rsidP="000E4624">
      <w:r>
        <w:t xml:space="preserve">0.2 </w:t>
      </w:r>
      <w:r w:rsidRPr="000E4624">
        <w:t>CAR-VERZEKERING PARTIJEN/DEKKING/BEWIJSSTUK/OPZEGGING</w:t>
      </w:r>
    </w:p>
    <w:p w14:paraId="0B782E2B" w14:textId="77777777" w:rsidR="000E4624" w:rsidRDefault="000E4624" w:rsidP="000E4624">
      <w:r w:rsidRPr="000E4624">
        <w:t xml:space="preserve">De polis vermeldt de aannemer als verzekerde. Als </w:t>
      </w:r>
      <w:proofErr w:type="spellStart"/>
      <w:r w:rsidRPr="000E4624">
        <w:t>mede-verzekerden</w:t>
      </w:r>
      <w:proofErr w:type="spellEnd"/>
      <w:r w:rsidRPr="000E4624">
        <w:t xml:space="preserve"> moeten worden vermeld: </w:t>
      </w:r>
      <w:r>
        <w:br/>
      </w:r>
      <w:r w:rsidRPr="000E4624">
        <w:t xml:space="preserve">- de opdrachtgever. </w:t>
      </w:r>
      <w:r>
        <w:br/>
      </w:r>
      <w:r w:rsidRPr="000E4624">
        <w:t xml:space="preserve">- de architect(en) en adviseur(s). </w:t>
      </w:r>
      <w:r>
        <w:br/>
      </w:r>
      <w:r w:rsidRPr="000E4624">
        <w:t xml:space="preserve">- de directie. De verzekering moet een volledige primaire werking/dekking hebben voor de Sectie Het Werk. Inzake de Sectie Aansprakelijkheid, dient de polis bij samenloop minimaal te voorzien in een renteloze lening. Inzake de Sectie Eigendommen van de opdrachtgever, dient de polis bij samenloop minimaal te voorzien in een renteloze lening. </w:t>
      </w:r>
    </w:p>
    <w:p w14:paraId="2E72A5A7" w14:textId="6C5B3524" w:rsidR="000E4624" w:rsidRDefault="000E4624" w:rsidP="000E4624">
      <w:r w:rsidRPr="000E4624">
        <w:t>De eventuele verschuldigde afmakingscourtage bij schade--uitkering moet in de verzekering zijn opgenomen. Onverzekerde schade(n) en eigen risico('s) komen ten laste van voor de schade verantwoordelijke partij of anders voor de partij die voor het werk verantwoordelijk is. De eigen risico's gelden per evenement/gebeurtenis of reeks van evenementen/gebeurtenissen voortvloeiende uit dezelfde oorzaak en cumuleren niet. Na de dag waarop het werk als opgeleverd wordt beschouwd overeenkomstig paragraaf 10 lid 1 of lid 2 van de UAV 2012 tot en met de dag waarop de onderhoudstermijn(en) eindigt (eindigen), is dekking beperkt tot materiële schade aan het (de) werk(en) en verlies of vernietiging ontstaan door het uitvoeren van de verplichtingen die voortvloeien uit de onderhoudstermijn(en) en materiële schade aan het (de) werk(en) en verlies of vernietiging welke zich openbaart na de dag van oplevering waarvan de oorzaak ligt:</w:t>
      </w:r>
      <w:r>
        <w:t xml:space="preserve"> </w:t>
      </w:r>
    </w:p>
    <w:p w14:paraId="1D968B88" w14:textId="0CC6E543" w:rsidR="000E4624" w:rsidRDefault="000E4624" w:rsidP="000E4624">
      <w:pPr>
        <w:pStyle w:val="Lijstalinea"/>
        <w:numPr>
          <w:ilvl w:val="0"/>
          <w:numId w:val="2"/>
        </w:numPr>
      </w:pPr>
      <w:r w:rsidRPr="000E4624">
        <w:lastRenderedPageBreak/>
        <w:t>in de uitvoeringsduur van het werk op het werkterrein (</w:t>
      </w:r>
      <w:proofErr w:type="spellStart"/>
      <w:r w:rsidRPr="000E4624">
        <w:t>extended</w:t>
      </w:r>
      <w:proofErr w:type="spellEnd"/>
      <w:r w:rsidRPr="000E4624">
        <w:t xml:space="preserve"> maintenance).</w:t>
      </w:r>
    </w:p>
    <w:p w14:paraId="64B47A8A" w14:textId="4CA0DD85" w:rsidR="000E4624" w:rsidRDefault="000E4624" w:rsidP="000E4624">
      <w:r w:rsidRPr="000E4624">
        <w:t>De aannemer overlegt het bewijsstuk, waaruit het sluiten van de verzekering blijkt, ten spoedigste, in elk geval binnen één week, na de dag waarop de aannemer het werk is opgedragen, aan de: opdrachtgever.</w:t>
      </w:r>
    </w:p>
    <w:p w14:paraId="729D4605" w14:textId="649099CF" w:rsidR="000E4624" w:rsidRDefault="000E4624" w:rsidP="000E4624">
      <w:r w:rsidRPr="000E4624">
        <w:t>De aannemer zal bedingen dat, ingeval van opzegging van de polis, de desbetreffende verzekeraar, makelaar of tussenpersoon hiervan per aangetekende brief aan de opdrachtgever mededeling zal doen en dat de verzekering na verzending van bedoelde brief nog veertien dagen zal doorlopen, gedurende welke periode de opdrachtgever het recht heeft om op kosten van de aannemer een nieuwe verzekering op dezelfde voorwaarden te sluiten. De uit dien hoofde betaalde premie en kosten worden op de aannemingssom ingehouden.</w:t>
      </w:r>
    </w:p>
    <w:p w14:paraId="1E9F1857" w14:textId="76A33816" w:rsidR="000E4624" w:rsidRDefault="000E4624" w:rsidP="000E4624">
      <w:r>
        <w:t xml:space="preserve">03. </w:t>
      </w:r>
      <w:r w:rsidRPr="000E4624">
        <w:t>CAR-VERZEKERING AANNEMER, DUUR BIJ OPLEVERING IN DELEN</w:t>
      </w:r>
    </w:p>
    <w:p w14:paraId="6C5257EB" w14:textId="704E7926" w:rsidR="000E4624" w:rsidRPr="000E4624" w:rsidRDefault="000E4624" w:rsidP="000E4624">
      <w:r w:rsidRPr="000E4624">
        <w:t>Voor de delen van het werk die, overeenkomstig het bepaalde in paragraaf 1 lid 2 van de UAV 2012 als afzonderlijk werk worden beschouwd, geldt dat de verzekering voor dat deel eindigt op het moment dat de onderhoudstermijn van het laatst opgeleverde deel is verstreken.</w:t>
      </w:r>
    </w:p>
    <w:sectPr w:rsidR="000E4624" w:rsidRPr="000E4624" w:rsidSect="001E6A2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961BE"/>
    <w:multiLevelType w:val="hybridMultilevel"/>
    <w:tmpl w:val="574083E2"/>
    <w:lvl w:ilvl="0" w:tplc="416049F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D5220A8"/>
    <w:multiLevelType w:val="multilevel"/>
    <w:tmpl w:val="F2428496"/>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010325230">
    <w:abstractNumId w:val="1"/>
  </w:num>
  <w:num w:numId="2" w16cid:durableId="1524048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624"/>
    <w:rsid w:val="000E4624"/>
    <w:rsid w:val="001E6A24"/>
    <w:rsid w:val="002878CA"/>
    <w:rsid w:val="003A59D2"/>
    <w:rsid w:val="00B06701"/>
    <w:rsid w:val="00B36395"/>
    <w:rsid w:val="00D24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7CBE7"/>
  <w15:chartTrackingRefBased/>
  <w15:docId w15:val="{75670CD4-3BAF-4618-B0A6-757384E6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0E462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0E462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0E4624"/>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0E462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0E4624"/>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0E46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0E4624"/>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0E4624"/>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0E4624"/>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4624"/>
    <w:rPr>
      <w:rFonts w:asciiTheme="majorHAnsi" w:eastAsiaTheme="majorEastAsia" w:hAnsiTheme="majorHAnsi" w:cstheme="majorBidi"/>
      <w:color w:val="2E74B5" w:themeColor="accent1" w:themeShade="BF"/>
      <w:sz w:val="40"/>
      <w:szCs w:val="40"/>
      <w:lang w:val="nl-NL"/>
    </w:rPr>
  </w:style>
  <w:style w:type="character" w:customStyle="1" w:styleId="Kop2Char">
    <w:name w:val="Kop 2 Char"/>
    <w:basedOn w:val="Standaardalinea-lettertype"/>
    <w:link w:val="Kop2"/>
    <w:uiPriority w:val="9"/>
    <w:semiHidden/>
    <w:rsid w:val="000E4624"/>
    <w:rPr>
      <w:rFonts w:asciiTheme="majorHAnsi" w:eastAsiaTheme="majorEastAsia" w:hAnsiTheme="majorHAnsi" w:cstheme="majorBidi"/>
      <w:color w:val="2E74B5" w:themeColor="accent1" w:themeShade="BF"/>
      <w:sz w:val="32"/>
      <w:szCs w:val="32"/>
      <w:lang w:val="nl-NL"/>
    </w:rPr>
  </w:style>
  <w:style w:type="character" w:customStyle="1" w:styleId="Kop3Char">
    <w:name w:val="Kop 3 Char"/>
    <w:basedOn w:val="Standaardalinea-lettertype"/>
    <w:link w:val="Kop3"/>
    <w:uiPriority w:val="9"/>
    <w:semiHidden/>
    <w:rsid w:val="000E4624"/>
    <w:rPr>
      <w:rFonts w:asciiTheme="minorHAnsi" w:eastAsiaTheme="majorEastAsia" w:hAnsiTheme="minorHAnsi" w:cstheme="majorBidi"/>
      <w:color w:val="2E74B5" w:themeColor="accent1" w:themeShade="BF"/>
      <w:sz w:val="28"/>
      <w:szCs w:val="28"/>
      <w:lang w:val="nl-NL"/>
    </w:rPr>
  </w:style>
  <w:style w:type="character" w:customStyle="1" w:styleId="Kop4Char">
    <w:name w:val="Kop 4 Char"/>
    <w:basedOn w:val="Standaardalinea-lettertype"/>
    <w:link w:val="Kop4"/>
    <w:uiPriority w:val="9"/>
    <w:semiHidden/>
    <w:rsid w:val="000E4624"/>
    <w:rPr>
      <w:rFonts w:asciiTheme="minorHAnsi" w:eastAsiaTheme="majorEastAsia" w:hAnsiTheme="minorHAnsi" w:cstheme="majorBidi"/>
      <w:i/>
      <w:iCs/>
      <w:color w:val="2E74B5" w:themeColor="accent1" w:themeShade="BF"/>
      <w:lang w:val="nl-NL"/>
    </w:rPr>
  </w:style>
  <w:style w:type="character" w:customStyle="1" w:styleId="Kop5Char">
    <w:name w:val="Kop 5 Char"/>
    <w:basedOn w:val="Standaardalinea-lettertype"/>
    <w:link w:val="Kop5"/>
    <w:uiPriority w:val="9"/>
    <w:semiHidden/>
    <w:rsid w:val="000E4624"/>
    <w:rPr>
      <w:rFonts w:asciiTheme="minorHAnsi" w:eastAsiaTheme="majorEastAsia" w:hAnsiTheme="minorHAnsi" w:cstheme="majorBidi"/>
      <w:color w:val="2E74B5" w:themeColor="accent1" w:themeShade="BF"/>
      <w:lang w:val="nl-NL"/>
    </w:rPr>
  </w:style>
  <w:style w:type="character" w:customStyle="1" w:styleId="Kop6Char">
    <w:name w:val="Kop 6 Char"/>
    <w:basedOn w:val="Standaardalinea-lettertype"/>
    <w:link w:val="Kop6"/>
    <w:uiPriority w:val="9"/>
    <w:semiHidden/>
    <w:rsid w:val="000E4624"/>
    <w:rPr>
      <w:rFonts w:asciiTheme="minorHAnsi" w:eastAsiaTheme="majorEastAsia" w:hAnsiTheme="minorHAnsi" w:cstheme="majorBidi"/>
      <w:i/>
      <w:iCs/>
      <w:color w:val="595959" w:themeColor="text1" w:themeTint="A6"/>
      <w:lang w:val="nl-NL"/>
    </w:rPr>
  </w:style>
  <w:style w:type="character" w:customStyle="1" w:styleId="Kop7Char">
    <w:name w:val="Kop 7 Char"/>
    <w:basedOn w:val="Standaardalinea-lettertype"/>
    <w:link w:val="Kop7"/>
    <w:uiPriority w:val="9"/>
    <w:semiHidden/>
    <w:rsid w:val="000E4624"/>
    <w:rPr>
      <w:rFonts w:asciiTheme="minorHAnsi" w:eastAsiaTheme="majorEastAsia" w:hAnsiTheme="minorHAnsi" w:cstheme="majorBidi"/>
      <w:color w:val="595959" w:themeColor="text1" w:themeTint="A6"/>
      <w:lang w:val="nl-NL"/>
    </w:rPr>
  </w:style>
  <w:style w:type="character" w:customStyle="1" w:styleId="Kop8Char">
    <w:name w:val="Kop 8 Char"/>
    <w:basedOn w:val="Standaardalinea-lettertype"/>
    <w:link w:val="Kop8"/>
    <w:uiPriority w:val="9"/>
    <w:semiHidden/>
    <w:rsid w:val="000E4624"/>
    <w:rPr>
      <w:rFonts w:asciiTheme="minorHAnsi" w:eastAsiaTheme="majorEastAsia" w:hAnsiTheme="minorHAnsi" w:cstheme="majorBidi"/>
      <w:i/>
      <w:iCs/>
      <w:color w:val="272727" w:themeColor="text1" w:themeTint="D8"/>
      <w:lang w:val="nl-NL"/>
    </w:rPr>
  </w:style>
  <w:style w:type="character" w:customStyle="1" w:styleId="Kop9Char">
    <w:name w:val="Kop 9 Char"/>
    <w:basedOn w:val="Standaardalinea-lettertype"/>
    <w:link w:val="Kop9"/>
    <w:uiPriority w:val="9"/>
    <w:semiHidden/>
    <w:rsid w:val="000E4624"/>
    <w:rPr>
      <w:rFonts w:asciiTheme="minorHAnsi" w:eastAsiaTheme="majorEastAsia" w:hAnsiTheme="minorHAnsi" w:cstheme="majorBidi"/>
      <w:color w:val="272727" w:themeColor="text1" w:themeTint="D8"/>
      <w:lang w:val="nl-NL"/>
    </w:rPr>
  </w:style>
  <w:style w:type="paragraph" w:styleId="Titel">
    <w:name w:val="Title"/>
    <w:basedOn w:val="Standaard"/>
    <w:next w:val="Standaard"/>
    <w:link w:val="TitelChar"/>
    <w:uiPriority w:val="10"/>
    <w:qFormat/>
    <w:rsid w:val="000E4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4624"/>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0E46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4624"/>
    <w:rPr>
      <w:rFonts w:asciiTheme="minorHAnsi" w:eastAsiaTheme="majorEastAsia" w:hAnsiTheme="minorHAnsi"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0E462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4624"/>
    <w:rPr>
      <w:i/>
      <w:iCs/>
      <w:color w:val="404040" w:themeColor="text1" w:themeTint="BF"/>
      <w:lang w:val="nl-NL"/>
    </w:rPr>
  </w:style>
  <w:style w:type="paragraph" w:styleId="Lijstalinea">
    <w:name w:val="List Paragraph"/>
    <w:basedOn w:val="Standaard"/>
    <w:uiPriority w:val="34"/>
    <w:qFormat/>
    <w:rsid w:val="000E4624"/>
    <w:pPr>
      <w:ind w:left="720"/>
      <w:contextualSpacing/>
    </w:pPr>
  </w:style>
  <w:style w:type="character" w:styleId="Intensievebenadrukking">
    <w:name w:val="Intense Emphasis"/>
    <w:basedOn w:val="Standaardalinea-lettertype"/>
    <w:uiPriority w:val="21"/>
    <w:qFormat/>
    <w:rsid w:val="000E4624"/>
    <w:rPr>
      <w:i/>
      <w:iCs/>
      <w:color w:val="2E74B5" w:themeColor="accent1" w:themeShade="BF"/>
    </w:rPr>
  </w:style>
  <w:style w:type="paragraph" w:styleId="Duidelijkcitaat">
    <w:name w:val="Intense Quote"/>
    <w:basedOn w:val="Standaard"/>
    <w:next w:val="Standaard"/>
    <w:link w:val="DuidelijkcitaatChar"/>
    <w:uiPriority w:val="30"/>
    <w:qFormat/>
    <w:rsid w:val="000E462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0E4624"/>
    <w:rPr>
      <w:i/>
      <w:iCs/>
      <w:color w:val="2E74B5" w:themeColor="accent1" w:themeShade="BF"/>
      <w:lang w:val="nl-NL"/>
    </w:rPr>
  </w:style>
  <w:style w:type="character" w:styleId="Intensieveverwijzing">
    <w:name w:val="Intense Reference"/>
    <w:basedOn w:val="Standaardalinea-lettertype"/>
    <w:uiPriority w:val="32"/>
    <w:qFormat/>
    <w:rsid w:val="000E462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3991</Characters>
  <Application>Microsoft Office Word</Application>
  <DocSecurity>0</DocSecurity>
  <Lines>33</Lines>
  <Paragraphs>9</Paragraphs>
  <ScaleCrop>false</ScaleCrop>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Plugge, Ruben</dc:creator>
  <cp:keywords/>
  <dc:description/>
  <cp:lastModifiedBy>Plugge, Ruben</cp:lastModifiedBy>
  <cp:revision>1</cp:revision>
  <dcterms:created xsi:type="dcterms:W3CDTF">2026-10-14T14:51:00Z</dcterms:created>
  <dcterms:modified xsi:type="dcterms:W3CDTF">2026-10-14T15:02:00Z</dcterms:modified>
</cp:coreProperties>
</file>