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60A5" w14:textId="6A2AA390" w:rsidR="00792442" w:rsidRPr="00B6721A" w:rsidRDefault="006314CF" w:rsidP="006314CF">
      <w:pPr>
        <w:pStyle w:val="Kop2"/>
        <w:numPr>
          <w:ilvl w:val="0"/>
          <w:numId w:val="0"/>
        </w:numPr>
        <w:ind w:left="576" w:hanging="576"/>
        <w:rPr>
          <w:sz w:val="28"/>
          <w:szCs w:val="36"/>
        </w:rPr>
      </w:pPr>
      <w:r w:rsidRPr="001616D9">
        <w:rPr>
          <w:sz w:val="28"/>
          <w:szCs w:val="36"/>
        </w:rPr>
        <w:t>Bijlage 5 Fo</w:t>
      </w:r>
      <w:r w:rsidRPr="00B6721A">
        <w:rPr>
          <w:sz w:val="28"/>
          <w:szCs w:val="36"/>
        </w:rPr>
        <w:t>rmat Nota van Inlichtingen</w:t>
      </w:r>
    </w:p>
    <w:p w14:paraId="0B11DD49" w14:textId="77777777" w:rsidR="006314CF" w:rsidRDefault="006314CF" w:rsidP="006314CF"/>
    <w:p w14:paraId="5DE0D2F4" w14:textId="77777777" w:rsidR="00E628D9" w:rsidRDefault="00E628D9" w:rsidP="00E628D9">
      <w:r>
        <w:t xml:space="preserve">Inschrijver: </w:t>
      </w:r>
      <w:r w:rsidRPr="00E628D9">
        <w:rPr>
          <w:highlight w:val="yellow"/>
        </w:rPr>
        <w:t>naam inschrijver</w:t>
      </w:r>
    </w:p>
    <w:p w14:paraId="6CDDEC44" w14:textId="77777777" w:rsidR="00E628D9" w:rsidRDefault="00E628D9" w:rsidP="00E628D9"/>
    <w:p w14:paraId="38561962" w14:textId="1509C86A" w:rsidR="006314CF" w:rsidRDefault="00E628D9" w:rsidP="00E628D9">
      <w:r>
        <w:t>Inschrijver dient deze bijlage in de berichtenmodule van TenderNed te uploaden.</w:t>
      </w:r>
    </w:p>
    <w:p w14:paraId="47E04158" w14:textId="77777777" w:rsidR="00E628D9" w:rsidRDefault="00E628D9" w:rsidP="00E628D9"/>
    <w:tbl>
      <w:tblPr>
        <w:tblStyle w:val="Inkada"/>
        <w:tblW w:w="5000" w:type="pct"/>
        <w:tblLook w:val="04A0" w:firstRow="1" w:lastRow="0" w:firstColumn="1" w:lastColumn="0" w:noHBand="0" w:noVBand="1"/>
      </w:tblPr>
      <w:tblGrid>
        <w:gridCol w:w="633"/>
        <w:gridCol w:w="1172"/>
        <w:gridCol w:w="1172"/>
        <w:gridCol w:w="6083"/>
      </w:tblGrid>
      <w:tr w:rsidR="00602F4D" w:rsidRPr="00B6721A" w14:paraId="6DD1D8DE" w14:textId="77777777" w:rsidTr="00DB16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auto"/>
          </w:tcPr>
          <w:p w14:paraId="64943183" w14:textId="20F360B2" w:rsidR="00602F4D" w:rsidRPr="00B6721A" w:rsidRDefault="00602F4D" w:rsidP="00710E03">
            <w:pPr>
              <w:ind w:right="-95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Nr.</w:t>
            </w:r>
          </w:p>
        </w:tc>
        <w:tc>
          <w:tcPr>
            <w:tcW w:w="647" w:type="pct"/>
            <w:shd w:val="clear" w:color="auto" w:fill="auto"/>
          </w:tcPr>
          <w:p w14:paraId="243C6AD3" w14:textId="58ED684C" w:rsidR="00602F4D" w:rsidRPr="00B6721A" w:rsidRDefault="00602F4D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Pagina</w:t>
            </w:r>
          </w:p>
        </w:tc>
        <w:tc>
          <w:tcPr>
            <w:tcW w:w="647" w:type="pct"/>
            <w:shd w:val="clear" w:color="auto" w:fill="auto"/>
          </w:tcPr>
          <w:p w14:paraId="3CDADA46" w14:textId="33B090AB" w:rsidR="00602F4D" w:rsidRPr="00B6721A" w:rsidRDefault="00602F4D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Paragraaf</w:t>
            </w:r>
          </w:p>
        </w:tc>
        <w:tc>
          <w:tcPr>
            <w:tcW w:w="3357" w:type="pct"/>
            <w:shd w:val="clear" w:color="auto" w:fill="auto"/>
          </w:tcPr>
          <w:p w14:paraId="686E62D1" w14:textId="125A3784" w:rsidR="00602F4D" w:rsidRPr="00B6721A" w:rsidRDefault="00602F4D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Vraag</w:t>
            </w:r>
          </w:p>
        </w:tc>
      </w:tr>
      <w:tr w:rsidR="00602F4D" w:rsidRPr="00B6721A" w14:paraId="049B9424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7D171261" w14:textId="77777777" w:rsidR="00602F4D" w:rsidRPr="00B6721A" w:rsidRDefault="00602F4D" w:rsidP="00313CDC">
            <w:pPr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79291888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389F1F01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7" w:type="pct"/>
            <w:shd w:val="clear" w:color="auto" w:fill="0E2841" w:themeFill="text2"/>
          </w:tcPr>
          <w:p w14:paraId="6BDC7C5B" w14:textId="32551C9D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Aanbestedingsleidraad</w:t>
            </w:r>
          </w:p>
        </w:tc>
      </w:tr>
      <w:tr w:rsidR="00602F4D" w14:paraId="3B9E7035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B9B66F1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3C9169F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0475C142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3D4C8531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6A09FD01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11B66445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1D3155C7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08B47B4E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68B10497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7EF284D8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47B15522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91BCB52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3A53FE0D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73CF9E22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09F4144F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1F0EB5D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28221A9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5551FFD3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5B9BFADF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4E8A47DE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9072E7D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38F3345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07AED14F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211F72F8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61EBDDF6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24A7A620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E9CCE26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709D6E4E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5213F005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:rsidRPr="00B6721A" w14:paraId="5F48C59C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3EF1A383" w14:textId="77777777" w:rsidR="00602F4D" w:rsidRPr="00B6721A" w:rsidRDefault="00602F4D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571A9E59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33399A4B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7" w:type="pct"/>
            <w:shd w:val="clear" w:color="auto" w:fill="0E2841" w:themeFill="text2"/>
          </w:tcPr>
          <w:p w14:paraId="29DEB169" w14:textId="7E826BA8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1. Programma van Eisen</w:t>
            </w:r>
          </w:p>
        </w:tc>
      </w:tr>
      <w:tr w:rsidR="00602F4D" w14:paraId="23A20D13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786962D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13C301E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7D0E9FF9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1105B94A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243DB0B6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CC1147F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63C20E1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5BC64249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27CDFBB2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38976665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2F73D83D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A3B5C27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224AFC4B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4DAE73A5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7CA2466E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BD5BDB8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11DC0AE5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19ABEDF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58BA42D2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4D1391C2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15113AAC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104A223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39CD07C2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2C9AE36D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0EA39F76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6E3B1AFC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C872410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177F7705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47FEA242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:rsidRPr="00B6721A" w14:paraId="641F7E10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7B003B68" w14:textId="77777777" w:rsidR="00602F4D" w:rsidRPr="00B6721A" w:rsidRDefault="00602F4D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52F406B5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76B22664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7" w:type="pct"/>
            <w:shd w:val="clear" w:color="auto" w:fill="0E2841" w:themeFill="text2"/>
          </w:tcPr>
          <w:p w14:paraId="2CF23D1E" w14:textId="332A37A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2. Overeenkomst</w:t>
            </w:r>
          </w:p>
        </w:tc>
      </w:tr>
      <w:tr w:rsidR="00602F4D" w14:paraId="078B03BB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00887C23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F0F0BAF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F3FEF31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2DED66BC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3BA90B14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ECBAE50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6EB41CD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6A48305C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77F98D27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08FF87EB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D652087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2B9DCDC2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5FEB68E9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4916C139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09181F4B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61A83C0B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E146C82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0936A07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1F2C7F30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0B926C56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957CB99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82A7F60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11657B11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0D04C8A7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:rsidRPr="00B6721A" w14:paraId="23D3EF1A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51458D53" w14:textId="77777777" w:rsidR="00602F4D" w:rsidRPr="00B6721A" w:rsidRDefault="00602F4D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744B957D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12B2BFFE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7" w:type="pct"/>
            <w:shd w:val="clear" w:color="auto" w:fill="0E2841" w:themeFill="text2"/>
          </w:tcPr>
          <w:p w14:paraId="2E378AC8" w14:textId="5E64E5B0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3</w:t>
            </w:r>
            <w:r>
              <w:rPr>
                <w:b/>
                <w:bCs/>
              </w:rPr>
              <w:t>. A</w:t>
            </w:r>
            <w:r w:rsidR="00DB160E">
              <w:rPr>
                <w:b/>
                <w:bCs/>
              </w:rPr>
              <w:t>lgemene inkoopvoorwaarden SG Spinoza</w:t>
            </w:r>
          </w:p>
        </w:tc>
      </w:tr>
      <w:tr w:rsidR="00602F4D" w14:paraId="1B265E5A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E520D87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2CDDE15D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571B8739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1068AFA1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29725291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0E3C749C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0522A83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2B35B304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0AB6FF71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0928243D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6BB71D4D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AEC1319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7DA5974C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1F1F2701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5074E35C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F53B1F5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28DEF2D3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0C1654EF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54580998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093EA062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6CAB40B8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0DECEB4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7EAC8C9B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21490482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:rsidRPr="00B6721A" w14:paraId="390594CF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0723E70A" w14:textId="77777777" w:rsidR="00602F4D" w:rsidRPr="00B6721A" w:rsidRDefault="00602F4D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076321B5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0110E3A4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7" w:type="pct"/>
            <w:shd w:val="clear" w:color="auto" w:fill="0E2841" w:themeFill="text2"/>
          </w:tcPr>
          <w:p w14:paraId="2A05BBE2" w14:textId="00DAFE1E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4. Prijzenblad</w:t>
            </w:r>
          </w:p>
        </w:tc>
      </w:tr>
      <w:tr w:rsidR="00602F4D" w14:paraId="1E5F6868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429B8067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6299C6C8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06BDEEB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74F96332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20FAB244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81E8984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68E74BB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6220F370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084D852D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6F65C8D4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34DF8F8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71552585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6A8D60F1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6AD458F6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64133E02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3D50B3B8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C0B7601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3EBAEE3D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0841EC4F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340673C5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28B0BB1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B4C81C1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211ABE14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45AA5EDF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:rsidRPr="00B6721A" w14:paraId="32A1A285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  <w:shd w:val="clear" w:color="auto" w:fill="0E2841" w:themeFill="text2"/>
          </w:tcPr>
          <w:p w14:paraId="692BE9FD" w14:textId="77777777" w:rsidR="00602F4D" w:rsidRPr="00B6721A" w:rsidRDefault="00602F4D" w:rsidP="00772DB5">
            <w:pPr>
              <w:pStyle w:val="Lijstalinea"/>
              <w:numPr>
                <w:ilvl w:val="0"/>
                <w:numId w:val="0"/>
              </w:numPr>
              <w:ind w:left="36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54BC7902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7" w:type="pct"/>
            <w:shd w:val="clear" w:color="auto" w:fill="0E2841" w:themeFill="text2"/>
          </w:tcPr>
          <w:p w14:paraId="5D7B235B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357" w:type="pct"/>
            <w:shd w:val="clear" w:color="auto" w:fill="0E2841" w:themeFill="text2"/>
          </w:tcPr>
          <w:p w14:paraId="51A1435A" w14:textId="30DFA8D9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Overige bijlagen</w:t>
            </w:r>
          </w:p>
        </w:tc>
      </w:tr>
      <w:tr w:rsidR="00602F4D" w14:paraId="4C25FAC2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28779454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E822AC4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32AF6949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1C783F6D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10FB97EB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11B8451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7B016BB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964CEC9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1B792134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581A253A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00DF4891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10EF82F9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F8048F3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23B7AAA4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0EBAA7DB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798DCE83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50386D3B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1FC341BC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20DE644D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776CDC04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8C8231D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10F7F045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12C94DA7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62E49D21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1EEFAB69" w14:textId="77777777" w:rsidTr="00DB1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2A650386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0044EE98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6F81F88F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1B3D6F9D" w14:textId="77777777" w:rsidR="00602F4D" w:rsidRPr="00B6721A" w:rsidRDefault="00602F4D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602F4D" w14:paraId="1FC94ACD" w14:textId="77777777" w:rsidTr="00DB16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" w:type="pct"/>
          </w:tcPr>
          <w:p w14:paraId="56566F59" w14:textId="77777777" w:rsidR="00602F4D" w:rsidRDefault="00602F4D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647" w:type="pct"/>
            <w:shd w:val="clear" w:color="auto" w:fill="auto"/>
          </w:tcPr>
          <w:p w14:paraId="4CFA89B0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7" w:type="pct"/>
            <w:shd w:val="clear" w:color="auto" w:fill="auto"/>
          </w:tcPr>
          <w:p w14:paraId="42811568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3357" w:type="pct"/>
            <w:shd w:val="clear" w:color="auto" w:fill="auto"/>
          </w:tcPr>
          <w:p w14:paraId="59BF6D19" w14:textId="77777777" w:rsidR="00602F4D" w:rsidRPr="00B6721A" w:rsidRDefault="00602F4D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</w:tbl>
    <w:p w14:paraId="4DB6D400" w14:textId="77777777" w:rsidR="00E628D9" w:rsidRPr="006314CF" w:rsidRDefault="00E628D9" w:rsidP="00E628D9"/>
    <w:sectPr w:rsidR="00E628D9" w:rsidRPr="006314CF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75D21" w14:textId="77777777" w:rsidR="00AB3298" w:rsidRDefault="00AB3298" w:rsidP="007B39DC">
      <w:r>
        <w:separator/>
      </w:r>
    </w:p>
  </w:endnote>
  <w:endnote w:type="continuationSeparator" w:id="0">
    <w:p w14:paraId="6CB59C2B" w14:textId="77777777" w:rsidR="00AB3298" w:rsidRDefault="00AB3298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9B26D3B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9D004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710E03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6642D031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64384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41B1A8" id="Rechthoek 3" o:spid="_x0000_s1026" style="position:absolute;margin-left:0;margin-top:0;width:595.3pt;height:65.2pt;z-index:-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57171D2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4E590" w14:textId="77777777" w:rsidR="00AB3298" w:rsidRDefault="00AB3298" w:rsidP="007B39DC">
      <w:r>
        <w:separator/>
      </w:r>
    </w:p>
  </w:footnote>
  <w:footnote w:type="continuationSeparator" w:id="0">
    <w:p w14:paraId="00E1CE44" w14:textId="77777777" w:rsidR="00AB3298" w:rsidRDefault="00AB3298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44E0169F" w:rsidR="005E6D82" w:rsidRDefault="00B6721A">
    <w:pPr>
      <w:pStyle w:val="Koptekst"/>
    </w:pPr>
    <w:r>
      <w:rPr>
        <w:noProof/>
      </w:rPr>
      <w:drawing>
        <wp:anchor distT="0" distB="0" distL="114300" distR="114300" simplePos="0" relativeHeight="251666432" behindDoc="1" locked="1" layoutInCell="1" allowOverlap="1" wp14:anchorId="63D09DF6" wp14:editId="19945E25">
          <wp:simplePos x="0" y="0"/>
          <wp:positionH relativeFrom="page">
            <wp:align>left</wp:align>
          </wp:positionH>
          <wp:positionV relativeFrom="page">
            <wp:posOffset>-232410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A6675EA"/>
    <w:multiLevelType w:val="hybridMultilevel"/>
    <w:tmpl w:val="A3B4A0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9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1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3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4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2"/>
  </w:num>
  <w:num w:numId="24" w16cid:durableId="52582987">
    <w:abstractNumId w:val="10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830318606">
    <w:abstractNumId w:val="15"/>
  </w:num>
  <w:num w:numId="30" w16cid:durableId="11089663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2B3E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3A3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100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1FDE"/>
    <w:rsid w:val="00133420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16D9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205"/>
    <w:rsid w:val="002A133C"/>
    <w:rsid w:val="002A1E11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E77FB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3CDC"/>
    <w:rsid w:val="0031407A"/>
    <w:rsid w:val="003140FD"/>
    <w:rsid w:val="00314F54"/>
    <w:rsid w:val="00315981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5890"/>
    <w:rsid w:val="004562A0"/>
    <w:rsid w:val="00457955"/>
    <w:rsid w:val="00457958"/>
    <w:rsid w:val="00460708"/>
    <w:rsid w:val="0046126C"/>
    <w:rsid w:val="004619CD"/>
    <w:rsid w:val="00462261"/>
    <w:rsid w:val="004623C8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2F4D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14CF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E37BA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0E03"/>
    <w:rsid w:val="00711E4D"/>
    <w:rsid w:val="0071208E"/>
    <w:rsid w:val="007144B1"/>
    <w:rsid w:val="00715386"/>
    <w:rsid w:val="00716DA9"/>
    <w:rsid w:val="00720928"/>
    <w:rsid w:val="00721ACA"/>
    <w:rsid w:val="007248DB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2DB5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236B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D5C34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47AC0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3298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23FB"/>
    <w:rsid w:val="00B35638"/>
    <w:rsid w:val="00B40553"/>
    <w:rsid w:val="00B41196"/>
    <w:rsid w:val="00B44921"/>
    <w:rsid w:val="00B45558"/>
    <w:rsid w:val="00B46583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21A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523F"/>
    <w:rsid w:val="00BF570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4ABE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13D8"/>
    <w:rsid w:val="00DB160E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2405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3BD"/>
    <w:rsid w:val="00E5648D"/>
    <w:rsid w:val="00E572FB"/>
    <w:rsid w:val="00E576A9"/>
    <w:rsid w:val="00E6024C"/>
    <w:rsid w:val="00E60B61"/>
    <w:rsid w:val="00E6192D"/>
    <w:rsid w:val="00E628D9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0931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5DB6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02AF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4775"/>
    <w:rsid w:val="00F86709"/>
    <w:rsid w:val="00F908E9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C4C"/>
    <w:rsid w:val="00FB1AB8"/>
    <w:rsid w:val="00FB2B8F"/>
    <w:rsid w:val="00FB33CA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A1205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E2841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120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E2841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1205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E284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1205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E284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A1205"/>
    <w:rPr>
      <w:rFonts w:asciiTheme="majorHAnsi" w:eastAsiaTheme="majorEastAsia" w:hAnsiTheme="majorHAnsi" w:cstheme="majorBidi"/>
      <w:b/>
      <w:color w:val="0E2841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A1205"/>
    <w:rPr>
      <w:rFonts w:eastAsiaTheme="majorEastAsia" w:cstheme="majorBidi"/>
      <w:b/>
      <w:color w:val="0E284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A1205"/>
    <w:rPr>
      <w:rFonts w:eastAsiaTheme="majorEastAsia" w:cstheme="majorBidi"/>
      <w:i/>
      <w:iCs/>
      <w:color w:val="0E284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1205"/>
    <w:rPr>
      <w:rFonts w:eastAsiaTheme="majorEastAsia" w:cstheme="majorBidi"/>
      <w:color w:val="0E2841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E2841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E2841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C823-ED74-42AF-A6C2-EF674B950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13D96-B35F-435D-B930-E4A3754CE704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4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Joy Wijnberg | Inkada Inkoop &amp; Advies</cp:lastModifiedBy>
  <cp:revision>8</cp:revision>
  <dcterms:created xsi:type="dcterms:W3CDTF">2026-06-10T06:04:00Z</dcterms:created>
  <dcterms:modified xsi:type="dcterms:W3CDTF">2026-10-28T08:14:00Z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