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886D6" w14:textId="2B77E677" w:rsidR="004328C3" w:rsidRDefault="004328C3" w:rsidP="004328C3">
      <w:pPr>
        <w:pageBreakBefore/>
        <w:tabs>
          <w:tab w:val="left" w:pos="1559"/>
        </w:tabs>
        <w:spacing w:after="240" w:line="240" w:lineRule="auto"/>
        <w:rPr>
          <w:rFonts w:asciiTheme="minorHAnsi" w:hAnsiTheme="minorHAnsi" w:cs="Arial"/>
          <w:color w:val="343434"/>
          <w:sz w:val="20"/>
          <w:szCs w:val="20"/>
        </w:rPr>
      </w:pPr>
      <w:bookmarkStart w:id="0" w:name="_Toc264297753"/>
      <w:bookmarkStart w:id="1" w:name="_Toc284497900"/>
      <w:r w:rsidRPr="00112CD3">
        <w:rPr>
          <w:rFonts w:asciiTheme="minorHAnsi" w:eastAsia="Times New Roman" w:hAnsiTheme="minorHAnsi" w:cs="Arial"/>
          <w:b/>
          <w:caps/>
          <w:color w:val="00447A"/>
          <w:sz w:val="24"/>
          <w:szCs w:val="20"/>
          <w:lang w:eastAsia="nl-NL"/>
        </w:rPr>
        <w:t xml:space="preserve">Bijlage </w:t>
      </w:r>
      <w:r w:rsidR="002E6C9C" w:rsidRPr="002E6C9C">
        <w:rPr>
          <w:rFonts w:asciiTheme="minorHAnsi" w:eastAsia="Times New Roman" w:hAnsiTheme="minorHAnsi" w:cs="Arial"/>
          <w:b/>
          <w:caps/>
          <w:color w:val="00447A"/>
          <w:sz w:val="24"/>
          <w:szCs w:val="20"/>
          <w:lang w:eastAsia="nl-NL"/>
        </w:rPr>
        <w:t>2</w:t>
      </w:r>
      <w:r w:rsidRPr="00112CD3">
        <w:rPr>
          <w:rFonts w:asciiTheme="minorHAnsi" w:eastAsia="Times New Roman" w:hAnsiTheme="minorHAnsi" w:cs="Arial"/>
          <w:b/>
          <w:caps/>
          <w:color w:val="00447A"/>
          <w:sz w:val="24"/>
          <w:szCs w:val="20"/>
          <w:lang w:eastAsia="nl-NL"/>
        </w:rPr>
        <w:t xml:space="preserve">: </w:t>
      </w:r>
      <w:bookmarkEnd w:id="0"/>
      <w:bookmarkEnd w:id="1"/>
      <w:r>
        <w:rPr>
          <w:rFonts w:asciiTheme="minorHAnsi" w:eastAsia="Times New Roman" w:hAnsiTheme="minorHAnsi" w:cs="Arial"/>
          <w:b/>
          <w:caps/>
          <w:color w:val="00447A"/>
          <w:sz w:val="24"/>
          <w:szCs w:val="20"/>
          <w:lang w:eastAsia="nl-NL"/>
        </w:rPr>
        <w:t>Verklaring herkomst goederen – onrechtmatige isra</w:t>
      </w:r>
      <w:r w:rsidR="002350EE">
        <w:rPr>
          <w:rFonts w:asciiTheme="minorHAnsi" w:eastAsia="Times New Roman" w:hAnsiTheme="minorHAnsi" w:cs="Arial"/>
          <w:b/>
          <w:caps/>
          <w:color w:val="00447A"/>
          <w:sz w:val="24"/>
          <w:szCs w:val="20"/>
          <w:lang w:eastAsia="nl-NL"/>
        </w:rPr>
        <w:t>Ë</w:t>
      </w:r>
      <w:r>
        <w:rPr>
          <w:rFonts w:asciiTheme="minorHAnsi" w:eastAsia="Times New Roman" w:hAnsiTheme="minorHAnsi" w:cs="Arial"/>
          <w:b/>
          <w:caps/>
          <w:color w:val="00447A"/>
          <w:sz w:val="24"/>
          <w:szCs w:val="20"/>
          <w:lang w:eastAsia="nl-NL"/>
        </w:rPr>
        <w:t>lische nederzettingen</w:t>
      </w:r>
    </w:p>
    <w:p w14:paraId="13E14725" w14:textId="3C3F38F3"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Hierbij verklaar ik naar eer en geweten dat bij de uitvoering van deze opdracht geen goederen direct of indirect worden aangekocht in strijd met de verboden zoals opgenomen in het Tijdelijk sanctiebesluit onrechtmatige nederzettingen in de door Israël bezette gebieden (Stb. 2026, 222), dat op 22 september 2026 in werking is getreden en onder meer de directe of indirecte aankoop verbiedt van goederen die geheel of gedeeltelijk zijn verkregen uit of geproduceerd in een onrechtmatige nederzetting in de door Israël bezette Palestijnse gebieden en de Syrische Golanhoogvlakte, voor zover deze goederen onder de reikwijdte van het Tijdelijk sanctiebesluit vallen.</w:t>
      </w:r>
    </w:p>
    <w:p w14:paraId="447320EC"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Ik verklaar in het bijzonder dat:</w:t>
      </w:r>
    </w:p>
    <w:p w14:paraId="0FC2C658" w14:textId="77777777" w:rsidR="009104AD" w:rsidRPr="009104AD" w:rsidRDefault="009104AD" w:rsidP="009104AD">
      <w:pPr>
        <w:pStyle w:val="Normaalweb"/>
        <w:spacing w:line="220" w:lineRule="exact"/>
        <w:rPr>
          <w:rFonts w:asciiTheme="minorHAnsi" w:hAnsiTheme="minorHAnsi"/>
        </w:rPr>
      </w:pPr>
      <w:r w:rsidRPr="009104AD">
        <w:rPr>
          <w:rFonts w:asciiTheme="minorHAnsi" w:hAnsiTheme="minorHAnsi" w:cs="Arial"/>
          <w:color w:val="343434"/>
          <w:sz w:val="20"/>
          <w:szCs w:val="20"/>
        </w:rPr>
        <w:t>a) de goederen die de opdrachtnemer die ik vertegenwoordig (en de bedrijven die deel uitmaken van ons consortium) in het kader van deze overeenkomst levert, niet geheel of gedeeltelijk zijn verkregen uit of geproduceerd in en niet zijn verwerkt, samengesteld of anderszins bewerkt in een onrechtmatige nederzetting in de door Israël bezette Palestijnse gebieden of de Syrische Golanhoogvlakte, tenzij deze goederen op grond van artikel 2 van het Tijdelijk sanctiebesluit van de reikwijdte van dat besluit zijn uitgezonderd;</w:t>
      </w:r>
    </w:p>
    <w:p w14:paraId="3E3FD1D2"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b) de in het kader van deze overeenkomst te leveren goederen geen grondstoffen, bestanddelen of onderdelen bevatten die afkomstig zijn uit een dergelijke nederzetting, voor zover dit ertoe leidt dat het betreffende product onder het verbod van het Tijdelijk sanctiebesluit valt;</w:t>
      </w:r>
    </w:p>
    <w:p w14:paraId="31613371"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c) de opdrachtnemer die ik vertegenwoordig (en de bedrijven die deel uitmaken van ons consortium) gedurende de looptijd van de overeenkomst redelijke maatregelen treft om te waarborgen dat geen goederen worden geleverd waarvan de aankoop in strijd is met het Tijdelijk sanctiebesluit, voor zover en zolang dit besluit van kracht is;</w:t>
      </w:r>
    </w:p>
    <w:p w14:paraId="78FF3AD5"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d) de opdrachtnemer die ik vertegenwoordig (en de bedrijven die deel uitmaken van ons consortium) geen gebruikmaakt van leveranciers, onderaannemers of andere partijen in de relevante toeleveringsketen op een wijze waardoor goederen worden geleverd waarvan de aankoop onder het hiervoor genoemde verbod valt;</w:t>
      </w:r>
    </w:p>
    <w:p w14:paraId="7280F3D6"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e) de opdrachtnemer die ik vertegenwoordig (en de bedrijven die deel uitmaken van ons consortium) geen activiteiten of constructies toepast die tot doel of tot gevolg hebben dat de toepasselijke verboden worden omzeild;</w:t>
      </w:r>
    </w:p>
    <w:p w14:paraId="58175FB0"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f) de opdrachtnemer die ik vertegenwoordig (en de bedrijven die deel uitmaken van ons consortium) op verzoek van de opdrachtgever alle redelijkerwijs benodigde informatie, documenten en bewijsstukken over de herkomst van de betreffende goederen en, voor zover relevant, de toeleveringsketen verstrekt, waarmee kan worden vastgesteld dat de aankoop van de goederen niet in strijd is met het Tijdelijk sanctiebesluit. Deze informatie en bewijsstukken kunnen onder meer bestaan uit certificaten van oorsprong, leveranciersverklaringen en andere relevante documentatie over de herkomst van de goederen, grondstoffen, bestanddelen of onderdelen;</w:t>
      </w:r>
    </w:p>
    <w:p w14:paraId="13BEC206" w14:textId="080046C6" w:rsid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g) de opdrachtnemer die ik vertegenwoordig (en de bedrijven die deel uitmaken van ons consortium) de opdrachtgever onverwijld informeert indien, voor zover en zolang het Tijdelijk sanctiebesluit van kracht is, een omstandigheid bekend wordt die mogelijk strijd oplevert met deze verklaring of het Tijdelijk sanctiebesluit.</w:t>
      </w:r>
    </w:p>
    <w:p w14:paraId="0DA7D9FF" w14:textId="77777777" w:rsidR="009104AD" w:rsidRDefault="009104AD">
      <w:pPr>
        <w:spacing w:after="160" w:line="259" w:lineRule="auto"/>
        <w:rPr>
          <w:rFonts w:asciiTheme="minorHAnsi" w:eastAsia="Times New Roman" w:hAnsiTheme="minorHAnsi" w:cs="Arial"/>
          <w:color w:val="343434"/>
          <w:sz w:val="20"/>
          <w:szCs w:val="20"/>
          <w:lang w:eastAsia="nl-NL"/>
        </w:rPr>
      </w:pPr>
      <w:r>
        <w:rPr>
          <w:rFonts w:asciiTheme="minorHAnsi" w:hAnsiTheme="minorHAnsi" w:cs="Arial"/>
          <w:color w:val="343434"/>
          <w:sz w:val="20"/>
          <w:szCs w:val="20"/>
        </w:rPr>
        <w:br w:type="page"/>
      </w:r>
    </w:p>
    <w:p w14:paraId="0AAFA478"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lastRenderedPageBreak/>
        <w:t>Door ondertekening van deze verklaring verbindt inschrijver zich aan de hierin opgenomen verplichtingen. In geval van gunning gelden deze verplichtingen gedurende de looptijd van de overeenkomst, voor zover en zolang het Tijdelijk sanctiebesluit van kracht is. Daarbij geldt dat:</w:t>
      </w:r>
    </w:p>
    <w:p w14:paraId="0F4551AF"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h. als tijdens de aanbestedingsprocedure blijkt dat de verklaring inhoudelijk onjuist is of de aangeboden goederen onder het verbod van het Tijdelijk sanctiebesluit vallen, de inschrijving niet voor gunning in aanmerking komt en een eventueel voornemen tot gunning wordt ingetrokken;</w:t>
      </w:r>
    </w:p>
    <w:p w14:paraId="715B61FD" w14:textId="77777777"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i. als na gunning blijkt dat inschrijver een valse verklaring heeft ingediend, opdrachtgever de overeenkomst overeenkomstig artikel 6:228 BW kan vernietigen of overeenkomstig artikel 6.265 BW geheel of gedeeltelijk kan ontbinden;</w:t>
      </w:r>
    </w:p>
    <w:p w14:paraId="59CB28AF" w14:textId="62361733" w:rsidR="009104AD" w:rsidRPr="009104AD" w:rsidRDefault="009104AD" w:rsidP="009104AD">
      <w:pPr>
        <w:pStyle w:val="Normaalweb"/>
        <w:spacing w:line="220" w:lineRule="exact"/>
        <w:rPr>
          <w:rFonts w:asciiTheme="minorHAnsi" w:hAnsiTheme="minorHAnsi" w:cs="Arial"/>
          <w:color w:val="343434"/>
          <w:sz w:val="20"/>
          <w:szCs w:val="20"/>
        </w:rPr>
      </w:pPr>
      <w:r w:rsidRPr="009104AD">
        <w:rPr>
          <w:rFonts w:asciiTheme="minorHAnsi" w:hAnsiTheme="minorHAnsi" w:cs="Arial"/>
          <w:color w:val="343434"/>
          <w:sz w:val="20"/>
          <w:szCs w:val="20"/>
        </w:rPr>
        <w:t>j. als de opdrachtnemer tijdens de uitvoering niet langer voldoet aan de in deze verklaring opgenomen verplichtingen, opdrachtgever de rechten kan uitoefenen die haar op grond van de overeenkomst en de toepasselijke voorwaarden toekom</w:t>
      </w:r>
      <w:r w:rsidR="001656CF">
        <w:rPr>
          <w:rFonts w:asciiTheme="minorHAnsi" w:hAnsiTheme="minorHAnsi" w:cs="Arial"/>
          <w:color w:val="343434"/>
          <w:sz w:val="20"/>
          <w:szCs w:val="20"/>
        </w:rPr>
        <w:t>en</w:t>
      </w:r>
      <w:r w:rsidRPr="009104AD">
        <w:rPr>
          <w:rFonts w:asciiTheme="minorHAnsi" w:hAnsiTheme="minorHAnsi" w:cs="Arial"/>
          <w:color w:val="343434"/>
          <w:sz w:val="20"/>
          <w:szCs w:val="20"/>
        </w:rPr>
        <w:t xml:space="preserve"> (zie punt i).</w:t>
      </w:r>
    </w:p>
    <w:p w14:paraId="61E4B27D" w14:textId="77777777" w:rsidR="009104AD" w:rsidRPr="009104AD" w:rsidRDefault="009104AD" w:rsidP="009104AD">
      <w:pPr>
        <w:pStyle w:val="Normaalweb"/>
        <w:spacing w:line="220" w:lineRule="exact"/>
        <w:rPr>
          <w:rFonts w:asciiTheme="minorHAnsi" w:hAnsiTheme="minorHAnsi" w:cs="Arial"/>
          <w:color w:val="343434"/>
          <w:sz w:val="20"/>
          <w:szCs w:val="20"/>
        </w:rPr>
      </w:pPr>
    </w:p>
    <w:p w14:paraId="1DA05B5A" w14:textId="77777777" w:rsidR="009104AD" w:rsidRPr="009104AD" w:rsidRDefault="009104AD" w:rsidP="009104AD">
      <w:pPr>
        <w:pStyle w:val="Normaalweb"/>
        <w:spacing w:line="220" w:lineRule="exact"/>
        <w:rPr>
          <w:rFonts w:asciiTheme="minorHAnsi" w:hAnsiTheme="minorHAnsi" w:cs="Arial"/>
          <w:color w:val="343434"/>
          <w:sz w:val="20"/>
          <w:szCs w:val="20"/>
        </w:rPr>
      </w:pPr>
    </w:p>
    <w:tbl>
      <w:tblPr>
        <w:tblW w:w="9360" w:type="dxa"/>
        <w:tblInd w:w="108" w:type="dxa"/>
        <w:tblLook w:val="01E0" w:firstRow="1" w:lastRow="1" w:firstColumn="1" w:lastColumn="1" w:noHBand="0" w:noVBand="0"/>
      </w:tblPr>
      <w:tblGrid>
        <w:gridCol w:w="3273"/>
        <w:gridCol w:w="6087"/>
      </w:tblGrid>
      <w:tr w:rsidR="009104AD" w:rsidRPr="009104AD" w14:paraId="07362D53" w14:textId="77777777" w:rsidTr="00322982">
        <w:tc>
          <w:tcPr>
            <w:tcW w:w="3273" w:type="dxa"/>
          </w:tcPr>
          <w:p w14:paraId="2BDD3B6D"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t>Naam bedrijf:</w:t>
            </w:r>
          </w:p>
          <w:p w14:paraId="613D931F" w14:textId="77777777" w:rsidR="009104AD" w:rsidRPr="009104AD" w:rsidRDefault="009104AD" w:rsidP="00322982">
            <w:pPr>
              <w:pStyle w:val="Normaalweb"/>
              <w:rPr>
                <w:rFonts w:asciiTheme="minorHAnsi" w:hAnsiTheme="minorHAnsi" w:cs="Arial"/>
                <w:color w:val="343434"/>
                <w:sz w:val="20"/>
                <w:szCs w:val="20"/>
              </w:rPr>
            </w:pPr>
          </w:p>
        </w:tc>
        <w:bookmarkStart w:id="2" w:name="_Hlk152142831"/>
        <w:tc>
          <w:tcPr>
            <w:tcW w:w="6087" w:type="dxa"/>
          </w:tcPr>
          <w:p w14:paraId="1241F3E4"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fldChar w:fldCharType="begin">
                <w:ffData>
                  <w:name w:val=""/>
                  <w:enabled/>
                  <w:calcOnExit/>
                  <w:textInput/>
                </w:ffData>
              </w:fldChar>
            </w:r>
            <w:r w:rsidRPr="009104AD">
              <w:rPr>
                <w:rFonts w:asciiTheme="minorHAnsi" w:hAnsiTheme="minorHAnsi" w:cs="Arial"/>
                <w:color w:val="343434"/>
                <w:sz w:val="20"/>
                <w:szCs w:val="20"/>
              </w:rPr>
              <w:instrText xml:space="preserve"> FORMTEXT </w:instrText>
            </w:r>
            <w:r w:rsidRPr="009104AD">
              <w:rPr>
                <w:rFonts w:asciiTheme="minorHAnsi" w:hAnsiTheme="minorHAnsi" w:cs="Arial"/>
                <w:color w:val="343434"/>
                <w:sz w:val="20"/>
                <w:szCs w:val="20"/>
              </w:rPr>
            </w:r>
            <w:r w:rsidRPr="009104AD">
              <w:rPr>
                <w:rFonts w:asciiTheme="minorHAnsi" w:hAnsiTheme="minorHAnsi" w:cs="Arial"/>
                <w:color w:val="343434"/>
                <w:sz w:val="20"/>
                <w:szCs w:val="20"/>
              </w:rPr>
              <w:fldChar w:fldCharType="separate"/>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fldChar w:fldCharType="end"/>
            </w:r>
            <w:bookmarkEnd w:id="2"/>
          </w:p>
        </w:tc>
      </w:tr>
      <w:tr w:rsidR="009104AD" w:rsidRPr="009104AD" w14:paraId="328529F0" w14:textId="77777777" w:rsidTr="00322982">
        <w:tc>
          <w:tcPr>
            <w:tcW w:w="3273" w:type="dxa"/>
          </w:tcPr>
          <w:p w14:paraId="4475852C"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t>Naam ondertekenaar:</w:t>
            </w:r>
          </w:p>
          <w:p w14:paraId="6B82AF6A" w14:textId="77777777" w:rsidR="009104AD" w:rsidRPr="009104AD" w:rsidRDefault="009104AD" w:rsidP="00322982">
            <w:pPr>
              <w:pStyle w:val="Normaalweb"/>
              <w:rPr>
                <w:rFonts w:asciiTheme="minorHAnsi" w:hAnsiTheme="minorHAnsi" w:cs="Arial"/>
                <w:color w:val="343434"/>
                <w:sz w:val="20"/>
                <w:szCs w:val="20"/>
              </w:rPr>
            </w:pPr>
          </w:p>
        </w:tc>
        <w:tc>
          <w:tcPr>
            <w:tcW w:w="6087" w:type="dxa"/>
          </w:tcPr>
          <w:p w14:paraId="0F906BD3"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fldChar w:fldCharType="begin">
                <w:ffData>
                  <w:name w:val=""/>
                  <w:enabled/>
                  <w:calcOnExit/>
                  <w:textInput/>
                </w:ffData>
              </w:fldChar>
            </w:r>
            <w:r w:rsidRPr="009104AD">
              <w:rPr>
                <w:rFonts w:asciiTheme="minorHAnsi" w:hAnsiTheme="minorHAnsi" w:cs="Arial"/>
                <w:color w:val="343434"/>
                <w:sz w:val="20"/>
                <w:szCs w:val="20"/>
              </w:rPr>
              <w:instrText xml:space="preserve"> FORMTEXT </w:instrText>
            </w:r>
            <w:r w:rsidRPr="009104AD">
              <w:rPr>
                <w:rFonts w:asciiTheme="minorHAnsi" w:hAnsiTheme="minorHAnsi" w:cs="Arial"/>
                <w:color w:val="343434"/>
                <w:sz w:val="20"/>
                <w:szCs w:val="20"/>
              </w:rPr>
            </w:r>
            <w:r w:rsidRPr="009104AD">
              <w:rPr>
                <w:rFonts w:asciiTheme="minorHAnsi" w:hAnsiTheme="minorHAnsi" w:cs="Arial"/>
                <w:color w:val="343434"/>
                <w:sz w:val="20"/>
                <w:szCs w:val="20"/>
              </w:rPr>
              <w:fldChar w:fldCharType="separate"/>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fldChar w:fldCharType="end"/>
            </w:r>
          </w:p>
        </w:tc>
      </w:tr>
      <w:tr w:rsidR="009104AD" w:rsidRPr="009104AD" w14:paraId="4624EE37" w14:textId="77777777" w:rsidTr="00322982">
        <w:tc>
          <w:tcPr>
            <w:tcW w:w="3273" w:type="dxa"/>
          </w:tcPr>
          <w:p w14:paraId="39A69D13"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t>Functie ondertekenaar:</w:t>
            </w:r>
          </w:p>
          <w:p w14:paraId="47E4C748" w14:textId="77777777" w:rsidR="009104AD" w:rsidRPr="009104AD" w:rsidRDefault="009104AD" w:rsidP="00322982">
            <w:pPr>
              <w:pStyle w:val="Normaalweb"/>
              <w:rPr>
                <w:rFonts w:asciiTheme="minorHAnsi" w:hAnsiTheme="minorHAnsi" w:cs="Arial"/>
                <w:color w:val="343434"/>
                <w:sz w:val="20"/>
                <w:szCs w:val="20"/>
              </w:rPr>
            </w:pPr>
          </w:p>
        </w:tc>
        <w:tc>
          <w:tcPr>
            <w:tcW w:w="6087" w:type="dxa"/>
          </w:tcPr>
          <w:p w14:paraId="2EBDE5C8"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fldChar w:fldCharType="begin">
                <w:ffData>
                  <w:name w:val=""/>
                  <w:enabled/>
                  <w:calcOnExit/>
                  <w:textInput/>
                </w:ffData>
              </w:fldChar>
            </w:r>
            <w:r w:rsidRPr="009104AD">
              <w:rPr>
                <w:rFonts w:asciiTheme="minorHAnsi" w:hAnsiTheme="minorHAnsi" w:cs="Arial"/>
                <w:color w:val="343434"/>
                <w:sz w:val="20"/>
                <w:szCs w:val="20"/>
              </w:rPr>
              <w:instrText xml:space="preserve"> FORMTEXT </w:instrText>
            </w:r>
            <w:r w:rsidRPr="009104AD">
              <w:rPr>
                <w:rFonts w:asciiTheme="minorHAnsi" w:hAnsiTheme="minorHAnsi" w:cs="Arial"/>
                <w:color w:val="343434"/>
                <w:sz w:val="20"/>
                <w:szCs w:val="20"/>
              </w:rPr>
            </w:r>
            <w:r w:rsidRPr="009104AD">
              <w:rPr>
                <w:rFonts w:asciiTheme="minorHAnsi" w:hAnsiTheme="minorHAnsi" w:cs="Arial"/>
                <w:color w:val="343434"/>
                <w:sz w:val="20"/>
                <w:szCs w:val="20"/>
              </w:rPr>
              <w:fldChar w:fldCharType="separate"/>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fldChar w:fldCharType="end"/>
            </w:r>
          </w:p>
        </w:tc>
      </w:tr>
      <w:tr w:rsidR="009104AD" w:rsidRPr="009104AD" w14:paraId="05E55597" w14:textId="77777777" w:rsidTr="00322982">
        <w:tc>
          <w:tcPr>
            <w:tcW w:w="3273" w:type="dxa"/>
          </w:tcPr>
          <w:p w14:paraId="11D3958A"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t>Datum ondertekening:</w:t>
            </w:r>
          </w:p>
          <w:p w14:paraId="7D1C95A3" w14:textId="77777777" w:rsidR="009104AD" w:rsidRPr="009104AD" w:rsidRDefault="009104AD" w:rsidP="00322982">
            <w:pPr>
              <w:pStyle w:val="Normaalweb"/>
              <w:rPr>
                <w:rFonts w:asciiTheme="minorHAnsi" w:hAnsiTheme="minorHAnsi" w:cs="Arial"/>
                <w:color w:val="343434"/>
                <w:sz w:val="20"/>
                <w:szCs w:val="20"/>
              </w:rPr>
            </w:pPr>
          </w:p>
        </w:tc>
        <w:tc>
          <w:tcPr>
            <w:tcW w:w="6087" w:type="dxa"/>
          </w:tcPr>
          <w:p w14:paraId="4CA58B7F"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fldChar w:fldCharType="begin">
                <w:ffData>
                  <w:name w:val=""/>
                  <w:enabled/>
                  <w:calcOnExit/>
                  <w:textInput/>
                </w:ffData>
              </w:fldChar>
            </w:r>
            <w:r w:rsidRPr="009104AD">
              <w:rPr>
                <w:rFonts w:asciiTheme="minorHAnsi" w:hAnsiTheme="minorHAnsi" w:cs="Arial"/>
                <w:color w:val="343434"/>
                <w:sz w:val="20"/>
                <w:szCs w:val="20"/>
              </w:rPr>
              <w:instrText xml:space="preserve"> FORMTEXT </w:instrText>
            </w:r>
            <w:r w:rsidRPr="009104AD">
              <w:rPr>
                <w:rFonts w:asciiTheme="minorHAnsi" w:hAnsiTheme="minorHAnsi" w:cs="Arial"/>
                <w:color w:val="343434"/>
                <w:sz w:val="20"/>
                <w:szCs w:val="20"/>
              </w:rPr>
            </w:r>
            <w:r w:rsidRPr="009104AD">
              <w:rPr>
                <w:rFonts w:asciiTheme="minorHAnsi" w:hAnsiTheme="minorHAnsi" w:cs="Arial"/>
                <w:color w:val="343434"/>
                <w:sz w:val="20"/>
                <w:szCs w:val="20"/>
              </w:rPr>
              <w:fldChar w:fldCharType="separate"/>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fldChar w:fldCharType="end"/>
            </w:r>
          </w:p>
        </w:tc>
      </w:tr>
      <w:tr w:rsidR="009104AD" w:rsidRPr="009104AD" w14:paraId="575D30B6" w14:textId="77777777" w:rsidTr="00322982">
        <w:tc>
          <w:tcPr>
            <w:tcW w:w="3273" w:type="dxa"/>
          </w:tcPr>
          <w:p w14:paraId="4A113C26"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t>Handtekening:</w:t>
            </w:r>
          </w:p>
          <w:p w14:paraId="123D63C9" w14:textId="77777777" w:rsidR="009104AD" w:rsidRPr="009104AD" w:rsidRDefault="009104AD" w:rsidP="00322982">
            <w:pPr>
              <w:pStyle w:val="Normaalweb"/>
              <w:rPr>
                <w:rFonts w:asciiTheme="minorHAnsi" w:hAnsiTheme="minorHAnsi" w:cs="Arial"/>
                <w:color w:val="343434"/>
                <w:sz w:val="20"/>
                <w:szCs w:val="20"/>
              </w:rPr>
            </w:pPr>
          </w:p>
        </w:tc>
        <w:tc>
          <w:tcPr>
            <w:tcW w:w="6087" w:type="dxa"/>
          </w:tcPr>
          <w:p w14:paraId="5829D1A9" w14:textId="77777777" w:rsidR="009104AD" w:rsidRPr="009104AD" w:rsidRDefault="009104AD" w:rsidP="00322982">
            <w:pPr>
              <w:pStyle w:val="Normaalweb"/>
              <w:rPr>
                <w:rFonts w:asciiTheme="minorHAnsi" w:hAnsiTheme="minorHAnsi" w:cs="Arial"/>
                <w:color w:val="343434"/>
                <w:sz w:val="20"/>
                <w:szCs w:val="20"/>
              </w:rPr>
            </w:pPr>
            <w:r w:rsidRPr="009104AD">
              <w:rPr>
                <w:rFonts w:asciiTheme="minorHAnsi" w:hAnsiTheme="minorHAnsi" w:cs="Arial"/>
                <w:color w:val="343434"/>
                <w:sz w:val="20"/>
                <w:szCs w:val="20"/>
              </w:rPr>
              <w:fldChar w:fldCharType="begin">
                <w:ffData>
                  <w:name w:val=""/>
                  <w:enabled/>
                  <w:calcOnExit/>
                  <w:textInput/>
                </w:ffData>
              </w:fldChar>
            </w:r>
            <w:r w:rsidRPr="009104AD">
              <w:rPr>
                <w:rFonts w:asciiTheme="minorHAnsi" w:hAnsiTheme="minorHAnsi" w:cs="Arial"/>
                <w:color w:val="343434"/>
                <w:sz w:val="20"/>
                <w:szCs w:val="20"/>
              </w:rPr>
              <w:instrText xml:space="preserve"> FORMTEXT </w:instrText>
            </w:r>
            <w:r w:rsidRPr="009104AD">
              <w:rPr>
                <w:rFonts w:asciiTheme="minorHAnsi" w:hAnsiTheme="minorHAnsi" w:cs="Arial"/>
                <w:color w:val="343434"/>
                <w:sz w:val="20"/>
                <w:szCs w:val="20"/>
              </w:rPr>
            </w:r>
            <w:r w:rsidRPr="009104AD">
              <w:rPr>
                <w:rFonts w:asciiTheme="minorHAnsi" w:hAnsiTheme="minorHAnsi" w:cs="Arial"/>
                <w:color w:val="343434"/>
                <w:sz w:val="20"/>
                <w:szCs w:val="20"/>
              </w:rPr>
              <w:fldChar w:fldCharType="separate"/>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t> </w:t>
            </w:r>
            <w:r w:rsidRPr="009104AD">
              <w:rPr>
                <w:rFonts w:asciiTheme="minorHAnsi" w:hAnsiTheme="minorHAnsi" w:cs="Arial"/>
                <w:color w:val="343434"/>
                <w:sz w:val="20"/>
                <w:szCs w:val="20"/>
              </w:rPr>
              <w:fldChar w:fldCharType="end"/>
            </w:r>
          </w:p>
        </w:tc>
      </w:tr>
    </w:tbl>
    <w:p w14:paraId="2D229AAC" w14:textId="77777777" w:rsidR="009104AD" w:rsidRPr="009104AD" w:rsidRDefault="009104AD" w:rsidP="009104AD">
      <w:pPr>
        <w:rPr>
          <w:rFonts w:asciiTheme="minorHAnsi" w:eastAsia="Times New Roman" w:hAnsiTheme="minorHAnsi" w:cs="Arial"/>
          <w:color w:val="343434"/>
          <w:sz w:val="20"/>
          <w:szCs w:val="20"/>
          <w:lang w:eastAsia="nl-NL"/>
        </w:rPr>
      </w:pPr>
    </w:p>
    <w:p w14:paraId="4C006AB1" w14:textId="136D7F93" w:rsidR="00937A73" w:rsidRPr="009104AD" w:rsidRDefault="00937A73" w:rsidP="009104AD">
      <w:pPr>
        <w:rPr>
          <w:rFonts w:asciiTheme="minorHAnsi" w:hAnsiTheme="minorHAnsi"/>
        </w:rPr>
      </w:pPr>
    </w:p>
    <w:sectPr w:rsidR="00937A73" w:rsidRPr="009104AD" w:rsidSect="00C143EB">
      <w:headerReference w:type="default" r:id="rId15"/>
      <w:footerReference w:type="default" r:id="rId16"/>
      <w:headerReference w:type="first" r:id="rId17"/>
      <w:pgSz w:w="11907" w:h="16840" w:code="9"/>
      <w:pgMar w:top="2835" w:right="1701" w:bottom="964" w:left="170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C411B" w14:textId="77777777" w:rsidR="003D5FA2" w:rsidRDefault="003D5FA2" w:rsidP="00B83326">
      <w:pPr>
        <w:spacing w:line="240" w:lineRule="auto"/>
      </w:pPr>
      <w:r>
        <w:separator/>
      </w:r>
    </w:p>
  </w:endnote>
  <w:endnote w:type="continuationSeparator" w:id="0">
    <w:p w14:paraId="0EC71760" w14:textId="77777777" w:rsidR="003D5FA2" w:rsidRDefault="003D5FA2" w:rsidP="00B833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Myanmar Text">
    <w:panose1 w:val="020B0502040204020203"/>
    <w:charset w:val="00"/>
    <w:family w:val="swiss"/>
    <w:pitch w:val="variable"/>
    <w:sig w:usb0="80000003" w:usb1="00000000" w:usb2="00000400" w:usb3="00000000" w:csb0="00000001" w:csb1="00000000"/>
  </w:font>
  <w:font w:name="Arial Narrow">
    <w:panose1 w:val="020B0606020202030204"/>
    <w:charset w:val="00"/>
    <w:family w:val="swiss"/>
    <w:pitch w:val="variable"/>
    <w:sig w:usb0="00000287" w:usb1="00000800" w:usb2="00000000" w:usb3="00000000" w:csb0="0000009F" w:csb1="00000000"/>
  </w:font>
  <w:font w:name="Aptos SemiBold">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inalSix Medium">
    <w:panose1 w:val="000006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8EBE3" w14:textId="77777777" w:rsidR="00F220B4" w:rsidRPr="00F220B4" w:rsidRDefault="00F220B4" w:rsidP="00F220B4">
    <w:pPr>
      <w:tabs>
        <w:tab w:val="left" w:pos="2268"/>
        <w:tab w:val="left" w:pos="4111"/>
        <w:tab w:val="left" w:pos="6521"/>
        <w:tab w:val="left" w:pos="8364"/>
      </w:tabs>
      <w:spacing w:line="240" w:lineRule="auto"/>
      <w:ind w:right="-26"/>
      <w:rPr>
        <w:rFonts w:ascii="Aptos Light" w:hAnsi="Aptos Light"/>
        <w:noProof/>
        <w:sz w:val="14"/>
        <w:szCs w:val="14"/>
      </w:rPr>
    </w:pPr>
    <w:r w:rsidRPr="00F220B4">
      <w:rPr>
        <w:rFonts w:ascii="Aptos Light" w:hAnsi="Aptos Light"/>
        <w:b/>
        <w:bCs/>
        <w:noProof/>
        <w:color w:val="00378B"/>
        <w:sz w:val="16"/>
        <w:szCs w:val="16"/>
      </w:rPr>
      <mc:AlternateContent>
        <mc:Choice Requires="wps">
          <w:drawing>
            <wp:anchor distT="0" distB="0" distL="114300" distR="114300" simplePos="0" relativeHeight="251712512" behindDoc="0" locked="0" layoutInCell="1" allowOverlap="1" wp14:anchorId="5A2BB561" wp14:editId="59DA3922">
              <wp:simplePos x="0" y="0"/>
              <wp:positionH relativeFrom="page">
                <wp:align>right</wp:align>
              </wp:positionH>
              <wp:positionV relativeFrom="page">
                <wp:align>bottom</wp:align>
              </wp:positionV>
              <wp:extent cx="828000" cy="414000"/>
              <wp:effectExtent l="0" t="0" r="0" b="5715"/>
              <wp:wrapNone/>
              <wp:docPr id="571263329" name="Tekstvak 6"/>
              <wp:cNvGraphicFramePr/>
              <a:graphic xmlns:a="http://schemas.openxmlformats.org/drawingml/2006/main">
                <a:graphicData uri="http://schemas.microsoft.com/office/word/2010/wordprocessingShape">
                  <wps:wsp>
                    <wps:cNvSpPr txBox="1"/>
                    <wps:spPr>
                      <a:xfrm>
                        <a:off x="0" y="0"/>
                        <a:ext cx="828000" cy="414000"/>
                      </a:xfrm>
                      <a:prstGeom prst="rect">
                        <a:avLst/>
                      </a:prstGeom>
                      <a:noFill/>
                      <a:ln w="6350">
                        <a:noFill/>
                      </a:ln>
                    </wps:spPr>
                    <wps:txbx>
                      <w:txbxContent>
                        <w:p w14:paraId="2034E7B3" w14:textId="77777777" w:rsidR="00F220B4" w:rsidRDefault="00F220B4" w:rsidP="003861D5">
                          <w:pPr>
                            <w:pStyle w:val="Voettekst"/>
                          </w:pPr>
                          <w:r w:rsidRPr="00F220B4">
                            <w:rPr>
                              <w:rFonts w:ascii="Aptos Light" w:hAnsi="Aptos Light"/>
                              <w:color w:val="00378B"/>
                              <w:sz w:val="15"/>
                              <w:szCs w:val="15"/>
                            </w:rPr>
                            <w:fldChar w:fldCharType="begin"/>
                          </w:r>
                          <w:r w:rsidRPr="00F220B4">
                            <w:rPr>
                              <w:rFonts w:ascii="Aptos Light" w:hAnsi="Aptos Light"/>
                              <w:color w:val="00378B"/>
                              <w:sz w:val="15"/>
                              <w:szCs w:val="15"/>
                            </w:rPr>
                            <w:instrText>PAGE  \* Arabic  \* MERGEFORMAT</w:instrText>
                          </w:r>
                          <w:r w:rsidRPr="00F220B4">
                            <w:rPr>
                              <w:rFonts w:ascii="Aptos Light" w:hAnsi="Aptos Light"/>
                              <w:color w:val="00378B"/>
                              <w:sz w:val="15"/>
                              <w:szCs w:val="15"/>
                            </w:rPr>
                            <w:fldChar w:fldCharType="separate"/>
                          </w:r>
                          <w:r w:rsidRPr="00F220B4">
                            <w:rPr>
                              <w:rFonts w:ascii="Aptos Light" w:hAnsi="Aptos Light"/>
                              <w:color w:val="00378B"/>
                              <w:sz w:val="15"/>
                              <w:szCs w:val="15"/>
                            </w:rPr>
                            <w:t>2</w:t>
                          </w:r>
                          <w:r w:rsidRPr="00F220B4">
                            <w:rPr>
                              <w:rFonts w:ascii="Aptos Light" w:hAnsi="Aptos Light"/>
                              <w:color w:val="00378B"/>
                              <w:sz w:val="15"/>
                              <w:szCs w:val="15"/>
                            </w:rPr>
                            <w:fldChar w:fldCharType="end"/>
                          </w:r>
                          <w:r w:rsidRPr="00F220B4">
                            <w:rPr>
                              <w:rFonts w:ascii="Aptos Light" w:hAnsi="Aptos Light"/>
                              <w:color w:val="00378B"/>
                              <w:sz w:val="15"/>
                              <w:szCs w:val="15"/>
                            </w:rPr>
                            <w:t xml:space="preserve"> van </w:t>
                          </w:r>
                          <w:r w:rsidRPr="00F220B4">
                            <w:rPr>
                              <w:rFonts w:ascii="Aptos Light" w:hAnsi="Aptos Light"/>
                              <w:color w:val="00378B"/>
                              <w:sz w:val="15"/>
                              <w:szCs w:val="15"/>
                            </w:rPr>
                            <w:fldChar w:fldCharType="begin"/>
                          </w:r>
                          <w:r w:rsidRPr="00F220B4">
                            <w:rPr>
                              <w:rFonts w:ascii="Aptos Light" w:hAnsi="Aptos Light"/>
                              <w:color w:val="00378B"/>
                              <w:sz w:val="15"/>
                              <w:szCs w:val="15"/>
                            </w:rPr>
                            <w:instrText>NUMPAGES  \* Arabic  \* MERGEFORMAT</w:instrText>
                          </w:r>
                          <w:r w:rsidRPr="00F220B4">
                            <w:rPr>
                              <w:rFonts w:ascii="Aptos Light" w:hAnsi="Aptos Light"/>
                              <w:color w:val="00378B"/>
                              <w:sz w:val="15"/>
                              <w:szCs w:val="15"/>
                            </w:rPr>
                            <w:fldChar w:fldCharType="separate"/>
                          </w:r>
                          <w:r w:rsidRPr="00F220B4">
                            <w:rPr>
                              <w:rFonts w:ascii="Aptos Light" w:hAnsi="Aptos Light"/>
                              <w:color w:val="00378B"/>
                              <w:sz w:val="15"/>
                              <w:szCs w:val="15"/>
                            </w:rPr>
                            <w:t>2</w:t>
                          </w:r>
                          <w:r w:rsidRPr="00F220B4">
                            <w:rPr>
                              <w:rFonts w:ascii="Aptos Light" w:hAnsi="Aptos Light"/>
                              <w:color w:val="00378B"/>
                              <w:sz w:val="15"/>
                              <w:szCs w:val="15"/>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BB561" id="_x0000_t202" coordsize="21600,21600" o:spt="202" path="m,l,21600r21600,l21600,xe">
              <v:stroke joinstyle="miter"/>
              <v:path gradientshapeok="t" o:connecttype="rect"/>
            </v:shapetype>
            <v:shape id="Tekstvak 6" o:spid="_x0000_s1026" type="#_x0000_t202" style="position:absolute;margin-left:14pt;margin-top:0;width:65.2pt;height:32.6pt;z-index:25171251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" filled="f" stroked="f" strokeweight=".5pt">
              <v:textbox>
                <w:txbxContent>
                  <w:p w14:paraId="2034E7B3" w14:textId="77777777" w:rsidR="00F220B4" w:rsidRDefault="00F220B4" w:rsidP="003861D5">
                    <w:pPr>
                      <w:pStyle w:val="Voettekst"/>
                    </w:pPr>
                    <w:r w:rsidRPr="00F220B4">
                      <w:rPr>
                        <w:rFonts w:ascii="Aptos Light" w:hAnsi="Aptos Light"/>
                        <w:color w:val="00378B"/>
                        <w:sz w:val="15"/>
                        <w:szCs w:val="15"/>
                      </w:rPr>
                      <w:fldChar w:fldCharType="begin"/>
                    </w:r>
                    <w:r w:rsidRPr="00F220B4">
                      <w:rPr>
                        <w:rFonts w:ascii="Aptos Light" w:hAnsi="Aptos Light"/>
                        <w:color w:val="00378B"/>
                        <w:sz w:val="15"/>
                        <w:szCs w:val="15"/>
                      </w:rPr>
                      <w:instrText>PAGE  \* Arabic  \* MERGEFORMAT</w:instrText>
                    </w:r>
                    <w:r w:rsidRPr="00F220B4">
                      <w:rPr>
                        <w:rFonts w:ascii="Aptos Light" w:hAnsi="Aptos Light"/>
                        <w:color w:val="00378B"/>
                        <w:sz w:val="15"/>
                        <w:szCs w:val="15"/>
                      </w:rPr>
                      <w:fldChar w:fldCharType="separate"/>
                    </w:r>
                    <w:r w:rsidRPr="00F220B4">
                      <w:rPr>
                        <w:rFonts w:ascii="Aptos Light" w:hAnsi="Aptos Light"/>
                        <w:color w:val="00378B"/>
                        <w:sz w:val="15"/>
                        <w:szCs w:val="15"/>
                      </w:rPr>
                      <w:t>2</w:t>
                    </w:r>
                    <w:r w:rsidRPr="00F220B4">
                      <w:rPr>
                        <w:rFonts w:ascii="Aptos Light" w:hAnsi="Aptos Light"/>
                        <w:color w:val="00378B"/>
                        <w:sz w:val="15"/>
                        <w:szCs w:val="15"/>
                      </w:rPr>
                      <w:fldChar w:fldCharType="end"/>
                    </w:r>
                    <w:r w:rsidRPr="00F220B4">
                      <w:rPr>
                        <w:rFonts w:ascii="Aptos Light" w:hAnsi="Aptos Light"/>
                        <w:color w:val="00378B"/>
                        <w:sz w:val="15"/>
                        <w:szCs w:val="15"/>
                      </w:rPr>
                      <w:t xml:space="preserve"> van </w:t>
                    </w:r>
                    <w:r w:rsidRPr="00F220B4">
                      <w:rPr>
                        <w:rFonts w:ascii="Aptos Light" w:hAnsi="Aptos Light"/>
                        <w:color w:val="00378B"/>
                        <w:sz w:val="15"/>
                        <w:szCs w:val="15"/>
                      </w:rPr>
                      <w:fldChar w:fldCharType="begin"/>
                    </w:r>
                    <w:r w:rsidRPr="00F220B4">
                      <w:rPr>
                        <w:rFonts w:ascii="Aptos Light" w:hAnsi="Aptos Light"/>
                        <w:color w:val="00378B"/>
                        <w:sz w:val="15"/>
                        <w:szCs w:val="15"/>
                      </w:rPr>
                      <w:instrText>NUMPAGES  \* Arabic  \* MERGEFORMAT</w:instrText>
                    </w:r>
                    <w:r w:rsidRPr="00F220B4">
                      <w:rPr>
                        <w:rFonts w:ascii="Aptos Light" w:hAnsi="Aptos Light"/>
                        <w:color w:val="00378B"/>
                        <w:sz w:val="15"/>
                        <w:szCs w:val="15"/>
                      </w:rPr>
                      <w:fldChar w:fldCharType="separate"/>
                    </w:r>
                    <w:r w:rsidRPr="00F220B4">
                      <w:rPr>
                        <w:rFonts w:ascii="Aptos Light" w:hAnsi="Aptos Light"/>
                        <w:color w:val="00378B"/>
                        <w:sz w:val="15"/>
                        <w:szCs w:val="15"/>
                      </w:rPr>
                      <w:t>2</w:t>
                    </w:r>
                    <w:r w:rsidRPr="00F220B4">
                      <w:rPr>
                        <w:rFonts w:ascii="Aptos Light" w:hAnsi="Aptos Light"/>
                        <w:color w:val="00378B"/>
                        <w:sz w:val="15"/>
                        <w:szCs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6B9CB" w14:textId="77777777" w:rsidR="003D5FA2" w:rsidRDefault="003D5FA2" w:rsidP="00B83326">
      <w:pPr>
        <w:spacing w:line="240" w:lineRule="auto"/>
      </w:pPr>
      <w:r>
        <w:separator/>
      </w:r>
    </w:p>
  </w:footnote>
  <w:footnote w:type="continuationSeparator" w:id="0">
    <w:p w14:paraId="66781235" w14:textId="77777777" w:rsidR="003D5FA2" w:rsidRDefault="003D5FA2" w:rsidP="00B833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AA6E9" w14:textId="77777777" w:rsidR="00C143EB" w:rsidRDefault="00C143EB" w:rsidP="00C143EB">
    <w:pPr>
      <w:pStyle w:val="Koptekst"/>
      <w:pBdr>
        <w:bottom w:val="single" w:sz="12" w:space="1" w:color="808080"/>
      </w:pBdr>
      <w:tabs>
        <w:tab w:val="right" w:pos="8640"/>
      </w:tabs>
      <w:ind w:right="70"/>
      <w:rPr>
        <w:b/>
        <w:color w:val="00447A"/>
        <w:highlight w:val="yellow"/>
      </w:rPr>
    </w:pPr>
  </w:p>
  <w:p w14:paraId="6A41F1F6" w14:textId="77777777" w:rsidR="00C143EB" w:rsidRDefault="00C143EB" w:rsidP="00C143EB">
    <w:pPr>
      <w:pStyle w:val="Koptekst"/>
      <w:pBdr>
        <w:bottom w:val="single" w:sz="12" w:space="1" w:color="808080"/>
      </w:pBdr>
      <w:tabs>
        <w:tab w:val="right" w:pos="8640"/>
      </w:tabs>
      <w:ind w:right="70"/>
      <w:rPr>
        <w:b/>
        <w:color w:val="00447A"/>
        <w:highlight w:val="yellow"/>
      </w:rPr>
    </w:pPr>
  </w:p>
  <w:p w14:paraId="7EEC68D8" w14:textId="77777777" w:rsidR="00C143EB" w:rsidRPr="001B54EC" w:rsidRDefault="00C143EB" w:rsidP="00C143EB">
    <w:pPr>
      <w:pStyle w:val="Koptekst"/>
      <w:pBdr>
        <w:bottom w:val="single" w:sz="12" w:space="1" w:color="808080"/>
      </w:pBdr>
      <w:tabs>
        <w:tab w:val="right" w:pos="8640"/>
      </w:tabs>
      <w:ind w:right="70"/>
      <w:rPr>
        <w:rFonts w:asciiTheme="minorHAnsi" w:hAnsiTheme="minorHAnsi"/>
        <w:b/>
        <w:color w:val="00447A"/>
        <w:highlight w:val="yellow"/>
      </w:rPr>
    </w:pPr>
  </w:p>
  <w:p w14:paraId="4E7F17AF" w14:textId="77777777" w:rsidR="00C143EB" w:rsidRDefault="00C143EB" w:rsidP="00C143EB">
    <w:pPr>
      <w:pStyle w:val="Koptekst"/>
      <w:pBdr>
        <w:bottom w:val="single" w:sz="12" w:space="1" w:color="808080"/>
      </w:pBdr>
      <w:tabs>
        <w:tab w:val="right" w:pos="8640"/>
      </w:tabs>
      <w:ind w:right="70"/>
      <w:rPr>
        <w:rFonts w:asciiTheme="minorHAnsi" w:hAnsiTheme="minorHAnsi"/>
        <w:b/>
        <w:color w:val="00447A"/>
        <w:highlight w:val="yellow"/>
      </w:rPr>
    </w:pPr>
  </w:p>
  <w:p w14:paraId="7CBC8018" w14:textId="77777777" w:rsidR="00C143EB" w:rsidRDefault="00C143EB" w:rsidP="00C143EB">
    <w:pPr>
      <w:pStyle w:val="Koptekst"/>
      <w:pBdr>
        <w:bottom w:val="single" w:sz="12" w:space="1" w:color="808080"/>
      </w:pBdr>
      <w:tabs>
        <w:tab w:val="right" w:pos="8640"/>
      </w:tabs>
      <w:ind w:right="70"/>
      <w:rPr>
        <w:rFonts w:asciiTheme="majorHAnsi" w:hAnsiTheme="majorHAnsi"/>
        <w:b/>
        <w:color w:val="00447A"/>
        <w:highlight w:val="yellow"/>
      </w:rPr>
    </w:pPr>
  </w:p>
  <w:p w14:paraId="17A3EFF4" w14:textId="58C06009" w:rsidR="008A0299" w:rsidRPr="009F2BDA" w:rsidRDefault="008E2E31" w:rsidP="00C143EB">
    <w:pPr>
      <w:pStyle w:val="Koptekst"/>
      <w:pBdr>
        <w:bottom w:val="single" w:sz="12" w:space="1" w:color="808080"/>
      </w:pBdr>
      <w:tabs>
        <w:tab w:val="right" w:pos="8640"/>
      </w:tabs>
      <w:ind w:right="70"/>
      <w:rPr>
        <w:rFonts w:asciiTheme="majorHAnsi" w:hAnsiTheme="majorHAnsi"/>
        <w:color w:val="00447A"/>
      </w:rPr>
    </w:pPr>
    <w:r w:rsidRPr="002E6C9C">
      <w:rPr>
        <w:rFonts w:asciiTheme="majorHAnsi" w:hAnsiTheme="majorHAnsi"/>
        <w:b/>
        <w:color w:val="00447A"/>
      </w:rPr>
      <w:t>Selectieleidraad Nieuwbouw en verbouw KC Meeuwensingel</w:t>
    </w:r>
    <w:r w:rsidR="00C143EB" w:rsidRPr="002E6C9C">
      <w:rPr>
        <w:rFonts w:asciiTheme="majorHAnsi" w:hAnsiTheme="majorHAnsi"/>
        <w:color w:val="00447A"/>
      </w:rPr>
      <w:t xml:space="preserve"> | gemeente Capelle aan den IJssel</w:t>
    </w:r>
    <w:r w:rsidR="00C143EB" w:rsidRPr="002E6C9C">
      <w:rPr>
        <w:rFonts w:asciiTheme="majorHAnsi" w:hAnsiTheme="majorHAnsi"/>
        <w:color w:val="00447A"/>
      </w:rPr>
      <w:br/>
    </w:r>
    <w:r w:rsidR="00C143EB" w:rsidRPr="002E6C9C">
      <w:rPr>
        <w:rFonts w:asciiTheme="majorHAnsi" w:hAnsiTheme="majorHAnsi"/>
        <w:i/>
        <w:color w:val="00447A"/>
      </w:rPr>
      <w:t>referentie EU/</w:t>
    </w:r>
    <w:r w:rsidRPr="002E6C9C">
      <w:rPr>
        <w:rFonts w:asciiTheme="majorHAnsi" w:hAnsiTheme="majorHAnsi"/>
        <w:i/>
        <w:color w:val="00447A"/>
      </w:rPr>
      <w:t>2026.</w:t>
    </w:r>
    <w:r w:rsidR="002E6C9C" w:rsidRPr="002E6C9C">
      <w:rPr>
        <w:rFonts w:asciiTheme="majorHAnsi" w:hAnsiTheme="majorHAnsi"/>
        <w:i/>
        <w:color w:val="00447A"/>
      </w:rPr>
      <w:t>026</w:t>
    </w:r>
    <w:r w:rsidR="00C143EB" w:rsidRPr="002E6C9C">
      <w:rPr>
        <w:rFonts w:asciiTheme="majorHAnsi" w:hAnsiTheme="majorHAnsi"/>
        <w:b/>
        <w:bCs/>
        <w:noProof/>
      </w:rPr>
      <w:drawing>
        <wp:anchor distT="0" distB="0" distL="114300" distR="114300" simplePos="0" relativeHeight="251714560" behindDoc="1" locked="0" layoutInCell="1" allowOverlap="1" wp14:anchorId="7F4B1E71" wp14:editId="7FDBE343">
          <wp:simplePos x="0" y="0"/>
          <wp:positionH relativeFrom="page">
            <wp:align>right</wp:align>
          </wp:positionH>
          <wp:positionV relativeFrom="page">
            <wp:posOffset>0</wp:posOffset>
          </wp:positionV>
          <wp:extent cx="3041114" cy="1221105"/>
          <wp:effectExtent l="0" t="0" r="0" b="0"/>
          <wp:wrapNone/>
          <wp:docPr id="1593255711" name="ArtworkCadIJ" descr="logo gemeente Capelle aan den 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47775" name="ArtworkCadIJ" descr="logo gemeente Capelle aan den IJssel"/>
                  <pic:cNvPicPr/>
                </pic:nvPicPr>
                <pic:blipFill rotWithShape="1">
                  <a:blip r:embed="rId1">
                    <a:extLst>
                      <a:ext uri="{96DAC541-7B7A-43D3-8B79-37D633B846F1}">
                        <asvg:svgBlip xmlns:asvg="http://schemas.microsoft.com/office/drawing/2016/SVG/main" r:embed="rId2"/>
                      </a:ext>
                    </a:extLst>
                  </a:blip>
                  <a:srcRect t="-23395" r="-7793" b="-1"/>
                  <a:stretch>
                    <a:fillRect/>
                  </a:stretch>
                </pic:blipFill>
                <pic:spPr bwMode="auto">
                  <a:xfrm>
                    <a:off x="0" y="0"/>
                    <a:ext cx="3041114" cy="122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6276" w14:textId="77777777" w:rsidR="00937A73" w:rsidRDefault="00937A73" w:rsidP="00937A73">
    <w:pPr>
      <w:pStyle w:val="Koptekst"/>
      <w:pBdr>
        <w:bottom w:val="single" w:sz="12" w:space="1" w:color="808080"/>
      </w:pBdr>
      <w:tabs>
        <w:tab w:val="right" w:pos="8640"/>
      </w:tabs>
      <w:ind w:right="70"/>
      <w:rPr>
        <w:b/>
        <w:color w:val="00447A"/>
        <w:highlight w:val="yellow"/>
      </w:rPr>
    </w:pPr>
  </w:p>
  <w:p w14:paraId="32A52729" w14:textId="77777777" w:rsidR="00937A73" w:rsidRDefault="00937A73" w:rsidP="00937A73">
    <w:pPr>
      <w:pStyle w:val="Koptekst"/>
      <w:pBdr>
        <w:bottom w:val="single" w:sz="12" w:space="1" w:color="808080"/>
      </w:pBdr>
      <w:tabs>
        <w:tab w:val="right" w:pos="8640"/>
      </w:tabs>
      <w:ind w:right="70"/>
      <w:rPr>
        <w:b/>
        <w:color w:val="00447A"/>
        <w:highlight w:val="yellow"/>
      </w:rPr>
    </w:pPr>
  </w:p>
  <w:p w14:paraId="0A0987B3" w14:textId="77777777" w:rsidR="00937A73" w:rsidRPr="001B54EC" w:rsidRDefault="00937A73" w:rsidP="00937A73">
    <w:pPr>
      <w:pStyle w:val="Koptekst"/>
      <w:pBdr>
        <w:bottom w:val="single" w:sz="12" w:space="1" w:color="808080"/>
      </w:pBdr>
      <w:tabs>
        <w:tab w:val="right" w:pos="8640"/>
      </w:tabs>
      <w:ind w:right="70"/>
      <w:rPr>
        <w:rFonts w:asciiTheme="minorHAnsi" w:hAnsiTheme="minorHAnsi"/>
        <w:b/>
        <w:color w:val="00447A"/>
        <w:highlight w:val="yellow"/>
      </w:rPr>
    </w:pPr>
  </w:p>
  <w:p w14:paraId="7849451C" w14:textId="77777777" w:rsidR="008867AF" w:rsidRDefault="008867AF" w:rsidP="00937A73">
    <w:pPr>
      <w:pStyle w:val="Koptekst"/>
      <w:pBdr>
        <w:bottom w:val="single" w:sz="12" w:space="1" w:color="808080"/>
      </w:pBdr>
      <w:tabs>
        <w:tab w:val="right" w:pos="8640"/>
      </w:tabs>
      <w:ind w:right="70"/>
      <w:rPr>
        <w:rFonts w:asciiTheme="minorHAnsi" w:hAnsiTheme="minorHAnsi"/>
        <w:b/>
        <w:color w:val="00447A"/>
        <w:highlight w:val="yellow"/>
      </w:rPr>
    </w:pPr>
  </w:p>
  <w:p w14:paraId="0374FDA9" w14:textId="77777777" w:rsidR="008867AF" w:rsidRDefault="008867AF" w:rsidP="00937A73">
    <w:pPr>
      <w:pStyle w:val="Koptekst"/>
      <w:pBdr>
        <w:bottom w:val="single" w:sz="12" w:space="1" w:color="808080"/>
      </w:pBdr>
      <w:tabs>
        <w:tab w:val="right" w:pos="8640"/>
      </w:tabs>
      <w:ind w:right="70"/>
      <w:rPr>
        <w:rFonts w:asciiTheme="minorHAnsi" w:hAnsiTheme="minorHAnsi"/>
        <w:b/>
        <w:color w:val="00447A"/>
        <w:highlight w:val="yellow"/>
      </w:rPr>
    </w:pPr>
  </w:p>
  <w:p w14:paraId="321CE0DD" w14:textId="2DED4B78" w:rsidR="00CA0B2B" w:rsidRPr="001B54EC" w:rsidRDefault="00937A73" w:rsidP="00937A73">
    <w:pPr>
      <w:pStyle w:val="Koptekst"/>
      <w:pBdr>
        <w:bottom w:val="single" w:sz="12" w:space="1" w:color="808080"/>
      </w:pBdr>
      <w:tabs>
        <w:tab w:val="right" w:pos="8640"/>
      </w:tabs>
      <w:ind w:right="70"/>
      <w:rPr>
        <w:rFonts w:asciiTheme="minorHAnsi" w:hAnsiTheme="minorHAnsi"/>
        <w:color w:val="00447A"/>
      </w:rPr>
    </w:pPr>
    <w:r w:rsidRPr="001B54EC">
      <w:rPr>
        <w:rFonts w:asciiTheme="minorHAnsi" w:hAnsiTheme="minorHAnsi"/>
        <w:b/>
        <w:color w:val="00447A"/>
        <w:highlight w:val="yellow"/>
      </w:rPr>
      <w:t>[…naam aanbesteding]</w:t>
    </w:r>
    <w:r w:rsidRPr="001B54EC">
      <w:rPr>
        <w:rFonts w:asciiTheme="minorHAnsi" w:hAnsiTheme="minorHAnsi"/>
        <w:color w:val="00447A"/>
      </w:rPr>
      <w:t xml:space="preserve"> | gemeente Capelle aan den IJssel</w:t>
    </w:r>
    <w:r w:rsidRPr="001B54EC">
      <w:rPr>
        <w:rFonts w:asciiTheme="minorHAnsi" w:hAnsiTheme="minorHAnsi"/>
        <w:color w:val="00447A"/>
      </w:rPr>
      <w:br/>
    </w:r>
    <w:r w:rsidRPr="001B54EC">
      <w:rPr>
        <w:rFonts w:asciiTheme="minorHAnsi" w:hAnsiTheme="minorHAnsi"/>
        <w:i/>
        <w:color w:val="00447A"/>
      </w:rPr>
      <w:t>referentie EU/</w:t>
    </w:r>
    <w:r w:rsidR="00152E31" w:rsidRPr="00152E31">
      <w:rPr>
        <w:rFonts w:asciiTheme="minorHAnsi" w:hAnsiTheme="minorHAnsi"/>
        <w:i/>
        <w:color w:val="00447A"/>
        <w:highlight w:val="yellow"/>
      </w:rPr>
      <w:t>[jaartal].</w:t>
    </w:r>
    <w:r w:rsidRPr="00152E31">
      <w:rPr>
        <w:rFonts w:asciiTheme="minorHAnsi" w:hAnsiTheme="minorHAnsi"/>
        <w:i/>
        <w:color w:val="00447A"/>
        <w:highlight w:val="yellow"/>
      </w:rPr>
      <w:t>[…</w:t>
    </w:r>
    <w:r w:rsidR="00152E31">
      <w:rPr>
        <w:rFonts w:asciiTheme="minorHAnsi" w:hAnsiTheme="minorHAnsi"/>
        <w:i/>
        <w:color w:val="00447A"/>
        <w:highlight w:val="yellow"/>
      </w:rPr>
      <w:t>volg</w:t>
    </w:r>
    <w:r w:rsidRPr="001B54EC">
      <w:rPr>
        <w:rFonts w:asciiTheme="minorHAnsi" w:hAnsiTheme="minorHAnsi"/>
        <w:i/>
        <w:color w:val="00447A"/>
        <w:highlight w:val="yellow"/>
      </w:rPr>
      <w:t>nr. startnotitie]</w:t>
    </w:r>
    <w:r w:rsidR="00917106" w:rsidRPr="001B54EC">
      <w:rPr>
        <w:rFonts w:asciiTheme="minorHAnsi" w:hAnsiTheme="minorHAnsi"/>
        <w:b/>
        <w:bCs/>
        <w:noProof/>
      </w:rPr>
      <w:drawing>
        <wp:anchor distT="0" distB="0" distL="114300" distR="114300" simplePos="0" relativeHeight="251668480" behindDoc="1" locked="0" layoutInCell="1" allowOverlap="1" wp14:anchorId="25D8148C" wp14:editId="1D2637CC">
          <wp:simplePos x="0" y="0"/>
          <wp:positionH relativeFrom="page">
            <wp:align>right</wp:align>
          </wp:positionH>
          <wp:positionV relativeFrom="page">
            <wp:posOffset>0</wp:posOffset>
          </wp:positionV>
          <wp:extent cx="3041114" cy="1221105"/>
          <wp:effectExtent l="0" t="0" r="0" b="0"/>
          <wp:wrapNone/>
          <wp:docPr id="441366398" name="ArtworkCadIJ" descr="logo gemeente Capelle aan den 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47775" name="ArtworkCadIJ" descr="logo gemeente Capelle aan den IJssel"/>
                  <pic:cNvPicPr/>
                </pic:nvPicPr>
                <pic:blipFill rotWithShape="1">
                  <a:blip r:embed="rId1">
                    <a:extLst>
                      <a:ext uri="{96DAC541-7B7A-43D3-8B79-37D633B846F1}">
                        <asvg:svgBlip xmlns:asvg="http://schemas.microsoft.com/office/drawing/2016/SVG/main" r:embed="rId2"/>
                      </a:ext>
                    </a:extLst>
                  </a:blip>
                  <a:srcRect t="-23395" r="-7793" b="-1"/>
                  <a:stretch>
                    <a:fillRect/>
                  </a:stretch>
                </pic:blipFill>
                <pic:spPr bwMode="auto">
                  <a:xfrm>
                    <a:off x="0" y="0"/>
                    <a:ext cx="3041114" cy="122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B54EC">
      <w:rPr>
        <w:rFonts w:asciiTheme="minorHAnsi" w:hAnsiTheme="minorHAnsi"/>
        <w:i/>
        <w:color w:val="00447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D1542"/>
    <w:multiLevelType w:val="multilevel"/>
    <w:tmpl w:val="5B74D71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A73C28"/>
    <w:multiLevelType w:val="multilevel"/>
    <w:tmpl w:val="1B1C5EEE"/>
    <w:styleLink w:val="CIJOpsomming"/>
    <w:lvl w:ilvl="0">
      <w:start w:val="1"/>
      <w:numFmt w:val="bullet"/>
      <w:lvlText w:val=""/>
      <w:lvlJc w:val="left"/>
      <w:pPr>
        <w:ind w:left="284" w:hanging="284"/>
      </w:pPr>
      <w:rPr>
        <w:rFonts w:ascii="Symbol" w:hAnsi="Symbol" w:hint="default"/>
        <w:color w:val="000000" w:themeColor="text1"/>
      </w:rPr>
    </w:lvl>
    <w:lvl w:ilvl="1">
      <w:start w:val="1"/>
      <w:numFmt w:val="bullet"/>
      <w:lvlText w:val=""/>
      <w:lvlJc w:val="left"/>
      <w:pPr>
        <w:ind w:left="568" w:hanging="284"/>
      </w:pPr>
      <w:rPr>
        <w:rFonts w:ascii="Wingdings" w:hAnsi="Wingdings" w:hint="default"/>
        <w:color w:val="000000" w:themeColor="text1"/>
        <w:sz w:val="16"/>
      </w:rPr>
    </w:lvl>
    <w:lvl w:ilvl="2">
      <w:start w:val="1"/>
      <w:numFmt w:val="bullet"/>
      <w:lvlText w:val="-"/>
      <w:lvlJc w:val="left"/>
      <w:pPr>
        <w:ind w:left="852" w:hanging="284"/>
      </w:pPr>
      <w:rPr>
        <w:rFonts w:ascii="Aptos" w:hAnsi="Aptos" w:hint="default"/>
        <w:color w:val="000000" w:themeColor="text1"/>
      </w:rPr>
    </w:lvl>
    <w:lvl w:ilvl="3">
      <w:start w:val="1"/>
      <w:numFmt w:val="bullet"/>
      <w:lvlText w:val=""/>
      <w:lvlJc w:val="left"/>
      <w:pPr>
        <w:ind w:left="1136" w:hanging="284"/>
      </w:pPr>
      <w:rPr>
        <w:rFonts w:ascii="Symbol" w:hAnsi="Symbol" w:hint="default"/>
        <w:color w:val="000000" w:themeColor="text1"/>
      </w:rPr>
    </w:lvl>
    <w:lvl w:ilvl="4">
      <w:start w:val="1"/>
      <w:numFmt w:val="bullet"/>
      <w:lvlText w:val=""/>
      <w:lvlJc w:val="left"/>
      <w:pPr>
        <w:ind w:left="1420" w:hanging="284"/>
      </w:pPr>
      <w:rPr>
        <w:rFonts w:ascii="Wingdings" w:hAnsi="Wingdings" w:hint="default"/>
        <w:color w:val="000000" w:themeColor="text1"/>
        <w:sz w:val="16"/>
      </w:rPr>
    </w:lvl>
    <w:lvl w:ilvl="5">
      <w:start w:val="1"/>
      <w:numFmt w:val="bullet"/>
      <w:lvlText w:val="-"/>
      <w:lvlJc w:val="left"/>
      <w:pPr>
        <w:ind w:left="1704" w:hanging="284"/>
      </w:pPr>
      <w:rPr>
        <w:rFonts w:ascii="Aptos" w:hAnsi="Aptos" w:hint="default"/>
        <w:color w:val="000000" w:themeColor="text1"/>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Wingdings" w:hAnsi="Wingdings" w:hint="default"/>
        <w:color w:val="000000" w:themeColor="text1"/>
        <w:sz w:val="16"/>
      </w:rPr>
    </w:lvl>
    <w:lvl w:ilvl="8">
      <w:start w:val="1"/>
      <w:numFmt w:val="bullet"/>
      <w:lvlText w:val="-"/>
      <w:lvlJc w:val="left"/>
      <w:pPr>
        <w:ind w:left="2556" w:hanging="284"/>
      </w:pPr>
      <w:rPr>
        <w:rFonts w:ascii="Aptos" w:hAnsi="Aptos" w:hint="default"/>
        <w:color w:val="000000" w:themeColor="text1"/>
      </w:rPr>
    </w:lvl>
  </w:abstractNum>
  <w:abstractNum w:abstractNumId="2" w15:restartNumberingAfterBreak="0">
    <w:nsid w:val="1F761713"/>
    <w:multiLevelType w:val="multilevel"/>
    <w:tmpl w:val="1B1C5EEE"/>
    <w:numStyleLink w:val="CIJOpsomming"/>
  </w:abstractNum>
  <w:abstractNum w:abstractNumId="3" w15:restartNumberingAfterBreak="0">
    <w:nsid w:val="25FE4CA8"/>
    <w:multiLevelType w:val="multilevel"/>
    <w:tmpl w:val="739211DC"/>
    <w:lvl w:ilvl="0">
      <w:start w:val="1"/>
      <w:numFmt w:val="decimal"/>
      <w:lvlText w:val="%1."/>
      <w:lvlJc w:val="left"/>
      <w:pPr>
        <w:ind w:left="360" w:hanging="360"/>
      </w:pPr>
      <w:rPr>
        <w:rFonts w:hint="default"/>
        <w:b/>
        <w:i w:val="0"/>
        <w:color w:val="00378B" w:themeColor="accent1"/>
      </w:rPr>
    </w:lvl>
    <w:lvl w:ilvl="1">
      <w:start w:val="1"/>
      <w:numFmt w:val="lowerLetter"/>
      <w:lvlText w:val="%2."/>
      <w:lvlJc w:val="left"/>
      <w:pPr>
        <w:ind w:left="720" w:hanging="360"/>
      </w:pPr>
      <w:rPr>
        <w:rFonts w:hint="default"/>
        <w:b/>
        <w:i w:val="0"/>
        <w:color w:val="F0D500" w:themeColor="accent2"/>
      </w:rPr>
    </w:lvl>
    <w:lvl w:ilvl="2">
      <w:start w:val="1"/>
      <w:numFmt w:val="lowerRoman"/>
      <w:lvlText w:val="%3."/>
      <w:lvlJc w:val="left"/>
      <w:pPr>
        <w:ind w:left="1080" w:hanging="360"/>
      </w:pPr>
      <w:rPr>
        <w:rFonts w:hint="default"/>
        <w:color w:val="00378B" w:themeColor="accen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C362F5D"/>
    <w:multiLevelType w:val="hybridMultilevel"/>
    <w:tmpl w:val="6FC2ECC6"/>
    <w:lvl w:ilvl="0" w:tplc="9D984E2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4175570C"/>
    <w:multiLevelType w:val="multilevel"/>
    <w:tmpl w:val="148A4798"/>
    <w:lvl w:ilvl="0">
      <w:start w:val="1"/>
      <w:numFmt w:val="decimal"/>
      <w:pStyle w:val="ArtikelkopOVK"/>
      <w:lvlText w:val="Artikel %1"/>
      <w:lvlJc w:val="left"/>
      <w:pPr>
        <w:tabs>
          <w:tab w:val="num" w:pos="170"/>
        </w:tabs>
        <w:ind w:left="170" w:hanging="170"/>
      </w:pPr>
      <w:rPr>
        <w:rFonts w:ascii="Arial" w:hAnsi="Arial" w:hint="default"/>
        <w:b/>
        <w:i w:val="0"/>
        <w:sz w:val="20"/>
        <w:szCs w:val="20"/>
      </w:rPr>
    </w:lvl>
    <w:lvl w:ilvl="1">
      <w:start w:val="1"/>
      <w:numFmt w:val="decimal"/>
      <w:pStyle w:val="Artikelopsomming1OVK"/>
      <w:lvlText w:val="%2."/>
      <w:lvlJc w:val="left"/>
      <w:pPr>
        <w:tabs>
          <w:tab w:val="num" w:pos="720"/>
        </w:tabs>
        <w:ind w:left="720" w:hanging="720"/>
      </w:pPr>
      <w:rPr>
        <w:rFonts w:ascii="Arial" w:hAnsi="Arial" w:hint="default"/>
        <w:b w:val="0"/>
        <w:i w:val="0"/>
        <w:sz w:val="20"/>
        <w:szCs w:val="20"/>
      </w:rPr>
    </w:lvl>
    <w:lvl w:ilvl="2">
      <w:start w:val="1"/>
      <w:numFmt w:val="lowerLetter"/>
      <w:pStyle w:val="Artikelopsomming2OVK"/>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E424438"/>
    <w:multiLevelType w:val="multilevel"/>
    <w:tmpl w:val="88406914"/>
    <w:styleLink w:val="CIJNummering"/>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7F7D28E8"/>
    <w:multiLevelType w:val="multilevel"/>
    <w:tmpl w:val="F50ED83E"/>
    <w:lvl w:ilvl="0">
      <w:start w:val="1"/>
      <w:numFmt w:val="bullet"/>
      <w:lvlText w:val=""/>
      <w:lvlJc w:val="left"/>
      <w:pPr>
        <w:ind w:left="360" w:hanging="360"/>
      </w:pPr>
      <w:rPr>
        <w:rFonts w:ascii="Wingdings 2" w:hAnsi="Wingdings 2" w:hint="default"/>
        <w:color w:val="00378B" w:themeColor="accent1"/>
      </w:rPr>
    </w:lvl>
    <w:lvl w:ilvl="1">
      <w:start w:val="1"/>
      <w:numFmt w:val="bullet"/>
      <w:lvlText w:val="-"/>
      <w:lvlJc w:val="left"/>
      <w:pPr>
        <w:ind w:left="720" w:hanging="360"/>
      </w:pPr>
      <w:rPr>
        <w:rFonts w:ascii="Calibri" w:hAnsi="Calibri" w:hint="default"/>
        <w:color w:val="00378B" w:themeColor="accent1"/>
      </w:rPr>
    </w:lvl>
    <w:lvl w:ilvl="2">
      <w:start w:val="1"/>
      <w:numFmt w:val="bullet"/>
      <w:lvlText w:val=""/>
      <w:lvlJc w:val="left"/>
      <w:pPr>
        <w:ind w:left="1080" w:hanging="360"/>
      </w:pPr>
      <w:rPr>
        <w:rFonts w:ascii="Wingdings 2" w:hAnsi="Wingdings 2" w:hint="default"/>
        <w:color w:val="00378B" w:themeColor="accent1"/>
      </w:rPr>
    </w:lvl>
    <w:lvl w:ilvl="3">
      <w:start w:val="1"/>
      <w:numFmt w:val="bullet"/>
      <w:lvlText w:val="-"/>
      <w:lvlJc w:val="left"/>
      <w:pPr>
        <w:ind w:left="1440" w:hanging="360"/>
      </w:pPr>
      <w:rPr>
        <w:rFonts w:ascii="Calibri" w:hAnsi="Calibri" w:hint="default"/>
        <w:color w:val="00378B" w:themeColor="accent1"/>
      </w:rPr>
    </w:lvl>
    <w:lvl w:ilvl="4">
      <w:start w:val="1"/>
      <w:numFmt w:val="bullet"/>
      <w:lvlText w:val=""/>
      <w:lvlJc w:val="left"/>
      <w:pPr>
        <w:ind w:left="1800" w:hanging="360"/>
      </w:pPr>
      <w:rPr>
        <w:rFonts w:ascii="Wingdings 2" w:hAnsi="Wingdings 2" w:hint="default"/>
        <w:color w:val="00378B" w:themeColor="accent1"/>
      </w:rPr>
    </w:lvl>
    <w:lvl w:ilvl="5">
      <w:start w:val="1"/>
      <w:numFmt w:val="bullet"/>
      <w:lvlText w:val="-"/>
      <w:lvlJc w:val="left"/>
      <w:pPr>
        <w:ind w:left="2160" w:hanging="360"/>
      </w:pPr>
      <w:rPr>
        <w:rFonts w:ascii="Calibri" w:hAnsi="Calibri" w:hint="default"/>
        <w:color w:val="00378B" w:themeColor="accent1"/>
      </w:rPr>
    </w:lvl>
    <w:lvl w:ilvl="6">
      <w:start w:val="1"/>
      <w:numFmt w:val="bullet"/>
      <w:lvlText w:val=""/>
      <w:lvlJc w:val="left"/>
      <w:pPr>
        <w:ind w:left="2520" w:hanging="360"/>
      </w:pPr>
      <w:rPr>
        <w:rFonts w:ascii="Wingdings 2" w:hAnsi="Wingdings 2" w:hint="default"/>
        <w:color w:val="00378B" w:themeColor="accent1"/>
      </w:rPr>
    </w:lvl>
    <w:lvl w:ilvl="7">
      <w:start w:val="1"/>
      <w:numFmt w:val="bullet"/>
      <w:lvlText w:val="-"/>
      <w:lvlJc w:val="left"/>
      <w:pPr>
        <w:ind w:left="2880" w:hanging="360"/>
      </w:pPr>
      <w:rPr>
        <w:rFonts w:ascii="Calibri" w:hAnsi="Calibri" w:hint="default"/>
        <w:color w:val="00378B" w:themeColor="accent1"/>
      </w:rPr>
    </w:lvl>
    <w:lvl w:ilvl="8">
      <w:start w:val="1"/>
      <w:numFmt w:val="bullet"/>
      <w:lvlText w:val=""/>
      <w:lvlJc w:val="left"/>
      <w:pPr>
        <w:ind w:left="3240" w:hanging="360"/>
      </w:pPr>
      <w:rPr>
        <w:rFonts w:ascii="Wingdings 2" w:hAnsi="Wingdings 2" w:hint="default"/>
        <w:color w:val="00378B" w:themeColor="accent1"/>
      </w:rPr>
    </w:lvl>
  </w:abstractNum>
  <w:num w:numId="1" w16cid:durableId="1708949028">
    <w:abstractNumId w:val="3"/>
  </w:num>
  <w:num w:numId="2" w16cid:durableId="1195845200">
    <w:abstractNumId w:val="7"/>
  </w:num>
  <w:num w:numId="3" w16cid:durableId="1538468657">
    <w:abstractNumId w:val="6"/>
  </w:num>
  <w:num w:numId="4" w16cid:durableId="134221492">
    <w:abstractNumId w:val="1"/>
  </w:num>
  <w:num w:numId="5" w16cid:durableId="1591964811">
    <w:abstractNumId w:val="0"/>
  </w:num>
  <w:num w:numId="6" w16cid:durableId="1384716490">
    <w:abstractNumId w:val="0"/>
  </w:num>
  <w:num w:numId="7" w16cid:durableId="867138456">
    <w:abstractNumId w:val="0"/>
  </w:num>
  <w:num w:numId="8" w16cid:durableId="1779525872">
    <w:abstractNumId w:val="2"/>
  </w:num>
  <w:num w:numId="9" w16cid:durableId="1084567145">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41480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1"/>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tity" w:val="Gezaghouder"/>
  </w:docVars>
  <w:rsids>
    <w:rsidRoot w:val="000B11DC"/>
    <w:rsid w:val="00002926"/>
    <w:rsid w:val="00012394"/>
    <w:rsid w:val="00032B58"/>
    <w:rsid w:val="00056FDF"/>
    <w:rsid w:val="000651E4"/>
    <w:rsid w:val="00091418"/>
    <w:rsid w:val="0009157C"/>
    <w:rsid w:val="00094CA4"/>
    <w:rsid w:val="000B11DC"/>
    <w:rsid w:val="000C26B8"/>
    <w:rsid w:val="000C660C"/>
    <w:rsid w:val="000D03FF"/>
    <w:rsid w:val="000E28DC"/>
    <w:rsid w:val="000F2212"/>
    <w:rsid w:val="001016B6"/>
    <w:rsid w:val="001138C6"/>
    <w:rsid w:val="00152E31"/>
    <w:rsid w:val="00164521"/>
    <w:rsid w:val="001656CF"/>
    <w:rsid w:val="001815E7"/>
    <w:rsid w:val="001B54EC"/>
    <w:rsid w:val="001C48FD"/>
    <w:rsid w:val="001D4722"/>
    <w:rsid w:val="001E7E35"/>
    <w:rsid w:val="001F1FB1"/>
    <w:rsid w:val="00230B57"/>
    <w:rsid w:val="002350EE"/>
    <w:rsid w:val="002B092E"/>
    <w:rsid w:val="002B3DDE"/>
    <w:rsid w:val="002B7FB2"/>
    <w:rsid w:val="002C7C63"/>
    <w:rsid w:val="002D1D5F"/>
    <w:rsid w:val="002E3A7D"/>
    <w:rsid w:val="002E6C9C"/>
    <w:rsid w:val="002F70A3"/>
    <w:rsid w:val="00303954"/>
    <w:rsid w:val="00304B23"/>
    <w:rsid w:val="00306119"/>
    <w:rsid w:val="00307D41"/>
    <w:rsid w:val="00317545"/>
    <w:rsid w:val="0035146E"/>
    <w:rsid w:val="00361694"/>
    <w:rsid w:val="00365D6B"/>
    <w:rsid w:val="003861D5"/>
    <w:rsid w:val="00390716"/>
    <w:rsid w:val="003D5FA2"/>
    <w:rsid w:val="003F102C"/>
    <w:rsid w:val="00400805"/>
    <w:rsid w:val="00405342"/>
    <w:rsid w:val="004160B1"/>
    <w:rsid w:val="00430391"/>
    <w:rsid w:val="004328C3"/>
    <w:rsid w:val="00457A5B"/>
    <w:rsid w:val="00460C44"/>
    <w:rsid w:val="00474CFF"/>
    <w:rsid w:val="004779D7"/>
    <w:rsid w:val="0048360E"/>
    <w:rsid w:val="00483DB4"/>
    <w:rsid w:val="00493142"/>
    <w:rsid w:val="004A5EAC"/>
    <w:rsid w:val="004A5EE2"/>
    <w:rsid w:val="004B2BC5"/>
    <w:rsid w:val="004C53C5"/>
    <w:rsid w:val="004D4186"/>
    <w:rsid w:val="004D6022"/>
    <w:rsid w:val="00502A44"/>
    <w:rsid w:val="0050750F"/>
    <w:rsid w:val="00513C50"/>
    <w:rsid w:val="005255D6"/>
    <w:rsid w:val="00527C7C"/>
    <w:rsid w:val="005411E9"/>
    <w:rsid w:val="00552B53"/>
    <w:rsid w:val="00577669"/>
    <w:rsid w:val="005833D5"/>
    <w:rsid w:val="005B21C6"/>
    <w:rsid w:val="005B6CD0"/>
    <w:rsid w:val="005C236C"/>
    <w:rsid w:val="005C3476"/>
    <w:rsid w:val="005F396E"/>
    <w:rsid w:val="0060044F"/>
    <w:rsid w:val="006008C3"/>
    <w:rsid w:val="006103BE"/>
    <w:rsid w:val="00666024"/>
    <w:rsid w:val="00672CDA"/>
    <w:rsid w:val="0068063B"/>
    <w:rsid w:val="00681766"/>
    <w:rsid w:val="006831CC"/>
    <w:rsid w:val="006B5C42"/>
    <w:rsid w:val="006F7E28"/>
    <w:rsid w:val="00707974"/>
    <w:rsid w:val="0071712A"/>
    <w:rsid w:val="00731247"/>
    <w:rsid w:val="00731A9E"/>
    <w:rsid w:val="007421E2"/>
    <w:rsid w:val="007525DA"/>
    <w:rsid w:val="00761707"/>
    <w:rsid w:val="00767E54"/>
    <w:rsid w:val="0077206A"/>
    <w:rsid w:val="0079478F"/>
    <w:rsid w:val="007A0D96"/>
    <w:rsid w:val="007B6E56"/>
    <w:rsid w:val="007F155F"/>
    <w:rsid w:val="007F6BBE"/>
    <w:rsid w:val="0081185A"/>
    <w:rsid w:val="00822A95"/>
    <w:rsid w:val="008263EE"/>
    <w:rsid w:val="00845546"/>
    <w:rsid w:val="00854119"/>
    <w:rsid w:val="00881BFA"/>
    <w:rsid w:val="008867AF"/>
    <w:rsid w:val="008A0299"/>
    <w:rsid w:val="008A0CED"/>
    <w:rsid w:val="008C5005"/>
    <w:rsid w:val="008E1AE3"/>
    <w:rsid w:val="008E2E31"/>
    <w:rsid w:val="008E3C74"/>
    <w:rsid w:val="009060F3"/>
    <w:rsid w:val="009104AD"/>
    <w:rsid w:val="00917106"/>
    <w:rsid w:val="00937A73"/>
    <w:rsid w:val="00962735"/>
    <w:rsid w:val="009655B9"/>
    <w:rsid w:val="00985B6B"/>
    <w:rsid w:val="0099210A"/>
    <w:rsid w:val="0099664E"/>
    <w:rsid w:val="009A07F3"/>
    <w:rsid w:val="009A61BA"/>
    <w:rsid w:val="009C4370"/>
    <w:rsid w:val="009D0622"/>
    <w:rsid w:val="009D77C2"/>
    <w:rsid w:val="009F2BDA"/>
    <w:rsid w:val="00A12AA5"/>
    <w:rsid w:val="00A221E3"/>
    <w:rsid w:val="00A37280"/>
    <w:rsid w:val="00A4230C"/>
    <w:rsid w:val="00A46642"/>
    <w:rsid w:val="00A72A91"/>
    <w:rsid w:val="00AA3FA3"/>
    <w:rsid w:val="00AC221B"/>
    <w:rsid w:val="00AC694C"/>
    <w:rsid w:val="00AD5CC0"/>
    <w:rsid w:val="00AE0AE0"/>
    <w:rsid w:val="00AE14F5"/>
    <w:rsid w:val="00B05E5B"/>
    <w:rsid w:val="00B119EB"/>
    <w:rsid w:val="00B22236"/>
    <w:rsid w:val="00B34D22"/>
    <w:rsid w:val="00B36E16"/>
    <w:rsid w:val="00B411CD"/>
    <w:rsid w:val="00B452F7"/>
    <w:rsid w:val="00B46D17"/>
    <w:rsid w:val="00B63EE4"/>
    <w:rsid w:val="00B73BC6"/>
    <w:rsid w:val="00B76265"/>
    <w:rsid w:val="00B83326"/>
    <w:rsid w:val="00BA038C"/>
    <w:rsid w:val="00BF1E5B"/>
    <w:rsid w:val="00C02FC0"/>
    <w:rsid w:val="00C116D2"/>
    <w:rsid w:val="00C143EB"/>
    <w:rsid w:val="00C171A1"/>
    <w:rsid w:val="00C23316"/>
    <w:rsid w:val="00C25221"/>
    <w:rsid w:val="00C27406"/>
    <w:rsid w:val="00C27822"/>
    <w:rsid w:val="00C30F8A"/>
    <w:rsid w:val="00C324C5"/>
    <w:rsid w:val="00C41295"/>
    <w:rsid w:val="00C6797B"/>
    <w:rsid w:val="00C739B1"/>
    <w:rsid w:val="00C85527"/>
    <w:rsid w:val="00C85C74"/>
    <w:rsid w:val="00C91C50"/>
    <w:rsid w:val="00CA0B2B"/>
    <w:rsid w:val="00CC1A20"/>
    <w:rsid w:val="00CD46DD"/>
    <w:rsid w:val="00CE1561"/>
    <w:rsid w:val="00CE4035"/>
    <w:rsid w:val="00CF4293"/>
    <w:rsid w:val="00CF46FE"/>
    <w:rsid w:val="00CF606D"/>
    <w:rsid w:val="00D03035"/>
    <w:rsid w:val="00D06255"/>
    <w:rsid w:val="00D15589"/>
    <w:rsid w:val="00D17AC3"/>
    <w:rsid w:val="00D50571"/>
    <w:rsid w:val="00D5088F"/>
    <w:rsid w:val="00D66958"/>
    <w:rsid w:val="00D93744"/>
    <w:rsid w:val="00DA00D9"/>
    <w:rsid w:val="00DA061F"/>
    <w:rsid w:val="00DF69FB"/>
    <w:rsid w:val="00E56251"/>
    <w:rsid w:val="00E600EC"/>
    <w:rsid w:val="00E91771"/>
    <w:rsid w:val="00E9369B"/>
    <w:rsid w:val="00EA2CEB"/>
    <w:rsid w:val="00EA71E1"/>
    <w:rsid w:val="00EF14B0"/>
    <w:rsid w:val="00F02FF1"/>
    <w:rsid w:val="00F043E1"/>
    <w:rsid w:val="00F04772"/>
    <w:rsid w:val="00F06E57"/>
    <w:rsid w:val="00F102B0"/>
    <w:rsid w:val="00F16EBD"/>
    <w:rsid w:val="00F2066B"/>
    <w:rsid w:val="00F21843"/>
    <w:rsid w:val="00F220B4"/>
    <w:rsid w:val="00F22265"/>
    <w:rsid w:val="00F35065"/>
    <w:rsid w:val="00F57469"/>
    <w:rsid w:val="00F664D7"/>
    <w:rsid w:val="00F80A9C"/>
    <w:rsid w:val="00FB1C61"/>
    <w:rsid w:val="00FD2690"/>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80187"/>
  <w15:chartTrackingRefBased/>
  <w15:docId w15:val="{8FAE949D-6B66-48B4-8A3F-ED7CC09C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7A73"/>
    <w:pPr>
      <w:spacing w:after="0" w:line="360" w:lineRule="auto"/>
    </w:pPr>
    <w:rPr>
      <w:rFonts w:ascii="Arial Narrow" w:eastAsiaTheme="minorEastAsia" w:hAnsi="Arial Narrow"/>
      <w:color w:val="auto"/>
      <w:szCs w:val="24"/>
    </w:rPr>
  </w:style>
  <w:style w:type="paragraph" w:styleId="Kop1">
    <w:name w:val="heading 1"/>
    <w:aliases w:val="Titel van brief"/>
    <w:basedOn w:val="Standaard"/>
    <w:next w:val="Standaard"/>
    <w:link w:val="Kop1Char"/>
    <w:qFormat/>
    <w:rsid w:val="00552B53"/>
    <w:pPr>
      <w:spacing w:line="240" w:lineRule="auto"/>
      <w:outlineLvl w:val="0"/>
    </w:pPr>
  </w:style>
  <w:style w:type="paragraph" w:styleId="Kop2">
    <w:name w:val="heading 2"/>
    <w:aliases w:val="tussenkop"/>
    <w:basedOn w:val="Standaard"/>
    <w:next w:val="Standaard"/>
    <w:link w:val="Kop2Char"/>
    <w:qFormat/>
    <w:rsid w:val="006F7E28"/>
    <w:pPr>
      <w:keepNext/>
      <w:keepLines/>
      <w:spacing w:after="40"/>
      <w:outlineLvl w:val="1"/>
    </w:pPr>
    <w:rPr>
      <w:rFonts w:ascii="Aptos SemiBold" w:eastAsiaTheme="majorEastAsia" w:hAnsi="Aptos SemiBold" w:cstheme="majorBidi"/>
      <w:color w:val="00378B"/>
      <w:szCs w:val="26"/>
    </w:rPr>
  </w:style>
  <w:style w:type="paragraph" w:styleId="Kop3">
    <w:name w:val="heading 3"/>
    <w:basedOn w:val="Standaard"/>
    <w:next w:val="Standaard"/>
    <w:link w:val="Kop3Char"/>
    <w:unhideWhenUsed/>
    <w:qFormat/>
    <w:rsid w:val="006F7E28"/>
    <w:pPr>
      <w:keepNext/>
      <w:keepLines/>
      <w:spacing w:after="40"/>
      <w:outlineLvl w:val="2"/>
    </w:pPr>
    <w:rPr>
      <w:rFonts w:ascii="Aptos Light" w:eastAsiaTheme="majorEastAsia" w:hAnsi="Aptos Light" w:cstheme="majorBidi"/>
      <w:color w:val="00378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83326"/>
    <w:rPr>
      <w:vanish w:val="0"/>
      <w:color w:val="808080"/>
    </w:rPr>
  </w:style>
  <w:style w:type="paragraph" w:styleId="Koptekst">
    <w:name w:val="header"/>
    <w:basedOn w:val="Standaard"/>
    <w:link w:val="KoptekstChar"/>
    <w:unhideWhenUsed/>
    <w:rsid w:val="008E3C74"/>
    <w:pPr>
      <w:tabs>
        <w:tab w:val="center" w:pos="4536"/>
        <w:tab w:val="right" w:pos="9072"/>
      </w:tabs>
      <w:spacing w:line="240" w:lineRule="auto"/>
    </w:pPr>
  </w:style>
  <w:style w:type="character" w:customStyle="1" w:styleId="KoptekstChar">
    <w:name w:val="Koptekst Char"/>
    <w:basedOn w:val="Standaardalinea-lettertype"/>
    <w:link w:val="Koptekst"/>
    <w:rsid w:val="008E3C74"/>
  </w:style>
  <w:style w:type="paragraph" w:styleId="Voettekst">
    <w:name w:val="footer"/>
    <w:basedOn w:val="Standaard"/>
    <w:link w:val="VoettekstChar"/>
    <w:uiPriority w:val="99"/>
    <w:unhideWhenUsed/>
    <w:rsid w:val="008E3C7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E3C74"/>
  </w:style>
  <w:style w:type="paragraph" w:styleId="Bijschrift">
    <w:name w:val="caption"/>
    <w:basedOn w:val="Standaard"/>
    <w:next w:val="Standaard"/>
    <w:uiPriority w:val="35"/>
    <w:unhideWhenUsed/>
    <w:rsid w:val="0081185A"/>
    <w:pPr>
      <w:spacing w:after="200" w:line="240" w:lineRule="auto"/>
    </w:pPr>
    <w:rPr>
      <w:iCs/>
      <w:sz w:val="16"/>
      <w:szCs w:val="18"/>
    </w:rPr>
  </w:style>
  <w:style w:type="table" w:styleId="Tabelraster">
    <w:name w:val="Table Grid"/>
    <w:basedOn w:val="Standaardtabel"/>
    <w:rsid w:val="00BF1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F22265"/>
    <w:rPr>
      <w:color w:val="00378B"/>
      <w:u w:val="single"/>
    </w:rPr>
  </w:style>
  <w:style w:type="character" w:styleId="Onopgelostemelding">
    <w:name w:val="Unresolved Mention"/>
    <w:basedOn w:val="Standaardalinea-lettertype"/>
    <w:uiPriority w:val="99"/>
    <w:semiHidden/>
    <w:unhideWhenUsed/>
    <w:rsid w:val="00D50571"/>
    <w:rPr>
      <w:color w:val="605E5C"/>
      <w:shd w:val="clear" w:color="auto" w:fill="E1DFDD"/>
    </w:rPr>
  </w:style>
  <w:style w:type="numbering" w:customStyle="1" w:styleId="CIJNummering">
    <w:name w:val="CIJ Nummering"/>
    <w:uiPriority w:val="99"/>
    <w:rsid w:val="0081185A"/>
    <w:pPr>
      <w:numPr>
        <w:numId w:val="3"/>
      </w:numPr>
    </w:pPr>
  </w:style>
  <w:style w:type="numbering" w:customStyle="1" w:styleId="CIJOpsomming">
    <w:name w:val="CIJ Opsomming"/>
    <w:uiPriority w:val="99"/>
    <w:rsid w:val="0081185A"/>
    <w:pPr>
      <w:numPr>
        <w:numId w:val="4"/>
      </w:numPr>
    </w:pPr>
  </w:style>
  <w:style w:type="table" w:customStyle="1" w:styleId="CIJTabel">
    <w:name w:val="CIJ Tabel"/>
    <w:basedOn w:val="Standaardtabel"/>
    <w:uiPriority w:val="99"/>
    <w:rsid w:val="0081185A"/>
    <w:pPr>
      <w:spacing w:after="0" w:line="240" w:lineRule="auto"/>
    </w:pPr>
    <w:rPr>
      <w:szCs w:val="20"/>
    </w:rPr>
    <w:tblPr>
      <w:tblStyleRowBandSize w:val="1"/>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57" w:type="dxa"/>
        <w:left w:w="57" w:type="dxa"/>
        <w:bottom w:w="57" w:type="dxa"/>
        <w:right w:w="57" w:type="dxa"/>
      </w:tblCellMar>
    </w:tblPr>
    <w:tblStylePr w:type="firstRow">
      <w:rPr>
        <w:b/>
        <w:color w:val="FFFFFF" w:themeColor="background1"/>
      </w:rPr>
      <w:tblPr/>
      <w:tcPr>
        <w:tcBorders>
          <w:top w:val="single" w:sz="2" w:space="0" w:color="000000" w:themeColor="text1"/>
          <w:left w:val="single" w:sz="2" w:space="0" w:color="000000" w:themeColor="text1"/>
          <w:bottom w:val="single" w:sz="2" w:space="0" w:color="000000" w:themeColor="text1"/>
          <w:right w:val="single" w:sz="2" w:space="0" w:color="000000" w:themeColor="text1"/>
          <w:insideH w:val="nil"/>
          <w:insideV w:val="single" w:sz="2" w:space="0" w:color="000000" w:themeColor="text1"/>
          <w:tl2br w:val="nil"/>
          <w:tr2bl w:val="nil"/>
        </w:tcBorders>
        <w:shd w:val="clear" w:color="auto" w:fill="00378B"/>
      </w:tcPr>
    </w:tblStylePr>
    <w:tblStylePr w:type="band2Horz">
      <w:tblPr/>
      <w:tcPr>
        <w:tcBorders>
          <w:top w:val="single" w:sz="2" w:space="0" w:color="000000" w:themeColor="text1"/>
          <w:left w:val="single" w:sz="2" w:space="0" w:color="000000" w:themeColor="text1"/>
          <w:bottom w:val="single" w:sz="2" w:space="0" w:color="000000" w:themeColor="text1"/>
          <w:right w:val="single" w:sz="2" w:space="0" w:color="000000" w:themeColor="text1"/>
          <w:insideH w:val="nil"/>
          <w:insideV w:val="single" w:sz="2" w:space="0" w:color="000000" w:themeColor="text1"/>
          <w:tl2br w:val="nil"/>
          <w:tr2bl w:val="nil"/>
        </w:tcBorders>
        <w:shd w:val="clear" w:color="auto" w:fill="DDE3F1"/>
      </w:tcPr>
    </w:tblStylePr>
  </w:style>
  <w:style w:type="character" w:customStyle="1" w:styleId="Kop3Char">
    <w:name w:val="Kop 3 Char"/>
    <w:basedOn w:val="Standaardalinea-lettertype"/>
    <w:link w:val="Kop3"/>
    <w:uiPriority w:val="10"/>
    <w:rsid w:val="000C26B8"/>
    <w:rPr>
      <w:rFonts w:ascii="Aptos Light" w:eastAsiaTheme="majorEastAsia" w:hAnsi="Aptos Light" w:cstheme="majorBidi"/>
      <w:color w:val="00378B"/>
      <w:szCs w:val="24"/>
    </w:rPr>
  </w:style>
  <w:style w:type="character" w:customStyle="1" w:styleId="Kop1Char">
    <w:name w:val="Kop 1 Char"/>
    <w:aliases w:val="Titel van brief Char"/>
    <w:basedOn w:val="Standaardalinea-lettertype"/>
    <w:link w:val="Kop1"/>
    <w:uiPriority w:val="9"/>
    <w:rsid w:val="00552B53"/>
  </w:style>
  <w:style w:type="character" w:customStyle="1" w:styleId="Kop2Char">
    <w:name w:val="Kop 2 Char"/>
    <w:aliases w:val="tussenkop Char"/>
    <w:basedOn w:val="Standaardalinea-lettertype"/>
    <w:link w:val="Kop2"/>
    <w:uiPriority w:val="9"/>
    <w:rsid w:val="006F7E28"/>
    <w:rPr>
      <w:rFonts w:ascii="Aptos SemiBold" w:eastAsiaTheme="majorEastAsia" w:hAnsi="Aptos SemiBold" w:cstheme="majorBidi"/>
      <w:color w:val="00378B"/>
      <w:szCs w:val="26"/>
    </w:rPr>
  </w:style>
  <w:style w:type="character" w:styleId="Intensievebenadrukking">
    <w:name w:val="Intense Emphasis"/>
    <w:basedOn w:val="Standaardalinea-lettertype"/>
    <w:uiPriority w:val="21"/>
    <w:rsid w:val="00F22265"/>
    <w:rPr>
      <w:i/>
      <w:iCs/>
      <w:color w:val="00378B"/>
    </w:rPr>
  </w:style>
  <w:style w:type="paragraph" w:styleId="Duidelijkcitaat">
    <w:name w:val="Intense Quote"/>
    <w:basedOn w:val="Standaard"/>
    <w:next w:val="Standaard"/>
    <w:link w:val="DuidelijkcitaatChar"/>
    <w:uiPriority w:val="30"/>
    <w:rsid w:val="00F22265"/>
    <w:pPr>
      <w:pBdr>
        <w:top w:val="single" w:sz="4" w:space="10" w:color="00378B"/>
        <w:bottom w:val="single" w:sz="4" w:space="10" w:color="00378B"/>
      </w:pBdr>
      <w:spacing w:before="360" w:after="360"/>
      <w:ind w:left="864" w:right="864"/>
      <w:jc w:val="center"/>
    </w:pPr>
    <w:rPr>
      <w:i/>
      <w:iCs/>
      <w:color w:val="00378B"/>
    </w:rPr>
  </w:style>
  <w:style w:type="character" w:customStyle="1" w:styleId="DuidelijkcitaatChar">
    <w:name w:val="Duidelijk citaat Char"/>
    <w:basedOn w:val="Standaardalinea-lettertype"/>
    <w:link w:val="Duidelijkcitaat"/>
    <w:uiPriority w:val="30"/>
    <w:rsid w:val="00F22265"/>
    <w:rPr>
      <w:rFonts w:ascii="Aptos" w:hAnsi="Aptos"/>
      <w:i/>
      <w:iCs/>
      <w:color w:val="00378B"/>
    </w:rPr>
  </w:style>
  <w:style w:type="character" w:styleId="Intensieveverwijzing">
    <w:name w:val="Intense Reference"/>
    <w:basedOn w:val="Standaardalinea-lettertype"/>
    <w:uiPriority w:val="32"/>
    <w:rsid w:val="00F22265"/>
    <w:rPr>
      <w:b/>
      <w:bCs/>
      <w:smallCaps/>
      <w:color w:val="00378B"/>
      <w:spacing w:val="5"/>
    </w:rPr>
  </w:style>
  <w:style w:type="paragraph" w:styleId="Titel">
    <w:name w:val="Title"/>
    <w:basedOn w:val="Standaard"/>
    <w:next w:val="Standaard"/>
    <w:link w:val="TitelChar"/>
    <w:uiPriority w:val="10"/>
    <w:rsid w:val="00F22265"/>
    <w:pPr>
      <w:spacing w:line="240" w:lineRule="auto"/>
      <w:contextualSpacing/>
    </w:pPr>
    <w:rPr>
      <w:rFonts w:eastAsiaTheme="majorEastAsia" w:cstheme="majorBidi"/>
      <w:b/>
      <w:spacing w:val="-10"/>
      <w:kern w:val="28"/>
      <w:sz w:val="56"/>
      <w:szCs w:val="56"/>
    </w:rPr>
  </w:style>
  <w:style w:type="character" w:customStyle="1" w:styleId="TitelChar">
    <w:name w:val="Titel Char"/>
    <w:basedOn w:val="Standaardalinea-lettertype"/>
    <w:link w:val="Titel"/>
    <w:uiPriority w:val="10"/>
    <w:rsid w:val="00F22265"/>
    <w:rPr>
      <w:rFonts w:ascii="Aptos" w:eastAsiaTheme="majorEastAsia" w:hAnsi="Aptos" w:cstheme="majorBidi"/>
      <w:b/>
      <w:color w:val="auto"/>
      <w:spacing w:val="-10"/>
      <w:kern w:val="28"/>
      <w:sz w:val="56"/>
      <w:szCs w:val="56"/>
    </w:rPr>
  </w:style>
  <w:style w:type="paragraph" w:styleId="Ondertitel">
    <w:name w:val="Subtitle"/>
    <w:basedOn w:val="Standaard"/>
    <w:next w:val="Standaard"/>
    <w:link w:val="OndertitelChar"/>
    <w:uiPriority w:val="11"/>
    <w:rsid w:val="00F22265"/>
    <w:pPr>
      <w:numPr>
        <w:ilvl w:val="1"/>
      </w:numPr>
    </w:pPr>
    <w:rPr>
      <w:color w:val="5A5A5A" w:themeColor="text1" w:themeTint="A5"/>
      <w:spacing w:val="15"/>
    </w:rPr>
  </w:style>
  <w:style w:type="character" w:customStyle="1" w:styleId="OndertitelChar">
    <w:name w:val="Ondertitel Char"/>
    <w:basedOn w:val="Standaardalinea-lettertype"/>
    <w:link w:val="Ondertitel"/>
    <w:uiPriority w:val="11"/>
    <w:rsid w:val="00F22265"/>
    <w:rPr>
      <w:rFonts w:ascii="Aptos" w:eastAsiaTheme="minorEastAsia" w:hAnsi="Aptos"/>
      <w:color w:val="5A5A5A" w:themeColor="text1" w:themeTint="A5"/>
      <w:spacing w:val="15"/>
      <w:sz w:val="22"/>
    </w:rPr>
  </w:style>
  <w:style w:type="paragraph" w:styleId="Lijstalinea">
    <w:name w:val="List Paragraph"/>
    <w:basedOn w:val="Standaard"/>
    <w:uiPriority w:val="34"/>
    <w:rsid w:val="002B092E"/>
    <w:pPr>
      <w:ind w:left="720"/>
      <w:contextualSpacing/>
    </w:pPr>
  </w:style>
  <w:style w:type="paragraph" w:customStyle="1" w:styleId="metakop">
    <w:name w:val="metakop"/>
    <w:basedOn w:val="Standaard"/>
    <w:uiPriority w:val="19"/>
    <w:rsid w:val="00457A5B"/>
    <w:pPr>
      <w:spacing w:line="240" w:lineRule="auto"/>
    </w:pPr>
    <w:rPr>
      <w:rFonts w:ascii="Aptos Light" w:hAnsi="Aptos Light"/>
      <w:color w:val="002060"/>
      <w:sz w:val="18"/>
      <w:szCs w:val="18"/>
    </w:rPr>
  </w:style>
  <w:style w:type="paragraph" w:styleId="Geenafstand">
    <w:name w:val="No Spacing"/>
    <w:uiPriority w:val="1"/>
    <w:qFormat/>
    <w:rsid w:val="00F06E57"/>
    <w:pPr>
      <w:spacing w:after="0" w:line="240" w:lineRule="auto"/>
    </w:pPr>
  </w:style>
  <w:style w:type="character" w:styleId="Zwaar">
    <w:name w:val="Strong"/>
    <w:basedOn w:val="Standaardalinea-lettertype"/>
    <w:uiPriority w:val="22"/>
    <w:qFormat/>
    <w:rsid w:val="009060F3"/>
    <w:rPr>
      <w:rFonts w:ascii="Aptos SemiBold" w:hAnsi="Aptos SemiBold"/>
      <w:b w:val="0"/>
      <w:bCs/>
    </w:rPr>
  </w:style>
  <w:style w:type="character" w:styleId="Verwijzingopmerking">
    <w:name w:val="annotation reference"/>
    <w:basedOn w:val="Standaardalinea-lettertype"/>
    <w:rsid w:val="008A0CED"/>
    <w:rPr>
      <w:sz w:val="16"/>
      <w:szCs w:val="16"/>
    </w:rPr>
  </w:style>
  <w:style w:type="paragraph" w:styleId="Tekstopmerking">
    <w:name w:val="annotation text"/>
    <w:basedOn w:val="Standaard"/>
    <w:link w:val="TekstopmerkingChar"/>
    <w:rsid w:val="008A0CED"/>
    <w:pPr>
      <w:spacing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8A0CED"/>
    <w:rPr>
      <w:rFonts w:ascii="Arial" w:eastAsia="Times New Roman" w:hAnsi="Arial" w:cs="Times New Roman"/>
      <w:color w:val="auto"/>
      <w:sz w:val="20"/>
      <w:szCs w:val="20"/>
      <w:lang w:eastAsia="nl-NL"/>
    </w:rPr>
  </w:style>
  <w:style w:type="paragraph" w:customStyle="1" w:styleId="ArtikelkopOVK">
    <w:name w:val="Artikelkop OVK"/>
    <w:basedOn w:val="Aanhef"/>
    <w:next w:val="Standaard"/>
    <w:rsid w:val="008A0CED"/>
    <w:pPr>
      <w:keepNext/>
      <w:numPr>
        <w:numId w:val="10"/>
      </w:numPr>
      <w:tabs>
        <w:tab w:val="clear" w:pos="170"/>
        <w:tab w:val="num" w:pos="284"/>
        <w:tab w:val="left" w:pos="1134"/>
      </w:tabs>
      <w:spacing w:before="120" w:line="240" w:lineRule="auto"/>
      <w:ind w:left="284" w:hanging="284"/>
    </w:pPr>
    <w:rPr>
      <w:rFonts w:ascii="Arial" w:eastAsia="Times New Roman" w:hAnsi="Arial" w:cs="Times New Roman"/>
      <w:b/>
      <w:bCs/>
      <w:sz w:val="20"/>
      <w:lang w:eastAsia="nl-NL"/>
    </w:rPr>
  </w:style>
  <w:style w:type="paragraph" w:customStyle="1" w:styleId="Artikelopsomming1OVK">
    <w:name w:val="Artikelopsomming 1 OVK"/>
    <w:basedOn w:val="Standaard"/>
    <w:rsid w:val="008A0CED"/>
    <w:pPr>
      <w:keepLines/>
      <w:numPr>
        <w:ilvl w:val="1"/>
        <w:numId w:val="10"/>
      </w:numPr>
      <w:spacing w:after="120" w:line="240" w:lineRule="auto"/>
    </w:pPr>
    <w:rPr>
      <w:rFonts w:ascii="Arial" w:eastAsia="Times New Roman" w:hAnsi="Arial" w:cs="Times New Roman"/>
      <w:sz w:val="20"/>
      <w:lang w:eastAsia="nl-NL"/>
    </w:rPr>
  </w:style>
  <w:style w:type="paragraph" w:customStyle="1" w:styleId="Artikelopsomming2OVK">
    <w:name w:val="Artikelopsomming 2 OVK"/>
    <w:basedOn w:val="Artikelopsomming1OVK"/>
    <w:rsid w:val="008A0CED"/>
    <w:pPr>
      <w:numPr>
        <w:ilvl w:val="2"/>
      </w:numPr>
      <w:tabs>
        <w:tab w:val="clear" w:pos="1080"/>
        <w:tab w:val="num" w:pos="360"/>
      </w:tabs>
      <w:spacing w:after="0"/>
    </w:pPr>
  </w:style>
  <w:style w:type="paragraph" w:styleId="Aanhef">
    <w:name w:val="Salutation"/>
    <w:basedOn w:val="Standaard"/>
    <w:next w:val="Standaard"/>
    <w:link w:val="AanhefChar"/>
    <w:uiPriority w:val="99"/>
    <w:semiHidden/>
    <w:unhideWhenUsed/>
    <w:rsid w:val="008A0CED"/>
  </w:style>
  <w:style w:type="character" w:customStyle="1" w:styleId="AanhefChar">
    <w:name w:val="Aanhef Char"/>
    <w:basedOn w:val="Standaardalinea-lettertype"/>
    <w:link w:val="Aanhef"/>
    <w:uiPriority w:val="99"/>
    <w:semiHidden/>
    <w:rsid w:val="008A0CED"/>
  </w:style>
  <w:style w:type="paragraph" w:styleId="Onderwerpvanopmerking">
    <w:name w:val="annotation subject"/>
    <w:basedOn w:val="Tekstopmerking"/>
    <w:next w:val="Tekstopmerking"/>
    <w:link w:val="OnderwerpvanopmerkingChar"/>
    <w:uiPriority w:val="99"/>
    <w:semiHidden/>
    <w:unhideWhenUsed/>
    <w:rsid w:val="008A0CED"/>
    <w:pPr>
      <w:spacing w:after="160"/>
    </w:pPr>
    <w:rPr>
      <w:rFonts w:asciiTheme="minorHAnsi" w:eastAsiaTheme="minorHAnsi" w:hAnsiTheme="minorHAnsi" w:cstheme="minorBidi"/>
      <w:b/>
      <w:bCs/>
      <w:color w:val="000000" w:themeColor="text1"/>
      <w:lang w:eastAsia="en-US"/>
    </w:rPr>
  </w:style>
  <w:style w:type="character" w:customStyle="1" w:styleId="OnderwerpvanopmerkingChar">
    <w:name w:val="Onderwerp van opmerking Char"/>
    <w:basedOn w:val="TekstopmerkingChar"/>
    <w:link w:val="Onderwerpvanopmerking"/>
    <w:uiPriority w:val="99"/>
    <w:semiHidden/>
    <w:rsid w:val="008A0CED"/>
    <w:rPr>
      <w:rFonts w:ascii="Arial" w:eastAsia="Times New Roman" w:hAnsi="Arial" w:cs="Times New Roman"/>
      <w:b/>
      <w:bCs/>
      <w:color w:val="auto"/>
      <w:sz w:val="20"/>
      <w:szCs w:val="20"/>
      <w:lang w:eastAsia="nl-NL"/>
    </w:rPr>
  </w:style>
  <w:style w:type="paragraph" w:customStyle="1" w:styleId="KopA">
    <w:name w:val="Kop A"/>
    <w:basedOn w:val="Standaard"/>
    <w:link w:val="KopAChar"/>
    <w:rsid w:val="000651E4"/>
    <w:pPr>
      <w:pageBreakBefore/>
      <w:tabs>
        <w:tab w:val="left" w:pos="1559"/>
      </w:tabs>
      <w:spacing w:after="240" w:line="240" w:lineRule="auto"/>
    </w:pPr>
    <w:rPr>
      <w:rFonts w:ascii="Arial" w:eastAsia="Times New Roman" w:hAnsi="Arial" w:cs="Arial"/>
      <w:b/>
      <w:caps/>
      <w:color w:val="00447A"/>
      <w:sz w:val="20"/>
      <w:lang w:eastAsia="nl-NL"/>
    </w:rPr>
  </w:style>
  <w:style w:type="character" w:customStyle="1" w:styleId="KopAChar">
    <w:name w:val="Kop A Char"/>
    <w:link w:val="KopA"/>
    <w:rsid w:val="000651E4"/>
    <w:rPr>
      <w:rFonts w:ascii="Arial" w:eastAsia="Times New Roman" w:hAnsi="Arial" w:cs="Arial"/>
      <w:b/>
      <w:caps/>
      <w:color w:val="00447A"/>
      <w:sz w:val="20"/>
      <w:szCs w:val="24"/>
      <w:lang w:eastAsia="nl-NL"/>
    </w:rPr>
  </w:style>
  <w:style w:type="paragraph" w:styleId="Voetnoottekst">
    <w:name w:val="footnote text"/>
    <w:basedOn w:val="Standaard"/>
    <w:link w:val="VoetnoottekstChar"/>
    <w:semiHidden/>
    <w:rsid w:val="000651E4"/>
    <w:pPr>
      <w:spacing w:line="240" w:lineRule="auto"/>
    </w:pPr>
    <w:rPr>
      <w:rFonts w:ascii="Arial" w:eastAsia="MS Mincho" w:hAnsi="Arial" w:cs="Times New Roman"/>
      <w:sz w:val="20"/>
      <w:szCs w:val="20"/>
      <w:lang w:eastAsia="nl-NL"/>
    </w:rPr>
  </w:style>
  <w:style w:type="character" w:customStyle="1" w:styleId="VoetnoottekstChar">
    <w:name w:val="Voetnoottekst Char"/>
    <w:basedOn w:val="Standaardalinea-lettertype"/>
    <w:link w:val="Voetnoottekst"/>
    <w:semiHidden/>
    <w:rsid w:val="000651E4"/>
    <w:rPr>
      <w:rFonts w:ascii="Arial" w:eastAsia="MS Mincho" w:hAnsi="Arial" w:cs="Times New Roman"/>
      <w:color w:val="auto"/>
      <w:sz w:val="20"/>
      <w:szCs w:val="20"/>
      <w:lang w:eastAsia="nl-NL"/>
    </w:rPr>
  </w:style>
  <w:style w:type="character" w:styleId="Voetnootmarkering">
    <w:name w:val="footnote reference"/>
    <w:basedOn w:val="Standaardalinea-lettertype"/>
    <w:semiHidden/>
    <w:rsid w:val="000651E4"/>
    <w:rPr>
      <w:vertAlign w:val="superscript"/>
    </w:rPr>
  </w:style>
  <w:style w:type="paragraph" w:styleId="Normaalweb">
    <w:name w:val="Normal (Web)"/>
    <w:basedOn w:val="Standaard"/>
    <w:uiPriority w:val="99"/>
    <w:semiHidden/>
    <w:unhideWhenUsed/>
    <w:rsid w:val="00C143EB"/>
    <w:pPr>
      <w:spacing w:before="100" w:beforeAutospacing="1" w:after="100" w:afterAutospacing="1" w:line="240" w:lineRule="auto"/>
    </w:pPr>
    <w:rPr>
      <w:rFonts w:ascii="Times New Roman" w:eastAsia="Times New Roman" w:hAnsi="Times New Roman"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2050\AppData\Local\HiOfficeCloud.Capelle-aan-den-IJssel\Offline\Templates\Brief.dotx" TargetMode="External"/></Relationships>
</file>

<file path=word/theme/theme1.xml><?xml version="1.0" encoding="utf-8"?>
<a:theme xmlns:a="http://schemas.openxmlformats.org/drawingml/2006/main" name="Kantoorthema">
  <a:themeElements>
    <a:clrScheme name="Capelle aan den IJssel Gezaghouder">
      <a:dk1>
        <a:srgbClr val="000000"/>
      </a:dk1>
      <a:lt1>
        <a:srgbClr val="FFFFFF"/>
      </a:lt1>
      <a:dk2>
        <a:srgbClr val="0D1A54"/>
      </a:dk2>
      <a:lt2>
        <a:srgbClr val="4A96CD"/>
      </a:lt2>
      <a:accent1>
        <a:srgbClr val="00378B"/>
      </a:accent1>
      <a:accent2>
        <a:srgbClr val="F0D500"/>
      </a:accent2>
      <a:accent3>
        <a:srgbClr val="4A96CD"/>
      </a:accent3>
      <a:accent4>
        <a:srgbClr val="C50133"/>
      </a:accent4>
      <a:accent5>
        <a:srgbClr val="009832"/>
      </a:accent5>
      <a:accent6>
        <a:srgbClr val="80197F"/>
      </a:accent6>
      <a:hlink>
        <a:srgbClr val="00378B"/>
      </a:hlink>
      <a:folHlink>
        <a:srgbClr val="0D1A54"/>
      </a:folHlink>
    </a:clrScheme>
    <a:fontScheme name="Capelle aan den IJsel">
      <a:majorFont>
        <a:latin typeface="FinalSix Medium"/>
        <a:ea typeface=""/>
        <a:cs typeface=""/>
      </a:majorFont>
      <a:minorFont>
        <a:latin typeface="Aptos Light"/>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2026-08-14T00:00:00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71AEFFF213F5498FF2AA8690DA5D18" ma:contentTypeVersion="3" ma:contentTypeDescription="Een nieuw document maken." ma:contentTypeScope="" ma:versionID="85aef583e929dcb531dbcfb16de28d09">
  <xsd:schema xmlns:xsd="http://www.w3.org/2001/XMLSchema" xmlns:xs="http://www.w3.org/2001/XMLSchema" xmlns:p="http://schemas.microsoft.com/office/2006/metadata/properties" xmlns:ns2="dcda8e59-d249-46d2-9a9e-addaaf27bfed" targetNamespace="http://schemas.microsoft.com/office/2006/metadata/properties" ma:root="true" ma:fieldsID="4c0e9e483f0ac7187182fd3096d6be46" ns2:_="">
    <xsd:import namespace="dcda8e59-d249-46d2-9a9e-addaaf27bf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a8e59-d249-46d2-9a9e-addaaf27b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word xmlns="http://schemas.huisstijl-in-office.nl/msoffice/word">
  <LogoCount/>
  <Artwork>1</Artwork>
  <DocPartViewMode/>
  <DocPartMode/>
  <BlocksFileName/>
  <TranslationOption/>
</word>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fields xmlns="http://schemas.huisstijl-in-office.nl/msoffice/fields">
  <Name>Luc Zonnenberg</Name>
  <Function>tactisch inkoopadviseur</Function>
  <Address/>
  <Email>[…email@capelleaandenijssel.nl</Email>
  <Telephone/>
  <UwKenmerk/>
  <Kenmerk/>
</fields>
</file>

<file path=customXml/item7.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Company/>
  <ClientName/>
  <ClientAddress1/>
  <ClientAddress2/>
  <ClientPOBox/>
  <ClientZIP/>
  <ClientCity/>
  <ClientState/>
  <ClientCountry/>
  <ClientEmail/>
  <ClientTelephone/>
  <ProjectName/>
  <Reference/>
  <YourReference/>
  <Ondertitel/>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53CC32-C293-40DA-8587-D08D6864E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a8e59-d249-46d2-9a9e-addaaf27b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1EA596-086C-400F-995B-968326C9C594}">
  <ds:schemaRefs>
    <ds:schemaRef ds:uri="http://schemas.microsoft.com/sharepoint/v3/contenttype/forms"/>
  </ds:schemaRefs>
</ds:datastoreItem>
</file>

<file path=customXml/itemProps4.xml><?xml version="1.0" encoding="utf-8"?>
<ds:datastoreItem xmlns:ds="http://schemas.openxmlformats.org/officeDocument/2006/customXml" ds:itemID="{D667A238-DCF3-4535-8519-43479347CF39}">
  <ds:schemaRefs>
    <ds:schemaRef ds:uri="http://schemas.huisstijl-in-office.nl/msoffice/word"/>
  </ds:schemaRefs>
</ds:datastoreItem>
</file>

<file path=customXml/itemProps5.xml><?xml version="1.0" encoding="utf-8"?>
<ds:datastoreItem xmlns:ds="http://schemas.openxmlformats.org/officeDocument/2006/customXml" ds:itemID="{D6242316-3B0D-477E-99E5-28064E2BF768}">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AD31B1D4-23E4-4973-8221-2FE2ADE5A3D6}">
  <ds:schemaRefs>
    <ds:schemaRef ds:uri="http://schemas.huisstijl-in-office.nl/msoffice/fields"/>
  </ds:schemaRefs>
</ds:datastoreItem>
</file>

<file path=customXml/itemProps7.xml><?xml version="1.0" encoding="utf-8"?>
<ds:datastoreItem xmlns:ds="http://schemas.openxmlformats.org/officeDocument/2006/customXml" ds:itemID="{7768BC10-D2E7-4DB2-9DFE-6AD06EBFF05E}">
  <ds:schemaRefs>
    <ds:schemaRef ds:uri="Extra"/>
  </ds:schemaRefs>
</ds:datastoreItem>
</file>

<file path=customXml/itemProps8.xml><?xml version="1.0" encoding="utf-8"?>
<ds:datastoreItem xmlns:ds="http://schemas.openxmlformats.org/officeDocument/2006/customXml" ds:itemID="{B9AAFBFF-E54E-45A1-ADBB-254C48ADE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Brief.dotx</Template>
  <TotalTime>0</TotalTime>
  <Pages>2</Pages>
  <Words>717</Words>
  <Characters>3946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Gemeente Capelle aan den IJssel</dc:creator>
  <cp:keywords/>
  <dc:description/>
  <cp:lastModifiedBy>Kelly Hoogendoorn</cp:lastModifiedBy>
  <cp:revision>2</cp:revision>
  <cp:lastPrinted>2026-05-22T13:26:00Z</cp:lastPrinted>
  <dcterms:created xsi:type="dcterms:W3CDTF">2026-10-29T20:12:00Z</dcterms:created>
  <dcterms:modified xsi:type="dcterms:W3CDTF">2026-10-29T20:12:00Z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0x010100E871AEFFF213F5498FF2AA8690DA5D18</vt:lpwstr>
  </property>
  <property fmtid="{D5CDD505-2E9C-101B-9397-08002B2CF9AE}" pid="3" name="MediaServiceImageTags">
    <vt:lpwstr/>
  </property>
  <property fmtid="{D5CDD505-2E9C-101B-9397-08002B2CF9AE}" pid="4" name="Order">
    <vt:r8>238500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docLang">
    <vt:lpwstr>nl</vt:lpwstr>
  </property>
</Properties>
</file>