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A9515" w14:textId="77777777" w:rsidR="00D471A6" w:rsidRDefault="00D471A6"/>
    <w:p w14:paraId="62561108" w14:textId="77777777" w:rsidR="00D471A6" w:rsidRDefault="00D471A6"/>
    <w:p w14:paraId="1AD847E9" w14:textId="77777777" w:rsidR="00D471A6" w:rsidRDefault="00D471A6"/>
    <w:p w14:paraId="764B6D9D" w14:textId="77777777" w:rsidR="00D471A6" w:rsidRDefault="00D471A6"/>
    <w:p w14:paraId="46B9142D" w14:textId="77777777" w:rsidR="00D471A6" w:rsidRDefault="00D471A6"/>
    <w:p w14:paraId="4547CACE" w14:textId="48A569C5" w:rsidR="00D471A6" w:rsidRPr="00E72B44" w:rsidRDefault="00B46791">
      <w:pPr>
        <w:spacing w:after="200"/>
        <w:jc w:val="center"/>
        <w:rPr>
          <w:lang w:val="nl-NL"/>
        </w:rPr>
      </w:pPr>
      <w:r>
        <w:rPr>
          <w:b/>
          <w:sz w:val="44"/>
          <w:lang w:val="nl-NL"/>
        </w:rPr>
        <w:t xml:space="preserve">(Concept) </w:t>
      </w:r>
      <w:r w:rsidR="00651BAE" w:rsidRPr="00E72B44">
        <w:rPr>
          <w:b/>
          <w:sz w:val="44"/>
          <w:lang w:val="nl-NL"/>
        </w:rPr>
        <w:t>Raamovereenkomst</w:t>
      </w:r>
    </w:p>
    <w:p w14:paraId="6E3C0D1C" w14:textId="77777777" w:rsidR="00D471A6" w:rsidRPr="00E72B44" w:rsidRDefault="00651BAE">
      <w:pPr>
        <w:jc w:val="center"/>
        <w:rPr>
          <w:lang w:val="nl-NL"/>
        </w:rPr>
      </w:pPr>
      <w:proofErr w:type="spellStart"/>
      <w:r w:rsidRPr="00E72B44">
        <w:rPr>
          <w:b/>
          <w:sz w:val="32"/>
          <w:lang w:val="nl-NL"/>
        </w:rPr>
        <w:t>Multifunctionals</w:t>
      </w:r>
      <w:proofErr w:type="spellEnd"/>
    </w:p>
    <w:p w14:paraId="10CFE7EE" w14:textId="7F0EAACC" w:rsidR="00D471A6" w:rsidRPr="009A21D8" w:rsidRDefault="00651BAE">
      <w:pPr>
        <w:spacing w:before="240"/>
        <w:jc w:val="center"/>
        <w:rPr>
          <w:lang w:val="nl-NL"/>
        </w:rPr>
      </w:pPr>
      <w:r w:rsidRPr="00E72B44">
        <w:rPr>
          <w:sz w:val="22"/>
          <w:lang w:val="nl-NL"/>
        </w:rPr>
        <w:t xml:space="preserve">TN </w:t>
      </w:r>
      <w:r w:rsidR="009A21D8" w:rsidRPr="009A21D8">
        <w:rPr>
          <w:sz w:val="22"/>
          <w:lang w:val="nl-NL"/>
        </w:rPr>
        <w:t>620779</w:t>
      </w:r>
    </w:p>
    <w:p w14:paraId="13015993" w14:textId="77777777" w:rsidR="00D471A6" w:rsidRPr="00E72B44" w:rsidRDefault="00D471A6">
      <w:pPr>
        <w:rPr>
          <w:lang w:val="nl-NL"/>
        </w:rPr>
      </w:pPr>
    </w:p>
    <w:p w14:paraId="35D61426" w14:textId="77777777" w:rsidR="00D471A6" w:rsidRPr="00E72B44" w:rsidRDefault="00D471A6">
      <w:pPr>
        <w:rPr>
          <w:lang w:val="nl-NL"/>
        </w:rPr>
      </w:pPr>
    </w:p>
    <w:p w14:paraId="70CFD509" w14:textId="77777777" w:rsidR="00D471A6" w:rsidRPr="00E72B44" w:rsidRDefault="00D471A6">
      <w:pPr>
        <w:rPr>
          <w:lang w:val="nl-NL"/>
        </w:rPr>
      </w:pPr>
    </w:p>
    <w:p w14:paraId="702CB54D" w14:textId="77777777" w:rsidR="00D471A6" w:rsidRPr="00E72B44" w:rsidRDefault="00D471A6">
      <w:pPr>
        <w:rPr>
          <w:lang w:val="nl-NL"/>
        </w:rPr>
      </w:pPr>
    </w:p>
    <w:p w14:paraId="7E342EB3" w14:textId="77777777" w:rsidR="00D471A6" w:rsidRPr="00E72B44" w:rsidRDefault="00D471A6">
      <w:pPr>
        <w:rPr>
          <w:lang w:val="nl-NL"/>
        </w:rPr>
      </w:pPr>
    </w:p>
    <w:p w14:paraId="32F0803D" w14:textId="77777777" w:rsidR="00D471A6" w:rsidRPr="00E72B44" w:rsidRDefault="00D471A6">
      <w:pPr>
        <w:rPr>
          <w:lang w:val="nl-NL"/>
        </w:rPr>
      </w:pPr>
    </w:p>
    <w:p w14:paraId="4F747DB3" w14:textId="77777777" w:rsidR="00D471A6" w:rsidRPr="00E72B44" w:rsidRDefault="00D471A6">
      <w:pPr>
        <w:rPr>
          <w:lang w:val="nl-NL"/>
        </w:rPr>
      </w:pPr>
    </w:p>
    <w:p w14:paraId="43071830" w14:textId="77777777" w:rsidR="00D471A6" w:rsidRPr="00E72B44" w:rsidRDefault="00D471A6">
      <w:pPr>
        <w:rPr>
          <w:lang w:val="nl-NL"/>
        </w:rPr>
      </w:pPr>
    </w:p>
    <w:p w14:paraId="0237D351" w14:textId="77777777" w:rsidR="00D471A6" w:rsidRPr="00E72B44" w:rsidRDefault="00651BAE">
      <w:pPr>
        <w:jc w:val="center"/>
        <w:rPr>
          <w:lang w:val="nl-NL"/>
        </w:rPr>
      </w:pPr>
      <w:r w:rsidRPr="00A533F8">
        <w:rPr>
          <w:sz w:val="20"/>
          <w:highlight w:val="yellow"/>
          <w:lang w:val="nl-NL"/>
        </w:rPr>
        <w:t>&lt;</w:t>
      </w:r>
      <w:proofErr w:type="gramStart"/>
      <w:r w:rsidRPr="00A533F8">
        <w:rPr>
          <w:sz w:val="20"/>
          <w:highlight w:val="yellow"/>
          <w:lang w:val="nl-NL"/>
        </w:rPr>
        <w:t>datum</w:t>
      </w:r>
      <w:proofErr w:type="gramEnd"/>
      <w:r w:rsidRPr="00A533F8">
        <w:rPr>
          <w:sz w:val="20"/>
          <w:highlight w:val="yellow"/>
          <w:lang w:val="nl-NL"/>
        </w:rPr>
        <w:t>&gt;</w:t>
      </w:r>
    </w:p>
    <w:p w14:paraId="32B270CA" w14:textId="77777777" w:rsidR="00D471A6" w:rsidRPr="00E72B44" w:rsidRDefault="00651BAE">
      <w:pPr>
        <w:rPr>
          <w:lang w:val="nl-NL"/>
        </w:rPr>
      </w:pPr>
      <w:r w:rsidRPr="00E72B44">
        <w:rPr>
          <w:lang w:val="nl-NL"/>
        </w:rPr>
        <w:br w:type="page"/>
      </w:r>
    </w:p>
    <w:p w14:paraId="7B23A661" w14:textId="0E503F93" w:rsidR="00D471A6" w:rsidRDefault="00651BAE" w:rsidP="00C3649C">
      <w:pPr>
        <w:spacing w:after="0"/>
        <w:rPr>
          <w:b/>
          <w:lang w:val="nl-NL"/>
        </w:rPr>
      </w:pPr>
      <w:r w:rsidRPr="00E72B44">
        <w:rPr>
          <w:b/>
          <w:lang w:val="nl-NL"/>
        </w:rPr>
        <w:lastRenderedPageBreak/>
        <w:t>Raamovereenkomst</w:t>
      </w:r>
      <w:r w:rsidR="00C3649C">
        <w:rPr>
          <w:lang w:val="nl-NL"/>
        </w:rPr>
        <w:t xml:space="preserve"> </w:t>
      </w:r>
      <w:proofErr w:type="spellStart"/>
      <w:r w:rsidRPr="00E72B44">
        <w:rPr>
          <w:b/>
          <w:lang w:val="nl-NL"/>
        </w:rPr>
        <w:t>Multifunctionals</w:t>
      </w:r>
      <w:proofErr w:type="spellEnd"/>
    </w:p>
    <w:p w14:paraId="19ED1EE5" w14:textId="77777777" w:rsidR="00C3649C" w:rsidRPr="00E72B44" w:rsidRDefault="00C3649C" w:rsidP="00C3649C">
      <w:pPr>
        <w:spacing w:after="0"/>
        <w:rPr>
          <w:lang w:val="nl-NL"/>
        </w:rPr>
      </w:pPr>
    </w:p>
    <w:p w14:paraId="21B2CDEE" w14:textId="77777777" w:rsidR="00D471A6" w:rsidRPr="00E72B44" w:rsidRDefault="00651BAE">
      <w:pPr>
        <w:spacing w:after="120"/>
        <w:rPr>
          <w:lang w:val="nl-NL"/>
        </w:rPr>
      </w:pPr>
      <w:r w:rsidRPr="00E72B44">
        <w:rPr>
          <w:b/>
          <w:lang w:val="nl-NL"/>
        </w:rPr>
        <w:t>De ondergetekenden:</w:t>
      </w:r>
    </w:p>
    <w:p w14:paraId="6392E339" w14:textId="77777777" w:rsidR="00D471A6" w:rsidRPr="00E72B44" w:rsidRDefault="00651BAE">
      <w:pPr>
        <w:spacing w:after="140"/>
        <w:rPr>
          <w:lang w:val="nl-NL"/>
        </w:rPr>
      </w:pPr>
      <w:r w:rsidRPr="00E72B44">
        <w:rPr>
          <w:lang w:val="nl-NL"/>
        </w:rPr>
        <w:t xml:space="preserve">1. De Stichting </w:t>
      </w:r>
      <w:proofErr w:type="spellStart"/>
      <w:r w:rsidRPr="00E72B44">
        <w:rPr>
          <w:lang w:val="nl-NL"/>
        </w:rPr>
        <w:t>Varietas</w:t>
      </w:r>
      <w:proofErr w:type="spellEnd"/>
      <w:r w:rsidRPr="00E72B44">
        <w:rPr>
          <w:lang w:val="nl-NL"/>
        </w:rPr>
        <w:t xml:space="preserve"> (41244139), zetelend Bosanemoon 30 te Deventer, te dezen rechtsgeldig vertegenwoordigd door haar voorzitter van het College van Bestuur, de heer B. van Leeuwen, hierna te noemen (ook): ‘Opdrachtgever’</w:t>
      </w:r>
    </w:p>
    <w:p w14:paraId="1523F1A7" w14:textId="77777777" w:rsidR="00D471A6" w:rsidRPr="00E72B44" w:rsidRDefault="00651BAE">
      <w:pPr>
        <w:spacing w:after="140"/>
        <w:rPr>
          <w:lang w:val="nl-NL"/>
        </w:rPr>
      </w:pPr>
      <w:proofErr w:type="gramStart"/>
      <w:r w:rsidRPr="00E72B44">
        <w:rPr>
          <w:lang w:val="nl-NL"/>
        </w:rPr>
        <w:t>en</w:t>
      </w:r>
      <w:proofErr w:type="gramEnd"/>
    </w:p>
    <w:p w14:paraId="1EFA5562" w14:textId="77777777" w:rsidR="00D471A6" w:rsidRPr="00E72B44" w:rsidRDefault="00651BAE">
      <w:pPr>
        <w:spacing w:after="140"/>
        <w:rPr>
          <w:lang w:val="nl-NL"/>
        </w:rPr>
      </w:pPr>
      <w:r w:rsidRPr="00E72B44">
        <w:rPr>
          <w:lang w:val="nl-NL"/>
        </w:rPr>
        <w:t xml:space="preserve">2. </w:t>
      </w:r>
      <w:r w:rsidRPr="00077B93">
        <w:rPr>
          <w:highlight w:val="yellow"/>
          <w:lang w:val="nl-NL"/>
        </w:rPr>
        <w:t>&lt;invullen&gt;</w:t>
      </w:r>
      <w:r w:rsidRPr="00E72B44">
        <w:rPr>
          <w:lang w:val="nl-NL"/>
        </w:rPr>
        <w:t xml:space="preserve">, gevestigd te </w:t>
      </w:r>
      <w:r w:rsidRPr="00077B93">
        <w:rPr>
          <w:highlight w:val="yellow"/>
          <w:lang w:val="nl-NL"/>
        </w:rPr>
        <w:t>&lt;invullen&gt;</w:t>
      </w:r>
      <w:r w:rsidRPr="00E72B44">
        <w:rPr>
          <w:lang w:val="nl-NL"/>
        </w:rPr>
        <w:t xml:space="preserve"> (KvK-nummer </w:t>
      </w:r>
      <w:r w:rsidRPr="00077B93">
        <w:rPr>
          <w:highlight w:val="yellow"/>
          <w:lang w:val="nl-NL"/>
        </w:rPr>
        <w:t>&lt;invullen&gt;),</w:t>
      </w:r>
      <w:r w:rsidRPr="00E72B44">
        <w:rPr>
          <w:lang w:val="nl-NL"/>
        </w:rPr>
        <w:t xml:space="preserve"> te dezen rechtsgeldig vertegenwoordigd door haar </w:t>
      </w:r>
      <w:r w:rsidRPr="00077B93">
        <w:rPr>
          <w:highlight w:val="yellow"/>
          <w:lang w:val="nl-NL"/>
        </w:rPr>
        <w:t>&lt;functie invullen&gt;</w:t>
      </w:r>
      <w:r w:rsidRPr="00E72B44">
        <w:rPr>
          <w:lang w:val="nl-NL"/>
        </w:rPr>
        <w:t xml:space="preserve">, de heer/mevrouw </w:t>
      </w:r>
      <w:r w:rsidRPr="00077B93">
        <w:rPr>
          <w:highlight w:val="yellow"/>
          <w:lang w:val="nl-NL"/>
        </w:rPr>
        <w:t>&lt;invullen&gt;,</w:t>
      </w:r>
      <w:r w:rsidRPr="00E72B44">
        <w:rPr>
          <w:lang w:val="nl-NL"/>
        </w:rPr>
        <w:t xml:space="preserve"> hierna (ook): ‘Opdrachtnemer’</w:t>
      </w:r>
    </w:p>
    <w:p w14:paraId="04AA4F8C" w14:textId="77777777" w:rsidR="00D471A6" w:rsidRPr="00E72B44" w:rsidRDefault="00651BAE">
      <w:pPr>
        <w:spacing w:after="200"/>
        <w:rPr>
          <w:lang w:val="nl-NL"/>
        </w:rPr>
      </w:pPr>
      <w:r w:rsidRPr="00E72B44">
        <w:rPr>
          <w:lang w:val="nl-NL"/>
        </w:rPr>
        <w:t xml:space="preserve">Hierna </w:t>
      </w:r>
      <w:proofErr w:type="gramStart"/>
      <w:r w:rsidRPr="00E72B44">
        <w:rPr>
          <w:lang w:val="nl-NL"/>
        </w:rPr>
        <w:t>tevens</w:t>
      </w:r>
      <w:proofErr w:type="gramEnd"/>
      <w:r w:rsidRPr="00E72B44">
        <w:rPr>
          <w:lang w:val="nl-NL"/>
        </w:rPr>
        <w:t xml:space="preserve"> gezamenlijk te noemen: ‘Partijen’.</w:t>
      </w:r>
    </w:p>
    <w:p w14:paraId="14BA5127" w14:textId="77777777" w:rsidR="00D471A6" w:rsidRPr="00E72B44" w:rsidRDefault="00651BAE">
      <w:pPr>
        <w:spacing w:after="100"/>
        <w:rPr>
          <w:lang w:val="nl-NL"/>
        </w:rPr>
      </w:pPr>
      <w:r w:rsidRPr="00E72B44">
        <w:rPr>
          <w:b/>
          <w:lang w:val="nl-NL"/>
        </w:rPr>
        <w:t>Overwegende dat:</w:t>
      </w:r>
    </w:p>
    <w:p w14:paraId="4AC80DD9" w14:textId="77777777" w:rsidR="00D471A6" w:rsidRPr="00E72B44" w:rsidRDefault="00651BAE">
      <w:pPr>
        <w:rPr>
          <w:lang w:val="nl-NL"/>
        </w:rPr>
      </w:pPr>
      <w:r w:rsidRPr="00E72B44">
        <w:rPr>
          <w:lang w:val="nl-NL"/>
        </w:rPr>
        <w:t xml:space="preserve">a. Partijen hebben kennisgenomen van de aanbestedingsdocumentatie voor de Europese openbare aanbesteding </w:t>
      </w:r>
      <w:proofErr w:type="spellStart"/>
      <w:r w:rsidRPr="00E72B44">
        <w:rPr>
          <w:lang w:val="nl-NL"/>
        </w:rPr>
        <w:t>Multifunctionals</w:t>
      </w:r>
      <w:proofErr w:type="spellEnd"/>
      <w:r w:rsidRPr="00E72B44">
        <w:rPr>
          <w:lang w:val="nl-NL"/>
        </w:rPr>
        <w:t>;</w:t>
      </w:r>
    </w:p>
    <w:p w14:paraId="77C81F03" w14:textId="77777777" w:rsidR="00D471A6" w:rsidRPr="00E72B44" w:rsidRDefault="00651BAE">
      <w:pPr>
        <w:rPr>
          <w:lang w:val="nl-NL"/>
        </w:rPr>
      </w:pPr>
      <w:r w:rsidRPr="00E72B44">
        <w:rPr>
          <w:lang w:val="nl-NL"/>
        </w:rPr>
        <w:t xml:space="preserve">b. Opdrachtgever één opdrachtnemer wenst te contracteren voor de levering, installatie, implementatie, het gebruik, beheer, onderhoud en de ondersteuning van </w:t>
      </w:r>
      <w:proofErr w:type="spellStart"/>
      <w:r w:rsidRPr="00E72B44">
        <w:rPr>
          <w:lang w:val="nl-NL"/>
        </w:rPr>
        <w:t>multifunctionals</w:t>
      </w:r>
      <w:proofErr w:type="spellEnd"/>
      <w:r w:rsidRPr="00E72B44">
        <w:rPr>
          <w:lang w:val="nl-NL"/>
        </w:rPr>
        <w:t>, inclusief de overeengekomen verbruiksmiddelen en aanverwante dienstverlening;</w:t>
      </w:r>
    </w:p>
    <w:p w14:paraId="535AA67B" w14:textId="77777777" w:rsidR="00D471A6" w:rsidRPr="00E72B44" w:rsidRDefault="00651BAE">
      <w:pPr>
        <w:rPr>
          <w:lang w:val="nl-NL"/>
        </w:rPr>
      </w:pPr>
      <w:r w:rsidRPr="00E72B44">
        <w:rPr>
          <w:lang w:val="nl-NL"/>
        </w:rPr>
        <w:t>c. Opdrachtgever de opdracht door middel van een openbare Europese aanbestedingsprocedure in de markt heeft gezet;</w:t>
      </w:r>
    </w:p>
    <w:p w14:paraId="57B1A834" w14:textId="77777777" w:rsidR="00D471A6" w:rsidRPr="00E72B44" w:rsidRDefault="00651BAE">
      <w:pPr>
        <w:rPr>
          <w:lang w:val="nl-NL"/>
        </w:rPr>
      </w:pPr>
      <w:r w:rsidRPr="00E72B44">
        <w:rPr>
          <w:lang w:val="nl-NL"/>
        </w:rPr>
        <w:t>d. Opdrachtnemer met haar Inschrijving heeft aangegeven aan de eisen en voorwaarden van Opdrachtgever te voldoen;</w:t>
      </w:r>
    </w:p>
    <w:p w14:paraId="558EC5D4" w14:textId="77777777" w:rsidR="00D471A6" w:rsidRPr="00E72B44" w:rsidRDefault="00651BAE">
      <w:pPr>
        <w:rPr>
          <w:lang w:val="nl-NL"/>
        </w:rPr>
      </w:pPr>
      <w:r w:rsidRPr="00E72B44">
        <w:rPr>
          <w:lang w:val="nl-NL"/>
        </w:rPr>
        <w:t xml:space="preserve">e. Opdrachtgever de opdracht op </w:t>
      </w:r>
      <w:r w:rsidRPr="00077B93">
        <w:rPr>
          <w:highlight w:val="yellow"/>
          <w:lang w:val="nl-NL"/>
        </w:rPr>
        <w:t>[DATUM]</w:t>
      </w:r>
      <w:r w:rsidRPr="00E72B44">
        <w:rPr>
          <w:lang w:val="nl-NL"/>
        </w:rPr>
        <w:t xml:space="preserve"> definitief heeft gegund aan Opdrachtnemer;</w:t>
      </w:r>
    </w:p>
    <w:p w14:paraId="61484848" w14:textId="77777777" w:rsidR="00D471A6" w:rsidRPr="00E72B44" w:rsidRDefault="00651BAE">
      <w:pPr>
        <w:rPr>
          <w:lang w:val="nl-NL"/>
        </w:rPr>
      </w:pPr>
      <w:r w:rsidRPr="00E72B44">
        <w:rPr>
          <w:lang w:val="nl-NL"/>
        </w:rPr>
        <w:t>f. Partijen de daaruit voortvloeiende rechtsverhouding in deze Raamovereenkomst wensen vast te leggen.</w:t>
      </w:r>
    </w:p>
    <w:p w14:paraId="2D09CC12" w14:textId="77777777" w:rsidR="00D471A6" w:rsidRPr="00E72B44" w:rsidRDefault="00651BAE">
      <w:pPr>
        <w:spacing w:before="160" w:after="140"/>
        <w:rPr>
          <w:lang w:val="nl-NL"/>
        </w:rPr>
      </w:pPr>
      <w:r w:rsidRPr="00E72B44">
        <w:rPr>
          <w:b/>
          <w:lang w:val="nl-NL"/>
        </w:rPr>
        <w:t>Verklaren te zijn overeengekomen als volgt:</w:t>
      </w:r>
    </w:p>
    <w:p w14:paraId="6BE6A72D" w14:textId="77777777" w:rsidR="00D471A6" w:rsidRDefault="00651BAE">
      <w:pPr>
        <w:keepNext/>
        <w:tabs>
          <w:tab w:val="left" w:pos="1304"/>
        </w:tabs>
        <w:spacing w:before="160" w:after="100"/>
      </w:pPr>
      <w:r>
        <w:rPr>
          <w:b/>
          <w:sz w:val="22"/>
        </w:rPr>
        <w:t>Artikel 1</w:t>
      </w:r>
      <w:r>
        <w:rPr>
          <w:b/>
          <w:sz w:val="22"/>
        </w:rPr>
        <w:tab/>
      </w:r>
      <w:proofErr w:type="spellStart"/>
      <w:r>
        <w:rPr>
          <w:b/>
          <w:sz w:val="22"/>
        </w:rPr>
        <w:t>Voorwerp</w:t>
      </w:r>
      <w:proofErr w:type="spellEnd"/>
      <w:r>
        <w:rPr>
          <w:b/>
          <w:sz w:val="22"/>
        </w:rPr>
        <w:t xml:space="preserve"> van de </w:t>
      </w:r>
      <w:proofErr w:type="spellStart"/>
      <w:r>
        <w:rPr>
          <w:b/>
          <w:sz w:val="22"/>
        </w:rPr>
        <w:t>Raamovereenkomst</w:t>
      </w:r>
      <w:proofErr w:type="spellEnd"/>
    </w:p>
    <w:tbl>
      <w:tblPr>
        <w:tblW w:w="0" w:type="auto"/>
        <w:tblLayout w:type="fixed"/>
        <w:tblLook w:val="04A0" w:firstRow="1" w:lastRow="0" w:firstColumn="1" w:lastColumn="0" w:noHBand="0" w:noVBand="1"/>
      </w:tblPr>
      <w:tblGrid>
        <w:gridCol w:w="680"/>
        <w:gridCol w:w="8277"/>
      </w:tblGrid>
      <w:tr w:rsidR="00D471A6" w:rsidRPr="00A533F8" w14:paraId="446E09FE" w14:textId="77777777">
        <w:tc>
          <w:tcPr>
            <w:tcW w:w="680" w:type="dxa"/>
            <w:tcBorders>
              <w:top w:val="nil"/>
              <w:left w:val="nil"/>
              <w:bottom w:val="nil"/>
              <w:right w:val="nil"/>
            </w:tcBorders>
            <w:tcMar>
              <w:top w:w="0" w:type="dxa"/>
              <w:left w:w="0" w:type="dxa"/>
              <w:bottom w:w="35" w:type="dxa"/>
              <w:right w:w="80" w:type="dxa"/>
            </w:tcMar>
          </w:tcPr>
          <w:p w14:paraId="0AA864FC" w14:textId="77777777" w:rsidR="00D471A6" w:rsidRDefault="00651BAE">
            <w:pPr>
              <w:spacing w:after="40"/>
            </w:pPr>
            <w:r>
              <w:t>1.1.</w:t>
            </w:r>
          </w:p>
        </w:tc>
        <w:tc>
          <w:tcPr>
            <w:tcW w:w="8277" w:type="dxa"/>
            <w:tcBorders>
              <w:top w:val="nil"/>
              <w:left w:val="nil"/>
              <w:bottom w:val="nil"/>
              <w:right w:val="nil"/>
            </w:tcBorders>
            <w:tcMar>
              <w:top w:w="0" w:type="dxa"/>
              <w:left w:w="0" w:type="dxa"/>
              <w:bottom w:w="35" w:type="dxa"/>
              <w:right w:w="80" w:type="dxa"/>
            </w:tcMar>
          </w:tcPr>
          <w:p w14:paraId="7936BFEE" w14:textId="156D2530" w:rsidR="00D471A6" w:rsidRPr="00A533F8" w:rsidRDefault="00651BAE">
            <w:pPr>
              <w:spacing w:after="40"/>
              <w:rPr>
                <w:color w:val="000000" w:themeColor="text1"/>
                <w:lang w:val="nl-NL"/>
              </w:rPr>
            </w:pPr>
            <w:r w:rsidRPr="00A533F8">
              <w:rPr>
                <w:color w:val="000000" w:themeColor="text1"/>
                <w:lang w:val="nl-NL"/>
              </w:rPr>
              <w:t xml:space="preserve">Deze Raamovereenkomst legt de voorwaarden vast waaronder Opdrachtgever gedurende de looptijd de levering, installatie, implementatie, ingebruikname, het gebruik, beheer, onderhoud en de ondersteuning van </w:t>
            </w:r>
            <w:proofErr w:type="spellStart"/>
            <w:r w:rsidRPr="00A533F8">
              <w:rPr>
                <w:color w:val="000000" w:themeColor="text1"/>
                <w:lang w:val="nl-NL"/>
              </w:rPr>
              <w:t>multifunctionals</w:t>
            </w:r>
            <w:proofErr w:type="spellEnd"/>
            <w:r w:rsidRPr="00A533F8">
              <w:rPr>
                <w:color w:val="000000" w:themeColor="text1"/>
                <w:lang w:val="nl-NL"/>
              </w:rPr>
              <w:t xml:space="preserve"> afneemt, inclusief de voor de overeengekomen print-, kopieer- en scanfunctionaliteiten en het beheer benodigde software, service, storingsafhandeling, toner, papier, nietjes, rapportage, instructie, wijzigingen in het machinepark en de </w:t>
            </w:r>
            <w:proofErr w:type="spellStart"/>
            <w:r w:rsidRPr="00A533F8">
              <w:rPr>
                <w:color w:val="000000" w:themeColor="text1"/>
                <w:lang w:val="nl-NL"/>
              </w:rPr>
              <w:t>exitwerkzaamheden</w:t>
            </w:r>
            <w:proofErr w:type="spellEnd"/>
            <w:r w:rsidRPr="00A533F8">
              <w:rPr>
                <w:color w:val="000000" w:themeColor="text1"/>
                <w:lang w:val="nl-NL"/>
              </w:rPr>
              <w:t xml:space="preserve">, voor zover opgenomen in de aanbestedingsstukken. De afbakening ten aanzien van </w:t>
            </w:r>
            <w:proofErr w:type="spellStart"/>
            <w:r w:rsidRPr="00A533F8">
              <w:rPr>
                <w:color w:val="000000" w:themeColor="text1"/>
                <w:lang w:val="nl-NL"/>
              </w:rPr>
              <w:t>PaperCut</w:t>
            </w:r>
            <w:proofErr w:type="spellEnd"/>
            <w:r w:rsidRPr="00A533F8">
              <w:rPr>
                <w:color w:val="000000" w:themeColor="text1"/>
                <w:lang w:val="nl-NL"/>
              </w:rPr>
              <w:t xml:space="preserve"> </w:t>
            </w:r>
            <w:proofErr w:type="spellStart"/>
            <w:r w:rsidRPr="00A533F8">
              <w:rPr>
                <w:color w:val="000000" w:themeColor="text1"/>
                <w:lang w:val="nl-NL"/>
              </w:rPr>
              <w:t>Hive</w:t>
            </w:r>
            <w:proofErr w:type="spellEnd"/>
            <w:r w:rsidRPr="00A533F8">
              <w:rPr>
                <w:color w:val="000000" w:themeColor="text1"/>
                <w:lang w:val="nl-NL"/>
              </w:rPr>
              <w:t xml:space="preserve"> is opgenomen in artikel 5.2.</w:t>
            </w:r>
          </w:p>
        </w:tc>
      </w:tr>
      <w:tr w:rsidR="00D471A6" w:rsidRPr="00A533F8" w14:paraId="1D0FC9C5" w14:textId="77777777">
        <w:tc>
          <w:tcPr>
            <w:tcW w:w="680" w:type="dxa"/>
            <w:tcBorders>
              <w:top w:val="nil"/>
              <w:left w:val="nil"/>
              <w:bottom w:val="nil"/>
              <w:right w:val="nil"/>
            </w:tcBorders>
            <w:tcMar>
              <w:top w:w="0" w:type="dxa"/>
              <w:left w:w="0" w:type="dxa"/>
              <w:bottom w:w="35" w:type="dxa"/>
              <w:right w:w="80" w:type="dxa"/>
            </w:tcMar>
          </w:tcPr>
          <w:p w14:paraId="4C822AEB" w14:textId="77777777" w:rsidR="00D471A6" w:rsidRDefault="00651BAE">
            <w:pPr>
              <w:spacing w:after="40"/>
            </w:pPr>
            <w:r>
              <w:t>1.2.</w:t>
            </w:r>
          </w:p>
        </w:tc>
        <w:tc>
          <w:tcPr>
            <w:tcW w:w="8277" w:type="dxa"/>
            <w:tcBorders>
              <w:top w:val="nil"/>
              <w:left w:val="nil"/>
              <w:bottom w:val="nil"/>
              <w:right w:val="nil"/>
            </w:tcBorders>
            <w:tcMar>
              <w:top w:w="0" w:type="dxa"/>
              <w:left w:w="0" w:type="dxa"/>
              <w:bottom w:w="35" w:type="dxa"/>
              <w:right w:w="80" w:type="dxa"/>
            </w:tcMar>
          </w:tcPr>
          <w:p w14:paraId="38B54473" w14:textId="7FE42745" w:rsidR="00D471A6" w:rsidRPr="00A533F8" w:rsidRDefault="00651BAE">
            <w:pPr>
              <w:spacing w:after="40"/>
              <w:rPr>
                <w:color w:val="000000" w:themeColor="text1"/>
                <w:lang w:val="nl-NL"/>
              </w:rPr>
            </w:pPr>
            <w:r w:rsidRPr="00A533F8">
              <w:rPr>
                <w:color w:val="000000" w:themeColor="text1"/>
                <w:lang w:val="nl-NL"/>
              </w:rPr>
              <w:t xml:space="preserve">De opdracht omvat één gestandaardiseerd type </w:t>
            </w:r>
            <w:proofErr w:type="spellStart"/>
            <w:r w:rsidRPr="00A533F8">
              <w:rPr>
                <w:color w:val="000000" w:themeColor="text1"/>
                <w:lang w:val="nl-NL"/>
              </w:rPr>
              <w:t>multifunctional</w:t>
            </w:r>
            <w:proofErr w:type="spellEnd"/>
            <w:r w:rsidRPr="00A533F8">
              <w:rPr>
                <w:color w:val="000000" w:themeColor="text1"/>
                <w:lang w:val="nl-NL"/>
              </w:rPr>
              <w:t xml:space="preserve"> met een printsnelheid van </w:t>
            </w:r>
            <w:proofErr w:type="gramStart"/>
            <w:r w:rsidRPr="00A533F8">
              <w:rPr>
                <w:color w:val="000000" w:themeColor="text1"/>
                <w:lang w:val="nl-NL"/>
              </w:rPr>
              <w:t>circa</w:t>
            </w:r>
            <w:proofErr w:type="gramEnd"/>
            <w:r w:rsidRPr="00A533F8">
              <w:rPr>
                <w:color w:val="000000" w:themeColor="text1"/>
                <w:lang w:val="nl-NL"/>
              </w:rPr>
              <w:t xml:space="preserve"> 60 pagina’s per minuut incl. </w:t>
            </w:r>
            <w:proofErr w:type="spellStart"/>
            <w:r w:rsidRPr="00A533F8">
              <w:rPr>
                <w:color w:val="000000" w:themeColor="text1"/>
                <w:lang w:val="nl-NL"/>
              </w:rPr>
              <w:t>finisher</w:t>
            </w:r>
            <w:proofErr w:type="spellEnd"/>
            <w:r w:rsidRPr="00A533F8">
              <w:rPr>
                <w:color w:val="000000" w:themeColor="text1"/>
                <w:lang w:val="nl-NL"/>
              </w:rPr>
              <w:t>/</w:t>
            </w:r>
            <w:proofErr w:type="spellStart"/>
            <w:r w:rsidRPr="00A533F8">
              <w:rPr>
                <w:color w:val="000000" w:themeColor="text1"/>
                <w:lang w:val="nl-NL"/>
              </w:rPr>
              <w:t>nietfunctie</w:t>
            </w:r>
            <w:proofErr w:type="spellEnd"/>
            <w:r w:rsidRPr="00A533F8">
              <w:rPr>
                <w:color w:val="000000" w:themeColor="text1"/>
                <w:lang w:val="nl-NL"/>
              </w:rPr>
              <w:t xml:space="preserve">. De bindende technische en functionele eisen zijn opgenomen in Bijlage 7 - Specificatieblad </w:t>
            </w:r>
            <w:proofErr w:type="spellStart"/>
            <w:r w:rsidRPr="00A533F8">
              <w:rPr>
                <w:color w:val="000000" w:themeColor="text1"/>
                <w:lang w:val="nl-NL"/>
              </w:rPr>
              <w:t>Multifunctionals</w:t>
            </w:r>
            <w:proofErr w:type="spellEnd"/>
            <w:r w:rsidRPr="00A533F8">
              <w:rPr>
                <w:color w:val="000000" w:themeColor="text1"/>
                <w:lang w:val="nl-NL"/>
              </w:rPr>
              <w:t xml:space="preserve"> en maken onderdeel uit van deze Raamovereenkomst.</w:t>
            </w:r>
          </w:p>
        </w:tc>
      </w:tr>
      <w:tr w:rsidR="00D471A6" w:rsidRPr="00A533F8" w14:paraId="58D23C18" w14:textId="77777777">
        <w:tc>
          <w:tcPr>
            <w:tcW w:w="680" w:type="dxa"/>
            <w:tcBorders>
              <w:top w:val="nil"/>
              <w:left w:val="nil"/>
              <w:bottom w:val="nil"/>
              <w:right w:val="nil"/>
            </w:tcBorders>
            <w:tcMar>
              <w:top w:w="0" w:type="dxa"/>
              <w:left w:w="0" w:type="dxa"/>
              <w:bottom w:w="35" w:type="dxa"/>
              <w:right w:w="80" w:type="dxa"/>
            </w:tcMar>
          </w:tcPr>
          <w:p w14:paraId="01BC43D1" w14:textId="77777777" w:rsidR="00D471A6" w:rsidRDefault="00651BAE">
            <w:pPr>
              <w:spacing w:after="40"/>
            </w:pPr>
            <w:r>
              <w:t>1.3.</w:t>
            </w:r>
          </w:p>
        </w:tc>
        <w:tc>
          <w:tcPr>
            <w:tcW w:w="8277" w:type="dxa"/>
            <w:tcBorders>
              <w:top w:val="nil"/>
              <w:left w:val="nil"/>
              <w:bottom w:val="nil"/>
              <w:right w:val="nil"/>
            </w:tcBorders>
            <w:tcMar>
              <w:top w:w="0" w:type="dxa"/>
              <w:left w:w="0" w:type="dxa"/>
              <w:bottom w:w="35" w:type="dxa"/>
              <w:right w:w="80" w:type="dxa"/>
            </w:tcMar>
          </w:tcPr>
          <w:p w14:paraId="2E8253B6" w14:textId="6CC1319D" w:rsidR="00D471A6" w:rsidRPr="00E72B44" w:rsidRDefault="00651BAE">
            <w:pPr>
              <w:spacing w:after="40"/>
              <w:rPr>
                <w:lang w:val="nl-NL"/>
              </w:rPr>
            </w:pPr>
            <w:r w:rsidRPr="00E72B44">
              <w:rPr>
                <w:lang w:val="nl-NL"/>
              </w:rPr>
              <w:t xml:space="preserve">Opdrachtgever is niet verplicht een </w:t>
            </w:r>
            <w:r w:rsidR="00A533F8" w:rsidRPr="00E72B44">
              <w:rPr>
                <w:lang w:val="nl-NL"/>
              </w:rPr>
              <w:t>minimum</w:t>
            </w:r>
            <w:r w:rsidR="00A533F8">
              <w:rPr>
                <w:lang w:val="nl-NL"/>
              </w:rPr>
              <w:t>aantal</w:t>
            </w:r>
            <w:r w:rsidRPr="00E72B44">
              <w:rPr>
                <w:lang w:val="nl-NL"/>
              </w:rPr>
              <w:t xml:space="preserve"> </w:t>
            </w:r>
            <w:proofErr w:type="spellStart"/>
            <w:r w:rsidRPr="00E72B44">
              <w:rPr>
                <w:lang w:val="nl-NL"/>
              </w:rPr>
              <w:t>multifunctionals</w:t>
            </w:r>
            <w:proofErr w:type="spellEnd"/>
            <w:r w:rsidRPr="00E72B44">
              <w:rPr>
                <w:lang w:val="nl-NL"/>
              </w:rPr>
              <w:t>, afdrukken, verbruiksmiddelen of omzet af te nemen. In de aanbestedingsstukken genoemde aantallen en volumes zijn indicatief en geven geen afnamegarantie.</w:t>
            </w:r>
          </w:p>
        </w:tc>
      </w:tr>
      <w:tr w:rsidR="00D471A6" w:rsidRPr="00A533F8" w14:paraId="31DE956B" w14:textId="77777777">
        <w:tc>
          <w:tcPr>
            <w:tcW w:w="680" w:type="dxa"/>
            <w:tcBorders>
              <w:top w:val="nil"/>
              <w:left w:val="nil"/>
              <w:bottom w:val="nil"/>
              <w:right w:val="nil"/>
            </w:tcBorders>
            <w:tcMar>
              <w:top w:w="0" w:type="dxa"/>
              <w:left w:w="0" w:type="dxa"/>
              <w:bottom w:w="35" w:type="dxa"/>
              <w:right w:w="80" w:type="dxa"/>
            </w:tcMar>
          </w:tcPr>
          <w:p w14:paraId="1458406F" w14:textId="77777777" w:rsidR="00D471A6" w:rsidRDefault="00651BAE">
            <w:pPr>
              <w:spacing w:after="40"/>
            </w:pPr>
            <w:r>
              <w:t>1.4.</w:t>
            </w:r>
          </w:p>
        </w:tc>
        <w:tc>
          <w:tcPr>
            <w:tcW w:w="8277" w:type="dxa"/>
            <w:tcBorders>
              <w:top w:val="nil"/>
              <w:left w:val="nil"/>
              <w:bottom w:val="nil"/>
              <w:right w:val="nil"/>
            </w:tcBorders>
            <w:tcMar>
              <w:top w:w="0" w:type="dxa"/>
              <w:left w:w="0" w:type="dxa"/>
              <w:bottom w:w="35" w:type="dxa"/>
              <w:right w:w="80" w:type="dxa"/>
            </w:tcMar>
          </w:tcPr>
          <w:p w14:paraId="32A72E35" w14:textId="4C83B4A9" w:rsidR="00E02937" w:rsidRPr="00073A84" w:rsidRDefault="00651BAE">
            <w:pPr>
              <w:spacing w:after="40"/>
              <w:rPr>
                <w:color w:val="000000" w:themeColor="text1"/>
                <w:lang w:val="nl-NL"/>
              </w:rPr>
            </w:pPr>
            <w:r w:rsidRPr="00073A84">
              <w:rPr>
                <w:color w:val="000000" w:themeColor="text1"/>
                <w:lang w:val="nl-NL"/>
              </w:rPr>
              <w:t>De navolgende stukken vormen gezamenlijk de Raamovereenkomst. Bij onderlinge tegenstrijdigheid prevaleert het eerdergenoemde document boven het later genoemde document, tenzij uitdrukkelijk anders is bepaald:</w:t>
            </w:r>
            <w:r w:rsidRPr="00073A84">
              <w:rPr>
                <w:color w:val="000000" w:themeColor="text1"/>
                <w:lang w:val="nl-NL"/>
              </w:rPr>
              <w:br/>
              <w:t>1) deze Raamovereenkomst;</w:t>
            </w:r>
            <w:r w:rsidRPr="00073A84">
              <w:rPr>
                <w:color w:val="000000" w:themeColor="text1"/>
                <w:lang w:val="nl-NL"/>
              </w:rPr>
              <w:br/>
            </w:r>
            <w:r w:rsidRPr="00073A84">
              <w:rPr>
                <w:color w:val="000000" w:themeColor="text1"/>
                <w:lang w:val="nl-NL"/>
              </w:rPr>
              <w:lastRenderedPageBreak/>
              <w:t>2) de 2e Nota van Inlichtingen d.d. [</w:t>
            </w:r>
            <w:r w:rsidRPr="00C3649C">
              <w:rPr>
                <w:color w:val="000000" w:themeColor="text1"/>
                <w:highlight w:val="yellow"/>
                <w:lang w:val="nl-NL"/>
              </w:rPr>
              <w:t>DATUM NVI2</w:t>
            </w:r>
            <w:r w:rsidRPr="00073A84">
              <w:rPr>
                <w:color w:val="000000" w:themeColor="text1"/>
                <w:lang w:val="nl-NL"/>
              </w:rPr>
              <w:t>];</w:t>
            </w:r>
            <w:r w:rsidRPr="00073A84">
              <w:rPr>
                <w:color w:val="000000" w:themeColor="text1"/>
                <w:lang w:val="nl-NL"/>
              </w:rPr>
              <w:br/>
              <w:t>3) de 1e Nota van Inlichtingen d.d. [</w:t>
            </w:r>
            <w:r w:rsidRPr="00C3649C">
              <w:rPr>
                <w:color w:val="000000" w:themeColor="text1"/>
                <w:highlight w:val="yellow"/>
                <w:lang w:val="nl-NL"/>
              </w:rPr>
              <w:t>DATUM NVI1</w:t>
            </w:r>
            <w:r w:rsidRPr="00073A84">
              <w:rPr>
                <w:color w:val="000000" w:themeColor="text1"/>
                <w:lang w:val="nl-NL"/>
              </w:rPr>
              <w:t>];</w:t>
            </w:r>
            <w:r w:rsidRPr="00073A84">
              <w:rPr>
                <w:color w:val="000000" w:themeColor="text1"/>
                <w:lang w:val="nl-NL"/>
              </w:rPr>
              <w:br/>
              <w:t xml:space="preserve">4) de Algemene </w:t>
            </w:r>
            <w:proofErr w:type="spellStart"/>
            <w:r w:rsidRPr="00073A84">
              <w:rPr>
                <w:color w:val="000000" w:themeColor="text1"/>
                <w:lang w:val="nl-NL"/>
              </w:rPr>
              <w:t>Rijksinkoopvoorwaarden</w:t>
            </w:r>
            <w:proofErr w:type="spellEnd"/>
            <w:r w:rsidRPr="00073A84">
              <w:rPr>
                <w:color w:val="000000" w:themeColor="text1"/>
                <w:lang w:val="nl-NL"/>
              </w:rPr>
              <w:t xml:space="preserve"> bij IT-overeenkomsten (ARBIT 2022);</w:t>
            </w:r>
            <w:r w:rsidRPr="00073A84">
              <w:rPr>
                <w:color w:val="000000" w:themeColor="text1"/>
                <w:lang w:val="nl-NL"/>
              </w:rPr>
              <w:br/>
              <w:t>5) het Beschrijvend Document, inclusief Bijlage 1 t/m 8;</w:t>
            </w:r>
            <w:r w:rsidRPr="00073A84">
              <w:rPr>
                <w:color w:val="000000" w:themeColor="text1"/>
                <w:lang w:val="nl-NL"/>
              </w:rPr>
              <w:br/>
              <w:t xml:space="preserve">6) de Inschrijving van Opdrachtnemer d.d. </w:t>
            </w:r>
            <w:r w:rsidRPr="00073A84">
              <w:rPr>
                <w:color w:val="000000" w:themeColor="text1"/>
                <w:highlight w:val="yellow"/>
                <w:lang w:val="nl-NL"/>
              </w:rPr>
              <w:t>[DATUM</w:t>
            </w:r>
            <w:r w:rsidRPr="00073A84">
              <w:rPr>
                <w:color w:val="000000" w:themeColor="text1"/>
                <w:lang w:val="nl-NL"/>
              </w:rPr>
              <w:t>], inclusief de aangeboden Service Level Agreement (SLA).</w:t>
            </w:r>
          </w:p>
          <w:p w14:paraId="18ACA264" w14:textId="6423209E" w:rsidR="00D471A6" w:rsidRPr="00073A84" w:rsidRDefault="00651BAE">
            <w:pPr>
              <w:spacing w:after="40"/>
              <w:rPr>
                <w:color w:val="000000" w:themeColor="text1"/>
                <w:lang w:val="nl-NL"/>
              </w:rPr>
            </w:pPr>
            <w:r w:rsidRPr="00073A84">
              <w:rPr>
                <w:color w:val="000000" w:themeColor="text1"/>
                <w:lang w:val="nl-NL"/>
              </w:rPr>
              <w:br/>
              <w:t>De aangeboden SLA maakt integraal onderdeel uit van deze Raamovereenkomst. Voor zover de SLA betere serviceniveaus of aanvullende dienstverlening biedt ten opzichte van de minimumeisen, zijn deze bindend en worden zij niet beperkt door de hiervoor opgenomen rangorde. De SLA kan geen afbreuk doen aan de minimumeisen uit de aanbestedingsstukken.</w:t>
            </w:r>
          </w:p>
        </w:tc>
      </w:tr>
      <w:tr w:rsidR="00D471A6" w:rsidRPr="00A533F8" w14:paraId="672D6C0D" w14:textId="77777777">
        <w:tc>
          <w:tcPr>
            <w:tcW w:w="680" w:type="dxa"/>
            <w:tcBorders>
              <w:top w:val="nil"/>
              <w:left w:val="nil"/>
              <w:bottom w:val="nil"/>
              <w:right w:val="nil"/>
            </w:tcBorders>
            <w:tcMar>
              <w:top w:w="0" w:type="dxa"/>
              <w:left w:w="0" w:type="dxa"/>
              <w:bottom w:w="35" w:type="dxa"/>
              <w:right w:w="80" w:type="dxa"/>
            </w:tcMar>
          </w:tcPr>
          <w:p w14:paraId="43170176" w14:textId="77777777" w:rsidR="00D471A6" w:rsidRDefault="00651BAE">
            <w:pPr>
              <w:spacing w:after="40"/>
            </w:pPr>
            <w:r>
              <w:lastRenderedPageBreak/>
              <w:t>1.5.</w:t>
            </w:r>
          </w:p>
        </w:tc>
        <w:tc>
          <w:tcPr>
            <w:tcW w:w="8277" w:type="dxa"/>
            <w:tcBorders>
              <w:top w:val="nil"/>
              <w:left w:val="nil"/>
              <w:bottom w:val="nil"/>
              <w:right w:val="nil"/>
            </w:tcBorders>
            <w:tcMar>
              <w:top w:w="0" w:type="dxa"/>
              <w:left w:w="0" w:type="dxa"/>
              <w:bottom w:w="35" w:type="dxa"/>
              <w:right w:w="80" w:type="dxa"/>
            </w:tcMar>
          </w:tcPr>
          <w:p w14:paraId="649FF2AB" w14:textId="77777777" w:rsidR="00D471A6" w:rsidRPr="00E72B44" w:rsidRDefault="00651BAE">
            <w:pPr>
              <w:spacing w:after="40"/>
              <w:rPr>
                <w:lang w:val="nl-NL"/>
              </w:rPr>
            </w:pPr>
            <w:r w:rsidRPr="00E72B44">
              <w:rPr>
                <w:lang w:val="nl-NL"/>
              </w:rPr>
              <w:t>Partijen bevestigen dat zij de hiervoor genoemde documenten hebben ontvangen en van de inhoud kennis hebben genomen.</w:t>
            </w:r>
          </w:p>
        </w:tc>
      </w:tr>
      <w:tr w:rsidR="00D471A6" w:rsidRPr="00A533F8" w14:paraId="201C354E" w14:textId="77777777">
        <w:tc>
          <w:tcPr>
            <w:tcW w:w="680" w:type="dxa"/>
            <w:tcBorders>
              <w:top w:val="nil"/>
              <w:left w:val="nil"/>
              <w:bottom w:val="nil"/>
              <w:right w:val="nil"/>
            </w:tcBorders>
            <w:tcMar>
              <w:top w:w="0" w:type="dxa"/>
              <w:left w:w="0" w:type="dxa"/>
              <w:bottom w:w="35" w:type="dxa"/>
              <w:right w:w="80" w:type="dxa"/>
            </w:tcMar>
          </w:tcPr>
          <w:p w14:paraId="54971812" w14:textId="77777777" w:rsidR="00D471A6" w:rsidRDefault="00651BAE">
            <w:pPr>
              <w:spacing w:after="40"/>
            </w:pPr>
            <w:r>
              <w:t>1.6.</w:t>
            </w:r>
          </w:p>
        </w:tc>
        <w:tc>
          <w:tcPr>
            <w:tcW w:w="8277" w:type="dxa"/>
            <w:tcBorders>
              <w:top w:val="nil"/>
              <w:left w:val="nil"/>
              <w:bottom w:val="nil"/>
              <w:right w:val="nil"/>
            </w:tcBorders>
            <w:tcMar>
              <w:top w:w="0" w:type="dxa"/>
              <w:left w:w="0" w:type="dxa"/>
              <w:bottom w:w="35" w:type="dxa"/>
              <w:right w:w="80" w:type="dxa"/>
            </w:tcMar>
          </w:tcPr>
          <w:p w14:paraId="43835337" w14:textId="77777777" w:rsidR="00D471A6" w:rsidRPr="00E72B44" w:rsidRDefault="00651BAE">
            <w:pPr>
              <w:spacing w:after="40"/>
              <w:rPr>
                <w:lang w:val="nl-NL"/>
              </w:rPr>
            </w:pPr>
            <w:r w:rsidRPr="00E72B44">
              <w:rPr>
                <w:lang w:val="nl-NL"/>
              </w:rPr>
              <w:t xml:space="preserve">Wijzigingen en aanvullingen zijn uitsluitend geldig </w:t>
            </w:r>
            <w:proofErr w:type="gramStart"/>
            <w:r w:rsidRPr="00E72B44">
              <w:rPr>
                <w:lang w:val="nl-NL"/>
              </w:rPr>
              <w:t>indien</w:t>
            </w:r>
            <w:proofErr w:type="gramEnd"/>
            <w:r w:rsidRPr="00E72B44">
              <w:rPr>
                <w:lang w:val="nl-NL"/>
              </w:rPr>
              <w:t xml:space="preserve"> deze schriftelijk door Partijen zijn overeengekomen en passen binnen de aanbestedingsrechtelijke kaders.</w:t>
            </w:r>
          </w:p>
        </w:tc>
      </w:tr>
    </w:tbl>
    <w:p w14:paraId="7535C062" w14:textId="77777777" w:rsidR="00D471A6" w:rsidRDefault="00651BAE">
      <w:pPr>
        <w:keepNext/>
        <w:tabs>
          <w:tab w:val="left" w:pos="1304"/>
        </w:tabs>
        <w:spacing w:before="160" w:after="100"/>
      </w:pPr>
      <w:r>
        <w:rPr>
          <w:b/>
          <w:sz w:val="22"/>
        </w:rPr>
        <w:t>Artikel 2</w:t>
      </w:r>
      <w:r>
        <w:rPr>
          <w:b/>
          <w:sz w:val="22"/>
        </w:rPr>
        <w:tab/>
        <w:t xml:space="preserve">Duur van de </w:t>
      </w:r>
      <w:proofErr w:type="spellStart"/>
      <w:r>
        <w:rPr>
          <w:b/>
          <w:sz w:val="22"/>
        </w:rPr>
        <w:t>Raamovereenkomst</w:t>
      </w:r>
      <w:proofErr w:type="spellEnd"/>
    </w:p>
    <w:tbl>
      <w:tblPr>
        <w:tblW w:w="0" w:type="auto"/>
        <w:tblLayout w:type="fixed"/>
        <w:tblLook w:val="04A0" w:firstRow="1" w:lastRow="0" w:firstColumn="1" w:lastColumn="0" w:noHBand="0" w:noVBand="1"/>
      </w:tblPr>
      <w:tblGrid>
        <w:gridCol w:w="680"/>
        <w:gridCol w:w="8277"/>
      </w:tblGrid>
      <w:tr w:rsidR="00D471A6" w:rsidRPr="00A533F8" w14:paraId="5E24FE05" w14:textId="77777777">
        <w:tc>
          <w:tcPr>
            <w:tcW w:w="680" w:type="dxa"/>
            <w:tcBorders>
              <w:top w:val="nil"/>
              <w:left w:val="nil"/>
              <w:bottom w:val="nil"/>
              <w:right w:val="nil"/>
            </w:tcBorders>
            <w:tcMar>
              <w:top w:w="0" w:type="dxa"/>
              <w:left w:w="0" w:type="dxa"/>
              <w:bottom w:w="35" w:type="dxa"/>
              <w:right w:w="80" w:type="dxa"/>
            </w:tcMar>
          </w:tcPr>
          <w:p w14:paraId="2A2261A5" w14:textId="77777777" w:rsidR="00D471A6" w:rsidRDefault="00651BAE">
            <w:pPr>
              <w:spacing w:after="40"/>
            </w:pPr>
            <w:r>
              <w:t>2.1.</w:t>
            </w:r>
          </w:p>
        </w:tc>
        <w:tc>
          <w:tcPr>
            <w:tcW w:w="8277" w:type="dxa"/>
            <w:tcBorders>
              <w:top w:val="nil"/>
              <w:left w:val="nil"/>
              <w:bottom w:val="nil"/>
              <w:right w:val="nil"/>
            </w:tcBorders>
            <w:tcMar>
              <w:top w:w="0" w:type="dxa"/>
              <w:left w:w="0" w:type="dxa"/>
              <w:bottom w:w="35" w:type="dxa"/>
              <w:right w:w="80" w:type="dxa"/>
            </w:tcMar>
          </w:tcPr>
          <w:p w14:paraId="0408BC1B" w14:textId="77777777" w:rsidR="00D471A6" w:rsidRPr="00E72B44" w:rsidRDefault="00651BAE">
            <w:pPr>
              <w:spacing w:after="40"/>
              <w:rPr>
                <w:lang w:val="nl-NL"/>
              </w:rPr>
            </w:pPr>
            <w:r w:rsidRPr="00E72B44">
              <w:rPr>
                <w:lang w:val="nl-NL"/>
              </w:rPr>
              <w:t>De Raamovereenkomst treedt in werking op 1 april 2027.</w:t>
            </w:r>
          </w:p>
        </w:tc>
      </w:tr>
      <w:tr w:rsidR="00D471A6" w:rsidRPr="00A533F8" w14:paraId="0F1F0824" w14:textId="77777777">
        <w:tc>
          <w:tcPr>
            <w:tcW w:w="680" w:type="dxa"/>
            <w:tcBorders>
              <w:top w:val="nil"/>
              <w:left w:val="nil"/>
              <w:bottom w:val="nil"/>
              <w:right w:val="nil"/>
            </w:tcBorders>
            <w:tcMar>
              <w:top w:w="0" w:type="dxa"/>
              <w:left w:w="0" w:type="dxa"/>
              <w:bottom w:w="35" w:type="dxa"/>
              <w:right w:w="80" w:type="dxa"/>
            </w:tcMar>
          </w:tcPr>
          <w:p w14:paraId="4C31F815" w14:textId="77777777" w:rsidR="00D471A6" w:rsidRDefault="00651BAE">
            <w:pPr>
              <w:spacing w:after="40"/>
            </w:pPr>
            <w:r>
              <w:t>2.2.</w:t>
            </w:r>
          </w:p>
        </w:tc>
        <w:tc>
          <w:tcPr>
            <w:tcW w:w="8277" w:type="dxa"/>
            <w:tcBorders>
              <w:top w:val="nil"/>
              <w:left w:val="nil"/>
              <w:bottom w:val="nil"/>
              <w:right w:val="nil"/>
            </w:tcBorders>
            <w:tcMar>
              <w:top w:w="0" w:type="dxa"/>
              <w:left w:w="0" w:type="dxa"/>
              <w:bottom w:w="35" w:type="dxa"/>
              <w:right w:w="80" w:type="dxa"/>
            </w:tcMar>
          </w:tcPr>
          <w:p w14:paraId="3407178B" w14:textId="77777777" w:rsidR="00D471A6" w:rsidRPr="00E72B44" w:rsidRDefault="00651BAE">
            <w:pPr>
              <w:spacing w:after="40"/>
              <w:rPr>
                <w:lang w:val="nl-NL"/>
              </w:rPr>
            </w:pPr>
            <w:r w:rsidRPr="00E72B44">
              <w:rPr>
                <w:lang w:val="nl-NL"/>
              </w:rPr>
              <w:t>De Raamovereenkomst heeft een initiële looptijd van vier (4) jaar en eindigt van rechtswege op 31 maart 2031, tenzij Opdrachtgever gebruikmaakt van een verlengingsoptie.</w:t>
            </w:r>
          </w:p>
        </w:tc>
      </w:tr>
      <w:tr w:rsidR="00D471A6" w:rsidRPr="00351FF2" w14:paraId="66309709" w14:textId="77777777">
        <w:tc>
          <w:tcPr>
            <w:tcW w:w="680" w:type="dxa"/>
            <w:tcBorders>
              <w:top w:val="nil"/>
              <w:left w:val="nil"/>
              <w:bottom w:val="nil"/>
              <w:right w:val="nil"/>
            </w:tcBorders>
            <w:tcMar>
              <w:top w:w="0" w:type="dxa"/>
              <w:left w:w="0" w:type="dxa"/>
              <w:bottom w:w="35" w:type="dxa"/>
              <w:right w:w="80" w:type="dxa"/>
            </w:tcMar>
          </w:tcPr>
          <w:p w14:paraId="3487FBFC" w14:textId="77777777" w:rsidR="00D471A6" w:rsidRDefault="00651BAE">
            <w:pPr>
              <w:spacing w:after="40"/>
            </w:pPr>
            <w:r>
              <w:t>2.3.</w:t>
            </w:r>
          </w:p>
        </w:tc>
        <w:tc>
          <w:tcPr>
            <w:tcW w:w="8277" w:type="dxa"/>
            <w:tcBorders>
              <w:top w:val="nil"/>
              <w:left w:val="nil"/>
              <w:bottom w:val="nil"/>
              <w:right w:val="nil"/>
            </w:tcBorders>
            <w:tcMar>
              <w:top w:w="0" w:type="dxa"/>
              <w:left w:w="0" w:type="dxa"/>
              <w:bottom w:w="35" w:type="dxa"/>
              <w:right w:w="80" w:type="dxa"/>
            </w:tcMar>
          </w:tcPr>
          <w:p w14:paraId="5FDAC125" w14:textId="6A742B35" w:rsidR="00D471A6" w:rsidRPr="00351FF2" w:rsidRDefault="00651BAE">
            <w:pPr>
              <w:spacing w:after="40"/>
              <w:rPr>
                <w:lang w:val="nl-NL"/>
              </w:rPr>
            </w:pPr>
            <w:r w:rsidRPr="00E72B44">
              <w:rPr>
                <w:lang w:val="nl-NL"/>
              </w:rPr>
              <w:t xml:space="preserve">Opdrachtgever kan de Raamovereenkomst eenzijdig onder gelijkblijvende voorwaarden maximaal twee (2) maal verlengen met een periode van </w:t>
            </w:r>
            <w:r w:rsidR="00351FF2">
              <w:rPr>
                <w:lang w:val="nl-NL"/>
              </w:rPr>
              <w:t>één</w:t>
            </w:r>
            <w:r w:rsidRPr="00E72B44">
              <w:rPr>
                <w:lang w:val="nl-NL"/>
              </w:rPr>
              <w:t xml:space="preserve"> (1) </w:t>
            </w:r>
            <w:r w:rsidR="00351FF2">
              <w:rPr>
                <w:lang w:val="nl-NL"/>
              </w:rPr>
              <w:t>jaar</w:t>
            </w:r>
            <w:r w:rsidRPr="00E72B44">
              <w:rPr>
                <w:lang w:val="nl-NL"/>
              </w:rPr>
              <w:t xml:space="preserve">. </w:t>
            </w:r>
            <w:r w:rsidRPr="00351FF2">
              <w:rPr>
                <w:lang w:val="nl-NL"/>
              </w:rPr>
              <w:t>De maximale einddatum is daarmee 31 maart 2033.</w:t>
            </w:r>
          </w:p>
        </w:tc>
      </w:tr>
      <w:tr w:rsidR="00D471A6" w:rsidRPr="00A533F8" w14:paraId="0DD2CF53" w14:textId="77777777">
        <w:tc>
          <w:tcPr>
            <w:tcW w:w="680" w:type="dxa"/>
            <w:tcBorders>
              <w:top w:val="nil"/>
              <w:left w:val="nil"/>
              <w:bottom w:val="nil"/>
              <w:right w:val="nil"/>
            </w:tcBorders>
            <w:tcMar>
              <w:top w:w="0" w:type="dxa"/>
              <w:left w:w="0" w:type="dxa"/>
              <w:bottom w:w="35" w:type="dxa"/>
              <w:right w:w="80" w:type="dxa"/>
            </w:tcMar>
          </w:tcPr>
          <w:p w14:paraId="711F1201" w14:textId="77777777" w:rsidR="00D471A6" w:rsidRDefault="00651BAE">
            <w:pPr>
              <w:spacing w:after="40"/>
            </w:pPr>
            <w:r>
              <w:t>2.4.</w:t>
            </w:r>
          </w:p>
        </w:tc>
        <w:tc>
          <w:tcPr>
            <w:tcW w:w="8277" w:type="dxa"/>
            <w:tcBorders>
              <w:top w:val="nil"/>
              <w:left w:val="nil"/>
              <w:bottom w:val="nil"/>
              <w:right w:val="nil"/>
            </w:tcBorders>
            <w:tcMar>
              <w:top w:w="0" w:type="dxa"/>
              <w:left w:w="0" w:type="dxa"/>
              <w:bottom w:w="35" w:type="dxa"/>
              <w:right w:w="80" w:type="dxa"/>
            </w:tcMar>
          </w:tcPr>
          <w:p w14:paraId="5002931E" w14:textId="77777777" w:rsidR="00D471A6" w:rsidRPr="00E72B44" w:rsidRDefault="00651BAE">
            <w:pPr>
              <w:spacing w:after="40"/>
              <w:rPr>
                <w:lang w:val="nl-NL"/>
              </w:rPr>
            </w:pPr>
            <w:r w:rsidRPr="00E72B44">
              <w:rPr>
                <w:lang w:val="nl-NL"/>
              </w:rPr>
              <w:t>Indien Opdrachtgever besluit geen gebruik te maken van een verlengingsoptie, maakt zij dit uiterlijk drie (3) maanden vóór afloop van de lopende termijn schriftelijk kenbaar aan Opdrachtnemer.</w:t>
            </w:r>
          </w:p>
        </w:tc>
      </w:tr>
      <w:tr w:rsidR="00D471A6" w:rsidRPr="00A533F8" w14:paraId="53DECC8A" w14:textId="77777777">
        <w:tc>
          <w:tcPr>
            <w:tcW w:w="680" w:type="dxa"/>
            <w:tcBorders>
              <w:top w:val="nil"/>
              <w:left w:val="nil"/>
              <w:bottom w:val="nil"/>
              <w:right w:val="nil"/>
            </w:tcBorders>
            <w:tcMar>
              <w:top w:w="0" w:type="dxa"/>
              <w:left w:w="0" w:type="dxa"/>
              <w:bottom w:w="35" w:type="dxa"/>
              <w:right w:w="80" w:type="dxa"/>
            </w:tcMar>
          </w:tcPr>
          <w:p w14:paraId="6B686C6E" w14:textId="77777777" w:rsidR="00D471A6" w:rsidRDefault="00651BAE">
            <w:pPr>
              <w:spacing w:after="40"/>
            </w:pPr>
            <w:r>
              <w:t>2.5.</w:t>
            </w:r>
          </w:p>
        </w:tc>
        <w:tc>
          <w:tcPr>
            <w:tcW w:w="8277" w:type="dxa"/>
            <w:tcBorders>
              <w:top w:val="nil"/>
              <w:left w:val="nil"/>
              <w:bottom w:val="nil"/>
              <w:right w:val="nil"/>
            </w:tcBorders>
            <w:tcMar>
              <w:top w:w="0" w:type="dxa"/>
              <w:left w:w="0" w:type="dxa"/>
              <w:bottom w:w="35" w:type="dxa"/>
              <w:right w:w="80" w:type="dxa"/>
            </w:tcMar>
          </w:tcPr>
          <w:p w14:paraId="2014AA87" w14:textId="77777777" w:rsidR="00D471A6" w:rsidRPr="00E72B44" w:rsidRDefault="00651BAE">
            <w:pPr>
              <w:spacing w:after="40"/>
              <w:rPr>
                <w:lang w:val="nl-NL"/>
              </w:rPr>
            </w:pPr>
            <w:r w:rsidRPr="00E72B44">
              <w:rPr>
                <w:lang w:val="nl-NL"/>
              </w:rPr>
              <w:t xml:space="preserve">Beëindiging van deze Raamovereenkomst laat </w:t>
            </w:r>
            <w:proofErr w:type="gramStart"/>
            <w:r w:rsidRPr="00E72B44">
              <w:rPr>
                <w:lang w:val="nl-NL"/>
              </w:rPr>
              <w:t>reeds</w:t>
            </w:r>
            <w:proofErr w:type="gramEnd"/>
            <w:r w:rsidRPr="00E72B44">
              <w:rPr>
                <w:lang w:val="nl-NL"/>
              </w:rPr>
              <w:t xml:space="preserve"> ontstane rechten en verplichtingen onverlet. De bepalingen die naar hun aard voortduren, waaronder bepalingen over geheimhouding, informatiebeveiliging, betaling, aansprakelijkheid en exit, blijven van toepassing.</w:t>
            </w:r>
          </w:p>
        </w:tc>
      </w:tr>
      <w:tr w:rsidR="00D471A6" w14:paraId="7E8AC207" w14:textId="77777777">
        <w:tc>
          <w:tcPr>
            <w:tcW w:w="680" w:type="dxa"/>
            <w:tcBorders>
              <w:top w:val="nil"/>
              <w:left w:val="nil"/>
              <w:bottom w:val="nil"/>
              <w:right w:val="nil"/>
            </w:tcBorders>
            <w:tcMar>
              <w:top w:w="0" w:type="dxa"/>
              <w:left w:w="0" w:type="dxa"/>
              <w:bottom w:w="35" w:type="dxa"/>
              <w:right w:w="80" w:type="dxa"/>
            </w:tcMar>
          </w:tcPr>
          <w:p w14:paraId="2559BF9F" w14:textId="77777777" w:rsidR="00D471A6" w:rsidRDefault="00651BAE">
            <w:pPr>
              <w:spacing w:after="40"/>
            </w:pPr>
            <w:r>
              <w:t>2.6.</w:t>
            </w:r>
          </w:p>
        </w:tc>
        <w:tc>
          <w:tcPr>
            <w:tcW w:w="8277" w:type="dxa"/>
            <w:tcBorders>
              <w:top w:val="nil"/>
              <w:left w:val="nil"/>
              <w:bottom w:val="nil"/>
              <w:right w:val="nil"/>
            </w:tcBorders>
            <w:tcMar>
              <w:top w:w="0" w:type="dxa"/>
              <w:left w:w="0" w:type="dxa"/>
              <w:bottom w:w="35" w:type="dxa"/>
              <w:right w:w="80" w:type="dxa"/>
            </w:tcMar>
          </w:tcPr>
          <w:p w14:paraId="7F190967" w14:textId="7793DE34" w:rsidR="00D471A6" w:rsidRDefault="00651BAE">
            <w:pPr>
              <w:spacing w:after="40"/>
            </w:pPr>
            <w:r w:rsidRPr="00073A84">
              <w:rPr>
                <w:color w:val="000000" w:themeColor="text1"/>
                <w:lang w:val="nl-NL"/>
              </w:rPr>
              <w:t xml:space="preserve">De maximale waarde van de Raamovereenkomst bedraagt €600.000 exclusief btw. Zodra deze maximale waarde is bereikt, eindigt de Raamovereenkomst van rechtswege, tenzij deze </w:t>
            </w:r>
            <w:proofErr w:type="gramStart"/>
            <w:r w:rsidRPr="00073A84">
              <w:rPr>
                <w:color w:val="000000" w:themeColor="text1"/>
                <w:lang w:val="nl-NL"/>
              </w:rPr>
              <w:t>reeds</w:t>
            </w:r>
            <w:proofErr w:type="gramEnd"/>
            <w:r w:rsidRPr="00073A84">
              <w:rPr>
                <w:color w:val="000000" w:themeColor="text1"/>
                <w:lang w:val="nl-NL"/>
              </w:rPr>
              <w:t xml:space="preserve"> eerder door het verstrijken van de looptijd is geëindigd. Vanaf dat moment kunnen geen nadere opdrachten meer worden verstrekt. Evenmin mag een nadere opdracht worden verstrekt waardoor de maximale waarde zou worden overschreden. Artikel 2.5 blijft van toepassing.</w:t>
            </w:r>
          </w:p>
        </w:tc>
      </w:tr>
    </w:tbl>
    <w:p w14:paraId="2C429270" w14:textId="77777777" w:rsidR="00D471A6" w:rsidRDefault="00651BAE">
      <w:pPr>
        <w:keepNext/>
        <w:tabs>
          <w:tab w:val="left" w:pos="1304"/>
        </w:tabs>
        <w:spacing w:before="160" w:after="100"/>
      </w:pPr>
      <w:r>
        <w:rPr>
          <w:b/>
          <w:sz w:val="22"/>
        </w:rPr>
        <w:t>Artikel 3</w:t>
      </w:r>
      <w:r>
        <w:rPr>
          <w:b/>
          <w:sz w:val="22"/>
        </w:rPr>
        <w:tab/>
      </w:r>
      <w:proofErr w:type="spellStart"/>
      <w:r>
        <w:rPr>
          <w:b/>
          <w:sz w:val="22"/>
        </w:rPr>
        <w:t>Algemene</w:t>
      </w:r>
      <w:proofErr w:type="spellEnd"/>
      <w:r>
        <w:rPr>
          <w:b/>
          <w:sz w:val="22"/>
        </w:rPr>
        <w:t xml:space="preserve"> (</w:t>
      </w:r>
      <w:proofErr w:type="spellStart"/>
      <w:r>
        <w:rPr>
          <w:b/>
          <w:sz w:val="22"/>
        </w:rPr>
        <w:t>inkoop</w:t>
      </w:r>
      <w:proofErr w:type="spellEnd"/>
      <w:r>
        <w:rPr>
          <w:b/>
          <w:sz w:val="22"/>
        </w:rPr>
        <w:t>)</w:t>
      </w:r>
      <w:proofErr w:type="spellStart"/>
      <w:r>
        <w:rPr>
          <w:b/>
          <w:sz w:val="22"/>
        </w:rPr>
        <w:t>voorwaarden</w:t>
      </w:r>
      <w:proofErr w:type="spellEnd"/>
    </w:p>
    <w:tbl>
      <w:tblPr>
        <w:tblW w:w="0" w:type="auto"/>
        <w:tblLayout w:type="fixed"/>
        <w:tblLook w:val="04A0" w:firstRow="1" w:lastRow="0" w:firstColumn="1" w:lastColumn="0" w:noHBand="0" w:noVBand="1"/>
      </w:tblPr>
      <w:tblGrid>
        <w:gridCol w:w="680"/>
        <w:gridCol w:w="8277"/>
      </w:tblGrid>
      <w:tr w:rsidR="00D471A6" w:rsidRPr="00A533F8" w14:paraId="20F35EDB" w14:textId="77777777">
        <w:tc>
          <w:tcPr>
            <w:tcW w:w="680" w:type="dxa"/>
            <w:tcBorders>
              <w:top w:val="nil"/>
              <w:left w:val="nil"/>
              <w:bottom w:val="nil"/>
              <w:right w:val="nil"/>
            </w:tcBorders>
            <w:tcMar>
              <w:top w:w="0" w:type="dxa"/>
              <w:left w:w="0" w:type="dxa"/>
              <w:bottom w:w="35" w:type="dxa"/>
              <w:right w:w="80" w:type="dxa"/>
            </w:tcMar>
          </w:tcPr>
          <w:p w14:paraId="10F88AF6" w14:textId="77777777" w:rsidR="00D471A6" w:rsidRDefault="00651BAE">
            <w:pPr>
              <w:spacing w:after="40"/>
            </w:pPr>
            <w:r>
              <w:t>3.1.</w:t>
            </w:r>
          </w:p>
        </w:tc>
        <w:tc>
          <w:tcPr>
            <w:tcW w:w="8277" w:type="dxa"/>
            <w:tcBorders>
              <w:top w:val="nil"/>
              <w:left w:val="nil"/>
              <w:bottom w:val="nil"/>
              <w:right w:val="nil"/>
            </w:tcBorders>
            <w:tcMar>
              <w:top w:w="0" w:type="dxa"/>
              <w:left w:w="0" w:type="dxa"/>
              <w:bottom w:w="35" w:type="dxa"/>
              <w:right w:w="80" w:type="dxa"/>
            </w:tcMar>
          </w:tcPr>
          <w:p w14:paraId="29F7C2A8" w14:textId="77777777" w:rsidR="00D471A6" w:rsidRPr="00E72B44" w:rsidRDefault="00651BAE">
            <w:pPr>
              <w:spacing w:after="40"/>
              <w:rPr>
                <w:lang w:val="nl-NL"/>
              </w:rPr>
            </w:pPr>
            <w:r w:rsidRPr="00E72B44">
              <w:rPr>
                <w:lang w:val="nl-NL"/>
              </w:rPr>
              <w:t xml:space="preserve">Op deze Raamovereenkomst zijn de Algemene </w:t>
            </w:r>
            <w:proofErr w:type="spellStart"/>
            <w:r w:rsidRPr="00E72B44">
              <w:rPr>
                <w:lang w:val="nl-NL"/>
              </w:rPr>
              <w:t>Rijksinkoopvoorwaarden</w:t>
            </w:r>
            <w:proofErr w:type="spellEnd"/>
            <w:r w:rsidRPr="00E72B44">
              <w:rPr>
                <w:lang w:val="nl-NL"/>
              </w:rPr>
              <w:t xml:space="preserve"> bij IT-overeenkomsten (ARBIT 2022) van toepassing, voor zover daarvan in deze Raamovereenkomst of de aanbestedingsstukken niet uitdrukkelijk is afgeweken.</w:t>
            </w:r>
          </w:p>
        </w:tc>
      </w:tr>
      <w:tr w:rsidR="00D471A6" w:rsidRPr="00A533F8" w14:paraId="0A13BBE7" w14:textId="77777777">
        <w:tc>
          <w:tcPr>
            <w:tcW w:w="680" w:type="dxa"/>
            <w:tcBorders>
              <w:top w:val="nil"/>
              <w:left w:val="nil"/>
              <w:bottom w:val="nil"/>
              <w:right w:val="nil"/>
            </w:tcBorders>
            <w:tcMar>
              <w:top w:w="0" w:type="dxa"/>
              <w:left w:w="0" w:type="dxa"/>
              <w:bottom w:w="35" w:type="dxa"/>
              <w:right w:w="80" w:type="dxa"/>
            </w:tcMar>
          </w:tcPr>
          <w:p w14:paraId="338AB766" w14:textId="77777777" w:rsidR="00D471A6" w:rsidRDefault="00651BAE">
            <w:pPr>
              <w:spacing w:after="40"/>
            </w:pPr>
            <w:r>
              <w:t>3.2.</w:t>
            </w:r>
          </w:p>
        </w:tc>
        <w:tc>
          <w:tcPr>
            <w:tcW w:w="8277" w:type="dxa"/>
            <w:tcBorders>
              <w:top w:val="nil"/>
              <w:left w:val="nil"/>
              <w:bottom w:val="nil"/>
              <w:right w:val="nil"/>
            </w:tcBorders>
            <w:tcMar>
              <w:top w:w="0" w:type="dxa"/>
              <w:left w:w="0" w:type="dxa"/>
              <w:bottom w:w="35" w:type="dxa"/>
              <w:right w:w="80" w:type="dxa"/>
            </w:tcMar>
          </w:tcPr>
          <w:p w14:paraId="6BAA949A" w14:textId="77777777" w:rsidR="00D471A6" w:rsidRPr="00E72B44" w:rsidRDefault="00651BAE">
            <w:pPr>
              <w:spacing w:after="40"/>
              <w:rPr>
                <w:lang w:val="nl-NL"/>
              </w:rPr>
            </w:pPr>
            <w:r w:rsidRPr="00E72B44">
              <w:rPr>
                <w:lang w:val="nl-NL"/>
              </w:rPr>
              <w:t>Algemene, verkoop-, leverings-, verhuur- of andere voorwaarden van Opdrachtnemer zijn uitdrukkelijk niet van toepassing.</w:t>
            </w:r>
          </w:p>
        </w:tc>
      </w:tr>
      <w:tr w:rsidR="00D471A6" w:rsidRPr="00A533F8" w14:paraId="79EADBAD" w14:textId="77777777">
        <w:tc>
          <w:tcPr>
            <w:tcW w:w="680" w:type="dxa"/>
            <w:tcBorders>
              <w:top w:val="nil"/>
              <w:left w:val="nil"/>
              <w:bottom w:val="nil"/>
              <w:right w:val="nil"/>
            </w:tcBorders>
            <w:tcMar>
              <w:top w:w="0" w:type="dxa"/>
              <w:left w:w="0" w:type="dxa"/>
              <w:bottom w:w="35" w:type="dxa"/>
              <w:right w:w="80" w:type="dxa"/>
            </w:tcMar>
          </w:tcPr>
          <w:p w14:paraId="321C4C62" w14:textId="77777777" w:rsidR="00D471A6" w:rsidRDefault="00651BAE">
            <w:pPr>
              <w:spacing w:after="40"/>
            </w:pPr>
            <w:r>
              <w:t>3.3.</w:t>
            </w:r>
          </w:p>
        </w:tc>
        <w:tc>
          <w:tcPr>
            <w:tcW w:w="8277" w:type="dxa"/>
            <w:tcBorders>
              <w:top w:val="nil"/>
              <w:left w:val="nil"/>
              <w:bottom w:val="nil"/>
              <w:right w:val="nil"/>
            </w:tcBorders>
            <w:tcMar>
              <w:top w:w="0" w:type="dxa"/>
              <w:left w:w="0" w:type="dxa"/>
              <w:bottom w:w="35" w:type="dxa"/>
              <w:right w:w="80" w:type="dxa"/>
            </w:tcMar>
          </w:tcPr>
          <w:p w14:paraId="02AB1FAD" w14:textId="77777777" w:rsidR="00D471A6" w:rsidRPr="00E72B44" w:rsidRDefault="00651BAE">
            <w:pPr>
              <w:spacing w:after="40"/>
              <w:rPr>
                <w:lang w:val="nl-NL"/>
              </w:rPr>
            </w:pPr>
            <w:r w:rsidRPr="00E72B44">
              <w:rPr>
                <w:lang w:val="nl-NL"/>
              </w:rPr>
              <w:t xml:space="preserve">Waar de ARBIT 2022 terminologie gebruikt die niet rechtstreeks aansluit op </w:t>
            </w:r>
            <w:proofErr w:type="spellStart"/>
            <w:r w:rsidRPr="00E72B44">
              <w:rPr>
                <w:lang w:val="nl-NL"/>
              </w:rPr>
              <w:t>multifunctionals</w:t>
            </w:r>
            <w:proofErr w:type="spellEnd"/>
            <w:r w:rsidRPr="00E72B44">
              <w:rPr>
                <w:lang w:val="nl-NL"/>
              </w:rPr>
              <w:t>, dient deze zoveel mogelijk overeenkomstig de aard en strekking van de onderhavige opdracht te worden uitgelegd.</w:t>
            </w:r>
          </w:p>
        </w:tc>
      </w:tr>
    </w:tbl>
    <w:p w14:paraId="41FA8605" w14:textId="77777777" w:rsidR="00D471A6" w:rsidRPr="00E72B44" w:rsidRDefault="00651BAE">
      <w:pPr>
        <w:keepNext/>
        <w:tabs>
          <w:tab w:val="left" w:pos="1304"/>
        </w:tabs>
        <w:spacing w:before="160" w:after="100"/>
        <w:rPr>
          <w:lang w:val="nl-NL"/>
        </w:rPr>
      </w:pPr>
      <w:r w:rsidRPr="00E72B44">
        <w:rPr>
          <w:b/>
          <w:sz w:val="22"/>
          <w:lang w:val="nl-NL"/>
        </w:rPr>
        <w:lastRenderedPageBreak/>
        <w:t>Artikel 4</w:t>
      </w:r>
      <w:r w:rsidRPr="00E72B44">
        <w:rPr>
          <w:b/>
          <w:sz w:val="22"/>
          <w:lang w:val="nl-NL"/>
        </w:rPr>
        <w:tab/>
        <w:t>Prijzen en overige financiële bepalingen</w:t>
      </w:r>
    </w:p>
    <w:tbl>
      <w:tblPr>
        <w:tblW w:w="0" w:type="auto"/>
        <w:tblLayout w:type="fixed"/>
        <w:tblLook w:val="04A0" w:firstRow="1" w:lastRow="0" w:firstColumn="1" w:lastColumn="0" w:noHBand="0" w:noVBand="1"/>
      </w:tblPr>
      <w:tblGrid>
        <w:gridCol w:w="680"/>
        <w:gridCol w:w="8277"/>
      </w:tblGrid>
      <w:tr w:rsidR="00D471A6" w:rsidRPr="009A21D8" w14:paraId="0F0FE126" w14:textId="77777777">
        <w:tc>
          <w:tcPr>
            <w:tcW w:w="680" w:type="dxa"/>
            <w:tcBorders>
              <w:top w:val="nil"/>
              <w:left w:val="nil"/>
              <w:bottom w:val="nil"/>
              <w:right w:val="nil"/>
            </w:tcBorders>
            <w:tcMar>
              <w:top w:w="0" w:type="dxa"/>
              <w:left w:w="0" w:type="dxa"/>
              <w:bottom w:w="35" w:type="dxa"/>
              <w:right w:w="80" w:type="dxa"/>
            </w:tcMar>
          </w:tcPr>
          <w:p w14:paraId="42F43646" w14:textId="77777777" w:rsidR="00D471A6" w:rsidRPr="00073A84" w:rsidRDefault="00651BAE">
            <w:pPr>
              <w:spacing w:after="40"/>
              <w:rPr>
                <w:color w:val="000000" w:themeColor="text1"/>
              </w:rPr>
            </w:pPr>
            <w:r w:rsidRPr="00073A84">
              <w:rPr>
                <w:color w:val="000000" w:themeColor="text1"/>
              </w:rPr>
              <w:t>4.1.</w:t>
            </w:r>
          </w:p>
        </w:tc>
        <w:tc>
          <w:tcPr>
            <w:tcW w:w="8277" w:type="dxa"/>
            <w:tcBorders>
              <w:top w:val="nil"/>
              <w:left w:val="nil"/>
              <w:bottom w:val="nil"/>
              <w:right w:val="nil"/>
            </w:tcBorders>
            <w:tcMar>
              <w:top w:w="0" w:type="dxa"/>
              <w:left w:w="0" w:type="dxa"/>
              <w:bottom w:w="35" w:type="dxa"/>
              <w:right w:w="80" w:type="dxa"/>
            </w:tcMar>
          </w:tcPr>
          <w:p w14:paraId="2DD2E7B5" w14:textId="77777777" w:rsidR="00D471A6" w:rsidRPr="00073A84" w:rsidRDefault="00651BAE">
            <w:pPr>
              <w:spacing w:after="40"/>
              <w:rPr>
                <w:color w:val="000000" w:themeColor="text1"/>
                <w:lang w:val="nl-NL"/>
              </w:rPr>
            </w:pPr>
            <w:r w:rsidRPr="00073A84">
              <w:rPr>
                <w:color w:val="000000" w:themeColor="text1"/>
                <w:lang w:val="nl-NL"/>
              </w:rPr>
              <w:t xml:space="preserve">De door Opdrachtgever verschuldigde vergoedingen zijn uitsluitend de in Bijlage 5 - Prijzenblad aangeboden en overeengekomen all-in vaste maandbedragen per apparaat. Deze omvatten alle kosten die noodzakelijk zijn voor een volledige uitvoering van de opdracht, waaronder onderhoud, service, arbeid, voorrijden, onderdelen, papier, nietjes, toner, </w:t>
            </w:r>
            <w:proofErr w:type="spellStart"/>
            <w:r w:rsidRPr="00073A84">
              <w:rPr>
                <w:color w:val="000000" w:themeColor="text1"/>
                <w:lang w:val="nl-NL"/>
              </w:rPr>
              <w:t>tellertic</w:t>
            </w:r>
            <w:proofErr w:type="spellEnd"/>
            <w:r w:rsidRPr="00073A84">
              <w:rPr>
                <w:color w:val="000000" w:themeColor="text1"/>
                <w:lang w:val="nl-NL"/>
              </w:rPr>
              <w:t xml:space="preserve"> en de huurprijs van het apparaat zelf. Papier en nietjes worden niet afzonderlijk geprijsd of gefactureerd.</w:t>
            </w:r>
          </w:p>
        </w:tc>
      </w:tr>
      <w:tr w:rsidR="00D471A6" w:rsidRPr="00A533F8" w14:paraId="7DA50950" w14:textId="77777777">
        <w:tc>
          <w:tcPr>
            <w:tcW w:w="680" w:type="dxa"/>
            <w:tcBorders>
              <w:top w:val="nil"/>
              <w:left w:val="nil"/>
              <w:bottom w:val="nil"/>
              <w:right w:val="nil"/>
            </w:tcBorders>
            <w:tcMar>
              <w:top w:w="0" w:type="dxa"/>
              <w:left w:w="0" w:type="dxa"/>
              <w:bottom w:w="35" w:type="dxa"/>
              <w:right w:w="80" w:type="dxa"/>
            </w:tcMar>
          </w:tcPr>
          <w:p w14:paraId="6F3D32D6" w14:textId="77777777" w:rsidR="00D471A6" w:rsidRPr="00073A84" w:rsidRDefault="00651BAE">
            <w:pPr>
              <w:spacing w:after="40"/>
              <w:rPr>
                <w:color w:val="000000" w:themeColor="text1"/>
              </w:rPr>
            </w:pPr>
            <w:r w:rsidRPr="00073A84">
              <w:rPr>
                <w:color w:val="000000" w:themeColor="text1"/>
              </w:rPr>
              <w:t>4.2.</w:t>
            </w:r>
          </w:p>
        </w:tc>
        <w:tc>
          <w:tcPr>
            <w:tcW w:w="8277" w:type="dxa"/>
            <w:tcBorders>
              <w:top w:val="nil"/>
              <w:left w:val="nil"/>
              <w:bottom w:val="nil"/>
              <w:right w:val="nil"/>
            </w:tcBorders>
            <w:tcMar>
              <w:top w:w="0" w:type="dxa"/>
              <w:left w:w="0" w:type="dxa"/>
              <w:bottom w:w="35" w:type="dxa"/>
              <w:right w:w="80" w:type="dxa"/>
            </w:tcMar>
          </w:tcPr>
          <w:p w14:paraId="19D43940" w14:textId="77777777" w:rsidR="00D471A6" w:rsidRPr="00073A84" w:rsidRDefault="00651BAE">
            <w:pPr>
              <w:spacing w:after="40"/>
              <w:rPr>
                <w:color w:val="000000" w:themeColor="text1"/>
                <w:lang w:val="nl-NL"/>
              </w:rPr>
            </w:pPr>
            <w:r w:rsidRPr="00073A84">
              <w:rPr>
                <w:color w:val="000000" w:themeColor="text1"/>
                <w:lang w:val="nl-NL"/>
              </w:rPr>
              <w:t>Gedurende de initiële contractperiode worden per geplaatst apparaat uitsluitend de overeengekomen all-in vaste maandbedragen in rekening gebracht. Naast deze maandbedragen zijn geen afzonderlijke huur-/leasevergoedingen, gebruiksafhankelijke tarieven of vergoedingen voor de daarin inbegrepen prestaties en verbruiksmiddelen verschuldigd.</w:t>
            </w:r>
          </w:p>
        </w:tc>
      </w:tr>
      <w:tr w:rsidR="00D471A6" w:rsidRPr="00A533F8" w14:paraId="56AB63ED" w14:textId="77777777">
        <w:tc>
          <w:tcPr>
            <w:tcW w:w="680" w:type="dxa"/>
            <w:tcBorders>
              <w:top w:val="nil"/>
              <w:left w:val="nil"/>
              <w:bottom w:val="nil"/>
              <w:right w:val="nil"/>
            </w:tcBorders>
            <w:tcMar>
              <w:top w:w="0" w:type="dxa"/>
              <w:left w:w="0" w:type="dxa"/>
              <w:bottom w:w="35" w:type="dxa"/>
              <w:right w:w="80" w:type="dxa"/>
            </w:tcMar>
          </w:tcPr>
          <w:p w14:paraId="3F6343B0" w14:textId="77777777" w:rsidR="00D471A6" w:rsidRPr="00073A84" w:rsidRDefault="00651BAE">
            <w:pPr>
              <w:spacing w:after="40"/>
              <w:rPr>
                <w:color w:val="000000" w:themeColor="text1"/>
              </w:rPr>
            </w:pPr>
            <w:r w:rsidRPr="00073A84">
              <w:rPr>
                <w:color w:val="000000" w:themeColor="text1"/>
              </w:rPr>
              <w:t>4.3.</w:t>
            </w:r>
          </w:p>
        </w:tc>
        <w:tc>
          <w:tcPr>
            <w:tcW w:w="8277" w:type="dxa"/>
            <w:tcBorders>
              <w:top w:val="nil"/>
              <w:left w:val="nil"/>
              <w:bottom w:val="nil"/>
              <w:right w:val="nil"/>
            </w:tcBorders>
            <w:tcMar>
              <w:top w:w="0" w:type="dxa"/>
              <w:left w:w="0" w:type="dxa"/>
              <w:bottom w:w="35" w:type="dxa"/>
              <w:right w:w="80" w:type="dxa"/>
            </w:tcMar>
          </w:tcPr>
          <w:p w14:paraId="5E289A11" w14:textId="77777777" w:rsidR="00D471A6" w:rsidRPr="00073A84" w:rsidRDefault="00651BAE">
            <w:pPr>
              <w:spacing w:after="40"/>
              <w:rPr>
                <w:color w:val="000000" w:themeColor="text1"/>
                <w:lang w:val="nl-NL"/>
              </w:rPr>
            </w:pPr>
            <w:r w:rsidRPr="00073A84">
              <w:rPr>
                <w:color w:val="000000" w:themeColor="text1"/>
                <w:lang w:val="nl-NL"/>
              </w:rPr>
              <w:t>Gedurende eventuele verlengingsjaren blijven de overeengekomen all-in vaste maandbedragen per apparaat onder dezelfde condities van toepassing. Na afloop van de initiële contractperiode vindt geen automatische overgang plaats naar uitsluitend gebruiksafhankelijke tarieven en vervalt de in het all-in maandbedrag begrepen huurcomponent niet afzonderlijk.</w:t>
            </w:r>
          </w:p>
        </w:tc>
      </w:tr>
      <w:tr w:rsidR="00D471A6" w:rsidRPr="00A533F8" w14:paraId="36093932" w14:textId="77777777">
        <w:tc>
          <w:tcPr>
            <w:tcW w:w="680" w:type="dxa"/>
            <w:tcBorders>
              <w:top w:val="nil"/>
              <w:left w:val="nil"/>
              <w:bottom w:val="nil"/>
              <w:right w:val="nil"/>
            </w:tcBorders>
            <w:tcMar>
              <w:top w:w="0" w:type="dxa"/>
              <w:left w:w="0" w:type="dxa"/>
              <w:bottom w:w="35" w:type="dxa"/>
              <w:right w:w="80" w:type="dxa"/>
            </w:tcMar>
          </w:tcPr>
          <w:p w14:paraId="530689A2" w14:textId="77777777" w:rsidR="00D471A6" w:rsidRPr="00073A84" w:rsidRDefault="00651BAE">
            <w:pPr>
              <w:spacing w:after="40"/>
              <w:rPr>
                <w:color w:val="000000" w:themeColor="text1"/>
              </w:rPr>
            </w:pPr>
            <w:r w:rsidRPr="00073A84">
              <w:rPr>
                <w:color w:val="000000" w:themeColor="text1"/>
              </w:rPr>
              <w:t>4.4.</w:t>
            </w:r>
          </w:p>
        </w:tc>
        <w:tc>
          <w:tcPr>
            <w:tcW w:w="8277" w:type="dxa"/>
            <w:tcBorders>
              <w:top w:val="nil"/>
              <w:left w:val="nil"/>
              <w:bottom w:val="nil"/>
              <w:right w:val="nil"/>
            </w:tcBorders>
            <w:tcMar>
              <w:top w:w="0" w:type="dxa"/>
              <w:left w:w="0" w:type="dxa"/>
              <w:bottom w:w="35" w:type="dxa"/>
              <w:right w:w="80" w:type="dxa"/>
            </w:tcMar>
          </w:tcPr>
          <w:p w14:paraId="3CDAEED5" w14:textId="77777777" w:rsidR="00D471A6" w:rsidRPr="00073A84" w:rsidRDefault="00651BAE">
            <w:pPr>
              <w:spacing w:after="40"/>
              <w:rPr>
                <w:color w:val="000000" w:themeColor="text1"/>
                <w:lang w:val="nl-NL"/>
              </w:rPr>
            </w:pPr>
            <w:r w:rsidRPr="00073A84">
              <w:rPr>
                <w:color w:val="000000" w:themeColor="text1"/>
                <w:lang w:val="nl-NL"/>
              </w:rPr>
              <w:t>Opdrachtnemer brengt geen andere kosten in rekening dan de overeengekomen all-in vaste maandbedragen. Hieronder vallen onder meer voorrijkosten, arbeidsloon, transport, administratie, verpakking, reguliere installatie, onderhoud, storingsherstel en de in de aanbestedingsstukken inbegrepen verbruiksmiddelen.</w:t>
            </w:r>
          </w:p>
        </w:tc>
      </w:tr>
      <w:tr w:rsidR="00D471A6" w:rsidRPr="00A533F8" w14:paraId="30BAAE38" w14:textId="77777777">
        <w:tc>
          <w:tcPr>
            <w:tcW w:w="680" w:type="dxa"/>
            <w:tcBorders>
              <w:top w:val="nil"/>
              <w:left w:val="nil"/>
              <w:bottom w:val="nil"/>
              <w:right w:val="nil"/>
            </w:tcBorders>
            <w:tcMar>
              <w:top w:w="0" w:type="dxa"/>
              <w:left w:w="0" w:type="dxa"/>
              <w:bottom w:w="35" w:type="dxa"/>
              <w:right w:w="80" w:type="dxa"/>
            </w:tcMar>
          </w:tcPr>
          <w:p w14:paraId="1AE40883" w14:textId="77777777" w:rsidR="00D471A6" w:rsidRPr="00073A84" w:rsidRDefault="00651BAE">
            <w:pPr>
              <w:spacing w:after="40"/>
              <w:rPr>
                <w:color w:val="000000" w:themeColor="text1"/>
              </w:rPr>
            </w:pPr>
            <w:r w:rsidRPr="00073A84">
              <w:rPr>
                <w:color w:val="000000" w:themeColor="text1"/>
              </w:rPr>
              <w:t>4.5.</w:t>
            </w:r>
          </w:p>
        </w:tc>
        <w:tc>
          <w:tcPr>
            <w:tcW w:w="8277" w:type="dxa"/>
            <w:tcBorders>
              <w:top w:val="nil"/>
              <w:left w:val="nil"/>
              <w:bottom w:val="nil"/>
              <w:right w:val="nil"/>
            </w:tcBorders>
            <w:tcMar>
              <w:top w:w="0" w:type="dxa"/>
              <w:left w:w="0" w:type="dxa"/>
              <w:bottom w:w="35" w:type="dxa"/>
              <w:right w:w="80" w:type="dxa"/>
            </w:tcMar>
          </w:tcPr>
          <w:p w14:paraId="392738CC" w14:textId="77777777" w:rsidR="00D471A6" w:rsidRPr="00073A84" w:rsidRDefault="00651BAE">
            <w:pPr>
              <w:spacing w:after="40"/>
              <w:rPr>
                <w:color w:val="000000" w:themeColor="text1"/>
                <w:lang w:val="nl-NL"/>
              </w:rPr>
            </w:pPr>
            <w:r w:rsidRPr="00073A84">
              <w:rPr>
                <w:color w:val="000000" w:themeColor="text1"/>
                <w:lang w:val="nl-NL"/>
              </w:rPr>
              <w:t>Facturatie vindt achteraf plaats. Betaling geschiedt binnen dertig (30) dagen na ontvangst van een juiste en volledige factuur en, voor zover van toepassing, acceptatie van de betreffende prestatie.</w:t>
            </w:r>
          </w:p>
        </w:tc>
      </w:tr>
      <w:tr w:rsidR="00D471A6" w:rsidRPr="00A533F8" w14:paraId="5BBF0C8B" w14:textId="77777777">
        <w:tc>
          <w:tcPr>
            <w:tcW w:w="680" w:type="dxa"/>
            <w:tcBorders>
              <w:top w:val="nil"/>
              <w:left w:val="nil"/>
              <w:bottom w:val="nil"/>
              <w:right w:val="nil"/>
            </w:tcBorders>
            <w:tcMar>
              <w:top w:w="0" w:type="dxa"/>
              <w:left w:w="0" w:type="dxa"/>
              <w:bottom w:w="35" w:type="dxa"/>
              <w:right w:w="80" w:type="dxa"/>
            </w:tcMar>
          </w:tcPr>
          <w:p w14:paraId="04BA7875" w14:textId="77777777" w:rsidR="00D471A6" w:rsidRDefault="00651BAE">
            <w:pPr>
              <w:spacing w:after="40"/>
            </w:pPr>
            <w:r w:rsidRPr="00073A84">
              <w:rPr>
                <w:color w:val="000000" w:themeColor="text1"/>
              </w:rPr>
              <w:t>4.6.</w:t>
            </w:r>
          </w:p>
        </w:tc>
        <w:tc>
          <w:tcPr>
            <w:tcW w:w="8277" w:type="dxa"/>
            <w:tcBorders>
              <w:top w:val="nil"/>
              <w:left w:val="nil"/>
              <w:bottom w:val="nil"/>
              <w:right w:val="nil"/>
            </w:tcBorders>
            <w:tcMar>
              <w:top w:w="0" w:type="dxa"/>
              <w:left w:w="0" w:type="dxa"/>
              <w:bottom w:w="35" w:type="dxa"/>
              <w:right w:w="80" w:type="dxa"/>
            </w:tcMar>
          </w:tcPr>
          <w:p w14:paraId="00ABD961" w14:textId="5B6A54F9" w:rsidR="00D471A6" w:rsidRPr="00E72B44" w:rsidRDefault="00651BAE">
            <w:pPr>
              <w:spacing w:after="40"/>
              <w:rPr>
                <w:lang w:val="nl-NL"/>
              </w:rPr>
            </w:pPr>
            <w:r w:rsidRPr="00E72B44">
              <w:rPr>
                <w:lang w:val="nl-NL"/>
              </w:rPr>
              <w:t xml:space="preserve">Opdrachtnemer zendt facturen digitaal naar </w:t>
            </w:r>
            <w:hyperlink r:id="rId11" w:history="1">
              <w:r w:rsidR="00927B75" w:rsidRPr="009B210B">
                <w:rPr>
                  <w:rStyle w:val="Hyperlink"/>
                  <w:lang w:val="nl-NL"/>
                </w:rPr>
                <w:t>factuur231@cabo.nl</w:t>
              </w:r>
            </w:hyperlink>
            <w:r w:rsidR="00927B75">
              <w:rPr>
                <w:lang w:val="nl-NL"/>
              </w:rPr>
              <w:t xml:space="preserve"> </w:t>
            </w:r>
            <w:r w:rsidRPr="00E72B44">
              <w:rPr>
                <w:lang w:val="nl-NL"/>
              </w:rPr>
              <w:t>in pdf-formaat en vermeldt minimaal de wettelijk verplichte factuurgegevens, contractnummer, factuurdatum, een duidelijke omschrijving, relevante locatie(s)/apparatuur, ordernummer indien van toepassing en het totale bedrag exclusief en inclusief btw.</w:t>
            </w:r>
          </w:p>
        </w:tc>
      </w:tr>
      <w:tr w:rsidR="00D471A6" w:rsidRPr="00A533F8" w14:paraId="32BABA66" w14:textId="77777777">
        <w:tc>
          <w:tcPr>
            <w:tcW w:w="680" w:type="dxa"/>
            <w:tcBorders>
              <w:top w:val="nil"/>
              <w:left w:val="nil"/>
              <w:bottom w:val="nil"/>
              <w:right w:val="nil"/>
            </w:tcBorders>
            <w:tcMar>
              <w:top w:w="0" w:type="dxa"/>
              <w:left w:w="0" w:type="dxa"/>
              <w:bottom w:w="35" w:type="dxa"/>
              <w:right w:w="80" w:type="dxa"/>
            </w:tcMar>
          </w:tcPr>
          <w:p w14:paraId="4B511414" w14:textId="77777777" w:rsidR="00D471A6" w:rsidRDefault="00651BAE">
            <w:pPr>
              <w:spacing w:after="40"/>
            </w:pPr>
            <w:r w:rsidRPr="00CF55DF">
              <w:rPr>
                <w:color w:val="000000" w:themeColor="text1"/>
              </w:rPr>
              <w:t>4.7.</w:t>
            </w:r>
          </w:p>
        </w:tc>
        <w:tc>
          <w:tcPr>
            <w:tcW w:w="8277" w:type="dxa"/>
            <w:tcBorders>
              <w:top w:val="nil"/>
              <w:left w:val="nil"/>
              <w:bottom w:val="nil"/>
              <w:right w:val="nil"/>
            </w:tcBorders>
            <w:tcMar>
              <w:top w:w="0" w:type="dxa"/>
              <w:left w:w="0" w:type="dxa"/>
              <w:bottom w:w="35" w:type="dxa"/>
              <w:right w:w="80" w:type="dxa"/>
            </w:tcMar>
          </w:tcPr>
          <w:p w14:paraId="007C1192" w14:textId="77777777" w:rsidR="00D471A6" w:rsidRPr="00E72B44" w:rsidRDefault="00651BAE">
            <w:pPr>
              <w:spacing w:after="40"/>
              <w:rPr>
                <w:lang w:val="nl-NL"/>
              </w:rPr>
            </w:pPr>
            <w:r w:rsidRPr="00E72B44">
              <w:rPr>
                <w:lang w:val="nl-NL"/>
              </w:rPr>
              <w:t>Opdrachtgever kan betaling opschorten voor zover in redelijkheid twijfel bestaat over de juistheid van het betreffende deel van de factuur.</w:t>
            </w:r>
          </w:p>
        </w:tc>
      </w:tr>
    </w:tbl>
    <w:p w14:paraId="408DA2EA" w14:textId="77777777" w:rsidR="00D471A6" w:rsidRPr="00E72B44" w:rsidRDefault="00651BAE">
      <w:pPr>
        <w:keepNext/>
        <w:tabs>
          <w:tab w:val="left" w:pos="1304"/>
        </w:tabs>
        <w:spacing w:before="160" w:after="100"/>
        <w:rPr>
          <w:lang w:val="nl-NL"/>
        </w:rPr>
      </w:pPr>
      <w:r w:rsidRPr="00E72B44">
        <w:rPr>
          <w:b/>
          <w:sz w:val="22"/>
          <w:lang w:val="nl-NL"/>
        </w:rPr>
        <w:t>Artikel 5</w:t>
      </w:r>
      <w:r w:rsidRPr="00E72B44">
        <w:rPr>
          <w:b/>
          <w:sz w:val="22"/>
          <w:lang w:val="nl-NL"/>
        </w:rPr>
        <w:tab/>
        <w:t>Uitvoering, levering, service en wijzigingen machinepark</w:t>
      </w:r>
    </w:p>
    <w:tbl>
      <w:tblPr>
        <w:tblW w:w="0" w:type="auto"/>
        <w:tblLayout w:type="fixed"/>
        <w:tblLook w:val="04A0" w:firstRow="1" w:lastRow="0" w:firstColumn="1" w:lastColumn="0" w:noHBand="0" w:noVBand="1"/>
      </w:tblPr>
      <w:tblGrid>
        <w:gridCol w:w="680"/>
        <w:gridCol w:w="8277"/>
      </w:tblGrid>
      <w:tr w:rsidR="00D471A6" w:rsidRPr="00A533F8" w14:paraId="2AAF89B1" w14:textId="77777777">
        <w:tc>
          <w:tcPr>
            <w:tcW w:w="680" w:type="dxa"/>
            <w:tcBorders>
              <w:top w:val="nil"/>
              <w:left w:val="nil"/>
              <w:bottom w:val="nil"/>
              <w:right w:val="nil"/>
            </w:tcBorders>
            <w:tcMar>
              <w:top w:w="0" w:type="dxa"/>
              <w:left w:w="0" w:type="dxa"/>
              <w:bottom w:w="35" w:type="dxa"/>
              <w:right w:w="80" w:type="dxa"/>
            </w:tcMar>
          </w:tcPr>
          <w:p w14:paraId="14AFB168" w14:textId="77777777" w:rsidR="00D471A6" w:rsidRDefault="00651BAE">
            <w:pPr>
              <w:spacing w:after="40"/>
            </w:pPr>
            <w:r>
              <w:t>5.1.</w:t>
            </w:r>
          </w:p>
        </w:tc>
        <w:tc>
          <w:tcPr>
            <w:tcW w:w="8277" w:type="dxa"/>
            <w:tcBorders>
              <w:top w:val="nil"/>
              <w:left w:val="nil"/>
              <w:bottom w:val="nil"/>
              <w:right w:val="nil"/>
            </w:tcBorders>
            <w:tcMar>
              <w:top w:w="0" w:type="dxa"/>
              <w:left w:w="0" w:type="dxa"/>
              <w:bottom w:w="35" w:type="dxa"/>
              <w:right w:w="80" w:type="dxa"/>
            </w:tcMar>
          </w:tcPr>
          <w:p w14:paraId="33359C07" w14:textId="77777777" w:rsidR="00D471A6" w:rsidRPr="00E72B44" w:rsidRDefault="00651BAE">
            <w:pPr>
              <w:spacing w:after="40"/>
              <w:rPr>
                <w:lang w:val="nl-NL"/>
              </w:rPr>
            </w:pPr>
            <w:r w:rsidRPr="00E72B44">
              <w:rPr>
                <w:lang w:val="nl-NL"/>
              </w:rPr>
              <w:t xml:space="preserve">Opdrachtnemer zorgt ervoor dat de bij aanvang benodigde apparatuur uiterlijk op 1 april 2027 volledig is geleverd, geïnstalleerd, geconfigureerd, aangesloten, getest en gebruiksklaar is. Partijen werken daartoe na definitieve gunning een detailplanning uit, waarbij wordt uitgegaan van een implementatieperiode van </w:t>
            </w:r>
            <w:proofErr w:type="gramStart"/>
            <w:r w:rsidRPr="00E72B44">
              <w:rPr>
                <w:lang w:val="nl-NL"/>
              </w:rPr>
              <w:t>circa</w:t>
            </w:r>
            <w:proofErr w:type="gramEnd"/>
            <w:r w:rsidRPr="00E72B44">
              <w:rPr>
                <w:lang w:val="nl-NL"/>
              </w:rPr>
              <w:t xml:space="preserve"> één week.</w:t>
            </w:r>
          </w:p>
        </w:tc>
      </w:tr>
      <w:tr w:rsidR="00D471A6" w:rsidRPr="00A533F8" w14:paraId="16294FFF" w14:textId="77777777">
        <w:tc>
          <w:tcPr>
            <w:tcW w:w="680" w:type="dxa"/>
            <w:tcBorders>
              <w:top w:val="nil"/>
              <w:left w:val="nil"/>
              <w:bottom w:val="nil"/>
              <w:right w:val="nil"/>
            </w:tcBorders>
            <w:tcMar>
              <w:top w:w="0" w:type="dxa"/>
              <w:left w:w="0" w:type="dxa"/>
              <w:bottom w:w="35" w:type="dxa"/>
              <w:right w:w="80" w:type="dxa"/>
            </w:tcMar>
          </w:tcPr>
          <w:p w14:paraId="2B421A47" w14:textId="77777777" w:rsidR="00D471A6" w:rsidRPr="00073A84" w:rsidRDefault="00651BAE">
            <w:pPr>
              <w:spacing w:after="40"/>
              <w:rPr>
                <w:color w:val="000000" w:themeColor="text1"/>
              </w:rPr>
            </w:pPr>
            <w:r w:rsidRPr="00073A84">
              <w:rPr>
                <w:color w:val="000000" w:themeColor="text1"/>
              </w:rPr>
              <w:t>5.2.</w:t>
            </w:r>
          </w:p>
        </w:tc>
        <w:tc>
          <w:tcPr>
            <w:tcW w:w="8277" w:type="dxa"/>
            <w:tcBorders>
              <w:top w:val="nil"/>
              <w:left w:val="nil"/>
              <w:bottom w:val="nil"/>
              <w:right w:val="nil"/>
            </w:tcBorders>
            <w:tcMar>
              <w:top w:w="0" w:type="dxa"/>
              <w:left w:w="0" w:type="dxa"/>
              <w:bottom w:w="35" w:type="dxa"/>
              <w:right w:w="80" w:type="dxa"/>
            </w:tcMar>
          </w:tcPr>
          <w:p w14:paraId="21F6DA81" w14:textId="77777777" w:rsidR="00D471A6" w:rsidRPr="00073A84" w:rsidRDefault="00651BAE">
            <w:pPr>
              <w:spacing w:after="40"/>
              <w:rPr>
                <w:color w:val="000000" w:themeColor="text1"/>
                <w:lang w:val="nl-NL"/>
              </w:rPr>
            </w:pPr>
            <w:r w:rsidRPr="00073A84">
              <w:rPr>
                <w:color w:val="000000" w:themeColor="text1"/>
                <w:lang w:val="nl-NL"/>
              </w:rPr>
              <w:t xml:space="preserve">De </w:t>
            </w:r>
            <w:proofErr w:type="spellStart"/>
            <w:r w:rsidRPr="00073A84">
              <w:rPr>
                <w:color w:val="000000" w:themeColor="text1"/>
                <w:lang w:val="nl-NL"/>
              </w:rPr>
              <w:t>multifunctionals</w:t>
            </w:r>
            <w:proofErr w:type="spellEnd"/>
            <w:r w:rsidRPr="00073A84">
              <w:rPr>
                <w:color w:val="000000" w:themeColor="text1"/>
                <w:lang w:val="nl-NL"/>
              </w:rPr>
              <w:t xml:space="preserve"> integreren volledig met de door Opdrachtgever gebruikte </w:t>
            </w:r>
            <w:proofErr w:type="spellStart"/>
            <w:r w:rsidRPr="00073A84">
              <w:rPr>
                <w:color w:val="000000" w:themeColor="text1"/>
                <w:lang w:val="nl-NL"/>
              </w:rPr>
              <w:t>PaperCut</w:t>
            </w:r>
            <w:proofErr w:type="spellEnd"/>
            <w:r w:rsidRPr="00073A84">
              <w:rPr>
                <w:color w:val="000000" w:themeColor="text1"/>
                <w:lang w:val="nl-NL"/>
              </w:rPr>
              <w:t xml:space="preserve"> </w:t>
            </w:r>
            <w:proofErr w:type="spellStart"/>
            <w:r w:rsidRPr="00073A84">
              <w:rPr>
                <w:color w:val="000000" w:themeColor="text1"/>
                <w:lang w:val="nl-NL"/>
              </w:rPr>
              <w:t>Hive</w:t>
            </w:r>
            <w:proofErr w:type="spellEnd"/>
            <w:r w:rsidRPr="00073A84">
              <w:rPr>
                <w:color w:val="000000" w:themeColor="text1"/>
                <w:lang w:val="nl-NL"/>
              </w:rPr>
              <w:t xml:space="preserve">-omgeving. Opdrachtnemer verzorgt de levering en het beheer van de overige software die nodig is voor de overeengekomen print-, kopieer- en scanfunctionaliteiten en het beheer van de apparatuur. De levering, implementatie en het beheer van de Follow-Me-printsoftware zelf, waaronder de aanschaf en reguliere licenties van </w:t>
            </w:r>
            <w:proofErr w:type="spellStart"/>
            <w:r w:rsidRPr="00073A84">
              <w:rPr>
                <w:color w:val="000000" w:themeColor="text1"/>
                <w:lang w:val="nl-NL"/>
              </w:rPr>
              <w:t>PaperCut</w:t>
            </w:r>
            <w:proofErr w:type="spellEnd"/>
            <w:r w:rsidRPr="00073A84">
              <w:rPr>
                <w:color w:val="000000" w:themeColor="text1"/>
                <w:lang w:val="nl-NL"/>
              </w:rPr>
              <w:t xml:space="preserve"> </w:t>
            </w:r>
            <w:proofErr w:type="spellStart"/>
            <w:r w:rsidRPr="00073A84">
              <w:rPr>
                <w:color w:val="000000" w:themeColor="text1"/>
                <w:lang w:val="nl-NL"/>
              </w:rPr>
              <w:t>Hive</w:t>
            </w:r>
            <w:proofErr w:type="spellEnd"/>
            <w:r w:rsidRPr="00073A84">
              <w:rPr>
                <w:color w:val="000000" w:themeColor="text1"/>
                <w:lang w:val="nl-NL"/>
              </w:rPr>
              <w:t xml:space="preserve">, vallen buiten de scope. Opdrachtnemer verzorgt wel de noodzakelijke aansluiting en configuratie van de apparatuur en het testen van authenticatie, beveiligd/Follow-Me-printen, printen, kopiëren en de overeengekomen scanfunctionaliteiten. De technische implementatie en het testen worden waar nodig afgestemd met </w:t>
            </w:r>
            <w:proofErr w:type="spellStart"/>
            <w:r w:rsidRPr="00073A84">
              <w:rPr>
                <w:color w:val="000000" w:themeColor="text1"/>
                <w:lang w:val="nl-NL"/>
              </w:rPr>
              <w:t>Cloudwise</w:t>
            </w:r>
            <w:proofErr w:type="spellEnd"/>
            <w:r w:rsidRPr="00073A84">
              <w:rPr>
                <w:color w:val="000000" w:themeColor="text1"/>
                <w:lang w:val="nl-NL"/>
              </w:rPr>
              <w:t xml:space="preserve">, dat de </w:t>
            </w:r>
            <w:proofErr w:type="spellStart"/>
            <w:r w:rsidRPr="00073A84">
              <w:rPr>
                <w:color w:val="000000" w:themeColor="text1"/>
                <w:lang w:val="nl-NL"/>
              </w:rPr>
              <w:t>PaperCut</w:t>
            </w:r>
            <w:proofErr w:type="spellEnd"/>
            <w:r w:rsidRPr="00073A84">
              <w:rPr>
                <w:color w:val="000000" w:themeColor="text1"/>
                <w:lang w:val="nl-NL"/>
              </w:rPr>
              <w:t xml:space="preserve"> </w:t>
            </w:r>
            <w:proofErr w:type="spellStart"/>
            <w:r w:rsidRPr="00073A84">
              <w:rPr>
                <w:color w:val="000000" w:themeColor="text1"/>
                <w:lang w:val="nl-NL"/>
              </w:rPr>
              <w:t>Hive</w:t>
            </w:r>
            <w:proofErr w:type="spellEnd"/>
            <w:r w:rsidRPr="00073A84">
              <w:rPr>
                <w:color w:val="000000" w:themeColor="text1"/>
                <w:lang w:val="nl-NL"/>
              </w:rPr>
              <w:t>- en netwerkomgeving beheert.</w:t>
            </w:r>
          </w:p>
        </w:tc>
      </w:tr>
      <w:tr w:rsidR="00D471A6" w:rsidRPr="00A533F8" w14:paraId="5D6AE1E6" w14:textId="77777777">
        <w:tc>
          <w:tcPr>
            <w:tcW w:w="680" w:type="dxa"/>
            <w:tcBorders>
              <w:top w:val="nil"/>
              <w:left w:val="nil"/>
              <w:bottom w:val="nil"/>
              <w:right w:val="nil"/>
            </w:tcBorders>
            <w:tcMar>
              <w:top w:w="0" w:type="dxa"/>
              <w:left w:w="0" w:type="dxa"/>
              <w:bottom w:w="35" w:type="dxa"/>
              <w:right w:w="80" w:type="dxa"/>
            </w:tcMar>
          </w:tcPr>
          <w:p w14:paraId="49EEA7E7" w14:textId="77777777" w:rsidR="00D471A6" w:rsidRDefault="00651BAE">
            <w:pPr>
              <w:spacing w:after="40"/>
            </w:pPr>
            <w:r>
              <w:lastRenderedPageBreak/>
              <w:t>5.3.</w:t>
            </w:r>
          </w:p>
        </w:tc>
        <w:tc>
          <w:tcPr>
            <w:tcW w:w="8277" w:type="dxa"/>
            <w:tcBorders>
              <w:top w:val="nil"/>
              <w:left w:val="nil"/>
              <w:bottom w:val="nil"/>
              <w:right w:val="nil"/>
            </w:tcBorders>
            <w:tcMar>
              <w:top w:w="0" w:type="dxa"/>
              <w:left w:w="0" w:type="dxa"/>
              <w:bottom w:w="35" w:type="dxa"/>
              <w:right w:w="80" w:type="dxa"/>
            </w:tcMar>
          </w:tcPr>
          <w:p w14:paraId="63AC2095" w14:textId="77777777" w:rsidR="00D471A6" w:rsidRPr="00E72B44" w:rsidRDefault="00651BAE">
            <w:pPr>
              <w:spacing w:after="40"/>
              <w:rPr>
                <w:lang w:val="nl-NL"/>
              </w:rPr>
            </w:pPr>
            <w:r w:rsidRPr="00E72B44">
              <w:rPr>
                <w:lang w:val="nl-NL"/>
              </w:rPr>
              <w:t>Opdrachtnemer garandeert dat de geleverde apparatuur en dienstverlening gedurende de gehele looptijd voldoen aan de Raamovereenkomst, het Programma van Eisen, het Specificatieblad en de overige aanbestedingsstukken.</w:t>
            </w:r>
          </w:p>
        </w:tc>
      </w:tr>
      <w:tr w:rsidR="00D471A6" w:rsidRPr="00A533F8" w14:paraId="6AE05761" w14:textId="77777777">
        <w:tc>
          <w:tcPr>
            <w:tcW w:w="680" w:type="dxa"/>
            <w:tcBorders>
              <w:top w:val="nil"/>
              <w:left w:val="nil"/>
              <w:bottom w:val="nil"/>
              <w:right w:val="nil"/>
            </w:tcBorders>
            <w:tcMar>
              <w:top w:w="0" w:type="dxa"/>
              <w:left w:w="0" w:type="dxa"/>
              <w:bottom w:w="35" w:type="dxa"/>
              <w:right w:w="80" w:type="dxa"/>
            </w:tcMar>
          </w:tcPr>
          <w:p w14:paraId="6869125D" w14:textId="77777777" w:rsidR="00D471A6" w:rsidRDefault="00651BAE">
            <w:pPr>
              <w:spacing w:after="40"/>
            </w:pPr>
            <w:r>
              <w:t>5.4.</w:t>
            </w:r>
          </w:p>
        </w:tc>
        <w:tc>
          <w:tcPr>
            <w:tcW w:w="8277" w:type="dxa"/>
            <w:tcBorders>
              <w:top w:val="nil"/>
              <w:left w:val="nil"/>
              <w:bottom w:val="nil"/>
              <w:right w:val="nil"/>
            </w:tcBorders>
            <w:tcMar>
              <w:top w:w="0" w:type="dxa"/>
              <w:left w:w="0" w:type="dxa"/>
              <w:bottom w:w="35" w:type="dxa"/>
              <w:right w:w="80" w:type="dxa"/>
            </w:tcMar>
          </w:tcPr>
          <w:p w14:paraId="21F26383" w14:textId="77777777" w:rsidR="00D471A6" w:rsidRPr="00E72B44" w:rsidRDefault="00651BAE">
            <w:pPr>
              <w:spacing w:after="40"/>
              <w:rPr>
                <w:lang w:val="nl-NL"/>
              </w:rPr>
            </w:pPr>
            <w:r w:rsidRPr="00E72B44">
              <w:rPr>
                <w:lang w:val="nl-NL"/>
              </w:rPr>
              <w:t xml:space="preserve">Bij een storing die niet op afstand kan worden verholpen, is binnen 24 uur na de storingsmelding een servicemonteur op locatie, gerekend binnen de overeengekomen service-uren. </w:t>
            </w:r>
            <w:proofErr w:type="gramStart"/>
            <w:r w:rsidRPr="00E72B44">
              <w:rPr>
                <w:lang w:val="nl-NL"/>
              </w:rPr>
              <w:t>Indien</w:t>
            </w:r>
            <w:proofErr w:type="gramEnd"/>
            <w:r w:rsidRPr="00E72B44">
              <w:rPr>
                <w:lang w:val="nl-NL"/>
              </w:rPr>
              <w:t xml:space="preserve"> een </w:t>
            </w:r>
            <w:proofErr w:type="spellStart"/>
            <w:r w:rsidRPr="00E72B44">
              <w:rPr>
                <w:lang w:val="nl-NL"/>
              </w:rPr>
              <w:t>multifunctional</w:t>
            </w:r>
            <w:proofErr w:type="spellEnd"/>
            <w:r w:rsidRPr="00E72B44">
              <w:rPr>
                <w:lang w:val="nl-NL"/>
              </w:rPr>
              <w:t xml:space="preserve"> niet duurzaam kan worden hersteld, plaatst Opdrachtnemer uiterlijk binnen vijf (5) werkdagen na de oorspronkelijke storingsmelding een functioneel gelijkwaardig vervangend apparaat.</w:t>
            </w:r>
          </w:p>
        </w:tc>
      </w:tr>
      <w:tr w:rsidR="00D471A6" w:rsidRPr="00A533F8" w14:paraId="18052E6C" w14:textId="77777777">
        <w:tc>
          <w:tcPr>
            <w:tcW w:w="680" w:type="dxa"/>
            <w:tcBorders>
              <w:top w:val="nil"/>
              <w:left w:val="nil"/>
              <w:bottom w:val="nil"/>
              <w:right w:val="nil"/>
            </w:tcBorders>
            <w:tcMar>
              <w:top w:w="0" w:type="dxa"/>
              <w:left w:w="0" w:type="dxa"/>
              <w:bottom w:w="35" w:type="dxa"/>
              <w:right w:w="80" w:type="dxa"/>
            </w:tcMar>
          </w:tcPr>
          <w:p w14:paraId="3B850652" w14:textId="77777777" w:rsidR="00D471A6" w:rsidRDefault="00651BAE">
            <w:pPr>
              <w:spacing w:after="40"/>
            </w:pPr>
            <w:r>
              <w:t>5.5.</w:t>
            </w:r>
          </w:p>
        </w:tc>
        <w:tc>
          <w:tcPr>
            <w:tcW w:w="8277" w:type="dxa"/>
            <w:tcBorders>
              <w:top w:val="nil"/>
              <w:left w:val="nil"/>
              <w:bottom w:val="nil"/>
              <w:right w:val="nil"/>
            </w:tcBorders>
            <w:tcMar>
              <w:top w:w="0" w:type="dxa"/>
              <w:left w:w="0" w:type="dxa"/>
              <w:bottom w:w="35" w:type="dxa"/>
              <w:right w:w="80" w:type="dxa"/>
            </w:tcMar>
          </w:tcPr>
          <w:p w14:paraId="795048C9" w14:textId="77777777" w:rsidR="00D471A6" w:rsidRPr="00E72B44" w:rsidRDefault="00651BAE">
            <w:pPr>
              <w:spacing w:after="40"/>
              <w:rPr>
                <w:lang w:val="nl-NL"/>
              </w:rPr>
            </w:pPr>
            <w:r w:rsidRPr="00E72B44">
              <w:rPr>
                <w:lang w:val="nl-NL"/>
              </w:rPr>
              <w:t>Opdrachtnemer verzorgt preventief onderhoud, proactieve monitoring en analyse van terugkerende storingen. Een structureel storingsgevoelig apparaat wordt, indien redelijkerwijs noodzakelijk, kosteloos vervangen.</w:t>
            </w:r>
          </w:p>
        </w:tc>
      </w:tr>
      <w:tr w:rsidR="00D471A6" w:rsidRPr="00A533F8" w14:paraId="0A3B749A" w14:textId="77777777">
        <w:tc>
          <w:tcPr>
            <w:tcW w:w="680" w:type="dxa"/>
            <w:tcBorders>
              <w:top w:val="nil"/>
              <w:left w:val="nil"/>
              <w:bottom w:val="nil"/>
              <w:right w:val="nil"/>
            </w:tcBorders>
            <w:tcMar>
              <w:top w:w="0" w:type="dxa"/>
              <w:left w:w="0" w:type="dxa"/>
              <w:bottom w:w="35" w:type="dxa"/>
              <w:right w:w="80" w:type="dxa"/>
            </w:tcMar>
          </w:tcPr>
          <w:p w14:paraId="19D2B230" w14:textId="77777777" w:rsidR="00D471A6" w:rsidRDefault="00651BAE">
            <w:pPr>
              <w:spacing w:after="40"/>
            </w:pPr>
            <w:r>
              <w:t>5.6.</w:t>
            </w:r>
          </w:p>
        </w:tc>
        <w:tc>
          <w:tcPr>
            <w:tcW w:w="8277" w:type="dxa"/>
            <w:tcBorders>
              <w:top w:val="nil"/>
              <w:left w:val="nil"/>
              <w:bottom w:val="nil"/>
              <w:right w:val="nil"/>
            </w:tcBorders>
            <w:tcMar>
              <w:top w:w="0" w:type="dxa"/>
              <w:left w:w="0" w:type="dxa"/>
              <w:bottom w:w="35" w:type="dxa"/>
              <w:right w:w="80" w:type="dxa"/>
            </w:tcMar>
          </w:tcPr>
          <w:p w14:paraId="430AA3D2" w14:textId="7DFB0D5D" w:rsidR="00D471A6" w:rsidRPr="002A733D" w:rsidRDefault="00651BAE">
            <w:pPr>
              <w:spacing w:after="40"/>
              <w:rPr>
                <w:color w:val="000000" w:themeColor="text1"/>
                <w:lang w:val="nl-NL"/>
              </w:rPr>
            </w:pPr>
            <w:r w:rsidRPr="002A733D">
              <w:rPr>
                <w:color w:val="000000" w:themeColor="text1"/>
                <w:lang w:val="nl-NL"/>
              </w:rPr>
              <w:t>Toner wordt automatisch en proactief geleverd. Papier en nietjes worden geleverd overeenkomstig het Programma van Eisen. Opdrachtnemer draagt zorg voor tijdige bevoorrading en verantwoorde retourname/recycling van gebruikte toners en cartridges.</w:t>
            </w:r>
          </w:p>
        </w:tc>
      </w:tr>
      <w:tr w:rsidR="00D471A6" w:rsidRPr="00A533F8" w14:paraId="16FDD9B1" w14:textId="77777777">
        <w:tc>
          <w:tcPr>
            <w:tcW w:w="680" w:type="dxa"/>
            <w:tcBorders>
              <w:top w:val="nil"/>
              <w:left w:val="nil"/>
              <w:bottom w:val="nil"/>
              <w:right w:val="nil"/>
            </w:tcBorders>
            <w:tcMar>
              <w:top w:w="0" w:type="dxa"/>
              <w:left w:w="0" w:type="dxa"/>
              <w:bottom w:w="35" w:type="dxa"/>
              <w:right w:w="80" w:type="dxa"/>
            </w:tcMar>
          </w:tcPr>
          <w:p w14:paraId="25F4EC19" w14:textId="77777777" w:rsidR="00D471A6" w:rsidRDefault="00651BAE">
            <w:pPr>
              <w:spacing w:after="40"/>
            </w:pPr>
            <w:r>
              <w:t>5.7.</w:t>
            </w:r>
          </w:p>
        </w:tc>
        <w:tc>
          <w:tcPr>
            <w:tcW w:w="8277" w:type="dxa"/>
            <w:tcBorders>
              <w:top w:val="nil"/>
              <w:left w:val="nil"/>
              <w:bottom w:val="nil"/>
              <w:right w:val="nil"/>
            </w:tcBorders>
            <w:tcMar>
              <w:top w:w="0" w:type="dxa"/>
              <w:left w:w="0" w:type="dxa"/>
              <w:bottom w:w="35" w:type="dxa"/>
              <w:right w:w="80" w:type="dxa"/>
            </w:tcMar>
          </w:tcPr>
          <w:p w14:paraId="40123EBE" w14:textId="1122BC06" w:rsidR="00D471A6" w:rsidRPr="002A733D" w:rsidRDefault="00651BAE">
            <w:pPr>
              <w:spacing w:after="40"/>
              <w:rPr>
                <w:color w:val="000000" w:themeColor="text1"/>
                <w:lang w:val="nl-NL"/>
              </w:rPr>
            </w:pPr>
            <w:r w:rsidRPr="002A733D">
              <w:rPr>
                <w:color w:val="000000" w:themeColor="text1"/>
                <w:lang w:val="nl-NL"/>
              </w:rPr>
              <w:t xml:space="preserve">Opdrachtgever kan gedurende de looptijd apparatuur laten bijplaatsen, verplaatsen, omruilen of laten vervallen overeenkomstig de aanbestedingsstukken. Opdrachtnemer verleent hieraan medewerking en verzorgt waar van toepassing transport, herinstallatie, configuratie, aansluiting en testen. Overeenkomstig de herzieningsclausule in paragraaf 1.5.2 van het Beschrijvend Document kan Opdrachtgever gedurende de looptijd de zeven (7) scholen van Stichting De Mare met maximaal tien (10) </w:t>
            </w:r>
            <w:proofErr w:type="spellStart"/>
            <w:r w:rsidRPr="002A733D">
              <w:rPr>
                <w:color w:val="000000" w:themeColor="text1"/>
                <w:lang w:val="nl-NL"/>
              </w:rPr>
              <w:t>multifunctionals</w:t>
            </w:r>
            <w:proofErr w:type="spellEnd"/>
            <w:r w:rsidRPr="002A733D">
              <w:rPr>
                <w:color w:val="000000" w:themeColor="text1"/>
                <w:lang w:val="nl-NL"/>
              </w:rPr>
              <w:t xml:space="preserve"> onder dezelfde voorwaarden laten aansluiten. Deze scholen maken bij aanvang geen onderdeel uit van de opdracht. Opdrachtgever is niet verplicht deze optie te benutten</w:t>
            </w:r>
            <w:r w:rsidR="002A733D">
              <w:rPr>
                <w:color w:val="000000" w:themeColor="text1"/>
                <w:lang w:val="nl-NL"/>
              </w:rPr>
              <w:t xml:space="preserve">. </w:t>
            </w:r>
            <w:r w:rsidRPr="002A733D">
              <w:rPr>
                <w:color w:val="000000" w:themeColor="text1"/>
                <w:lang w:val="nl-NL"/>
              </w:rPr>
              <w:t>Opdrachtnemer kan daaraan geen afnameaanspraak ontlenen. De uitoefening vindt plaats met inachtneming van de in die paragraaf genoemde afwegingen en de maximale waarde van artikel 2.6.</w:t>
            </w:r>
          </w:p>
        </w:tc>
      </w:tr>
      <w:tr w:rsidR="00D471A6" w:rsidRPr="00A533F8" w14:paraId="58FD9225" w14:textId="77777777">
        <w:tc>
          <w:tcPr>
            <w:tcW w:w="680" w:type="dxa"/>
            <w:tcBorders>
              <w:top w:val="nil"/>
              <w:left w:val="nil"/>
              <w:bottom w:val="nil"/>
              <w:right w:val="nil"/>
            </w:tcBorders>
            <w:tcMar>
              <w:top w:w="0" w:type="dxa"/>
              <w:left w:w="0" w:type="dxa"/>
              <w:bottom w:w="35" w:type="dxa"/>
              <w:right w:w="80" w:type="dxa"/>
            </w:tcMar>
          </w:tcPr>
          <w:p w14:paraId="23950689" w14:textId="77777777" w:rsidR="00D471A6" w:rsidRDefault="00651BAE">
            <w:pPr>
              <w:spacing w:after="40"/>
            </w:pPr>
            <w:r>
              <w:t>5.8.</w:t>
            </w:r>
          </w:p>
        </w:tc>
        <w:tc>
          <w:tcPr>
            <w:tcW w:w="8277" w:type="dxa"/>
            <w:tcBorders>
              <w:top w:val="nil"/>
              <w:left w:val="nil"/>
              <w:bottom w:val="nil"/>
              <w:right w:val="nil"/>
            </w:tcBorders>
            <w:tcMar>
              <w:top w:w="0" w:type="dxa"/>
              <w:left w:w="0" w:type="dxa"/>
              <w:bottom w:w="35" w:type="dxa"/>
              <w:right w:w="80" w:type="dxa"/>
            </w:tcMar>
          </w:tcPr>
          <w:p w14:paraId="27288831" w14:textId="77777777" w:rsidR="00D471A6" w:rsidRPr="00E72B44" w:rsidRDefault="00651BAE">
            <w:pPr>
              <w:spacing w:after="40"/>
              <w:rPr>
                <w:lang w:val="nl-NL"/>
              </w:rPr>
            </w:pPr>
            <w:proofErr w:type="gramStart"/>
            <w:r w:rsidRPr="00E72B44">
              <w:rPr>
                <w:lang w:val="nl-NL"/>
              </w:rPr>
              <w:t>Indien</w:t>
            </w:r>
            <w:proofErr w:type="gramEnd"/>
            <w:r w:rsidRPr="00E72B44">
              <w:rPr>
                <w:lang w:val="nl-NL"/>
              </w:rPr>
              <w:t xml:space="preserve"> een aangeboden model niet langer leverbaar is, informeert Opdrachtnemer Opdrachtgever onverwijld en biedt zij een opvolgend model aan dat minimaal gelijkwaardig is en aan alle geldende eisen voldoet. Levering van een opvolgend model vindt uitsluitend plaats na voorafgaande schriftelijke goedkeuring van Opdrachtgever en leidt niet tot een voor Opdrachtgever nadelige wijziging van de overeengekomen prijs- en contractvoorwaarden.</w:t>
            </w:r>
          </w:p>
        </w:tc>
      </w:tr>
      <w:tr w:rsidR="00D471A6" w:rsidRPr="00A533F8" w14:paraId="3B860787" w14:textId="77777777">
        <w:tc>
          <w:tcPr>
            <w:tcW w:w="680" w:type="dxa"/>
            <w:tcBorders>
              <w:top w:val="nil"/>
              <w:left w:val="nil"/>
              <w:bottom w:val="nil"/>
              <w:right w:val="nil"/>
            </w:tcBorders>
            <w:tcMar>
              <w:top w:w="0" w:type="dxa"/>
              <w:left w:w="0" w:type="dxa"/>
              <w:bottom w:w="35" w:type="dxa"/>
              <w:right w:w="80" w:type="dxa"/>
            </w:tcMar>
          </w:tcPr>
          <w:p w14:paraId="12DC8730" w14:textId="77777777" w:rsidR="00D471A6" w:rsidRDefault="00651BAE">
            <w:pPr>
              <w:spacing w:after="40"/>
            </w:pPr>
            <w:r>
              <w:t>5.9.</w:t>
            </w:r>
          </w:p>
        </w:tc>
        <w:tc>
          <w:tcPr>
            <w:tcW w:w="8277" w:type="dxa"/>
            <w:tcBorders>
              <w:top w:val="nil"/>
              <w:left w:val="nil"/>
              <w:bottom w:val="nil"/>
              <w:right w:val="nil"/>
            </w:tcBorders>
            <w:tcMar>
              <w:top w:w="0" w:type="dxa"/>
              <w:left w:w="0" w:type="dxa"/>
              <w:bottom w:w="35" w:type="dxa"/>
              <w:right w:w="80" w:type="dxa"/>
            </w:tcMar>
          </w:tcPr>
          <w:p w14:paraId="313AE593" w14:textId="108098A7" w:rsidR="00D471A6" w:rsidRPr="002A733D" w:rsidRDefault="00651BAE" w:rsidP="00541422">
            <w:pPr>
              <w:spacing w:after="40"/>
              <w:rPr>
                <w:color w:val="000000" w:themeColor="text1"/>
                <w:lang w:val="nl-NL"/>
              </w:rPr>
            </w:pPr>
            <w:r w:rsidRPr="002A733D">
              <w:rPr>
                <w:color w:val="000000" w:themeColor="text1"/>
                <w:lang w:val="nl-NL"/>
              </w:rPr>
              <w:t xml:space="preserve">Bij vervanging wegens storing of technisch gebrek wordt gedurende het eerste en tweede contractjaar altijd een nieuwe machine geplaatst. Vanaf het derde contractjaar mag Opdrachtnemer, na voorafgaande acceptatie door Opdrachtgever, een </w:t>
            </w:r>
            <w:proofErr w:type="spellStart"/>
            <w:r w:rsidRPr="002A733D">
              <w:rPr>
                <w:color w:val="000000" w:themeColor="text1"/>
                <w:lang w:val="nl-NL"/>
              </w:rPr>
              <w:t>refurbished</w:t>
            </w:r>
            <w:proofErr w:type="spellEnd"/>
            <w:r w:rsidRPr="002A733D">
              <w:rPr>
                <w:color w:val="000000" w:themeColor="text1"/>
                <w:lang w:val="nl-NL"/>
              </w:rPr>
              <w:t xml:space="preserve"> apparaat inzetten, mits dit aantoonbaar minimaal gelijkwaardig is, aan alle geldende eisen voldoet en op het moment van plaatsing niet ouder is dan één (1) jaar.</w:t>
            </w:r>
          </w:p>
        </w:tc>
      </w:tr>
    </w:tbl>
    <w:p w14:paraId="1FDB98B1" w14:textId="77777777" w:rsidR="00D471A6" w:rsidRDefault="00651BAE">
      <w:pPr>
        <w:keepNext/>
        <w:tabs>
          <w:tab w:val="left" w:pos="1304"/>
        </w:tabs>
        <w:spacing w:before="160" w:after="100"/>
      </w:pPr>
      <w:r>
        <w:rPr>
          <w:b/>
          <w:sz w:val="22"/>
        </w:rPr>
        <w:t>Artikel 6</w:t>
      </w:r>
      <w:r>
        <w:rPr>
          <w:b/>
          <w:sz w:val="22"/>
        </w:rPr>
        <w:tab/>
      </w:r>
      <w:proofErr w:type="spellStart"/>
      <w:r>
        <w:rPr>
          <w:b/>
          <w:sz w:val="22"/>
        </w:rPr>
        <w:t>Contactpersonen</w:t>
      </w:r>
      <w:proofErr w:type="spellEnd"/>
      <w:r>
        <w:rPr>
          <w:b/>
          <w:sz w:val="22"/>
        </w:rPr>
        <w:t xml:space="preserve">, rapportage </w:t>
      </w:r>
      <w:proofErr w:type="spellStart"/>
      <w:r>
        <w:rPr>
          <w:b/>
          <w:sz w:val="22"/>
        </w:rPr>
        <w:t>en</w:t>
      </w:r>
      <w:proofErr w:type="spellEnd"/>
      <w:r>
        <w:rPr>
          <w:b/>
          <w:sz w:val="22"/>
        </w:rPr>
        <w:t xml:space="preserve"> </w:t>
      </w:r>
      <w:proofErr w:type="spellStart"/>
      <w:r>
        <w:rPr>
          <w:b/>
          <w:sz w:val="22"/>
        </w:rPr>
        <w:t>overleg</w:t>
      </w:r>
      <w:proofErr w:type="spellEnd"/>
    </w:p>
    <w:tbl>
      <w:tblPr>
        <w:tblW w:w="0" w:type="auto"/>
        <w:tblLayout w:type="fixed"/>
        <w:tblLook w:val="04A0" w:firstRow="1" w:lastRow="0" w:firstColumn="1" w:lastColumn="0" w:noHBand="0" w:noVBand="1"/>
      </w:tblPr>
      <w:tblGrid>
        <w:gridCol w:w="680"/>
        <w:gridCol w:w="8277"/>
      </w:tblGrid>
      <w:tr w:rsidR="00D471A6" w:rsidRPr="00A533F8" w14:paraId="2D07D78D" w14:textId="77777777">
        <w:tc>
          <w:tcPr>
            <w:tcW w:w="680" w:type="dxa"/>
            <w:tcBorders>
              <w:top w:val="nil"/>
              <w:left w:val="nil"/>
              <w:bottom w:val="nil"/>
              <w:right w:val="nil"/>
            </w:tcBorders>
            <w:tcMar>
              <w:top w:w="0" w:type="dxa"/>
              <w:left w:w="0" w:type="dxa"/>
              <w:bottom w:w="35" w:type="dxa"/>
              <w:right w:w="80" w:type="dxa"/>
            </w:tcMar>
          </w:tcPr>
          <w:p w14:paraId="467D7F30" w14:textId="77777777" w:rsidR="00D471A6" w:rsidRDefault="00651BAE">
            <w:pPr>
              <w:spacing w:after="40"/>
            </w:pPr>
            <w:r>
              <w:t>6.1.</w:t>
            </w:r>
          </w:p>
        </w:tc>
        <w:tc>
          <w:tcPr>
            <w:tcW w:w="8277" w:type="dxa"/>
            <w:tcBorders>
              <w:top w:val="nil"/>
              <w:left w:val="nil"/>
              <w:bottom w:val="nil"/>
              <w:right w:val="nil"/>
            </w:tcBorders>
            <w:tcMar>
              <w:top w:w="0" w:type="dxa"/>
              <w:left w:w="0" w:type="dxa"/>
              <w:bottom w:w="35" w:type="dxa"/>
              <w:right w:w="80" w:type="dxa"/>
            </w:tcMar>
          </w:tcPr>
          <w:p w14:paraId="578539D0" w14:textId="77777777" w:rsidR="00D471A6" w:rsidRPr="00E72B44" w:rsidRDefault="00651BAE">
            <w:pPr>
              <w:spacing w:after="40"/>
              <w:rPr>
                <w:lang w:val="nl-NL"/>
              </w:rPr>
            </w:pPr>
            <w:r w:rsidRPr="00E72B44">
              <w:rPr>
                <w:lang w:val="nl-NL"/>
              </w:rPr>
              <w:t>Partijen wijzen ieder één contractmanager aan als primair aanspreekpunt. Daarnaast wijst Opdrachtnemer een operationeel aanspreekpunt aan voor de dagelijkse uitvoering. Wijziging van een contactpersoon wordt schriftelijk gemeld en leidt niet tot wijziging van de Raamovereenkomst.</w:t>
            </w:r>
          </w:p>
        </w:tc>
      </w:tr>
      <w:tr w:rsidR="00D471A6" w:rsidRPr="00A533F8" w14:paraId="3ACF367D" w14:textId="77777777">
        <w:tc>
          <w:tcPr>
            <w:tcW w:w="680" w:type="dxa"/>
            <w:tcBorders>
              <w:top w:val="nil"/>
              <w:left w:val="nil"/>
              <w:bottom w:val="nil"/>
              <w:right w:val="nil"/>
            </w:tcBorders>
            <w:tcMar>
              <w:top w:w="0" w:type="dxa"/>
              <w:left w:w="0" w:type="dxa"/>
              <w:bottom w:w="35" w:type="dxa"/>
              <w:right w:w="80" w:type="dxa"/>
            </w:tcMar>
          </w:tcPr>
          <w:p w14:paraId="20E500C9" w14:textId="77777777" w:rsidR="00D471A6" w:rsidRDefault="00651BAE">
            <w:pPr>
              <w:spacing w:after="40"/>
            </w:pPr>
            <w:r>
              <w:t>6.2.</w:t>
            </w:r>
          </w:p>
        </w:tc>
        <w:tc>
          <w:tcPr>
            <w:tcW w:w="8277" w:type="dxa"/>
            <w:tcBorders>
              <w:top w:val="nil"/>
              <w:left w:val="nil"/>
              <w:bottom w:val="nil"/>
              <w:right w:val="nil"/>
            </w:tcBorders>
            <w:tcMar>
              <w:top w:w="0" w:type="dxa"/>
              <w:left w:w="0" w:type="dxa"/>
              <w:bottom w:w="35" w:type="dxa"/>
              <w:right w:w="80" w:type="dxa"/>
            </w:tcMar>
          </w:tcPr>
          <w:p w14:paraId="0C5BDA37" w14:textId="77777777" w:rsidR="00D471A6" w:rsidRPr="00E72B44" w:rsidRDefault="00651BAE">
            <w:pPr>
              <w:spacing w:after="40"/>
              <w:rPr>
                <w:lang w:val="nl-NL"/>
              </w:rPr>
            </w:pPr>
            <w:r w:rsidRPr="00E72B44">
              <w:rPr>
                <w:lang w:val="nl-NL"/>
              </w:rPr>
              <w:t>Opdrachtnemer verstrekt op verzoek en periodiek managementinformatie over minimaal apparatuur, volumes, storingen, responstijden, hersteltijden, beschikbaarheid, verbruiksmiddelen en relevante wijzigingen per apparaat en locatie.</w:t>
            </w:r>
          </w:p>
        </w:tc>
      </w:tr>
      <w:tr w:rsidR="00D471A6" w:rsidRPr="00A533F8" w14:paraId="4B12E863" w14:textId="77777777">
        <w:tc>
          <w:tcPr>
            <w:tcW w:w="680" w:type="dxa"/>
            <w:tcBorders>
              <w:top w:val="nil"/>
              <w:left w:val="nil"/>
              <w:bottom w:val="nil"/>
              <w:right w:val="nil"/>
            </w:tcBorders>
            <w:tcMar>
              <w:top w:w="0" w:type="dxa"/>
              <w:left w:w="0" w:type="dxa"/>
              <w:bottom w:w="35" w:type="dxa"/>
              <w:right w:w="80" w:type="dxa"/>
            </w:tcMar>
          </w:tcPr>
          <w:p w14:paraId="3A6A3054" w14:textId="77777777" w:rsidR="00D471A6" w:rsidRDefault="00651BAE">
            <w:pPr>
              <w:spacing w:after="40"/>
            </w:pPr>
            <w:r>
              <w:t>6.3.</w:t>
            </w:r>
          </w:p>
        </w:tc>
        <w:tc>
          <w:tcPr>
            <w:tcW w:w="8277" w:type="dxa"/>
            <w:tcBorders>
              <w:top w:val="nil"/>
              <w:left w:val="nil"/>
              <w:bottom w:val="nil"/>
              <w:right w:val="nil"/>
            </w:tcBorders>
            <w:tcMar>
              <w:top w:w="0" w:type="dxa"/>
              <w:left w:w="0" w:type="dxa"/>
              <w:bottom w:w="35" w:type="dxa"/>
              <w:right w:w="80" w:type="dxa"/>
            </w:tcMar>
          </w:tcPr>
          <w:p w14:paraId="16CCD4F8" w14:textId="77777777" w:rsidR="00D471A6" w:rsidRPr="00E72B44" w:rsidRDefault="00651BAE">
            <w:pPr>
              <w:spacing w:after="40"/>
              <w:rPr>
                <w:lang w:val="nl-NL"/>
              </w:rPr>
            </w:pPr>
            <w:r w:rsidRPr="00E72B44">
              <w:rPr>
                <w:lang w:val="nl-NL"/>
              </w:rPr>
              <w:t>Partijen voeren ten minste jaarlijks en voorts zo vaak als redelijkerwijs noodzakelijk overleg over de uitvoering, prestaties, klachten, verbetermaatregelen, ontwikkelingen in volumes en wijzigingen in het machinepark.</w:t>
            </w:r>
          </w:p>
        </w:tc>
      </w:tr>
      <w:tr w:rsidR="00D471A6" w:rsidRPr="00A533F8" w14:paraId="7D3C35E6" w14:textId="77777777">
        <w:tc>
          <w:tcPr>
            <w:tcW w:w="680" w:type="dxa"/>
            <w:tcBorders>
              <w:top w:val="nil"/>
              <w:left w:val="nil"/>
              <w:bottom w:val="nil"/>
              <w:right w:val="nil"/>
            </w:tcBorders>
            <w:tcMar>
              <w:top w:w="0" w:type="dxa"/>
              <w:left w:w="0" w:type="dxa"/>
              <w:bottom w:w="35" w:type="dxa"/>
              <w:right w:w="80" w:type="dxa"/>
            </w:tcMar>
          </w:tcPr>
          <w:p w14:paraId="2F6A03F2" w14:textId="77777777" w:rsidR="00D471A6" w:rsidRDefault="00651BAE">
            <w:pPr>
              <w:spacing w:after="40"/>
            </w:pPr>
            <w:r>
              <w:lastRenderedPageBreak/>
              <w:t>6.4.</w:t>
            </w:r>
          </w:p>
        </w:tc>
        <w:tc>
          <w:tcPr>
            <w:tcW w:w="8277" w:type="dxa"/>
            <w:tcBorders>
              <w:top w:val="nil"/>
              <w:left w:val="nil"/>
              <w:bottom w:val="nil"/>
              <w:right w:val="nil"/>
            </w:tcBorders>
            <w:tcMar>
              <w:top w:w="0" w:type="dxa"/>
              <w:left w:w="0" w:type="dxa"/>
              <w:bottom w:w="35" w:type="dxa"/>
              <w:right w:w="80" w:type="dxa"/>
            </w:tcMar>
          </w:tcPr>
          <w:p w14:paraId="1126168F" w14:textId="7242A39C" w:rsidR="009025E4" w:rsidRPr="00E72B44" w:rsidRDefault="00651BAE">
            <w:pPr>
              <w:spacing w:after="40"/>
              <w:rPr>
                <w:lang w:val="nl-NL"/>
              </w:rPr>
            </w:pPr>
            <w:r w:rsidRPr="00E72B44">
              <w:rPr>
                <w:lang w:val="nl-NL"/>
              </w:rPr>
              <w:t>Opdrachtnemer signaleert proactief trends en afwijkingen en doet waar nodig onderbouwde verbetervoorstellen, waaronder voorstellen voor een betere aansluiting op de feitelijke printbehoefte per locatie.</w:t>
            </w:r>
          </w:p>
        </w:tc>
      </w:tr>
    </w:tbl>
    <w:p w14:paraId="09ECC37A" w14:textId="5E537551" w:rsidR="00D471A6" w:rsidRPr="007D5690" w:rsidRDefault="00651BAE">
      <w:pPr>
        <w:keepNext/>
        <w:tabs>
          <w:tab w:val="left" w:pos="1304"/>
        </w:tabs>
        <w:spacing w:before="160" w:after="100"/>
        <w:rPr>
          <w:lang w:val="nl-NL"/>
        </w:rPr>
      </w:pPr>
      <w:r w:rsidRPr="007D5690">
        <w:rPr>
          <w:b/>
          <w:sz w:val="22"/>
          <w:lang w:val="nl-NL"/>
        </w:rPr>
        <w:t>Artikel 7</w:t>
      </w:r>
      <w:r w:rsidRPr="007D5690">
        <w:rPr>
          <w:b/>
          <w:sz w:val="22"/>
          <w:lang w:val="nl-NL"/>
        </w:rPr>
        <w:tab/>
      </w:r>
      <w:r w:rsidR="00E02937" w:rsidRPr="007D5690">
        <w:rPr>
          <w:rStyle w:val="Zwaar"/>
          <w:lang w:val="nl-NL"/>
        </w:rPr>
        <w:t>Artikel 7 Informatiebeveiliging en gegevensbescherming”</w:t>
      </w:r>
      <w:r w:rsidR="00E02937" w:rsidRPr="007D5690">
        <w:rPr>
          <w:lang w:val="nl-NL"/>
        </w:rPr>
        <w:t>.</w:t>
      </w:r>
    </w:p>
    <w:tbl>
      <w:tblPr>
        <w:tblW w:w="0" w:type="auto"/>
        <w:tblLayout w:type="fixed"/>
        <w:tblLook w:val="04A0" w:firstRow="1" w:lastRow="0" w:firstColumn="1" w:lastColumn="0" w:noHBand="0" w:noVBand="1"/>
      </w:tblPr>
      <w:tblGrid>
        <w:gridCol w:w="680"/>
        <w:gridCol w:w="8277"/>
      </w:tblGrid>
      <w:tr w:rsidR="00D471A6" w:rsidRPr="00A533F8" w14:paraId="0C38082B" w14:textId="77777777">
        <w:tc>
          <w:tcPr>
            <w:tcW w:w="680" w:type="dxa"/>
            <w:tcBorders>
              <w:top w:val="nil"/>
              <w:left w:val="nil"/>
              <w:bottom w:val="nil"/>
              <w:right w:val="nil"/>
            </w:tcBorders>
            <w:tcMar>
              <w:top w:w="0" w:type="dxa"/>
              <w:left w:w="0" w:type="dxa"/>
              <w:bottom w:w="35" w:type="dxa"/>
              <w:right w:w="80" w:type="dxa"/>
            </w:tcMar>
          </w:tcPr>
          <w:p w14:paraId="5B13C9CE" w14:textId="77777777" w:rsidR="00D471A6" w:rsidRDefault="00651BAE">
            <w:pPr>
              <w:spacing w:after="40"/>
            </w:pPr>
            <w:r>
              <w:t>7.1.</w:t>
            </w:r>
          </w:p>
        </w:tc>
        <w:tc>
          <w:tcPr>
            <w:tcW w:w="8277" w:type="dxa"/>
            <w:tcBorders>
              <w:top w:val="nil"/>
              <w:left w:val="nil"/>
              <w:bottom w:val="nil"/>
              <w:right w:val="nil"/>
            </w:tcBorders>
            <w:tcMar>
              <w:top w:w="0" w:type="dxa"/>
              <w:left w:w="0" w:type="dxa"/>
              <w:bottom w:w="35" w:type="dxa"/>
              <w:right w:w="80" w:type="dxa"/>
            </w:tcMar>
          </w:tcPr>
          <w:p w14:paraId="2131BD4D" w14:textId="77777777" w:rsidR="00D471A6" w:rsidRPr="00E72B44" w:rsidRDefault="00651BAE">
            <w:pPr>
              <w:spacing w:after="40"/>
              <w:rPr>
                <w:lang w:val="nl-NL"/>
              </w:rPr>
            </w:pPr>
            <w:r w:rsidRPr="00E72B44">
              <w:rPr>
                <w:lang w:val="nl-NL"/>
              </w:rPr>
              <w:t xml:space="preserve">Opdrachtnemer voldoet aan de eisen op het gebied van informatiebeveiliging, authenticatie, </w:t>
            </w:r>
            <w:proofErr w:type="spellStart"/>
            <w:r w:rsidRPr="00E72B44">
              <w:rPr>
                <w:lang w:val="nl-NL"/>
              </w:rPr>
              <w:t>logging</w:t>
            </w:r>
            <w:proofErr w:type="spellEnd"/>
            <w:r w:rsidRPr="00E72B44">
              <w:rPr>
                <w:lang w:val="nl-NL"/>
              </w:rPr>
              <w:t>, firmware en gegevensverwijdering zoals opgenomen in het Programma van Eisen en het Specificatieblad.</w:t>
            </w:r>
          </w:p>
        </w:tc>
      </w:tr>
      <w:tr w:rsidR="00D471A6" w:rsidRPr="00A533F8" w14:paraId="00BEBEFC" w14:textId="77777777">
        <w:tc>
          <w:tcPr>
            <w:tcW w:w="680" w:type="dxa"/>
            <w:tcBorders>
              <w:top w:val="nil"/>
              <w:left w:val="nil"/>
              <w:bottom w:val="nil"/>
              <w:right w:val="nil"/>
            </w:tcBorders>
            <w:tcMar>
              <w:top w:w="0" w:type="dxa"/>
              <w:left w:w="0" w:type="dxa"/>
              <w:bottom w:w="35" w:type="dxa"/>
              <w:right w:w="80" w:type="dxa"/>
            </w:tcMar>
          </w:tcPr>
          <w:p w14:paraId="0E4A4BA3" w14:textId="5F8AB8CB" w:rsidR="00D471A6" w:rsidRDefault="00651BAE">
            <w:pPr>
              <w:spacing w:after="40"/>
            </w:pPr>
            <w:r>
              <w:t>7.</w:t>
            </w:r>
            <w:r w:rsidR="007D5690">
              <w:t>2</w:t>
            </w:r>
            <w:r>
              <w:t>.</w:t>
            </w:r>
          </w:p>
        </w:tc>
        <w:tc>
          <w:tcPr>
            <w:tcW w:w="8277" w:type="dxa"/>
            <w:tcBorders>
              <w:top w:val="nil"/>
              <w:left w:val="nil"/>
              <w:bottom w:val="nil"/>
              <w:right w:val="nil"/>
            </w:tcBorders>
            <w:tcMar>
              <w:top w:w="0" w:type="dxa"/>
              <w:left w:w="0" w:type="dxa"/>
              <w:bottom w:w="35" w:type="dxa"/>
              <w:right w:w="80" w:type="dxa"/>
            </w:tcMar>
          </w:tcPr>
          <w:p w14:paraId="53445D5E" w14:textId="77777777" w:rsidR="00D471A6" w:rsidRPr="00E72B44" w:rsidRDefault="00651BAE">
            <w:pPr>
              <w:spacing w:after="40"/>
              <w:rPr>
                <w:lang w:val="nl-NL"/>
              </w:rPr>
            </w:pPr>
            <w:r w:rsidRPr="00E72B44">
              <w:rPr>
                <w:lang w:val="nl-NL"/>
              </w:rPr>
              <w:t>Opdrachtnemer informeert Opdrachtgever onverwijld over relevante beveiligingskwetsbaarheden en stelt noodzakelijke beveiligings- en firmware-updates zonder aanvullende kosten beschikbaar.</w:t>
            </w:r>
          </w:p>
        </w:tc>
      </w:tr>
      <w:tr w:rsidR="00D471A6" w:rsidRPr="00A533F8" w14:paraId="36CC9C44" w14:textId="77777777">
        <w:tc>
          <w:tcPr>
            <w:tcW w:w="680" w:type="dxa"/>
            <w:tcBorders>
              <w:top w:val="nil"/>
              <w:left w:val="nil"/>
              <w:bottom w:val="nil"/>
              <w:right w:val="nil"/>
            </w:tcBorders>
            <w:tcMar>
              <w:top w:w="0" w:type="dxa"/>
              <w:left w:w="0" w:type="dxa"/>
              <w:bottom w:w="35" w:type="dxa"/>
              <w:right w:w="80" w:type="dxa"/>
            </w:tcMar>
          </w:tcPr>
          <w:p w14:paraId="30B1893D" w14:textId="7E9AB809" w:rsidR="00D471A6" w:rsidRDefault="00651BAE">
            <w:pPr>
              <w:spacing w:after="40"/>
            </w:pPr>
            <w:r>
              <w:t>7.</w:t>
            </w:r>
            <w:r w:rsidR="007D5690">
              <w:t>3</w:t>
            </w:r>
            <w:r>
              <w:t>.</w:t>
            </w:r>
          </w:p>
        </w:tc>
        <w:tc>
          <w:tcPr>
            <w:tcW w:w="8277" w:type="dxa"/>
            <w:tcBorders>
              <w:top w:val="nil"/>
              <w:left w:val="nil"/>
              <w:bottom w:val="nil"/>
              <w:right w:val="nil"/>
            </w:tcBorders>
            <w:tcMar>
              <w:top w:w="0" w:type="dxa"/>
              <w:left w:w="0" w:type="dxa"/>
              <w:bottom w:w="35" w:type="dxa"/>
              <w:right w:w="80" w:type="dxa"/>
            </w:tcMar>
          </w:tcPr>
          <w:p w14:paraId="25EAABC6" w14:textId="77777777" w:rsidR="00D471A6" w:rsidRPr="00E72B44" w:rsidRDefault="00651BAE">
            <w:pPr>
              <w:spacing w:after="40"/>
              <w:rPr>
                <w:lang w:val="nl-NL"/>
              </w:rPr>
            </w:pPr>
            <w:r w:rsidRPr="00E72B44">
              <w:rPr>
                <w:lang w:val="nl-NL"/>
              </w:rPr>
              <w:t>Bij vervanging of retourname verwijdert Opdrachtnemer alle gegevens, adresboeken, gebruikersgegevens en Opdrachtgever-specifieke configuraties veilig van het apparaat. Voor zover Opdrachtnemer persoonsgegevens namens Opdrachtgever verwerkt, voldoet zij aan de AVG en wordt indien noodzakelijk een verwerkersovereenkomst gesloten.</w:t>
            </w:r>
          </w:p>
        </w:tc>
      </w:tr>
    </w:tbl>
    <w:p w14:paraId="6293A9EA" w14:textId="77777777" w:rsidR="00D471A6" w:rsidRDefault="00651BAE">
      <w:pPr>
        <w:keepNext/>
        <w:tabs>
          <w:tab w:val="left" w:pos="1304"/>
        </w:tabs>
        <w:spacing w:before="160" w:after="100"/>
      </w:pPr>
      <w:r>
        <w:rPr>
          <w:b/>
          <w:sz w:val="22"/>
        </w:rPr>
        <w:t>Artikel 8</w:t>
      </w:r>
      <w:r>
        <w:rPr>
          <w:b/>
          <w:sz w:val="22"/>
        </w:rPr>
        <w:tab/>
        <w:t xml:space="preserve">Exit </w:t>
      </w:r>
      <w:proofErr w:type="spellStart"/>
      <w:r>
        <w:rPr>
          <w:b/>
          <w:sz w:val="22"/>
        </w:rPr>
        <w:t>en</w:t>
      </w:r>
      <w:proofErr w:type="spellEnd"/>
      <w:r>
        <w:rPr>
          <w:b/>
          <w:sz w:val="22"/>
        </w:rPr>
        <w:t xml:space="preserve"> </w:t>
      </w:r>
      <w:proofErr w:type="spellStart"/>
      <w:r>
        <w:rPr>
          <w:b/>
          <w:sz w:val="22"/>
        </w:rPr>
        <w:t>einde</w:t>
      </w:r>
      <w:proofErr w:type="spellEnd"/>
      <w:r>
        <w:rPr>
          <w:b/>
          <w:sz w:val="22"/>
        </w:rPr>
        <w:t xml:space="preserve"> </w:t>
      </w:r>
      <w:proofErr w:type="spellStart"/>
      <w:r>
        <w:rPr>
          <w:b/>
          <w:sz w:val="22"/>
        </w:rPr>
        <w:t>overeenkomst</w:t>
      </w:r>
      <w:proofErr w:type="spellEnd"/>
    </w:p>
    <w:tbl>
      <w:tblPr>
        <w:tblW w:w="0" w:type="auto"/>
        <w:tblLayout w:type="fixed"/>
        <w:tblLook w:val="04A0" w:firstRow="1" w:lastRow="0" w:firstColumn="1" w:lastColumn="0" w:noHBand="0" w:noVBand="1"/>
      </w:tblPr>
      <w:tblGrid>
        <w:gridCol w:w="680"/>
        <w:gridCol w:w="8277"/>
      </w:tblGrid>
      <w:tr w:rsidR="00D471A6" w:rsidRPr="00A533F8" w14:paraId="6DA5CF17" w14:textId="77777777">
        <w:tc>
          <w:tcPr>
            <w:tcW w:w="680" w:type="dxa"/>
            <w:tcBorders>
              <w:top w:val="nil"/>
              <w:left w:val="nil"/>
              <w:bottom w:val="nil"/>
              <w:right w:val="nil"/>
            </w:tcBorders>
            <w:tcMar>
              <w:top w:w="0" w:type="dxa"/>
              <w:left w:w="0" w:type="dxa"/>
              <w:bottom w:w="35" w:type="dxa"/>
              <w:right w:w="80" w:type="dxa"/>
            </w:tcMar>
          </w:tcPr>
          <w:p w14:paraId="55EA69FF" w14:textId="77777777" w:rsidR="00D471A6" w:rsidRDefault="00651BAE">
            <w:pPr>
              <w:spacing w:after="40"/>
            </w:pPr>
            <w:r>
              <w:t>8.1.</w:t>
            </w:r>
          </w:p>
        </w:tc>
        <w:tc>
          <w:tcPr>
            <w:tcW w:w="8277" w:type="dxa"/>
            <w:tcBorders>
              <w:top w:val="nil"/>
              <w:left w:val="nil"/>
              <w:bottom w:val="nil"/>
              <w:right w:val="nil"/>
            </w:tcBorders>
            <w:tcMar>
              <w:top w:w="0" w:type="dxa"/>
              <w:left w:w="0" w:type="dxa"/>
              <w:bottom w:w="35" w:type="dxa"/>
              <w:right w:w="80" w:type="dxa"/>
            </w:tcMar>
          </w:tcPr>
          <w:p w14:paraId="1CF13C5F" w14:textId="77777777" w:rsidR="00D471A6" w:rsidRPr="00E72B44" w:rsidRDefault="00651BAE">
            <w:pPr>
              <w:spacing w:after="40"/>
              <w:rPr>
                <w:lang w:val="nl-NL"/>
              </w:rPr>
            </w:pPr>
            <w:r w:rsidRPr="00E72B44">
              <w:rPr>
                <w:lang w:val="nl-NL"/>
              </w:rPr>
              <w:t>Opdrachtnemer werkt volledig mee aan een beheerste beëindiging van de Raamovereenkomst en, indien van toepassing, overgang naar een opvolgende leverancier.</w:t>
            </w:r>
          </w:p>
        </w:tc>
      </w:tr>
      <w:tr w:rsidR="00D471A6" w:rsidRPr="00A533F8" w14:paraId="0BD5531F" w14:textId="77777777">
        <w:tc>
          <w:tcPr>
            <w:tcW w:w="680" w:type="dxa"/>
            <w:tcBorders>
              <w:top w:val="nil"/>
              <w:left w:val="nil"/>
              <w:bottom w:val="nil"/>
              <w:right w:val="nil"/>
            </w:tcBorders>
            <w:tcMar>
              <w:top w:w="0" w:type="dxa"/>
              <w:left w:w="0" w:type="dxa"/>
              <w:bottom w:w="35" w:type="dxa"/>
              <w:right w:w="80" w:type="dxa"/>
            </w:tcMar>
          </w:tcPr>
          <w:p w14:paraId="0D06A99B" w14:textId="77777777" w:rsidR="00D471A6" w:rsidRDefault="00651BAE">
            <w:pPr>
              <w:spacing w:after="40"/>
            </w:pPr>
            <w:r>
              <w:t>8.2.</w:t>
            </w:r>
          </w:p>
        </w:tc>
        <w:tc>
          <w:tcPr>
            <w:tcW w:w="8277" w:type="dxa"/>
            <w:tcBorders>
              <w:top w:val="nil"/>
              <w:left w:val="nil"/>
              <w:bottom w:val="nil"/>
              <w:right w:val="nil"/>
            </w:tcBorders>
            <w:tcMar>
              <w:top w:w="0" w:type="dxa"/>
              <w:left w:w="0" w:type="dxa"/>
              <w:bottom w:w="35" w:type="dxa"/>
              <w:right w:w="80" w:type="dxa"/>
            </w:tcMar>
          </w:tcPr>
          <w:p w14:paraId="53A569B6" w14:textId="77777777" w:rsidR="00D471A6" w:rsidRPr="00E72B44" w:rsidRDefault="00651BAE">
            <w:pPr>
              <w:spacing w:after="40"/>
              <w:rPr>
                <w:lang w:val="nl-NL"/>
              </w:rPr>
            </w:pPr>
            <w:r w:rsidRPr="00E72B44">
              <w:rPr>
                <w:lang w:val="nl-NL"/>
              </w:rPr>
              <w:t>Na beëindiging van het gebruik haalt Opdrachtnemer de apparatuur op afspraak en zonder aanvullende transport- of verwijderkosten op, voor zover de aanbestedingsstukken niet uitdrukkelijk anders bepalen.</w:t>
            </w:r>
          </w:p>
        </w:tc>
      </w:tr>
      <w:tr w:rsidR="00D471A6" w:rsidRPr="00A533F8" w14:paraId="707D32B5" w14:textId="77777777">
        <w:tc>
          <w:tcPr>
            <w:tcW w:w="680" w:type="dxa"/>
            <w:tcBorders>
              <w:top w:val="nil"/>
              <w:left w:val="nil"/>
              <w:bottom w:val="nil"/>
              <w:right w:val="nil"/>
            </w:tcBorders>
            <w:tcMar>
              <w:top w:w="0" w:type="dxa"/>
              <w:left w:w="0" w:type="dxa"/>
              <w:bottom w:w="35" w:type="dxa"/>
              <w:right w:w="80" w:type="dxa"/>
            </w:tcMar>
          </w:tcPr>
          <w:p w14:paraId="11E2843C" w14:textId="77777777" w:rsidR="00D471A6" w:rsidRDefault="00651BAE">
            <w:pPr>
              <w:spacing w:after="40"/>
            </w:pPr>
            <w:r>
              <w:t>8.3.</w:t>
            </w:r>
          </w:p>
        </w:tc>
        <w:tc>
          <w:tcPr>
            <w:tcW w:w="8277" w:type="dxa"/>
            <w:tcBorders>
              <w:top w:val="nil"/>
              <w:left w:val="nil"/>
              <w:bottom w:val="nil"/>
              <w:right w:val="nil"/>
            </w:tcBorders>
            <w:tcMar>
              <w:top w:w="0" w:type="dxa"/>
              <w:left w:w="0" w:type="dxa"/>
              <w:bottom w:w="35" w:type="dxa"/>
              <w:right w:w="80" w:type="dxa"/>
            </w:tcMar>
          </w:tcPr>
          <w:p w14:paraId="39F7BF93" w14:textId="77777777" w:rsidR="00D471A6" w:rsidRPr="00E72B44" w:rsidRDefault="00651BAE">
            <w:pPr>
              <w:spacing w:after="40"/>
              <w:rPr>
                <w:lang w:val="nl-NL"/>
              </w:rPr>
            </w:pPr>
            <w:r w:rsidRPr="00E72B44">
              <w:rPr>
                <w:lang w:val="nl-NL"/>
              </w:rPr>
              <w:t>Op verzoek verstrekt Opdrachtnemer bij de exit een actuele inventarislijst en relevante gebruiks- en servicerapportages en verwijdert zij alle externe beheer- en toegangsmogelijkheden tot de omgeving van Opdrachtgever.</w:t>
            </w:r>
          </w:p>
        </w:tc>
      </w:tr>
      <w:tr w:rsidR="00D471A6" w:rsidRPr="00A533F8" w14:paraId="0948B15E" w14:textId="77777777">
        <w:tc>
          <w:tcPr>
            <w:tcW w:w="680" w:type="dxa"/>
            <w:tcBorders>
              <w:top w:val="nil"/>
              <w:left w:val="nil"/>
              <w:bottom w:val="nil"/>
              <w:right w:val="nil"/>
            </w:tcBorders>
            <w:tcMar>
              <w:top w:w="0" w:type="dxa"/>
              <w:left w:w="0" w:type="dxa"/>
              <w:bottom w:w="35" w:type="dxa"/>
              <w:right w:w="80" w:type="dxa"/>
            </w:tcMar>
          </w:tcPr>
          <w:p w14:paraId="0E0F2E76" w14:textId="77777777" w:rsidR="00D471A6" w:rsidRDefault="00651BAE">
            <w:pPr>
              <w:spacing w:after="40"/>
            </w:pPr>
            <w:r>
              <w:t>8.4.</w:t>
            </w:r>
          </w:p>
        </w:tc>
        <w:tc>
          <w:tcPr>
            <w:tcW w:w="8277" w:type="dxa"/>
            <w:tcBorders>
              <w:top w:val="nil"/>
              <w:left w:val="nil"/>
              <w:bottom w:val="nil"/>
              <w:right w:val="nil"/>
            </w:tcBorders>
            <w:tcMar>
              <w:top w:w="0" w:type="dxa"/>
              <w:left w:w="0" w:type="dxa"/>
              <w:bottom w:w="35" w:type="dxa"/>
              <w:right w:w="80" w:type="dxa"/>
            </w:tcMar>
          </w:tcPr>
          <w:p w14:paraId="77761D23" w14:textId="77777777" w:rsidR="00D471A6" w:rsidRPr="00E72B44" w:rsidRDefault="00651BAE">
            <w:pPr>
              <w:spacing w:after="40"/>
              <w:rPr>
                <w:lang w:val="nl-NL"/>
              </w:rPr>
            </w:pPr>
            <w:r w:rsidRPr="00E72B44">
              <w:rPr>
                <w:lang w:val="nl-NL"/>
              </w:rPr>
              <w:t>De retourname wordt zodanig gepland dat de continuïteit bij overgang naar een opvolgende leverancier niet onnodig wordt verstoord.</w:t>
            </w:r>
          </w:p>
        </w:tc>
      </w:tr>
    </w:tbl>
    <w:p w14:paraId="44C91B1F" w14:textId="77777777" w:rsidR="00D471A6" w:rsidRDefault="00651BAE">
      <w:pPr>
        <w:keepNext/>
        <w:tabs>
          <w:tab w:val="left" w:pos="1304"/>
        </w:tabs>
        <w:spacing w:before="160" w:after="100"/>
      </w:pPr>
      <w:r>
        <w:rPr>
          <w:b/>
          <w:sz w:val="22"/>
        </w:rPr>
        <w:t>Artikel 9</w:t>
      </w:r>
      <w:r>
        <w:rPr>
          <w:b/>
          <w:sz w:val="22"/>
        </w:rPr>
        <w:tab/>
      </w:r>
      <w:proofErr w:type="spellStart"/>
      <w:r>
        <w:rPr>
          <w:b/>
          <w:sz w:val="22"/>
        </w:rPr>
        <w:t>Toepasselijk</w:t>
      </w:r>
      <w:proofErr w:type="spellEnd"/>
      <w:r>
        <w:rPr>
          <w:b/>
          <w:sz w:val="22"/>
        </w:rPr>
        <w:t xml:space="preserve"> </w:t>
      </w:r>
      <w:proofErr w:type="spellStart"/>
      <w:r>
        <w:rPr>
          <w:b/>
          <w:sz w:val="22"/>
        </w:rPr>
        <w:t>recht</w:t>
      </w:r>
      <w:proofErr w:type="spellEnd"/>
      <w:r>
        <w:rPr>
          <w:b/>
          <w:sz w:val="22"/>
        </w:rPr>
        <w:t xml:space="preserve"> </w:t>
      </w:r>
      <w:proofErr w:type="spellStart"/>
      <w:r>
        <w:rPr>
          <w:b/>
          <w:sz w:val="22"/>
        </w:rPr>
        <w:t>en</w:t>
      </w:r>
      <w:proofErr w:type="spellEnd"/>
      <w:r>
        <w:rPr>
          <w:b/>
          <w:sz w:val="22"/>
        </w:rPr>
        <w:t xml:space="preserve"> </w:t>
      </w:r>
      <w:proofErr w:type="spellStart"/>
      <w:r>
        <w:rPr>
          <w:b/>
          <w:sz w:val="22"/>
        </w:rPr>
        <w:t>geschillen</w:t>
      </w:r>
      <w:proofErr w:type="spellEnd"/>
    </w:p>
    <w:tbl>
      <w:tblPr>
        <w:tblW w:w="0" w:type="auto"/>
        <w:tblLayout w:type="fixed"/>
        <w:tblLook w:val="04A0" w:firstRow="1" w:lastRow="0" w:firstColumn="1" w:lastColumn="0" w:noHBand="0" w:noVBand="1"/>
      </w:tblPr>
      <w:tblGrid>
        <w:gridCol w:w="680"/>
        <w:gridCol w:w="8277"/>
      </w:tblGrid>
      <w:tr w:rsidR="00D471A6" w:rsidRPr="00A533F8" w14:paraId="338A78F8" w14:textId="77777777">
        <w:tc>
          <w:tcPr>
            <w:tcW w:w="680" w:type="dxa"/>
            <w:tcBorders>
              <w:top w:val="nil"/>
              <w:left w:val="nil"/>
              <w:bottom w:val="nil"/>
              <w:right w:val="nil"/>
            </w:tcBorders>
            <w:tcMar>
              <w:top w:w="0" w:type="dxa"/>
              <w:left w:w="0" w:type="dxa"/>
              <w:bottom w:w="35" w:type="dxa"/>
              <w:right w:w="80" w:type="dxa"/>
            </w:tcMar>
          </w:tcPr>
          <w:p w14:paraId="72224209" w14:textId="77777777" w:rsidR="00D471A6" w:rsidRDefault="00651BAE">
            <w:pPr>
              <w:spacing w:after="40"/>
            </w:pPr>
            <w:r>
              <w:t>9.1.</w:t>
            </w:r>
          </w:p>
        </w:tc>
        <w:tc>
          <w:tcPr>
            <w:tcW w:w="8277" w:type="dxa"/>
            <w:tcBorders>
              <w:top w:val="nil"/>
              <w:left w:val="nil"/>
              <w:bottom w:val="nil"/>
              <w:right w:val="nil"/>
            </w:tcBorders>
            <w:tcMar>
              <w:top w:w="0" w:type="dxa"/>
              <w:left w:w="0" w:type="dxa"/>
              <w:bottom w:w="35" w:type="dxa"/>
              <w:right w:w="80" w:type="dxa"/>
            </w:tcMar>
          </w:tcPr>
          <w:p w14:paraId="274C41F1" w14:textId="77777777" w:rsidR="00D471A6" w:rsidRPr="00E72B44" w:rsidRDefault="00651BAE">
            <w:pPr>
              <w:spacing w:after="40"/>
              <w:rPr>
                <w:lang w:val="nl-NL"/>
              </w:rPr>
            </w:pPr>
            <w:r w:rsidRPr="00E72B44">
              <w:rPr>
                <w:lang w:val="nl-NL"/>
              </w:rPr>
              <w:t>Op deze Raamovereenkomst is uitsluitend Nederlands recht van toepassing.</w:t>
            </w:r>
          </w:p>
        </w:tc>
      </w:tr>
      <w:tr w:rsidR="00D471A6" w:rsidRPr="00A533F8" w14:paraId="63219757" w14:textId="77777777">
        <w:tc>
          <w:tcPr>
            <w:tcW w:w="680" w:type="dxa"/>
            <w:tcBorders>
              <w:top w:val="nil"/>
              <w:left w:val="nil"/>
              <w:bottom w:val="nil"/>
              <w:right w:val="nil"/>
            </w:tcBorders>
            <w:tcMar>
              <w:top w:w="0" w:type="dxa"/>
              <w:left w:w="0" w:type="dxa"/>
              <w:bottom w:w="35" w:type="dxa"/>
              <w:right w:w="80" w:type="dxa"/>
            </w:tcMar>
          </w:tcPr>
          <w:p w14:paraId="624F8155" w14:textId="77777777" w:rsidR="00D471A6" w:rsidRDefault="00651BAE">
            <w:pPr>
              <w:spacing w:after="40"/>
            </w:pPr>
            <w:r>
              <w:t>9.2.</w:t>
            </w:r>
          </w:p>
        </w:tc>
        <w:tc>
          <w:tcPr>
            <w:tcW w:w="8277" w:type="dxa"/>
            <w:tcBorders>
              <w:top w:val="nil"/>
              <w:left w:val="nil"/>
              <w:bottom w:val="nil"/>
              <w:right w:val="nil"/>
            </w:tcBorders>
            <w:tcMar>
              <w:top w:w="0" w:type="dxa"/>
              <w:left w:w="0" w:type="dxa"/>
              <w:bottom w:w="35" w:type="dxa"/>
              <w:right w:w="80" w:type="dxa"/>
            </w:tcMar>
          </w:tcPr>
          <w:p w14:paraId="1F217F69" w14:textId="77777777" w:rsidR="00D471A6" w:rsidRPr="00E72B44" w:rsidRDefault="00651BAE">
            <w:pPr>
              <w:spacing w:after="40"/>
              <w:rPr>
                <w:lang w:val="nl-NL"/>
              </w:rPr>
            </w:pPr>
            <w:r w:rsidRPr="00E72B44">
              <w:rPr>
                <w:lang w:val="nl-NL"/>
              </w:rPr>
              <w:t>Alle geschillen die naar aanleiding van deze Raamovereenkomst of daaruit voortvloeiende afspraken tussen Partijen ontstaan, worden voorgelegd aan de bevoegde rechter van de Rechtbank Overijssel.</w:t>
            </w:r>
          </w:p>
        </w:tc>
      </w:tr>
    </w:tbl>
    <w:p w14:paraId="1AB7C74A" w14:textId="77777777" w:rsidR="00D471A6" w:rsidRDefault="00651BAE">
      <w:pPr>
        <w:keepNext/>
        <w:tabs>
          <w:tab w:val="left" w:pos="1304"/>
        </w:tabs>
        <w:spacing w:before="160" w:after="100"/>
      </w:pPr>
      <w:r>
        <w:rPr>
          <w:b/>
          <w:sz w:val="22"/>
        </w:rPr>
        <w:t>Artikel 10</w:t>
      </w:r>
      <w:r>
        <w:rPr>
          <w:b/>
          <w:sz w:val="22"/>
        </w:rPr>
        <w:tab/>
      </w:r>
      <w:proofErr w:type="spellStart"/>
      <w:r>
        <w:rPr>
          <w:b/>
          <w:sz w:val="22"/>
        </w:rPr>
        <w:t>Algemene</w:t>
      </w:r>
      <w:proofErr w:type="spellEnd"/>
      <w:r>
        <w:rPr>
          <w:b/>
          <w:sz w:val="22"/>
        </w:rPr>
        <w:t xml:space="preserve"> </w:t>
      </w:r>
      <w:proofErr w:type="spellStart"/>
      <w:r>
        <w:rPr>
          <w:b/>
          <w:sz w:val="22"/>
        </w:rPr>
        <w:t>bepalingen</w:t>
      </w:r>
      <w:proofErr w:type="spellEnd"/>
    </w:p>
    <w:tbl>
      <w:tblPr>
        <w:tblW w:w="0" w:type="auto"/>
        <w:tblLayout w:type="fixed"/>
        <w:tblLook w:val="04A0" w:firstRow="1" w:lastRow="0" w:firstColumn="1" w:lastColumn="0" w:noHBand="0" w:noVBand="1"/>
      </w:tblPr>
      <w:tblGrid>
        <w:gridCol w:w="680"/>
        <w:gridCol w:w="8277"/>
      </w:tblGrid>
      <w:tr w:rsidR="00D471A6" w:rsidRPr="00A533F8" w14:paraId="3DAFFBC1" w14:textId="77777777">
        <w:tc>
          <w:tcPr>
            <w:tcW w:w="680" w:type="dxa"/>
            <w:tcBorders>
              <w:top w:val="nil"/>
              <w:left w:val="nil"/>
              <w:bottom w:val="nil"/>
              <w:right w:val="nil"/>
            </w:tcBorders>
            <w:tcMar>
              <w:top w:w="0" w:type="dxa"/>
              <w:left w:w="0" w:type="dxa"/>
              <w:bottom w:w="35" w:type="dxa"/>
              <w:right w:w="80" w:type="dxa"/>
            </w:tcMar>
          </w:tcPr>
          <w:p w14:paraId="17651DD4" w14:textId="77777777" w:rsidR="00D471A6" w:rsidRDefault="00651BAE">
            <w:pPr>
              <w:spacing w:after="40"/>
            </w:pPr>
            <w:r>
              <w:t>10.1.</w:t>
            </w:r>
          </w:p>
        </w:tc>
        <w:tc>
          <w:tcPr>
            <w:tcW w:w="8277" w:type="dxa"/>
            <w:tcBorders>
              <w:top w:val="nil"/>
              <w:left w:val="nil"/>
              <w:bottom w:val="nil"/>
              <w:right w:val="nil"/>
            </w:tcBorders>
            <w:tcMar>
              <w:top w:w="0" w:type="dxa"/>
              <w:left w:w="0" w:type="dxa"/>
              <w:bottom w:w="35" w:type="dxa"/>
              <w:right w:w="80" w:type="dxa"/>
            </w:tcMar>
          </w:tcPr>
          <w:p w14:paraId="1D360D7B" w14:textId="77777777" w:rsidR="00D471A6" w:rsidRPr="00E72B44" w:rsidRDefault="00651BAE">
            <w:pPr>
              <w:spacing w:after="40"/>
              <w:rPr>
                <w:lang w:val="nl-NL"/>
              </w:rPr>
            </w:pPr>
            <w:r w:rsidRPr="00E72B44">
              <w:rPr>
                <w:lang w:val="nl-NL"/>
              </w:rPr>
              <w:t>Wijzigingen van deze Raamovereenkomst en aanvullingen daarop zijn slechts geldig voor zover deze schriftelijk zijn overeengekomen en aanbestedingsrechtelijk zijn toegestaan.</w:t>
            </w:r>
          </w:p>
        </w:tc>
      </w:tr>
      <w:tr w:rsidR="00D471A6" w:rsidRPr="00A533F8" w14:paraId="174BD39B" w14:textId="77777777">
        <w:tc>
          <w:tcPr>
            <w:tcW w:w="680" w:type="dxa"/>
            <w:tcBorders>
              <w:top w:val="nil"/>
              <w:left w:val="nil"/>
              <w:bottom w:val="nil"/>
              <w:right w:val="nil"/>
            </w:tcBorders>
            <w:tcMar>
              <w:top w:w="0" w:type="dxa"/>
              <w:left w:w="0" w:type="dxa"/>
              <w:bottom w:w="35" w:type="dxa"/>
              <w:right w:w="80" w:type="dxa"/>
            </w:tcMar>
          </w:tcPr>
          <w:p w14:paraId="2359ED50" w14:textId="77777777" w:rsidR="00D471A6" w:rsidRDefault="00651BAE">
            <w:pPr>
              <w:spacing w:after="40"/>
            </w:pPr>
            <w:r>
              <w:t>10.2.</w:t>
            </w:r>
          </w:p>
        </w:tc>
        <w:tc>
          <w:tcPr>
            <w:tcW w:w="8277" w:type="dxa"/>
            <w:tcBorders>
              <w:top w:val="nil"/>
              <w:left w:val="nil"/>
              <w:bottom w:val="nil"/>
              <w:right w:val="nil"/>
            </w:tcBorders>
            <w:tcMar>
              <w:top w:w="0" w:type="dxa"/>
              <w:left w:w="0" w:type="dxa"/>
              <w:bottom w:w="35" w:type="dxa"/>
              <w:right w:w="80" w:type="dxa"/>
            </w:tcMar>
          </w:tcPr>
          <w:p w14:paraId="4CB6A8DC" w14:textId="77777777" w:rsidR="00D471A6" w:rsidRDefault="00651BAE">
            <w:pPr>
              <w:spacing w:after="40"/>
              <w:rPr>
                <w:lang w:val="nl-NL"/>
              </w:rPr>
            </w:pPr>
            <w:proofErr w:type="gramStart"/>
            <w:r w:rsidRPr="00E72B44">
              <w:rPr>
                <w:lang w:val="nl-NL"/>
              </w:rPr>
              <w:t>Indien</w:t>
            </w:r>
            <w:proofErr w:type="gramEnd"/>
            <w:r w:rsidRPr="00E72B44">
              <w:rPr>
                <w:lang w:val="nl-NL"/>
              </w:rPr>
              <w:t xml:space="preserve"> enige bepaling nietig is of vernietigd wordt, blijven de overige bepalingen in stand. Partijen treden in overleg om de betreffende bepaling te vervangen door een geldige bepaling die doel en strekking zoveel mogelijk benadert.</w:t>
            </w:r>
          </w:p>
          <w:p w14:paraId="68C7ACE3" w14:textId="77777777" w:rsidR="009025E4" w:rsidRDefault="009025E4">
            <w:pPr>
              <w:spacing w:after="40"/>
              <w:rPr>
                <w:lang w:val="nl-NL"/>
              </w:rPr>
            </w:pPr>
          </w:p>
          <w:p w14:paraId="4B6B1D1F" w14:textId="77777777" w:rsidR="009025E4" w:rsidRDefault="009025E4">
            <w:pPr>
              <w:spacing w:after="40"/>
              <w:rPr>
                <w:lang w:val="nl-NL"/>
              </w:rPr>
            </w:pPr>
          </w:p>
          <w:p w14:paraId="30B6577B" w14:textId="77777777" w:rsidR="009025E4" w:rsidRDefault="009025E4">
            <w:pPr>
              <w:spacing w:after="40"/>
              <w:rPr>
                <w:lang w:val="nl-NL"/>
              </w:rPr>
            </w:pPr>
          </w:p>
          <w:p w14:paraId="54FFB93B" w14:textId="77777777" w:rsidR="009025E4" w:rsidRDefault="009025E4">
            <w:pPr>
              <w:spacing w:after="40"/>
              <w:rPr>
                <w:lang w:val="nl-NL"/>
              </w:rPr>
            </w:pPr>
          </w:p>
          <w:p w14:paraId="4BE2AA3D" w14:textId="77777777" w:rsidR="009025E4" w:rsidRDefault="009025E4">
            <w:pPr>
              <w:spacing w:after="40"/>
              <w:rPr>
                <w:lang w:val="nl-NL"/>
              </w:rPr>
            </w:pPr>
          </w:p>
          <w:p w14:paraId="4BF1D381" w14:textId="77777777" w:rsidR="009025E4" w:rsidRPr="00E72B44" w:rsidRDefault="009025E4">
            <w:pPr>
              <w:spacing w:after="40"/>
              <w:rPr>
                <w:lang w:val="nl-NL"/>
              </w:rPr>
            </w:pPr>
          </w:p>
        </w:tc>
      </w:tr>
    </w:tbl>
    <w:p w14:paraId="5301AFAF" w14:textId="77777777" w:rsidR="00D471A6" w:rsidRDefault="00651BAE">
      <w:pPr>
        <w:spacing w:before="240" w:after="280"/>
        <w:rPr>
          <w:b/>
          <w:lang w:val="nl-NL"/>
        </w:rPr>
      </w:pPr>
      <w:r w:rsidRPr="00E72B44">
        <w:rPr>
          <w:b/>
          <w:lang w:val="nl-NL"/>
        </w:rPr>
        <w:lastRenderedPageBreak/>
        <w:t>Aldus overeengekomen en ondertekend door:</w:t>
      </w:r>
    </w:p>
    <w:p w14:paraId="245C7C33" w14:textId="77777777" w:rsidR="00CF55DF" w:rsidRPr="00E72B44" w:rsidRDefault="00CF55DF">
      <w:pPr>
        <w:spacing w:before="240" w:after="280"/>
        <w:rPr>
          <w:lang w:val="nl-NL"/>
        </w:rPr>
      </w:pPr>
    </w:p>
    <w:tbl>
      <w:tblPr>
        <w:tblW w:w="0" w:type="auto"/>
        <w:tblLayout w:type="fixed"/>
        <w:tblLook w:val="04A0" w:firstRow="1" w:lastRow="0" w:firstColumn="1" w:lastColumn="0" w:noHBand="0" w:noVBand="1"/>
      </w:tblPr>
      <w:tblGrid>
        <w:gridCol w:w="4564"/>
        <w:gridCol w:w="4564"/>
      </w:tblGrid>
      <w:tr w:rsidR="00D471A6" w14:paraId="5F21A452" w14:textId="77777777">
        <w:tc>
          <w:tcPr>
            <w:tcW w:w="4564" w:type="dxa"/>
            <w:tcBorders>
              <w:top w:val="nil"/>
              <w:left w:val="nil"/>
              <w:bottom w:val="nil"/>
              <w:right w:val="nil"/>
            </w:tcBorders>
          </w:tcPr>
          <w:p w14:paraId="02BDA644" w14:textId="77777777" w:rsidR="00D471A6" w:rsidRDefault="00651BAE">
            <w:proofErr w:type="spellStart"/>
            <w:r>
              <w:rPr>
                <w:b/>
              </w:rPr>
              <w:t>Opdrachtgever</w:t>
            </w:r>
            <w:proofErr w:type="spellEnd"/>
          </w:p>
        </w:tc>
        <w:tc>
          <w:tcPr>
            <w:tcW w:w="4564" w:type="dxa"/>
            <w:tcBorders>
              <w:top w:val="nil"/>
              <w:left w:val="nil"/>
              <w:bottom w:val="nil"/>
              <w:right w:val="nil"/>
            </w:tcBorders>
          </w:tcPr>
          <w:p w14:paraId="40A04270" w14:textId="77777777" w:rsidR="00D471A6" w:rsidRDefault="00651BAE">
            <w:proofErr w:type="spellStart"/>
            <w:r>
              <w:rPr>
                <w:b/>
              </w:rPr>
              <w:t>Opdrachtnemer</w:t>
            </w:r>
            <w:proofErr w:type="spellEnd"/>
          </w:p>
        </w:tc>
      </w:tr>
      <w:tr w:rsidR="00D471A6" w14:paraId="60D553C2" w14:textId="77777777">
        <w:tc>
          <w:tcPr>
            <w:tcW w:w="4564" w:type="dxa"/>
            <w:tcBorders>
              <w:top w:val="nil"/>
              <w:left w:val="nil"/>
              <w:bottom w:val="nil"/>
              <w:right w:val="nil"/>
            </w:tcBorders>
          </w:tcPr>
          <w:p w14:paraId="28A9C245" w14:textId="77777777" w:rsidR="00D471A6" w:rsidRDefault="00651BAE">
            <w:proofErr w:type="spellStart"/>
            <w:r>
              <w:t>Stichting</w:t>
            </w:r>
            <w:proofErr w:type="spellEnd"/>
            <w:r>
              <w:t xml:space="preserve"> </w:t>
            </w:r>
            <w:proofErr w:type="spellStart"/>
            <w:r>
              <w:t>Varietas</w:t>
            </w:r>
            <w:proofErr w:type="spellEnd"/>
          </w:p>
        </w:tc>
        <w:tc>
          <w:tcPr>
            <w:tcW w:w="4564" w:type="dxa"/>
            <w:tcBorders>
              <w:top w:val="nil"/>
              <w:left w:val="nil"/>
              <w:bottom w:val="nil"/>
              <w:right w:val="nil"/>
            </w:tcBorders>
          </w:tcPr>
          <w:p w14:paraId="138E9ACD" w14:textId="77777777" w:rsidR="00D471A6" w:rsidRDefault="00651BAE">
            <w:r w:rsidRPr="00802B08">
              <w:rPr>
                <w:highlight w:val="yellow"/>
              </w:rPr>
              <w:t>&lt;</w:t>
            </w:r>
            <w:proofErr w:type="spellStart"/>
            <w:r w:rsidRPr="00802B08">
              <w:rPr>
                <w:highlight w:val="yellow"/>
              </w:rPr>
              <w:t>invullen</w:t>
            </w:r>
            <w:proofErr w:type="spellEnd"/>
            <w:r w:rsidRPr="00802B08">
              <w:rPr>
                <w:highlight w:val="yellow"/>
              </w:rPr>
              <w:t>&gt;</w:t>
            </w:r>
          </w:p>
        </w:tc>
      </w:tr>
      <w:tr w:rsidR="00D471A6" w14:paraId="7E7C4DD7" w14:textId="77777777">
        <w:tc>
          <w:tcPr>
            <w:tcW w:w="4564" w:type="dxa"/>
            <w:tcBorders>
              <w:top w:val="nil"/>
              <w:left w:val="nil"/>
              <w:bottom w:val="nil"/>
              <w:right w:val="nil"/>
            </w:tcBorders>
          </w:tcPr>
          <w:p w14:paraId="72FB1689" w14:textId="77777777" w:rsidR="00D471A6" w:rsidRDefault="00651BAE">
            <w:r>
              <w:t xml:space="preserve">Voor </w:t>
            </w:r>
            <w:proofErr w:type="spellStart"/>
            <w:r>
              <w:t>deze</w:t>
            </w:r>
            <w:proofErr w:type="spellEnd"/>
            <w:r>
              <w:t>:</w:t>
            </w:r>
          </w:p>
        </w:tc>
        <w:tc>
          <w:tcPr>
            <w:tcW w:w="4564" w:type="dxa"/>
            <w:tcBorders>
              <w:top w:val="nil"/>
              <w:left w:val="nil"/>
              <w:bottom w:val="nil"/>
              <w:right w:val="nil"/>
            </w:tcBorders>
          </w:tcPr>
          <w:p w14:paraId="259C768A" w14:textId="77777777" w:rsidR="00D471A6" w:rsidRDefault="00651BAE">
            <w:r>
              <w:t xml:space="preserve">Voor </w:t>
            </w:r>
            <w:proofErr w:type="spellStart"/>
            <w:r>
              <w:t>deze</w:t>
            </w:r>
            <w:proofErr w:type="spellEnd"/>
            <w:r>
              <w:t>:</w:t>
            </w:r>
          </w:p>
        </w:tc>
      </w:tr>
      <w:tr w:rsidR="00D471A6" w:rsidRPr="00A533F8" w14:paraId="1083E02E" w14:textId="77777777">
        <w:tc>
          <w:tcPr>
            <w:tcW w:w="4564" w:type="dxa"/>
            <w:tcBorders>
              <w:top w:val="nil"/>
              <w:left w:val="nil"/>
              <w:bottom w:val="nil"/>
              <w:right w:val="nil"/>
            </w:tcBorders>
          </w:tcPr>
          <w:p w14:paraId="01C33CC7" w14:textId="77777777" w:rsidR="00D471A6" w:rsidRPr="00E72B44" w:rsidRDefault="00651BAE">
            <w:pPr>
              <w:rPr>
                <w:lang w:val="nl-NL"/>
              </w:rPr>
            </w:pPr>
            <w:r w:rsidRPr="00E72B44">
              <w:rPr>
                <w:lang w:val="nl-NL"/>
              </w:rPr>
              <w:br/>
            </w:r>
            <w:r w:rsidRPr="00E72B44">
              <w:rPr>
                <w:lang w:val="nl-NL"/>
              </w:rPr>
              <w:br/>
              <w:t>Naam: B. van Leeuwen</w:t>
            </w:r>
            <w:r w:rsidRPr="00E72B44">
              <w:rPr>
                <w:lang w:val="nl-NL"/>
              </w:rPr>
              <w:br/>
              <w:t>Functie: voorzitter College van Bestuur</w:t>
            </w:r>
            <w:r w:rsidRPr="00E72B44">
              <w:rPr>
                <w:lang w:val="nl-NL"/>
              </w:rPr>
              <w:br/>
              <w:t xml:space="preserve">Datum: </w:t>
            </w:r>
            <w:r w:rsidRPr="00802B08">
              <w:rPr>
                <w:highlight w:val="yellow"/>
                <w:lang w:val="nl-NL"/>
              </w:rPr>
              <w:t>&lt;invullen&gt;</w:t>
            </w:r>
            <w:r w:rsidRPr="00E72B44">
              <w:rPr>
                <w:lang w:val="nl-NL"/>
              </w:rPr>
              <w:br/>
              <w:t>Handtekening:</w:t>
            </w:r>
          </w:p>
        </w:tc>
        <w:tc>
          <w:tcPr>
            <w:tcW w:w="4564" w:type="dxa"/>
            <w:tcBorders>
              <w:top w:val="nil"/>
              <w:left w:val="nil"/>
              <w:bottom w:val="nil"/>
              <w:right w:val="nil"/>
            </w:tcBorders>
          </w:tcPr>
          <w:p w14:paraId="39FF4196" w14:textId="77777777" w:rsidR="00D471A6" w:rsidRPr="00E72B44" w:rsidRDefault="00651BAE">
            <w:pPr>
              <w:rPr>
                <w:lang w:val="nl-NL"/>
              </w:rPr>
            </w:pPr>
            <w:r w:rsidRPr="00E72B44">
              <w:rPr>
                <w:lang w:val="nl-NL"/>
              </w:rPr>
              <w:br/>
            </w:r>
            <w:r w:rsidRPr="00E72B44">
              <w:rPr>
                <w:lang w:val="nl-NL"/>
              </w:rPr>
              <w:br/>
              <w:t xml:space="preserve">Naam: </w:t>
            </w:r>
            <w:r w:rsidRPr="00802B08">
              <w:rPr>
                <w:highlight w:val="yellow"/>
                <w:lang w:val="nl-NL"/>
              </w:rPr>
              <w:t>&lt;invullen&gt;</w:t>
            </w:r>
            <w:r w:rsidRPr="00E72B44">
              <w:rPr>
                <w:lang w:val="nl-NL"/>
              </w:rPr>
              <w:br/>
              <w:t xml:space="preserve">Functie: </w:t>
            </w:r>
            <w:r w:rsidRPr="00802B08">
              <w:rPr>
                <w:highlight w:val="yellow"/>
                <w:lang w:val="nl-NL"/>
              </w:rPr>
              <w:t>&lt;invullen&gt;</w:t>
            </w:r>
            <w:r w:rsidRPr="00E72B44">
              <w:rPr>
                <w:lang w:val="nl-NL"/>
              </w:rPr>
              <w:br/>
              <w:t xml:space="preserve">Datum: </w:t>
            </w:r>
            <w:r w:rsidRPr="00802B08">
              <w:rPr>
                <w:highlight w:val="yellow"/>
                <w:lang w:val="nl-NL"/>
              </w:rPr>
              <w:t>&lt;invullen&gt;</w:t>
            </w:r>
            <w:r w:rsidRPr="00E72B44">
              <w:rPr>
                <w:lang w:val="nl-NL"/>
              </w:rPr>
              <w:br/>
              <w:t>Handtekening:</w:t>
            </w:r>
          </w:p>
        </w:tc>
      </w:tr>
    </w:tbl>
    <w:p w14:paraId="69A762ED" w14:textId="77777777" w:rsidR="00C6677E" w:rsidRPr="00E72B44" w:rsidRDefault="00C6677E">
      <w:pPr>
        <w:rPr>
          <w:lang w:val="nl-NL"/>
        </w:rPr>
      </w:pPr>
    </w:p>
    <w:sectPr w:rsidR="00C6677E" w:rsidRPr="00E72B44" w:rsidSect="00C3649C">
      <w:headerReference w:type="default" r:id="rId12"/>
      <w:footerReference w:type="default" r:id="rId13"/>
      <w:pgSz w:w="11906" w:h="16838"/>
      <w:pgMar w:top="822" w:right="1332" w:bottom="935" w:left="1446" w:header="737"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94CD9" w14:textId="77777777" w:rsidR="003D7F12" w:rsidRDefault="003D7F12">
      <w:pPr>
        <w:spacing w:after="0" w:line="240" w:lineRule="auto"/>
      </w:pPr>
      <w:r>
        <w:separator/>
      </w:r>
    </w:p>
  </w:endnote>
  <w:endnote w:type="continuationSeparator" w:id="0">
    <w:p w14:paraId="2F25C465" w14:textId="77777777" w:rsidR="003D7F12" w:rsidRDefault="003D7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0093" w14:textId="4196A1DE" w:rsidR="00D471A6" w:rsidRDefault="00651BAE">
    <w:pPr>
      <w:pStyle w:val="Voettekst"/>
    </w:pPr>
    <w:proofErr w:type="spellStart"/>
    <w:r>
      <w:rPr>
        <w:sz w:val="16"/>
      </w:rPr>
      <w:t>pagina</w:t>
    </w:r>
    <w:proofErr w:type="spellEnd"/>
    <w:r>
      <w:rPr>
        <w:sz w:val="16"/>
      </w:rPr>
      <w:t xml:space="preserve"> </w:t>
    </w:r>
    <w:r>
      <w:rPr>
        <w:sz w:val="16"/>
      </w:rPr>
      <w:fldChar w:fldCharType="begin"/>
    </w:r>
    <w:r>
      <w:rPr>
        <w:sz w:val="16"/>
      </w:rPr>
      <w:instrText xml:space="preserve"> PAGE </w:instrText>
    </w:r>
    <w:r>
      <w:rPr>
        <w:sz w:val="16"/>
      </w:rPr>
      <w:fldChar w:fldCharType="separate"/>
    </w:r>
    <w:r w:rsidR="00E72B44">
      <w:rPr>
        <w:noProof/>
        <w:sz w:val="16"/>
      </w:rPr>
      <w:t>6</w:t>
    </w:r>
    <w:r>
      <w:rPr>
        <w:sz w:val="16"/>
      </w:rPr>
      <w:fldChar w:fldCharType="end"/>
    </w:r>
    <w:r>
      <w:rPr>
        <w:sz w:val="16"/>
      </w:rPr>
      <w:t xml:space="preserve"> van </w:t>
    </w:r>
    <w:r>
      <w:rPr>
        <w:sz w:val="16"/>
      </w:rPr>
      <w:fldChar w:fldCharType="begin"/>
    </w:r>
    <w:r>
      <w:rPr>
        <w:sz w:val="16"/>
      </w:rPr>
      <w:instrText xml:space="preserve"> NUMPAGES </w:instrText>
    </w:r>
    <w:r>
      <w:rPr>
        <w:sz w:val="16"/>
      </w:rPr>
      <w:fldChar w:fldCharType="separate"/>
    </w:r>
    <w:r w:rsidR="00E72B44">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A242C" w14:textId="77777777" w:rsidR="003D7F12" w:rsidRDefault="003D7F12">
      <w:pPr>
        <w:spacing w:after="0" w:line="240" w:lineRule="auto"/>
      </w:pPr>
      <w:r>
        <w:separator/>
      </w:r>
    </w:p>
  </w:footnote>
  <w:footnote w:type="continuationSeparator" w:id="0">
    <w:p w14:paraId="2E1F2F38" w14:textId="77777777" w:rsidR="003D7F12" w:rsidRDefault="003D7F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26DE5" w14:textId="10BBA081" w:rsidR="00C3649C" w:rsidRDefault="00C3649C">
    <w:pPr>
      <w:pStyle w:val="Koptekst"/>
      <w:jc w:val="center"/>
    </w:pPr>
    <w:r>
      <w:rPr>
        <w:noProof/>
      </w:rPr>
      <w:drawing>
        <wp:anchor distT="0" distB="0" distL="114300" distR="114300" simplePos="0" relativeHeight="251658752" behindDoc="1" locked="0" layoutInCell="1" allowOverlap="1" wp14:anchorId="6948E3E5" wp14:editId="39BD11A4">
          <wp:simplePos x="0" y="0"/>
          <wp:positionH relativeFrom="margin">
            <wp:align>center</wp:align>
          </wp:positionH>
          <wp:positionV relativeFrom="paragraph">
            <wp:posOffset>-255905</wp:posOffset>
          </wp:positionV>
          <wp:extent cx="2192655" cy="57456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0.jpg"/>
                  <pic:cNvPicPr/>
                </pic:nvPicPr>
                <pic:blipFill>
                  <a:blip r:embed="rId1"/>
                  <a:stretch>
                    <a:fillRect/>
                  </a:stretch>
                </pic:blipFill>
                <pic:spPr>
                  <a:xfrm>
                    <a:off x="0" y="0"/>
                    <a:ext cx="2192655" cy="574568"/>
                  </a:xfrm>
                  <a:prstGeom prst="rect">
                    <a:avLst/>
                  </a:prstGeom>
                </pic:spPr>
              </pic:pic>
            </a:graphicData>
          </a:graphic>
        </wp:anchor>
      </w:drawing>
    </w:r>
  </w:p>
  <w:p w14:paraId="7FA30DBC" w14:textId="77777777" w:rsidR="00C3649C" w:rsidRDefault="00C3649C">
    <w:pPr>
      <w:pStyle w:val="Koptekst"/>
      <w:jc w:val="center"/>
    </w:pPr>
  </w:p>
  <w:p w14:paraId="14C51CF4" w14:textId="73F4C878" w:rsidR="00D471A6" w:rsidRDefault="00D471A6">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554122767">
    <w:abstractNumId w:val="8"/>
  </w:num>
  <w:num w:numId="2" w16cid:durableId="1226376440">
    <w:abstractNumId w:val="6"/>
  </w:num>
  <w:num w:numId="3" w16cid:durableId="1527015479">
    <w:abstractNumId w:val="5"/>
  </w:num>
  <w:num w:numId="4" w16cid:durableId="454524782">
    <w:abstractNumId w:val="4"/>
  </w:num>
  <w:num w:numId="5" w16cid:durableId="721832247">
    <w:abstractNumId w:val="7"/>
  </w:num>
  <w:num w:numId="6" w16cid:durableId="532500757">
    <w:abstractNumId w:val="3"/>
  </w:num>
  <w:num w:numId="7" w16cid:durableId="1123160235">
    <w:abstractNumId w:val="2"/>
  </w:num>
  <w:num w:numId="8" w16cid:durableId="1968122659">
    <w:abstractNumId w:val="1"/>
  </w:num>
  <w:num w:numId="9" w16cid:durableId="341275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3A84"/>
    <w:rsid w:val="00077B93"/>
    <w:rsid w:val="0015074B"/>
    <w:rsid w:val="0029639D"/>
    <w:rsid w:val="002A733D"/>
    <w:rsid w:val="00326F90"/>
    <w:rsid w:val="00351FF2"/>
    <w:rsid w:val="003D7F12"/>
    <w:rsid w:val="00411837"/>
    <w:rsid w:val="00446E7C"/>
    <w:rsid w:val="00541422"/>
    <w:rsid w:val="005C062E"/>
    <w:rsid w:val="005C2EDF"/>
    <w:rsid w:val="00651BAE"/>
    <w:rsid w:val="00782F88"/>
    <w:rsid w:val="007D40ED"/>
    <w:rsid w:val="007D5690"/>
    <w:rsid w:val="00802B08"/>
    <w:rsid w:val="008D0180"/>
    <w:rsid w:val="009025E4"/>
    <w:rsid w:val="00927B75"/>
    <w:rsid w:val="009A21D8"/>
    <w:rsid w:val="009A49A2"/>
    <w:rsid w:val="009E4C15"/>
    <w:rsid w:val="00A533F8"/>
    <w:rsid w:val="00AA0E22"/>
    <w:rsid w:val="00AA1D8D"/>
    <w:rsid w:val="00B46791"/>
    <w:rsid w:val="00B47730"/>
    <w:rsid w:val="00B849EF"/>
    <w:rsid w:val="00BA605E"/>
    <w:rsid w:val="00BB3901"/>
    <w:rsid w:val="00C3649C"/>
    <w:rsid w:val="00C6677E"/>
    <w:rsid w:val="00CB0664"/>
    <w:rsid w:val="00CF55DF"/>
    <w:rsid w:val="00D14987"/>
    <w:rsid w:val="00D471A6"/>
    <w:rsid w:val="00E02937"/>
    <w:rsid w:val="00E225AB"/>
    <w:rsid w:val="00E72B44"/>
    <w:rsid w:val="00F52B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ABB6AA50-B3D9-4805-B063-0ABEEC5A8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60"/>
    </w:pPr>
    <w:rPr>
      <w:rFonts w:ascii="Arial" w:hAnsi="Arial"/>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927B75"/>
    <w:rPr>
      <w:color w:val="0000FF" w:themeColor="hyperlink"/>
      <w:u w:val="single"/>
    </w:rPr>
  </w:style>
  <w:style w:type="character" w:styleId="Onopgelostemelding">
    <w:name w:val="Unresolved Mention"/>
    <w:basedOn w:val="Standaardalinea-lettertype"/>
    <w:uiPriority w:val="99"/>
    <w:semiHidden/>
    <w:unhideWhenUsed/>
    <w:rsid w:val="00927B75"/>
    <w:rPr>
      <w:color w:val="605E5C"/>
      <w:shd w:val="clear" w:color="auto" w:fill="E1DFDD"/>
    </w:rPr>
  </w:style>
  <w:style w:type="character" w:styleId="Verwijzingopmerking">
    <w:name w:val="annotation reference"/>
    <w:basedOn w:val="Standaardalinea-lettertype"/>
    <w:uiPriority w:val="99"/>
    <w:semiHidden/>
    <w:unhideWhenUsed/>
    <w:rsid w:val="00AA0E22"/>
    <w:rPr>
      <w:sz w:val="16"/>
      <w:szCs w:val="16"/>
    </w:rPr>
  </w:style>
  <w:style w:type="paragraph" w:styleId="Tekstopmerking">
    <w:name w:val="annotation text"/>
    <w:basedOn w:val="Standaard"/>
    <w:link w:val="TekstopmerkingChar"/>
    <w:uiPriority w:val="99"/>
    <w:unhideWhenUsed/>
    <w:rsid w:val="00AA0E22"/>
    <w:pPr>
      <w:spacing w:line="240" w:lineRule="auto"/>
    </w:pPr>
    <w:rPr>
      <w:sz w:val="20"/>
      <w:szCs w:val="20"/>
    </w:rPr>
  </w:style>
  <w:style w:type="character" w:customStyle="1" w:styleId="TekstopmerkingChar">
    <w:name w:val="Tekst opmerking Char"/>
    <w:basedOn w:val="Standaardalinea-lettertype"/>
    <w:link w:val="Tekstopmerking"/>
    <w:uiPriority w:val="99"/>
    <w:rsid w:val="00AA0E22"/>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AA0E22"/>
    <w:rPr>
      <w:b/>
      <w:bCs/>
    </w:rPr>
  </w:style>
  <w:style w:type="character" w:customStyle="1" w:styleId="OnderwerpvanopmerkingChar">
    <w:name w:val="Onderwerp van opmerking Char"/>
    <w:basedOn w:val="TekstopmerkingChar"/>
    <w:link w:val="Onderwerpvanopmerking"/>
    <w:uiPriority w:val="99"/>
    <w:semiHidden/>
    <w:rsid w:val="00AA0E22"/>
    <w:rPr>
      <w:rFonts w:ascii="Arial" w:hAnsi="Arial"/>
      <w:b/>
      <w:bCs/>
      <w:sz w:val="20"/>
      <w:szCs w:val="20"/>
    </w:rPr>
  </w:style>
  <w:style w:type="paragraph" w:styleId="Revisie">
    <w:name w:val="Revision"/>
    <w:hidden/>
    <w:uiPriority w:val="99"/>
    <w:semiHidden/>
    <w:rsid w:val="00E02937"/>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ur231@cabo.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FCCB844A89F0D41B7334A45FBB074C8" ma:contentTypeVersion="3" ma:contentTypeDescription="Een nieuw document maken." ma:contentTypeScope="" ma:versionID="acafd636d825f31d3ee6290c1812f2c6">
  <xsd:schema xmlns:xsd="http://www.w3.org/2001/XMLSchema" xmlns:xs="http://www.w3.org/2001/XMLSchema" xmlns:p="http://schemas.microsoft.com/office/2006/metadata/properties" xmlns:ns2="d10a2573-8339-40f9-adba-eea136acf151" targetNamespace="http://schemas.microsoft.com/office/2006/metadata/properties" ma:root="true" ma:fieldsID="782966026009ee07ca0a6b89ad75e107" ns2:_="">
    <xsd:import namespace="d10a2573-8339-40f9-adba-eea136acf1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a2573-8339-40f9-adba-eea136acf1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B04CD7D-B0F7-4CB8-B53A-1372387B7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a2573-8339-40f9-adba-eea136acf1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1FA813-8C24-4FF6-9156-F38D35344E5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84B0B2-C1ED-4868-ACE4-AB26EF8B9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2426</Words>
  <Characters>13349</Characters>
  <Application>Microsoft Office Word</Application>
  <DocSecurity>0</DocSecurity>
  <Lines>111</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vansleeuwen@hollandinkoopprofessionals.nl</dc:creator>
  <cp:keywords/>
  <dc:description>generated by python-docx</dc:description>
  <cp:lastModifiedBy>Deena Wegman - HIP Zuid</cp:lastModifiedBy>
  <cp:revision>2</cp:revision>
  <dcterms:created xsi:type="dcterms:W3CDTF">2026-10-29T07:41:00Z</dcterms:created>
  <dcterms:modified xsi:type="dcterms:W3CDTF">2026-10-29T07:41:00Z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0x0101002FCCB844A89F0D41B7334A45FBB074C8</vt:lpwstr>
  </property>
</Properties>
</file>