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40B00" w14:textId="45C2C116" w:rsidR="0044111E" w:rsidRPr="00EF4C54" w:rsidRDefault="00967AE0" w:rsidP="001F3194">
      <w:pPr>
        <w:rPr>
          <w:b/>
        </w:rPr>
      </w:pPr>
      <w:r w:rsidRPr="00EF4C54">
        <w:rPr>
          <w:b/>
        </w:rPr>
        <w:t xml:space="preserve">Invuldocument Marktconsultatie </w:t>
      </w:r>
      <w:r w:rsidR="00D949A0" w:rsidRPr="00EF4C54">
        <w:rPr>
          <w:b/>
        </w:rPr>
        <w:t>bedrijfskleding en PBM’s</w:t>
      </w:r>
      <w:r w:rsidR="0077646C" w:rsidRPr="00EF4C54">
        <w:rPr>
          <w:b/>
        </w:rPr>
        <w:t xml:space="preserve"> </w:t>
      </w:r>
      <w:r w:rsidR="00E17276" w:rsidRPr="00EF4C54">
        <w:rPr>
          <w:b/>
        </w:rPr>
        <w:t>Waterschap Drents Overijsselse Delta</w:t>
      </w:r>
      <w:r w:rsidR="00FA7533">
        <w:rPr>
          <w:b/>
        </w:rPr>
        <w:t xml:space="preserve"> </w:t>
      </w:r>
      <w:r w:rsidR="00FA7533" w:rsidRPr="00FA7533">
        <w:rPr>
          <w:bCs/>
        </w:rPr>
        <w:t>(hierna: Aanbestedende dienst)</w:t>
      </w:r>
    </w:p>
    <w:p w14:paraId="672A6659" w14:textId="77777777" w:rsidR="00967AE0" w:rsidRPr="00EF4C54" w:rsidRDefault="00967AE0" w:rsidP="001F3194">
      <w:pPr>
        <w:rPr>
          <w:b/>
        </w:rPr>
      </w:pPr>
    </w:p>
    <w:tbl>
      <w:tblPr>
        <w:tblStyle w:val="Tabelrasterlicht"/>
        <w:tblW w:w="0" w:type="auto"/>
        <w:tblLook w:val="04A0" w:firstRow="1" w:lastRow="0" w:firstColumn="1" w:lastColumn="0" w:noHBand="0" w:noVBand="1"/>
      </w:tblPr>
      <w:tblGrid>
        <w:gridCol w:w="3681"/>
        <w:gridCol w:w="5381"/>
      </w:tblGrid>
      <w:tr w:rsidR="00967AE0" w:rsidRPr="00EF4C54" w14:paraId="0B86DD9E" w14:textId="77777777" w:rsidTr="007160F8">
        <w:trPr>
          <w:trHeight w:val="284"/>
        </w:trPr>
        <w:tc>
          <w:tcPr>
            <w:tcW w:w="3681" w:type="dxa"/>
          </w:tcPr>
          <w:p w14:paraId="51DA2BCE" w14:textId="77777777" w:rsidR="00967AE0" w:rsidRPr="00EF4C54" w:rsidRDefault="00967AE0" w:rsidP="001F3194">
            <w:r w:rsidRPr="00EF4C54">
              <w:t>Bedrijfsnaam</w:t>
            </w:r>
          </w:p>
        </w:tc>
        <w:tc>
          <w:tcPr>
            <w:tcW w:w="5381" w:type="dxa"/>
          </w:tcPr>
          <w:p w14:paraId="0A37501D" w14:textId="77777777" w:rsidR="00967AE0" w:rsidRPr="00EF4C54" w:rsidRDefault="00967AE0" w:rsidP="001F3194"/>
        </w:tc>
      </w:tr>
      <w:tr w:rsidR="00967AE0" w:rsidRPr="00EF4C54" w14:paraId="0A79BA76" w14:textId="77777777" w:rsidTr="007160F8">
        <w:trPr>
          <w:trHeight w:val="284"/>
        </w:trPr>
        <w:tc>
          <w:tcPr>
            <w:tcW w:w="3681" w:type="dxa"/>
          </w:tcPr>
          <w:p w14:paraId="31FE02B2" w14:textId="77777777" w:rsidR="00967AE0" w:rsidRPr="00EF4C54" w:rsidRDefault="00967AE0" w:rsidP="001F3194">
            <w:r w:rsidRPr="00EF4C54">
              <w:t>Contactpersoon</w:t>
            </w:r>
          </w:p>
        </w:tc>
        <w:tc>
          <w:tcPr>
            <w:tcW w:w="5381" w:type="dxa"/>
          </w:tcPr>
          <w:p w14:paraId="5DAB6C7B" w14:textId="77777777" w:rsidR="00967AE0" w:rsidRPr="00EF4C54" w:rsidRDefault="00967AE0" w:rsidP="001F3194"/>
        </w:tc>
      </w:tr>
      <w:tr w:rsidR="00967AE0" w:rsidRPr="00EF4C54" w14:paraId="7BD49152" w14:textId="77777777" w:rsidTr="007160F8">
        <w:trPr>
          <w:trHeight w:val="284"/>
        </w:trPr>
        <w:tc>
          <w:tcPr>
            <w:tcW w:w="3681" w:type="dxa"/>
          </w:tcPr>
          <w:p w14:paraId="37469E58" w14:textId="5580151F" w:rsidR="00967AE0" w:rsidRPr="00EF4C54" w:rsidRDefault="00967AE0" w:rsidP="001F3194">
            <w:r w:rsidRPr="00EF4C54">
              <w:t xml:space="preserve">Functie </w:t>
            </w:r>
            <w:r w:rsidR="00D949A0" w:rsidRPr="00EF4C54">
              <w:t>c</w:t>
            </w:r>
            <w:r w:rsidRPr="00EF4C54">
              <w:t>ontactpersoon</w:t>
            </w:r>
          </w:p>
        </w:tc>
        <w:tc>
          <w:tcPr>
            <w:tcW w:w="5381" w:type="dxa"/>
          </w:tcPr>
          <w:p w14:paraId="02EB378F" w14:textId="77777777" w:rsidR="00967AE0" w:rsidRPr="00EF4C54" w:rsidRDefault="00967AE0" w:rsidP="001F3194"/>
        </w:tc>
      </w:tr>
      <w:tr w:rsidR="00967AE0" w:rsidRPr="00EF4C54" w14:paraId="330A280A" w14:textId="77777777" w:rsidTr="007160F8">
        <w:trPr>
          <w:trHeight w:val="284"/>
        </w:trPr>
        <w:tc>
          <w:tcPr>
            <w:tcW w:w="3681" w:type="dxa"/>
          </w:tcPr>
          <w:p w14:paraId="66B41671" w14:textId="77777777" w:rsidR="00967AE0" w:rsidRPr="00EF4C54" w:rsidRDefault="00967AE0" w:rsidP="001F3194">
            <w:r w:rsidRPr="00EF4C54">
              <w:t>E-mail contactpersoon</w:t>
            </w:r>
          </w:p>
        </w:tc>
        <w:tc>
          <w:tcPr>
            <w:tcW w:w="5381" w:type="dxa"/>
          </w:tcPr>
          <w:p w14:paraId="6A05A809" w14:textId="77777777" w:rsidR="00967AE0" w:rsidRPr="00EF4C54" w:rsidRDefault="00967AE0" w:rsidP="001F3194"/>
        </w:tc>
      </w:tr>
    </w:tbl>
    <w:p w14:paraId="72A3D3EC" w14:textId="77777777" w:rsidR="003701F9" w:rsidRPr="00EF4C54" w:rsidRDefault="003701F9" w:rsidP="001F3194">
      <w:pPr>
        <w:rPr>
          <w:b/>
        </w:rPr>
      </w:pPr>
    </w:p>
    <w:tbl>
      <w:tblPr>
        <w:tblStyle w:val="Rastertabel1licht"/>
        <w:tblW w:w="0" w:type="auto"/>
        <w:tblLook w:val="04A0" w:firstRow="1" w:lastRow="0" w:firstColumn="1" w:lastColumn="0" w:noHBand="0" w:noVBand="1"/>
      </w:tblPr>
      <w:tblGrid>
        <w:gridCol w:w="562"/>
        <w:gridCol w:w="6119"/>
        <w:gridCol w:w="7111"/>
      </w:tblGrid>
      <w:tr w:rsidR="003701F9" w:rsidRPr="00EF4C54" w14:paraId="38FAAC67" w14:textId="77777777" w:rsidTr="2A82C344">
        <w:trPr>
          <w:cnfStyle w:val="100000000000" w:firstRow="1" w:lastRow="0"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562" w:type="dxa"/>
            <w:shd w:val="clear" w:color="auto" w:fill="D9D9D9" w:themeFill="background1" w:themeFillShade="D9"/>
          </w:tcPr>
          <w:p w14:paraId="0D0B940D" w14:textId="77777777" w:rsidR="003701F9" w:rsidRPr="00EF4C54" w:rsidRDefault="003701F9" w:rsidP="001F3194">
            <w:pPr>
              <w:rPr>
                <w:b w:val="0"/>
              </w:rPr>
            </w:pPr>
          </w:p>
        </w:tc>
        <w:tc>
          <w:tcPr>
            <w:tcW w:w="13230" w:type="dxa"/>
            <w:gridSpan w:val="2"/>
            <w:shd w:val="clear" w:color="auto" w:fill="D9D9D9" w:themeFill="background1" w:themeFillShade="D9"/>
          </w:tcPr>
          <w:p w14:paraId="75CB0E47" w14:textId="19F35C65" w:rsidR="003701F9" w:rsidRPr="00EF4C54" w:rsidRDefault="003701F9" w:rsidP="003701F9">
            <w:pPr>
              <w:cnfStyle w:val="100000000000" w:firstRow="1" w:lastRow="0" w:firstColumn="0" w:lastColumn="0" w:oddVBand="0" w:evenVBand="0" w:oddHBand="0" w:evenHBand="0" w:firstRowFirstColumn="0" w:firstRowLastColumn="0" w:lastRowFirstColumn="0" w:lastRowLastColumn="0"/>
            </w:pPr>
            <w:r w:rsidRPr="00EF4C54">
              <w:t xml:space="preserve">Vragen </w:t>
            </w:r>
          </w:p>
        </w:tc>
      </w:tr>
      <w:tr w:rsidR="003701F9" w:rsidRPr="00EF4C54" w14:paraId="4E9DD687" w14:textId="77777777" w:rsidTr="2A82C344">
        <w:trPr>
          <w:trHeight w:val="259"/>
        </w:trPr>
        <w:tc>
          <w:tcPr>
            <w:cnfStyle w:val="001000000000" w:firstRow="0" w:lastRow="0" w:firstColumn="1" w:lastColumn="0" w:oddVBand="0" w:evenVBand="0" w:oddHBand="0" w:evenHBand="0" w:firstRowFirstColumn="0" w:firstRowLastColumn="0" w:lastRowFirstColumn="0" w:lastRowLastColumn="0"/>
            <w:tcW w:w="562" w:type="dxa"/>
          </w:tcPr>
          <w:p w14:paraId="0E27B00A" w14:textId="77777777" w:rsidR="003701F9" w:rsidRPr="00EF4C54" w:rsidRDefault="003701F9" w:rsidP="001F3194">
            <w:pPr>
              <w:rPr>
                <w:b w:val="0"/>
              </w:rPr>
            </w:pPr>
          </w:p>
        </w:tc>
        <w:tc>
          <w:tcPr>
            <w:tcW w:w="6119" w:type="dxa"/>
          </w:tcPr>
          <w:p w14:paraId="3FBD2E81" w14:textId="77777777" w:rsidR="003701F9" w:rsidRPr="00EF4C54" w:rsidRDefault="003701F9" w:rsidP="001F3194">
            <w:pPr>
              <w:cnfStyle w:val="000000000000" w:firstRow="0" w:lastRow="0" w:firstColumn="0" w:lastColumn="0" w:oddVBand="0" w:evenVBand="0" w:oddHBand="0" w:evenHBand="0" w:firstRowFirstColumn="0" w:firstRowLastColumn="0" w:lastRowFirstColumn="0" w:lastRowLastColumn="0"/>
              <w:rPr>
                <w:b/>
              </w:rPr>
            </w:pPr>
            <w:r w:rsidRPr="00EF4C54">
              <w:rPr>
                <w:b/>
              </w:rPr>
              <w:t>Vraag</w:t>
            </w:r>
          </w:p>
        </w:tc>
        <w:tc>
          <w:tcPr>
            <w:tcW w:w="7111" w:type="dxa"/>
          </w:tcPr>
          <w:p w14:paraId="7DBEBB67" w14:textId="77777777" w:rsidR="003701F9" w:rsidRPr="00EF4C54" w:rsidRDefault="003701F9" w:rsidP="001F3194">
            <w:pPr>
              <w:cnfStyle w:val="000000000000" w:firstRow="0" w:lastRow="0" w:firstColumn="0" w:lastColumn="0" w:oddVBand="0" w:evenVBand="0" w:oddHBand="0" w:evenHBand="0" w:firstRowFirstColumn="0" w:firstRowLastColumn="0" w:lastRowFirstColumn="0" w:lastRowLastColumn="0"/>
              <w:rPr>
                <w:b/>
              </w:rPr>
            </w:pPr>
            <w:r w:rsidRPr="00EF4C54">
              <w:rPr>
                <w:b/>
              </w:rPr>
              <w:t>Antwoord</w:t>
            </w:r>
          </w:p>
        </w:tc>
      </w:tr>
      <w:tr w:rsidR="00923B2C" w:rsidRPr="00EF4C54" w14:paraId="6371490A" w14:textId="77777777" w:rsidTr="2A82C344">
        <w:trPr>
          <w:trHeight w:val="259"/>
        </w:trPr>
        <w:tc>
          <w:tcPr>
            <w:cnfStyle w:val="001000000000" w:firstRow="0" w:lastRow="0" w:firstColumn="1" w:lastColumn="0" w:oddVBand="0" w:evenVBand="0" w:oddHBand="0" w:evenHBand="0" w:firstRowFirstColumn="0" w:firstRowLastColumn="0" w:lastRowFirstColumn="0" w:lastRowLastColumn="0"/>
            <w:tcW w:w="562" w:type="dxa"/>
          </w:tcPr>
          <w:p w14:paraId="0135CBF0" w14:textId="06EC27DD" w:rsidR="00923B2C" w:rsidRPr="00EF4C54" w:rsidRDefault="00923B2C" w:rsidP="00923B2C">
            <w:pPr>
              <w:pStyle w:val="Lijstalinea"/>
              <w:numPr>
                <w:ilvl w:val="0"/>
                <w:numId w:val="11"/>
              </w:numPr>
            </w:pPr>
          </w:p>
        </w:tc>
        <w:tc>
          <w:tcPr>
            <w:tcW w:w="6119" w:type="dxa"/>
          </w:tcPr>
          <w:p w14:paraId="7861DD55" w14:textId="77777777" w:rsidR="00CC05C0" w:rsidRPr="00EF4C54" w:rsidRDefault="005E1303" w:rsidP="00CC05C0">
            <w:pPr>
              <w:spacing w:beforeAutospacing="1" w:afterAutospacing="1" w:line="300" w:lineRule="atLeast"/>
              <w:cnfStyle w:val="000000000000" w:firstRow="0" w:lastRow="0" w:firstColumn="0" w:lastColumn="0" w:oddVBand="0" w:evenVBand="0" w:oddHBand="0" w:evenHBand="0" w:firstRowFirstColumn="0" w:firstRowLastColumn="0" w:lastRowFirstColumn="0" w:lastRowLastColumn="0"/>
              <w:rPr>
                <w:rFonts w:ascii="Arial" w:hAnsi="Arial" w:cs="Arial"/>
                <w:b/>
                <w:bCs/>
                <w:lang w:eastAsia="nl-NL"/>
              </w:rPr>
            </w:pPr>
            <w:r w:rsidRPr="00EF4C54">
              <w:rPr>
                <w:rFonts w:ascii="Arial" w:hAnsi="Arial" w:cs="Arial"/>
                <w:b/>
                <w:bCs/>
                <w:lang w:eastAsia="nl-NL"/>
              </w:rPr>
              <w:t>Servicepunt, bereikbaarheid en dienstverlening</w:t>
            </w:r>
          </w:p>
          <w:p w14:paraId="5D750AA6" w14:textId="63E30C0E" w:rsidR="00CC05C0" w:rsidRPr="00EF4C54" w:rsidRDefault="00FA7533" w:rsidP="00CC05C0">
            <w:pPr>
              <w:pStyle w:val="Geenafstand"/>
              <w:cnfStyle w:val="000000000000" w:firstRow="0" w:lastRow="0" w:firstColumn="0" w:lastColumn="0" w:oddVBand="0" w:evenVBand="0" w:oddHBand="0" w:evenHBand="0" w:firstRowFirstColumn="0" w:firstRowLastColumn="0" w:lastRowFirstColumn="0" w:lastRowLastColumn="0"/>
            </w:pPr>
            <w:r>
              <w:t>Aanbestedende dienst</w:t>
            </w:r>
            <w:r w:rsidR="00CC05C0" w:rsidRPr="00EF4C54">
              <w:t xml:space="preserve"> overweegt in de aanbesteding als uitgangspunt op te nemen dat </w:t>
            </w:r>
            <w:r w:rsidR="00CC05C0" w:rsidRPr="00EF4C54">
              <w:tab/>
              <w:t xml:space="preserve">medewerkers </w:t>
            </w:r>
            <w:bookmarkStart w:id="0" w:name="_Int_zSVOKduz"/>
            <w:r w:rsidR="00CC05C0" w:rsidRPr="00EF4C54">
              <w:t>zelfstandig</w:t>
            </w:r>
            <w:bookmarkEnd w:id="0"/>
            <w:r w:rsidR="00CC05C0" w:rsidRPr="00EF4C54">
              <w:t xml:space="preserve"> gebruik kunnen maken van een fysiek servicepunt voor </w:t>
            </w:r>
            <w:r w:rsidR="00CC05C0" w:rsidRPr="00EF4C54">
              <w:tab/>
              <w:t xml:space="preserve">onder andere maatopname, passen, bestellen, omruilen en afhalen van </w:t>
            </w:r>
            <w:r w:rsidR="00CC05C0" w:rsidRPr="00EF4C54">
              <w:tab/>
              <w:t>bedrijfskleding en advisering over PBM. Dit doen wij om het voor al onze medewerkers mogelijk te maken om gebruik te maken van de mogelijkheid om op locatie te passen, advies te krijgen en kleding om te ruilen.</w:t>
            </w:r>
          </w:p>
          <w:p w14:paraId="6E267D69" w14:textId="77777777" w:rsidR="00CC05C0" w:rsidRPr="00EF4C54" w:rsidDel="00BD52A1" w:rsidRDefault="00CC05C0" w:rsidP="00CC05C0">
            <w:pPr>
              <w:pStyle w:val="Geenafstand"/>
              <w:ind w:firstLine="709"/>
              <w:cnfStyle w:val="000000000000" w:firstRow="0" w:lastRow="0" w:firstColumn="0" w:lastColumn="0" w:oddVBand="0" w:evenVBand="0" w:oddHBand="0" w:evenHBand="0" w:firstRowFirstColumn="0" w:firstRowLastColumn="0" w:lastRowFirstColumn="0" w:lastRowLastColumn="0"/>
            </w:pPr>
          </w:p>
          <w:p w14:paraId="58E71751" w14:textId="6EA6773E" w:rsidR="00CC05C0" w:rsidRPr="00EF4C54" w:rsidRDefault="00CC05C0" w:rsidP="00CC05C0">
            <w:pPr>
              <w:pStyle w:val="Geenafstand"/>
              <w:cnfStyle w:val="000000000000" w:firstRow="0" w:lastRow="0" w:firstColumn="0" w:lastColumn="0" w:oddVBand="0" w:evenVBand="0" w:oddHBand="0" w:evenHBand="0" w:firstRowFirstColumn="0" w:firstRowLastColumn="0" w:lastRowFirstColumn="0" w:lastRowLastColumn="0"/>
            </w:pPr>
            <w:r w:rsidRPr="00EF4C54">
              <w:t xml:space="preserve">Daarbij wordt overwogen als eis op te nemen dat een dergelijk </w:t>
            </w:r>
            <w:r w:rsidRPr="00EF4C54">
              <w:rPr>
                <w:b/>
                <w:bCs/>
              </w:rPr>
              <w:t xml:space="preserve">servicepunt van ca </w:t>
            </w:r>
            <w:r w:rsidRPr="00EF4C54">
              <w:tab/>
            </w:r>
            <w:r w:rsidRPr="00EF4C54">
              <w:rPr>
                <w:b/>
                <w:bCs/>
              </w:rPr>
              <w:t xml:space="preserve">45 minuten reistijd bereikbaar </w:t>
            </w:r>
            <w:r w:rsidRPr="00EF4C54">
              <w:t xml:space="preserve">is vanuit het middelpunt van het beheergebied van </w:t>
            </w:r>
            <w:r w:rsidRPr="00EF4C54">
              <w:tab/>
            </w:r>
            <w:r w:rsidR="00FA7533">
              <w:t>Aanbestedende dienst</w:t>
            </w:r>
            <w:r w:rsidRPr="00EF4C54">
              <w:t xml:space="preserve">, namelijk Staphorst/Rouveen, waarmee wordt beoogd een goed </w:t>
            </w:r>
            <w:r w:rsidRPr="00EF4C54">
              <w:tab/>
              <w:t xml:space="preserve">bereikbaar servicepunt te realiseren voor ten minste 90% van de betreffende </w:t>
            </w:r>
            <w:r w:rsidRPr="00EF4C54">
              <w:tab/>
              <w:t xml:space="preserve">medewerkers van </w:t>
            </w:r>
            <w:r w:rsidR="00FA7533">
              <w:t>Aanbestedende dienst</w:t>
            </w:r>
            <w:r w:rsidRPr="00EF4C54">
              <w:t xml:space="preserve">. Het is daarbij niet noodzakelijk dat een leverancier </w:t>
            </w:r>
            <w:r w:rsidRPr="00EF4C54">
              <w:tab/>
            </w:r>
            <w:bookmarkStart w:id="1" w:name="_Int_KprWZJza"/>
            <w:r w:rsidRPr="00EF4C54">
              <w:t>reeds</w:t>
            </w:r>
            <w:bookmarkEnd w:id="1"/>
            <w:r w:rsidRPr="00EF4C54">
              <w:t xml:space="preserve"> over een vestiging in dit gebied beschikt. Een servicepunt, met voldoende </w:t>
            </w:r>
            <w:r w:rsidRPr="00EF4C54">
              <w:tab/>
              <w:t xml:space="preserve">bevoorrading, kan ook specifiek ten behoeve van de uitvoering van de overeenkomst </w:t>
            </w:r>
            <w:r w:rsidRPr="00EF4C54">
              <w:tab/>
              <w:t>worden aangeboden of ingericht.</w:t>
            </w:r>
          </w:p>
          <w:p w14:paraId="3BAC144C" w14:textId="77777777" w:rsidR="00CC05C0" w:rsidRPr="00EF4C54" w:rsidRDefault="00CC05C0" w:rsidP="00CC05C0">
            <w:pPr>
              <w:pStyle w:val="Geenafstand"/>
              <w:cnfStyle w:val="000000000000" w:firstRow="0" w:lastRow="0" w:firstColumn="0" w:lastColumn="0" w:oddVBand="0" w:evenVBand="0" w:oddHBand="0" w:evenHBand="0" w:firstRowFirstColumn="0" w:firstRowLastColumn="0" w:lastRowFirstColumn="0" w:lastRowLastColumn="0"/>
            </w:pPr>
          </w:p>
          <w:p w14:paraId="7A7AC2B3" w14:textId="77777777" w:rsidR="00EF4C54" w:rsidRPr="00EF4C54" w:rsidRDefault="00EF4C54" w:rsidP="00EF4C54">
            <w:pPr>
              <w:pStyle w:val="Lijstalinea"/>
              <w:numPr>
                <w:ilvl w:val="0"/>
                <w:numId w:val="13"/>
              </w:numPr>
              <w:tabs>
                <w:tab w:val="left" w:pos="284"/>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r w:rsidRPr="00EF4C54">
              <w:rPr>
                <w:rFonts w:ascii="Arial" w:hAnsi="Arial" w:cs="Arial"/>
                <w:lang w:eastAsia="nl-NL"/>
              </w:rPr>
              <w:t>Is een dergelijke wijze van dienstverlening voor u werkbaar?</w:t>
            </w:r>
          </w:p>
          <w:p w14:paraId="528C4835" w14:textId="77777777" w:rsidR="00EF4C54" w:rsidRPr="00EF4C54" w:rsidRDefault="00EF4C54" w:rsidP="00EF4C54">
            <w:pPr>
              <w:pStyle w:val="Lijstalinea"/>
              <w:numPr>
                <w:ilvl w:val="0"/>
                <w:numId w:val="13"/>
              </w:numPr>
              <w:tabs>
                <w:tab w:val="left" w:pos="284"/>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r w:rsidRPr="00EF4C54">
              <w:rPr>
                <w:rFonts w:ascii="Arial" w:hAnsi="Arial" w:cs="Arial"/>
                <w:lang w:eastAsia="nl-NL"/>
              </w:rPr>
              <w:t>Welke gevolgen heeft een dergelijke eis voor de mededinging, dienstverlening en kosten?</w:t>
            </w:r>
          </w:p>
          <w:p w14:paraId="6ABB0AC5" w14:textId="77777777" w:rsidR="00EF4C54" w:rsidRPr="00EF4C54" w:rsidRDefault="00EF4C54" w:rsidP="00EF4C54">
            <w:pPr>
              <w:pStyle w:val="Lijstalinea"/>
              <w:numPr>
                <w:ilvl w:val="0"/>
                <w:numId w:val="13"/>
              </w:numPr>
              <w:tabs>
                <w:tab w:val="left" w:pos="284"/>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r w:rsidRPr="00EF4C54">
              <w:rPr>
                <w:rFonts w:ascii="Arial" w:hAnsi="Arial" w:cs="Arial"/>
                <w:lang w:eastAsia="nl-NL"/>
              </w:rPr>
              <w:lastRenderedPageBreak/>
              <w:t>Welke mogelijkheden ziet u om een dergelijk fysiek servicepunt gedurende de looptijd van de overeenkomst beschikbaar te stellen?</w:t>
            </w:r>
          </w:p>
          <w:p w14:paraId="63DD34B7" w14:textId="4CF7CE7E" w:rsidR="00CC05C0" w:rsidRPr="00411715" w:rsidRDefault="00EF4C54" w:rsidP="00EF4C54">
            <w:pPr>
              <w:pStyle w:val="Lijstalinea"/>
              <w:numPr>
                <w:ilvl w:val="0"/>
                <w:numId w:val="13"/>
              </w:numPr>
              <w:tabs>
                <w:tab w:val="left" w:pos="284"/>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Arial" w:hAnsi="Arial" w:cs="Times New Roman"/>
                <w:lang w:eastAsia="nl-NL"/>
              </w:rPr>
            </w:pPr>
            <w:r w:rsidRPr="00EF4C54">
              <w:rPr>
                <w:rFonts w:ascii="Arial" w:hAnsi="Arial" w:cs="Arial"/>
                <w:lang w:eastAsia="nl-NL"/>
              </w:rPr>
              <w:t xml:space="preserve">Welke alternatieve dienstverleningsmodellen zijn er waarmee hetzelfde doel kan worden bereikt, namelijk laagdrempelige toegang voor medewerkers en vermindering van de interne administratieve en organisatorische belasting bij </w:t>
            </w:r>
            <w:r w:rsidR="00FA7533">
              <w:rPr>
                <w:rFonts w:ascii="Arial" w:hAnsi="Arial" w:cs="Arial"/>
                <w:lang w:eastAsia="nl-NL"/>
              </w:rPr>
              <w:t>Aanbestedende dienst</w:t>
            </w:r>
            <w:r w:rsidRPr="00EF4C54">
              <w:rPr>
                <w:rFonts w:ascii="Arial" w:hAnsi="Arial" w:cs="Arial"/>
                <w:lang w:eastAsia="nl-NL"/>
              </w:rPr>
              <w:t>?</w:t>
            </w:r>
          </w:p>
          <w:p w14:paraId="570D2851" w14:textId="0F114333" w:rsidR="00411715" w:rsidRPr="00411715" w:rsidRDefault="00411715" w:rsidP="00411715">
            <w:pPr>
              <w:tabs>
                <w:tab w:val="left" w:pos="284"/>
                <w:tab w:val="center" w:pos="4536"/>
                <w:tab w:val="right" w:pos="9072"/>
              </w:tabs>
              <w:ind w:left="360"/>
              <w:cnfStyle w:val="000000000000" w:firstRow="0" w:lastRow="0" w:firstColumn="0" w:lastColumn="0" w:oddVBand="0" w:evenVBand="0" w:oddHBand="0" w:evenHBand="0" w:firstRowFirstColumn="0" w:firstRowLastColumn="0" w:lastRowFirstColumn="0" w:lastRowLastColumn="0"/>
              <w:rPr>
                <w:rFonts w:ascii="Arial" w:hAnsi="Arial" w:cs="Times New Roman"/>
                <w:lang w:eastAsia="nl-NL"/>
              </w:rPr>
            </w:pPr>
          </w:p>
        </w:tc>
        <w:tc>
          <w:tcPr>
            <w:tcW w:w="7111" w:type="dxa"/>
          </w:tcPr>
          <w:p w14:paraId="4AF06CD5" w14:textId="146A32C5" w:rsidR="00923B2C" w:rsidRDefault="00411715" w:rsidP="00411715">
            <w:pPr>
              <w:pStyle w:val="Lijstalinea"/>
              <w:numPr>
                <w:ilvl w:val="0"/>
                <w:numId w:val="14"/>
              </w:numPr>
              <w:cnfStyle w:val="000000000000" w:firstRow="0" w:lastRow="0" w:firstColumn="0" w:lastColumn="0" w:oddVBand="0" w:evenVBand="0" w:oddHBand="0" w:evenHBand="0" w:firstRowFirstColumn="0" w:firstRowLastColumn="0" w:lastRowFirstColumn="0" w:lastRowLastColumn="0"/>
            </w:pPr>
            <w:r>
              <w:lastRenderedPageBreak/>
              <w:t>…</w:t>
            </w:r>
            <w:r>
              <w:br/>
            </w:r>
          </w:p>
          <w:p w14:paraId="6C2DB0BC" w14:textId="0FABEE51" w:rsidR="00411715" w:rsidRDefault="00411715" w:rsidP="00411715">
            <w:pPr>
              <w:pStyle w:val="Lijstalinea"/>
              <w:numPr>
                <w:ilvl w:val="0"/>
                <w:numId w:val="14"/>
              </w:numPr>
              <w:cnfStyle w:val="000000000000" w:firstRow="0" w:lastRow="0" w:firstColumn="0" w:lastColumn="0" w:oddVBand="0" w:evenVBand="0" w:oddHBand="0" w:evenHBand="0" w:firstRowFirstColumn="0" w:firstRowLastColumn="0" w:lastRowFirstColumn="0" w:lastRowLastColumn="0"/>
            </w:pPr>
            <w:r>
              <w:t>…</w:t>
            </w:r>
            <w:r>
              <w:br/>
            </w:r>
          </w:p>
          <w:p w14:paraId="2F66DF23" w14:textId="51E24F00" w:rsidR="00411715" w:rsidRDefault="00411715" w:rsidP="00411715">
            <w:pPr>
              <w:pStyle w:val="Lijstalinea"/>
              <w:numPr>
                <w:ilvl w:val="0"/>
                <w:numId w:val="14"/>
              </w:numPr>
              <w:cnfStyle w:val="000000000000" w:firstRow="0" w:lastRow="0" w:firstColumn="0" w:lastColumn="0" w:oddVBand="0" w:evenVBand="0" w:oddHBand="0" w:evenHBand="0" w:firstRowFirstColumn="0" w:firstRowLastColumn="0" w:lastRowFirstColumn="0" w:lastRowLastColumn="0"/>
            </w:pPr>
            <w:r>
              <w:t>…</w:t>
            </w:r>
            <w:r>
              <w:br/>
            </w:r>
          </w:p>
          <w:p w14:paraId="60061E4C" w14:textId="71FD87F7" w:rsidR="00411715" w:rsidRPr="00EF4C54" w:rsidRDefault="00411715" w:rsidP="00411715">
            <w:pPr>
              <w:pStyle w:val="Lijstalinea"/>
              <w:numPr>
                <w:ilvl w:val="0"/>
                <w:numId w:val="14"/>
              </w:numPr>
              <w:cnfStyle w:val="000000000000" w:firstRow="0" w:lastRow="0" w:firstColumn="0" w:lastColumn="0" w:oddVBand="0" w:evenVBand="0" w:oddHBand="0" w:evenHBand="0" w:firstRowFirstColumn="0" w:firstRowLastColumn="0" w:lastRowFirstColumn="0" w:lastRowLastColumn="0"/>
            </w:pPr>
            <w:r>
              <w:t>…</w:t>
            </w:r>
            <w:r>
              <w:br/>
            </w:r>
          </w:p>
        </w:tc>
      </w:tr>
      <w:tr w:rsidR="00923B2C" w:rsidRPr="00EF4C54" w14:paraId="4E2B978A" w14:textId="77777777" w:rsidTr="2A82C344">
        <w:trPr>
          <w:trHeight w:val="259"/>
        </w:trPr>
        <w:tc>
          <w:tcPr>
            <w:cnfStyle w:val="001000000000" w:firstRow="0" w:lastRow="0" w:firstColumn="1" w:lastColumn="0" w:oddVBand="0" w:evenVBand="0" w:oddHBand="0" w:evenHBand="0" w:firstRowFirstColumn="0" w:firstRowLastColumn="0" w:lastRowFirstColumn="0" w:lastRowLastColumn="0"/>
            <w:tcW w:w="562" w:type="dxa"/>
          </w:tcPr>
          <w:p w14:paraId="47886996" w14:textId="2CC1F38C" w:rsidR="00923B2C" w:rsidRPr="00EF4C54" w:rsidRDefault="00923B2C" w:rsidP="00923B2C">
            <w:pPr>
              <w:pStyle w:val="Lijstalinea"/>
              <w:numPr>
                <w:ilvl w:val="0"/>
                <w:numId w:val="11"/>
              </w:numPr>
            </w:pPr>
          </w:p>
        </w:tc>
        <w:tc>
          <w:tcPr>
            <w:tcW w:w="6119" w:type="dxa"/>
          </w:tcPr>
          <w:p w14:paraId="47BB9B92" w14:textId="77777777" w:rsidR="001025EA" w:rsidRPr="001025EA" w:rsidRDefault="001025EA" w:rsidP="004F4AD8">
            <w:pPr>
              <w:cnfStyle w:val="000000000000" w:firstRow="0" w:lastRow="0" w:firstColumn="0" w:lastColumn="0" w:oddVBand="0" w:evenVBand="0" w:oddHBand="0" w:evenHBand="0" w:firstRowFirstColumn="0" w:firstRowLastColumn="0" w:lastRowFirstColumn="0" w:lastRowLastColumn="0"/>
              <w:rPr>
                <w:rFonts w:ascii="Arial" w:hAnsi="Arial" w:cs="Arial"/>
                <w:b/>
                <w:bCs/>
                <w:lang w:eastAsia="nl-NL"/>
              </w:rPr>
            </w:pPr>
            <w:r w:rsidRPr="001025EA">
              <w:rPr>
                <w:rFonts w:ascii="Arial" w:hAnsi="Arial" w:cs="Arial"/>
                <w:b/>
                <w:bCs/>
                <w:lang w:eastAsia="nl-NL"/>
              </w:rPr>
              <w:t>Beoordeling Nieuw voor Oud</w:t>
            </w:r>
          </w:p>
          <w:p w14:paraId="2D1D6E33" w14:textId="7CB85C58" w:rsidR="004F4AD8" w:rsidRPr="004F4AD8" w:rsidRDefault="004F4AD8" w:rsidP="004F4AD8">
            <w:pPr>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r w:rsidRPr="004F4AD8">
              <w:rPr>
                <w:rFonts w:ascii="Arial" w:hAnsi="Arial" w:cs="Arial"/>
                <w:lang w:eastAsia="nl-NL"/>
              </w:rPr>
              <w:t>Wij overwegen als uitgangspunt dat kleding pas wordt vervangen wanneer dit vanwege slijtage, beschadiging, functionaliteit of representativiteit noodzakelijk is (Nieuw voor Oud).  Hierin wordt het huidige puntensysteem en de daaraan gekoppelde budgetten mogelijk losgelaten. Kan de leverancier hierin een objectieve beoordeling uitvoeren? Hoe kan dit proces worden ingericht en welke criteria kunnen hiervoor worden gehanteerd?</w:t>
            </w:r>
          </w:p>
          <w:p w14:paraId="6E0B9562" w14:textId="24FC1369" w:rsidR="00923B2C" w:rsidRPr="00EF4C54" w:rsidRDefault="00923B2C" w:rsidP="00923B2C">
            <w:pPr>
              <w:cnfStyle w:val="000000000000" w:firstRow="0" w:lastRow="0" w:firstColumn="0" w:lastColumn="0" w:oddVBand="0" w:evenVBand="0" w:oddHBand="0" w:evenHBand="0" w:firstRowFirstColumn="0" w:firstRowLastColumn="0" w:lastRowFirstColumn="0" w:lastRowLastColumn="0"/>
            </w:pPr>
          </w:p>
        </w:tc>
        <w:tc>
          <w:tcPr>
            <w:tcW w:w="7111" w:type="dxa"/>
          </w:tcPr>
          <w:p w14:paraId="44EAFD9C" w14:textId="77777777" w:rsidR="00923B2C" w:rsidRPr="00EF4C54" w:rsidRDefault="00923B2C" w:rsidP="00923B2C">
            <w:pPr>
              <w:cnfStyle w:val="000000000000" w:firstRow="0" w:lastRow="0" w:firstColumn="0" w:lastColumn="0" w:oddVBand="0" w:evenVBand="0" w:oddHBand="0" w:evenHBand="0" w:firstRowFirstColumn="0" w:firstRowLastColumn="0" w:lastRowFirstColumn="0" w:lastRowLastColumn="0"/>
            </w:pPr>
          </w:p>
        </w:tc>
      </w:tr>
      <w:tr w:rsidR="00D31777" w:rsidRPr="00EF4C54" w14:paraId="53FB58CD" w14:textId="77777777" w:rsidTr="2A82C344">
        <w:trPr>
          <w:trHeight w:val="259"/>
        </w:trPr>
        <w:tc>
          <w:tcPr>
            <w:cnfStyle w:val="001000000000" w:firstRow="0" w:lastRow="0" w:firstColumn="1" w:lastColumn="0" w:oddVBand="0" w:evenVBand="0" w:oddHBand="0" w:evenHBand="0" w:firstRowFirstColumn="0" w:firstRowLastColumn="0" w:lastRowFirstColumn="0" w:lastRowLastColumn="0"/>
            <w:tcW w:w="562" w:type="dxa"/>
          </w:tcPr>
          <w:p w14:paraId="51C076E6" w14:textId="77777777" w:rsidR="00D31777" w:rsidRPr="00EF4C54" w:rsidRDefault="00D31777" w:rsidP="00923B2C">
            <w:pPr>
              <w:pStyle w:val="Lijstalinea"/>
              <w:numPr>
                <w:ilvl w:val="0"/>
                <w:numId w:val="11"/>
              </w:numPr>
            </w:pPr>
          </w:p>
        </w:tc>
        <w:tc>
          <w:tcPr>
            <w:tcW w:w="6119" w:type="dxa"/>
          </w:tcPr>
          <w:p w14:paraId="232F5521" w14:textId="28005FFA" w:rsidR="00FB18BA" w:rsidRPr="00FB18BA" w:rsidRDefault="00FB18BA" w:rsidP="00FB18BA">
            <w:pPr>
              <w:cnfStyle w:val="000000000000" w:firstRow="0" w:lastRow="0" w:firstColumn="0" w:lastColumn="0" w:oddVBand="0" w:evenVBand="0" w:oddHBand="0" w:evenHBand="0" w:firstRowFirstColumn="0" w:firstRowLastColumn="0" w:lastRowFirstColumn="0" w:lastRowLastColumn="0"/>
              <w:rPr>
                <w:b/>
                <w:bCs/>
              </w:rPr>
            </w:pPr>
            <w:r w:rsidRPr="00FB18BA">
              <w:rPr>
                <w:b/>
                <w:bCs/>
              </w:rPr>
              <w:t>Puntensysteem vs. “nieuw voor oud”</w:t>
            </w:r>
          </w:p>
          <w:p w14:paraId="54E1FDC5" w14:textId="77777777" w:rsidR="00D31777" w:rsidRDefault="00A624AD" w:rsidP="004F4AD8">
            <w:pPr>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r w:rsidRPr="00A624AD">
              <w:rPr>
                <w:rFonts w:ascii="Arial" w:hAnsi="Arial" w:cs="Arial"/>
                <w:lang w:eastAsia="nl-NL"/>
              </w:rPr>
              <w:t>Aanbestedende dienst overweegt het huidige puntensysteem los te laten en over te stappen op een kledingvoorziening op basis van functieprofielen, waarbij nieuwe medewerkers een vastgesteld startpakket ontvangen en vervanging plaatsvindt volgens het "nieuw voor oud"-principe. Welke mogelijkheden ziet u om dit model succesvol te implementeren en kunnen marktpartijen Aanbestedende dienst hierbij ondersteunen? Wat kunt u Aanbestedende dienst hierover meegeven?</w:t>
            </w:r>
          </w:p>
          <w:p w14:paraId="5F9E372F" w14:textId="4F8457F6" w:rsidR="008A54F5" w:rsidRPr="00A624AD" w:rsidRDefault="008A54F5" w:rsidP="004F4AD8">
            <w:pPr>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p>
        </w:tc>
        <w:tc>
          <w:tcPr>
            <w:tcW w:w="7111" w:type="dxa"/>
          </w:tcPr>
          <w:p w14:paraId="53B7F9EA" w14:textId="77777777" w:rsidR="00D31777" w:rsidRPr="00EF4C54" w:rsidRDefault="00D31777" w:rsidP="00923B2C">
            <w:pPr>
              <w:cnfStyle w:val="000000000000" w:firstRow="0" w:lastRow="0" w:firstColumn="0" w:lastColumn="0" w:oddVBand="0" w:evenVBand="0" w:oddHBand="0" w:evenHBand="0" w:firstRowFirstColumn="0" w:firstRowLastColumn="0" w:lastRowFirstColumn="0" w:lastRowLastColumn="0"/>
            </w:pPr>
          </w:p>
        </w:tc>
      </w:tr>
      <w:tr w:rsidR="00923B2C" w:rsidRPr="00EF4C54" w14:paraId="0D779CE0" w14:textId="77777777" w:rsidTr="2A82C344">
        <w:trPr>
          <w:trHeight w:val="259"/>
        </w:trPr>
        <w:tc>
          <w:tcPr>
            <w:cnfStyle w:val="001000000000" w:firstRow="0" w:lastRow="0" w:firstColumn="1" w:lastColumn="0" w:oddVBand="0" w:evenVBand="0" w:oddHBand="0" w:evenHBand="0" w:firstRowFirstColumn="0" w:firstRowLastColumn="0" w:lastRowFirstColumn="0" w:lastRowLastColumn="0"/>
            <w:tcW w:w="562" w:type="dxa"/>
          </w:tcPr>
          <w:p w14:paraId="1F75A9DD" w14:textId="27A9066C" w:rsidR="00923B2C" w:rsidRPr="00EF4C54" w:rsidRDefault="00923B2C" w:rsidP="00923B2C">
            <w:pPr>
              <w:pStyle w:val="Lijstalinea"/>
              <w:numPr>
                <w:ilvl w:val="0"/>
                <w:numId w:val="11"/>
              </w:numPr>
            </w:pPr>
          </w:p>
        </w:tc>
        <w:tc>
          <w:tcPr>
            <w:tcW w:w="6119" w:type="dxa"/>
          </w:tcPr>
          <w:p w14:paraId="017C806F" w14:textId="77777777" w:rsidR="00923B2C" w:rsidRDefault="00C109B8" w:rsidP="00AF03D5">
            <w:pPr>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r w:rsidRPr="00AF03D5">
              <w:rPr>
                <w:rFonts w:ascii="Arial" w:hAnsi="Arial" w:cs="Arial"/>
                <w:b/>
                <w:bCs/>
                <w:lang w:eastAsia="nl-NL"/>
              </w:rPr>
              <w:t>Levensduur en duurzaamheid van kleding</w:t>
            </w:r>
            <w:r w:rsidRPr="00C109B8">
              <w:rPr>
                <w:rFonts w:ascii="Arial" w:hAnsi="Arial" w:cs="Arial"/>
                <w:lang w:eastAsia="nl-NL"/>
              </w:rPr>
              <w:br/>
              <w:t>Welke concrete eisen of criteria adviseert u om de duurzaamheid en levensduur van bedrijfskleding te beoordelen, bijvoorbeeld ten aanzien van slijtvastheid, repareerbaarheid, materiaalgebruik, productie, certificering en circulariteit? Welke daarvan zijn volgens u goed meetbaar en controleerbaar binnen een aanbesteding zonder dat wij onnodig merk- of leveranciers uitsluiten?</w:t>
            </w:r>
          </w:p>
          <w:p w14:paraId="7A81721B" w14:textId="13FC6250" w:rsidR="00411715" w:rsidRPr="00C109B8" w:rsidRDefault="00411715" w:rsidP="00AF03D5">
            <w:pPr>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p>
        </w:tc>
        <w:tc>
          <w:tcPr>
            <w:tcW w:w="7111" w:type="dxa"/>
          </w:tcPr>
          <w:p w14:paraId="4B94D5A5" w14:textId="77777777" w:rsidR="00923B2C" w:rsidRPr="00EF4C54" w:rsidRDefault="00923B2C" w:rsidP="00923B2C">
            <w:pPr>
              <w:cnfStyle w:val="000000000000" w:firstRow="0" w:lastRow="0" w:firstColumn="0" w:lastColumn="0" w:oddVBand="0" w:evenVBand="0" w:oddHBand="0" w:evenHBand="0" w:firstRowFirstColumn="0" w:firstRowLastColumn="0" w:lastRowFirstColumn="0" w:lastRowLastColumn="0"/>
            </w:pPr>
          </w:p>
        </w:tc>
      </w:tr>
      <w:tr w:rsidR="00923B2C" w:rsidRPr="00EF4C54" w14:paraId="313CB83F" w14:textId="77777777" w:rsidTr="2A82C344">
        <w:trPr>
          <w:trHeight w:val="259"/>
        </w:trPr>
        <w:tc>
          <w:tcPr>
            <w:cnfStyle w:val="001000000000" w:firstRow="0" w:lastRow="0" w:firstColumn="1" w:lastColumn="0" w:oddVBand="0" w:evenVBand="0" w:oddHBand="0" w:evenHBand="0" w:firstRowFirstColumn="0" w:firstRowLastColumn="0" w:lastRowFirstColumn="0" w:lastRowLastColumn="0"/>
            <w:tcW w:w="562" w:type="dxa"/>
          </w:tcPr>
          <w:p w14:paraId="4A5EE0AA" w14:textId="77777777" w:rsidR="00923B2C" w:rsidRPr="00EF4C54" w:rsidRDefault="00923B2C" w:rsidP="00923B2C">
            <w:pPr>
              <w:pStyle w:val="Lijstalinea"/>
              <w:numPr>
                <w:ilvl w:val="0"/>
                <w:numId w:val="11"/>
              </w:numPr>
            </w:pPr>
          </w:p>
        </w:tc>
        <w:tc>
          <w:tcPr>
            <w:tcW w:w="6119" w:type="dxa"/>
          </w:tcPr>
          <w:p w14:paraId="79E121A6" w14:textId="4CD4C887" w:rsidR="00923B2C" w:rsidRDefault="00B641CD" w:rsidP="00923B2C">
            <w:pPr>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r w:rsidRPr="4A761B70">
              <w:rPr>
                <w:rFonts w:ascii="Arial" w:hAnsi="Arial" w:cs="Arial"/>
                <w:b/>
                <w:bCs/>
                <w:lang w:eastAsia="nl-NL"/>
              </w:rPr>
              <w:t>Ademend en vochtregulerend draagcomfort</w:t>
            </w:r>
            <w:r>
              <w:br/>
            </w:r>
            <w:r w:rsidRPr="00AF03D5">
              <w:rPr>
                <w:rFonts w:ascii="Arial" w:hAnsi="Arial" w:cs="Arial"/>
                <w:lang w:eastAsia="nl-NL"/>
              </w:rPr>
              <w:t xml:space="preserve">Welke materialen of materiaalsamenstellingen zijn geschikt om kleding goed ademend, vochtregulerend en comfortabel te maken </w:t>
            </w:r>
            <w:r w:rsidRPr="00AF03D5">
              <w:rPr>
                <w:rFonts w:ascii="Arial" w:hAnsi="Arial" w:cs="Arial"/>
                <w:lang w:eastAsia="nl-NL"/>
              </w:rPr>
              <w:lastRenderedPageBreak/>
              <w:t>bij zowel fysieke werkzaamheden als wisselende weersomstandigheden? Welke rol kunnen bijvoorbeeld lyocell of vergelijkbare materialen hierin spelen en welke eisen zouden wij hieraan kunnen stellen zonder onnodig materiaal- of merkgebonden voor te schrijven</w:t>
            </w:r>
            <w:r w:rsidR="00411715">
              <w:rPr>
                <w:rFonts w:ascii="Arial" w:hAnsi="Arial" w:cs="Arial"/>
                <w:lang w:eastAsia="nl-NL"/>
              </w:rPr>
              <w:t>?</w:t>
            </w:r>
          </w:p>
          <w:p w14:paraId="34DDA669" w14:textId="20E5AE1F" w:rsidR="00411715" w:rsidRPr="00EF4C54" w:rsidRDefault="00411715" w:rsidP="00923B2C">
            <w:pPr>
              <w:cnfStyle w:val="000000000000" w:firstRow="0" w:lastRow="0" w:firstColumn="0" w:lastColumn="0" w:oddVBand="0" w:evenVBand="0" w:oddHBand="0" w:evenHBand="0" w:firstRowFirstColumn="0" w:firstRowLastColumn="0" w:lastRowFirstColumn="0" w:lastRowLastColumn="0"/>
            </w:pPr>
          </w:p>
        </w:tc>
        <w:tc>
          <w:tcPr>
            <w:tcW w:w="7111" w:type="dxa"/>
          </w:tcPr>
          <w:p w14:paraId="3645DD04" w14:textId="77777777" w:rsidR="00923B2C" w:rsidRPr="00EF4C54" w:rsidRDefault="00923B2C" w:rsidP="00923B2C">
            <w:pPr>
              <w:cnfStyle w:val="000000000000" w:firstRow="0" w:lastRow="0" w:firstColumn="0" w:lastColumn="0" w:oddVBand="0" w:evenVBand="0" w:oddHBand="0" w:evenHBand="0" w:firstRowFirstColumn="0" w:firstRowLastColumn="0" w:lastRowFirstColumn="0" w:lastRowLastColumn="0"/>
            </w:pPr>
          </w:p>
        </w:tc>
      </w:tr>
      <w:tr w:rsidR="00923B2C" w:rsidRPr="00EF4C54" w14:paraId="493B18BE" w14:textId="77777777" w:rsidTr="2A82C344">
        <w:trPr>
          <w:trHeight w:val="259"/>
        </w:trPr>
        <w:tc>
          <w:tcPr>
            <w:cnfStyle w:val="001000000000" w:firstRow="0" w:lastRow="0" w:firstColumn="1" w:lastColumn="0" w:oddVBand="0" w:evenVBand="0" w:oddHBand="0" w:evenHBand="0" w:firstRowFirstColumn="0" w:firstRowLastColumn="0" w:lastRowFirstColumn="0" w:lastRowLastColumn="0"/>
            <w:tcW w:w="562" w:type="dxa"/>
          </w:tcPr>
          <w:p w14:paraId="2D92044B" w14:textId="77777777" w:rsidR="00923B2C" w:rsidRPr="00EF4C54" w:rsidRDefault="00923B2C" w:rsidP="00923B2C">
            <w:pPr>
              <w:pStyle w:val="Lijstalinea"/>
              <w:numPr>
                <w:ilvl w:val="0"/>
                <w:numId w:val="11"/>
              </w:numPr>
            </w:pPr>
          </w:p>
        </w:tc>
        <w:tc>
          <w:tcPr>
            <w:tcW w:w="6119" w:type="dxa"/>
          </w:tcPr>
          <w:p w14:paraId="07B3B354" w14:textId="77777777" w:rsidR="00923B2C" w:rsidRDefault="00782C57" w:rsidP="00923B2C">
            <w:pPr>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r w:rsidRPr="7F4D6A39">
              <w:rPr>
                <w:rFonts w:ascii="Arial" w:hAnsi="Arial" w:cs="Arial"/>
                <w:b/>
                <w:bCs/>
                <w:lang w:eastAsia="nl-NL"/>
              </w:rPr>
              <w:t>Prijsopbouw en prijzenblad</w:t>
            </w:r>
            <w:r>
              <w:br/>
            </w:r>
            <w:r w:rsidRPr="00AF03D5">
              <w:rPr>
                <w:rFonts w:ascii="Arial" w:hAnsi="Arial" w:cs="Arial"/>
                <w:lang w:eastAsia="nl-NL"/>
              </w:rPr>
              <w:t>Met welke eenmalige en terugkerende kostencomponenten (naast de aanschafprijs van de kleding) moeten wij rekening houden bij het opstellen van een passend prijzenblad? Denk bijvoorbeeld aan passen, vermaken, bedrukken/borduren, logistiek, retouren, reparaties, recycling, webshop/orderportal en dienstverlening.</w:t>
            </w:r>
          </w:p>
          <w:p w14:paraId="55BB8CBC" w14:textId="46F4E138" w:rsidR="00411715" w:rsidRPr="00EF4C54" w:rsidRDefault="00411715" w:rsidP="00923B2C">
            <w:pPr>
              <w:cnfStyle w:val="000000000000" w:firstRow="0" w:lastRow="0" w:firstColumn="0" w:lastColumn="0" w:oddVBand="0" w:evenVBand="0" w:oddHBand="0" w:evenHBand="0" w:firstRowFirstColumn="0" w:firstRowLastColumn="0" w:lastRowFirstColumn="0" w:lastRowLastColumn="0"/>
            </w:pPr>
          </w:p>
        </w:tc>
        <w:tc>
          <w:tcPr>
            <w:tcW w:w="7111" w:type="dxa"/>
          </w:tcPr>
          <w:p w14:paraId="1712D9D2" w14:textId="77777777" w:rsidR="00923B2C" w:rsidRPr="00EF4C54" w:rsidRDefault="00923B2C" w:rsidP="00923B2C">
            <w:pPr>
              <w:cnfStyle w:val="000000000000" w:firstRow="0" w:lastRow="0" w:firstColumn="0" w:lastColumn="0" w:oddVBand="0" w:evenVBand="0" w:oddHBand="0" w:evenHBand="0" w:firstRowFirstColumn="0" w:firstRowLastColumn="0" w:lastRowFirstColumn="0" w:lastRowLastColumn="0"/>
            </w:pPr>
          </w:p>
        </w:tc>
      </w:tr>
      <w:tr w:rsidR="00923B2C" w:rsidRPr="00EF4C54" w14:paraId="744B3ED3" w14:textId="77777777" w:rsidTr="2A82C344">
        <w:trPr>
          <w:trHeight w:val="259"/>
        </w:trPr>
        <w:tc>
          <w:tcPr>
            <w:cnfStyle w:val="001000000000" w:firstRow="0" w:lastRow="0" w:firstColumn="1" w:lastColumn="0" w:oddVBand="0" w:evenVBand="0" w:oddHBand="0" w:evenHBand="0" w:firstRowFirstColumn="0" w:firstRowLastColumn="0" w:lastRowFirstColumn="0" w:lastRowLastColumn="0"/>
            <w:tcW w:w="562" w:type="dxa"/>
          </w:tcPr>
          <w:p w14:paraId="3623CBEC" w14:textId="77777777" w:rsidR="00923B2C" w:rsidRPr="00EF4C54" w:rsidRDefault="00923B2C" w:rsidP="00923B2C">
            <w:pPr>
              <w:pStyle w:val="Lijstalinea"/>
              <w:numPr>
                <w:ilvl w:val="0"/>
                <w:numId w:val="11"/>
              </w:numPr>
            </w:pPr>
          </w:p>
        </w:tc>
        <w:tc>
          <w:tcPr>
            <w:tcW w:w="6119" w:type="dxa"/>
          </w:tcPr>
          <w:p w14:paraId="5BDF7723" w14:textId="77777777" w:rsidR="00923B2C" w:rsidRDefault="005D20B7" w:rsidP="00923B2C">
            <w:pPr>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r w:rsidRPr="4A761B70">
              <w:rPr>
                <w:rFonts w:ascii="Arial" w:hAnsi="Arial" w:cs="Arial"/>
                <w:b/>
                <w:bCs/>
                <w:lang w:eastAsia="nl-NL"/>
              </w:rPr>
              <w:t>Retourname, hergebruik en recycling</w:t>
            </w:r>
            <w:r>
              <w:br/>
            </w:r>
            <w:r w:rsidRPr="00AF03D5">
              <w:rPr>
                <w:rFonts w:ascii="Arial" w:hAnsi="Arial" w:cs="Arial"/>
                <w:lang w:eastAsia="nl-NL"/>
              </w:rPr>
              <w:t>Welke mogelijkheden zijn er voor het terugnemen, hergebruiken en recyclen van afgedragen bedrijfskleding? In hoeverre is het volgens u wenselijk en logisch om de leverancier gedurende de contractperiode verantwoordelijk te maken voor de retourname en verwerking van kleding?</w:t>
            </w:r>
          </w:p>
          <w:p w14:paraId="1652DE39" w14:textId="27AE4FCD" w:rsidR="00411715" w:rsidRPr="00EF4C54" w:rsidRDefault="00411715" w:rsidP="00923B2C">
            <w:pPr>
              <w:cnfStyle w:val="000000000000" w:firstRow="0" w:lastRow="0" w:firstColumn="0" w:lastColumn="0" w:oddVBand="0" w:evenVBand="0" w:oddHBand="0" w:evenHBand="0" w:firstRowFirstColumn="0" w:firstRowLastColumn="0" w:lastRowFirstColumn="0" w:lastRowLastColumn="0"/>
            </w:pPr>
          </w:p>
        </w:tc>
        <w:tc>
          <w:tcPr>
            <w:tcW w:w="7111" w:type="dxa"/>
          </w:tcPr>
          <w:p w14:paraId="0424011C" w14:textId="77777777" w:rsidR="00923B2C" w:rsidRPr="00EF4C54" w:rsidRDefault="00923B2C" w:rsidP="00923B2C">
            <w:pPr>
              <w:cnfStyle w:val="000000000000" w:firstRow="0" w:lastRow="0" w:firstColumn="0" w:lastColumn="0" w:oddVBand="0" w:evenVBand="0" w:oddHBand="0" w:evenHBand="0" w:firstRowFirstColumn="0" w:firstRowLastColumn="0" w:lastRowFirstColumn="0" w:lastRowLastColumn="0"/>
            </w:pPr>
          </w:p>
        </w:tc>
      </w:tr>
      <w:tr w:rsidR="00923B2C" w:rsidRPr="00EF4C54" w14:paraId="2FCBF7D3" w14:textId="77777777" w:rsidTr="2A82C344">
        <w:trPr>
          <w:trHeight w:val="259"/>
        </w:trPr>
        <w:tc>
          <w:tcPr>
            <w:cnfStyle w:val="001000000000" w:firstRow="0" w:lastRow="0" w:firstColumn="1" w:lastColumn="0" w:oddVBand="0" w:evenVBand="0" w:oddHBand="0" w:evenHBand="0" w:firstRowFirstColumn="0" w:firstRowLastColumn="0" w:lastRowFirstColumn="0" w:lastRowLastColumn="0"/>
            <w:tcW w:w="562" w:type="dxa"/>
          </w:tcPr>
          <w:p w14:paraId="76D2CDAA" w14:textId="77777777" w:rsidR="00923B2C" w:rsidRPr="00EF4C54" w:rsidRDefault="00923B2C" w:rsidP="00923B2C">
            <w:pPr>
              <w:pStyle w:val="Lijstalinea"/>
              <w:numPr>
                <w:ilvl w:val="0"/>
                <w:numId w:val="11"/>
              </w:numPr>
            </w:pPr>
          </w:p>
        </w:tc>
        <w:tc>
          <w:tcPr>
            <w:tcW w:w="6119" w:type="dxa"/>
          </w:tcPr>
          <w:p w14:paraId="155F6892" w14:textId="77777777" w:rsidR="00AF03D5" w:rsidRPr="00AF03D5" w:rsidRDefault="004719AC" w:rsidP="00AF03D5">
            <w:pPr>
              <w:pStyle w:val="Geenafstand"/>
              <w:cnfStyle w:val="000000000000" w:firstRow="0" w:lastRow="0" w:firstColumn="0" w:lastColumn="0" w:oddVBand="0" w:evenVBand="0" w:oddHBand="0" w:evenHBand="0" w:firstRowFirstColumn="0" w:firstRowLastColumn="0" w:lastRowFirstColumn="0" w:lastRowLastColumn="0"/>
              <w:rPr>
                <w:b/>
                <w:bCs/>
              </w:rPr>
            </w:pPr>
            <w:r w:rsidRPr="00AF03D5">
              <w:rPr>
                <w:b/>
                <w:bCs/>
              </w:rPr>
              <w:t>Wassen in eigen beheer</w:t>
            </w:r>
            <w:r w:rsidR="00AF03D5" w:rsidRPr="00AF03D5">
              <w:rPr>
                <w:b/>
                <w:bCs/>
              </w:rPr>
              <w:t xml:space="preserve"> </w:t>
            </w:r>
          </w:p>
          <w:p w14:paraId="4385EE43" w14:textId="3EFA3DE0" w:rsidR="004719AC" w:rsidRPr="00AF03D5" w:rsidRDefault="00FA7533" w:rsidP="00AF03D5">
            <w:pPr>
              <w:pStyle w:val="Geenafstand"/>
              <w:cnfStyle w:val="000000000000" w:firstRow="0" w:lastRow="0" w:firstColumn="0" w:lastColumn="0" w:oddVBand="0" w:evenVBand="0" w:oddHBand="0" w:evenHBand="0" w:firstRowFirstColumn="0" w:firstRowLastColumn="0" w:lastRowFirstColumn="0" w:lastRowLastColumn="0"/>
            </w:pPr>
            <w:r>
              <w:t>Aanbestedende dienst</w:t>
            </w:r>
            <w:r w:rsidR="004719AC" w:rsidRPr="00AF03D5">
              <w:t xml:space="preserve"> wil het wassen van de bedrijfskleding buiten de scope van de opdracht  houden en dit in eigen beheer laten plaatsvinden. Hiervoor hebben wij op vrijwel alle locaties van het waterschap wasmachines en -middelen beschikbaar. Is dit een obstakel voor de leverancier? Welke gevolgen heeft dit volgens u voor bijvoorbeeld garantie, levensduur, functionaliteit, certificering en aansprakelijkheid van </w:t>
            </w:r>
            <w:r w:rsidR="00A035E2" w:rsidRPr="00AF03D5">
              <w:t>kleding gerelateerde</w:t>
            </w:r>
            <w:r w:rsidR="004719AC" w:rsidRPr="00AF03D5">
              <w:t xml:space="preserve"> PBM’s? Welke randvoorwaarden zouden daarbij noodzakelijk zijn?</w:t>
            </w:r>
          </w:p>
          <w:p w14:paraId="1028E6AD" w14:textId="452F417D" w:rsidR="00923B2C" w:rsidRPr="00EF4C54" w:rsidRDefault="00923B2C" w:rsidP="00923B2C">
            <w:pPr>
              <w:cnfStyle w:val="000000000000" w:firstRow="0" w:lastRow="0" w:firstColumn="0" w:lastColumn="0" w:oddVBand="0" w:evenVBand="0" w:oddHBand="0" w:evenHBand="0" w:firstRowFirstColumn="0" w:firstRowLastColumn="0" w:lastRowFirstColumn="0" w:lastRowLastColumn="0"/>
            </w:pPr>
          </w:p>
        </w:tc>
        <w:tc>
          <w:tcPr>
            <w:tcW w:w="7111" w:type="dxa"/>
          </w:tcPr>
          <w:p w14:paraId="0C262E54" w14:textId="77777777" w:rsidR="00923B2C" w:rsidRPr="00EF4C54" w:rsidRDefault="00923B2C" w:rsidP="00923B2C">
            <w:pPr>
              <w:cnfStyle w:val="000000000000" w:firstRow="0" w:lastRow="0" w:firstColumn="0" w:lastColumn="0" w:oddVBand="0" w:evenVBand="0" w:oddHBand="0" w:evenHBand="0" w:firstRowFirstColumn="0" w:firstRowLastColumn="0" w:lastRowFirstColumn="0" w:lastRowLastColumn="0"/>
            </w:pPr>
          </w:p>
        </w:tc>
      </w:tr>
      <w:tr w:rsidR="00923B2C" w:rsidRPr="00EF4C54" w14:paraId="16D464FC" w14:textId="77777777" w:rsidTr="2A82C344">
        <w:trPr>
          <w:trHeight w:val="259"/>
        </w:trPr>
        <w:tc>
          <w:tcPr>
            <w:cnfStyle w:val="001000000000" w:firstRow="0" w:lastRow="0" w:firstColumn="1" w:lastColumn="0" w:oddVBand="0" w:evenVBand="0" w:oddHBand="0" w:evenHBand="0" w:firstRowFirstColumn="0" w:firstRowLastColumn="0" w:lastRowFirstColumn="0" w:lastRowLastColumn="0"/>
            <w:tcW w:w="562" w:type="dxa"/>
          </w:tcPr>
          <w:p w14:paraId="2C585BD0" w14:textId="77777777" w:rsidR="00923B2C" w:rsidRPr="00EF4C54" w:rsidRDefault="00923B2C" w:rsidP="00923B2C">
            <w:pPr>
              <w:pStyle w:val="Lijstalinea"/>
              <w:numPr>
                <w:ilvl w:val="0"/>
                <w:numId w:val="11"/>
              </w:numPr>
            </w:pPr>
          </w:p>
        </w:tc>
        <w:tc>
          <w:tcPr>
            <w:tcW w:w="6119" w:type="dxa"/>
          </w:tcPr>
          <w:p w14:paraId="16166672" w14:textId="77777777" w:rsidR="00923B2C" w:rsidRDefault="00363A59" w:rsidP="00923B2C">
            <w:pPr>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r w:rsidRPr="4A761B70">
              <w:rPr>
                <w:rFonts w:ascii="Arial" w:hAnsi="Arial" w:cs="Arial"/>
                <w:b/>
                <w:bCs/>
                <w:lang w:eastAsia="nl-NL"/>
              </w:rPr>
              <w:t>Assortiment versus individuele keuze</w:t>
            </w:r>
            <w:r>
              <w:br/>
            </w:r>
            <w:r w:rsidRPr="00AF03D5">
              <w:rPr>
                <w:rFonts w:ascii="Arial" w:hAnsi="Arial" w:cs="Arial"/>
                <w:lang w:eastAsia="nl-NL"/>
              </w:rPr>
              <w:t>Hoe kan volgens u een goede balans worden gevonden tussen een gestandaardiseerd basisassortiment en voldoende keuze voor individuele medewerkers wat betreft pasvorm, model, materiaal en draagcomfort? Welke mate van keuzevrijheid is vanuit logistiek en kosten nog efficiënt uitvoerbaar?</w:t>
            </w:r>
          </w:p>
          <w:p w14:paraId="54C6F8D4" w14:textId="51BD8E30" w:rsidR="00411715" w:rsidRPr="00EF4C54" w:rsidRDefault="00411715" w:rsidP="00923B2C">
            <w:pPr>
              <w:cnfStyle w:val="000000000000" w:firstRow="0" w:lastRow="0" w:firstColumn="0" w:lastColumn="0" w:oddVBand="0" w:evenVBand="0" w:oddHBand="0" w:evenHBand="0" w:firstRowFirstColumn="0" w:firstRowLastColumn="0" w:lastRowFirstColumn="0" w:lastRowLastColumn="0"/>
            </w:pPr>
          </w:p>
        </w:tc>
        <w:tc>
          <w:tcPr>
            <w:tcW w:w="7111" w:type="dxa"/>
          </w:tcPr>
          <w:p w14:paraId="7044B4AE" w14:textId="77777777" w:rsidR="00923B2C" w:rsidRPr="00EF4C54" w:rsidRDefault="00923B2C" w:rsidP="00923B2C">
            <w:pPr>
              <w:cnfStyle w:val="000000000000" w:firstRow="0" w:lastRow="0" w:firstColumn="0" w:lastColumn="0" w:oddVBand="0" w:evenVBand="0" w:oddHBand="0" w:evenHBand="0" w:firstRowFirstColumn="0" w:firstRowLastColumn="0" w:lastRowFirstColumn="0" w:lastRowLastColumn="0"/>
            </w:pPr>
          </w:p>
        </w:tc>
      </w:tr>
      <w:tr w:rsidR="00923B2C" w:rsidRPr="00EF4C54" w14:paraId="5CE67E5F" w14:textId="77777777" w:rsidTr="2A82C344">
        <w:trPr>
          <w:trHeight w:val="259"/>
        </w:trPr>
        <w:tc>
          <w:tcPr>
            <w:cnfStyle w:val="001000000000" w:firstRow="0" w:lastRow="0" w:firstColumn="1" w:lastColumn="0" w:oddVBand="0" w:evenVBand="0" w:oddHBand="0" w:evenHBand="0" w:firstRowFirstColumn="0" w:firstRowLastColumn="0" w:lastRowFirstColumn="0" w:lastRowLastColumn="0"/>
            <w:tcW w:w="562" w:type="dxa"/>
          </w:tcPr>
          <w:p w14:paraId="3804227F" w14:textId="77777777" w:rsidR="00923B2C" w:rsidRPr="00EF4C54" w:rsidRDefault="00923B2C" w:rsidP="00923B2C">
            <w:pPr>
              <w:pStyle w:val="Lijstalinea"/>
              <w:numPr>
                <w:ilvl w:val="0"/>
                <w:numId w:val="11"/>
              </w:numPr>
            </w:pPr>
          </w:p>
        </w:tc>
        <w:tc>
          <w:tcPr>
            <w:tcW w:w="6119" w:type="dxa"/>
          </w:tcPr>
          <w:p w14:paraId="3A152AF8" w14:textId="77777777" w:rsidR="00D43EED" w:rsidRPr="00AF03D5" w:rsidRDefault="00D43EED" w:rsidP="00AF03D5">
            <w:pPr>
              <w:pStyle w:val="Geenafstand"/>
              <w:cnfStyle w:val="000000000000" w:firstRow="0" w:lastRow="0" w:firstColumn="0" w:lastColumn="0" w:oddVBand="0" w:evenVBand="0" w:oddHBand="0" w:evenHBand="0" w:firstRowFirstColumn="0" w:firstRowLastColumn="0" w:lastRowFirstColumn="0" w:lastRowLastColumn="0"/>
            </w:pPr>
            <w:r w:rsidRPr="00AF03D5">
              <w:rPr>
                <w:b/>
                <w:bCs/>
              </w:rPr>
              <w:t>Maatvoering en inclusieve pasvorm</w:t>
            </w:r>
            <w:r>
              <w:br/>
            </w:r>
            <w:r w:rsidRPr="00AF03D5">
              <w:t xml:space="preserve">In hoeverre kunt u voorzien in een breed en inclusief aanbod van </w:t>
            </w:r>
            <w:r w:rsidRPr="00AF03D5">
              <w:lastRenderedPageBreak/>
              <w:t>maten, lengtematen en pasvormen, waaronder verschillende dames- en herenmodellen? Zijn er specifieke aandachtspunten die wij bij de aanbesteding moeten meenemen om te voorkomen dat medewerkers buiten de standaardmaatvoering onvoldoende worden bediend?</w:t>
            </w:r>
          </w:p>
          <w:p w14:paraId="11AC28A6" w14:textId="593D7900" w:rsidR="00923B2C" w:rsidRPr="00EF4C54" w:rsidRDefault="00923B2C" w:rsidP="00923B2C">
            <w:pPr>
              <w:cnfStyle w:val="000000000000" w:firstRow="0" w:lastRow="0" w:firstColumn="0" w:lastColumn="0" w:oddVBand="0" w:evenVBand="0" w:oddHBand="0" w:evenHBand="0" w:firstRowFirstColumn="0" w:firstRowLastColumn="0" w:lastRowFirstColumn="0" w:lastRowLastColumn="0"/>
            </w:pPr>
          </w:p>
        </w:tc>
        <w:tc>
          <w:tcPr>
            <w:tcW w:w="7111" w:type="dxa"/>
          </w:tcPr>
          <w:p w14:paraId="14A018DC" w14:textId="77777777" w:rsidR="00923B2C" w:rsidRPr="00EF4C54" w:rsidRDefault="00923B2C" w:rsidP="00923B2C">
            <w:pPr>
              <w:cnfStyle w:val="000000000000" w:firstRow="0" w:lastRow="0" w:firstColumn="0" w:lastColumn="0" w:oddVBand="0" w:evenVBand="0" w:oddHBand="0" w:evenHBand="0" w:firstRowFirstColumn="0" w:firstRowLastColumn="0" w:lastRowFirstColumn="0" w:lastRowLastColumn="0"/>
            </w:pPr>
          </w:p>
        </w:tc>
      </w:tr>
      <w:tr w:rsidR="00E2113C" w:rsidRPr="00EF4C54" w14:paraId="4CD3DF5A" w14:textId="77777777" w:rsidTr="2A82C344">
        <w:trPr>
          <w:trHeight w:val="259"/>
        </w:trPr>
        <w:tc>
          <w:tcPr>
            <w:cnfStyle w:val="001000000000" w:firstRow="0" w:lastRow="0" w:firstColumn="1" w:lastColumn="0" w:oddVBand="0" w:evenVBand="0" w:oddHBand="0" w:evenHBand="0" w:firstRowFirstColumn="0" w:firstRowLastColumn="0" w:lastRowFirstColumn="0" w:lastRowLastColumn="0"/>
            <w:tcW w:w="562" w:type="dxa"/>
          </w:tcPr>
          <w:p w14:paraId="4AF42125" w14:textId="77777777" w:rsidR="00E2113C" w:rsidRPr="00EF4C54" w:rsidRDefault="00E2113C" w:rsidP="00923B2C">
            <w:pPr>
              <w:pStyle w:val="Lijstalinea"/>
              <w:numPr>
                <w:ilvl w:val="0"/>
                <w:numId w:val="11"/>
              </w:numPr>
            </w:pPr>
          </w:p>
        </w:tc>
        <w:tc>
          <w:tcPr>
            <w:tcW w:w="6119" w:type="dxa"/>
          </w:tcPr>
          <w:p w14:paraId="4E6AF9DD" w14:textId="77777777" w:rsidR="00E2113C" w:rsidRDefault="00997AC3" w:rsidP="00923B2C">
            <w:pPr>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r w:rsidRPr="4A761B70">
              <w:rPr>
                <w:rFonts w:ascii="Arial" w:hAnsi="Arial" w:cs="Arial"/>
                <w:b/>
                <w:bCs/>
                <w:lang w:eastAsia="nl-NL"/>
              </w:rPr>
              <w:t>Levering en beschikbaarheid gedurende de contractduur</w:t>
            </w:r>
            <w:r>
              <w:br/>
            </w:r>
            <w:r w:rsidRPr="00AF03D5">
              <w:rPr>
                <w:rFonts w:ascii="Arial" w:hAnsi="Arial" w:cs="Arial"/>
                <w:lang w:eastAsia="nl-NL"/>
              </w:rPr>
              <w:t>Welke lever- en nalevertermijnen zijn in deze huidige markt realistisch? Hoe kan worden geborgd dat kledingstukken, maten of een functioneel gelijkwaardig alternatief gedurende de contractduur beschikbaar blijven, ook wanneer modellen of productlijnen door de fabrikant worden gewijzigd?</w:t>
            </w:r>
          </w:p>
          <w:p w14:paraId="12A872C5" w14:textId="6A0D4C12" w:rsidR="00411715" w:rsidRPr="00EF4C54" w:rsidRDefault="00411715" w:rsidP="00923B2C">
            <w:pPr>
              <w:cnfStyle w:val="000000000000" w:firstRow="0" w:lastRow="0" w:firstColumn="0" w:lastColumn="0" w:oddVBand="0" w:evenVBand="0" w:oddHBand="0" w:evenHBand="0" w:firstRowFirstColumn="0" w:firstRowLastColumn="0" w:lastRowFirstColumn="0" w:lastRowLastColumn="0"/>
            </w:pPr>
          </w:p>
        </w:tc>
        <w:tc>
          <w:tcPr>
            <w:tcW w:w="7111" w:type="dxa"/>
          </w:tcPr>
          <w:p w14:paraId="63479960" w14:textId="77777777" w:rsidR="00E2113C" w:rsidRPr="00EF4C54" w:rsidRDefault="00E2113C" w:rsidP="00923B2C">
            <w:pPr>
              <w:cnfStyle w:val="000000000000" w:firstRow="0" w:lastRow="0" w:firstColumn="0" w:lastColumn="0" w:oddVBand="0" w:evenVBand="0" w:oddHBand="0" w:evenHBand="0" w:firstRowFirstColumn="0" w:firstRowLastColumn="0" w:lastRowFirstColumn="0" w:lastRowLastColumn="0"/>
            </w:pPr>
          </w:p>
        </w:tc>
      </w:tr>
      <w:tr w:rsidR="001104D2" w:rsidRPr="00EF4C54" w14:paraId="7D889DB9" w14:textId="77777777" w:rsidTr="2A82C344">
        <w:trPr>
          <w:trHeight w:val="259"/>
        </w:trPr>
        <w:tc>
          <w:tcPr>
            <w:cnfStyle w:val="001000000000" w:firstRow="0" w:lastRow="0" w:firstColumn="1" w:lastColumn="0" w:oddVBand="0" w:evenVBand="0" w:oddHBand="0" w:evenHBand="0" w:firstRowFirstColumn="0" w:firstRowLastColumn="0" w:lastRowFirstColumn="0" w:lastRowLastColumn="0"/>
            <w:tcW w:w="562" w:type="dxa"/>
          </w:tcPr>
          <w:p w14:paraId="15091F49" w14:textId="77777777" w:rsidR="001104D2" w:rsidRPr="00EF4C54" w:rsidRDefault="001104D2" w:rsidP="00923B2C">
            <w:pPr>
              <w:pStyle w:val="Lijstalinea"/>
              <w:numPr>
                <w:ilvl w:val="0"/>
                <w:numId w:val="11"/>
              </w:numPr>
            </w:pPr>
          </w:p>
        </w:tc>
        <w:tc>
          <w:tcPr>
            <w:tcW w:w="6119" w:type="dxa"/>
          </w:tcPr>
          <w:p w14:paraId="21CE8622" w14:textId="77777777" w:rsidR="001104D2" w:rsidRDefault="006E493A" w:rsidP="00923B2C">
            <w:pPr>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r w:rsidRPr="4A761B70">
              <w:rPr>
                <w:rFonts w:ascii="Arial" w:hAnsi="Arial" w:cs="Arial"/>
                <w:b/>
                <w:bCs/>
                <w:lang w:eastAsia="nl-NL"/>
              </w:rPr>
              <w:t>Repareren versus vervangen</w:t>
            </w:r>
            <w:r>
              <w:br/>
            </w:r>
            <w:r w:rsidRPr="4A761B70">
              <w:rPr>
                <w:rFonts w:ascii="Arial" w:hAnsi="Arial" w:cs="Arial"/>
                <w:lang w:eastAsia="nl-NL"/>
              </w:rPr>
              <w:t xml:space="preserve">Welke </w:t>
            </w:r>
            <w:r w:rsidRPr="00AF03D5">
              <w:rPr>
                <w:rFonts w:ascii="Arial" w:hAnsi="Arial" w:cs="Arial"/>
                <w:lang w:eastAsia="nl-NL"/>
              </w:rPr>
              <w:t>mogelijkheden ziet u om reparatie te verkiezen boven vervanging, wanneer dat technisch, financieel en vanuit duurzaamheid verantwoord is? Kan de leverancier hierin adviseren en hoe kunnen hiervoor objectieve en praktisch uitvoerbare criteria worden vastgesteld?</w:t>
            </w:r>
          </w:p>
          <w:p w14:paraId="1A01FD2D" w14:textId="49449277" w:rsidR="00411715" w:rsidRPr="00EF4C54" w:rsidRDefault="00411715" w:rsidP="00923B2C">
            <w:pPr>
              <w:cnfStyle w:val="000000000000" w:firstRow="0" w:lastRow="0" w:firstColumn="0" w:lastColumn="0" w:oddVBand="0" w:evenVBand="0" w:oddHBand="0" w:evenHBand="0" w:firstRowFirstColumn="0" w:firstRowLastColumn="0" w:lastRowFirstColumn="0" w:lastRowLastColumn="0"/>
            </w:pPr>
          </w:p>
        </w:tc>
        <w:tc>
          <w:tcPr>
            <w:tcW w:w="7111" w:type="dxa"/>
          </w:tcPr>
          <w:p w14:paraId="595A7007" w14:textId="77777777" w:rsidR="001104D2" w:rsidRPr="00EF4C54" w:rsidRDefault="001104D2" w:rsidP="00923B2C">
            <w:pPr>
              <w:cnfStyle w:val="000000000000" w:firstRow="0" w:lastRow="0" w:firstColumn="0" w:lastColumn="0" w:oddVBand="0" w:evenVBand="0" w:oddHBand="0" w:evenHBand="0" w:firstRowFirstColumn="0" w:firstRowLastColumn="0" w:lastRowFirstColumn="0" w:lastRowLastColumn="0"/>
            </w:pPr>
          </w:p>
        </w:tc>
      </w:tr>
      <w:tr w:rsidR="001364E3" w:rsidRPr="00EF4C54" w14:paraId="1BF4FDE2" w14:textId="77777777" w:rsidTr="2A82C344">
        <w:trPr>
          <w:trHeight w:val="259"/>
        </w:trPr>
        <w:tc>
          <w:tcPr>
            <w:cnfStyle w:val="001000000000" w:firstRow="0" w:lastRow="0" w:firstColumn="1" w:lastColumn="0" w:oddVBand="0" w:evenVBand="0" w:oddHBand="0" w:evenHBand="0" w:firstRowFirstColumn="0" w:firstRowLastColumn="0" w:lastRowFirstColumn="0" w:lastRowLastColumn="0"/>
            <w:tcW w:w="562" w:type="dxa"/>
          </w:tcPr>
          <w:p w14:paraId="6321EBDB" w14:textId="77777777" w:rsidR="001364E3" w:rsidRPr="00EF4C54" w:rsidRDefault="001364E3" w:rsidP="00923B2C">
            <w:pPr>
              <w:pStyle w:val="Lijstalinea"/>
              <w:numPr>
                <w:ilvl w:val="0"/>
                <w:numId w:val="11"/>
              </w:numPr>
            </w:pPr>
          </w:p>
        </w:tc>
        <w:tc>
          <w:tcPr>
            <w:tcW w:w="6119" w:type="dxa"/>
          </w:tcPr>
          <w:p w14:paraId="31ECC6E3" w14:textId="55B15EF3" w:rsidR="0076593E" w:rsidRPr="0076593E" w:rsidRDefault="0076593E" w:rsidP="0076593E">
            <w:pPr>
              <w:cnfStyle w:val="000000000000" w:firstRow="0" w:lastRow="0" w:firstColumn="0" w:lastColumn="0" w:oddVBand="0" w:evenVBand="0" w:oddHBand="0" w:evenHBand="0" w:firstRowFirstColumn="0" w:firstRowLastColumn="0" w:lastRowFirstColumn="0" w:lastRowLastColumn="0"/>
              <w:rPr>
                <w:rFonts w:ascii="Arial" w:hAnsi="Arial" w:cs="Arial"/>
                <w:b/>
                <w:bCs/>
                <w:lang w:eastAsia="nl-NL"/>
              </w:rPr>
            </w:pPr>
            <w:r w:rsidRPr="0076593E">
              <w:rPr>
                <w:rFonts w:ascii="Arial" w:hAnsi="Arial" w:cs="Arial"/>
                <w:b/>
                <w:bCs/>
                <w:lang w:eastAsia="nl-NL"/>
              </w:rPr>
              <w:t>Alle producten in één perceel</w:t>
            </w:r>
          </w:p>
          <w:p w14:paraId="2CA30570" w14:textId="77777777" w:rsidR="001364E3" w:rsidRDefault="0076593E" w:rsidP="0076593E">
            <w:pPr>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r w:rsidRPr="0076593E">
              <w:rPr>
                <w:rFonts w:ascii="Arial" w:hAnsi="Arial" w:cs="Arial"/>
                <w:lang w:eastAsia="nl-NL"/>
              </w:rPr>
              <w:t>Aanbestedende dienst is voornemens om alle uit te vragen in één perceel. Zijn er vanuit de markt bezwaren wanneer Aanbestedende dienst de “groene”, “blauwe” en PBM’s in één aanbesteding en perceel uitvraagt of beperken wij hiermee de markt?</w:t>
            </w:r>
          </w:p>
          <w:p w14:paraId="276227EC" w14:textId="6396CDCD" w:rsidR="0076593E" w:rsidRPr="0076593E" w:rsidRDefault="0076593E" w:rsidP="0076593E">
            <w:pPr>
              <w:cnfStyle w:val="000000000000" w:firstRow="0" w:lastRow="0" w:firstColumn="0" w:lastColumn="0" w:oddVBand="0" w:evenVBand="0" w:oddHBand="0" w:evenHBand="0" w:firstRowFirstColumn="0" w:firstRowLastColumn="0" w:lastRowFirstColumn="0" w:lastRowLastColumn="0"/>
              <w:rPr>
                <w:rFonts w:ascii="Arial" w:hAnsi="Arial" w:cs="Arial"/>
                <w:lang w:eastAsia="nl-NL"/>
              </w:rPr>
            </w:pPr>
          </w:p>
        </w:tc>
        <w:tc>
          <w:tcPr>
            <w:tcW w:w="7111" w:type="dxa"/>
          </w:tcPr>
          <w:p w14:paraId="7BA249C5" w14:textId="77777777" w:rsidR="001364E3" w:rsidRPr="00EF4C54" w:rsidRDefault="001364E3" w:rsidP="00923B2C">
            <w:pPr>
              <w:cnfStyle w:val="000000000000" w:firstRow="0" w:lastRow="0" w:firstColumn="0" w:lastColumn="0" w:oddVBand="0" w:evenVBand="0" w:oddHBand="0" w:evenHBand="0" w:firstRowFirstColumn="0" w:firstRowLastColumn="0" w:lastRowFirstColumn="0" w:lastRowLastColumn="0"/>
            </w:pPr>
          </w:p>
        </w:tc>
      </w:tr>
      <w:tr w:rsidR="001104D2" w:rsidRPr="00EF4C54" w14:paraId="586A21D5" w14:textId="77777777" w:rsidTr="2A82C344">
        <w:trPr>
          <w:trHeight w:val="259"/>
        </w:trPr>
        <w:tc>
          <w:tcPr>
            <w:cnfStyle w:val="001000000000" w:firstRow="0" w:lastRow="0" w:firstColumn="1" w:lastColumn="0" w:oddVBand="0" w:evenVBand="0" w:oddHBand="0" w:evenHBand="0" w:firstRowFirstColumn="0" w:firstRowLastColumn="0" w:lastRowFirstColumn="0" w:lastRowLastColumn="0"/>
            <w:tcW w:w="562" w:type="dxa"/>
          </w:tcPr>
          <w:p w14:paraId="1D80A814" w14:textId="77777777" w:rsidR="001104D2" w:rsidRPr="00EF4C54" w:rsidRDefault="001104D2" w:rsidP="00923B2C">
            <w:pPr>
              <w:pStyle w:val="Lijstalinea"/>
              <w:numPr>
                <w:ilvl w:val="0"/>
                <w:numId w:val="11"/>
              </w:numPr>
            </w:pPr>
          </w:p>
        </w:tc>
        <w:tc>
          <w:tcPr>
            <w:tcW w:w="6119" w:type="dxa"/>
          </w:tcPr>
          <w:p w14:paraId="62EA8332" w14:textId="3628C9BA" w:rsidR="00AF03D5" w:rsidRPr="00AF03D5" w:rsidRDefault="00AF03D5" w:rsidP="00AF03D5">
            <w:pPr>
              <w:pStyle w:val="Geenafstand"/>
              <w:cnfStyle w:val="000000000000" w:firstRow="0" w:lastRow="0" w:firstColumn="0" w:lastColumn="0" w:oddVBand="0" w:evenVBand="0" w:oddHBand="0" w:evenHBand="0" w:firstRowFirstColumn="0" w:firstRowLastColumn="0" w:lastRowFirstColumn="0" w:lastRowLastColumn="0"/>
            </w:pPr>
            <w:r w:rsidRPr="00AF03D5">
              <w:rPr>
                <w:b/>
                <w:bCs/>
              </w:rPr>
              <w:t>Welke eisen moeten wij juist níét stellen?</w:t>
            </w:r>
            <w:r>
              <w:br/>
            </w:r>
            <w:r w:rsidRPr="00AF03D5">
              <w:t>Welke eisen, voorwaarden of werkwijzen bij andere aanbestedingen van bedrijfskleding zijn volgens u onnodig kostenverhogend, marktbeperkend of moeilijk uitvoerbaar, zonder dat deze aantoonbaar bijdragen aan kwaliteit, veiligheid, duurzaamheid of dienstverlening? Welke alternatieven adviseert u?</w:t>
            </w:r>
            <w:r>
              <w:t xml:space="preserve"> Wilt u ons nog iets meegeven voor tijdens de voorbereiding van de aanbesteding?</w:t>
            </w:r>
          </w:p>
          <w:p w14:paraId="6BBCBC50" w14:textId="791D8A9A" w:rsidR="001104D2" w:rsidRPr="00EF4C54" w:rsidRDefault="001104D2" w:rsidP="00923B2C">
            <w:pPr>
              <w:cnfStyle w:val="000000000000" w:firstRow="0" w:lastRow="0" w:firstColumn="0" w:lastColumn="0" w:oddVBand="0" w:evenVBand="0" w:oddHBand="0" w:evenHBand="0" w:firstRowFirstColumn="0" w:firstRowLastColumn="0" w:lastRowFirstColumn="0" w:lastRowLastColumn="0"/>
            </w:pPr>
          </w:p>
        </w:tc>
        <w:tc>
          <w:tcPr>
            <w:tcW w:w="7111" w:type="dxa"/>
          </w:tcPr>
          <w:p w14:paraId="429139FB" w14:textId="77777777" w:rsidR="001104D2" w:rsidRPr="00EF4C54" w:rsidRDefault="001104D2" w:rsidP="00923B2C">
            <w:pPr>
              <w:cnfStyle w:val="000000000000" w:firstRow="0" w:lastRow="0" w:firstColumn="0" w:lastColumn="0" w:oddVBand="0" w:evenVBand="0" w:oddHBand="0" w:evenHBand="0" w:firstRowFirstColumn="0" w:firstRowLastColumn="0" w:lastRowFirstColumn="0" w:lastRowLastColumn="0"/>
            </w:pPr>
          </w:p>
        </w:tc>
      </w:tr>
    </w:tbl>
    <w:p w14:paraId="3DEEC669" w14:textId="77777777" w:rsidR="00C9602D" w:rsidRPr="00EF4C54" w:rsidRDefault="00C9602D" w:rsidP="00CD3EB9">
      <w:pPr>
        <w:pStyle w:val="Odzopsom"/>
        <w:numPr>
          <w:ilvl w:val="0"/>
          <w:numId w:val="0"/>
        </w:numPr>
      </w:pPr>
    </w:p>
    <w:sectPr w:rsidR="00C9602D" w:rsidRPr="00EF4C54" w:rsidSect="003701F9">
      <w:footerReference w:type="even" r:id="rId10"/>
      <w:footerReference w:type="default" r:id="rId11"/>
      <w:footerReference w:type="firs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D49E0" w14:textId="77777777" w:rsidR="003C5A3B" w:rsidRDefault="003C5A3B" w:rsidP="00E17276">
      <w:pPr>
        <w:spacing w:line="240" w:lineRule="auto"/>
      </w:pPr>
      <w:r>
        <w:separator/>
      </w:r>
    </w:p>
  </w:endnote>
  <w:endnote w:type="continuationSeparator" w:id="0">
    <w:p w14:paraId="40096728" w14:textId="77777777" w:rsidR="003C5A3B" w:rsidRDefault="003C5A3B" w:rsidP="00E172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2C11" w14:textId="20EC6362" w:rsidR="00E17276" w:rsidRDefault="00E17276">
    <w:pPr>
      <w:pStyle w:val="Voettekst"/>
    </w:pPr>
    <w:r>
      <w:rPr>
        <w:noProof/>
      </w:rPr>
      <mc:AlternateContent>
        <mc:Choice Requires="wps">
          <w:drawing>
            <wp:anchor distT="0" distB="0" distL="0" distR="0" simplePos="0" relativeHeight="251659264" behindDoc="0" locked="0" layoutInCell="1" allowOverlap="1" wp14:anchorId="27AD7A86" wp14:editId="44F7C4B3">
              <wp:simplePos x="635" y="635"/>
              <wp:positionH relativeFrom="page">
                <wp:align>left</wp:align>
              </wp:positionH>
              <wp:positionV relativeFrom="page">
                <wp:align>bottom</wp:align>
              </wp:positionV>
              <wp:extent cx="577850" cy="368935"/>
              <wp:effectExtent l="0" t="0" r="12700" b="0"/>
              <wp:wrapNone/>
              <wp:docPr id="817312149" name="Tekstvak 2"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7850" cy="368935"/>
                      </a:xfrm>
                      <a:prstGeom prst="rect">
                        <a:avLst/>
                      </a:prstGeom>
                      <a:noFill/>
                      <a:ln>
                        <a:noFill/>
                      </a:ln>
                    </wps:spPr>
                    <wps:txbx>
                      <w:txbxContent>
                        <w:p w14:paraId="4D7F45CA" w14:textId="26A52BCE" w:rsidR="00E17276" w:rsidRPr="00E17276" w:rsidRDefault="00E17276" w:rsidP="00E17276">
                          <w:pPr>
                            <w:rPr>
                              <w:rFonts w:ascii="Aptos" w:eastAsia="Aptos" w:hAnsi="Aptos" w:cs="Aptos"/>
                              <w:noProof/>
                              <w:color w:val="000000"/>
                            </w:rPr>
                          </w:pPr>
                          <w:r w:rsidRPr="00E17276">
                            <w:rPr>
                              <w:rFonts w:ascii="Aptos" w:eastAsia="Aptos" w:hAnsi="Aptos" w:cs="Aptos"/>
                              <w:noProof/>
                              <w:color w:val="00000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AD7A86" id="_x0000_t202" coordsize="21600,21600" o:spt="202" path="m,l,21600r21600,l21600,xe">
              <v:stroke joinstyle="miter"/>
              <v:path gradientshapeok="t" o:connecttype="rect"/>
            </v:shapetype>
            <v:shape id="Tekstvak 2" o:spid="_x0000_s1026" type="#_x0000_t202" alt="Intern" style="position:absolute;margin-left:0;margin-top:0;width:45.5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" filled="f" stroked="f">
              <v:textbox style="mso-fit-shape-to-text:t" inset="20pt,0,0,15pt">
                <w:txbxContent>
                  <w:p w14:paraId="4D7F45CA" w14:textId="26A52BCE" w:rsidR="00E17276" w:rsidRPr="00E17276" w:rsidRDefault="00E17276" w:rsidP="00E17276">
                    <w:pPr>
                      <w:rPr>
                        <w:rFonts w:ascii="Aptos" w:eastAsia="Aptos" w:hAnsi="Aptos" w:cs="Aptos"/>
                        <w:noProof/>
                        <w:color w:val="000000"/>
                      </w:rPr>
                    </w:pPr>
                    <w:r w:rsidRPr="00E17276">
                      <w:rPr>
                        <w:rFonts w:ascii="Aptos" w:eastAsia="Aptos" w:hAnsi="Aptos" w:cs="Aptos"/>
                        <w:noProof/>
                        <w:color w:val="000000"/>
                      </w:rPr>
                      <w:t>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F05F0" w14:textId="2EA4FB1F" w:rsidR="00E17276" w:rsidRPr="00E17276" w:rsidRDefault="00E17276" w:rsidP="00E17276">
    <w:pPr>
      <w:jc w:val="center"/>
      <w:rPr>
        <w:bCs/>
      </w:rPr>
    </w:pPr>
    <w:r w:rsidRPr="00E17276">
      <w:rPr>
        <w:bCs/>
      </w:rPr>
      <w:t xml:space="preserve">Invuldocument Marktconsultatie </w:t>
    </w:r>
    <w:r w:rsidR="007209A8">
      <w:rPr>
        <w:bCs/>
      </w:rPr>
      <w:t>bedrijfskleding en PBM</w:t>
    </w:r>
    <w:r w:rsidRPr="00E17276">
      <w:rPr>
        <w:bCs/>
      </w:rPr>
      <w:t xml:space="preserve"> Waterschap Drents Overijsselse Delta | </w:t>
    </w:r>
    <w:r w:rsidR="007209A8">
      <w:rPr>
        <w:bCs/>
      </w:rPr>
      <w:t>28 oktober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7BD48" w14:textId="219049BE" w:rsidR="00E17276" w:rsidRDefault="00E17276">
    <w:pPr>
      <w:pStyle w:val="Voettekst"/>
    </w:pPr>
    <w:r>
      <w:rPr>
        <w:noProof/>
      </w:rPr>
      <mc:AlternateContent>
        <mc:Choice Requires="wps">
          <w:drawing>
            <wp:anchor distT="0" distB="0" distL="0" distR="0" simplePos="0" relativeHeight="251658240" behindDoc="0" locked="0" layoutInCell="1" allowOverlap="1" wp14:anchorId="3769D2C5" wp14:editId="0CC63A8D">
              <wp:simplePos x="635" y="635"/>
              <wp:positionH relativeFrom="page">
                <wp:align>left</wp:align>
              </wp:positionH>
              <wp:positionV relativeFrom="page">
                <wp:align>bottom</wp:align>
              </wp:positionV>
              <wp:extent cx="577850" cy="368935"/>
              <wp:effectExtent l="0" t="0" r="12700" b="0"/>
              <wp:wrapNone/>
              <wp:docPr id="392374193" name="Tekstvak 1"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7850" cy="368935"/>
                      </a:xfrm>
                      <a:prstGeom prst="rect">
                        <a:avLst/>
                      </a:prstGeom>
                      <a:noFill/>
                      <a:ln>
                        <a:noFill/>
                      </a:ln>
                    </wps:spPr>
                    <wps:txbx>
                      <w:txbxContent>
                        <w:p w14:paraId="02C4CD35" w14:textId="53011FE7" w:rsidR="00E17276" w:rsidRPr="00E17276" w:rsidRDefault="00E17276" w:rsidP="00E17276">
                          <w:pPr>
                            <w:rPr>
                              <w:rFonts w:ascii="Aptos" w:eastAsia="Aptos" w:hAnsi="Aptos" w:cs="Aptos"/>
                              <w:noProof/>
                              <w:color w:val="000000"/>
                            </w:rPr>
                          </w:pPr>
                          <w:r w:rsidRPr="00E17276">
                            <w:rPr>
                              <w:rFonts w:ascii="Aptos" w:eastAsia="Aptos" w:hAnsi="Aptos" w:cs="Aptos"/>
                              <w:noProof/>
                              <w:color w:val="00000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769D2C5" id="_x0000_t202" coordsize="21600,21600" o:spt="202" path="m,l,21600r21600,l21600,xe">
              <v:stroke joinstyle="miter"/>
              <v:path gradientshapeok="t" o:connecttype="rect"/>
            </v:shapetype>
            <v:shape id="Tekstvak 1" o:spid="_x0000_s1027" type="#_x0000_t202" alt="Intern" style="position:absolute;margin-left:0;margin-top:0;width:45.5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" filled="f" stroked="f">
              <v:textbox style="mso-fit-shape-to-text:t" inset="20pt,0,0,15pt">
                <w:txbxContent>
                  <w:p w14:paraId="02C4CD35" w14:textId="53011FE7" w:rsidR="00E17276" w:rsidRPr="00E17276" w:rsidRDefault="00E17276" w:rsidP="00E17276">
                    <w:pPr>
                      <w:rPr>
                        <w:rFonts w:ascii="Aptos" w:eastAsia="Aptos" w:hAnsi="Aptos" w:cs="Aptos"/>
                        <w:noProof/>
                        <w:color w:val="000000"/>
                      </w:rPr>
                    </w:pPr>
                    <w:r w:rsidRPr="00E17276">
                      <w:rPr>
                        <w:rFonts w:ascii="Aptos" w:eastAsia="Aptos" w:hAnsi="Aptos" w:cs="Aptos"/>
                        <w:noProof/>
                        <w:color w:val="000000"/>
                      </w:rPr>
                      <w:t>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63E94" w14:textId="77777777" w:rsidR="003C5A3B" w:rsidRDefault="003C5A3B" w:rsidP="00E17276">
      <w:pPr>
        <w:spacing w:line="240" w:lineRule="auto"/>
      </w:pPr>
      <w:r>
        <w:separator/>
      </w:r>
    </w:p>
  </w:footnote>
  <w:footnote w:type="continuationSeparator" w:id="0">
    <w:p w14:paraId="65F6F957" w14:textId="77777777" w:rsidR="003C5A3B" w:rsidRDefault="003C5A3B" w:rsidP="00E1727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54368"/>
    <w:multiLevelType w:val="hybridMultilevel"/>
    <w:tmpl w:val="73F88F8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D3027CC"/>
    <w:multiLevelType w:val="multilevel"/>
    <w:tmpl w:val="0232B256"/>
    <w:lvl w:ilvl="0">
      <w:start w:val="1"/>
      <w:numFmt w:val="bullet"/>
      <w:pStyle w:val="Odzopsom"/>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Arial" w:hAnsi="Arial"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2" w15:restartNumberingAfterBreak="0">
    <w:nsid w:val="0DC151BD"/>
    <w:multiLevelType w:val="hybridMultilevel"/>
    <w:tmpl w:val="F49836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547AE5"/>
    <w:multiLevelType w:val="multilevel"/>
    <w:tmpl w:val="C972B506"/>
    <w:lvl w:ilvl="0">
      <w:start w:val="1"/>
      <w:numFmt w:val="decimal"/>
      <w:pStyle w:val="Odznumm"/>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2"/>
      <w:numFmt w:val="bullet"/>
      <w:lvlText w:val="-"/>
      <w:lvlJc w:val="left"/>
      <w:pPr>
        <w:tabs>
          <w:tab w:val="num" w:pos="1020"/>
        </w:tabs>
        <w:ind w:left="1020" w:hanging="340"/>
      </w:pPr>
      <w:rPr>
        <w:rFonts w:ascii="Arial" w:hAnsi="Arial"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4" w15:restartNumberingAfterBreak="0">
    <w:nsid w:val="2DD91A1B"/>
    <w:multiLevelType w:val="multilevel"/>
    <w:tmpl w:val="DAF8E484"/>
    <w:lvl w:ilvl="0">
      <w:start w:val="1"/>
      <w:numFmt w:val="lowerLetter"/>
      <w:pStyle w:val="Odzopsomabc"/>
      <w:lvlText w:val="%1."/>
      <w:lvlJc w:val="left"/>
      <w:pPr>
        <w:tabs>
          <w:tab w:val="num" w:pos="340"/>
        </w:tabs>
        <w:ind w:left="340" w:hanging="340"/>
      </w:pPr>
      <w:rPr>
        <w:rFonts w:hint="default"/>
      </w:rPr>
    </w:lvl>
    <w:lvl w:ilvl="1">
      <w:start w:val="1"/>
      <w:numFmt w:val="bullet"/>
      <w:lvlText w:val="­"/>
      <w:lvlJc w:val="left"/>
      <w:pPr>
        <w:ind w:left="680" w:hanging="340"/>
      </w:pPr>
      <w:rPr>
        <w:rFonts w:ascii="Arial" w:hAnsi="Arial"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523127B"/>
    <w:multiLevelType w:val="hybridMultilevel"/>
    <w:tmpl w:val="9FE48A52"/>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6" w15:restartNumberingAfterBreak="0">
    <w:nsid w:val="59A85528"/>
    <w:multiLevelType w:val="hybridMultilevel"/>
    <w:tmpl w:val="A2D0AD60"/>
    <w:lvl w:ilvl="0" w:tplc="AE08F73A">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AAF3E02"/>
    <w:multiLevelType w:val="hybridMultilevel"/>
    <w:tmpl w:val="62561B6E"/>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716153E"/>
    <w:multiLevelType w:val="hybridMultilevel"/>
    <w:tmpl w:val="4E383B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9570A4A"/>
    <w:multiLevelType w:val="multilevel"/>
    <w:tmpl w:val="B1B03D8C"/>
    <w:lvl w:ilvl="0">
      <w:start w:val="1"/>
      <w:numFmt w:val="decimal"/>
      <w:pStyle w:val="Odzkop1"/>
      <w:lvlText w:val="%1."/>
      <w:lvlJc w:val="left"/>
      <w:pPr>
        <w:ind w:left="737" w:hanging="737"/>
      </w:pPr>
      <w:rPr>
        <w:rFonts w:hint="default"/>
      </w:rPr>
    </w:lvl>
    <w:lvl w:ilvl="1">
      <w:start w:val="1"/>
      <w:numFmt w:val="decimal"/>
      <w:pStyle w:val="Odzkop2"/>
      <w:lvlText w:val="%1.%2"/>
      <w:lvlJc w:val="left"/>
      <w:pPr>
        <w:ind w:left="737" w:hanging="737"/>
      </w:pPr>
      <w:rPr>
        <w:rFonts w:hint="default"/>
      </w:rPr>
    </w:lvl>
    <w:lvl w:ilvl="2">
      <w:start w:val="1"/>
      <w:numFmt w:val="decimal"/>
      <w:pStyle w:val="Odzkop3"/>
      <w:lvlText w:val="%1.%2.%3"/>
      <w:lvlJc w:val="left"/>
      <w:pPr>
        <w:ind w:left="1021" w:hanging="737"/>
      </w:pPr>
      <w:rPr>
        <w:rFonts w:hint="default"/>
      </w:rPr>
    </w:lvl>
    <w:lvl w:ilvl="3">
      <w:start w:val="1"/>
      <w:numFmt w:val="decimal"/>
      <w:pStyle w:val="Odzkop4"/>
      <w:lvlText w:val="%1.%2.%3.%4"/>
      <w:lvlJc w:val="left"/>
      <w:pPr>
        <w:ind w:left="1418" w:hanging="1134"/>
      </w:pPr>
      <w:rPr>
        <w:rFonts w:hint="default"/>
      </w:rPr>
    </w:lvl>
    <w:lvl w:ilvl="4">
      <w:start w:val="1"/>
      <w:numFmt w:val="lowerLetter"/>
      <w:lvlText w:val="%5."/>
      <w:lvlJc w:val="left"/>
      <w:pPr>
        <w:ind w:left="1134" w:hanging="1134"/>
      </w:pPr>
      <w:rPr>
        <w:rFonts w:hint="default"/>
      </w:rPr>
    </w:lvl>
    <w:lvl w:ilvl="5">
      <w:start w:val="1"/>
      <w:numFmt w:val="lowerRoman"/>
      <w:lvlText w:val="%6."/>
      <w:lvlJc w:val="right"/>
      <w:pPr>
        <w:ind w:left="1134" w:hanging="1134"/>
      </w:pPr>
      <w:rPr>
        <w:rFonts w:hint="default"/>
      </w:rPr>
    </w:lvl>
    <w:lvl w:ilvl="6">
      <w:start w:val="1"/>
      <w:numFmt w:val="decimal"/>
      <w:lvlText w:val="%7."/>
      <w:lvlJc w:val="left"/>
      <w:pPr>
        <w:ind w:left="1134" w:hanging="1134"/>
      </w:pPr>
      <w:rPr>
        <w:rFonts w:hint="default"/>
      </w:rPr>
    </w:lvl>
    <w:lvl w:ilvl="7">
      <w:start w:val="1"/>
      <w:numFmt w:val="lowerLetter"/>
      <w:lvlText w:val="%8."/>
      <w:lvlJc w:val="left"/>
      <w:pPr>
        <w:ind w:left="1134" w:hanging="1134"/>
      </w:pPr>
      <w:rPr>
        <w:rFonts w:hint="default"/>
      </w:rPr>
    </w:lvl>
    <w:lvl w:ilvl="8">
      <w:start w:val="1"/>
      <w:numFmt w:val="lowerRoman"/>
      <w:lvlText w:val="%9."/>
      <w:lvlJc w:val="right"/>
      <w:pPr>
        <w:ind w:left="1134" w:hanging="1134"/>
      </w:pPr>
      <w:rPr>
        <w:rFonts w:hint="default"/>
      </w:rPr>
    </w:lvl>
  </w:abstractNum>
  <w:abstractNum w:abstractNumId="10" w15:restartNumberingAfterBreak="0">
    <w:nsid w:val="69F646BD"/>
    <w:multiLevelType w:val="hybridMultilevel"/>
    <w:tmpl w:val="62561B6E"/>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8009477">
    <w:abstractNumId w:val="3"/>
  </w:num>
  <w:num w:numId="2" w16cid:durableId="1533229701">
    <w:abstractNumId w:val="1"/>
  </w:num>
  <w:num w:numId="3" w16cid:durableId="30227741">
    <w:abstractNumId w:val="4"/>
  </w:num>
  <w:num w:numId="4" w16cid:durableId="487402189">
    <w:abstractNumId w:val="9"/>
  </w:num>
  <w:num w:numId="5" w16cid:durableId="1084187792">
    <w:abstractNumId w:val="9"/>
  </w:num>
  <w:num w:numId="6" w16cid:durableId="1016035883">
    <w:abstractNumId w:val="9"/>
  </w:num>
  <w:num w:numId="7" w16cid:durableId="165051154">
    <w:abstractNumId w:val="9"/>
  </w:num>
  <w:num w:numId="8" w16cid:durableId="1081369553">
    <w:abstractNumId w:val="0"/>
  </w:num>
  <w:num w:numId="9" w16cid:durableId="1771971739">
    <w:abstractNumId w:val="0"/>
  </w:num>
  <w:num w:numId="10" w16cid:durableId="952319878">
    <w:abstractNumId w:val="8"/>
  </w:num>
  <w:num w:numId="11" w16cid:durableId="1856728306">
    <w:abstractNumId w:val="5"/>
  </w:num>
  <w:num w:numId="12" w16cid:durableId="2044556322">
    <w:abstractNumId w:val="2"/>
  </w:num>
  <w:num w:numId="13" w16cid:durableId="577634529">
    <w:abstractNumId w:val="10"/>
  </w:num>
  <w:num w:numId="14" w16cid:durableId="430786339">
    <w:abstractNumId w:val="7"/>
  </w:num>
  <w:num w:numId="15" w16cid:durableId="3786673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humbnailPath" w:val="C:\Users\odz20147\AppData\Local\Temp\tmp3432.png"/>
  </w:docVars>
  <w:rsids>
    <w:rsidRoot w:val="009D724A"/>
    <w:rsid w:val="000107A2"/>
    <w:rsid w:val="00050978"/>
    <w:rsid w:val="0005781B"/>
    <w:rsid w:val="000C22F9"/>
    <w:rsid w:val="000D1EA2"/>
    <w:rsid w:val="000F60AF"/>
    <w:rsid w:val="001025EA"/>
    <w:rsid w:val="001104D2"/>
    <w:rsid w:val="0011694F"/>
    <w:rsid w:val="00116C83"/>
    <w:rsid w:val="00130604"/>
    <w:rsid w:val="001364E3"/>
    <w:rsid w:val="00163C4F"/>
    <w:rsid w:val="001823CB"/>
    <w:rsid w:val="001829F1"/>
    <w:rsid w:val="001958DC"/>
    <w:rsid w:val="001F3194"/>
    <w:rsid w:val="0020022E"/>
    <w:rsid w:val="00211B9C"/>
    <w:rsid w:val="00216BAA"/>
    <w:rsid w:val="002315DF"/>
    <w:rsid w:val="00271BA3"/>
    <w:rsid w:val="002730EA"/>
    <w:rsid w:val="00274393"/>
    <w:rsid w:val="002D67CF"/>
    <w:rsid w:val="002E0F0C"/>
    <w:rsid w:val="002E0F87"/>
    <w:rsid w:val="00334577"/>
    <w:rsid w:val="00363A59"/>
    <w:rsid w:val="003701F9"/>
    <w:rsid w:val="00396607"/>
    <w:rsid w:val="003B3DA0"/>
    <w:rsid w:val="003C5A3B"/>
    <w:rsid w:val="003E53CE"/>
    <w:rsid w:val="00411715"/>
    <w:rsid w:val="00420D78"/>
    <w:rsid w:val="00422E12"/>
    <w:rsid w:val="0044111E"/>
    <w:rsid w:val="00441766"/>
    <w:rsid w:val="00450A79"/>
    <w:rsid w:val="0045690E"/>
    <w:rsid w:val="004719AC"/>
    <w:rsid w:val="00495CD0"/>
    <w:rsid w:val="004A54D3"/>
    <w:rsid w:val="004D5D02"/>
    <w:rsid w:val="004F4AD8"/>
    <w:rsid w:val="0050293C"/>
    <w:rsid w:val="0053112D"/>
    <w:rsid w:val="005710E8"/>
    <w:rsid w:val="005854D7"/>
    <w:rsid w:val="005B5F11"/>
    <w:rsid w:val="005D0F7B"/>
    <w:rsid w:val="005D20B7"/>
    <w:rsid w:val="005D745F"/>
    <w:rsid w:val="005E1303"/>
    <w:rsid w:val="00603891"/>
    <w:rsid w:val="00606BD4"/>
    <w:rsid w:val="00624DF7"/>
    <w:rsid w:val="006258DC"/>
    <w:rsid w:val="00627116"/>
    <w:rsid w:val="0063778C"/>
    <w:rsid w:val="00661D22"/>
    <w:rsid w:val="006C567E"/>
    <w:rsid w:val="006D248E"/>
    <w:rsid w:val="006D3FC0"/>
    <w:rsid w:val="006E493A"/>
    <w:rsid w:val="00703460"/>
    <w:rsid w:val="007160F8"/>
    <w:rsid w:val="007209A8"/>
    <w:rsid w:val="00734B87"/>
    <w:rsid w:val="0076593E"/>
    <w:rsid w:val="007678D3"/>
    <w:rsid w:val="0077646C"/>
    <w:rsid w:val="00782C57"/>
    <w:rsid w:val="007B6E28"/>
    <w:rsid w:val="007C6F66"/>
    <w:rsid w:val="007E232C"/>
    <w:rsid w:val="00814D4C"/>
    <w:rsid w:val="00842050"/>
    <w:rsid w:val="00847EE0"/>
    <w:rsid w:val="0085263D"/>
    <w:rsid w:val="008A54F5"/>
    <w:rsid w:val="008E12C2"/>
    <w:rsid w:val="00923B2C"/>
    <w:rsid w:val="00965263"/>
    <w:rsid w:val="00967AE0"/>
    <w:rsid w:val="00997AC3"/>
    <w:rsid w:val="009D724A"/>
    <w:rsid w:val="009E3AF4"/>
    <w:rsid w:val="009E3EB9"/>
    <w:rsid w:val="009F09DD"/>
    <w:rsid w:val="00A035E2"/>
    <w:rsid w:val="00A119CE"/>
    <w:rsid w:val="00A51156"/>
    <w:rsid w:val="00A624AD"/>
    <w:rsid w:val="00AF03D5"/>
    <w:rsid w:val="00B641CD"/>
    <w:rsid w:val="00B86438"/>
    <w:rsid w:val="00B926C7"/>
    <w:rsid w:val="00BE5DD4"/>
    <w:rsid w:val="00BF0BA7"/>
    <w:rsid w:val="00C109B8"/>
    <w:rsid w:val="00C13F3A"/>
    <w:rsid w:val="00C21D3F"/>
    <w:rsid w:val="00C36098"/>
    <w:rsid w:val="00C862C1"/>
    <w:rsid w:val="00C9602D"/>
    <w:rsid w:val="00CC05C0"/>
    <w:rsid w:val="00CD3EB9"/>
    <w:rsid w:val="00CE5503"/>
    <w:rsid w:val="00D165B1"/>
    <w:rsid w:val="00D31777"/>
    <w:rsid w:val="00D43EED"/>
    <w:rsid w:val="00D949A0"/>
    <w:rsid w:val="00E17276"/>
    <w:rsid w:val="00E2113C"/>
    <w:rsid w:val="00E30A89"/>
    <w:rsid w:val="00E33E6E"/>
    <w:rsid w:val="00EA6EDD"/>
    <w:rsid w:val="00EF4C54"/>
    <w:rsid w:val="00F210C6"/>
    <w:rsid w:val="00FA7533"/>
    <w:rsid w:val="00FB18BA"/>
    <w:rsid w:val="00FB230E"/>
    <w:rsid w:val="08520CB6"/>
    <w:rsid w:val="0B565B9E"/>
    <w:rsid w:val="0CC9B4E1"/>
    <w:rsid w:val="255D11D2"/>
    <w:rsid w:val="2A82C344"/>
    <w:rsid w:val="2C7D0B00"/>
    <w:rsid w:val="2FE177F0"/>
    <w:rsid w:val="3210CE4B"/>
    <w:rsid w:val="324059B4"/>
    <w:rsid w:val="443CA1A3"/>
    <w:rsid w:val="4A63BD99"/>
    <w:rsid w:val="4AC5FFA1"/>
    <w:rsid w:val="4BF9ADDB"/>
    <w:rsid w:val="505AAF27"/>
    <w:rsid w:val="539C7006"/>
    <w:rsid w:val="59B9ACF5"/>
    <w:rsid w:val="5D562FBF"/>
    <w:rsid w:val="60204359"/>
    <w:rsid w:val="64E8AB2D"/>
    <w:rsid w:val="6651F2EF"/>
    <w:rsid w:val="669AEEAE"/>
    <w:rsid w:val="6F60FDE2"/>
    <w:rsid w:val="71726887"/>
    <w:rsid w:val="721BAC62"/>
    <w:rsid w:val="748CBA84"/>
    <w:rsid w:val="790B8F7A"/>
    <w:rsid w:val="7CF710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4EB77"/>
  <w15:chartTrackingRefBased/>
  <w15:docId w15:val="{72BD8026-E13B-48B7-8B9A-0EFD5BE58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qFormat="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79"/>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semiHidden="1" w:uiPriority="79" w:qFormat="1"/>
    <w:lsdException w:name="Emphasis" w:semiHidden="1" w:uiPriority="7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9" w:qFormat="1"/>
    <w:lsdException w:name="Quote" w:uiPriority="2" w:qFormat="1"/>
    <w:lsdException w:name="Intense Quote" w:semiHidden="1" w:uiPriority="7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79" w:qFormat="1"/>
    <w:lsdException w:name="Intense Emphasis" w:semiHidden="1" w:uiPriority="79" w:qFormat="1"/>
    <w:lsdException w:name="Subtle Reference" w:semiHidden="1" w:uiPriority="79" w:qFormat="1"/>
    <w:lsdException w:name="Intense Reference" w:semiHidden="1" w:uiPriority="79" w:qFormat="1"/>
    <w:lsdException w:name="Book Title" w:semiHidden="1" w:uiPriority="7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3AF4"/>
  </w:style>
  <w:style w:type="paragraph" w:styleId="Kop1">
    <w:name w:val="heading 1"/>
    <w:basedOn w:val="Standaard"/>
    <w:next w:val="Standaard"/>
    <w:link w:val="Kop1Char"/>
    <w:uiPriority w:val="99"/>
    <w:semiHidden/>
    <w:rsid w:val="0005097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dresenvelop">
    <w:name w:val="envelope address"/>
    <w:basedOn w:val="Standaard"/>
    <w:qFormat/>
    <w:rsid w:val="00A51156"/>
    <w:pPr>
      <w:framePr w:w="5103" w:h="1985" w:hRule="exact" w:hSpace="142" w:wrap="around" w:vAnchor="page" w:hAnchor="page" w:x="5671" w:y="4537"/>
    </w:pPr>
    <w:rPr>
      <w:szCs w:val="24"/>
    </w:rPr>
  </w:style>
  <w:style w:type="paragraph" w:customStyle="1" w:styleId="Odzbriefkopje">
    <w:name w:val="Odz briefkopje"/>
    <w:basedOn w:val="Standaard"/>
    <w:next w:val="Standaard"/>
    <w:qFormat/>
    <w:rsid w:val="001F3194"/>
    <w:pPr>
      <w:keepNext/>
      <w:spacing w:before="280"/>
    </w:pPr>
    <w:rPr>
      <w:b/>
    </w:rPr>
  </w:style>
  <w:style w:type="paragraph" w:styleId="Inhopg1">
    <w:name w:val="toc 1"/>
    <w:basedOn w:val="Standaard"/>
    <w:next w:val="Standaard"/>
    <w:autoRedefine/>
    <w:uiPriority w:val="39"/>
    <w:rsid w:val="00734B87"/>
    <w:pPr>
      <w:tabs>
        <w:tab w:val="right" w:leader="dot" w:pos="9344"/>
      </w:tabs>
      <w:spacing w:after="100"/>
    </w:pPr>
    <w:rPr>
      <w:b/>
      <w:noProof/>
      <w:sz w:val="22"/>
    </w:rPr>
  </w:style>
  <w:style w:type="paragraph" w:styleId="Inhopg2">
    <w:name w:val="toc 2"/>
    <w:basedOn w:val="Standaard"/>
    <w:next w:val="Standaard"/>
    <w:autoRedefine/>
    <w:uiPriority w:val="39"/>
    <w:rsid w:val="00734B87"/>
    <w:pPr>
      <w:spacing w:before="100" w:after="40"/>
      <w:ind w:left="284"/>
    </w:pPr>
  </w:style>
  <w:style w:type="paragraph" w:styleId="Inhopg3">
    <w:name w:val="toc 3"/>
    <w:basedOn w:val="Standaard"/>
    <w:next w:val="Standaard"/>
    <w:autoRedefine/>
    <w:uiPriority w:val="39"/>
    <w:rsid w:val="00734B87"/>
    <w:pPr>
      <w:spacing w:before="20" w:after="20"/>
      <w:ind w:left="567"/>
    </w:pPr>
  </w:style>
  <w:style w:type="paragraph" w:styleId="Inhopg4">
    <w:name w:val="toc 4"/>
    <w:basedOn w:val="Standaard"/>
    <w:next w:val="Standaard"/>
    <w:autoRedefine/>
    <w:uiPriority w:val="39"/>
    <w:semiHidden/>
    <w:rsid w:val="00A51156"/>
    <w:pPr>
      <w:ind w:left="851"/>
    </w:pPr>
  </w:style>
  <w:style w:type="paragraph" w:customStyle="1" w:styleId="Odznumm">
    <w:name w:val="Odz numm"/>
    <w:basedOn w:val="Standaard"/>
    <w:qFormat/>
    <w:rsid w:val="00A51156"/>
    <w:pPr>
      <w:numPr>
        <w:numId w:val="1"/>
      </w:numPr>
    </w:pPr>
  </w:style>
  <w:style w:type="paragraph" w:customStyle="1" w:styleId="Odzopsom">
    <w:name w:val="Odz opsom"/>
    <w:basedOn w:val="Standaard"/>
    <w:qFormat/>
    <w:rsid w:val="00A51156"/>
    <w:pPr>
      <w:numPr>
        <w:numId w:val="2"/>
      </w:numPr>
    </w:pPr>
  </w:style>
  <w:style w:type="paragraph" w:customStyle="1" w:styleId="Odzopsomabc">
    <w:name w:val="Odz opsom abc"/>
    <w:basedOn w:val="Odzopsom"/>
    <w:qFormat/>
    <w:rsid w:val="00A51156"/>
    <w:pPr>
      <w:numPr>
        <w:numId w:val="3"/>
      </w:numPr>
    </w:pPr>
  </w:style>
  <w:style w:type="paragraph" w:customStyle="1" w:styleId="VerordNiv1TitelAfdeling">
    <w:name w:val="Verord Niv 1 Titel Afdeling"/>
    <w:basedOn w:val="Standaard"/>
    <w:next w:val="Standaard"/>
    <w:uiPriority w:val="40"/>
    <w:qFormat/>
    <w:rsid w:val="00A51156"/>
    <w:pPr>
      <w:keepNext/>
      <w:tabs>
        <w:tab w:val="left" w:pos="1134"/>
      </w:tabs>
      <w:spacing w:before="400" w:after="400" w:line="240" w:lineRule="auto"/>
      <w:outlineLvl w:val="0"/>
    </w:pPr>
    <w:rPr>
      <w:b/>
      <w:sz w:val="28"/>
    </w:rPr>
  </w:style>
  <w:style w:type="paragraph" w:customStyle="1" w:styleId="VerordNiv2Hoofdstuk">
    <w:name w:val="Verord Niv 2 Hoofdstuk"/>
    <w:basedOn w:val="Standaard"/>
    <w:next w:val="Standaard"/>
    <w:uiPriority w:val="40"/>
    <w:qFormat/>
    <w:rsid w:val="00A51156"/>
    <w:pPr>
      <w:keepNext/>
      <w:tabs>
        <w:tab w:val="left" w:pos="1701"/>
      </w:tabs>
      <w:spacing w:before="400" w:after="200" w:line="240" w:lineRule="auto"/>
      <w:outlineLvl w:val="1"/>
    </w:pPr>
    <w:rPr>
      <w:b/>
      <w:sz w:val="24"/>
    </w:rPr>
  </w:style>
  <w:style w:type="paragraph" w:customStyle="1" w:styleId="VerordNiv3Paragraaf">
    <w:name w:val="Verord Niv 3 Paragraaf"/>
    <w:basedOn w:val="Standaard"/>
    <w:next w:val="Standaard"/>
    <w:uiPriority w:val="40"/>
    <w:qFormat/>
    <w:rsid w:val="00A51156"/>
    <w:pPr>
      <w:keepNext/>
      <w:tabs>
        <w:tab w:val="left" w:pos="1701"/>
      </w:tabs>
      <w:spacing w:before="300" w:after="100"/>
      <w:ind w:left="1701" w:hanging="1701"/>
      <w:outlineLvl w:val="2"/>
    </w:pPr>
    <w:rPr>
      <w:i/>
    </w:rPr>
  </w:style>
  <w:style w:type="paragraph" w:customStyle="1" w:styleId="VerordNiv4Artikel">
    <w:name w:val="Verord Niv 4 Artikel"/>
    <w:basedOn w:val="Standaard"/>
    <w:next w:val="Standaard"/>
    <w:uiPriority w:val="40"/>
    <w:qFormat/>
    <w:rsid w:val="00A51156"/>
    <w:pPr>
      <w:keepNext/>
      <w:tabs>
        <w:tab w:val="left" w:pos="1134"/>
      </w:tabs>
      <w:spacing w:before="300" w:after="100"/>
      <w:ind w:left="1134" w:hanging="1134"/>
      <w:outlineLvl w:val="3"/>
    </w:pPr>
    <w:rPr>
      <w:b/>
    </w:rPr>
  </w:style>
  <w:style w:type="paragraph" w:customStyle="1" w:styleId="Odzkop1">
    <w:name w:val="Odz kop 1"/>
    <w:basedOn w:val="Kop1"/>
    <w:next w:val="Standaard"/>
    <w:uiPriority w:val="1"/>
    <w:qFormat/>
    <w:rsid w:val="00050978"/>
    <w:pPr>
      <w:keepLines w:val="0"/>
      <w:numPr>
        <w:numId w:val="7"/>
      </w:numPr>
      <w:tabs>
        <w:tab w:val="left" w:pos="567"/>
        <w:tab w:val="left" w:pos="851"/>
      </w:tabs>
      <w:spacing w:before="0" w:after="240"/>
    </w:pPr>
    <w:rPr>
      <w:rFonts w:ascii="Arial" w:eastAsia="Times New Roman" w:hAnsi="Arial" w:cs="Times New Roman"/>
      <w:bCs w:val="0"/>
      <w:color w:val="auto"/>
      <w:kern w:val="28"/>
      <w:sz w:val="24"/>
      <w:szCs w:val="36"/>
    </w:rPr>
  </w:style>
  <w:style w:type="character" w:customStyle="1" w:styleId="Kop1Char">
    <w:name w:val="Kop 1 Char"/>
    <w:basedOn w:val="Standaardalinea-lettertype"/>
    <w:link w:val="Kop1"/>
    <w:uiPriority w:val="99"/>
    <w:semiHidden/>
    <w:rsid w:val="007B6E28"/>
    <w:rPr>
      <w:rFonts w:asciiTheme="majorHAnsi" w:eastAsiaTheme="majorEastAsia" w:hAnsiTheme="majorHAnsi" w:cstheme="majorBidi"/>
      <w:b/>
      <w:bCs/>
      <w:color w:val="365F91" w:themeColor="accent1" w:themeShade="BF"/>
      <w:sz w:val="28"/>
      <w:szCs w:val="28"/>
      <w:lang w:eastAsia="nl-NL"/>
    </w:rPr>
  </w:style>
  <w:style w:type="paragraph" w:customStyle="1" w:styleId="Odzkop2">
    <w:name w:val="Odz kop 2"/>
    <w:basedOn w:val="Odzkop1"/>
    <w:next w:val="Standaard"/>
    <w:uiPriority w:val="1"/>
    <w:qFormat/>
    <w:rsid w:val="00050978"/>
    <w:pPr>
      <w:numPr>
        <w:ilvl w:val="1"/>
      </w:numPr>
      <w:tabs>
        <w:tab w:val="clear" w:pos="851"/>
      </w:tabs>
      <w:spacing w:before="400" w:after="200"/>
      <w:outlineLvl w:val="1"/>
    </w:pPr>
    <w:rPr>
      <w:sz w:val="22"/>
    </w:rPr>
  </w:style>
  <w:style w:type="paragraph" w:customStyle="1" w:styleId="Odzkop3">
    <w:name w:val="Odz kop 3"/>
    <w:basedOn w:val="Odzkop2"/>
    <w:next w:val="Standaard"/>
    <w:uiPriority w:val="1"/>
    <w:qFormat/>
    <w:rsid w:val="0020022E"/>
    <w:pPr>
      <w:numPr>
        <w:ilvl w:val="2"/>
      </w:numPr>
      <w:spacing w:before="320" w:after="160"/>
      <w:ind w:left="737"/>
      <w:outlineLvl w:val="2"/>
    </w:pPr>
    <w:rPr>
      <w:sz w:val="20"/>
    </w:rPr>
  </w:style>
  <w:style w:type="paragraph" w:customStyle="1" w:styleId="Odzkop4">
    <w:name w:val="Odz kop 4"/>
    <w:basedOn w:val="Odzkop3"/>
    <w:next w:val="Standaard"/>
    <w:uiPriority w:val="1"/>
    <w:qFormat/>
    <w:rsid w:val="0020022E"/>
    <w:pPr>
      <w:numPr>
        <w:ilvl w:val="3"/>
      </w:numPr>
      <w:tabs>
        <w:tab w:val="left" w:pos="737"/>
      </w:tabs>
      <w:spacing w:before="200" w:after="80" w:line="240" w:lineRule="auto"/>
      <w:ind w:left="1134"/>
      <w:outlineLvl w:val="3"/>
    </w:pPr>
    <w:rPr>
      <w:b w:val="0"/>
      <w:i/>
    </w:rPr>
  </w:style>
  <w:style w:type="paragraph" w:styleId="Geenafstand">
    <w:name w:val="No Spacing"/>
    <w:uiPriority w:val="1"/>
    <w:qFormat/>
    <w:rsid w:val="0020022E"/>
    <w:pPr>
      <w:spacing w:line="240" w:lineRule="auto"/>
    </w:pPr>
    <w:rPr>
      <w:rFonts w:ascii="Arial" w:hAnsi="Arial" w:cs="Times New Roman"/>
      <w:lang w:eastAsia="nl-NL"/>
    </w:rPr>
  </w:style>
  <w:style w:type="table" w:styleId="Tabelraster">
    <w:name w:val="Table Grid"/>
    <w:basedOn w:val="Standaardtabel"/>
    <w:uiPriority w:val="59"/>
    <w:rsid w:val="00967AE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
    <w:name w:val="Grid Table 1 Light"/>
    <w:basedOn w:val="Standaardtabel"/>
    <w:uiPriority w:val="46"/>
    <w:rsid w:val="003701F9"/>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rasterlicht">
    <w:name w:val="Grid Table Light"/>
    <w:basedOn w:val="Standaardtabel"/>
    <w:uiPriority w:val="40"/>
    <w:rsid w:val="007160F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jstalinea">
    <w:name w:val="List Paragraph"/>
    <w:basedOn w:val="Standaard"/>
    <w:link w:val="LijstalineaChar"/>
    <w:uiPriority w:val="79"/>
    <w:qFormat/>
    <w:rsid w:val="00923B2C"/>
    <w:pPr>
      <w:ind w:left="720"/>
      <w:contextualSpacing/>
    </w:pPr>
  </w:style>
  <w:style w:type="paragraph" w:styleId="Koptekst">
    <w:name w:val="header"/>
    <w:basedOn w:val="Standaard"/>
    <w:link w:val="KoptekstChar"/>
    <w:uiPriority w:val="99"/>
    <w:unhideWhenUsed/>
    <w:rsid w:val="00E172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17276"/>
  </w:style>
  <w:style w:type="paragraph" w:styleId="Voettekst">
    <w:name w:val="footer"/>
    <w:basedOn w:val="Standaard"/>
    <w:link w:val="VoettekstChar"/>
    <w:uiPriority w:val="99"/>
    <w:rsid w:val="00E1727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17276"/>
  </w:style>
  <w:style w:type="character" w:customStyle="1" w:styleId="LijstalineaChar">
    <w:name w:val="Lijstalinea Char"/>
    <w:basedOn w:val="Standaardalinea-lettertype"/>
    <w:link w:val="Lijstalinea"/>
    <w:uiPriority w:val="34"/>
    <w:rsid w:val="00274393"/>
  </w:style>
  <w:style w:type="character" w:styleId="Verwijzingopmerking">
    <w:name w:val="annotation reference"/>
    <w:basedOn w:val="Standaardalinea-lettertype"/>
    <w:uiPriority w:val="99"/>
    <w:semiHidden/>
    <w:unhideWhenUsed/>
    <w:rsid w:val="00274393"/>
    <w:rPr>
      <w:sz w:val="16"/>
      <w:szCs w:val="16"/>
    </w:rPr>
  </w:style>
  <w:style w:type="paragraph" w:styleId="Tekstopmerking">
    <w:name w:val="annotation text"/>
    <w:basedOn w:val="Standaard"/>
    <w:link w:val="TekstopmerkingChar"/>
    <w:uiPriority w:val="99"/>
    <w:unhideWhenUsed/>
    <w:rsid w:val="00274393"/>
    <w:pPr>
      <w:tabs>
        <w:tab w:val="center" w:pos="4536"/>
        <w:tab w:val="right" w:pos="9072"/>
      </w:tabs>
      <w:spacing w:line="240" w:lineRule="auto"/>
    </w:pPr>
    <w:rPr>
      <w:rFonts w:ascii="Calibri" w:eastAsiaTheme="minorHAnsi" w:hAnsi="Calibri" w:cs="Calibri"/>
    </w:rPr>
  </w:style>
  <w:style w:type="character" w:customStyle="1" w:styleId="TekstopmerkingChar">
    <w:name w:val="Tekst opmerking Char"/>
    <w:basedOn w:val="Standaardalinea-lettertype"/>
    <w:link w:val="Tekstopmerking"/>
    <w:uiPriority w:val="99"/>
    <w:rsid w:val="00274393"/>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779751">
      <w:bodyDiv w:val="1"/>
      <w:marLeft w:val="0"/>
      <w:marRight w:val="0"/>
      <w:marTop w:val="0"/>
      <w:marBottom w:val="0"/>
      <w:divBdr>
        <w:top w:val="none" w:sz="0" w:space="0" w:color="auto"/>
        <w:left w:val="none" w:sz="0" w:space="0" w:color="auto"/>
        <w:bottom w:val="none" w:sz="0" w:space="0" w:color="auto"/>
        <w:right w:val="none" w:sz="0" w:space="0" w:color="auto"/>
      </w:divBdr>
    </w:div>
    <w:div w:id="825632951">
      <w:bodyDiv w:val="1"/>
      <w:marLeft w:val="0"/>
      <w:marRight w:val="0"/>
      <w:marTop w:val="0"/>
      <w:marBottom w:val="0"/>
      <w:divBdr>
        <w:top w:val="none" w:sz="0" w:space="0" w:color="auto"/>
        <w:left w:val="none" w:sz="0" w:space="0" w:color="auto"/>
        <w:bottom w:val="none" w:sz="0" w:space="0" w:color="auto"/>
        <w:right w:val="none" w:sz="0" w:space="0" w:color="auto"/>
      </w:divBdr>
    </w:div>
    <w:div w:id="1321227081">
      <w:bodyDiv w:val="1"/>
      <w:marLeft w:val="0"/>
      <w:marRight w:val="0"/>
      <w:marTop w:val="0"/>
      <w:marBottom w:val="0"/>
      <w:divBdr>
        <w:top w:val="none" w:sz="0" w:space="0" w:color="auto"/>
        <w:left w:val="none" w:sz="0" w:space="0" w:color="auto"/>
        <w:bottom w:val="none" w:sz="0" w:space="0" w:color="auto"/>
        <w:right w:val="none" w:sz="0" w:space="0" w:color="auto"/>
      </w:divBdr>
    </w:div>
    <w:div w:id="1620994317">
      <w:bodyDiv w:val="1"/>
      <w:marLeft w:val="0"/>
      <w:marRight w:val="0"/>
      <w:marTop w:val="0"/>
      <w:marBottom w:val="0"/>
      <w:divBdr>
        <w:top w:val="none" w:sz="0" w:space="0" w:color="auto"/>
        <w:left w:val="none" w:sz="0" w:space="0" w:color="auto"/>
        <w:bottom w:val="none" w:sz="0" w:space="0" w:color="auto"/>
        <w:right w:val="none" w:sz="0" w:space="0" w:color="auto"/>
      </w:divBdr>
    </w:div>
    <w:div w:id="1963532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angepast 1">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3BB05ACE5D4C4082BB3D290CA48C4E" ma:contentTypeVersion="4" ma:contentTypeDescription="Een nieuw document maken." ma:contentTypeScope="" ma:versionID="6581637dc7fe1c3054466a739c087a02">
  <xsd:schema xmlns:xsd="http://www.w3.org/2001/XMLSchema" xmlns:xs="http://www.w3.org/2001/XMLSchema" xmlns:p="http://schemas.microsoft.com/office/2006/metadata/properties" xmlns:ns2="f2dd88a7-8168-4aa7-90b5-d675ddd6e03f" targetNamespace="http://schemas.microsoft.com/office/2006/metadata/properties" ma:root="true" ma:fieldsID="2396ffccb8f536b3979a70e0a932e3aa" ns2:_="">
    <xsd:import namespace="f2dd88a7-8168-4aa7-90b5-d675ddd6e0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d88a7-8168-4aa7-90b5-d675ddd6e0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3EA49C-08A4-442C-AEEB-2D5EA5DDF396}">
  <ds:schemaRefs>
    <ds:schemaRef ds:uri="http://schemas.microsoft.com/sharepoint/v3/contenttype/forms"/>
  </ds:schemaRefs>
</ds:datastoreItem>
</file>

<file path=customXml/itemProps2.xml><?xml version="1.0" encoding="utf-8"?>
<ds:datastoreItem xmlns:ds="http://schemas.openxmlformats.org/officeDocument/2006/customXml" ds:itemID="{98AB5A60-688A-489A-800C-131D6C911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d88a7-8168-4aa7-90b5-d675ddd6e0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600865-CF90-4296-943A-77DFC695053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133ff2-24ae-462d-a181-ecac533367db}" enabled="1" method="Standard" siteId="{a6da4699-c09b-4a60-9dcd-c0e21b8738c1}" contentBits="2" removed="0"/>
</clbl:labelList>
</file>

<file path=docProps/app.xml><?xml version="1.0" encoding="utf-8"?>
<Properties xmlns="http://schemas.openxmlformats.org/officeDocument/2006/extended-properties" xmlns:vt="http://schemas.openxmlformats.org/officeDocument/2006/docPropsVTypes">
  <Template>Normal</Template>
  <TotalTime>26</TotalTime>
  <Pages>4</Pages>
  <Words>1060</Words>
  <Characters>5833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cctg</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Alferink, Ruud</dc:creator>
  <cp:keywords/>
  <dc:description/>
  <cp:lastModifiedBy>Alies Kamerman</cp:lastModifiedBy>
  <cp:revision>34</cp:revision>
  <dcterms:created xsi:type="dcterms:W3CDTF">2026-05-26T11:06:00Z</dcterms:created>
  <dcterms:modified xsi:type="dcterms:W3CDTF">2026-10-28T13:19:00Z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0x010100E43BB05ACE5D4C4082BB3D290CA48C4E</vt:lpwstr>
  </property>
  <property fmtid="{D5CDD505-2E9C-101B-9397-08002B2CF9AE}" pid="3" name="ClassificationContentMarkingFooterShapeIds">
    <vt:lpwstr>176327b1,30b73195,35efd6fd</vt:lpwstr>
  </property>
  <property fmtid="{D5CDD505-2E9C-101B-9397-08002B2CF9AE}" pid="4" name="ClassificationContentMarkingFooterFontProps">
    <vt:lpwstr>#000000,10,Aptos</vt:lpwstr>
  </property>
  <property fmtid="{D5CDD505-2E9C-101B-9397-08002B2CF9AE}" pid="5" name="ClassificationContentMarkingFooterText">
    <vt:lpwstr>Intern</vt:lpwstr>
  </property>
</Properties>
</file>