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249D" w14:textId="0F8A8C20" w:rsidR="00254BC4" w:rsidRPr="00DC07D1" w:rsidRDefault="00854CBA" w:rsidP="0049526D">
      <w:pPr>
        <w:rPr>
          <w:b/>
          <w:bCs/>
        </w:rPr>
      </w:pPr>
      <w:r w:rsidRPr="00DC07D1">
        <w:rPr>
          <w:b/>
          <w:bCs/>
        </w:rPr>
        <w:t>Proces en wijze van afrekenen Baggerdepot De Groote Lucht</w:t>
      </w:r>
    </w:p>
    <w:p w14:paraId="7109D711" w14:textId="39917927" w:rsidR="00854CBA" w:rsidRDefault="00854CBA" w:rsidP="0049526D">
      <w:r>
        <w:t>Dit document beschrijft het proces van de aanvoer van baggerspecie vanuit het Beheergebied van Delfland naar doorgangsdepot De Groote Lucht en de wijze waarop met de depotbeheerder wordt afgerekend.</w:t>
      </w:r>
    </w:p>
    <w:p w14:paraId="479D78D4" w14:textId="77777777" w:rsidR="001D5EFE" w:rsidRDefault="001D5EFE" w:rsidP="0049526D"/>
    <w:p w14:paraId="18E66D5E" w14:textId="48A5E0B6" w:rsidR="00854CBA" w:rsidRPr="00DC07D1" w:rsidRDefault="001D5EFE" w:rsidP="0049526D">
      <w:pPr>
        <w:rPr>
          <w:b/>
          <w:bCs/>
        </w:rPr>
      </w:pPr>
      <w:r w:rsidRPr="001D5EFE">
        <w:rPr>
          <w:b/>
          <w:bCs/>
        </w:rPr>
        <w:t>Proces aanvoer:</w:t>
      </w:r>
    </w:p>
    <w:p w14:paraId="6FA99CCC" w14:textId="0FB0C417" w:rsidR="00854CBA" w:rsidRDefault="00854CBA" w:rsidP="00854CBA">
      <w:pPr>
        <w:pStyle w:val="Lijstalinea"/>
        <w:numPr>
          <w:ilvl w:val="0"/>
          <w:numId w:val="14"/>
        </w:numPr>
      </w:pPr>
      <w:r>
        <w:t>Raamcontractant – aannemer baggerwerk – meldt op basis van de kwaliteit en chloridegehalte de baggerspecie uit een of meerdere monstervakken aan bij de Depotbeheerder. In de melding wordt de kwaliteit benoemd, onderbouwd met rapportage waterbodemonderzoek, en de verwachte hoeveelheid in theoretisch profiel.</w:t>
      </w:r>
    </w:p>
    <w:p w14:paraId="65AC9F0A" w14:textId="14BCFF0D" w:rsidR="00854CBA" w:rsidRDefault="00854CBA" w:rsidP="00854CBA">
      <w:pPr>
        <w:pStyle w:val="Lijstalinea"/>
        <w:numPr>
          <w:ilvl w:val="0"/>
          <w:numId w:val="14"/>
        </w:numPr>
      </w:pPr>
      <w:r>
        <w:t>De Depotbeheerder verwerkt de melding, zet deze door / laat toetsen door het bevoegd gezag.</w:t>
      </w:r>
    </w:p>
    <w:p w14:paraId="08ADB320" w14:textId="6549FE6E" w:rsidR="00854CBA" w:rsidRDefault="00854CBA" w:rsidP="00854CBA">
      <w:pPr>
        <w:pStyle w:val="Lijstalinea"/>
        <w:numPr>
          <w:ilvl w:val="0"/>
          <w:numId w:val="14"/>
        </w:numPr>
      </w:pPr>
      <w:r>
        <w:t>Voor de melding wordt een afvalstroomnummer toegekend, welke vermeld wordt op de geleidebiljetten ten behoeve van het transporteren van de bagger vanaf de ontgraving naar het Depot.</w:t>
      </w:r>
    </w:p>
    <w:p w14:paraId="4ED0D92D" w14:textId="1324B41A" w:rsidR="00854CBA" w:rsidRDefault="00854CBA" w:rsidP="00854CBA">
      <w:pPr>
        <w:pStyle w:val="Lijstalinea"/>
        <w:numPr>
          <w:ilvl w:val="0"/>
          <w:numId w:val="14"/>
        </w:numPr>
      </w:pPr>
      <w:r>
        <w:t>Na akkoord op de melding wordt het baggeren ingepland door de Raamcontractant Baggeren</w:t>
      </w:r>
    </w:p>
    <w:p w14:paraId="09CD2529" w14:textId="2D6DB9E6" w:rsidR="00854CBA" w:rsidRDefault="00854CBA" w:rsidP="00854CBA">
      <w:pPr>
        <w:pStyle w:val="Lijstalinea"/>
        <w:numPr>
          <w:ilvl w:val="0"/>
          <w:numId w:val="14"/>
        </w:numPr>
      </w:pPr>
      <w:r>
        <w:t xml:space="preserve">De Raamcontractant Baggeren ontgraaft de bagger uit de watergang en laadt de bagger in een (vloeistofdichte) vrachtwagen. Op het geleidebiljet wordt door de chauffeur van de vrachtwagen ingevuld uit welke watergang/monstervak de bagger afkomstig is, </w:t>
      </w:r>
      <w:r w:rsidR="00C3391C">
        <w:t>datum en tijdstip van vertrek en de hoeveelheid, gemeten in middel van vervoer. Het geleidebiljet kan in papieren vorm zowel als digitaal worden aangemaakt en bewerkt.</w:t>
      </w:r>
    </w:p>
    <w:p w14:paraId="58B70EEB" w14:textId="71915DF2" w:rsidR="00C3391C" w:rsidRDefault="00C3391C" w:rsidP="00854CBA">
      <w:pPr>
        <w:pStyle w:val="Lijstalinea"/>
        <w:numPr>
          <w:ilvl w:val="0"/>
          <w:numId w:val="14"/>
        </w:numPr>
      </w:pPr>
      <w:r>
        <w:t>Bij aankomst op het doorgangsdepot De Groote Lucht wordt het geleidebiljet door de beheerder in ontvangst genomen, geregistreerd en administratief verwerkt.</w:t>
      </w:r>
    </w:p>
    <w:p w14:paraId="02397DDF" w14:textId="22406F41" w:rsidR="00C3391C" w:rsidRDefault="00C3391C" w:rsidP="00C3391C">
      <w:pPr>
        <w:pStyle w:val="Lijstalinea"/>
        <w:numPr>
          <w:ilvl w:val="0"/>
          <w:numId w:val="14"/>
        </w:numPr>
      </w:pPr>
      <w:r>
        <w:t>De bagger wordt op aanwijs van de depotbeheerder in het juiste vak gekiept.</w:t>
      </w:r>
    </w:p>
    <w:p w14:paraId="189F425B" w14:textId="77777777" w:rsidR="00C3391C" w:rsidRDefault="00C3391C" w:rsidP="00C3391C">
      <w:pPr>
        <w:pStyle w:val="Lijstalinea"/>
        <w:numPr>
          <w:ilvl w:val="0"/>
          <w:numId w:val="14"/>
        </w:numPr>
      </w:pPr>
      <w:r>
        <w:t>De depotbeheerder verwerkt de ontvangen bagger, past rijpingstechnieken toe, zoals het omzetten van de baggerspecie, met als doel om de bagger als gerijpte specie of grond elders nuttig toe te kunnen passen</w:t>
      </w:r>
    </w:p>
    <w:p w14:paraId="67538BA5" w14:textId="77777777" w:rsidR="00C3391C" w:rsidRDefault="00C3391C" w:rsidP="00C3391C">
      <w:pPr>
        <w:pStyle w:val="Lijstalinea"/>
        <w:numPr>
          <w:ilvl w:val="0"/>
          <w:numId w:val="14"/>
        </w:numPr>
      </w:pPr>
      <w:r>
        <w:t>De Depotbeheerder maakt partijen van de gerijpte baggerspecie en laat deze analyseren.</w:t>
      </w:r>
    </w:p>
    <w:p w14:paraId="239F2622" w14:textId="77777777" w:rsidR="00C3391C" w:rsidRDefault="00C3391C" w:rsidP="00C3391C">
      <w:pPr>
        <w:pStyle w:val="Lijstalinea"/>
        <w:numPr>
          <w:ilvl w:val="0"/>
          <w:numId w:val="14"/>
        </w:numPr>
      </w:pPr>
      <w:r>
        <w:t>De depotbeheerder zoekt, op basis van de AP04 keuring van de gerijpte specie, een eindbestemming en meldt deze aan het bevoegd gezag.</w:t>
      </w:r>
    </w:p>
    <w:p w14:paraId="27BE9CE9" w14:textId="0B8BB379" w:rsidR="001D5EFE" w:rsidRDefault="00C3391C" w:rsidP="00C3391C">
      <w:pPr>
        <w:pStyle w:val="Lijstalinea"/>
        <w:numPr>
          <w:ilvl w:val="0"/>
          <w:numId w:val="14"/>
        </w:numPr>
      </w:pPr>
      <w:r>
        <w:t xml:space="preserve">Na akkoord op de melding </w:t>
      </w:r>
      <w:r w:rsidR="001D5EFE">
        <w:t>wordt de gerijpte specie/grond afgevoerd naar de eindbestemming en aldaar verwerkt.</w:t>
      </w:r>
    </w:p>
    <w:p w14:paraId="1203EB7F" w14:textId="3D1D4A77" w:rsidR="00C3391C" w:rsidRDefault="00C3391C" w:rsidP="001D5EFE">
      <w:r>
        <w:t xml:space="preserve"> </w:t>
      </w:r>
      <w:r>
        <w:tab/>
      </w:r>
    </w:p>
    <w:p w14:paraId="672DC55B" w14:textId="1EAA8368" w:rsidR="001D5EFE" w:rsidRDefault="001D5EFE" w:rsidP="00C3391C">
      <w:pPr>
        <w:rPr>
          <w:b/>
          <w:bCs/>
        </w:rPr>
      </w:pPr>
      <w:r w:rsidRPr="001D5EFE">
        <w:rPr>
          <w:b/>
          <w:bCs/>
        </w:rPr>
        <w:t>Proces afrekenen:</w:t>
      </w:r>
    </w:p>
    <w:p w14:paraId="2C3D8F38" w14:textId="4D39DB7C" w:rsidR="001D5EFE" w:rsidRDefault="001D5EFE" w:rsidP="001D5EFE">
      <w:pPr>
        <w:pStyle w:val="Lijstalinea"/>
        <w:numPr>
          <w:ilvl w:val="0"/>
          <w:numId w:val="15"/>
        </w:numPr>
      </w:pPr>
      <w:r>
        <w:t>De raamcontractant baggeren wordt betaald op basis van de theoretische hoeveelheid die uit de watergang/monstervak vrijkomt, voor zowel het ontgraven als het transporteren van de bagger.</w:t>
      </w:r>
    </w:p>
    <w:p w14:paraId="00323C2C" w14:textId="2904E3CB" w:rsidR="001D5EFE" w:rsidRDefault="001D5EFE" w:rsidP="001D5EFE">
      <w:pPr>
        <w:pStyle w:val="Lijstalinea"/>
        <w:numPr>
          <w:ilvl w:val="0"/>
          <w:numId w:val="15"/>
        </w:numPr>
      </w:pPr>
      <w:r>
        <w:t>De depotbeheerder wordt betaald op basis van de hoeveelheid aangevoerde baggerspecie, gemeten in middelen van vervoer, ofwel de hoeveelheid welke vermeld op het geleidebiljet. Dit is de gebruikelijke werkwijze in elk (tijdelijk) depot of verwerkingslocatie waar een andere partij als de Raamcontractant Baggeren beheerder van is. Bij sommige verwerkers is een weegbrug aanwezig en wordt op basis van gewicht afgerekend, terwijl bij de meeste verwerkers of depots de hoeveelheid in m3 wordt bepaald.</w:t>
      </w:r>
    </w:p>
    <w:p w14:paraId="0FFD20E8" w14:textId="1DDF6DC1" w:rsidR="001D5EFE" w:rsidRDefault="001D5EFE" w:rsidP="001D5EFE">
      <w:pPr>
        <w:pStyle w:val="Lijstalinea"/>
        <w:numPr>
          <w:ilvl w:val="0"/>
          <w:numId w:val="15"/>
        </w:numPr>
      </w:pPr>
      <w:r>
        <w:t>De depotbeheerder van De Groote Lucht rekent zijn werkzaamheden af op basis van de aangevoerde hoeveelheid bagger gemeten in middelen van vervoer, ofwel de hoeveelheid zoals die op het geleidebiljet is vermeld</w:t>
      </w:r>
      <w:r w:rsidR="00DC07D1">
        <w:t>.</w:t>
      </w:r>
    </w:p>
    <w:p w14:paraId="03F36BB0" w14:textId="644DBFC0" w:rsidR="00DC07D1" w:rsidRDefault="00DC07D1" w:rsidP="00DC07D1">
      <w:pPr>
        <w:pStyle w:val="Lijstalinea"/>
        <w:numPr>
          <w:ilvl w:val="0"/>
          <w:numId w:val="15"/>
        </w:numPr>
      </w:pPr>
      <w:r>
        <w:t>Omdat een groot deel van de werkzaamheden van de depotbeheerder pas plaatsvindt nadat de bagger is gedeponeerd in een van de vakken, wordt de betaling in delen gedaan:</w:t>
      </w:r>
    </w:p>
    <w:p w14:paraId="4F714673" w14:textId="45F29D0B" w:rsidR="00DC07D1" w:rsidRDefault="00DC07D1" w:rsidP="00DC07D1">
      <w:pPr>
        <w:pStyle w:val="Lijstalinea"/>
        <w:numPr>
          <w:ilvl w:val="1"/>
          <w:numId w:val="15"/>
        </w:numPr>
      </w:pPr>
      <w:r>
        <w:t>25% wordt gefactureerd bij ontvangst van de baggerspecie, maandelijks achteraf;</w:t>
      </w:r>
    </w:p>
    <w:p w14:paraId="4274EE21" w14:textId="27A9B2AB" w:rsidR="00DC07D1" w:rsidRDefault="00DC07D1" w:rsidP="00DC07D1">
      <w:pPr>
        <w:pStyle w:val="Lijstalinea"/>
        <w:numPr>
          <w:ilvl w:val="1"/>
          <w:numId w:val="15"/>
        </w:numPr>
      </w:pPr>
      <w:r>
        <w:t>75% wordt gefactureerd wanneer de betreffende partij is afgevoerd naar de eindbestemming.</w:t>
      </w:r>
    </w:p>
    <w:p w14:paraId="65616D39" w14:textId="77777777" w:rsidR="00DC07D1" w:rsidRDefault="00DC07D1" w:rsidP="00DC07D1"/>
    <w:p w14:paraId="3E34D1A7" w14:textId="0E7FE5BB" w:rsidR="00DC07D1" w:rsidRPr="00DC07D1" w:rsidRDefault="00DC07D1" w:rsidP="00DC07D1">
      <w:pPr>
        <w:rPr>
          <w:b/>
          <w:bCs/>
        </w:rPr>
      </w:pPr>
      <w:r w:rsidRPr="00DC07D1">
        <w:rPr>
          <w:b/>
          <w:bCs/>
        </w:rPr>
        <w:t>Tot slot:</w:t>
      </w:r>
    </w:p>
    <w:p w14:paraId="423780AA" w14:textId="5FC5F71C" w:rsidR="00DC07D1" w:rsidRPr="001D5EFE" w:rsidRDefault="00DC07D1" w:rsidP="00DC07D1">
      <w:r>
        <w:t>De baggerspecie neemt tijdens het rijpingsproces in volume af door ontwatering en beluchting. Het is daarom niet billijk en niet wenselijk om met de depotbeheerder de 2</w:t>
      </w:r>
      <w:r w:rsidRPr="00DC07D1">
        <w:rPr>
          <w:vertAlign w:val="superscript"/>
        </w:rPr>
        <w:t>e</w:t>
      </w:r>
      <w:r>
        <w:t xml:space="preserve"> betaling af te rekenen op basis van het afgevoerde volume gerijpte specie/grond.</w:t>
      </w:r>
    </w:p>
    <w:sectPr w:rsidR="00DC07D1" w:rsidRPr="001D5EFE" w:rsidSect="005936E0">
      <w:headerReference w:type="even" r:id="rId8"/>
      <w:footerReference w:type="even" r:id="rId9"/>
      <w:footerReference w:type="default" r:id="rId10"/>
      <w:pgSz w:w="11906" w:h="16838"/>
      <w:pgMar w:top="1417" w:right="1417" w:bottom="1417" w:left="1417"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880B" w14:textId="77777777" w:rsidR="001F4AFE" w:rsidRPr="00F56E12" w:rsidRDefault="001F4AFE">
      <w:r w:rsidRPr="00F56E12">
        <w:separator/>
      </w:r>
    </w:p>
  </w:endnote>
  <w:endnote w:type="continuationSeparator" w:id="0">
    <w:p w14:paraId="12C15313" w14:textId="77777777" w:rsidR="001F4AFE" w:rsidRPr="00F56E12" w:rsidRDefault="001F4AFE">
      <w:r w:rsidRPr="00F56E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altName w:val="Arial"/>
    <w:charset w:val="00"/>
    <w:family w:val="swiss"/>
    <w:pitch w:val="variable"/>
    <w:sig w:usb0="0000028F" w:usb1="00000002" w:usb2="00000000" w:usb3="00000000" w:csb0="0000019F" w:csb1="00000000"/>
  </w:font>
  <w:font w:name="Montserrat Bold">
    <w:altName w:val="Cambria"/>
    <w:panose1 w:val="00000000000000000000"/>
    <w:charset w:val="00"/>
    <w:family w:val="roman"/>
    <w:notTrueType/>
    <w:pitch w:val="default"/>
  </w:font>
  <w:font w:name="Montserrat">
    <w:altName w:val="Calibri"/>
    <w:charset w:val="00"/>
    <w:family w:val="auto"/>
    <w:pitch w:val="variable"/>
    <w:sig w:usb0="2000020F" w:usb1="00000003" w:usb2="00000000" w:usb3="00000000" w:csb0="00000197" w:csb1="00000000"/>
  </w:font>
  <w:font w:name="Montserrat Medium">
    <w:altName w:val="Calibri"/>
    <w:charset w:val="00"/>
    <w:family w:val="auto"/>
    <w:pitch w:val="variable"/>
    <w:sig w:usb0="2000020F" w:usb1="00000003" w:usb2="00000000" w:usb3="00000000" w:csb0="00000197"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48250"/>
      <w:docPartObj>
        <w:docPartGallery w:val="Page Numbers (Bottom of Page)"/>
        <w:docPartUnique/>
      </w:docPartObj>
    </w:sdtPr>
    <w:sdtContent>
      <w:p w14:paraId="3FD40962" w14:textId="77777777" w:rsidR="00735DE7" w:rsidRPr="00F56E12" w:rsidRDefault="00616BFB" w:rsidP="00D64DAB">
        <w:pPr>
          <w:pStyle w:val="Voettekst"/>
          <w:ind w:left="-567"/>
        </w:pPr>
        <w:r w:rsidRPr="00F56E12">
          <w:rPr>
            <w:rFonts w:ascii="Arial Nova" w:hAnsi="Arial Nova"/>
            <w:b/>
            <w:bCs/>
            <w:color w:val="FFFFFF" w:themeColor="background1"/>
          </w:rPr>
          <w:fldChar w:fldCharType="begin"/>
        </w:r>
        <w:r w:rsidRPr="00F56E12">
          <w:rPr>
            <w:rFonts w:ascii="Arial Nova" w:hAnsi="Arial Nova"/>
            <w:b/>
            <w:bCs/>
            <w:color w:val="FFFFFF" w:themeColor="background1"/>
          </w:rPr>
          <w:instrText>PAGE   \* MERGEFORMAT</w:instrText>
        </w:r>
        <w:r w:rsidRPr="00F56E12">
          <w:rPr>
            <w:rFonts w:ascii="Arial Nova" w:hAnsi="Arial Nova"/>
            <w:b/>
            <w:bCs/>
            <w:color w:val="FFFFFF" w:themeColor="background1"/>
          </w:rPr>
          <w:fldChar w:fldCharType="separate"/>
        </w:r>
        <w:r w:rsidRPr="00F56E12">
          <w:rPr>
            <w:rFonts w:ascii="Arial Nova" w:hAnsi="Arial Nova"/>
            <w:b/>
            <w:bCs/>
            <w:color w:val="FFFFFF" w:themeColor="background1"/>
          </w:rPr>
          <w:t>2</w:t>
        </w:r>
        <w:r w:rsidRPr="00F56E12">
          <w:rPr>
            <w:rFonts w:ascii="Arial Nova" w:hAnsi="Arial Nova"/>
            <w:b/>
            <w:bCs/>
            <w:color w:val="FFFFFF" w:themeColor="background1"/>
          </w:rPr>
          <w:fldChar w:fldCharType="end"/>
        </w:r>
        <w:r w:rsidRPr="00F56E12">
          <w:rPr>
            <w:noProof/>
          </w:rPr>
          <w:drawing>
            <wp:anchor distT="0" distB="0" distL="114300" distR="114300" simplePos="0" relativeHeight="251657216" behindDoc="1" locked="1" layoutInCell="1" allowOverlap="1" wp14:anchorId="7CFB0312" wp14:editId="44B1CB3D">
              <wp:simplePos x="0" y="0"/>
              <wp:positionH relativeFrom="page">
                <wp:align>left</wp:align>
              </wp:positionH>
              <wp:positionV relativeFrom="page">
                <wp:align>top</wp:align>
              </wp:positionV>
              <wp:extent cx="9629140" cy="10691495"/>
              <wp:effectExtent l="0" t="0" r="0" b="0"/>
              <wp:wrapNone/>
              <wp:docPr id="1598983699" name="Afbeelding 1" descr="Afbeelding met schermopnam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5647" name="Afbeelding 1" descr="Afbeelding met schermopname, Graphics, grafische vormgeving&#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914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4478C1B4" w14:textId="77777777" w:rsidR="00735DE7" w:rsidRPr="00F56E12" w:rsidRDefault="00735D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28"/>
      <w:gridCol w:w="4444"/>
    </w:tblGrid>
    <w:sdt>
      <w:sdtPr>
        <w:rPr>
          <w:color w:val="7E8384" w:themeColor="accent4"/>
          <w:sz w:val="18"/>
        </w:rPr>
        <w:id w:val="200980262"/>
        <w:docPartObj>
          <w:docPartGallery w:val="Page Numbers (Bottom of Page)"/>
          <w:docPartUnique/>
        </w:docPartObj>
      </w:sdtPr>
      <w:sdtEndPr>
        <w:rPr>
          <w:color w:val="auto"/>
        </w:rPr>
      </w:sdtEndPr>
      <w:sdtContent>
        <w:tr w:rsidR="001F4F2D" w:rsidRPr="00F56E12" w14:paraId="59D54B39" w14:textId="77777777" w:rsidTr="001F4F2D">
          <w:trPr>
            <w:jc w:val="center"/>
          </w:trPr>
          <w:tc>
            <w:tcPr>
              <w:tcW w:w="4628" w:type="dxa"/>
              <w:vAlign w:val="center"/>
            </w:tcPr>
            <w:p w14:paraId="49A4BF2F" w14:textId="77777777" w:rsidR="001F4F2D" w:rsidRPr="00F56E12" w:rsidRDefault="001F4F2D" w:rsidP="004C264D">
              <w:pPr>
                <w:pStyle w:val="Voettekst"/>
                <w:rPr>
                  <w:caps/>
                  <w:color w:val="808080" w:themeColor="background1" w:themeShade="80"/>
                  <w:sz w:val="18"/>
                  <w:szCs w:val="18"/>
                </w:rPr>
              </w:pPr>
              <w:r w:rsidRPr="00F56E12">
                <w:rPr>
                  <w:color w:val="7E8384" w:themeColor="accent4"/>
                  <w:sz w:val="18"/>
                </w:rPr>
                <w:fldChar w:fldCharType="begin"/>
              </w:r>
              <w:r w:rsidRPr="00F56E12">
                <w:rPr>
                  <w:color w:val="7E8384" w:themeColor="accent4"/>
                  <w:sz w:val="18"/>
                </w:rPr>
                <w:instrText xml:space="preserve"> DOCPROPERTY  Title  \* MERGEFORMAT </w:instrText>
              </w:r>
              <w:r w:rsidRPr="00F56E12">
                <w:rPr>
                  <w:color w:val="7E8384" w:themeColor="accent4"/>
                  <w:sz w:val="18"/>
                </w:rPr>
                <w:fldChar w:fldCharType="separate"/>
              </w:r>
              <w:r w:rsidR="00C67B49" w:rsidRPr="00F56E12">
                <w:rPr>
                  <w:color w:val="7E8384" w:themeColor="accent4"/>
                  <w:sz w:val="18"/>
                </w:rPr>
                <w:t>Voer titel in</w:t>
              </w:r>
              <w:r w:rsidRPr="00F56E12">
                <w:rPr>
                  <w:color w:val="7E8384" w:themeColor="accent4"/>
                  <w:sz w:val="18"/>
                </w:rPr>
                <w:fldChar w:fldCharType="end"/>
              </w:r>
            </w:p>
          </w:tc>
          <w:tc>
            <w:tcPr>
              <w:tcW w:w="4444" w:type="dxa"/>
            </w:tcPr>
            <w:p w14:paraId="50474956" w14:textId="77777777" w:rsidR="001F4F2D" w:rsidRPr="00F56E12" w:rsidRDefault="009D4E43" w:rsidP="001F4F2D">
              <w:pPr>
                <w:pStyle w:val="Voettekst"/>
                <w:jc w:val="right"/>
                <w:rPr>
                  <w:sz w:val="18"/>
                </w:rPr>
              </w:pPr>
              <w:r w:rsidRPr="00F56E12">
                <w:rPr>
                  <w:color w:val="7E8384" w:themeColor="accent4"/>
                  <w:sz w:val="18"/>
                </w:rPr>
                <w:t xml:space="preserve">Pagina </w:t>
              </w:r>
              <w:r w:rsidR="001F4F2D" w:rsidRPr="00F56E12">
                <w:rPr>
                  <w:color w:val="7E8384" w:themeColor="accent4"/>
                  <w:sz w:val="18"/>
                </w:rPr>
                <w:fldChar w:fldCharType="begin"/>
              </w:r>
              <w:r w:rsidR="001F4F2D" w:rsidRPr="00F56E12">
                <w:rPr>
                  <w:color w:val="7E8384" w:themeColor="accent4"/>
                  <w:sz w:val="18"/>
                </w:rPr>
                <w:instrText xml:space="preserve"> PAGE   \* MERGEFORMAT </w:instrText>
              </w:r>
              <w:r w:rsidR="001F4F2D" w:rsidRPr="00F56E12">
                <w:rPr>
                  <w:color w:val="7E8384" w:themeColor="accent4"/>
                  <w:sz w:val="18"/>
                </w:rPr>
                <w:fldChar w:fldCharType="separate"/>
              </w:r>
              <w:r w:rsidR="001F4F2D" w:rsidRPr="00F56E12">
                <w:rPr>
                  <w:color w:val="7E8384" w:themeColor="accent4"/>
                  <w:sz w:val="18"/>
                </w:rPr>
                <w:t>2</w:t>
              </w:r>
              <w:r w:rsidR="001F4F2D" w:rsidRPr="00F56E12">
                <w:rPr>
                  <w:color w:val="7E8384" w:themeColor="accent4"/>
                  <w:sz w:val="18"/>
                </w:rPr>
                <w:fldChar w:fldCharType="end"/>
              </w:r>
              <w:r w:rsidR="001F4F2D" w:rsidRPr="00F56E12">
                <w:rPr>
                  <w:color w:val="7E8384" w:themeColor="accent4"/>
                  <w:sz w:val="18"/>
                </w:rPr>
                <w:t xml:space="preserve"> van </w:t>
              </w:r>
              <w:r w:rsidR="001F4F2D" w:rsidRPr="00F56E12">
                <w:rPr>
                  <w:color w:val="7E8384" w:themeColor="accent4"/>
                  <w:sz w:val="18"/>
                </w:rPr>
                <w:fldChar w:fldCharType="begin"/>
              </w:r>
              <w:r w:rsidR="001F4F2D" w:rsidRPr="00F56E12">
                <w:rPr>
                  <w:color w:val="7E8384" w:themeColor="accent4"/>
                  <w:sz w:val="18"/>
                </w:rPr>
                <w:instrText xml:space="preserve"> NUMPAGES   \* MERGEFORMAT </w:instrText>
              </w:r>
              <w:r w:rsidR="001F4F2D" w:rsidRPr="00F56E12">
                <w:rPr>
                  <w:color w:val="7E8384" w:themeColor="accent4"/>
                  <w:sz w:val="18"/>
                </w:rPr>
                <w:fldChar w:fldCharType="separate"/>
              </w:r>
              <w:r w:rsidR="001F4F2D" w:rsidRPr="00F56E12">
                <w:rPr>
                  <w:color w:val="7E8384" w:themeColor="accent4"/>
                  <w:sz w:val="18"/>
                </w:rPr>
                <w:t>2</w:t>
              </w:r>
              <w:r w:rsidR="001F4F2D" w:rsidRPr="00F56E12">
                <w:rPr>
                  <w:color w:val="7E8384" w:themeColor="accent4"/>
                  <w:sz w:val="18"/>
                </w:rPr>
                <w:fldChar w:fldCharType="end"/>
              </w:r>
            </w:p>
          </w:tc>
        </w:tr>
      </w:sdtContent>
    </w:sdt>
  </w:tbl>
  <w:p w14:paraId="66B3A185" w14:textId="77777777" w:rsidR="004C264D" w:rsidRPr="00F56E12" w:rsidRDefault="00B54E50">
    <w:pPr>
      <w:pStyle w:val="Voettekst"/>
    </w:pPr>
    <w:r w:rsidRPr="00F56E12">
      <w:rPr>
        <w:noProof/>
      </w:rPr>
      <mc:AlternateContent>
        <mc:Choice Requires="wps">
          <w:drawing>
            <wp:anchor distT="0" distB="0" distL="114300" distR="114300" simplePos="0" relativeHeight="251659776" behindDoc="0" locked="0" layoutInCell="1" allowOverlap="1" wp14:anchorId="68E250D4" wp14:editId="1447F8BB">
              <wp:simplePos x="0" y="0"/>
              <wp:positionH relativeFrom="column">
                <wp:posOffset>-4445</wp:posOffset>
              </wp:positionH>
              <wp:positionV relativeFrom="paragraph">
                <wp:posOffset>-405130</wp:posOffset>
              </wp:positionV>
              <wp:extent cx="5734050" cy="9525"/>
              <wp:effectExtent l="0" t="19050" r="38100" b="47625"/>
              <wp:wrapNone/>
              <wp:docPr id="318180309" name="Rechte verbindingslijn 2"/>
              <wp:cNvGraphicFramePr/>
              <a:graphic xmlns:a="http://schemas.openxmlformats.org/drawingml/2006/main">
                <a:graphicData uri="http://schemas.microsoft.com/office/word/2010/wordprocessingShape">
                  <wps:wsp>
                    <wps:cNvCnPr/>
                    <wps:spPr>
                      <a:xfrm>
                        <a:off x="0" y="0"/>
                        <a:ext cx="5734050" cy="9525"/>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A4B0D2" id="Rechte verbindingslijn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31.9pt" to="451.1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" strokecolor="#14cc68 [3204]" strokeweight="4.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858B" w14:textId="77777777" w:rsidR="001F4AFE" w:rsidRPr="00F56E12" w:rsidRDefault="001F4AFE">
      <w:r w:rsidRPr="00F56E12">
        <w:separator/>
      </w:r>
    </w:p>
  </w:footnote>
  <w:footnote w:type="continuationSeparator" w:id="0">
    <w:p w14:paraId="7E5DADF4" w14:textId="77777777" w:rsidR="001F4AFE" w:rsidRPr="00F56E12" w:rsidRDefault="001F4AFE">
      <w:r w:rsidRPr="00F56E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31B7" w14:textId="77777777" w:rsidR="00735DE7" w:rsidRPr="00F56E12" w:rsidRDefault="00616BFB" w:rsidP="0083734A">
    <w:pPr>
      <w:pStyle w:val="Koptekst"/>
      <w:tabs>
        <w:tab w:val="clear" w:pos="4536"/>
        <w:tab w:val="clear" w:pos="9072"/>
        <w:tab w:val="left" w:pos="2351"/>
      </w:tabs>
    </w:pPr>
    <w:r w:rsidRPr="00F56E1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E6201"/>
    <w:multiLevelType w:val="hybridMultilevel"/>
    <w:tmpl w:val="F75874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FB4641"/>
    <w:multiLevelType w:val="multilevel"/>
    <w:tmpl w:val="DF9856C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35105810"/>
    <w:multiLevelType w:val="hybridMultilevel"/>
    <w:tmpl w:val="E780DA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534C89"/>
    <w:multiLevelType w:val="hybridMultilevel"/>
    <w:tmpl w:val="E816593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8B66A7C"/>
    <w:multiLevelType w:val="hybridMultilevel"/>
    <w:tmpl w:val="8BBE58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2E75FED"/>
    <w:multiLevelType w:val="hybridMultilevel"/>
    <w:tmpl w:val="88906A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9860560">
    <w:abstractNumId w:val="1"/>
  </w:num>
  <w:num w:numId="2" w16cid:durableId="1378626400">
    <w:abstractNumId w:val="1"/>
  </w:num>
  <w:num w:numId="3" w16cid:durableId="1408261817">
    <w:abstractNumId w:val="1"/>
  </w:num>
  <w:num w:numId="4" w16cid:durableId="461001509">
    <w:abstractNumId w:val="1"/>
  </w:num>
  <w:num w:numId="5" w16cid:durableId="94252702">
    <w:abstractNumId w:val="1"/>
  </w:num>
  <w:num w:numId="6" w16cid:durableId="1741752033">
    <w:abstractNumId w:val="1"/>
  </w:num>
  <w:num w:numId="7" w16cid:durableId="1538665891">
    <w:abstractNumId w:val="1"/>
  </w:num>
  <w:num w:numId="8" w16cid:durableId="246350991">
    <w:abstractNumId w:val="1"/>
  </w:num>
  <w:num w:numId="9" w16cid:durableId="1716202308">
    <w:abstractNumId w:val="1"/>
  </w:num>
  <w:num w:numId="10" w16cid:durableId="889146457">
    <w:abstractNumId w:val="2"/>
  </w:num>
  <w:num w:numId="11" w16cid:durableId="1619415080">
    <w:abstractNumId w:val="3"/>
  </w:num>
  <w:num w:numId="12" w16cid:durableId="1979918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7208615">
    <w:abstractNumId w:val="0"/>
  </w:num>
  <w:num w:numId="14" w16cid:durableId="1222014390">
    <w:abstractNumId w:val="5"/>
  </w:num>
  <w:num w:numId="15" w16cid:durableId="1862165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BA"/>
    <w:rsid w:val="000051BF"/>
    <w:rsid w:val="00006DFB"/>
    <w:rsid w:val="00072902"/>
    <w:rsid w:val="00082FBE"/>
    <w:rsid w:val="00084D54"/>
    <w:rsid w:val="000E2C25"/>
    <w:rsid w:val="00115DEB"/>
    <w:rsid w:val="0014085A"/>
    <w:rsid w:val="00144306"/>
    <w:rsid w:val="00163CEE"/>
    <w:rsid w:val="0018194E"/>
    <w:rsid w:val="00182793"/>
    <w:rsid w:val="001D5EFE"/>
    <w:rsid w:val="001D7E9B"/>
    <w:rsid w:val="001F4AFE"/>
    <w:rsid w:val="001F4F2D"/>
    <w:rsid w:val="001F55A1"/>
    <w:rsid w:val="001F7227"/>
    <w:rsid w:val="00225820"/>
    <w:rsid w:val="00254BC4"/>
    <w:rsid w:val="002867C0"/>
    <w:rsid w:val="002B66A7"/>
    <w:rsid w:val="002D0340"/>
    <w:rsid w:val="002E1F8E"/>
    <w:rsid w:val="002F5D2F"/>
    <w:rsid w:val="00317037"/>
    <w:rsid w:val="003C1D07"/>
    <w:rsid w:val="004262F1"/>
    <w:rsid w:val="00436711"/>
    <w:rsid w:val="00444C7F"/>
    <w:rsid w:val="0046570A"/>
    <w:rsid w:val="00473ED7"/>
    <w:rsid w:val="0049526D"/>
    <w:rsid w:val="004B0B46"/>
    <w:rsid w:val="004C264D"/>
    <w:rsid w:val="004D418C"/>
    <w:rsid w:val="004F6A7B"/>
    <w:rsid w:val="0053296B"/>
    <w:rsid w:val="00536807"/>
    <w:rsid w:val="00573C44"/>
    <w:rsid w:val="005936E0"/>
    <w:rsid w:val="005A5998"/>
    <w:rsid w:val="005B121F"/>
    <w:rsid w:val="005B39BE"/>
    <w:rsid w:val="005C255B"/>
    <w:rsid w:val="005C7701"/>
    <w:rsid w:val="005D063E"/>
    <w:rsid w:val="005E3EB3"/>
    <w:rsid w:val="00611899"/>
    <w:rsid w:val="00616BFB"/>
    <w:rsid w:val="0063666B"/>
    <w:rsid w:val="00663C25"/>
    <w:rsid w:val="006A32A4"/>
    <w:rsid w:val="006B7FDD"/>
    <w:rsid w:val="006C0E7C"/>
    <w:rsid w:val="00735DE7"/>
    <w:rsid w:val="00763612"/>
    <w:rsid w:val="0077558E"/>
    <w:rsid w:val="007D3593"/>
    <w:rsid w:val="007E737C"/>
    <w:rsid w:val="00823812"/>
    <w:rsid w:val="00833766"/>
    <w:rsid w:val="00854CBA"/>
    <w:rsid w:val="0087492D"/>
    <w:rsid w:val="00894C16"/>
    <w:rsid w:val="008B1697"/>
    <w:rsid w:val="008D71F9"/>
    <w:rsid w:val="008D769F"/>
    <w:rsid w:val="008F767E"/>
    <w:rsid w:val="009149DA"/>
    <w:rsid w:val="009621D6"/>
    <w:rsid w:val="009A5960"/>
    <w:rsid w:val="009A6698"/>
    <w:rsid w:val="009D146B"/>
    <w:rsid w:val="009D4E43"/>
    <w:rsid w:val="009E1C66"/>
    <w:rsid w:val="00A229C4"/>
    <w:rsid w:val="00A24A0E"/>
    <w:rsid w:val="00A37F3C"/>
    <w:rsid w:val="00A657CA"/>
    <w:rsid w:val="00AA0B2D"/>
    <w:rsid w:val="00AA2989"/>
    <w:rsid w:val="00AA2FAF"/>
    <w:rsid w:val="00B54E50"/>
    <w:rsid w:val="00B56578"/>
    <w:rsid w:val="00B61978"/>
    <w:rsid w:val="00B76F83"/>
    <w:rsid w:val="00B87748"/>
    <w:rsid w:val="00BC7D18"/>
    <w:rsid w:val="00BD1AF0"/>
    <w:rsid w:val="00C10916"/>
    <w:rsid w:val="00C3391C"/>
    <w:rsid w:val="00C614DB"/>
    <w:rsid w:val="00C67B49"/>
    <w:rsid w:val="00D050A5"/>
    <w:rsid w:val="00D236EF"/>
    <w:rsid w:val="00D725D4"/>
    <w:rsid w:val="00D72E8A"/>
    <w:rsid w:val="00DA54DB"/>
    <w:rsid w:val="00DC07D1"/>
    <w:rsid w:val="00DE7215"/>
    <w:rsid w:val="00E42D67"/>
    <w:rsid w:val="00EA14BD"/>
    <w:rsid w:val="00ED3893"/>
    <w:rsid w:val="00ED79B5"/>
    <w:rsid w:val="00F00313"/>
    <w:rsid w:val="00F56E12"/>
    <w:rsid w:val="00F61AFF"/>
    <w:rsid w:val="00FC6E2F"/>
    <w:rsid w:val="00FF3A8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B7CC0"/>
  <w15:chartTrackingRefBased/>
  <w15:docId w15:val="{8CD35168-D87C-4550-BE7E-D802EC16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CEE"/>
    <w:pPr>
      <w:spacing w:after="0"/>
      <w:jc w:val="both"/>
    </w:pPr>
    <w:rPr>
      <w:kern w:val="2"/>
      <w:sz w:val="20"/>
      <w:szCs w:val="20"/>
    </w:rPr>
  </w:style>
  <w:style w:type="paragraph" w:styleId="Kop1">
    <w:name w:val="heading 1"/>
    <w:next w:val="Standaard"/>
    <w:link w:val="Kop1Char"/>
    <w:uiPriority w:val="9"/>
    <w:qFormat/>
    <w:rsid w:val="00254BC4"/>
    <w:pPr>
      <w:keepNext/>
      <w:keepLines/>
      <w:numPr>
        <w:numId w:val="9"/>
      </w:numPr>
      <w:spacing w:before="40" w:after="0" w:line="240" w:lineRule="auto"/>
      <w:ind w:left="431" w:hanging="431"/>
      <w:outlineLvl w:val="0"/>
    </w:pPr>
    <w:rPr>
      <w:rFonts w:ascii="Montserrat Bold" w:eastAsiaTheme="majorEastAsia" w:hAnsi="Montserrat Bold" w:cstheme="majorBidi"/>
      <w:b/>
      <w:color w:val="14CC68" w:themeColor="accent1"/>
      <w:kern w:val="2"/>
      <w:sz w:val="32"/>
      <w:szCs w:val="32"/>
    </w:rPr>
  </w:style>
  <w:style w:type="paragraph" w:styleId="Kop2">
    <w:name w:val="heading 2"/>
    <w:next w:val="Standaard"/>
    <w:link w:val="Kop2Char"/>
    <w:uiPriority w:val="9"/>
    <w:unhideWhenUsed/>
    <w:qFormat/>
    <w:rsid w:val="00254BC4"/>
    <w:pPr>
      <w:keepNext/>
      <w:keepLines/>
      <w:numPr>
        <w:ilvl w:val="1"/>
        <w:numId w:val="9"/>
      </w:numPr>
      <w:spacing w:before="40" w:after="0" w:line="240" w:lineRule="auto"/>
      <w:ind w:left="578" w:hanging="578"/>
      <w:outlineLvl w:val="1"/>
    </w:pPr>
    <w:rPr>
      <w:rFonts w:asciiTheme="majorHAnsi" w:eastAsiaTheme="majorEastAsia" w:hAnsiTheme="majorHAnsi" w:cstheme="majorBidi"/>
      <w:b/>
      <w:color w:val="14CC68"/>
      <w:kern w:val="2"/>
      <w:sz w:val="24"/>
      <w:szCs w:val="28"/>
    </w:rPr>
  </w:style>
  <w:style w:type="paragraph" w:styleId="Kop3">
    <w:name w:val="heading 3"/>
    <w:next w:val="Standaard"/>
    <w:link w:val="Kop3Char"/>
    <w:uiPriority w:val="9"/>
    <w:unhideWhenUsed/>
    <w:qFormat/>
    <w:rsid w:val="00254BC4"/>
    <w:pPr>
      <w:keepNext/>
      <w:keepLines/>
      <w:spacing w:before="40" w:after="0" w:line="240" w:lineRule="auto"/>
      <w:outlineLvl w:val="2"/>
    </w:pPr>
    <w:rPr>
      <w:rFonts w:ascii="Montserrat Medium" w:eastAsiaTheme="majorEastAsia" w:hAnsi="Montserrat Medium" w:cstheme="majorBidi"/>
      <w:color w:val="14CC68"/>
      <w:kern w:val="2"/>
      <w:sz w:val="20"/>
      <w:szCs w:val="20"/>
    </w:rPr>
  </w:style>
  <w:style w:type="paragraph" w:styleId="Kop4">
    <w:name w:val="heading 4"/>
    <w:next w:val="Standaard"/>
    <w:link w:val="Kop4Char"/>
    <w:uiPriority w:val="9"/>
    <w:unhideWhenUsed/>
    <w:qFormat/>
    <w:rsid w:val="00254BC4"/>
    <w:pPr>
      <w:keepNext/>
      <w:keepLines/>
      <w:spacing w:before="40" w:after="0" w:line="240" w:lineRule="auto"/>
      <w:outlineLvl w:val="3"/>
    </w:pPr>
    <w:rPr>
      <w:rFonts w:ascii="Montserrat" w:eastAsiaTheme="majorEastAsia" w:hAnsi="Montserrat" w:cstheme="majorBidi"/>
      <w:color w:val="14CC68" w:themeColor="accent1"/>
      <w:kern w:val="2"/>
      <w:sz w:val="20"/>
      <w:szCs w:val="20"/>
    </w:rPr>
  </w:style>
  <w:style w:type="paragraph" w:styleId="Kop5">
    <w:name w:val="heading 5"/>
    <w:next w:val="Standaard"/>
    <w:link w:val="Kop5Char"/>
    <w:autoRedefine/>
    <w:uiPriority w:val="9"/>
    <w:unhideWhenUsed/>
    <w:qFormat/>
    <w:rsid w:val="00254BC4"/>
    <w:pPr>
      <w:keepNext/>
      <w:keepLines/>
      <w:spacing w:before="40" w:after="0" w:line="240" w:lineRule="auto"/>
      <w:outlineLvl w:val="4"/>
    </w:pPr>
    <w:rPr>
      <w:rFonts w:ascii="Montserrat" w:hAnsi="Montserrat"/>
      <w:bCs/>
      <w:smallCaps/>
      <w:color w:val="14CC68" w:themeColor="accent1"/>
      <w:sz w:val="20"/>
      <w:szCs w:val="18"/>
    </w:rPr>
  </w:style>
  <w:style w:type="paragraph" w:styleId="Kop6">
    <w:name w:val="heading 6"/>
    <w:basedOn w:val="Standaard"/>
    <w:next w:val="Standaard"/>
    <w:link w:val="Kop6Char"/>
    <w:autoRedefine/>
    <w:uiPriority w:val="9"/>
    <w:unhideWhenUsed/>
    <w:rsid w:val="00A229C4"/>
    <w:pPr>
      <w:keepNext/>
      <w:keepLines/>
      <w:spacing w:before="40" w:line="240" w:lineRule="auto"/>
      <w:outlineLvl w:val="5"/>
    </w:pPr>
    <w:rPr>
      <w:rFonts w:eastAsiaTheme="majorEastAsia" w:cstheme="majorBidi"/>
      <w:iCs/>
      <w:smallCaps/>
      <w:color w:val="068A42" w:themeColor="accent2"/>
      <w:kern w:val="0"/>
      <w:sz w:val="16"/>
      <w:lang w:val="en-US"/>
    </w:rPr>
  </w:style>
  <w:style w:type="paragraph" w:styleId="Kop7">
    <w:name w:val="heading 7"/>
    <w:basedOn w:val="Standaard"/>
    <w:next w:val="Standaard"/>
    <w:link w:val="Kop7Char"/>
    <w:uiPriority w:val="9"/>
    <w:semiHidden/>
    <w:unhideWhenUsed/>
    <w:rsid w:val="00A229C4"/>
    <w:pPr>
      <w:keepNext/>
      <w:keepLines/>
      <w:spacing w:before="40" w:line="240" w:lineRule="auto"/>
      <w:outlineLvl w:val="6"/>
    </w:pPr>
    <w:rPr>
      <w:rFonts w:eastAsiaTheme="majorEastAsia" w:cstheme="majorBidi"/>
      <w:color w:val="53646C" w:themeColor="text1" w:themeTint="A6"/>
      <w:kern w:val="0"/>
      <w:lang w:val="en-US"/>
    </w:rPr>
  </w:style>
  <w:style w:type="paragraph" w:styleId="Kop8">
    <w:name w:val="heading 8"/>
    <w:basedOn w:val="Standaard"/>
    <w:next w:val="Standaard"/>
    <w:link w:val="Kop8Char"/>
    <w:uiPriority w:val="9"/>
    <w:semiHidden/>
    <w:unhideWhenUsed/>
    <w:rsid w:val="00D72E8A"/>
    <w:pPr>
      <w:keepNext/>
      <w:keepLines/>
      <w:spacing w:line="240" w:lineRule="auto"/>
      <w:outlineLvl w:val="7"/>
    </w:pPr>
    <w:rPr>
      <w:rFonts w:eastAsiaTheme="majorEastAsia" w:cstheme="majorBidi"/>
      <w:i/>
      <w:iCs/>
      <w:color w:val="2A3236" w:themeColor="text1" w:themeTint="D8"/>
    </w:rPr>
  </w:style>
  <w:style w:type="paragraph" w:styleId="Kop9">
    <w:name w:val="heading 9"/>
    <w:basedOn w:val="Standaard"/>
    <w:next w:val="Standaard"/>
    <w:link w:val="Kop9Char"/>
    <w:uiPriority w:val="9"/>
    <w:semiHidden/>
    <w:unhideWhenUsed/>
    <w:qFormat/>
    <w:rsid w:val="00A229C4"/>
    <w:pPr>
      <w:keepNext/>
      <w:keepLines/>
      <w:numPr>
        <w:ilvl w:val="8"/>
        <w:numId w:val="9"/>
      </w:numPr>
      <w:spacing w:line="240" w:lineRule="auto"/>
      <w:outlineLvl w:val="8"/>
    </w:pPr>
    <w:rPr>
      <w:rFonts w:eastAsiaTheme="majorEastAsia" w:cstheme="majorBidi"/>
      <w:color w:val="2A3236"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ksttabellen">
    <w:name w:val="Tekst tabellen"/>
    <w:basedOn w:val="Geenafstand"/>
    <w:link w:val="TeksttabellenChar"/>
    <w:autoRedefine/>
    <w:rsid w:val="00EA14BD"/>
    <w:pPr>
      <w:spacing w:before="20" w:after="20"/>
      <w:jc w:val="left"/>
    </w:pPr>
    <w:rPr>
      <w:rFonts w:ascii="Arial Nova Light" w:hAnsi="Arial Nova Light"/>
      <w:sz w:val="16"/>
      <w:szCs w:val="16"/>
    </w:rPr>
  </w:style>
  <w:style w:type="character" w:customStyle="1" w:styleId="TeksttabellenChar">
    <w:name w:val="Tekst tabellen Char"/>
    <w:basedOn w:val="Standaardalinea-lettertype"/>
    <w:link w:val="Teksttabellen"/>
    <w:rsid w:val="00EA14BD"/>
    <w:rPr>
      <w:rFonts w:ascii="Arial Nova Light" w:hAnsi="Arial Nova Light"/>
      <w:kern w:val="2"/>
      <w:sz w:val="16"/>
      <w:szCs w:val="16"/>
    </w:rPr>
  </w:style>
  <w:style w:type="paragraph" w:styleId="Geenafstand">
    <w:name w:val="No Spacing"/>
    <w:basedOn w:val="Standaard"/>
    <w:uiPriority w:val="1"/>
    <w:rsid w:val="00A229C4"/>
    <w:pPr>
      <w:spacing w:line="240" w:lineRule="auto"/>
    </w:pPr>
  </w:style>
  <w:style w:type="paragraph" w:customStyle="1" w:styleId="Headertabellen">
    <w:name w:val="Header tabellen"/>
    <w:basedOn w:val="Teksttabellen"/>
    <w:rsid w:val="00A229C4"/>
    <w:rPr>
      <w:rFonts w:ascii="Arial Nova" w:hAnsi="Arial Nova"/>
      <w:b/>
      <w:bCs/>
      <w:color w:val="FFFFFF" w:themeColor="background1"/>
    </w:rPr>
  </w:style>
  <w:style w:type="character" w:customStyle="1" w:styleId="Kop1Char">
    <w:name w:val="Kop 1 Char"/>
    <w:basedOn w:val="Standaardalinea-lettertype"/>
    <w:link w:val="Kop1"/>
    <w:uiPriority w:val="9"/>
    <w:rsid w:val="00254BC4"/>
    <w:rPr>
      <w:rFonts w:ascii="Montserrat Bold" w:eastAsiaTheme="majorEastAsia" w:hAnsi="Montserrat Bold" w:cstheme="majorBidi"/>
      <w:b/>
      <w:color w:val="14CC68" w:themeColor="accent1"/>
      <w:kern w:val="2"/>
      <w:sz w:val="32"/>
      <w:szCs w:val="32"/>
    </w:rPr>
  </w:style>
  <w:style w:type="character" w:customStyle="1" w:styleId="Kop2Char">
    <w:name w:val="Kop 2 Char"/>
    <w:basedOn w:val="Standaardalinea-lettertype"/>
    <w:link w:val="Kop2"/>
    <w:uiPriority w:val="9"/>
    <w:rsid w:val="00254BC4"/>
    <w:rPr>
      <w:rFonts w:asciiTheme="majorHAnsi" w:eastAsiaTheme="majorEastAsia" w:hAnsiTheme="majorHAnsi" w:cstheme="majorBidi"/>
      <w:b/>
      <w:color w:val="14CC68"/>
      <w:kern w:val="2"/>
      <w:sz w:val="24"/>
      <w:szCs w:val="28"/>
    </w:rPr>
  </w:style>
  <w:style w:type="character" w:customStyle="1" w:styleId="Kop3Char">
    <w:name w:val="Kop 3 Char"/>
    <w:basedOn w:val="Standaardalinea-lettertype"/>
    <w:link w:val="Kop3"/>
    <w:uiPriority w:val="9"/>
    <w:rsid w:val="00254BC4"/>
    <w:rPr>
      <w:rFonts w:ascii="Montserrat Medium" w:eastAsiaTheme="majorEastAsia" w:hAnsi="Montserrat Medium" w:cstheme="majorBidi"/>
      <w:color w:val="14CC68"/>
      <w:kern w:val="2"/>
      <w:sz w:val="20"/>
      <w:szCs w:val="20"/>
    </w:rPr>
  </w:style>
  <w:style w:type="character" w:customStyle="1" w:styleId="Kop4Char">
    <w:name w:val="Kop 4 Char"/>
    <w:basedOn w:val="Standaardalinea-lettertype"/>
    <w:link w:val="Kop4"/>
    <w:uiPriority w:val="9"/>
    <w:rsid w:val="00254BC4"/>
    <w:rPr>
      <w:rFonts w:ascii="Montserrat" w:eastAsiaTheme="majorEastAsia" w:hAnsi="Montserrat" w:cstheme="majorBidi"/>
      <w:color w:val="14CC68" w:themeColor="accent1"/>
      <w:kern w:val="2"/>
      <w:sz w:val="20"/>
      <w:szCs w:val="20"/>
    </w:rPr>
  </w:style>
  <w:style w:type="character" w:customStyle="1" w:styleId="Kop5Char">
    <w:name w:val="Kop 5 Char"/>
    <w:basedOn w:val="Standaardalinea-lettertype"/>
    <w:link w:val="Kop5"/>
    <w:uiPriority w:val="9"/>
    <w:rsid w:val="00254BC4"/>
    <w:rPr>
      <w:rFonts w:ascii="Montserrat" w:hAnsi="Montserrat"/>
      <w:bCs/>
      <w:smallCaps/>
      <w:color w:val="14CC68" w:themeColor="accent1"/>
      <w:sz w:val="20"/>
      <w:szCs w:val="18"/>
    </w:rPr>
  </w:style>
  <w:style w:type="character" w:customStyle="1" w:styleId="Kop6Char">
    <w:name w:val="Kop 6 Char"/>
    <w:basedOn w:val="Standaardalinea-lettertype"/>
    <w:link w:val="Kop6"/>
    <w:uiPriority w:val="9"/>
    <w:rsid w:val="00A229C4"/>
    <w:rPr>
      <w:rFonts w:eastAsiaTheme="majorEastAsia" w:cstheme="majorBidi"/>
      <w:iCs/>
      <w:smallCaps/>
      <w:color w:val="068A42" w:themeColor="accent2"/>
      <w:sz w:val="16"/>
      <w:lang w:val="en-US"/>
    </w:rPr>
  </w:style>
  <w:style w:type="character" w:customStyle="1" w:styleId="Kop7Char">
    <w:name w:val="Kop 7 Char"/>
    <w:basedOn w:val="Standaardalinea-lettertype"/>
    <w:link w:val="Kop7"/>
    <w:uiPriority w:val="9"/>
    <w:semiHidden/>
    <w:rsid w:val="00A229C4"/>
    <w:rPr>
      <w:rFonts w:eastAsiaTheme="majorEastAsia" w:cstheme="majorBidi"/>
      <w:color w:val="53646C" w:themeColor="text1" w:themeTint="A6"/>
      <w:sz w:val="20"/>
      <w:lang w:val="en-US"/>
    </w:rPr>
  </w:style>
  <w:style w:type="character" w:customStyle="1" w:styleId="Kop9Char">
    <w:name w:val="Kop 9 Char"/>
    <w:basedOn w:val="Standaardalinea-lettertype"/>
    <w:link w:val="Kop9"/>
    <w:uiPriority w:val="9"/>
    <w:semiHidden/>
    <w:rsid w:val="00A229C4"/>
    <w:rPr>
      <w:rFonts w:eastAsiaTheme="majorEastAsia" w:cstheme="majorBidi"/>
      <w:color w:val="2A3236" w:themeColor="text1" w:themeTint="D8"/>
      <w:kern w:val="2"/>
      <w:sz w:val="20"/>
      <w:lang w:val="nl-NL"/>
      <w14:ligatures w14:val="standard"/>
    </w:rPr>
  </w:style>
  <w:style w:type="paragraph" w:styleId="Titel">
    <w:name w:val="Title"/>
    <w:aliases w:val="Titel voorblad"/>
    <w:next w:val="Standaard"/>
    <w:link w:val="TitelChar"/>
    <w:uiPriority w:val="10"/>
    <w:qFormat/>
    <w:rsid w:val="00E42D67"/>
    <w:pPr>
      <w:spacing w:line="240" w:lineRule="auto"/>
      <w:contextualSpacing/>
    </w:pPr>
    <w:rPr>
      <w:rFonts w:ascii="Montserrat" w:eastAsiaTheme="majorEastAsia" w:hAnsi="Montserrat" w:cstheme="majorBidi"/>
      <w:b/>
      <w:color w:val="434B4D" w:themeColor="text2"/>
      <w:spacing w:val="-10"/>
      <w:kern w:val="28"/>
      <w:sz w:val="56"/>
      <w:szCs w:val="56"/>
    </w:rPr>
  </w:style>
  <w:style w:type="character" w:customStyle="1" w:styleId="TitelChar">
    <w:name w:val="Titel Char"/>
    <w:aliases w:val="Titel voorblad Char"/>
    <w:basedOn w:val="Standaardalinea-lettertype"/>
    <w:link w:val="Titel"/>
    <w:uiPriority w:val="10"/>
    <w:rsid w:val="00E42D67"/>
    <w:rPr>
      <w:rFonts w:ascii="Montserrat" w:eastAsiaTheme="majorEastAsia" w:hAnsi="Montserrat" w:cstheme="majorBidi"/>
      <w:b/>
      <w:color w:val="434B4D" w:themeColor="text2"/>
      <w:spacing w:val="-10"/>
      <w:kern w:val="28"/>
      <w:sz w:val="56"/>
      <w:szCs w:val="56"/>
    </w:rPr>
  </w:style>
  <w:style w:type="paragraph" w:styleId="Ondertitel">
    <w:name w:val="Subtitle"/>
    <w:aliases w:val="Ondertitel voorblad"/>
    <w:next w:val="Standaard"/>
    <w:link w:val="OndertitelChar"/>
    <w:uiPriority w:val="11"/>
    <w:qFormat/>
    <w:rsid w:val="005D063E"/>
    <w:pPr>
      <w:numPr>
        <w:ilvl w:val="1"/>
      </w:numPr>
      <w:spacing w:line="240" w:lineRule="auto"/>
    </w:pPr>
    <w:rPr>
      <w:rFonts w:ascii="Montserrat Medium" w:eastAsiaTheme="majorEastAsia" w:hAnsi="Montserrat Medium" w:cstheme="majorBidi"/>
      <w:caps/>
      <w:color w:val="7E8384" w:themeColor="accent4"/>
      <w:spacing w:val="15"/>
      <w:kern w:val="2"/>
      <w:sz w:val="28"/>
      <w:szCs w:val="28"/>
    </w:rPr>
  </w:style>
  <w:style w:type="character" w:customStyle="1" w:styleId="OndertitelChar">
    <w:name w:val="Ondertitel Char"/>
    <w:aliases w:val="Ondertitel voorblad Char"/>
    <w:basedOn w:val="Standaardalinea-lettertype"/>
    <w:link w:val="Ondertitel"/>
    <w:uiPriority w:val="11"/>
    <w:rsid w:val="005D063E"/>
    <w:rPr>
      <w:rFonts w:ascii="Montserrat Medium" w:eastAsiaTheme="majorEastAsia" w:hAnsi="Montserrat Medium" w:cstheme="majorBidi"/>
      <w:caps/>
      <w:color w:val="7E8384" w:themeColor="accent4"/>
      <w:spacing w:val="15"/>
      <w:kern w:val="2"/>
      <w:sz w:val="28"/>
      <w:szCs w:val="28"/>
    </w:rPr>
  </w:style>
  <w:style w:type="character" w:styleId="Zwaar">
    <w:name w:val="Strong"/>
    <w:basedOn w:val="Standaardalinea-lettertype"/>
    <w:uiPriority w:val="22"/>
    <w:rsid w:val="00A229C4"/>
    <w:rPr>
      <w:rFonts w:ascii="Arial Nova" w:hAnsi="Arial Nova"/>
      <w:b/>
      <w:bCs/>
    </w:rPr>
  </w:style>
  <w:style w:type="character" w:styleId="Nadruk">
    <w:name w:val="Emphasis"/>
    <w:basedOn w:val="Standaardalinea-lettertype"/>
    <w:uiPriority w:val="20"/>
    <w:rsid w:val="00BC7D18"/>
    <w:rPr>
      <w:rFonts w:ascii="Arial Nova" w:hAnsi="Arial Nova"/>
      <w:b/>
      <w:color w:val="auto"/>
      <w:sz w:val="20"/>
    </w:rPr>
  </w:style>
  <w:style w:type="paragraph" w:styleId="Lijstalinea">
    <w:name w:val="List Paragraph"/>
    <w:basedOn w:val="Standaard"/>
    <w:uiPriority w:val="34"/>
    <w:rsid w:val="00F61AFF"/>
    <w:pPr>
      <w:spacing w:line="240" w:lineRule="auto"/>
      <w:ind w:left="720"/>
      <w:contextualSpacing/>
      <w:jc w:val="left"/>
    </w:pPr>
  </w:style>
  <w:style w:type="paragraph" w:styleId="Citaat">
    <w:name w:val="Quote"/>
    <w:next w:val="Standaard"/>
    <w:link w:val="CitaatChar"/>
    <w:uiPriority w:val="29"/>
    <w:qFormat/>
    <w:rsid w:val="005D063E"/>
    <w:pPr>
      <w:spacing w:before="160" w:line="240" w:lineRule="auto"/>
      <w:jc w:val="center"/>
    </w:pPr>
    <w:rPr>
      <w:i/>
      <w:iCs/>
      <w:kern w:val="2"/>
      <w:sz w:val="20"/>
      <w:szCs w:val="20"/>
    </w:rPr>
  </w:style>
  <w:style w:type="character" w:customStyle="1" w:styleId="CitaatChar">
    <w:name w:val="Citaat Char"/>
    <w:basedOn w:val="Standaardalinea-lettertype"/>
    <w:link w:val="Citaat"/>
    <w:uiPriority w:val="29"/>
    <w:rsid w:val="005D063E"/>
    <w:rPr>
      <w:i/>
      <w:iCs/>
      <w:kern w:val="2"/>
      <w:sz w:val="20"/>
      <w:szCs w:val="20"/>
    </w:rPr>
  </w:style>
  <w:style w:type="paragraph" w:styleId="Duidelijkcitaat">
    <w:name w:val="Intense Quote"/>
    <w:basedOn w:val="Standaard"/>
    <w:next w:val="Standaard"/>
    <w:link w:val="DuidelijkcitaatChar"/>
    <w:uiPriority w:val="30"/>
    <w:rsid w:val="00A229C4"/>
    <w:pPr>
      <w:pBdr>
        <w:top w:val="single" w:sz="4" w:space="10" w:color="0F984D" w:themeColor="accent1" w:themeShade="BF"/>
        <w:bottom w:val="single" w:sz="4" w:space="10" w:color="0F984D" w:themeColor="accent1" w:themeShade="BF"/>
      </w:pBdr>
      <w:spacing w:before="360" w:after="360" w:line="240" w:lineRule="auto"/>
      <w:ind w:left="864" w:right="864"/>
      <w:jc w:val="center"/>
    </w:pPr>
    <w:rPr>
      <w:i/>
      <w:iCs/>
      <w:color w:val="068A42" w:themeColor="accent2"/>
    </w:rPr>
  </w:style>
  <w:style w:type="character" w:customStyle="1" w:styleId="DuidelijkcitaatChar">
    <w:name w:val="Duidelijk citaat Char"/>
    <w:basedOn w:val="Standaardalinea-lettertype"/>
    <w:link w:val="Duidelijkcitaat"/>
    <w:uiPriority w:val="30"/>
    <w:rsid w:val="00A229C4"/>
    <w:rPr>
      <w:i/>
      <w:iCs/>
      <w:color w:val="068A42" w:themeColor="accent2"/>
      <w:kern w:val="2"/>
      <w:sz w:val="20"/>
      <w:lang w:val="nl-NL"/>
      <w14:ligatures w14:val="standard"/>
    </w:rPr>
  </w:style>
  <w:style w:type="character" w:styleId="Subtielebenadrukking">
    <w:name w:val="Subtle Emphasis"/>
    <w:basedOn w:val="Standaardalinea-lettertype"/>
    <w:uiPriority w:val="19"/>
    <w:rsid w:val="00BC7D18"/>
    <w:rPr>
      <w:rFonts w:asciiTheme="minorHAnsi" w:hAnsiTheme="minorHAnsi"/>
      <w:i/>
      <w:iCs/>
      <w:color w:val="auto"/>
      <w:sz w:val="20"/>
    </w:rPr>
  </w:style>
  <w:style w:type="character" w:styleId="Intensievebenadrukking">
    <w:name w:val="Intense Emphasis"/>
    <w:basedOn w:val="Subtielebenadrukking"/>
    <w:uiPriority w:val="21"/>
    <w:rsid w:val="00A229C4"/>
    <w:rPr>
      <w:rFonts w:ascii="Arial Nova" w:hAnsi="Arial Nova"/>
      <w:b/>
      <w:i w:val="0"/>
      <w:iCs/>
      <w:color w:val="14CC68" w:themeColor="accent1"/>
      <w:sz w:val="20"/>
    </w:rPr>
  </w:style>
  <w:style w:type="character" w:styleId="Subtieleverwijzing">
    <w:name w:val="Subtle Reference"/>
    <w:basedOn w:val="Standaardalinea-lettertype"/>
    <w:uiPriority w:val="31"/>
    <w:rsid w:val="00A229C4"/>
    <w:rPr>
      <w:smallCaps/>
      <w:color w:val="54656D" w:themeColor="text1" w:themeTint="A5"/>
    </w:rPr>
  </w:style>
  <w:style w:type="character" w:styleId="Intensieveverwijzing">
    <w:name w:val="Intense Reference"/>
    <w:basedOn w:val="Standaardalinea-lettertype"/>
    <w:uiPriority w:val="32"/>
    <w:rsid w:val="00A229C4"/>
    <w:rPr>
      <w:b/>
      <w:bCs/>
      <w:smallCaps/>
      <w:color w:val="0F984D" w:themeColor="accent1" w:themeShade="BF"/>
      <w:spacing w:val="5"/>
    </w:rPr>
  </w:style>
  <w:style w:type="paragraph" w:styleId="Kopvaninhoudsopgave">
    <w:name w:val="TOC Heading"/>
    <w:next w:val="Standaard"/>
    <w:uiPriority w:val="39"/>
    <w:unhideWhenUsed/>
    <w:qFormat/>
    <w:rsid w:val="00254BC4"/>
    <w:pPr>
      <w:spacing w:before="40" w:after="0"/>
    </w:pPr>
    <w:rPr>
      <w:rFonts w:ascii="Montserrat" w:eastAsiaTheme="majorEastAsia" w:hAnsi="Montserrat" w:cstheme="majorBidi"/>
      <w:b/>
      <w:color w:val="14CC68" w:themeColor="accent1"/>
      <w:kern w:val="2"/>
      <w:sz w:val="32"/>
      <w:szCs w:val="32"/>
      <w14:ligatures w14:val="none"/>
    </w:rPr>
  </w:style>
  <w:style w:type="table" w:styleId="Tabelraster">
    <w:name w:val="Table Grid"/>
    <w:basedOn w:val="Standaardtabel"/>
    <w:uiPriority w:val="39"/>
    <w:rsid w:val="00006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nderHelm">
    <w:name w:val="VanderHelm"/>
    <w:basedOn w:val="Standaardtabel"/>
    <w:uiPriority w:val="99"/>
    <w:rsid w:val="00EA14BD"/>
    <w:pPr>
      <w:spacing w:after="0" w:line="240" w:lineRule="auto"/>
    </w:pPr>
    <w:rPr>
      <w:rFonts w:ascii="Arial Nova" w:hAnsi="Arial Nova"/>
      <w:color w:val="434B4D" w:themeColor="text2"/>
      <w:sz w:val="16"/>
      <w:szCs w:val="20"/>
      <w:lang w:val="en-US" w:eastAsia="nl-NL"/>
      <w14:ligatures w14:val="none"/>
    </w:rPr>
    <w:tblPr>
      <w:tblBorders>
        <w:top w:val="single" w:sz="4" w:space="0" w:color="14CC68" w:themeColor="accent1"/>
        <w:left w:val="single" w:sz="4" w:space="0" w:color="14CC68" w:themeColor="accent1"/>
        <w:bottom w:val="single" w:sz="4" w:space="0" w:color="14CC68" w:themeColor="accent1"/>
        <w:right w:val="single" w:sz="4" w:space="0" w:color="14CC68" w:themeColor="accent1"/>
        <w:insideH w:val="single" w:sz="4" w:space="0" w:color="14CC68" w:themeColor="accent1"/>
        <w:insideV w:val="single" w:sz="4" w:space="0" w:color="14CC68" w:themeColor="accent1"/>
      </w:tblBorders>
    </w:tblPr>
    <w:tcPr>
      <w:shd w:val="clear" w:color="auto" w:fill="FFFFFF" w:themeFill="background1"/>
    </w:tcPr>
    <w:tblStylePr w:type="firstRow">
      <w:rPr>
        <w:rFonts w:ascii="Arial Nova" w:hAnsi="Arial Nova"/>
        <w:b/>
        <w:bCs/>
        <w:color w:val="FFFFFF" w:themeColor="background1"/>
        <w:sz w:val="16"/>
      </w:rPr>
      <w:tblPr/>
      <w:tcPr>
        <w:tcBorders>
          <w:insideV w:val="single" w:sz="4" w:space="0" w:color="6EEBA7" w:themeColor="accent3"/>
          <w:tl2br w:val="none" w:sz="0" w:space="0" w:color="auto"/>
          <w:tr2bl w:val="none" w:sz="0" w:space="0" w:color="auto"/>
        </w:tcBorders>
        <w:shd w:val="clear" w:color="auto" w:fill="14CC68" w:themeFill="accent1"/>
      </w:tcPr>
    </w:tblStylePr>
  </w:style>
  <w:style w:type="table" w:styleId="Professioneletabel">
    <w:name w:val="Table Professional"/>
    <w:basedOn w:val="Standaardtabel"/>
    <w:uiPriority w:val="99"/>
    <w:semiHidden/>
    <w:unhideWhenUsed/>
    <w:rsid w:val="00006DF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Koptekst">
    <w:name w:val="header"/>
    <w:basedOn w:val="Standaard"/>
    <w:link w:val="KoptekstChar"/>
    <w:uiPriority w:val="99"/>
    <w:unhideWhenUsed/>
    <w:rsid w:val="005936E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936E0"/>
    <w:rPr>
      <w:kern w:val="2"/>
      <w:sz w:val="20"/>
      <w:szCs w:val="20"/>
    </w:rPr>
  </w:style>
  <w:style w:type="paragraph" w:styleId="Voettekst">
    <w:name w:val="footer"/>
    <w:basedOn w:val="Standaard"/>
    <w:link w:val="VoettekstChar"/>
    <w:uiPriority w:val="99"/>
    <w:unhideWhenUsed/>
    <w:rsid w:val="005936E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936E0"/>
    <w:rPr>
      <w:kern w:val="2"/>
      <w:sz w:val="20"/>
      <w:szCs w:val="20"/>
    </w:rPr>
  </w:style>
  <w:style w:type="paragraph" w:customStyle="1" w:styleId="KopBijlage">
    <w:name w:val="Kop Bijlage"/>
    <w:next w:val="Standaard"/>
    <w:autoRedefine/>
    <w:qFormat/>
    <w:rsid w:val="00254BC4"/>
    <w:pPr>
      <w:spacing w:before="40" w:after="0"/>
    </w:pPr>
    <w:rPr>
      <w:rFonts w:ascii="Montserrat" w:eastAsiaTheme="majorEastAsia" w:hAnsi="Montserrat" w:cstheme="majorBidi"/>
      <w:b/>
      <w:color w:val="14CC68"/>
      <w:kern w:val="2"/>
      <w:sz w:val="28"/>
      <w:szCs w:val="32"/>
    </w:rPr>
  </w:style>
  <w:style w:type="character" w:customStyle="1" w:styleId="Kop8Char">
    <w:name w:val="Kop 8 Char"/>
    <w:basedOn w:val="Standaardalinea-lettertype"/>
    <w:link w:val="Kop8"/>
    <w:uiPriority w:val="9"/>
    <w:semiHidden/>
    <w:rsid w:val="00D72E8A"/>
    <w:rPr>
      <w:rFonts w:eastAsiaTheme="majorEastAsia" w:cstheme="majorBidi"/>
      <w:i/>
      <w:iCs/>
      <w:color w:val="2A3236" w:themeColor="text1" w:themeTint="D8"/>
      <w:kern w:val="2"/>
      <w:sz w:val="20"/>
      <w:szCs w:val="20"/>
    </w:rPr>
  </w:style>
  <w:style w:type="character" w:styleId="Titelvanboek">
    <w:name w:val="Book Title"/>
    <w:aliases w:val="Titel van tabel"/>
    <w:basedOn w:val="Standaardalinea-lettertype"/>
    <w:uiPriority w:val="33"/>
    <w:rsid w:val="00BC7D18"/>
    <w:rPr>
      <w:rFonts w:asciiTheme="minorHAnsi" w:hAnsiTheme="minorHAnsi"/>
      <w:b w:val="0"/>
      <w:bCs/>
      <w:i/>
      <w:iCs/>
      <w:color w:val="14CC68"/>
      <w:spacing w:val="5"/>
      <w:sz w:val="16"/>
    </w:rPr>
  </w:style>
  <w:style w:type="paragraph" w:customStyle="1" w:styleId="Accent">
    <w:name w:val="Accent"/>
    <w:next w:val="Standaard"/>
    <w:link w:val="AccentChar"/>
    <w:qFormat/>
    <w:rsid w:val="00EA14BD"/>
    <w:pPr>
      <w:spacing w:line="240" w:lineRule="auto"/>
    </w:pPr>
    <w:rPr>
      <w:rFonts w:ascii="Arial Nova" w:hAnsi="Arial Nova"/>
      <w:b/>
      <w:kern w:val="2"/>
      <w:sz w:val="20"/>
      <w:szCs w:val="20"/>
    </w:rPr>
  </w:style>
  <w:style w:type="paragraph" w:customStyle="1" w:styleId="Subtielaccent">
    <w:name w:val="Subtiel accent"/>
    <w:next w:val="Standaard"/>
    <w:link w:val="SubtielaccentChar"/>
    <w:qFormat/>
    <w:rsid w:val="00833766"/>
    <w:pPr>
      <w:spacing w:line="240" w:lineRule="auto"/>
    </w:pPr>
    <w:rPr>
      <w:i/>
      <w:kern w:val="2"/>
      <w:sz w:val="20"/>
      <w:szCs w:val="20"/>
    </w:rPr>
  </w:style>
  <w:style w:type="character" w:customStyle="1" w:styleId="AccentChar">
    <w:name w:val="Accent Char"/>
    <w:basedOn w:val="Standaardalinea-lettertype"/>
    <w:link w:val="Accent"/>
    <w:rsid w:val="00EA14BD"/>
    <w:rPr>
      <w:rFonts w:ascii="Arial Nova" w:hAnsi="Arial Nova"/>
      <w:b/>
      <w:kern w:val="2"/>
      <w:sz w:val="20"/>
      <w:szCs w:val="20"/>
    </w:rPr>
  </w:style>
  <w:style w:type="character" w:customStyle="1" w:styleId="SubtielaccentChar">
    <w:name w:val="Subtiel accent Char"/>
    <w:basedOn w:val="Standaardalinea-lettertype"/>
    <w:link w:val="Subtielaccent"/>
    <w:rsid w:val="00833766"/>
    <w:rPr>
      <w:i/>
      <w:kern w:val="2"/>
      <w:sz w:val="20"/>
      <w:szCs w:val="20"/>
    </w:rPr>
  </w:style>
  <w:style w:type="paragraph" w:customStyle="1" w:styleId="Tabellenenfiguren">
    <w:name w:val="Tabellen en figuren"/>
    <w:next w:val="Standaard"/>
    <w:link w:val="TabellenenfigurenChar"/>
    <w:qFormat/>
    <w:rsid w:val="004F6A7B"/>
    <w:rPr>
      <w:i/>
      <w:color w:val="14CC68"/>
      <w:kern w:val="2"/>
      <w:sz w:val="16"/>
      <w:szCs w:val="16"/>
    </w:rPr>
  </w:style>
  <w:style w:type="character" w:customStyle="1" w:styleId="TabellenenfigurenChar">
    <w:name w:val="Tabellen en figuren Char"/>
    <w:basedOn w:val="Standaardalinea-lettertype"/>
    <w:link w:val="Tabellenenfiguren"/>
    <w:rsid w:val="004F6A7B"/>
    <w:rPr>
      <w:i/>
      <w:color w:val="14CC68"/>
      <w:kern w:val="2"/>
      <w:sz w:val="16"/>
      <w:szCs w:val="16"/>
    </w:rPr>
  </w:style>
  <w:style w:type="paragraph" w:styleId="Inhopg1">
    <w:name w:val="toc 1"/>
    <w:basedOn w:val="Standaard"/>
    <w:next w:val="Standaard"/>
    <w:autoRedefine/>
    <w:uiPriority w:val="39"/>
    <w:unhideWhenUsed/>
    <w:rsid w:val="00E42D67"/>
    <w:pPr>
      <w:spacing w:after="100"/>
    </w:pPr>
  </w:style>
  <w:style w:type="paragraph" w:styleId="Inhopg2">
    <w:name w:val="toc 2"/>
    <w:basedOn w:val="Standaard"/>
    <w:next w:val="Standaard"/>
    <w:autoRedefine/>
    <w:uiPriority w:val="39"/>
    <w:unhideWhenUsed/>
    <w:rsid w:val="00E42D67"/>
    <w:pPr>
      <w:spacing w:after="100"/>
      <w:ind w:left="200"/>
    </w:pPr>
  </w:style>
  <w:style w:type="paragraph" w:styleId="Inhopg3">
    <w:name w:val="toc 3"/>
    <w:basedOn w:val="Standaard"/>
    <w:next w:val="Standaard"/>
    <w:autoRedefine/>
    <w:uiPriority w:val="39"/>
    <w:unhideWhenUsed/>
    <w:rsid w:val="00E42D67"/>
    <w:pPr>
      <w:spacing w:after="100"/>
      <w:ind w:left="400"/>
    </w:pPr>
  </w:style>
  <w:style w:type="character" w:styleId="Hyperlink">
    <w:name w:val="Hyperlink"/>
    <w:basedOn w:val="Standaardalinea-lettertype"/>
    <w:uiPriority w:val="99"/>
    <w:unhideWhenUsed/>
    <w:rsid w:val="00E42D67"/>
    <w:rPr>
      <w:color w:val="14CC68" w:themeColor="hyperlink"/>
      <w:u w:val="single"/>
    </w:rPr>
  </w:style>
  <w:style w:type="paragraph" w:styleId="Lijstmetafbeeldingen">
    <w:name w:val="table of figures"/>
    <w:basedOn w:val="Standaard"/>
    <w:next w:val="Standaard"/>
    <w:uiPriority w:val="99"/>
    <w:unhideWhenUsed/>
    <w:rsid w:val="00B87748"/>
  </w:style>
  <w:style w:type="paragraph" w:styleId="Inhopg4">
    <w:name w:val="toc 4"/>
    <w:basedOn w:val="Standaard"/>
    <w:next w:val="Standaard"/>
    <w:autoRedefine/>
    <w:uiPriority w:val="39"/>
    <w:unhideWhenUsed/>
    <w:rsid w:val="005D063E"/>
    <w:pPr>
      <w:spacing w:after="100"/>
      <w:ind w:left="600"/>
    </w:pPr>
  </w:style>
  <w:style w:type="paragraph" w:styleId="Inhopg5">
    <w:name w:val="toc 5"/>
    <w:basedOn w:val="Standaard"/>
    <w:next w:val="Standaard"/>
    <w:autoRedefine/>
    <w:uiPriority w:val="39"/>
    <w:unhideWhenUsed/>
    <w:rsid w:val="005D063E"/>
    <w:pPr>
      <w:spacing w:after="100"/>
      <w:ind w:left="800"/>
    </w:pPr>
  </w:style>
  <w:style w:type="table" w:styleId="Tabelrasterlicht">
    <w:name w:val="Grid Table Light"/>
    <w:basedOn w:val="Standaardtabel"/>
    <w:uiPriority w:val="40"/>
    <w:rsid w:val="00EA14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VanderHelm">
  <a:themeElements>
    <a:clrScheme name="VanderHelm">
      <a:dk1>
        <a:srgbClr val="0A0C0D"/>
      </a:dk1>
      <a:lt1>
        <a:srgbClr val="FFFFFF"/>
      </a:lt1>
      <a:dk2>
        <a:srgbClr val="434B4D"/>
      </a:dk2>
      <a:lt2>
        <a:srgbClr val="D9DEDE"/>
      </a:lt2>
      <a:accent1>
        <a:srgbClr val="14CC68"/>
      </a:accent1>
      <a:accent2>
        <a:srgbClr val="068A42"/>
      </a:accent2>
      <a:accent3>
        <a:srgbClr val="6EEBA7"/>
      </a:accent3>
      <a:accent4>
        <a:srgbClr val="7E8384"/>
      </a:accent4>
      <a:accent5>
        <a:srgbClr val="B8BDBD"/>
      </a:accent5>
      <a:accent6>
        <a:srgbClr val="003D1C"/>
      </a:accent6>
      <a:hlink>
        <a:srgbClr val="14CC68"/>
      </a:hlink>
      <a:folHlink>
        <a:srgbClr val="7E8384"/>
      </a:folHlink>
    </a:clrScheme>
    <a:fontScheme name="VanderHelm">
      <a:majorFont>
        <a:latin typeface="Montserrat"/>
        <a:ea typeface=""/>
        <a:cs typeface="Times New Roman"/>
      </a:majorFont>
      <a:minorFont>
        <a:latin typeface="Arial Nova Light"/>
        <a:ea typeface=""/>
        <a:cs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26" ma:contentTypeDescription="Een nieuw document maken." ma:contentTypeScope="" ma:versionID="7cb80a49cf1c4a45f779120e156bfe7c">
  <xsd:schema xmlns:xsd="http://www.w3.org/2001/XMLSchema" xmlns:xs="http://www.w3.org/2001/XMLSchema" xmlns:p="http://schemas.microsoft.com/office/2006/metadata/properties" xmlns:ns1="http://schemas.microsoft.com/sharepoint/v3" xmlns:ns2="b30c8bb5-721b-4ef6-9796-ecedfa751c93" xmlns:ns3="de3b8b41-e8c2-45bf-88cd-fe9766d5e942" targetNamespace="http://schemas.microsoft.com/office/2006/metadata/properties" ma:root="true" ma:fieldsID="f94b131a091f8e64c59c8e8e86c4100d" ns1:_="" ns2:_="" ns3:_="">
    <xsd:import namespace="http://schemas.microsoft.com/sharepoint/v3"/>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Afdeling" minOccurs="0"/>
                <xsd:element ref="ns2:Inkoopnummer"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fdeling" ma:index="25" nillable="true" ma:displayName="Afdeling" ma:format="Dropdown" ma:internalName="Afdeling">
      <xsd:complexType>
        <xsd:complexContent>
          <xsd:extension base="dms:MultiChoice">
            <xsd:sequence>
              <xsd:element name="Value" maxOccurs="unbounded" minOccurs="0" nillable="true">
                <xsd:simpleType>
                  <xsd:restriction base="dms:Choice">
                    <xsd:enumeration value="PTO"/>
                    <xsd:enumeration value="CMP"/>
                    <xsd:enumeration value="ICT"/>
                    <xsd:enumeration value="PTO"/>
                    <xsd:enumeration value="POC"/>
                    <xsd:enumeration value="MVO"/>
                    <xsd:enumeration value="MWA"/>
                    <xsd:enumeration value="OTI"/>
                    <xsd:enumeration value="PLV"/>
                    <xsd:enumeration value="OBW"/>
                    <xsd:enumeration value="BPA"/>
                    <xsd:enumeration value="DMA"/>
                    <xsd:enumeration value="BJZ"/>
                    <xsd:enumeration value="CCA"/>
                    <xsd:enumeration value="FZO"/>
                    <xsd:enumeration value="OWK"/>
                    <xsd:enumeration value="Keuze 17"/>
                  </xsd:restriction>
                </xsd:simpleType>
              </xsd:element>
            </xsd:sequence>
          </xsd:extension>
        </xsd:complexContent>
      </xsd:complexType>
    </xsd:element>
    <xsd:element name="Inkoopnummer" ma:index="26" nillable="true" ma:displayName="Inkoopnummer" ma:format="Dropdown" ma:internalName="Inkoop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readOnly="false"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7" nillable="true" ma:displayName="Verwerkingsstatus" ma:internalName="PrimeClassificationStatus">
      <xsd:simpleType>
        <xsd:restriction base="dms:Text"/>
      </xsd:simpleType>
    </xsd:element>
    <xsd:element name="PrimeClassificationStatusDetails" ma:index="28" nillable="true" ma:displayName="Verwerkingsdetails" ma:internalName="PrimeClassificationStatusDetails">
      <xsd:simpleType>
        <xsd:restriction base="dms:Note">
          <xsd:maxLength value="255"/>
        </xsd:restriction>
      </xsd:simpleType>
    </xsd:element>
    <xsd:element name="PrimeLastClassified" ma:index="29" nillable="true" ma:displayName="Verwerkt" ma:internalName="PrimeLastClassified">
      <xsd:simpleType>
        <xsd:restriction base="dms:DateTime"/>
      </xsd:simpleType>
    </xsd:element>
    <xsd:element name="PrimeCorrectedByUser" ma:index="30" nillable="true" ma:displayName="Gecorrigeer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nkoopnummer xmlns="b30c8bb5-721b-4ef6-9796-ecedfa751c93" xsi:nil="true"/>
    <PrimeClassificationStatusDetails xmlns="de3b8b41-e8c2-45bf-88cd-fe9766d5e942" xsi:nil="true"/>
    <_ip_UnifiedCompliancePolicyProperties xmlns="http://schemas.microsoft.com/sharepoint/v3" xsi:nil="true"/>
    <PrimeCorrectedByUser xmlns="de3b8b41-e8c2-45bf-88cd-fe9766d5e942" xsi:nil="true"/>
    <lcf76f155ced4ddcb4097134ff3c332f xmlns="b30c8bb5-721b-4ef6-9796-ecedfa751c93">
      <Terms xmlns="http://schemas.microsoft.com/office/infopath/2007/PartnerControls"/>
    </lcf76f155ced4ddcb4097134ff3c332f>
    <Afdeling xmlns="b30c8bb5-721b-4ef6-9796-ecedfa751c93" xsi:nil="true"/>
    <PrimeLastClassified xmlns="de3b8b41-e8c2-45bf-88cd-fe9766d5e942" xsi:nil="true"/>
    <PrimeClassificationStatus xmlns="de3b8b41-e8c2-45bf-88cd-fe9766d5e942" xsi:nil="true"/>
    <TaxCatchAll xmlns="de3b8b41-e8c2-45bf-88cd-fe9766d5e942" xsi:nil="true"/>
  </documentManagement>
</p:properties>
</file>

<file path=customXml/itemProps1.xml><?xml version="1.0" encoding="utf-8"?>
<ds:datastoreItem xmlns:ds="http://schemas.openxmlformats.org/officeDocument/2006/customXml" ds:itemID="{B401D994-C891-4F38-A253-B63BD9C341C2}">
  <ds:schemaRefs>
    <ds:schemaRef ds:uri="http://schemas.openxmlformats.org/officeDocument/2006/bibliography"/>
  </ds:schemaRefs>
</ds:datastoreItem>
</file>

<file path=customXml/itemProps2.xml><?xml version="1.0" encoding="utf-8"?>
<ds:datastoreItem xmlns:ds="http://schemas.openxmlformats.org/officeDocument/2006/customXml" ds:itemID="{E356A08B-2281-45CB-89D0-B9B15CF40E96}"/>
</file>

<file path=customXml/itemProps3.xml><?xml version="1.0" encoding="utf-8"?>
<ds:datastoreItem xmlns:ds="http://schemas.openxmlformats.org/officeDocument/2006/customXml" ds:itemID="{3272EAE7-0E58-4BA2-804F-A7D54F18EE00}"/>
</file>

<file path=customXml/itemProps4.xml><?xml version="1.0" encoding="utf-8"?>
<ds:datastoreItem xmlns:ds="http://schemas.openxmlformats.org/officeDocument/2006/customXml" ds:itemID="{533AA407-D6E1-470A-8FE8-E1742C754F2C}"/>
</file>

<file path=docProps/app.xml><?xml version="1.0" encoding="utf-8"?>
<Properties xmlns="http://schemas.openxmlformats.org/officeDocument/2006/extended-properties" xmlns:vt="http://schemas.openxmlformats.org/officeDocument/2006/docPropsVTypes">
  <Template>Normal</Template>
  <TotalTime>39</TotalTime>
  <Pages>1</Pages>
  <Words>561</Words>
  <Characters>3089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Voer titel in</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Voer titel in</dc:title>
  <dc:subject/>
  <dc:creator>Harry Verboon | De Aquanoom</dc:creator>
  <cp:keywords/>
  <dc:description/>
  <cp:lastModifiedBy>Harry Verboon | De Aquanoom</cp:lastModifiedBy>
  <cp:revision>1</cp:revision>
  <dcterms:created xsi:type="dcterms:W3CDTF">2026-10-01T05:04:00Z</dcterms:created>
  <dcterms:modified xsi:type="dcterms:W3CDTF">2026-10-01T05:43:00Z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0x010100542D4333D9380E4787B30E89046C3C0D</vt:lpwstr>
  </property>
  <property fmtid="{D5CDD505-2E9C-101B-9397-08002B2CF9AE}" pid="4" name="docLang">
    <vt:lpwstr>nl</vt:lpwstr>
  </property>
  <property fmtid="{D5CDD505-2E9C-101B-9397-08002B2CF9AE}" pid="5" name="MediaServiceImageTags">
    <vt:lpwstr/>
  </property>
</Properties>
</file>