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027A93" w14:textId="77777777" w:rsidR="00597EDB" w:rsidRPr="00345F90" w:rsidRDefault="00597EDB" w:rsidP="00597EDB">
      <w:pPr>
        <w:pStyle w:val="RapportTitel"/>
        <w:rPr>
          <w:color w:val="auto"/>
        </w:rPr>
      </w:pPr>
      <w:r w:rsidRPr="00345F90">
        <w:rPr>
          <w:color w:val="auto"/>
        </w:rPr>
        <w:t>Bijlage Selectieformulier</w:t>
      </w:r>
    </w:p>
    <w:p w14:paraId="59254872" w14:textId="77777777" w:rsidR="00597EDB" w:rsidRPr="00F2342D" w:rsidRDefault="00597EDB" w:rsidP="00597EDB">
      <w:r w:rsidRPr="00F2342D">
        <w:t xml:space="preserve">Deze bijlage maakt onderdeel uit van de </w:t>
      </w:r>
      <w:r>
        <w:t>aanbestedingsstukken</w:t>
      </w:r>
      <w:r w:rsidRPr="00F2342D">
        <w:t xml:space="preserve"> voor de </w:t>
      </w:r>
      <w:r>
        <w:t>aanbestedings</w:t>
      </w:r>
      <w:r w:rsidRPr="00F2342D">
        <w:t>procedure Kleinschalige Woonvoorzieningen 2026-2027</w:t>
      </w:r>
      <w:r>
        <w:t xml:space="preserve"> Regio Westfriesland.</w:t>
      </w:r>
    </w:p>
    <w:p w14:paraId="06591EC0" w14:textId="77777777" w:rsidR="00597EDB" w:rsidRDefault="00597EDB" w:rsidP="00597EDB"/>
    <w:tbl>
      <w:tblPr>
        <w:tblStyle w:val="Tabelraster"/>
        <w:tblW w:w="0" w:type="auto"/>
        <w:tblLook w:val="04A0" w:firstRow="1" w:lastRow="0" w:firstColumn="1" w:lastColumn="0" w:noHBand="0" w:noVBand="1"/>
      </w:tblPr>
      <w:tblGrid>
        <w:gridCol w:w="4106"/>
        <w:gridCol w:w="4956"/>
      </w:tblGrid>
      <w:tr w:rsidR="00597EDB" w:rsidRPr="00867EAB" w14:paraId="1077CC26" w14:textId="77777777" w:rsidTr="00A33734">
        <w:tc>
          <w:tcPr>
            <w:tcW w:w="4106" w:type="dxa"/>
          </w:tcPr>
          <w:p w14:paraId="23FD5D5B" w14:textId="77777777" w:rsidR="00597EDB" w:rsidRPr="00867EAB" w:rsidRDefault="00597EDB" w:rsidP="00A33734">
            <w:r w:rsidRPr="00867EAB">
              <w:t xml:space="preserve">Naam </w:t>
            </w:r>
            <w:r>
              <w:t>Gegadigde</w:t>
            </w:r>
            <w:r w:rsidRPr="00867EAB">
              <w:t>:</w:t>
            </w:r>
          </w:p>
        </w:tc>
        <w:tc>
          <w:tcPr>
            <w:tcW w:w="4956" w:type="dxa"/>
          </w:tcPr>
          <w:p w14:paraId="49F328FA" w14:textId="77777777" w:rsidR="00597EDB" w:rsidRPr="00867EAB" w:rsidRDefault="00597EDB" w:rsidP="00A33734"/>
        </w:tc>
      </w:tr>
      <w:tr w:rsidR="00597EDB" w:rsidRPr="00867EAB" w14:paraId="224B2D0B" w14:textId="77777777" w:rsidTr="00A33734">
        <w:tc>
          <w:tcPr>
            <w:tcW w:w="4106" w:type="dxa"/>
          </w:tcPr>
          <w:p w14:paraId="5EDF92AA" w14:textId="77777777" w:rsidR="00597EDB" w:rsidRPr="00867EAB" w:rsidRDefault="00597EDB" w:rsidP="00A33734">
            <w:r w:rsidRPr="00867EAB">
              <w:t>Contactpersoon:</w:t>
            </w:r>
          </w:p>
        </w:tc>
        <w:tc>
          <w:tcPr>
            <w:tcW w:w="4956" w:type="dxa"/>
          </w:tcPr>
          <w:p w14:paraId="420A5AD3" w14:textId="77777777" w:rsidR="00597EDB" w:rsidRPr="00867EAB" w:rsidRDefault="00597EDB" w:rsidP="00A33734"/>
        </w:tc>
      </w:tr>
    </w:tbl>
    <w:p w14:paraId="390BB10D" w14:textId="77777777" w:rsidR="00597EDB" w:rsidRDefault="00597EDB" w:rsidP="00597EDB"/>
    <w:p w14:paraId="10940017" w14:textId="77777777" w:rsidR="00597EDB" w:rsidRPr="00453604" w:rsidRDefault="00597EDB" w:rsidP="00597EDB"/>
    <w:tbl>
      <w:tblPr>
        <w:tblStyle w:val="Tabelraster"/>
        <w:tblW w:w="0" w:type="auto"/>
        <w:tblLook w:val="04A0" w:firstRow="1" w:lastRow="0" w:firstColumn="1" w:lastColumn="0" w:noHBand="0" w:noVBand="1"/>
      </w:tblPr>
      <w:tblGrid>
        <w:gridCol w:w="4062"/>
        <w:gridCol w:w="4013"/>
        <w:gridCol w:w="987"/>
      </w:tblGrid>
      <w:tr w:rsidR="00597EDB" w:rsidRPr="00453604" w14:paraId="6BE813CD" w14:textId="77777777" w:rsidTr="00A33734">
        <w:tc>
          <w:tcPr>
            <w:tcW w:w="4062" w:type="dxa"/>
          </w:tcPr>
          <w:p w14:paraId="18D426F5" w14:textId="77777777" w:rsidR="00597EDB" w:rsidRPr="00453604" w:rsidRDefault="00597EDB" w:rsidP="00A33734">
            <w:pPr>
              <w:spacing w:before="120" w:line="240" w:lineRule="atLeast"/>
            </w:pPr>
          </w:p>
        </w:tc>
        <w:tc>
          <w:tcPr>
            <w:tcW w:w="4013" w:type="dxa"/>
          </w:tcPr>
          <w:p w14:paraId="1DE74C1D" w14:textId="77777777" w:rsidR="00597EDB" w:rsidRPr="00453604" w:rsidRDefault="00597EDB" w:rsidP="00A33734">
            <w:pPr>
              <w:spacing w:before="120" w:line="240" w:lineRule="atLeast"/>
            </w:pPr>
          </w:p>
        </w:tc>
        <w:tc>
          <w:tcPr>
            <w:tcW w:w="987" w:type="dxa"/>
          </w:tcPr>
          <w:p w14:paraId="4D5FB679" w14:textId="77777777" w:rsidR="00597EDB" w:rsidRPr="00453604" w:rsidRDefault="00597EDB" w:rsidP="00A33734">
            <w:pPr>
              <w:spacing w:before="120" w:line="240" w:lineRule="atLeast"/>
            </w:pPr>
            <w:r>
              <w:t xml:space="preserve">Score </w:t>
            </w:r>
          </w:p>
        </w:tc>
      </w:tr>
      <w:tr w:rsidR="00B16AB9" w:rsidRPr="00453604" w14:paraId="0AF191D6" w14:textId="77777777" w:rsidTr="00A33734">
        <w:tc>
          <w:tcPr>
            <w:tcW w:w="4062" w:type="dxa"/>
          </w:tcPr>
          <w:p w14:paraId="71196C1F" w14:textId="4AE69281" w:rsidR="00B16AB9" w:rsidRPr="00B16AB9" w:rsidRDefault="00B16AB9" w:rsidP="00B16AB9">
            <w:pPr>
              <w:spacing w:before="120" w:line="240" w:lineRule="atLeast"/>
              <w:ind w:left="360"/>
              <w:rPr>
                <w:rFonts w:eastAsia="Calibri"/>
                <w:color w:val="000000" w:themeColor="text1"/>
                <w:szCs w:val="20"/>
              </w:rPr>
            </w:pPr>
            <w:r w:rsidRPr="00B16AB9">
              <w:rPr>
                <w:rFonts w:eastAsia="Calibri"/>
                <w:color w:val="000000" w:themeColor="text1"/>
                <w:szCs w:val="20"/>
              </w:rPr>
              <w:t>U heeft minimaal 24 uur per week de beschikking over een gedragswetenschapper</w:t>
            </w:r>
          </w:p>
        </w:tc>
        <w:tc>
          <w:tcPr>
            <w:tcW w:w="4013" w:type="dxa"/>
          </w:tcPr>
          <w:p w14:paraId="7755C656" w14:textId="4BBC2C83" w:rsidR="00B16AB9" w:rsidRPr="00453604" w:rsidRDefault="00B16AB9" w:rsidP="00A33734">
            <w:pPr>
              <w:spacing w:before="120" w:line="240" w:lineRule="atLeast"/>
            </w:pPr>
            <w:r>
              <w:t>Ja/Nee (weghalen wat niet van toepassing is)</w:t>
            </w:r>
          </w:p>
        </w:tc>
        <w:tc>
          <w:tcPr>
            <w:tcW w:w="987" w:type="dxa"/>
          </w:tcPr>
          <w:p w14:paraId="30A6D2CB" w14:textId="77777777" w:rsidR="00B16AB9" w:rsidRDefault="00B16AB9" w:rsidP="00A33734">
            <w:pPr>
              <w:spacing w:before="120" w:line="240" w:lineRule="atLeast"/>
            </w:pPr>
          </w:p>
        </w:tc>
      </w:tr>
      <w:tr w:rsidR="00597EDB" w:rsidRPr="00453604" w14:paraId="24FBF882" w14:textId="77777777" w:rsidTr="00A33734">
        <w:tc>
          <w:tcPr>
            <w:tcW w:w="4062" w:type="dxa"/>
          </w:tcPr>
          <w:p w14:paraId="414C8321"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Het percentage personeel niet in loondienst (PNIL) in uw organisatie in FTE op 31 december in het afgelopen jaar.</w:t>
            </w:r>
          </w:p>
        </w:tc>
        <w:tc>
          <w:tcPr>
            <w:tcW w:w="4013" w:type="dxa"/>
          </w:tcPr>
          <w:p w14:paraId="2F4F52F2"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112DCC1C"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25D7AE14" w14:textId="77777777" w:rsidTr="00A33734">
        <w:tc>
          <w:tcPr>
            <w:tcW w:w="4062" w:type="dxa"/>
          </w:tcPr>
          <w:p w14:paraId="71795EC0"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De hoeveel cliëntgebonden personeel FTE dat uw organisatie had in het afgelopen jaar.</w:t>
            </w:r>
          </w:p>
        </w:tc>
        <w:tc>
          <w:tcPr>
            <w:tcW w:w="4013" w:type="dxa"/>
          </w:tcPr>
          <w:p w14:paraId="5834EF8C"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01D6BB2F"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693399D3" w14:textId="77777777" w:rsidTr="00A33734">
        <w:tc>
          <w:tcPr>
            <w:tcW w:w="4062" w:type="dxa"/>
          </w:tcPr>
          <w:p w14:paraId="5E3DEAFD" w14:textId="77777777" w:rsidR="00597EDB" w:rsidRPr="00A65B69" w:rsidRDefault="00597EDB" w:rsidP="00A33734">
            <w:pPr>
              <w:spacing w:before="120" w:line="240" w:lineRule="atLeast"/>
              <w:ind w:left="360"/>
              <w:rPr>
                <w:rFonts w:eastAsia="Calibri"/>
                <w:color w:val="000000" w:themeColor="text1"/>
                <w:szCs w:val="20"/>
              </w:rPr>
            </w:pPr>
            <w:r w:rsidRPr="00A65B69">
              <w:rPr>
                <w:rFonts w:eastAsia="Calibri"/>
                <w:color w:val="000000" w:themeColor="text1"/>
                <w:szCs w:val="20"/>
              </w:rPr>
              <w:t>Hoe lang en hoeveel ervaring heeft uw organisatie met KWV of vergelijkbare jeugdhulp voor de Doelgroep. We verwachten van de Gegadigde dat deze uitlegt in hoeverre de jeugdhulp passend is binnen deze voorliggende Opdracht.</w:t>
            </w:r>
          </w:p>
        </w:tc>
        <w:tc>
          <w:tcPr>
            <w:tcW w:w="4013" w:type="dxa"/>
          </w:tcPr>
          <w:p w14:paraId="086CE5D2" w14:textId="77777777" w:rsidR="00597EDB" w:rsidRPr="00453604" w:rsidRDefault="00597EDB" w:rsidP="00A33734">
            <w:pPr>
              <w:spacing w:before="120" w:line="240" w:lineRule="atLeast"/>
              <w:rPr>
                <w:rFonts w:eastAsia="Calibri"/>
                <w:color w:val="000000" w:themeColor="text1"/>
                <w:szCs w:val="20"/>
              </w:rPr>
            </w:pPr>
          </w:p>
        </w:tc>
        <w:tc>
          <w:tcPr>
            <w:tcW w:w="987" w:type="dxa"/>
          </w:tcPr>
          <w:p w14:paraId="54B97112" w14:textId="77777777" w:rsidR="00597EDB" w:rsidRPr="00453604" w:rsidRDefault="00597EDB" w:rsidP="00A33734">
            <w:pPr>
              <w:spacing w:before="120" w:line="240" w:lineRule="atLeast"/>
              <w:rPr>
                <w:rFonts w:eastAsia="Calibri"/>
                <w:color w:val="000000" w:themeColor="text1"/>
                <w:szCs w:val="20"/>
              </w:rPr>
            </w:pPr>
          </w:p>
        </w:tc>
      </w:tr>
      <w:tr w:rsidR="00597EDB" w:rsidRPr="00453604" w14:paraId="62927A0C" w14:textId="77777777" w:rsidTr="00A33734">
        <w:tc>
          <w:tcPr>
            <w:tcW w:w="4062" w:type="dxa"/>
          </w:tcPr>
          <w:p w14:paraId="7BA12F21" w14:textId="77777777" w:rsidR="00597EDB" w:rsidRPr="00453604" w:rsidRDefault="00597EDB" w:rsidP="00A33734">
            <w:pPr>
              <w:pStyle w:val="Lijstalinea"/>
              <w:spacing w:before="120" w:line="240" w:lineRule="atLeast"/>
              <w:contextualSpacing w:val="0"/>
              <w:rPr>
                <w:rFonts w:eastAsia="Calibri"/>
                <w:color w:val="000000" w:themeColor="text1"/>
                <w:szCs w:val="20"/>
              </w:rPr>
            </w:pPr>
          </w:p>
        </w:tc>
        <w:tc>
          <w:tcPr>
            <w:tcW w:w="4013" w:type="dxa"/>
          </w:tcPr>
          <w:p w14:paraId="719A1260" w14:textId="77777777" w:rsidR="00597EDB" w:rsidRPr="00453604" w:rsidRDefault="00597EDB" w:rsidP="00A33734">
            <w:pPr>
              <w:spacing w:before="120" w:line="240" w:lineRule="atLeast"/>
              <w:rPr>
                <w:rFonts w:eastAsia="Calibri"/>
                <w:color w:val="000000" w:themeColor="text1"/>
                <w:szCs w:val="20"/>
              </w:rPr>
            </w:pPr>
            <w:r>
              <w:rPr>
                <w:rFonts w:eastAsia="Calibri"/>
                <w:color w:val="000000" w:themeColor="text1"/>
                <w:szCs w:val="20"/>
              </w:rPr>
              <w:t xml:space="preserve">Totaal </w:t>
            </w:r>
          </w:p>
        </w:tc>
        <w:tc>
          <w:tcPr>
            <w:tcW w:w="987" w:type="dxa"/>
          </w:tcPr>
          <w:p w14:paraId="3EBFE3C9" w14:textId="77777777" w:rsidR="00597EDB" w:rsidRPr="00453604" w:rsidRDefault="00597EDB" w:rsidP="00A33734">
            <w:pPr>
              <w:spacing w:before="120" w:line="240" w:lineRule="atLeast"/>
              <w:rPr>
                <w:rFonts w:eastAsia="Calibri"/>
                <w:color w:val="000000" w:themeColor="text1"/>
                <w:szCs w:val="20"/>
              </w:rPr>
            </w:pPr>
          </w:p>
        </w:tc>
      </w:tr>
    </w:tbl>
    <w:p w14:paraId="28610B02" w14:textId="77777777" w:rsidR="00597EDB" w:rsidRDefault="00597EDB" w:rsidP="00597EDB"/>
    <w:p w14:paraId="394209A7" w14:textId="77777777" w:rsidR="00597EDB" w:rsidRDefault="00597EDB"/>
    <w:sectPr w:rsidR="00597EDB" w:rsidSect="00597EDB">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8376A" w14:textId="77777777" w:rsidR="00677FFA" w:rsidRDefault="00677FFA">
      <w:r>
        <w:separator/>
      </w:r>
    </w:p>
  </w:endnote>
  <w:endnote w:type="continuationSeparator" w:id="0">
    <w:p w14:paraId="0E991D43" w14:textId="77777777" w:rsidR="00677FFA" w:rsidRDefault="00677F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00DBD" w14:textId="77777777" w:rsidR="00597EDB" w:rsidRDefault="00597ED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3633C" w14:textId="77777777" w:rsidR="00677FFA" w:rsidRDefault="00677FFA">
      <w:r>
        <w:separator/>
      </w:r>
    </w:p>
  </w:footnote>
  <w:footnote w:type="continuationSeparator" w:id="0">
    <w:p w14:paraId="435C4D0E" w14:textId="77777777" w:rsidR="00677FFA" w:rsidRDefault="00677F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DB"/>
    <w:rsid w:val="0043591A"/>
    <w:rsid w:val="00471EB8"/>
    <w:rsid w:val="00597EDB"/>
    <w:rsid w:val="00617005"/>
    <w:rsid w:val="00677FFA"/>
    <w:rsid w:val="00746103"/>
    <w:rsid w:val="00B16AB9"/>
    <w:rsid w:val="00BB0A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6493C"/>
  <w15:chartTrackingRefBased/>
  <w15:docId w15:val="{0F5ABB68-B90D-4B2C-94BD-76C0BDD1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7EDB"/>
    <w:pPr>
      <w:spacing w:after="0" w:line="240" w:lineRule="auto"/>
    </w:pPr>
    <w:rPr>
      <w:rFonts w:ascii="Calibri" w:hAnsi="Calibri"/>
      <w:sz w:val="22"/>
      <w:szCs w:val="22"/>
    </w:rPr>
  </w:style>
  <w:style w:type="paragraph" w:styleId="Kop1">
    <w:name w:val="heading 1"/>
    <w:basedOn w:val="Standaard"/>
    <w:next w:val="Standaard"/>
    <w:link w:val="Kop1Char"/>
    <w:uiPriority w:val="9"/>
    <w:qFormat/>
    <w:rsid w:val="00597ED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97ED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97EDB"/>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97EDB"/>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597EDB"/>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597EDB"/>
    <w:pPr>
      <w:keepNext/>
      <w:keepLines/>
      <w:spacing w:before="40" w:line="278" w:lineRule="auto"/>
      <w:outlineLvl w:val="5"/>
    </w:pPr>
    <w:rPr>
      <w:rFonts w:asciiTheme="minorHAnsi" w:eastAsiaTheme="majorEastAsia" w:hAnsiTheme="minorHAnsi"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597EDB"/>
    <w:pPr>
      <w:keepNext/>
      <w:keepLines/>
      <w:spacing w:before="40" w:line="278" w:lineRule="auto"/>
      <w:outlineLvl w:val="6"/>
    </w:pPr>
    <w:rPr>
      <w:rFonts w:asciiTheme="minorHAnsi" w:eastAsiaTheme="majorEastAsia" w:hAnsiTheme="minorHAnsi"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597EDB"/>
    <w:pPr>
      <w:keepNext/>
      <w:keepLines/>
      <w:spacing w:line="278" w:lineRule="auto"/>
      <w:outlineLvl w:val="7"/>
    </w:pPr>
    <w:rPr>
      <w:rFonts w:asciiTheme="minorHAnsi" w:eastAsiaTheme="majorEastAsia" w:hAnsiTheme="minorHAnsi"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597EDB"/>
    <w:pPr>
      <w:keepNext/>
      <w:keepLines/>
      <w:spacing w:line="278" w:lineRule="auto"/>
      <w:outlineLvl w:val="8"/>
    </w:pPr>
    <w:rPr>
      <w:rFonts w:asciiTheme="minorHAnsi" w:eastAsiaTheme="majorEastAsia" w:hAnsiTheme="minorHAnsi"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97ED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97ED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97ED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97ED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97ED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97ED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97ED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97ED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97EDB"/>
    <w:rPr>
      <w:rFonts w:eastAsiaTheme="majorEastAsia" w:cstheme="majorBidi"/>
      <w:color w:val="272727" w:themeColor="text1" w:themeTint="D8"/>
    </w:rPr>
  </w:style>
  <w:style w:type="paragraph" w:styleId="Titel">
    <w:name w:val="Title"/>
    <w:basedOn w:val="Standaard"/>
    <w:next w:val="Standaard"/>
    <w:link w:val="TitelChar"/>
    <w:uiPriority w:val="10"/>
    <w:qFormat/>
    <w:rsid w:val="00597EDB"/>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97ED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97EDB"/>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97ED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97EDB"/>
    <w:pPr>
      <w:spacing w:before="160" w:after="160" w:line="278" w:lineRule="auto"/>
      <w:jc w:val="center"/>
    </w:pPr>
    <w:rPr>
      <w:rFonts w:asciiTheme="minorHAnsi" w:hAnsiTheme="minorHAnsi"/>
      <w:i/>
      <w:iCs/>
      <w:color w:val="404040" w:themeColor="text1" w:themeTint="BF"/>
      <w:sz w:val="24"/>
      <w:szCs w:val="24"/>
    </w:rPr>
  </w:style>
  <w:style w:type="character" w:customStyle="1" w:styleId="CitaatChar">
    <w:name w:val="Citaat Char"/>
    <w:basedOn w:val="Standaardalinea-lettertype"/>
    <w:link w:val="Citaat"/>
    <w:uiPriority w:val="29"/>
    <w:rsid w:val="00597EDB"/>
    <w:rPr>
      <w:i/>
      <w:iCs/>
      <w:color w:val="404040" w:themeColor="text1" w:themeTint="BF"/>
    </w:rPr>
  </w:style>
  <w:style w:type="paragraph" w:styleId="Lijstalinea">
    <w:name w:val="List Paragraph"/>
    <w:basedOn w:val="Standaard"/>
    <w:uiPriority w:val="34"/>
    <w:qFormat/>
    <w:rsid w:val="00597EDB"/>
    <w:pPr>
      <w:spacing w:after="160" w:line="278" w:lineRule="auto"/>
      <w:ind w:left="720"/>
      <w:contextualSpacing/>
    </w:pPr>
    <w:rPr>
      <w:rFonts w:asciiTheme="minorHAnsi" w:hAnsiTheme="minorHAnsi"/>
      <w:sz w:val="24"/>
      <w:szCs w:val="24"/>
    </w:rPr>
  </w:style>
  <w:style w:type="character" w:styleId="Intensievebenadrukking">
    <w:name w:val="Intense Emphasis"/>
    <w:basedOn w:val="Standaardalinea-lettertype"/>
    <w:uiPriority w:val="21"/>
    <w:qFormat/>
    <w:rsid w:val="00597EDB"/>
    <w:rPr>
      <w:i/>
      <w:iCs/>
      <w:color w:val="0F4761" w:themeColor="accent1" w:themeShade="BF"/>
    </w:rPr>
  </w:style>
  <w:style w:type="paragraph" w:styleId="Duidelijkcitaat">
    <w:name w:val="Intense Quote"/>
    <w:basedOn w:val="Standaard"/>
    <w:next w:val="Standaard"/>
    <w:link w:val="DuidelijkcitaatChar"/>
    <w:uiPriority w:val="30"/>
    <w:qFormat/>
    <w:rsid w:val="00597E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597EDB"/>
    <w:rPr>
      <w:i/>
      <w:iCs/>
      <w:color w:val="0F4761" w:themeColor="accent1" w:themeShade="BF"/>
    </w:rPr>
  </w:style>
  <w:style w:type="character" w:styleId="Intensieveverwijzing">
    <w:name w:val="Intense Reference"/>
    <w:basedOn w:val="Standaardalinea-lettertype"/>
    <w:uiPriority w:val="32"/>
    <w:qFormat/>
    <w:rsid w:val="00597EDB"/>
    <w:rPr>
      <w:b/>
      <w:bCs/>
      <w:smallCaps/>
      <w:color w:val="0F4761" w:themeColor="accent1" w:themeShade="BF"/>
      <w:spacing w:val="5"/>
    </w:rPr>
  </w:style>
  <w:style w:type="table" w:styleId="Tabelraster">
    <w:name w:val="Table Grid"/>
    <w:basedOn w:val="Standaardtabel"/>
    <w:uiPriority w:val="39"/>
    <w:rsid w:val="00597EDB"/>
    <w:pPr>
      <w:spacing w:after="0" w:line="240" w:lineRule="auto"/>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pportTitel">
    <w:name w:val="RapportTitel"/>
    <w:basedOn w:val="Standaard"/>
    <w:next w:val="Standaard"/>
    <w:rsid w:val="00597EDB"/>
    <w:pPr>
      <w:spacing w:line="766" w:lineRule="exact"/>
    </w:pPr>
    <w:rPr>
      <w:rFonts w:ascii="Arial" w:hAnsi="Arial"/>
      <w:b/>
      <w:color w:val="FFFFFF" w:themeColor="background1"/>
      <w:kern w:val="0"/>
      <w:sz w:val="72"/>
      <w:szCs w:val="72"/>
      <w14:ligatures w14:val="none"/>
    </w:rPr>
  </w:style>
  <w:style w:type="paragraph" w:styleId="Voettekst">
    <w:name w:val="footer"/>
    <w:basedOn w:val="Standaard"/>
    <w:link w:val="VoettekstChar"/>
    <w:uiPriority w:val="99"/>
    <w:unhideWhenUsed/>
    <w:rsid w:val="00597EDB"/>
    <w:pPr>
      <w:tabs>
        <w:tab w:val="center" w:pos="4536"/>
        <w:tab w:val="right" w:pos="9072"/>
      </w:tabs>
    </w:pPr>
  </w:style>
  <w:style w:type="character" w:customStyle="1" w:styleId="VoettekstChar">
    <w:name w:val="Voettekst Char"/>
    <w:basedOn w:val="Standaardalinea-lettertype"/>
    <w:link w:val="Voettekst"/>
    <w:uiPriority w:val="99"/>
    <w:rsid w:val="00597EDB"/>
    <w:rPr>
      <w:rFonts w:ascii="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4E3853091C7D4DA045E2B0A480DD89" ma:contentTypeVersion="12" ma:contentTypeDescription="Een nieuw document maken." ma:contentTypeScope="" ma:versionID="f1dd1281e057e59ab8ea545019a0cd1f">
  <xsd:schema xmlns:xsd="http://www.w3.org/2001/XMLSchema" xmlns:xs="http://www.w3.org/2001/XMLSchema" xmlns:p="http://schemas.microsoft.com/office/2006/metadata/properties" xmlns:ns2="2aa38d92-e7e2-47ac-a31e-0e490bb82c13" xmlns:ns3="04de506d-c8a5-4d29-a9f2-8db763187efe" targetNamespace="http://schemas.microsoft.com/office/2006/metadata/properties" ma:root="true" ma:fieldsID="ce04fed8b1eec29659c4893f3e9ca4fd" ns2:_="" ns3:_="">
    <xsd:import namespace="2aa38d92-e7e2-47ac-a31e-0e490bb82c13"/>
    <xsd:import namespace="04de506d-c8a5-4d29-a9f2-8db763187efe"/>
    <xsd:element name="properties">
      <xsd:complexType>
        <xsd:sequence>
          <xsd:element name="documentManagement">
            <xsd:complexType>
              <xsd:all>
                <xsd:element ref="ns2:Archiefwaardig"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a38d92-e7e2-47ac-a31e-0e490bb82c13" elementFormDefault="qualified">
    <xsd:import namespace="http://schemas.microsoft.com/office/2006/documentManagement/types"/>
    <xsd:import namespace="http://schemas.microsoft.com/office/infopath/2007/PartnerControls"/>
    <xsd:element name="Archiefwaardig" ma:index="8" nillable="true" ma:displayName="Archiefwaardig" ma:internalName="Archiefwaardig"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26512e2-4467-4850-af5f-22fbe741efb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e506d-c8a5-4d29-a9f2-8db763187ef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e658d80-65b8-4f7d-b04e-5e32e334736a}" ma:internalName="TaxCatchAll" ma:showField="CatchAllData" ma:web="04de506d-c8a5-4d29-a9f2-8db763187e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de506d-c8a5-4d29-a9f2-8db763187efe" xsi:nil="true"/>
    <lcf76f155ced4ddcb4097134ff3c332f xmlns="2aa38d92-e7e2-47ac-a31e-0e490bb82c13">
      <Terms xmlns="http://schemas.microsoft.com/office/infopath/2007/PartnerControls"/>
    </lcf76f155ced4ddcb4097134ff3c332f>
    <Archiefwaardig xmlns="2aa38d92-e7e2-47ac-a31e-0e490bb82c13" xsi:nil="true"/>
  </documentManagement>
</p:properties>
</file>

<file path=customXml/itemProps1.xml><?xml version="1.0" encoding="utf-8"?>
<ds:datastoreItem xmlns:ds="http://schemas.openxmlformats.org/officeDocument/2006/customXml" ds:itemID="{B71194F5-4B81-4266-8865-48E4AE9393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a38d92-e7e2-47ac-a31e-0e490bb82c13"/>
    <ds:schemaRef ds:uri="04de506d-c8a5-4d29-a9f2-8db763187e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D03547-C835-4891-BD88-E420BC87DBBF}">
  <ds:schemaRefs>
    <ds:schemaRef ds:uri="http://schemas.microsoft.com/sharepoint/v3/contenttype/forms"/>
  </ds:schemaRefs>
</ds:datastoreItem>
</file>

<file path=customXml/itemProps3.xml><?xml version="1.0" encoding="utf-8"?>
<ds:datastoreItem xmlns:ds="http://schemas.openxmlformats.org/officeDocument/2006/customXml" ds:itemID="{2A8CAA9F-D934-424A-9998-915A270C6E8E}">
  <ds:schemaRefs>
    <ds:schemaRef ds:uri="http://schemas.microsoft.com/office/2006/metadata/properties"/>
    <ds:schemaRef ds:uri="http://schemas.microsoft.com/office/infopath/2007/PartnerControls"/>
    <ds:schemaRef ds:uri="04de506d-c8a5-4d29-a9f2-8db763187efe"/>
    <ds:schemaRef ds:uri="2aa38d92-e7e2-47ac-a31e-0e490bb82c1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123</Words>
  <Characters>677</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Beentjes, Mechteld</dc:creator>
  <cp:keywords/>
  <dc:description/>
  <cp:lastModifiedBy>Kok, Marcel</cp:lastModifiedBy>
  <cp:revision>2</cp:revision>
  <dcterms:created xsi:type="dcterms:W3CDTF">2026-10-26T13:29:00Z</dcterms:created>
  <dcterms:modified xsi:type="dcterms:W3CDTF">2026-10-26T13:29:00Z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0x0101008C4E3853091C7D4DA045E2B0A480DD89</vt:lpwstr>
  </property>
  <property fmtid="{D5CDD505-2E9C-101B-9397-08002B2CF9AE}" pid="3" name="MediaServiceImageTags">
    <vt:lpwstr/>
  </property>
</Properties>
</file>