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755A" w14:textId="04458740" w:rsidR="006137AF" w:rsidRDefault="00FA5765">
      <w:pPr>
        <w:spacing w:after="157" w:line="259" w:lineRule="auto"/>
        <w:ind w:left="60" w:firstLine="0"/>
        <w:jc w:val="center"/>
      </w:pPr>
      <w:r>
        <w:rPr>
          <w:b/>
        </w:rPr>
        <w:t xml:space="preserve"> </w:t>
      </w:r>
      <w:r w:rsidR="00D468DC">
        <w:rPr>
          <w:b/>
        </w:rPr>
        <w:t xml:space="preserve"> </w:t>
      </w:r>
    </w:p>
    <w:p w14:paraId="7B3BE924" w14:textId="77777777" w:rsidR="006137AF" w:rsidRDefault="00B2683C">
      <w:pPr>
        <w:spacing w:after="157" w:line="259" w:lineRule="auto"/>
        <w:ind w:left="60" w:firstLine="0"/>
        <w:jc w:val="center"/>
      </w:pPr>
      <w:r>
        <w:rPr>
          <w:b/>
        </w:rPr>
        <w:t xml:space="preserve"> </w:t>
      </w:r>
    </w:p>
    <w:p w14:paraId="446BF60D" w14:textId="77777777" w:rsidR="006137AF" w:rsidRDefault="00B2683C">
      <w:pPr>
        <w:spacing w:after="0" w:line="259" w:lineRule="auto"/>
        <w:ind w:left="0" w:right="2029" w:firstLine="0"/>
        <w:jc w:val="left"/>
      </w:pPr>
      <w:r>
        <w:t xml:space="preserve"> </w:t>
      </w:r>
    </w:p>
    <w:p w14:paraId="7CCB20D1" w14:textId="72410317" w:rsidR="006137AF" w:rsidRDefault="00B2683C">
      <w:pPr>
        <w:tabs>
          <w:tab w:val="center" w:pos="4683"/>
        </w:tabs>
        <w:spacing w:after="0" w:line="259" w:lineRule="auto"/>
        <w:ind w:left="0" w:firstLine="0"/>
        <w:jc w:val="left"/>
      </w:pPr>
      <w:r>
        <w:t xml:space="preserve"> </w:t>
      </w:r>
      <w:r>
        <w:tab/>
      </w:r>
    </w:p>
    <w:p w14:paraId="4F4A8727" w14:textId="106C295C" w:rsidR="00D468DC" w:rsidRDefault="00D468DC">
      <w:pPr>
        <w:tabs>
          <w:tab w:val="center" w:pos="4683"/>
        </w:tabs>
        <w:spacing w:after="0" w:line="259" w:lineRule="auto"/>
        <w:ind w:left="0" w:firstLine="0"/>
        <w:jc w:val="left"/>
      </w:pPr>
    </w:p>
    <w:p w14:paraId="24B1A7DD" w14:textId="77777777" w:rsidR="00D468DC" w:rsidRDefault="00D468DC">
      <w:pPr>
        <w:tabs>
          <w:tab w:val="center" w:pos="4683"/>
        </w:tabs>
        <w:spacing w:after="0" w:line="259" w:lineRule="auto"/>
        <w:ind w:left="0" w:firstLine="0"/>
        <w:jc w:val="left"/>
      </w:pPr>
    </w:p>
    <w:p w14:paraId="5B061AB5" w14:textId="77777777" w:rsidR="00D468DC" w:rsidRDefault="00D468DC">
      <w:pPr>
        <w:tabs>
          <w:tab w:val="center" w:pos="4683"/>
        </w:tabs>
        <w:spacing w:after="0" w:line="259" w:lineRule="auto"/>
        <w:ind w:left="0" w:firstLine="0"/>
        <w:jc w:val="left"/>
      </w:pPr>
    </w:p>
    <w:p w14:paraId="45FD5F01" w14:textId="77777777" w:rsidR="00D468DC" w:rsidRDefault="00D468DC">
      <w:pPr>
        <w:tabs>
          <w:tab w:val="center" w:pos="4683"/>
        </w:tabs>
        <w:spacing w:after="0" w:line="259" w:lineRule="auto"/>
        <w:ind w:left="0" w:firstLine="0"/>
        <w:jc w:val="left"/>
      </w:pPr>
    </w:p>
    <w:p w14:paraId="4047DA6B" w14:textId="77777777" w:rsidR="00D468DC" w:rsidRDefault="00D468DC">
      <w:pPr>
        <w:tabs>
          <w:tab w:val="center" w:pos="4683"/>
        </w:tabs>
        <w:spacing w:after="0" w:line="259" w:lineRule="auto"/>
        <w:ind w:left="0" w:firstLine="0"/>
        <w:jc w:val="left"/>
      </w:pPr>
    </w:p>
    <w:p w14:paraId="66B9D0DE" w14:textId="77777777" w:rsidR="00D468DC" w:rsidRDefault="00D468DC">
      <w:pPr>
        <w:tabs>
          <w:tab w:val="center" w:pos="4683"/>
        </w:tabs>
        <w:spacing w:after="0" w:line="259" w:lineRule="auto"/>
        <w:ind w:left="0" w:firstLine="0"/>
        <w:jc w:val="left"/>
      </w:pPr>
    </w:p>
    <w:p w14:paraId="5CA5C21A" w14:textId="77777777" w:rsidR="00D468DC" w:rsidRDefault="00D468DC">
      <w:pPr>
        <w:tabs>
          <w:tab w:val="center" w:pos="4683"/>
        </w:tabs>
        <w:spacing w:after="0" w:line="259" w:lineRule="auto"/>
        <w:ind w:left="0" w:firstLine="0"/>
        <w:jc w:val="left"/>
      </w:pPr>
    </w:p>
    <w:p w14:paraId="4C533B36" w14:textId="77777777" w:rsidR="00D468DC" w:rsidRDefault="00D468DC">
      <w:pPr>
        <w:tabs>
          <w:tab w:val="center" w:pos="4683"/>
        </w:tabs>
        <w:spacing w:after="0" w:line="259" w:lineRule="auto"/>
        <w:ind w:left="0" w:firstLine="0"/>
        <w:jc w:val="left"/>
      </w:pPr>
    </w:p>
    <w:p w14:paraId="727F3923" w14:textId="77777777" w:rsidR="00D468DC" w:rsidRDefault="00D468DC">
      <w:pPr>
        <w:tabs>
          <w:tab w:val="center" w:pos="4683"/>
        </w:tabs>
        <w:spacing w:after="0" w:line="259" w:lineRule="auto"/>
        <w:ind w:left="0" w:firstLine="0"/>
        <w:jc w:val="left"/>
      </w:pPr>
    </w:p>
    <w:p w14:paraId="234F8EAD" w14:textId="77777777" w:rsidR="00586516"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HAnsi"/>
          <w:b/>
          <w:sz w:val="48"/>
          <w:szCs w:val="32"/>
        </w:rPr>
      </w:pPr>
    </w:p>
    <w:p w14:paraId="1F9BDCCF" w14:textId="77777777" w:rsidR="00586516"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HAnsi"/>
          <w:b/>
          <w:sz w:val="48"/>
          <w:szCs w:val="32"/>
        </w:rPr>
      </w:pPr>
    </w:p>
    <w:p w14:paraId="7EC82B25" w14:textId="77777777" w:rsidR="00586516"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HAnsi"/>
          <w:b/>
          <w:sz w:val="48"/>
          <w:szCs w:val="32"/>
        </w:rPr>
      </w:pPr>
    </w:p>
    <w:p w14:paraId="32821AF0" w14:textId="5EDED27D" w:rsidR="00586516" w:rsidRPr="00384E9D" w:rsidRDefault="00C06B10"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HAnsi"/>
          <w:b/>
          <w:sz w:val="48"/>
          <w:szCs w:val="32"/>
        </w:rPr>
      </w:pPr>
      <w:r>
        <w:rPr>
          <w:rFonts w:asciiTheme="minorHAnsi" w:hAnsiTheme="minorHAnsi" w:cstheme="minorHAnsi"/>
          <w:b/>
          <w:sz w:val="48"/>
          <w:szCs w:val="32"/>
        </w:rPr>
        <w:t>Europese op</w:t>
      </w:r>
      <w:r w:rsidR="00D0260E">
        <w:rPr>
          <w:rFonts w:asciiTheme="minorHAnsi" w:hAnsiTheme="minorHAnsi" w:cstheme="minorHAnsi"/>
          <w:b/>
          <w:sz w:val="48"/>
          <w:szCs w:val="32"/>
        </w:rPr>
        <w:t>en</w:t>
      </w:r>
      <w:r>
        <w:rPr>
          <w:rFonts w:asciiTheme="minorHAnsi" w:hAnsiTheme="minorHAnsi" w:cstheme="minorHAnsi"/>
          <w:b/>
          <w:sz w:val="48"/>
          <w:szCs w:val="32"/>
        </w:rPr>
        <w:t>bare aanbesteding</w:t>
      </w:r>
    </w:p>
    <w:p w14:paraId="4450292D"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HAnsi"/>
          <w:b/>
          <w:sz w:val="40"/>
          <w:szCs w:val="32"/>
        </w:rPr>
      </w:pPr>
    </w:p>
    <w:p w14:paraId="524881D5" w14:textId="16E07756" w:rsidR="00586516" w:rsidRPr="008E1062" w:rsidRDefault="29FD0FA4" w:rsidP="446E306A">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jc w:val="center"/>
        <w:rPr>
          <w:rFonts w:asciiTheme="minorHAnsi" w:hAnsiTheme="minorHAnsi" w:cstheme="minorBidi"/>
          <w:sz w:val="40"/>
          <w:szCs w:val="40"/>
        </w:rPr>
      </w:pPr>
      <w:r w:rsidRPr="446E306A">
        <w:rPr>
          <w:rFonts w:asciiTheme="minorHAnsi" w:hAnsiTheme="minorHAnsi" w:cstheme="minorBidi"/>
          <w:sz w:val="40"/>
          <w:szCs w:val="40"/>
        </w:rPr>
        <w:t>Liquit Workspace licenties</w:t>
      </w:r>
      <w:r w:rsidR="00925796">
        <w:br/>
      </w:r>
      <w:r w:rsidR="00925796">
        <w:br/>
      </w:r>
      <w:r w:rsidR="00C06B10" w:rsidRPr="446E306A">
        <w:rPr>
          <w:rFonts w:asciiTheme="minorHAnsi" w:hAnsiTheme="minorHAnsi" w:cstheme="minorBidi"/>
          <w:sz w:val="40"/>
          <w:szCs w:val="40"/>
        </w:rPr>
        <w:t>Bijlage C - Prijzenblad</w:t>
      </w:r>
    </w:p>
    <w:p w14:paraId="42A9A417"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0108ECC9"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4E709A1C"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50D4FBC3"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15CB5A1C"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354C97B9"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56656CD9"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0C0D961B"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0044320D"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5340BE97"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Theme="minorHAnsi" w:hAnsiTheme="minorHAnsi" w:cstheme="minorHAnsi"/>
        </w:rPr>
      </w:pPr>
    </w:p>
    <w:p w14:paraId="5ED5B7EB" w14:textId="77777777" w:rsidR="00586516" w:rsidRPr="00384E9D" w:rsidRDefault="00586516" w:rsidP="00586516">
      <w:pPr>
        <w:pStyle w:val="Standard"/>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Theme="minorHAnsi" w:hAnsiTheme="minorHAnsi" w:cstheme="minorHAnsi"/>
          <w:sz w:val="24"/>
          <w:szCs w:val="32"/>
        </w:rPr>
      </w:pPr>
    </w:p>
    <w:p w14:paraId="47FD902E" w14:textId="77777777" w:rsidR="00586516" w:rsidRPr="0028496B" w:rsidRDefault="00586516" w:rsidP="2311577B">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eastAsia="Verdana" w:hAnsi="Verdana" w:cs="Verdana"/>
        </w:rPr>
      </w:pPr>
      <w:r>
        <w:br/>
      </w:r>
      <w:r>
        <w:br/>
      </w:r>
      <w:r>
        <w:br/>
      </w:r>
      <w:r w:rsidRPr="2311577B">
        <w:rPr>
          <w:rFonts w:ascii="Verdana" w:eastAsia="Verdana" w:hAnsi="Verdana" w:cs="Verdana"/>
        </w:rPr>
        <w:t>Volledig digitaal via Tenderned</w:t>
      </w:r>
    </w:p>
    <w:p w14:paraId="65911E6F" w14:textId="77777777" w:rsidR="00586516" w:rsidRDefault="00586516" w:rsidP="2311577B">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Verdana" w:eastAsia="Verdana" w:hAnsi="Verdana" w:cs="Verdana"/>
        </w:rPr>
      </w:pPr>
    </w:p>
    <w:p w14:paraId="38947B39" w14:textId="77777777" w:rsidR="00C06B10" w:rsidRPr="0028496B" w:rsidRDefault="00C06B10" w:rsidP="2311577B">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ind w:left="566" w:hanging="566"/>
        <w:rPr>
          <w:rFonts w:ascii="Verdana" w:eastAsia="Verdana" w:hAnsi="Verdana" w:cs="Verdana"/>
        </w:rPr>
      </w:pPr>
    </w:p>
    <w:p w14:paraId="0B496D7B" w14:textId="77777777" w:rsidR="00586516" w:rsidRPr="0028496B" w:rsidRDefault="00586516" w:rsidP="2311577B">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eastAsia="Verdana" w:hAnsi="Verdana" w:cs="Verdana"/>
        </w:rPr>
      </w:pPr>
    </w:p>
    <w:p w14:paraId="4423D312" w14:textId="518C2F69" w:rsidR="003E07D0" w:rsidRPr="0028496B" w:rsidRDefault="003E07D0" w:rsidP="2311577B">
      <w:pPr>
        <w:pStyle w:val="Standard"/>
        <w:tabs>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rPr>
          <w:rFonts w:ascii="Verdana" w:eastAsia="Verdana" w:hAnsi="Verdana" w:cs="Verdana"/>
        </w:rPr>
      </w:pPr>
      <w:r w:rsidRPr="7C742FA1">
        <w:rPr>
          <w:rFonts w:ascii="Verdana" w:eastAsia="Verdana" w:hAnsi="Verdana" w:cs="Verdana"/>
        </w:rPr>
        <w:t xml:space="preserve">Datum: </w:t>
      </w:r>
      <w:r w:rsidR="7566530E" w:rsidRPr="7C742FA1">
        <w:rPr>
          <w:rFonts w:ascii="Verdana" w:eastAsia="Verdana" w:hAnsi="Verdana" w:cs="Verdana"/>
        </w:rPr>
        <w:t>22 oktober 2026</w:t>
      </w:r>
      <w:r>
        <w:br/>
      </w:r>
      <w:r w:rsidRPr="7C742FA1">
        <w:rPr>
          <w:rFonts w:ascii="Verdana" w:eastAsia="Verdana" w:hAnsi="Verdana" w:cs="Verdana"/>
        </w:rPr>
        <w:t xml:space="preserve">Kenmerk: </w:t>
      </w:r>
      <w:r w:rsidR="15803935" w:rsidRPr="7C742FA1">
        <w:rPr>
          <w:rFonts w:ascii="Verdana" w:eastAsia="Verdana" w:hAnsi="Verdana" w:cs="Verdana"/>
          <w:color w:val="000000" w:themeColor="text1"/>
        </w:rPr>
        <w:t>LWLHEER/2026</w:t>
      </w:r>
    </w:p>
    <w:p w14:paraId="1DE6F66A" w14:textId="182B9BF3" w:rsidR="00D468DC" w:rsidRDefault="00D468DC" w:rsidP="2311577B">
      <w:pPr>
        <w:spacing w:after="0" w:line="259" w:lineRule="auto"/>
        <w:rPr>
          <w:b/>
          <w:bCs/>
          <w:sz w:val="20"/>
          <w:szCs w:val="20"/>
        </w:rPr>
      </w:pPr>
      <w:r w:rsidRPr="2311577B">
        <w:rPr>
          <w:sz w:val="20"/>
          <w:szCs w:val="20"/>
        </w:rPr>
        <w:br w:type="page"/>
      </w:r>
    </w:p>
    <w:p w14:paraId="798ADAE2" w14:textId="77777777" w:rsidR="009F17AA" w:rsidRDefault="009F17AA" w:rsidP="2311577B">
      <w:pPr>
        <w:pStyle w:val="Geenafstand"/>
        <w:jc w:val="left"/>
        <w:rPr>
          <w:sz w:val="20"/>
          <w:szCs w:val="20"/>
        </w:rPr>
      </w:pPr>
    </w:p>
    <w:p w14:paraId="03897A70" w14:textId="77777777" w:rsidR="009F17AA" w:rsidRDefault="009F17AA" w:rsidP="2311577B">
      <w:pPr>
        <w:pStyle w:val="Geenafstand"/>
        <w:jc w:val="left"/>
        <w:rPr>
          <w:sz w:val="20"/>
          <w:szCs w:val="20"/>
        </w:rPr>
      </w:pPr>
    </w:p>
    <w:p w14:paraId="1F6527C1" w14:textId="77777777" w:rsidR="009F17AA" w:rsidRDefault="009F17AA" w:rsidP="2311577B">
      <w:pPr>
        <w:pStyle w:val="Geenafstand"/>
        <w:jc w:val="left"/>
        <w:rPr>
          <w:sz w:val="20"/>
          <w:szCs w:val="20"/>
        </w:rPr>
      </w:pPr>
    </w:p>
    <w:p w14:paraId="15B3A1C7" w14:textId="77777777" w:rsidR="009F17AA" w:rsidRDefault="009F17AA" w:rsidP="2311577B">
      <w:pPr>
        <w:pStyle w:val="Geenafstand"/>
        <w:jc w:val="left"/>
        <w:rPr>
          <w:sz w:val="20"/>
          <w:szCs w:val="20"/>
        </w:rPr>
      </w:pPr>
    </w:p>
    <w:p w14:paraId="129F95F4" w14:textId="77777777" w:rsidR="009F17AA" w:rsidRDefault="009F17AA" w:rsidP="2311577B">
      <w:pPr>
        <w:pStyle w:val="Geenafstand"/>
        <w:jc w:val="left"/>
        <w:rPr>
          <w:sz w:val="20"/>
          <w:szCs w:val="20"/>
        </w:rPr>
      </w:pPr>
    </w:p>
    <w:p w14:paraId="69364C3B" w14:textId="77777777" w:rsidR="009F17AA" w:rsidRDefault="009F17AA" w:rsidP="2311577B">
      <w:pPr>
        <w:pStyle w:val="Geenafstand"/>
        <w:jc w:val="left"/>
        <w:rPr>
          <w:sz w:val="20"/>
          <w:szCs w:val="20"/>
        </w:rPr>
      </w:pPr>
    </w:p>
    <w:p w14:paraId="216A3189" w14:textId="0F48717C" w:rsidR="00D93EFD" w:rsidRDefault="00B2683C" w:rsidP="2311577B">
      <w:pPr>
        <w:pStyle w:val="Geenafstand"/>
        <w:jc w:val="left"/>
        <w:rPr>
          <w:sz w:val="20"/>
          <w:szCs w:val="20"/>
        </w:rPr>
      </w:pPr>
      <w:r w:rsidRPr="2311577B">
        <w:rPr>
          <w:sz w:val="20"/>
          <w:szCs w:val="20"/>
        </w:rPr>
        <w:t xml:space="preserve">Naam </w:t>
      </w:r>
      <w:r w:rsidR="00D64DA5" w:rsidRPr="2311577B">
        <w:rPr>
          <w:sz w:val="20"/>
          <w:szCs w:val="20"/>
        </w:rPr>
        <w:t>i</w:t>
      </w:r>
      <w:r w:rsidRPr="2311577B">
        <w:rPr>
          <w:sz w:val="20"/>
          <w:szCs w:val="20"/>
        </w:rPr>
        <w:t xml:space="preserve">nschrijver: &lt;invullen&gt; </w:t>
      </w:r>
      <w:r>
        <w:br/>
      </w:r>
      <w:r w:rsidR="00D64DA5" w:rsidRPr="2311577B">
        <w:rPr>
          <w:sz w:val="20"/>
          <w:szCs w:val="20"/>
        </w:rPr>
        <w:t>Datum: &lt;invullen&gt;</w:t>
      </w:r>
      <w:r>
        <w:br/>
      </w:r>
      <w:r>
        <w:br/>
      </w:r>
      <w:r w:rsidR="00D93EFD" w:rsidRPr="2311577B">
        <w:rPr>
          <w:sz w:val="20"/>
          <w:szCs w:val="20"/>
        </w:rPr>
        <w:t>Inschrijver verklaart hierbij – in het kader van</w:t>
      </w:r>
      <w:r w:rsidR="00FD0354" w:rsidRPr="2311577B">
        <w:rPr>
          <w:sz w:val="20"/>
          <w:szCs w:val="20"/>
        </w:rPr>
        <w:t xml:space="preserve"> de Europese openbare aanbesteding </w:t>
      </w:r>
      <w:r w:rsidR="00D25CD6" w:rsidRPr="2311577B">
        <w:rPr>
          <w:sz w:val="20"/>
          <w:szCs w:val="20"/>
        </w:rPr>
        <w:t>Omgevingsplan software</w:t>
      </w:r>
      <w:r w:rsidR="00D93EFD" w:rsidRPr="2311577B">
        <w:rPr>
          <w:sz w:val="20"/>
          <w:szCs w:val="20"/>
        </w:rPr>
        <w:t xml:space="preserve"> – op verzoek van de aanbestedende dienst,</w:t>
      </w:r>
      <w:r w:rsidR="00FD0354" w:rsidRPr="2311577B">
        <w:rPr>
          <w:sz w:val="20"/>
          <w:szCs w:val="20"/>
        </w:rPr>
        <w:t xml:space="preserve"> de Opdracht </w:t>
      </w:r>
      <w:r w:rsidR="00D93EFD" w:rsidRPr="2311577B">
        <w:rPr>
          <w:sz w:val="20"/>
          <w:szCs w:val="20"/>
        </w:rPr>
        <w:t xml:space="preserve">te zullen verzorgen </w:t>
      </w:r>
      <w:proofErr w:type="gramStart"/>
      <w:r w:rsidR="00D73DD5" w:rsidRPr="2311577B">
        <w:rPr>
          <w:sz w:val="20"/>
          <w:szCs w:val="20"/>
        </w:rPr>
        <w:t>conform</w:t>
      </w:r>
      <w:proofErr w:type="gramEnd"/>
      <w:r w:rsidR="00D73DD5" w:rsidRPr="2311577B">
        <w:rPr>
          <w:sz w:val="20"/>
          <w:szCs w:val="20"/>
        </w:rPr>
        <w:t xml:space="preserve"> de volgende prijzen</w:t>
      </w:r>
      <w:r w:rsidR="6148C3C1" w:rsidRPr="2311577B">
        <w:rPr>
          <w:sz w:val="20"/>
          <w:szCs w:val="20"/>
        </w:rPr>
        <w:t>:</w:t>
      </w:r>
    </w:p>
    <w:p w14:paraId="4D0D1390" w14:textId="77777777" w:rsidR="00D93EFD" w:rsidRDefault="00D93EFD" w:rsidP="2311577B">
      <w:pPr>
        <w:spacing w:after="160" w:line="259" w:lineRule="auto"/>
        <w:ind w:left="0" w:firstLine="0"/>
        <w:jc w:val="left"/>
        <w:rPr>
          <w:sz w:val="20"/>
          <w:szCs w:val="20"/>
        </w:rPr>
      </w:pPr>
    </w:p>
    <w:tbl>
      <w:tblPr>
        <w:tblStyle w:val="Tabelraster"/>
        <w:tblW w:w="0" w:type="auto"/>
        <w:tblLook w:val="04A0" w:firstRow="1" w:lastRow="0" w:firstColumn="1" w:lastColumn="0" w:noHBand="0" w:noVBand="1"/>
      </w:tblPr>
      <w:tblGrid>
        <w:gridCol w:w="1689"/>
        <w:gridCol w:w="5252"/>
        <w:gridCol w:w="2121"/>
      </w:tblGrid>
      <w:tr w:rsidR="00604580" w14:paraId="5B2D9090" w14:textId="052E5497" w:rsidTr="2311577B">
        <w:trPr>
          <w:trHeight w:val="224"/>
        </w:trPr>
        <w:tc>
          <w:tcPr>
            <w:tcW w:w="1702" w:type="dxa"/>
            <w:shd w:val="clear" w:color="auto" w:fill="808080" w:themeFill="background1" w:themeFillShade="80"/>
          </w:tcPr>
          <w:p w14:paraId="53282E10" w14:textId="4A6FF8C6" w:rsidR="00604580" w:rsidRPr="003F6979" w:rsidRDefault="00A85BC9" w:rsidP="2311577B">
            <w:pPr>
              <w:spacing w:after="160" w:line="259" w:lineRule="auto"/>
              <w:ind w:left="0" w:firstLine="0"/>
              <w:rPr>
                <w:b/>
                <w:bCs/>
                <w:color w:val="FFFFFF" w:themeColor="background1"/>
                <w:sz w:val="20"/>
                <w:szCs w:val="20"/>
              </w:rPr>
            </w:pPr>
            <w:r w:rsidRPr="2311577B">
              <w:rPr>
                <w:b/>
                <w:bCs/>
                <w:color w:val="FFFFFF" w:themeColor="background1"/>
                <w:sz w:val="20"/>
                <w:szCs w:val="20"/>
              </w:rPr>
              <w:t>Categorie</w:t>
            </w:r>
          </w:p>
        </w:tc>
        <w:tc>
          <w:tcPr>
            <w:tcW w:w="5381" w:type="dxa"/>
            <w:shd w:val="clear" w:color="auto" w:fill="808080" w:themeFill="background1" w:themeFillShade="80"/>
          </w:tcPr>
          <w:p w14:paraId="4AA71688" w14:textId="3B3B3F86" w:rsidR="00604580" w:rsidRPr="003F6979" w:rsidRDefault="00604580" w:rsidP="2311577B">
            <w:pPr>
              <w:spacing w:after="160" w:line="259" w:lineRule="auto"/>
              <w:ind w:left="0" w:firstLine="0"/>
              <w:jc w:val="center"/>
              <w:rPr>
                <w:b/>
                <w:bCs/>
                <w:color w:val="FFFFFF" w:themeColor="background1"/>
                <w:sz w:val="20"/>
                <w:szCs w:val="20"/>
              </w:rPr>
            </w:pPr>
            <w:r w:rsidRPr="2311577B">
              <w:rPr>
                <w:b/>
                <w:bCs/>
                <w:color w:val="FFFFFF" w:themeColor="background1"/>
                <w:sz w:val="20"/>
                <w:szCs w:val="20"/>
              </w:rPr>
              <w:t>Omschrijving</w:t>
            </w:r>
          </w:p>
        </w:tc>
        <w:tc>
          <w:tcPr>
            <w:tcW w:w="1843" w:type="dxa"/>
            <w:shd w:val="clear" w:color="auto" w:fill="808080" w:themeFill="background1" w:themeFillShade="80"/>
            <w:vAlign w:val="center"/>
          </w:tcPr>
          <w:p w14:paraId="4DA8AE25" w14:textId="7F1EACF5" w:rsidR="00604580" w:rsidRPr="003F6979" w:rsidRDefault="4E29149E" w:rsidP="2311577B">
            <w:pPr>
              <w:spacing w:after="160" w:line="259" w:lineRule="auto"/>
              <w:ind w:left="0" w:firstLine="0"/>
              <w:jc w:val="center"/>
              <w:rPr>
                <w:b/>
                <w:bCs/>
                <w:color w:val="FFFFFF" w:themeColor="background1"/>
                <w:sz w:val="20"/>
                <w:szCs w:val="20"/>
              </w:rPr>
            </w:pPr>
            <w:r w:rsidRPr="2311577B">
              <w:rPr>
                <w:b/>
                <w:bCs/>
                <w:color w:val="FFFFFF" w:themeColor="background1"/>
                <w:sz w:val="20"/>
                <w:szCs w:val="20"/>
              </w:rPr>
              <w:t>INSCHRIJFPRIJS</w:t>
            </w:r>
            <w:r w:rsidR="00604580" w:rsidRPr="2311577B">
              <w:rPr>
                <w:b/>
                <w:bCs/>
                <w:color w:val="FFFFFF" w:themeColor="background1"/>
                <w:sz w:val="20"/>
                <w:szCs w:val="20"/>
              </w:rPr>
              <w:t xml:space="preserve"> excl. BTW</w:t>
            </w:r>
          </w:p>
        </w:tc>
      </w:tr>
      <w:tr w:rsidR="00604580" w14:paraId="698EFC59" w14:textId="7BD66707" w:rsidTr="2311577B">
        <w:tc>
          <w:tcPr>
            <w:tcW w:w="1702" w:type="dxa"/>
          </w:tcPr>
          <w:p w14:paraId="05852940" w14:textId="66F340D7" w:rsidR="00604580" w:rsidRDefault="00A85BC9" w:rsidP="2311577B">
            <w:pPr>
              <w:spacing w:after="160" w:line="259" w:lineRule="auto"/>
              <w:ind w:left="0" w:firstLine="0"/>
              <w:jc w:val="left"/>
              <w:rPr>
                <w:sz w:val="20"/>
                <w:szCs w:val="20"/>
              </w:rPr>
            </w:pPr>
            <w:r w:rsidRPr="2311577B">
              <w:rPr>
                <w:color w:val="000000" w:themeColor="text1"/>
                <w:sz w:val="20"/>
                <w:szCs w:val="20"/>
              </w:rPr>
              <w:t xml:space="preserve">1. </w:t>
            </w:r>
            <w:r w:rsidR="315CFFBD" w:rsidRPr="2311577B">
              <w:rPr>
                <w:color w:val="000000" w:themeColor="text1"/>
                <w:sz w:val="20"/>
                <w:szCs w:val="20"/>
              </w:rPr>
              <w:t>Structurele jaarlijkse kosten</w:t>
            </w:r>
            <w:r w:rsidR="002F1BBB" w:rsidRPr="2311577B">
              <w:rPr>
                <w:color w:val="000000" w:themeColor="text1"/>
                <w:sz w:val="20"/>
                <w:szCs w:val="20"/>
              </w:rPr>
              <w:t xml:space="preserve"> gebaseerd op 830 licentie aantallen</w:t>
            </w:r>
          </w:p>
        </w:tc>
        <w:tc>
          <w:tcPr>
            <w:tcW w:w="5381" w:type="dxa"/>
          </w:tcPr>
          <w:p w14:paraId="3D08436E" w14:textId="1BFF0455" w:rsidR="00D02C01" w:rsidRPr="00D02C01" w:rsidRDefault="5394771F" w:rsidP="2311577B">
            <w:pPr>
              <w:spacing w:after="160" w:line="259" w:lineRule="auto"/>
              <w:ind w:left="0" w:firstLine="0"/>
              <w:jc w:val="left"/>
              <w:rPr>
                <w:sz w:val="20"/>
                <w:szCs w:val="20"/>
              </w:rPr>
            </w:pPr>
            <w:r w:rsidRPr="2311577B">
              <w:rPr>
                <w:color w:val="000000" w:themeColor="text1"/>
                <w:sz w:val="20"/>
                <w:szCs w:val="20"/>
              </w:rPr>
              <w:t xml:space="preserve">Onder deze categorie vallen alle relevante kosten met betrekking, </w:t>
            </w:r>
            <w:r w:rsidR="3640E13B" w:rsidRPr="2311577B">
              <w:rPr>
                <w:color w:val="000000" w:themeColor="text1"/>
                <w:sz w:val="20"/>
                <w:szCs w:val="20"/>
              </w:rPr>
              <w:t>maar niet gelimiteerd tot</w:t>
            </w:r>
            <w:r w:rsidR="3A2AA2BC" w:rsidRPr="2311577B">
              <w:rPr>
                <w:color w:val="000000" w:themeColor="text1"/>
                <w:sz w:val="20"/>
                <w:szCs w:val="20"/>
              </w:rPr>
              <w:t>:</w:t>
            </w:r>
          </w:p>
          <w:p w14:paraId="5D445B56" w14:textId="266FE0AE" w:rsidR="00604580" w:rsidRDefault="00163790" w:rsidP="2311577B">
            <w:pPr>
              <w:spacing w:after="160" w:line="259" w:lineRule="auto"/>
              <w:ind w:left="0" w:firstLine="0"/>
              <w:jc w:val="left"/>
              <w:rPr>
                <w:color w:val="auto"/>
                <w:sz w:val="20"/>
                <w:szCs w:val="20"/>
              </w:rPr>
            </w:pPr>
            <w:r w:rsidRPr="2311577B">
              <w:rPr>
                <w:color w:val="000000" w:themeColor="text1"/>
                <w:sz w:val="20"/>
                <w:szCs w:val="20"/>
              </w:rPr>
              <w:t xml:space="preserve">- </w:t>
            </w:r>
            <w:r w:rsidR="00D02C01" w:rsidRPr="2311577B">
              <w:rPr>
                <w:color w:val="000000" w:themeColor="text1"/>
                <w:sz w:val="20"/>
                <w:szCs w:val="20"/>
              </w:rPr>
              <w:t>Hosting</w:t>
            </w:r>
            <w:r w:rsidRPr="2311577B">
              <w:rPr>
                <w:color w:val="000000" w:themeColor="text1"/>
                <w:sz w:val="20"/>
                <w:szCs w:val="20"/>
              </w:rPr>
              <w:t>;</w:t>
            </w:r>
            <w:r>
              <w:br/>
            </w:r>
            <w:r w:rsidRPr="2311577B">
              <w:rPr>
                <w:color w:val="000000" w:themeColor="text1"/>
                <w:sz w:val="20"/>
                <w:szCs w:val="20"/>
              </w:rPr>
              <w:t xml:space="preserve">- </w:t>
            </w:r>
            <w:r w:rsidR="00D02C01" w:rsidRPr="2311577B">
              <w:rPr>
                <w:color w:val="000000" w:themeColor="text1"/>
                <w:sz w:val="20"/>
                <w:szCs w:val="20"/>
              </w:rPr>
              <w:t>Licenties</w:t>
            </w:r>
            <w:r w:rsidR="69D540F0" w:rsidRPr="2311577B">
              <w:rPr>
                <w:color w:val="000000" w:themeColor="text1"/>
                <w:sz w:val="20"/>
                <w:szCs w:val="20"/>
              </w:rPr>
              <w:t xml:space="preserve"> onbeperkt gebruik</w:t>
            </w:r>
            <w:r w:rsidRPr="2311577B">
              <w:rPr>
                <w:color w:val="000000" w:themeColor="text1"/>
                <w:sz w:val="20"/>
                <w:szCs w:val="20"/>
              </w:rPr>
              <w:t>;</w:t>
            </w:r>
            <w:r>
              <w:br/>
            </w:r>
            <w:r w:rsidRPr="2311577B">
              <w:rPr>
                <w:color w:val="000000" w:themeColor="text1"/>
                <w:sz w:val="20"/>
                <w:szCs w:val="20"/>
              </w:rPr>
              <w:t xml:space="preserve">- </w:t>
            </w:r>
            <w:r w:rsidR="00D02C01" w:rsidRPr="2311577B">
              <w:rPr>
                <w:color w:val="000000" w:themeColor="text1"/>
                <w:sz w:val="20"/>
                <w:szCs w:val="20"/>
              </w:rPr>
              <w:t>Overige structurele koste</w:t>
            </w:r>
            <w:r w:rsidRPr="2311577B">
              <w:rPr>
                <w:color w:val="000000" w:themeColor="text1"/>
                <w:sz w:val="20"/>
                <w:szCs w:val="20"/>
              </w:rPr>
              <w:t>n.</w:t>
            </w:r>
            <w:r>
              <w:br/>
            </w:r>
            <w:r>
              <w:br/>
            </w:r>
            <w:r w:rsidR="69503942" w:rsidRPr="2311577B">
              <w:rPr>
                <w:color w:val="auto"/>
                <w:sz w:val="20"/>
                <w:szCs w:val="20"/>
              </w:rPr>
              <w:t>De inschrijver dient de structurele jaarlijkse kosten in een aparte bijlage te specificeren. De specificatie dient minimaal inzicht te geven in hostingkosten, licentiekosten en overige structurele kosten.</w:t>
            </w:r>
          </w:p>
          <w:p w14:paraId="415DE547" w14:textId="7B54A62E" w:rsidR="00604580" w:rsidRDefault="7F259DB3" w:rsidP="2311577B">
            <w:pPr>
              <w:spacing w:after="160" w:line="259" w:lineRule="auto"/>
              <w:ind w:left="0" w:firstLine="0"/>
              <w:jc w:val="left"/>
              <w:rPr>
                <w:sz w:val="20"/>
                <w:szCs w:val="20"/>
              </w:rPr>
            </w:pPr>
            <w:r w:rsidRPr="2311577B">
              <w:rPr>
                <w:color w:val="000000" w:themeColor="text1"/>
                <w:sz w:val="20"/>
                <w:szCs w:val="20"/>
              </w:rPr>
              <w:t xml:space="preserve">De opgegeven structurele jaarlijkse kosten zijn gebaseerd op 830 licenties. </w:t>
            </w:r>
            <w:proofErr w:type="gramStart"/>
            <w:r w:rsidRPr="2311577B">
              <w:rPr>
                <w:color w:val="000000" w:themeColor="text1"/>
                <w:sz w:val="20"/>
                <w:szCs w:val="20"/>
              </w:rPr>
              <w:t>Indien</w:t>
            </w:r>
            <w:proofErr w:type="gramEnd"/>
            <w:r w:rsidRPr="2311577B">
              <w:rPr>
                <w:color w:val="000000" w:themeColor="text1"/>
                <w:sz w:val="20"/>
                <w:szCs w:val="20"/>
              </w:rPr>
              <w:t xml:space="preserve"> het aantal afgenomen licenties gedurende de looptijd toeneemt of afneemt, worden de structurele jaarlijkse kosten naar rato aangepast. Hiervoor wordt het licentietarief bepaald door de structurele jaarlijkse kosten te delen door 830. Het aldus berekende tarief per licentie vormt de grondslag voor de herberekening van de totale structurele jaarlijkse kosten op basis van het gewijzigde aantal afgenomen licenties.</w:t>
            </w:r>
          </w:p>
        </w:tc>
        <w:tc>
          <w:tcPr>
            <w:tcW w:w="1843" w:type="dxa"/>
          </w:tcPr>
          <w:p w14:paraId="4861C352" w14:textId="393280BD" w:rsidR="00604580" w:rsidRDefault="284AD8ED" w:rsidP="2311577B">
            <w:pPr>
              <w:spacing w:after="160" w:line="259" w:lineRule="auto"/>
              <w:ind w:left="0" w:firstLine="0"/>
              <w:jc w:val="left"/>
              <w:rPr>
                <w:sz w:val="20"/>
                <w:szCs w:val="20"/>
              </w:rPr>
            </w:pPr>
            <w:r w:rsidRPr="2311577B">
              <w:rPr>
                <w:sz w:val="20"/>
                <w:szCs w:val="20"/>
              </w:rPr>
              <w:t xml:space="preserve"> </w:t>
            </w:r>
            <w:r w:rsidR="398954C3" w:rsidRPr="2311577B">
              <w:rPr>
                <w:sz w:val="20"/>
                <w:szCs w:val="20"/>
              </w:rPr>
              <w:t>€ &lt;invullen&gt;</w:t>
            </w:r>
          </w:p>
        </w:tc>
      </w:tr>
    </w:tbl>
    <w:p w14:paraId="5AF2E3D8" w14:textId="4BA4D307" w:rsidR="446E306A" w:rsidRDefault="446E306A" w:rsidP="2311577B">
      <w:pPr>
        <w:rPr>
          <w:sz w:val="20"/>
          <w:szCs w:val="20"/>
        </w:rPr>
      </w:pPr>
    </w:p>
    <w:p w14:paraId="6A0870FF" w14:textId="71C1BB27" w:rsidR="00FD0354" w:rsidRPr="00FD0354" w:rsidRDefault="00FF779E" w:rsidP="2311577B">
      <w:pPr>
        <w:pStyle w:val="Plattetekst"/>
        <w:spacing w:before="37"/>
        <w:rPr>
          <w:rFonts w:eastAsia="Verdana" w:cs="Verdana"/>
        </w:rPr>
      </w:pPr>
      <w:r w:rsidRPr="2311577B">
        <w:rPr>
          <w:rFonts w:eastAsia="Verdana" w:cs="Verdana"/>
        </w:rPr>
        <w:t xml:space="preserve">De </w:t>
      </w:r>
      <w:r w:rsidR="79281AA5" w:rsidRPr="2311577B">
        <w:rPr>
          <w:rFonts w:eastAsia="Verdana" w:cs="Verdana"/>
        </w:rPr>
        <w:t xml:space="preserve">score </w:t>
      </w:r>
      <w:r w:rsidRPr="2311577B">
        <w:rPr>
          <w:rFonts w:eastAsia="Verdana" w:cs="Verdana"/>
        </w:rPr>
        <w:t>voor het</w:t>
      </w:r>
      <w:r w:rsidR="00FD0354" w:rsidRPr="2311577B">
        <w:rPr>
          <w:rFonts w:eastAsia="Verdana" w:cs="Verdana"/>
        </w:rPr>
        <w:t xml:space="preserve"> gunningscriterum</w:t>
      </w:r>
      <w:r w:rsidRPr="2311577B">
        <w:rPr>
          <w:rFonts w:eastAsia="Verdana" w:cs="Verdana"/>
        </w:rPr>
        <w:t>-</w:t>
      </w:r>
      <w:r w:rsidR="00FD0354" w:rsidRPr="2311577B">
        <w:rPr>
          <w:rFonts w:eastAsia="Verdana" w:cs="Verdana"/>
        </w:rPr>
        <w:t>onderdeel prijs wordt aan de hand van dit Prijzenblad bepaald. Hierbij geldt het volgende:</w:t>
      </w:r>
      <w:r>
        <w:br/>
      </w:r>
    </w:p>
    <w:p w14:paraId="47EE3C14" w14:textId="61D5A85E" w:rsidR="00FD0354" w:rsidRDefault="0063526B" w:rsidP="2311577B">
      <w:pPr>
        <w:pStyle w:val="Plattetekst"/>
        <w:numPr>
          <w:ilvl w:val="0"/>
          <w:numId w:val="3"/>
        </w:numPr>
        <w:spacing w:before="37"/>
        <w:rPr>
          <w:rFonts w:eastAsia="Verdana" w:cs="Verdana"/>
        </w:rPr>
      </w:pPr>
      <w:r w:rsidRPr="2311577B">
        <w:rPr>
          <w:rFonts w:eastAsia="Verdana" w:cs="Verdana"/>
        </w:rPr>
        <w:t>De</w:t>
      </w:r>
      <w:r w:rsidR="009B2B62" w:rsidRPr="2311577B">
        <w:rPr>
          <w:rFonts w:eastAsia="Verdana" w:cs="Verdana"/>
        </w:rPr>
        <w:t xml:space="preserve"> ingediende prijzen zijn</w:t>
      </w:r>
      <w:r w:rsidR="00FD0354" w:rsidRPr="2311577B">
        <w:rPr>
          <w:rFonts w:eastAsia="Verdana" w:cs="Verdana"/>
        </w:rPr>
        <w:t xml:space="preserve"> in euro en exclusief BTW; </w:t>
      </w:r>
      <w:r>
        <w:br/>
      </w:r>
    </w:p>
    <w:p w14:paraId="453F7A6A" w14:textId="19F64EC5" w:rsidR="00FD0354" w:rsidRDefault="00FD0354" w:rsidP="2311577B">
      <w:pPr>
        <w:pStyle w:val="Plattetekst"/>
        <w:numPr>
          <w:ilvl w:val="0"/>
          <w:numId w:val="3"/>
        </w:numPr>
        <w:spacing w:before="37"/>
        <w:rPr>
          <w:rFonts w:eastAsia="Verdana" w:cs="Verdana"/>
        </w:rPr>
      </w:pPr>
      <w:r w:rsidRPr="2311577B">
        <w:rPr>
          <w:rFonts w:eastAsia="Verdana" w:cs="Verdana"/>
        </w:rPr>
        <w:t xml:space="preserve">De </w:t>
      </w:r>
      <w:r w:rsidR="009B2B62" w:rsidRPr="2311577B">
        <w:rPr>
          <w:rFonts w:eastAsia="Verdana" w:cs="Verdana"/>
        </w:rPr>
        <w:t xml:space="preserve">ingediende prijzen gelden, </w:t>
      </w:r>
      <w:r w:rsidRPr="2311577B">
        <w:rPr>
          <w:rFonts w:eastAsia="Verdana" w:cs="Verdana"/>
        </w:rPr>
        <w:t>in geval van gunning</w:t>
      </w:r>
      <w:r w:rsidR="009B2B62" w:rsidRPr="2311577B">
        <w:rPr>
          <w:rFonts w:eastAsia="Verdana" w:cs="Verdana"/>
        </w:rPr>
        <w:t>,</w:t>
      </w:r>
      <w:r w:rsidRPr="2311577B">
        <w:rPr>
          <w:rFonts w:eastAsia="Verdana" w:cs="Verdana"/>
        </w:rPr>
        <w:t xml:space="preserve"> gedurende </w:t>
      </w:r>
      <w:r w:rsidR="009B2B62" w:rsidRPr="2311577B">
        <w:rPr>
          <w:rFonts w:eastAsia="Verdana" w:cs="Verdana"/>
        </w:rPr>
        <w:t xml:space="preserve">de </w:t>
      </w:r>
      <w:r w:rsidRPr="2311577B">
        <w:rPr>
          <w:rFonts w:eastAsia="Verdana" w:cs="Verdana"/>
        </w:rPr>
        <w:t xml:space="preserve">looptijd van de </w:t>
      </w:r>
      <w:r w:rsidR="009B2B62" w:rsidRPr="2311577B">
        <w:rPr>
          <w:rFonts w:eastAsia="Verdana" w:cs="Verdana"/>
        </w:rPr>
        <w:t>overeenkomst</w:t>
      </w:r>
      <w:r w:rsidRPr="2311577B">
        <w:rPr>
          <w:rFonts w:eastAsia="Verdana" w:cs="Verdana"/>
        </w:rPr>
        <w:t xml:space="preserve">. </w:t>
      </w:r>
      <w:r w:rsidR="009B2B62" w:rsidRPr="2311577B">
        <w:rPr>
          <w:rFonts w:eastAsia="Verdana" w:cs="Verdana"/>
        </w:rPr>
        <w:t xml:space="preserve">Het doen van </w:t>
      </w:r>
      <w:r w:rsidRPr="2311577B">
        <w:rPr>
          <w:rFonts w:eastAsia="Verdana" w:cs="Verdana"/>
        </w:rPr>
        <w:t xml:space="preserve">prijswijzigingen </w:t>
      </w:r>
      <w:r w:rsidR="009B2B62" w:rsidRPr="2311577B">
        <w:rPr>
          <w:rFonts w:eastAsia="Verdana" w:cs="Verdana"/>
        </w:rPr>
        <w:t xml:space="preserve">zijn enkel </w:t>
      </w:r>
      <w:r w:rsidRPr="2311577B">
        <w:rPr>
          <w:rFonts w:eastAsia="Verdana" w:cs="Verdana"/>
        </w:rPr>
        <w:t xml:space="preserve">toegestaan </w:t>
      </w:r>
      <w:proofErr w:type="gramStart"/>
      <w:r w:rsidRPr="2311577B">
        <w:rPr>
          <w:rFonts w:eastAsia="Verdana" w:cs="Verdana"/>
        </w:rPr>
        <w:t>conform</w:t>
      </w:r>
      <w:proofErr w:type="gramEnd"/>
      <w:r w:rsidR="004B1268" w:rsidRPr="2311577B">
        <w:rPr>
          <w:rFonts w:eastAsia="Verdana" w:cs="Verdana"/>
        </w:rPr>
        <w:t xml:space="preserve"> Bijlage A1 + A2</w:t>
      </w:r>
      <w:r w:rsidR="009B2B62" w:rsidRPr="2311577B">
        <w:rPr>
          <w:rFonts w:eastAsia="Verdana" w:cs="Verdana"/>
        </w:rPr>
        <w:t xml:space="preserve"> </w:t>
      </w:r>
      <w:r w:rsidR="004B1268" w:rsidRPr="2311577B">
        <w:rPr>
          <w:rFonts w:eastAsia="Verdana" w:cs="Verdana"/>
        </w:rPr>
        <w:t>(</w:t>
      </w:r>
      <w:r w:rsidR="009B2B62" w:rsidRPr="2311577B">
        <w:rPr>
          <w:rFonts w:eastAsia="Verdana" w:cs="Verdana"/>
        </w:rPr>
        <w:t>GIBIT 202</w:t>
      </w:r>
      <w:r w:rsidR="7556D185" w:rsidRPr="2311577B">
        <w:rPr>
          <w:rFonts w:eastAsia="Verdana" w:cs="Verdana"/>
        </w:rPr>
        <w:t>5</w:t>
      </w:r>
      <w:r w:rsidR="004B1268" w:rsidRPr="2311577B">
        <w:rPr>
          <w:rFonts w:eastAsia="Verdana" w:cs="Verdana"/>
        </w:rPr>
        <w:t>)</w:t>
      </w:r>
      <w:r w:rsidRPr="2311577B">
        <w:rPr>
          <w:rFonts w:eastAsia="Verdana" w:cs="Verdana"/>
        </w:rPr>
        <w:t xml:space="preserve">; </w:t>
      </w:r>
      <w:r>
        <w:br/>
      </w:r>
    </w:p>
    <w:p w14:paraId="6125AA07" w14:textId="4E784B6D" w:rsidR="00FD0354" w:rsidRDefault="00FD0354" w:rsidP="2311577B">
      <w:pPr>
        <w:pStyle w:val="Plattetekst"/>
        <w:numPr>
          <w:ilvl w:val="0"/>
          <w:numId w:val="3"/>
        </w:numPr>
        <w:spacing w:before="37"/>
        <w:rPr>
          <w:rFonts w:eastAsia="Verdana" w:cs="Verdana"/>
        </w:rPr>
      </w:pPr>
      <w:r w:rsidRPr="2311577B">
        <w:rPr>
          <w:rFonts w:eastAsia="Verdana" w:cs="Verdana"/>
        </w:rPr>
        <w:t>De</w:t>
      </w:r>
      <w:r w:rsidR="004B1268" w:rsidRPr="2311577B">
        <w:rPr>
          <w:rFonts w:eastAsia="Verdana" w:cs="Verdana"/>
        </w:rPr>
        <w:t xml:space="preserve"> ingediende prijzen zijn niet</w:t>
      </w:r>
      <w:r w:rsidRPr="2311577B">
        <w:rPr>
          <w:rFonts w:eastAsia="Verdana" w:cs="Verdana"/>
        </w:rPr>
        <w:t xml:space="preserve"> irreëel of manipulatief. </w:t>
      </w:r>
      <w:r w:rsidR="004B1268" w:rsidRPr="2311577B">
        <w:rPr>
          <w:rFonts w:eastAsia="Verdana" w:cs="Verdana"/>
        </w:rPr>
        <w:t xml:space="preserve">Hier kan sprake van zijn als: </w:t>
      </w:r>
      <w:r w:rsidRPr="2311577B">
        <w:rPr>
          <w:rFonts w:eastAsia="Verdana" w:cs="Verdana"/>
        </w:rPr>
        <w:t xml:space="preserve"> </w:t>
      </w:r>
      <w:r>
        <w:br/>
      </w:r>
      <w:r>
        <w:br/>
      </w:r>
      <w:r w:rsidRPr="2311577B">
        <w:rPr>
          <w:rFonts w:eastAsia="Verdana" w:cs="Verdana"/>
        </w:rPr>
        <w:t xml:space="preserve">1. Eén of meer </w:t>
      </w:r>
      <w:r w:rsidR="004B1268" w:rsidRPr="2311577B">
        <w:rPr>
          <w:rFonts w:eastAsia="Verdana" w:cs="Verdana"/>
        </w:rPr>
        <w:t xml:space="preserve">ingediende </w:t>
      </w:r>
      <w:r w:rsidRPr="2311577B">
        <w:rPr>
          <w:rFonts w:eastAsia="Verdana" w:cs="Verdana"/>
        </w:rPr>
        <w:t xml:space="preserve">prijzen worden aangeboden die niet marktconform </w:t>
      </w:r>
      <w:r w:rsidR="009F17AA">
        <w:rPr>
          <w:rFonts w:eastAsia="Verdana" w:cs="Verdana"/>
        </w:rPr>
        <w:br/>
      </w:r>
      <w:r w:rsidR="009F17AA">
        <w:rPr>
          <w:rFonts w:eastAsia="Verdana" w:cs="Verdana"/>
        </w:rPr>
        <w:lastRenderedPageBreak/>
        <w:br/>
      </w:r>
      <w:r w:rsidR="009F17AA">
        <w:rPr>
          <w:rFonts w:eastAsia="Verdana" w:cs="Verdana"/>
        </w:rPr>
        <w:br/>
      </w:r>
      <w:r w:rsidR="009F17AA">
        <w:rPr>
          <w:rFonts w:eastAsia="Verdana" w:cs="Verdana"/>
        </w:rPr>
        <w:br/>
      </w:r>
      <w:r w:rsidR="009F17AA">
        <w:rPr>
          <w:rFonts w:eastAsia="Verdana" w:cs="Verdana"/>
        </w:rPr>
        <w:br/>
      </w:r>
      <w:r w:rsidR="009F17AA">
        <w:rPr>
          <w:rFonts w:eastAsia="Verdana" w:cs="Verdana"/>
        </w:rPr>
        <w:br/>
      </w:r>
      <w:r w:rsidR="009F17AA">
        <w:rPr>
          <w:rFonts w:eastAsia="Verdana" w:cs="Verdana"/>
        </w:rPr>
        <w:br/>
      </w:r>
      <w:r w:rsidRPr="2311577B">
        <w:rPr>
          <w:rFonts w:eastAsia="Verdana" w:cs="Verdana"/>
        </w:rPr>
        <w:t xml:space="preserve">en/of niet realistisch zijn. Daarbij kan gedacht worden aan </w:t>
      </w:r>
      <w:r w:rsidR="004B1268" w:rsidRPr="2311577B">
        <w:rPr>
          <w:rFonts w:eastAsia="Verdana" w:cs="Verdana"/>
        </w:rPr>
        <w:t>een</w:t>
      </w:r>
      <w:r w:rsidRPr="2311577B">
        <w:rPr>
          <w:rFonts w:eastAsia="Verdana" w:cs="Verdana"/>
        </w:rPr>
        <w:t xml:space="preserve"> prijs die niet gebaseerd is op de normatieve kostprijzen in de huidige actuele markt;</w:t>
      </w:r>
    </w:p>
    <w:p w14:paraId="0B6E00B4" w14:textId="129A7556" w:rsidR="00FD0354" w:rsidRDefault="004B1268" w:rsidP="2311577B">
      <w:pPr>
        <w:pStyle w:val="Plattetekst"/>
        <w:spacing w:before="37"/>
        <w:ind w:left="720"/>
        <w:rPr>
          <w:rFonts w:eastAsia="Verdana" w:cs="Verdana"/>
        </w:rPr>
      </w:pPr>
      <w:r w:rsidRPr="2311577B">
        <w:rPr>
          <w:rFonts w:eastAsia="Verdana" w:cs="Verdana"/>
        </w:rPr>
        <w:t>2</w:t>
      </w:r>
      <w:r w:rsidR="00FD0354" w:rsidRPr="2311577B">
        <w:rPr>
          <w:rFonts w:eastAsia="Verdana" w:cs="Verdana"/>
        </w:rPr>
        <w:t>. De</w:t>
      </w:r>
      <w:r w:rsidRPr="2311577B">
        <w:rPr>
          <w:rFonts w:eastAsia="Verdana" w:cs="Verdana"/>
        </w:rPr>
        <w:t xml:space="preserve"> ingediende prijzen</w:t>
      </w:r>
      <w:r w:rsidR="00FD0354" w:rsidRPr="2311577B">
        <w:rPr>
          <w:rFonts w:eastAsia="Verdana" w:cs="Verdana"/>
        </w:rPr>
        <w:t xml:space="preserve"> de gehanteerde gunningsmethodiek verstoord. </w:t>
      </w:r>
    </w:p>
    <w:p w14:paraId="2E4AA06C" w14:textId="77777777" w:rsidR="0005403E" w:rsidRDefault="0005403E" w:rsidP="2311577B">
      <w:pPr>
        <w:pStyle w:val="Plattetekst"/>
        <w:spacing w:before="37"/>
        <w:ind w:left="720"/>
        <w:rPr>
          <w:rFonts w:eastAsia="Verdana" w:cs="Verdana"/>
        </w:rPr>
      </w:pPr>
    </w:p>
    <w:p w14:paraId="2BB9A0BC" w14:textId="322C2A44" w:rsidR="00FD0354" w:rsidRDefault="55F0EA21" w:rsidP="2311577B">
      <w:pPr>
        <w:pStyle w:val="Plattetekst"/>
        <w:spacing w:before="37"/>
        <w:rPr>
          <w:rFonts w:eastAsia="Verdana" w:cs="Verdana"/>
        </w:rPr>
      </w:pPr>
      <w:r w:rsidRPr="2311577B">
        <w:rPr>
          <w:rFonts w:eastAsia="Verdana" w:cs="Verdana"/>
        </w:rPr>
        <w:t xml:space="preserve">De INSCHRIJFPRIJS wordt bepaald door </w:t>
      </w:r>
      <w:r w:rsidR="3B81501E" w:rsidRPr="2311577B">
        <w:rPr>
          <w:rFonts w:eastAsia="Verdana" w:cs="Verdana"/>
        </w:rPr>
        <w:t xml:space="preserve">de invulling van </w:t>
      </w:r>
      <w:r w:rsidRPr="2311577B">
        <w:rPr>
          <w:rFonts w:eastAsia="Verdana" w:cs="Verdana"/>
        </w:rPr>
        <w:t xml:space="preserve">bovengenoemde </w:t>
      </w:r>
      <w:r w:rsidR="5F502760" w:rsidRPr="2311577B">
        <w:rPr>
          <w:rFonts w:eastAsia="Verdana" w:cs="Verdana"/>
        </w:rPr>
        <w:t>prijscateg</w:t>
      </w:r>
      <w:r w:rsidR="7CFEBA87" w:rsidRPr="2311577B">
        <w:rPr>
          <w:rFonts w:eastAsia="Verdana" w:cs="Verdana"/>
        </w:rPr>
        <w:t>orie</w:t>
      </w:r>
      <w:r w:rsidRPr="2311577B">
        <w:rPr>
          <w:rFonts w:eastAsia="Verdana" w:cs="Verdana"/>
        </w:rPr>
        <w:t>.</w:t>
      </w:r>
      <w:r w:rsidR="10CE866D" w:rsidRPr="2311577B">
        <w:rPr>
          <w:rFonts w:eastAsia="Verdana" w:cs="Verdana"/>
        </w:rPr>
        <w:t xml:space="preserve"> </w:t>
      </w:r>
      <w:r w:rsidR="13DB11F9" w:rsidRPr="2311577B">
        <w:rPr>
          <w:rFonts w:eastAsia="Verdana" w:cs="Verdana"/>
        </w:rPr>
        <w:t xml:space="preserve">Omdat kwaliteit niet als beoordelingscriterium wordt meegewogen, gunt de gemeente Heerenveen de opdracht aan de inschrijver met de laagste </w:t>
      </w:r>
      <w:r w:rsidR="42CDFCB1" w:rsidRPr="2311577B">
        <w:rPr>
          <w:rFonts w:eastAsia="Verdana" w:cs="Verdana"/>
        </w:rPr>
        <w:t>INSCHRIJFPRIJS</w:t>
      </w:r>
      <w:r w:rsidR="67C72A5E" w:rsidRPr="2311577B">
        <w:rPr>
          <w:rFonts w:eastAsia="Verdana" w:cs="Verdana"/>
        </w:rPr>
        <w:t>.</w:t>
      </w:r>
      <w:r w:rsidR="00FD0354">
        <w:br/>
      </w:r>
      <w:r w:rsidR="00FD0354">
        <w:br/>
      </w:r>
      <w:r w:rsidR="74E3BAC2" w:rsidRPr="2311577B">
        <w:rPr>
          <w:rFonts w:eastAsia="Verdana" w:cs="Verdana"/>
        </w:rPr>
        <w:t>Indien sprake is van een gelijke prijsinschrijving, wordt de rangorde door middel van loting vastgesteld. In dat geval plant de gemeente Heerenveen een digitale afspraak in met de betreffende inschrijvers. De loting vindt plaats door het trekken van naamkaartjes. De inschrijver wiens naam wordt getrokken, wordt als winnaar van de aanbesteding aangemerkt en ontvangt de voorlopige gunningsbeslissing.</w:t>
      </w:r>
    </w:p>
    <w:p w14:paraId="1BE5B085" w14:textId="60978B2C" w:rsidR="5BC05549" w:rsidRDefault="5BC05549" w:rsidP="2311577B">
      <w:pPr>
        <w:spacing w:after="160" w:line="259" w:lineRule="auto"/>
        <w:ind w:left="0" w:firstLine="0"/>
        <w:jc w:val="left"/>
        <w:rPr>
          <w:sz w:val="20"/>
          <w:szCs w:val="20"/>
        </w:rPr>
      </w:pPr>
    </w:p>
    <w:tbl>
      <w:tblPr>
        <w:tblStyle w:val="Tabelraster"/>
        <w:tblW w:w="0" w:type="auto"/>
        <w:jc w:val="center"/>
        <w:tblLook w:val="04A0" w:firstRow="1" w:lastRow="0" w:firstColumn="1" w:lastColumn="0" w:noHBand="0" w:noVBand="1"/>
      </w:tblPr>
      <w:tblGrid>
        <w:gridCol w:w="3964"/>
        <w:gridCol w:w="3135"/>
      </w:tblGrid>
      <w:tr w:rsidR="00D9390C" w14:paraId="6B83054E" w14:textId="77777777" w:rsidTr="2311577B">
        <w:trPr>
          <w:trHeight w:val="742"/>
          <w:jc w:val="center"/>
        </w:trPr>
        <w:tc>
          <w:tcPr>
            <w:tcW w:w="3964" w:type="dxa"/>
            <w:shd w:val="clear" w:color="auto" w:fill="808080" w:themeFill="background1" w:themeFillShade="80"/>
          </w:tcPr>
          <w:p w14:paraId="2560498E" w14:textId="4CB97BBA" w:rsidR="00D9390C" w:rsidRPr="00D9390C" w:rsidRDefault="00D9390C" w:rsidP="2311577B">
            <w:pPr>
              <w:ind w:left="0" w:firstLine="0"/>
              <w:jc w:val="left"/>
              <w:rPr>
                <w:b/>
                <w:bCs/>
                <w:color w:val="FFFFFF" w:themeColor="background1"/>
                <w:sz w:val="20"/>
                <w:szCs w:val="20"/>
              </w:rPr>
            </w:pPr>
            <w:r w:rsidRPr="2311577B">
              <w:rPr>
                <w:b/>
                <w:bCs/>
                <w:color w:val="FFFFFF" w:themeColor="background1"/>
                <w:sz w:val="20"/>
                <w:szCs w:val="20"/>
              </w:rPr>
              <w:t>Rechtsgeldig vertegenwoordigd door:</w:t>
            </w:r>
          </w:p>
        </w:tc>
        <w:tc>
          <w:tcPr>
            <w:tcW w:w="3135" w:type="dxa"/>
            <w:shd w:val="clear" w:color="auto" w:fill="808080" w:themeFill="background1" w:themeFillShade="80"/>
          </w:tcPr>
          <w:p w14:paraId="79F29D21" w14:textId="5B5A5BC0" w:rsidR="00D9390C" w:rsidRPr="00D9390C" w:rsidRDefault="00D9390C" w:rsidP="2311577B">
            <w:pPr>
              <w:ind w:left="0" w:firstLine="0"/>
              <w:jc w:val="left"/>
              <w:rPr>
                <w:b/>
                <w:bCs/>
                <w:color w:val="FFFFFF" w:themeColor="background1"/>
                <w:sz w:val="20"/>
                <w:szCs w:val="20"/>
              </w:rPr>
            </w:pPr>
            <w:r w:rsidRPr="2311577B">
              <w:rPr>
                <w:b/>
                <w:bCs/>
                <w:color w:val="FFFFFF" w:themeColor="background1"/>
                <w:sz w:val="20"/>
                <w:szCs w:val="20"/>
              </w:rPr>
              <w:t>Handtekening:</w:t>
            </w:r>
          </w:p>
        </w:tc>
      </w:tr>
      <w:tr w:rsidR="00D9390C" w14:paraId="332B6A95" w14:textId="77777777" w:rsidTr="2311577B">
        <w:trPr>
          <w:trHeight w:val="1799"/>
          <w:jc w:val="center"/>
        </w:trPr>
        <w:tc>
          <w:tcPr>
            <w:tcW w:w="3964" w:type="dxa"/>
          </w:tcPr>
          <w:p w14:paraId="1C6F672A" w14:textId="32FA7B9F" w:rsidR="00D9390C" w:rsidRDefault="0036481B" w:rsidP="2311577B">
            <w:pPr>
              <w:ind w:left="0" w:firstLine="0"/>
              <w:jc w:val="left"/>
              <w:rPr>
                <w:sz w:val="20"/>
                <w:szCs w:val="20"/>
              </w:rPr>
            </w:pPr>
            <w:r w:rsidRPr="2311577B">
              <w:rPr>
                <w:sz w:val="20"/>
                <w:szCs w:val="20"/>
              </w:rPr>
              <w:t>&lt;</w:t>
            </w:r>
            <w:proofErr w:type="gramStart"/>
            <w:r w:rsidRPr="2311577B">
              <w:rPr>
                <w:sz w:val="20"/>
                <w:szCs w:val="20"/>
              </w:rPr>
              <w:t>invullen</w:t>
            </w:r>
            <w:proofErr w:type="gramEnd"/>
            <w:r w:rsidRPr="2311577B">
              <w:rPr>
                <w:sz w:val="20"/>
                <w:szCs w:val="20"/>
              </w:rPr>
              <w:t>&gt;</w:t>
            </w:r>
          </w:p>
        </w:tc>
        <w:tc>
          <w:tcPr>
            <w:tcW w:w="3135" w:type="dxa"/>
          </w:tcPr>
          <w:p w14:paraId="78D58A66" w14:textId="4E655721" w:rsidR="00D9390C" w:rsidRDefault="0036481B" w:rsidP="2311577B">
            <w:pPr>
              <w:ind w:left="0" w:firstLine="0"/>
              <w:jc w:val="left"/>
              <w:rPr>
                <w:sz w:val="20"/>
                <w:szCs w:val="20"/>
              </w:rPr>
            </w:pPr>
            <w:r w:rsidRPr="2311577B">
              <w:rPr>
                <w:sz w:val="20"/>
                <w:szCs w:val="20"/>
              </w:rPr>
              <w:t>&lt;</w:t>
            </w:r>
            <w:proofErr w:type="gramStart"/>
            <w:r w:rsidRPr="2311577B">
              <w:rPr>
                <w:sz w:val="20"/>
                <w:szCs w:val="20"/>
              </w:rPr>
              <w:t>invullen</w:t>
            </w:r>
            <w:proofErr w:type="gramEnd"/>
            <w:r w:rsidRPr="2311577B">
              <w:rPr>
                <w:sz w:val="20"/>
                <w:szCs w:val="20"/>
              </w:rPr>
              <w:t>&gt;</w:t>
            </w:r>
          </w:p>
        </w:tc>
      </w:tr>
    </w:tbl>
    <w:p w14:paraId="7AA0F9F1" w14:textId="5009F4B8" w:rsidR="000876C7" w:rsidRPr="00F612DF" w:rsidRDefault="000876C7" w:rsidP="2311577B">
      <w:pPr>
        <w:jc w:val="left"/>
        <w:rPr>
          <w:sz w:val="20"/>
          <w:szCs w:val="20"/>
        </w:rPr>
      </w:pPr>
    </w:p>
    <w:p w14:paraId="7F74230F" w14:textId="77777777" w:rsidR="006A582F" w:rsidRPr="006A582F" w:rsidRDefault="006A582F" w:rsidP="2311577B">
      <w:pPr>
        <w:spacing w:after="160" w:line="259" w:lineRule="auto"/>
        <w:ind w:left="0" w:firstLine="0"/>
        <w:jc w:val="left"/>
        <w:rPr>
          <w:sz w:val="20"/>
          <w:szCs w:val="20"/>
        </w:rPr>
      </w:pPr>
    </w:p>
    <w:p w14:paraId="5902DE94" w14:textId="2F04B725" w:rsidR="007A2926" w:rsidRPr="00D468DC" w:rsidRDefault="007A2926" w:rsidP="007A2926">
      <w:pPr>
        <w:spacing w:after="0" w:line="259" w:lineRule="auto"/>
        <w:ind w:left="0" w:firstLine="0"/>
        <w:jc w:val="left"/>
        <w:rPr>
          <w:sz w:val="20"/>
          <w:szCs w:val="20"/>
        </w:rPr>
      </w:pPr>
    </w:p>
    <w:sectPr w:rsidR="007A2926" w:rsidRPr="00D468DC" w:rsidSect="009F17AA">
      <w:headerReference w:type="default" r:id="rId11"/>
      <w:footerReference w:type="even" r:id="rId12"/>
      <w:footerReference w:type="default" r:id="rId13"/>
      <w:footerReference w:type="first" r:id="rId14"/>
      <w:footnotePr>
        <w:numRestart w:val="eachPage"/>
      </w:footnotePr>
      <w:pgSz w:w="11906" w:h="16838"/>
      <w:pgMar w:top="1417" w:right="1417" w:bottom="1417" w:left="1417" w:header="708" w:footer="706" w:gutter="0"/>
      <w:pgNumType w:start="2"/>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C32C4" w14:textId="77777777" w:rsidR="008E64A7" w:rsidRDefault="008E64A7">
      <w:pPr>
        <w:spacing w:after="0" w:line="240" w:lineRule="auto"/>
      </w:pPr>
      <w:r>
        <w:separator/>
      </w:r>
    </w:p>
  </w:endnote>
  <w:endnote w:type="continuationSeparator" w:id="0">
    <w:p w14:paraId="07D2EAFE" w14:textId="77777777" w:rsidR="008E64A7" w:rsidRDefault="008E6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9DFA" w14:textId="77777777" w:rsidR="006137AF" w:rsidRDefault="00B2683C">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27CA4415" w14:textId="77777777" w:rsidR="006137AF" w:rsidRDefault="00B2683C">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100A" w14:textId="77777777" w:rsidR="00FD0354" w:rsidRDefault="00FD0354" w:rsidP="00FD0354">
    <w:pPr>
      <w:spacing w:line="184" w:lineRule="exact"/>
      <w:ind w:left="20"/>
      <w:rPr>
        <w:sz w:val="16"/>
      </w:rPr>
    </w:pPr>
  </w:p>
  <w:p w14:paraId="0D14B2B3" w14:textId="5459BF71" w:rsidR="00FD0354" w:rsidRPr="003717F2" w:rsidRDefault="00FD0354" w:rsidP="00FD0354">
    <w:pPr>
      <w:spacing w:line="259" w:lineRule="auto"/>
      <w:rPr>
        <w:i/>
        <w:iCs/>
        <w:sz w:val="16"/>
        <w:szCs w:val="16"/>
      </w:rPr>
    </w:pPr>
    <w:r w:rsidRPr="003717F2">
      <w:rPr>
        <w:i/>
        <w:iCs/>
        <w:sz w:val="16"/>
        <w:szCs w:val="16"/>
      </w:rPr>
      <w:t>.</w:t>
    </w:r>
  </w:p>
  <w:p w14:paraId="4F9DC981" w14:textId="28188F07" w:rsidR="006137AF" w:rsidRPr="00FD0354" w:rsidRDefault="006137AF" w:rsidP="00FD035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CD68" w14:textId="124DDF23" w:rsidR="006137AF" w:rsidRDefault="006137AF">
    <w:pPr>
      <w:spacing w:after="0" w:line="259" w:lineRule="auto"/>
      <w:ind w:left="0" w:firstLine="0"/>
      <w:jc w:val="center"/>
    </w:pPr>
  </w:p>
  <w:p w14:paraId="40E3ED6A" w14:textId="77777777" w:rsidR="006137AF" w:rsidRDefault="00B2683C">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CFDD" w14:textId="77777777" w:rsidR="008E64A7" w:rsidRDefault="008E64A7">
      <w:pPr>
        <w:spacing w:after="0" w:line="259" w:lineRule="auto"/>
        <w:ind w:left="0" w:firstLine="0"/>
        <w:jc w:val="left"/>
      </w:pPr>
      <w:r>
        <w:separator/>
      </w:r>
    </w:p>
  </w:footnote>
  <w:footnote w:type="continuationSeparator" w:id="0">
    <w:p w14:paraId="5E703B34" w14:textId="77777777" w:rsidR="008E64A7" w:rsidRDefault="008E64A7">
      <w:pPr>
        <w:spacing w:after="0" w:line="259" w:lineRule="auto"/>
        <w:ind w:lef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CA984" w14:textId="1C75EFE1" w:rsidR="00D93EFD" w:rsidRDefault="008E64A7">
    <w:pPr>
      <w:pStyle w:val="Koptekst"/>
      <w:jc w:val="right"/>
    </w:pPr>
    <w:r>
      <w:rPr>
        <w:noProof/>
      </w:rPr>
      <w:pict w14:anchorId="4D602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7292" o:spid="_x0000_s1025" type="#_x0000_t75" style="position:absolute;left:0;text-align:left;margin-left:0;margin-top:0;width:595.6pt;height:842.15pt;z-index:-251658752;mso-position-horizontal:left;mso-position-horizontal-relative:page;mso-position-vertical:top;mso-position-vertical-relative:page" o:allowincell="f" o:allowoverlap="f">
          <v:imagedata r:id="rId1" o:title="BasisDocument-Heerenveen bestuurt en organiseert"/>
          <w10:wrap anchorx="page" anchory="page"/>
          <w10:anchorlock/>
        </v:shape>
      </w:pict>
    </w:r>
  </w:p>
  <w:p w14:paraId="1B4A1648" w14:textId="77777777" w:rsidR="00BB6395" w:rsidRDefault="00BB6395">
    <w:pPr>
      <w:pStyle w:val="Koptekst"/>
      <w:jc w:val="right"/>
    </w:pPr>
  </w:p>
  <w:p w14:paraId="45331A75" w14:textId="77777777" w:rsidR="00FD0354" w:rsidRDefault="00FD0354">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3C3D"/>
    <w:multiLevelType w:val="hybridMultilevel"/>
    <w:tmpl w:val="55A63898"/>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EF01C7"/>
    <w:multiLevelType w:val="hybridMultilevel"/>
    <w:tmpl w:val="82F2F4B4"/>
    <w:lvl w:ilvl="0" w:tplc="7FDA2CF0">
      <w:numFmt w:val="bullet"/>
      <w:lvlText w:val="-"/>
      <w:lvlJc w:val="left"/>
      <w:pPr>
        <w:ind w:left="720" w:hanging="360"/>
      </w:pPr>
      <w:rPr>
        <w:rFonts w:ascii="Verdana" w:eastAsia="Carlito" w:hAnsi="Verdana" w:cs="Carlito"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A254B0"/>
    <w:multiLevelType w:val="hybridMultilevel"/>
    <w:tmpl w:val="BD5A9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0B40D7C"/>
    <w:multiLevelType w:val="hybridMultilevel"/>
    <w:tmpl w:val="ED800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A891297"/>
    <w:multiLevelType w:val="multilevel"/>
    <w:tmpl w:val="B3C4D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20602B"/>
    <w:multiLevelType w:val="hybridMultilevel"/>
    <w:tmpl w:val="F656D21E"/>
    <w:lvl w:ilvl="0" w:tplc="719CE434">
      <w:start w:val="2"/>
      <w:numFmt w:val="bullet"/>
      <w:lvlText w:val="-"/>
      <w:lvlJc w:val="left"/>
      <w:pPr>
        <w:ind w:left="720" w:hanging="360"/>
      </w:pPr>
      <w:rPr>
        <w:rFonts w:ascii="Verdana" w:eastAsia="Carlito" w:hAnsi="Verdana" w:cs="Carlito"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74911284">
    <w:abstractNumId w:val="2"/>
  </w:num>
  <w:num w:numId="2" w16cid:durableId="203636862">
    <w:abstractNumId w:val="5"/>
  </w:num>
  <w:num w:numId="3" w16cid:durableId="282885008">
    <w:abstractNumId w:val="0"/>
  </w:num>
  <w:num w:numId="4" w16cid:durableId="205214766">
    <w:abstractNumId w:val="1"/>
  </w:num>
  <w:num w:numId="5" w16cid:durableId="1134057798">
    <w:abstractNumId w:val="4"/>
  </w:num>
  <w:num w:numId="6" w16cid:durableId="15517684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7AF"/>
    <w:rsid w:val="000010C7"/>
    <w:rsid w:val="0005403E"/>
    <w:rsid w:val="00055752"/>
    <w:rsid w:val="000876C7"/>
    <w:rsid w:val="000D5504"/>
    <w:rsid w:val="000E29C0"/>
    <w:rsid w:val="000F183F"/>
    <w:rsid w:val="00163790"/>
    <w:rsid w:val="001A2500"/>
    <w:rsid w:val="001C450C"/>
    <w:rsid w:val="001F49E9"/>
    <w:rsid w:val="002340BB"/>
    <w:rsid w:val="0026028B"/>
    <w:rsid w:val="00280F57"/>
    <w:rsid w:val="002D09BF"/>
    <w:rsid w:val="002F1BBB"/>
    <w:rsid w:val="00302FE3"/>
    <w:rsid w:val="003443FB"/>
    <w:rsid w:val="0036481B"/>
    <w:rsid w:val="003747C7"/>
    <w:rsid w:val="00395572"/>
    <w:rsid w:val="003C4BA8"/>
    <w:rsid w:val="003C70F1"/>
    <w:rsid w:val="003D6A92"/>
    <w:rsid w:val="003E07D0"/>
    <w:rsid w:val="003F6979"/>
    <w:rsid w:val="004034DA"/>
    <w:rsid w:val="0041657B"/>
    <w:rsid w:val="00426271"/>
    <w:rsid w:val="00461D90"/>
    <w:rsid w:val="004B1268"/>
    <w:rsid w:val="004D0A69"/>
    <w:rsid w:val="004D77F3"/>
    <w:rsid w:val="004E2FAA"/>
    <w:rsid w:val="004F0C04"/>
    <w:rsid w:val="004F4736"/>
    <w:rsid w:val="00503656"/>
    <w:rsid w:val="00504C94"/>
    <w:rsid w:val="00522238"/>
    <w:rsid w:val="0054582A"/>
    <w:rsid w:val="00573930"/>
    <w:rsid w:val="00573C41"/>
    <w:rsid w:val="00586516"/>
    <w:rsid w:val="005916DA"/>
    <w:rsid w:val="005D47DA"/>
    <w:rsid w:val="00602662"/>
    <w:rsid w:val="00604580"/>
    <w:rsid w:val="006137AF"/>
    <w:rsid w:val="0063526B"/>
    <w:rsid w:val="00695728"/>
    <w:rsid w:val="006A582F"/>
    <w:rsid w:val="006B2E67"/>
    <w:rsid w:val="006B6BD3"/>
    <w:rsid w:val="006B7BB9"/>
    <w:rsid w:val="006C4AA3"/>
    <w:rsid w:val="006F52CD"/>
    <w:rsid w:val="00721D2E"/>
    <w:rsid w:val="00762C77"/>
    <w:rsid w:val="00781945"/>
    <w:rsid w:val="007945E3"/>
    <w:rsid w:val="007A2926"/>
    <w:rsid w:val="007A2D90"/>
    <w:rsid w:val="007B684B"/>
    <w:rsid w:val="007E2E15"/>
    <w:rsid w:val="00813372"/>
    <w:rsid w:val="008E64A7"/>
    <w:rsid w:val="00907A24"/>
    <w:rsid w:val="00913DB2"/>
    <w:rsid w:val="00925796"/>
    <w:rsid w:val="00940150"/>
    <w:rsid w:val="009514CF"/>
    <w:rsid w:val="00954EDA"/>
    <w:rsid w:val="00967AE0"/>
    <w:rsid w:val="009A0E2D"/>
    <w:rsid w:val="009B2B62"/>
    <w:rsid w:val="009D3A70"/>
    <w:rsid w:val="009F17AA"/>
    <w:rsid w:val="00A177B3"/>
    <w:rsid w:val="00A85BC9"/>
    <w:rsid w:val="00A873A6"/>
    <w:rsid w:val="00AE5E6C"/>
    <w:rsid w:val="00B2683C"/>
    <w:rsid w:val="00BB6395"/>
    <w:rsid w:val="00BE1E9D"/>
    <w:rsid w:val="00C06B10"/>
    <w:rsid w:val="00C24711"/>
    <w:rsid w:val="00C255E7"/>
    <w:rsid w:val="00C55DA2"/>
    <w:rsid w:val="00CA3D01"/>
    <w:rsid w:val="00CA50C7"/>
    <w:rsid w:val="00CC4929"/>
    <w:rsid w:val="00CF24D8"/>
    <w:rsid w:val="00D0260E"/>
    <w:rsid w:val="00D02C01"/>
    <w:rsid w:val="00D2400F"/>
    <w:rsid w:val="00D25CD6"/>
    <w:rsid w:val="00D468DC"/>
    <w:rsid w:val="00D64DA5"/>
    <w:rsid w:val="00D73DD5"/>
    <w:rsid w:val="00D9390C"/>
    <w:rsid w:val="00D93EFD"/>
    <w:rsid w:val="00DB0C80"/>
    <w:rsid w:val="00E475E6"/>
    <w:rsid w:val="00EE3BC0"/>
    <w:rsid w:val="00F13404"/>
    <w:rsid w:val="00F525D1"/>
    <w:rsid w:val="00F762C9"/>
    <w:rsid w:val="00F81C1E"/>
    <w:rsid w:val="00FA5765"/>
    <w:rsid w:val="00FB5DC1"/>
    <w:rsid w:val="00FC1ADD"/>
    <w:rsid w:val="00FD0354"/>
    <w:rsid w:val="00FE6334"/>
    <w:rsid w:val="00FF779E"/>
    <w:rsid w:val="04E0171A"/>
    <w:rsid w:val="05E50960"/>
    <w:rsid w:val="0FB1F9A5"/>
    <w:rsid w:val="10CE866D"/>
    <w:rsid w:val="1100F0E2"/>
    <w:rsid w:val="13DB11F9"/>
    <w:rsid w:val="14B3139F"/>
    <w:rsid w:val="15803935"/>
    <w:rsid w:val="16FB5D11"/>
    <w:rsid w:val="1986D165"/>
    <w:rsid w:val="19A362A9"/>
    <w:rsid w:val="19CBBFF5"/>
    <w:rsid w:val="1A3215EE"/>
    <w:rsid w:val="1A7B9C68"/>
    <w:rsid w:val="20D15DB0"/>
    <w:rsid w:val="2311577B"/>
    <w:rsid w:val="24618BD0"/>
    <w:rsid w:val="255DD257"/>
    <w:rsid w:val="257424EA"/>
    <w:rsid w:val="284AD8ED"/>
    <w:rsid w:val="29722B1F"/>
    <w:rsid w:val="29FD0FA4"/>
    <w:rsid w:val="315CFFBD"/>
    <w:rsid w:val="32A9C5B8"/>
    <w:rsid w:val="3640E13B"/>
    <w:rsid w:val="37F27B08"/>
    <w:rsid w:val="398954C3"/>
    <w:rsid w:val="3A2AA2BC"/>
    <w:rsid w:val="3A99BB36"/>
    <w:rsid w:val="3B81501E"/>
    <w:rsid w:val="3B97765A"/>
    <w:rsid w:val="42CDFCB1"/>
    <w:rsid w:val="42D80734"/>
    <w:rsid w:val="446E306A"/>
    <w:rsid w:val="46CF8459"/>
    <w:rsid w:val="4A770C32"/>
    <w:rsid w:val="4B67A206"/>
    <w:rsid w:val="4CA13AE4"/>
    <w:rsid w:val="4E29149E"/>
    <w:rsid w:val="5394771F"/>
    <w:rsid w:val="55F0EA21"/>
    <w:rsid w:val="5AA009B7"/>
    <w:rsid w:val="5AB7A998"/>
    <w:rsid w:val="5BC05549"/>
    <w:rsid w:val="5C4430C4"/>
    <w:rsid w:val="5CC7DD7C"/>
    <w:rsid w:val="5DA292D6"/>
    <w:rsid w:val="5E0D66FD"/>
    <w:rsid w:val="5F502760"/>
    <w:rsid w:val="607F0F32"/>
    <w:rsid w:val="6148C3C1"/>
    <w:rsid w:val="6400F820"/>
    <w:rsid w:val="65667957"/>
    <w:rsid w:val="67C72A5E"/>
    <w:rsid w:val="69503942"/>
    <w:rsid w:val="69D540F0"/>
    <w:rsid w:val="7253AD7A"/>
    <w:rsid w:val="74E3BAC2"/>
    <w:rsid w:val="7556D185"/>
    <w:rsid w:val="7566530E"/>
    <w:rsid w:val="79281AA5"/>
    <w:rsid w:val="7C3413B8"/>
    <w:rsid w:val="7C742FA1"/>
    <w:rsid w:val="7CFEBA87"/>
    <w:rsid w:val="7EF3C76F"/>
    <w:rsid w:val="7F259DB3"/>
    <w:rsid w:val="7F4167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AD04"/>
  <w15:docId w15:val="{7C566CE1-EE5E-493A-A0F8-5F76AC52D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3" w:line="310" w:lineRule="auto"/>
      <w:ind w:left="10" w:hanging="10"/>
      <w:jc w:val="both"/>
    </w:pPr>
    <w:rPr>
      <w:rFonts w:ascii="Verdana" w:eastAsia="Verdana" w:hAnsi="Verdana" w:cs="Verdana"/>
      <w:color w:val="000000"/>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footnotedescription">
    <w:name w:val="footnote description"/>
    <w:next w:val="Standaard"/>
    <w:link w:val="footnotedescriptionChar"/>
    <w:hidden/>
    <w:pPr>
      <w:spacing w:after="0"/>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footnotemark">
    <w:name w:val="footnote mark"/>
    <w:hidden/>
    <w:rPr>
      <w:rFonts w:ascii="Calibri" w:eastAsia="Calibri" w:hAnsi="Calibri" w:cs="Calibri"/>
      <w:color w:val="000000"/>
      <w:sz w:val="20"/>
      <w:vertAlign w:val="superscript"/>
    </w:rPr>
  </w:style>
  <w:style w:type="paragraph" w:styleId="Geenafstand">
    <w:name w:val="No Spacing"/>
    <w:uiPriority w:val="1"/>
    <w:qFormat/>
    <w:rsid w:val="00D468DC"/>
    <w:pPr>
      <w:spacing w:after="0" w:line="240" w:lineRule="auto"/>
      <w:ind w:left="9" w:right="317" w:hanging="9"/>
      <w:jc w:val="both"/>
    </w:pPr>
    <w:rPr>
      <w:rFonts w:ascii="Verdana" w:eastAsia="Verdana" w:hAnsi="Verdana" w:cs="Verdana"/>
      <w:color w:val="000000"/>
      <w:sz w:val="18"/>
    </w:rPr>
  </w:style>
  <w:style w:type="paragraph" w:styleId="Koptekst">
    <w:name w:val="header"/>
    <w:basedOn w:val="Standaard"/>
    <w:link w:val="KoptekstChar"/>
    <w:uiPriority w:val="99"/>
    <w:unhideWhenUsed/>
    <w:rsid w:val="00CC492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C4929"/>
    <w:rPr>
      <w:rFonts w:ascii="Verdana" w:eastAsia="Verdana" w:hAnsi="Verdana" w:cs="Verdana"/>
      <w:color w:val="000000"/>
      <w:sz w:val="18"/>
    </w:rPr>
  </w:style>
  <w:style w:type="table" w:styleId="Tabelraster">
    <w:name w:val="Table Grid"/>
    <w:basedOn w:val="Standaardtabel"/>
    <w:uiPriority w:val="39"/>
    <w:rsid w:val="00D93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D93EFD"/>
    <w:pPr>
      <w:tabs>
        <w:tab w:val="center" w:pos="4680"/>
        <w:tab w:val="right" w:pos="9360"/>
      </w:tabs>
      <w:spacing w:after="0" w:line="240" w:lineRule="auto"/>
      <w:ind w:left="0" w:firstLine="0"/>
      <w:jc w:val="left"/>
    </w:pPr>
    <w:rPr>
      <w:rFonts w:asciiTheme="minorHAnsi" w:eastAsiaTheme="minorEastAsia" w:hAnsiTheme="minorHAnsi" w:cs="Times New Roman"/>
      <w:color w:val="auto"/>
      <w:kern w:val="0"/>
      <w:sz w:val="22"/>
      <w14:ligatures w14:val="none"/>
    </w:rPr>
  </w:style>
  <w:style w:type="character" w:customStyle="1" w:styleId="VoettekstChar">
    <w:name w:val="Voettekst Char"/>
    <w:basedOn w:val="Standaardalinea-lettertype"/>
    <w:link w:val="Voettekst"/>
    <w:uiPriority w:val="99"/>
    <w:rsid w:val="00D93EFD"/>
    <w:rPr>
      <w:rFonts w:cs="Times New Roman"/>
      <w:kern w:val="0"/>
      <w14:ligatures w14:val="none"/>
    </w:rPr>
  </w:style>
  <w:style w:type="paragraph" w:styleId="Lijstalinea">
    <w:name w:val="List Paragraph"/>
    <w:basedOn w:val="Standaard"/>
    <w:uiPriority w:val="34"/>
    <w:qFormat/>
    <w:rsid w:val="006A582F"/>
    <w:pPr>
      <w:spacing w:after="0" w:line="240" w:lineRule="auto"/>
      <w:ind w:left="720" w:firstLine="0"/>
      <w:contextualSpacing/>
      <w:jc w:val="left"/>
    </w:pPr>
    <w:rPr>
      <w:rFonts w:asciiTheme="minorHAnsi" w:eastAsiaTheme="minorHAnsi" w:hAnsiTheme="minorHAnsi" w:cstheme="minorBidi"/>
      <w:color w:val="auto"/>
      <w:sz w:val="24"/>
      <w:szCs w:val="24"/>
      <w:lang w:eastAsia="en-US"/>
    </w:rPr>
  </w:style>
  <w:style w:type="paragraph" w:styleId="Plattetekst">
    <w:name w:val="Body Text"/>
    <w:basedOn w:val="Standaard"/>
    <w:link w:val="PlattetekstChar"/>
    <w:uiPriority w:val="1"/>
    <w:qFormat/>
    <w:rsid w:val="00FD0354"/>
    <w:pPr>
      <w:widowControl w:val="0"/>
      <w:autoSpaceDE w:val="0"/>
      <w:autoSpaceDN w:val="0"/>
      <w:spacing w:after="0" w:line="240" w:lineRule="auto"/>
      <w:ind w:left="0" w:firstLine="0"/>
      <w:jc w:val="left"/>
    </w:pPr>
    <w:rPr>
      <w:rFonts w:eastAsia="Carlito" w:cs="Carlito"/>
      <w:color w:val="auto"/>
      <w:kern w:val="0"/>
      <w:sz w:val="20"/>
      <w:szCs w:val="20"/>
      <w:lang w:eastAsia="en-US"/>
      <w14:ligatures w14:val="none"/>
    </w:rPr>
  </w:style>
  <w:style w:type="character" w:customStyle="1" w:styleId="PlattetekstChar">
    <w:name w:val="Platte tekst Char"/>
    <w:basedOn w:val="Standaardalinea-lettertype"/>
    <w:link w:val="Plattetekst"/>
    <w:uiPriority w:val="1"/>
    <w:rsid w:val="00FD0354"/>
    <w:rPr>
      <w:rFonts w:ascii="Verdana" w:eastAsia="Carlito" w:hAnsi="Verdana" w:cs="Carlito"/>
      <w:kern w:val="0"/>
      <w:sz w:val="20"/>
      <w:szCs w:val="20"/>
      <w:lang w:eastAsia="en-US"/>
      <w14:ligatures w14:val="none"/>
    </w:rPr>
  </w:style>
  <w:style w:type="character" w:styleId="Verwijzingopmerking">
    <w:name w:val="annotation reference"/>
    <w:basedOn w:val="Standaardalinea-lettertype"/>
    <w:unhideWhenUsed/>
    <w:rsid w:val="0063526B"/>
    <w:rPr>
      <w:sz w:val="16"/>
      <w:szCs w:val="16"/>
    </w:rPr>
  </w:style>
  <w:style w:type="paragraph" w:styleId="Tekstopmerking">
    <w:name w:val="annotation text"/>
    <w:basedOn w:val="Standaard"/>
    <w:link w:val="TekstopmerkingChar"/>
    <w:uiPriority w:val="99"/>
    <w:unhideWhenUsed/>
    <w:rsid w:val="0063526B"/>
    <w:pPr>
      <w:spacing w:line="240" w:lineRule="auto"/>
    </w:pPr>
    <w:rPr>
      <w:sz w:val="20"/>
      <w:szCs w:val="20"/>
    </w:rPr>
  </w:style>
  <w:style w:type="character" w:customStyle="1" w:styleId="TekstopmerkingChar">
    <w:name w:val="Tekst opmerking Char"/>
    <w:basedOn w:val="Standaardalinea-lettertype"/>
    <w:link w:val="Tekstopmerking"/>
    <w:uiPriority w:val="99"/>
    <w:rsid w:val="0063526B"/>
    <w:rPr>
      <w:rFonts w:ascii="Verdana" w:eastAsia="Verdana" w:hAnsi="Verdana" w:cs="Verdana"/>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63526B"/>
    <w:rPr>
      <w:b/>
      <w:bCs/>
    </w:rPr>
  </w:style>
  <w:style w:type="character" w:customStyle="1" w:styleId="OnderwerpvanopmerkingChar">
    <w:name w:val="Onderwerp van opmerking Char"/>
    <w:basedOn w:val="TekstopmerkingChar"/>
    <w:link w:val="Onderwerpvanopmerking"/>
    <w:uiPriority w:val="99"/>
    <w:semiHidden/>
    <w:rsid w:val="0063526B"/>
    <w:rPr>
      <w:rFonts w:ascii="Verdana" w:eastAsia="Verdana" w:hAnsi="Verdana" w:cs="Verdana"/>
      <w:b/>
      <w:bCs/>
      <w:color w:val="000000"/>
      <w:sz w:val="20"/>
      <w:szCs w:val="20"/>
    </w:rPr>
  </w:style>
  <w:style w:type="paragraph" w:customStyle="1" w:styleId="Standard">
    <w:name w:val="Standard"/>
    <w:rsid w:val="00586516"/>
    <w:pPr>
      <w:suppressAutoHyphens/>
      <w:autoSpaceDN w:val="0"/>
      <w:spacing w:after="0" w:line="240" w:lineRule="auto"/>
      <w:textAlignment w:val="baseline"/>
    </w:pPr>
    <w:rPr>
      <w:rFonts w:ascii="Times New Roman" w:eastAsia="Times New Roman" w:hAnsi="Times New Roman" w:cs="Times New Roman"/>
      <w:kern w:val="3"/>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6157">
      <w:bodyDiv w:val="1"/>
      <w:marLeft w:val="0"/>
      <w:marRight w:val="0"/>
      <w:marTop w:val="0"/>
      <w:marBottom w:val="0"/>
      <w:divBdr>
        <w:top w:val="none" w:sz="0" w:space="0" w:color="auto"/>
        <w:left w:val="none" w:sz="0" w:space="0" w:color="auto"/>
        <w:bottom w:val="none" w:sz="0" w:space="0" w:color="auto"/>
        <w:right w:val="none" w:sz="0" w:space="0" w:color="auto"/>
      </w:divBdr>
    </w:div>
    <w:div w:id="755446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E8189-2388-46BF-87EF-62EC26500A21}">
  <ds:schemaRefs>
    <ds:schemaRef ds:uri="http://schemas.microsoft.com/sharepoint/v3/contenttype/forms"/>
  </ds:schemaRefs>
</ds:datastoreItem>
</file>

<file path=customXml/itemProps2.xml><?xml version="1.0" encoding="utf-8"?>
<ds:datastoreItem xmlns:ds="http://schemas.openxmlformats.org/officeDocument/2006/customXml" ds:itemID="{3B0C8A94-2258-4A0F-9A42-A7CC51C00B00}">
  <ds:schemaRefs>
    <ds:schemaRef ds:uri="http://schemas.microsoft.com/office/2006/metadata/properties"/>
    <ds:schemaRef ds:uri="http://schemas.microsoft.com/office/infopath/2007/PartnerControls"/>
    <ds:schemaRef ds:uri="941a7cf7-66cb-4645-8e72-8bf465a445c0"/>
    <ds:schemaRef ds:uri="80710252-a3c6-4bf7-88bf-ca31374fc74d"/>
  </ds:schemaRefs>
</ds:datastoreItem>
</file>

<file path=customXml/itemProps3.xml><?xml version="1.0" encoding="utf-8"?>
<ds:datastoreItem xmlns:ds="http://schemas.openxmlformats.org/officeDocument/2006/customXml" ds:itemID="{A416738C-6A6A-40E9-923F-9A42B247A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a7cf7-66cb-4645-8e72-8bf465a445c0"/>
    <ds:schemaRef ds:uri="80710252-a3c6-4bf7-88bf-ca31374fc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FE4DD6-8D85-450D-BE25-542FE919E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2497</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Tessa Meijlink</dc:creator>
  <cp:keywords/>
  <cp:lastModifiedBy>Fidan, Okan</cp:lastModifiedBy>
  <cp:revision>2</cp:revision>
  <dcterms:created xsi:type="dcterms:W3CDTF">2026-10-21T12:21:00Z</dcterms:created>
  <dcterms:modified xsi:type="dcterms:W3CDTF">2026-10-21T12:21:00Z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0x010100601658BE9D9B434AA10F8DFCF669B55E</vt:lpwstr>
  </property>
  <property fmtid="{D5CDD505-2E9C-101B-9397-08002B2CF9AE}" pid="3" name="MediaServiceImageTags">
    <vt:lpwstr/>
  </property>
  <property fmtid="{D5CDD505-2E9C-101B-9397-08002B2CF9AE}" pid="4" name="Order">
    <vt:r8>633300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