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7A93" w14:textId="77777777" w:rsidR="00597EDB" w:rsidRPr="00345F90" w:rsidRDefault="00597EDB" w:rsidP="00597EDB">
      <w:pPr>
        <w:pStyle w:val="RapportTitel"/>
        <w:rPr>
          <w:color w:val="auto"/>
        </w:rPr>
      </w:pPr>
      <w:r w:rsidRPr="00345F90">
        <w:rPr>
          <w:color w:val="auto"/>
        </w:rPr>
        <w:t>Bijlage Selectieformulier</w:t>
      </w:r>
    </w:p>
    <w:p w14:paraId="59254872" w14:textId="77777777" w:rsidR="00597EDB" w:rsidRPr="00F2342D" w:rsidRDefault="00597EDB" w:rsidP="00597EDB">
      <w:r w:rsidRPr="00F2342D">
        <w:t xml:space="preserve">Deze bijlage maakt onderdeel uit van de </w:t>
      </w:r>
      <w:r>
        <w:t>aanbestedingsstukken</w:t>
      </w:r>
      <w:r w:rsidRPr="00F2342D">
        <w:t xml:space="preserve"> voor de </w:t>
      </w:r>
      <w:r>
        <w:t>aanbestedings</w:t>
      </w:r>
      <w:r w:rsidRPr="00F2342D">
        <w:t>procedure Kleinschalige Woonvoorzieningen 2026-2027</w:t>
      </w:r>
      <w:r>
        <w:t xml:space="preserve"> Regio Westfriesland.</w:t>
      </w:r>
    </w:p>
    <w:p w14:paraId="06591EC0" w14:textId="77777777" w:rsidR="00597EDB" w:rsidRDefault="00597EDB" w:rsidP="00597EDB"/>
    <w:tbl>
      <w:tblPr>
        <w:tblStyle w:val="Tabelraster"/>
        <w:tblW w:w="0" w:type="auto"/>
        <w:tblLook w:val="04A0" w:firstRow="1" w:lastRow="0" w:firstColumn="1" w:lastColumn="0" w:noHBand="0" w:noVBand="1"/>
      </w:tblPr>
      <w:tblGrid>
        <w:gridCol w:w="4106"/>
        <w:gridCol w:w="4956"/>
      </w:tblGrid>
      <w:tr w:rsidR="00597EDB" w:rsidRPr="00867EAB" w14:paraId="1077CC26" w14:textId="77777777" w:rsidTr="00A33734">
        <w:tc>
          <w:tcPr>
            <w:tcW w:w="4106" w:type="dxa"/>
          </w:tcPr>
          <w:p w14:paraId="23FD5D5B" w14:textId="77777777" w:rsidR="00597EDB" w:rsidRPr="00867EAB" w:rsidRDefault="00597EDB" w:rsidP="00A33734">
            <w:r w:rsidRPr="00867EAB">
              <w:t xml:space="preserve">Naam </w:t>
            </w:r>
            <w:r>
              <w:t>Gegadigde</w:t>
            </w:r>
            <w:r w:rsidRPr="00867EAB">
              <w:t>:</w:t>
            </w:r>
          </w:p>
        </w:tc>
        <w:tc>
          <w:tcPr>
            <w:tcW w:w="4956" w:type="dxa"/>
          </w:tcPr>
          <w:p w14:paraId="49F328FA" w14:textId="77777777" w:rsidR="00597EDB" w:rsidRPr="00867EAB" w:rsidRDefault="00597EDB" w:rsidP="00A33734"/>
        </w:tc>
      </w:tr>
      <w:tr w:rsidR="00597EDB" w:rsidRPr="00867EAB" w14:paraId="224B2D0B" w14:textId="77777777" w:rsidTr="00A33734">
        <w:tc>
          <w:tcPr>
            <w:tcW w:w="4106" w:type="dxa"/>
          </w:tcPr>
          <w:p w14:paraId="5EDF92AA" w14:textId="77777777" w:rsidR="00597EDB" w:rsidRPr="00867EAB" w:rsidRDefault="00597EDB" w:rsidP="00A33734">
            <w:r w:rsidRPr="00867EAB">
              <w:t>Contactpersoon:</w:t>
            </w:r>
          </w:p>
        </w:tc>
        <w:tc>
          <w:tcPr>
            <w:tcW w:w="4956" w:type="dxa"/>
          </w:tcPr>
          <w:p w14:paraId="420A5AD3" w14:textId="77777777" w:rsidR="00597EDB" w:rsidRPr="00867EAB" w:rsidRDefault="00597EDB" w:rsidP="00A33734"/>
        </w:tc>
      </w:tr>
    </w:tbl>
    <w:p w14:paraId="390BB10D" w14:textId="77777777" w:rsidR="00597EDB" w:rsidRDefault="00597EDB" w:rsidP="00597EDB"/>
    <w:p w14:paraId="10940017" w14:textId="77777777" w:rsidR="00597EDB" w:rsidRPr="00453604" w:rsidRDefault="00597EDB" w:rsidP="00597EDB"/>
    <w:tbl>
      <w:tblPr>
        <w:tblStyle w:val="Tabelraster"/>
        <w:tblW w:w="0" w:type="auto"/>
        <w:tblLook w:val="04A0" w:firstRow="1" w:lastRow="0" w:firstColumn="1" w:lastColumn="0" w:noHBand="0" w:noVBand="1"/>
      </w:tblPr>
      <w:tblGrid>
        <w:gridCol w:w="4062"/>
        <w:gridCol w:w="4013"/>
        <w:gridCol w:w="987"/>
      </w:tblGrid>
      <w:tr w:rsidR="00597EDB" w:rsidRPr="00453604" w14:paraId="6BE813CD" w14:textId="77777777" w:rsidTr="00A33734">
        <w:tc>
          <w:tcPr>
            <w:tcW w:w="4062" w:type="dxa"/>
          </w:tcPr>
          <w:p w14:paraId="18D426F5" w14:textId="77777777" w:rsidR="00597EDB" w:rsidRPr="00453604" w:rsidRDefault="00597EDB" w:rsidP="00A33734">
            <w:pPr>
              <w:spacing w:before="120" w:line="240" w:lineRule="atLeast"/>
            </w:pPr>
          </w:p>
        </w:tc>
        <w:tc>
          <w:tcPr>
            <w:tcW w:w="4013" w:type="dxa"/>
          </w:tcPr>
          <w:p w14:paraId="1DE74C1D" w14:textId="77777777" w:rsidR="00597EDB" w:rsidRPr="00453604" w:rsidRDefault="00597EDB" w:rsidP="00A33734">
            <w:pPr>
              <w:spacing w:before="120" w:line="240" w:lineRule="atLeast"/>
            </w:pPr>
          </w:p>
        </w:tc>
        <w:tc>
          <w:tcPr>
            <w:tcW w:w="987" w:type="dxa"/>
          </w:tcPr>
          <w:p w14:paraId="4D5FB679" w14:textId="77777777" w:rsidR="00597EDB" w:rsidRPr="00453604" w:rsidRDefault="00597EDB" w:rsidP="00A33734">
            <w:pPr>
              <w:spacing w:before="120" w:line="240" w:lineRule="atLeast"/>
            </w:pPr>
            <w:r>
              <w:t xml:space="preserve">Score </w:t>
            </w:r>
          </w:p>
        </w:tc>
      </w:tr>
      <w:tr w:rsidR="00597EDB" w:rsidRPr="00453604" w14:paraId="24FBF882" w14:textId="77777777" w:rsidTr="00A33734">
        <w:tc>
          <w:tcPr>
            <w:tcW w:w="4062" w:type="dxa"/>
          </w:tcPr>
          <w:p w14:paraId="414C8321" w14:textId="77777777" w:rsidR="00597EDB" w:rsidRPr="00A65B69" w:rsidRDefault="00597EDB" w:rsidP="00A33734">
            <w:pPr>
              <w:spacing w:before="120" w:line="240" w:lineRule="atLeast"/>
              <w:ind w:left="360"/>
              <w:rPr>
                <w:rFonts w:eastAsia="Calibri"/>
                <w:color w:val="000000" w:themeColor="text1"/>
                <w:szCs w:val="20"/>
              </w:rPr>
            </w:pPr>
            <w:r w:rsidRPr="00A65B69">
              <w:rPr>
                <w:rFonts w:eastAsia="Calibri"/>
                <w:color w:val="000000" w:themeColor="text1"/>
                <w:szCs w:val="20"/>
              </w:rPr>
              <w:t>Het percentage personeel niet in loondienst (PNIL) in uw organisatie in FTE op 31 december in het afgelopen jaar.</w:t>
            </w:r>
          </w:p>
        </w:tc>
        <w:tc>
          <w:tcPr>
            <w:tcW w:w="4013" w:type="dxa"/>
          </w:tcPr>
          <w:p w14:paraId="2F4F52F2" w14:textId="77777777" w:rsidR="00597EDB" w:rsidRPr="00453604" w:rsidRDefault="00597EDB" w:rsidP="00A33734">
            <w:pPr>
              <w:spacing w:before="120" w:line="240" w:lineRule="atLeast"/>
              <w:rPr>
                <w:rFonts w:eastAsia="Calibri"/>
                <w:color w:val="000000" w:themeColor="text1"/>
                <w:szCs w:val="20"/>
              </w:rPr>
            </w:pPr>
          </w:p>
        </w:tc>
        <w:tc>
          <w:tcPr>
            <w:tcW w:w="987" w:type="dxa"/>
          </w:tcPr>
          <w:p w14:paraId="112DCC1C" w14:textId="77777777" w:rsidR="00597EDB" w:rsidRPr="00453604" w:rsidRDefault="00597EDB" w:rsidP="00A33734">
            <w:pPr>
              <w:spacing w:before="120" w:line="240" w:lineRule="atLeast"/>
              <w:rPr>
                <w:rFonts w:eastAsia="Calibri"/>
                <w:color w:val="000000" w:themeColor="text1"/>
                <w:szCs w:val="20"/>
              </w:rPr>
            </w:pPr>
          </w:p>
        </w:tc>
      </w:tr>
      <w:tr w:rsidR="00597EDB" w:rsidRPr="00453604" w14:paraId="25D7AE14" w14:textId="77777777" w:rsidTr="00A33734">
        <w:tc>
          <w:tcPr>
            <w:tcW w:w="4062" w:type="dxa"/>
          </w:tcPr>
          <w:p w14:paraId="71795EC0" w14:textId="77777777" w:rsidR="00597EDB" w:rsidRPr="00A65B69" w:rsidRDefault="00597EDB" w:rsidP="00A33734">
            <w:pPr>
              <w:spacing w:before="120" w:line="240" w:lineRule="atLeast"/>
              <w:ind w:left="360"/>
              <w:rPr>
                <w:rFonts w:eastAsia="Calibri"/>
                <w:color w:val="000000" w:themeColor="text1"/>
                <w:szCs w:val="20"/>
              </w:rPr>
            </w:pPr>
            <w:r w:rsidRPr="00A65B69">
              <w:rPr>
                <w:rFonts w:eastAsia="Calibri"/>
                <w:color w:val="000000" w:themeColor="text1"/>
                <w:szCs w:val="20"/>
              </w:rPr>
              <w:t>De hoeveel cliëntgebonden personeel FTE dat uw organisatie had in het afgelopen jaar.</w:t>
            </w:r>
          </w:p>
        </w:tc>
        <w:tc>
          <w:tcPr>
            <w:tcW w:w="4013" w:type="dxa"/>
          </w:tcPr>
          <w:p w14:paraId="5834EF8C" w14:textId="77777777" w:rsidR="00597EDB" w:rsidRPr="00453604" w:rsidRDefault="00597EDB" w:rsidP="00A33734">
            <w:pPr>
              <w:spacing w:before="120" w:line="240" w:lineRule="atLeast"/>
              <w:rPr>
                <w:rFonts w:eastAsia="Calibri"/>
                <w:color w:val="000000" w:themeColor="text1"/>
                <w:szCs w:val="20"/>
              </w:rPr>
            </w:pPr>
          </w:p>
        </w:tc>
        <w:tc>
          <w:tcPr>
            <w:tcW w:w="987" w:type="dxa"/>
          </w:tcPr>
          <w:p w14:paraId="01D6BB2F" w14:textId="77777777" w:rsidR="00597EDB" w:rsidRPr="00453604" w:rsidRDefault="00597EDB" w:rsidP="00A33734">
            <w:pPr>
              <w:spacing w:before="120" w:line="240" w:lineRule="atLeast"/>
              <w:rPr>
                <w:rFonts w:eastAsia="Calibri"/>
                <w:color w:val="000000" w:themeColor="text1"/>
                <w:szCs w:val="20"/>
              </w:rPr>
            </w:pPr>
          </w:p>
        </w:tc>
      </w:tr>
      <w:tr w:rsidR="00597EDB" w:rsidRPr="00453604" w14:paraId="693399D3" w14:textId="77777777" w:rsidTr="00A33734">
        <w:tc>
          <w:tcPr>
            <w:tcW w:w="4062" w:type="dxa"/>
          </w:tcPr>
          <w:p w14:paraId="5E3DEAFD" w14:textId="77777777" w:rsidR="00597EDB" w:rsidRPr="00A65B69" w:rsidRDefault="00597EDB" w:rsidP="00A33734">
            <w:pPr>
              <w:spacing w:before="120" w:line="240" w:lineRule="atLeast"/>
              <w:ind w:left="360"/>
              <w:rPr>
                <w:rFonts w:eastAsia="Calibri"/>
                <w:color w:val="000000" w:themeColor="text1"/>
                <w:szCs w:val="20"/>
              </w:rPr>
            </w:pPr>
            <w:r w:rsidRPr="00A65B69">
              <w:rPr>
                <w:rFonts w:eastAsia="Calibri"/>
                <w:color w:val="000000" w:themeColor="text1"/>
                <w:szCs w:val="20"/>
              </w:rPr>
              <w:t>Hoe lang en hoeveel ervaring heeft uw organisatie met KWV of vergelijkbare jeugdhulp voor de Doelgroep. We verwachten van de Gegadigde dat deze uitlegt in hoeverre de jeugdhulp passend is binnen deze voorliggende Opdracht.</w:t>
            </w:r>
          </w:p>
        </w:tc>
        <w:tc>
          <w:tcPr>
            <w:tcW w:w="4013" w:type="dxa"/>
          </w:tcPr>
          <w:p w14:paraId="086CE5D2" w14:textId="77777777" w:rsidR="00597EDB" w:rsidRPr="00453604" w:rsidRDefault="00597EDB" w:rsidP="00A33734">
            <w:pPr>
              <w:spacing w:before="120" w:line="240" w:lineRule="atLeast"/>
              <w:rPr>
                <w:rFonts w:eastAsia="Calibri"/>
                <w:color w:val="000000" w:themeColor="text1"/>
                <w:szCs w:val="20"/>
              </w:rPr>
            </w:pPr>
          </w:p>
        </w:tc>
        <w:tc>
          <w:tcPr>
            <w:tcW w:w="987" w:type="dxa"/>
          </w:tcPr>
          <w:p w14:paraId="54B97112" w14:textId="77777777" w:rsidR="00597EDB" w:rsidRPr="00453604" w:rsidRDefault="00597EDB" w:rsidP="00A33734">
            <w:pPr>
              <w:spacing w:before="120" w:line="240" w:lineRule="atLeast"/>
              <w:rPr>
                <w:rFonts w:eastAsia="Calibri"/>
                <w:color w:val="000000" w:themeColor="text1"/>
                <w:szCs w:val="20"/>
              </w:rPr>
            </w:pPr>
          </w:p>
        </w:tc>
      </w:tr>
      <w:tr w:rsidR="00597EDB" w:rsidRPr="00453604" w14:paraId="62927A0C" w14:textId="77777777" w:rsidTr="00A33734">
        <w:tc>
          <w:tcPr>
            <w:tcW w:w="4062" w:type="dxa"/>
          </w:tcPr>
          <w:p w14:paraId="7BA12F21" w14:textId="77777777" w:rsidR="00597EDB" w:rsidRPr="00453604" w:rsidRDefault="00597EDB" w:rsidP="00A33734">
            <w:pPr>
              <w:pStyle w:val="Lijstalinea"/>
              <w:spacing w:before="120" w:line="240" w:lineRule="atLeast"/>
              <w:contextualSpacing w:val="0"/>
              <w:rPr>
                <w:rFonts w:eastAsia="Calibri"/>
                <w:color w:val="000000" w:themeColor="text1"/>
                <w:szCs w:val="20"/>
              </w:rPr>
            </w:pPr>
          </w:p>
        </w:tc>
        <w:tc>
          <w:tcPr>
            <w:tcW w:w="4013" w:type="dxa"/>
          </w:tcPr>
          <w:p w14:paraId="719A1260" w14:textId="77777777" w:rsidR="00597EDB" w:rsidRPr="00453604" w:rsidRDefault="00597EDB" w:rsidP="00A33734">
            <w:pPr>
              <w:spacing w:before="120" w:line="240" w:lineRule="atLeast"/>
              <w:rPr>
                <w:rFonts w:eastAsia="Calibri"/>
                <w:color w:val="000000" w:themeColor="text1"/>
                <w:szCs w:val="20"/>
              </w:rPr>
            </w:pPr>
            <w:r>
              <w:rPr>
                <w:rFonts w:eastAsia="Calibri"/>
                <w:color w:val="000000" w:themeColor="text1"/>
                <w:szCs w:val="20"/>
              </w:rPr>
              <w:t xml:space="preserve">Totaal </w:t>
            </w:r>
          </w:p>
        </w:tc>
        <w:tc>
          <w:tcPr>
            <w:tcW w:w="987" w:type="dxa"/>
          </w:tcPr>
          <w:p w14:paraId="3EBFE3C9" w14:textId="77777777" w:rsidR="00597EDB" w:rsidRPr="00453604" w:rsidRDefault="00597EDB" w:rsidP="00A33734">
            <w:pPr>
              <w:spacing w:before="120" w:line="240" w:lineRule="atLeast"/>
              <w:rPr>
                <w:rFonts w:eastAsia="Calibri"/>
                <w:color w:val="000000" w:themeColor="text1"/>
                <w:szCs w:val="20"/>
              </w:rPr>
            </w:pPr>
          </w:p>
        </w:tc>
      </w:tr>
    </w:tbl>
    <w:p w14:paraId="28610B02" w14:textId="77777777" w:rsidR="00597EDB" w:rsidRDefault="00597EDB" w:rsidP="00597EDB"/>
    <w:p w14:paraId="394209A7" w14:textId="77777777" w:rsidR="00597EDB" w:rsidRDefault="00597EDB"/>
    <w:sectPr w:rsidR="00597EDB" w:rsidSect="00597ED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9064F" w14:textId="77777777" w:rsidR="00BB0A5C" w:rsidRDefault="00BB0A5C">
      <w:r>
        <w:separator/>
      </w:r>
    </w:p>
  </w:endnote>
  <w:endnote w:type="continuationSeparator" w:id="0">
    <w:p w14:paraId="66AE8462" w14:textId="77777777" w:rsidR="00BB0A5C" w:rsidRDefault="00BB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0DBD" w14:textId="77777777" w:rsidR="00597EDB" w:rsidRDefault="00597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3DBB6" w14:textId="77777777" w:rsidR="00BB0A5C" w:rsidRDefault="00BB0A5C">
      <w:r>
        <w:separator/>
      </w:r>
    </w:p>
  </w:footnote>
  <w:footnote w:type="continuationSeparator" w:id="0">
    <w:p w14:paraId="748B9848" w14:textId="77777777" w:rsidR="00BB0A5C" w:rsidRDefault="00BB0A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DB"/>
    <w:rsid w:val="00471EB8"/>
    <w:rsid w:val="00597EDB"/>
    <w:rsid w:val="00617005"/>
    <w:rsid w:val="00746103"/>
    <w:rsid w:val="00BB0A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493C"/>
  <w15:chartTrackingRefBased/>
  <w15:docId w15:val="{0F5ABB68-B90D-4B2C-94BD-76C0BDD14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7EDB"/>
    <w:pPr>
      <w:spacing w:after="0" w:line="240" w:lineRule="auto"/>
    </w:pPr>
    <w:rPr>
      <w:rFonts w:ascii="Calibri" w:hAnsi="Calibri"/>
      <w:sz w:val="22"/>
      <w:szCs w:val="22"/>
    </w:rPr>
  </w:style>
  <w:style w:type="paragraph" w:styleId="Kop1">
    <w:name w:val="heading 1"/>
    <w:basedOn w:val="Standaard"/>
    <w:next w:val="Standaard"/>
    <w:link w:val="Kop1Char"/>
    <w:uiPriority w:val="9"/>
    <w:qFormat/>
    <w:rsid w:val="00597ED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7ED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7EDB"/>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7EDB"/>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597EDB"/>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597EDB"/>
    <w:pPr>
      <w:keepNext/>
      <w:keepLines/>
      <w:spacing w:before="40" w:line="278" w:lineRule="auto"/>
      <w:outlineLvl w:val="5"/>
    </w:pPr>
    <w:rPr>
      <w:rFonts w:asciiTheme="minorHAnsi" w:eastAsiaTheme="majorEastAsia" w:hAnsiTheme="minorHAnsi"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597EDB"/>
    <w:pPr>
      <w:keepNext/>
      <w:keepLines/>
      <w:spacing w:before="40" w:line="278" w:lineRule="auto"/>
      <w:outlineLvl w:val="6"/>
    </w:pPr>
    <w:rPr>
      <w:rFonts w:asciiTheme="minorHAnsi" w:eastAsiaTheme="majorEastAsia" w:hAnsiTheme="minorHAnsi"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597EDB"/>
    <w:pPr>
      <w:keepNext/>
      <w:keepLines/>
      <w:spacing w:line="278" w:lineRule="auto"/>
      <w:outlineLvl w:val="7"/>
    </w:pPr>
    <w:rPr>
      <w:rFonts w:asciiTheme="minorHAnsi" w:eastAsiaTheme="majorEastAsia" w:hAnsiTheme="minorHAnsi"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597EDB"/>
    <w:pPr>
      <w:keepNext/>
      <w:keepLines/>
      <w:spacing w:line="278" w:lineRule="auto"/>
      <w:outlineLvl w:val="8"/>
    </w:pPr>
    <w:rPr>
      <w:rFonts w:asciiTheme="minorHAnsi" w:eastAsiaTheme="majorEastAsia" w:hAnsiTheme="minorHAnsi"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7ED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7ED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7ED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7ED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7ED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7E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7E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7E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7EDB"/>
    <w:rPr>
      <w:rFonts w:eastAsiaTheme="majorEastAsia" w:cstheme="majorBidi"/>
      <w:color w:val="272727" w:themeColor="text1" w:themeTint="D8"/>
    </w:rPr>
  </w:style>
  <w:style w:type="paragraph" w:styleId="Titel">
    <w:name w:val="Title"/>
    <w:basedOn w:val="Standaard"/>
    <w:next w:val="Standaard"/>
    <w:link w:val="TitelChar"/>
    <w:uiPriority w:val="10"/>
    <w:qFormat/>
    <w:rsid w:val="00597ED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7E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7EDB"/>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7E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7EDB"/>
    <w:pPr>
      <w:spacing w:before="160" w:after="160" w:line="278" w:lineRule="auto"/>
      <w:jc w:val="center"/>
    </w:pPr>
    <w:rPr>
      <w:rFonts w:asciiTheme="minorHAnsi" w:hAnsiTheme="minorHAnsi"/>
      <w:i/>
      <w:iCs/>
      <w:color w:val="404040" w:themeColor="text1" w:themeTint="BF"/>
      <w:sz w:val="24"/>
      <w:szCs w:val="24"/>
    </w:rPr>
  </w:style>
  <w:style w:type="character" w:customStyle="1" w:styleId="CitaatChar">
    <w:name w:val="Citaat Char"/>
    <w:basedOn w:val="Standaardalinea-lettertype"/>
    <w:link w:val="Citaat"/>
    <w:uiPriority w:val="29"/>
    <w:rsid w:val="00597EDB"/>
    <w:rPr>
      <w:i/>
      <w:iCs/>
      <w:color w:val="404040" w:themeColor="text1" w:themeTint="BF"/>
    </w:rPr>
  </w:style>
  <w:style w:type="paragraph" w:styleId="Lijstalinea">
    <w:name w:val="List Paragraph"/>
    <w:basedOn w:val="Standaard"/>
    <w:uiPriority w:val="34"/>
    <w:qFormat/>
    <w:rsid w:val="00597EDB"/>
    <w:pPr>
      <w:spacing w:after="160" w:line="278" w:lineRule="auto"/>
      <w:ind w:left="720"/>
      <w:contextualSpacing/>
    </w:pPr>
    <w:rPr>
      <w:rFonts w:asciiTheme="minorHAnsi" w:hAnsiTheme="minorHAnsi"/>
      <w:sz w:val="24"/>
      <w:szCs w:val="24"/>
    </w:rPr>
  </w:style>
  <w:style w:type="character" w:styleId="Intensievebenadrukking">
    <w:name w:val="Intense Emphasis"/>
    <w:basedOn w:val="Standaardalinea-lettertype"/>
    <w:uiPriority w:val="21"/>
    <w:qFormat/>
    <w:rsid w:val="00597EDB"/>
    <w:rPr>
      <w:i/>
      <w:iCs/>
      <w:color w:val="0F4761" w:themeColor="accent1" w:themeShade="BF"/>
    </w:rPr>
  </w:style>
  <w:style w:type="paragraph" w:styleId="Duidelijkcitaat">
    <w:name w:val="Intense Quote"/>
    <w:basedOn w:val="Standaard"/>
    <w:next w:val="Standaard"/>
    <w:link w:val="DuidelijkcitaatChar"/>
    <w:uiPriority w:val="30"/>
    <w:qFormat/>
    <w:rsid w:val="00597E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597EDB"/>
    <w:rPr>
      <w:i/>
      <w:iCs/>
      <w:color w:val="0F4761" w:themeColor="accent1" w:themeShade="BF"/>
    </w:rPr>
  </w:style>
  <w:style w:type="character" w:styleId="Intensieveverwijzing">
    <w:name w:val="Intense Reference"/>
    <w:basedOn w:val="Standaardalinea-lettertype"/>
    <w:uiPriority w:val="32"/>
    <w:qFormat/>
    <w:rsid w:val="00597EDB"/>
    <w:rPr>
      <w:b/>
      <w:bCs/>
      <w:smallCaps/>
      <w:color w:val="0F4761" w:themeColor="accent1" w:themeShade="BF"/>
      <w:spacing w:val="5"/>
    </w:rPr>
  </w:style>
  <w:style w:type="table" w:styleId="Tabelraster">
    <w:name w:val="Table Grid"/>
    <w:basedOn w:val="Standaardtabel"/>
    <w:uiPriority w:val="39"/>
    <w:rsid w:val="00597EDB"/>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pportTitel">
    <w:name w:val="RapportTitel"/>
    <w:basedOn w:val="Standaard"/>
    <w:next w:val="Standaard"/>
    <w:rsid w:val="00597EDB"/>
    <w:pPr>
      <w:spacing w:line="766" w:lineRule="exact"/>
    </w:pPr>
    <w:rPr>
      <w:rFonts w:ascii="Arial" w:hAnsi="Arial"/>
      <w:b/>
      <w:color w:val="FFFFFF" w:themeColor="background1"/>
      <w:kern w:val="0"/>
      <w:sz w:val="72"/>
      <w:szCs w:val="72"/>
      <w14:ligatures w14:val="none"/>
    </w:rPr>
  </w:style>
  <w:style w:type="paragraph" w:styleId="Voettekst">
    <w:name w:val="footer"/>
    <w:basedOn w:val="Standaard"/>
    <w:link w:val="VoettekstChar"/>
    <w:uiPriority w:val="99"/>
    <w:unhideWhenUsed/>
    <w:rsid w:val="00597EDB"/>
    <w:pPr>
      <w:tabs>
        <w:tab w:val="center" w:pos="4536"/>
        <w:tab w:val="right" w:pos="9072"/>
      </w:tabs>
    </w:pPr>
  </w:style>
  <w:style w:type="character" w:customStyle="1" w:styleId="VoettekstChar">
    <w:name w:val="Voettekst Char"/>
    <w:basedOn w:val="Standaardalinea-lettertype"/>
    <w:link w:val="Voettekst"/>
    <w:uiPriority w:val="99"/>
    <w:rsid w:val="00597EDB"/>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de506d-c8a5-4d29-a9f2-8db763187efe" xsi:nil="true"/>
    <lcf76f155ced4ddcb4097134ff3c332f xmlns="2aa38d92-e7e2-47ac-a31e-0e490bb82c13">
      <Terms xmlns="http://schemas.microsoft.com/office/infopath/2007/PartnerControls"/>
    </lcf76f155ced4ddcb4097134ff3c332f>
    <Archiefwaardig xmlns="2aa38d92-e7e2-47ac-a31e-0e490bb82c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4E3853091C7D4DA045E2B0A480DD89" ma:contentTypeVersion="12" ma:contentTypeDescription="Een nieuw document maken." ma:contentTypeScope="" ma:versionID="f1dd1281e057e59ab8ea545019a0cd1f">
  <xsd:schema xmlns:xsd="http://www.w3.org/2001/XMLSchema" xmlns:xs="http://www.w3.org/2001/XMLSchema" xmlns:p="http://schemas.microsoft.com/office/2006/metadata/properties" xmlns:ns2="2aa38d92-e7e2-47ac-a31e-0e490bb82c13" xmlns:ns3="04de506d-c8a5-4d29-a9f2-8db763187efe" targetNamespace="http://schemas.microsoft.com/office/2006/metadata/properties" ma:root="true" ma:fieldsID="ce04fed8b1eec29659c4893f3e9ca4fd" ns2:_="" ns3:_="">
    <xsd:import namespace="2aa38d92-e7e2-47ac-a31e-0e490bb82c13"/>
    <xsd:import namespace="04de506d-c8a5-4d29-a9f2-8db763187efe"/>
    <xsd:element name="properties">
      <xsd:complexType>
        <xsd:sequence>
          <xsd:element name="documentManagement">
            <xsd:complexType>
              <xsd:all>
                <xsd:element ref="ns2:Archiefwaardig"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38d92-e7e2-47ac-a31e-0e490bb82c13" elementFormDefault="qualified">
    <xsd:import namespace="http://schemas.microsoft.com/office/2006/documentManagement/types"/>
    <xsd:import namespace="http://schemas.microsoft.com/office/infopath/2007/PartnerControls"/>
    <xsd:element name="Archiefwaardig" ma:index="8" nillable="true" ma:displayName="Archiefwaardig" ma:internalName="Archiefwaardig"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e506d-c8a5-4d29-a9f2-8db763187e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658d80-65b8-4f7d-b04e-5e32e334736a}" ma:internalName="TaxCatchAll" ma:showField="CatchAllData" ma:web="04de506d-c8a5-4d29-a9f2-8db763187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8CAA9F-D934-424A-9998-915A270C6E8E}">
  <ds:schemaRefs>
    <ds:schemaRef ds:uri="http://schemas.microsoft.com/office/2006/metadata/properties"/>
    <ds:schemaRef ds:uri="http://schemas.microsoft.com/office/infopath/2007/PartnerControls"/>
    <ds:schemaRef ds:uri="04de506d-c8a5-4d29-a9f2-8db763187efe"/>
    <ds:schemaRef ds:uri="2aa38d92-e7e2-47ac-a31e-0e490bb82c13"/>
  </ds:schemaRefs>
</ds:datastoreItem>
</file>

<file path=customXml/itemProps2.xml><?xml version="1.0" encoding="utf-8"?>
<ds:datastoreItem xmlns:ds="http://schemas.openxmlformats.org/officeDocument/2006/customXml" ds:itemID="{4DD03547-C835-4891-BD88-E420BC87DBBF}">
  <ds:schemaRefs>
    <ds:schemaRef ds:uri="http://schemas.microsoft.com/sharepoint/v3/contenttype/forms"/>
  </ds:schemaRefs>
</ds:datastoreItem>
</file>

<file path=customXml/itemProps3.xml><?xml version="1.0" encoding="utf-8"?>
<ds:datastoreItem xmlns:ds="http://schemas.openxmlformats.org/officeDocument/2006/customXml" ds:itemID="{B71194F5-4B81-4266-8865-48E4AE939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38d92-e7e2-47ac-a31e-0e490bb82c13"/>
    <ds:schemaRef ds:uri="04de506d-c8a5-4d29-a9f2-8db763187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572</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Beentjes, Mechteld</dc:creator>
  <cp:keywords/>
  <dc:description/>
  <cp:lastModifiedBy>Kok, Marcel</cp:lastModifiedBy>
  <cp:revision>2</cp:revision>
  <dcterms:created xsi:type="dcterms:W3CDTF">2026-09-29T11:14:00Z</dcterms:created>
  <dcterms:modified xsi:type="dcterms:W3CDTF">2026-09-29T11:14:00Z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0x0101008C4E3853091C7D4DA045E2B0A480DD89</vt:lpwstr>
  </property>
  <property fmtid="{D5CDD505-2E9C-101B-9397-08002B2CF9AE}" pid="3" name="MediaServiceImageTags">
    <vt:lpwstr/>
  </property>
</Properties>
</file>