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E9589" w14:textId="77777777" w:rsidR="001003F3" w:rsidRPr="002A4588" w:rsidRDefault="001003F3" w:rsidP="00BB709D">
      <w:pPr>
        <w:pStyle w:val="kop1"/>
        <w:numPr>
          <w:ilvl w:val="0"/>
          <w:numId w:val="0"/>
        </w:numPr>
        <w:pBdr>
          <w:bottom w:val="single" w:sz="8" w:space="0" w:color="B44C42"/>
        </w:pBdr>
        <w:rPr>
          <w:rFonts w:asciiTheme="majorHAnsi" w:hAnsiTheme="majorHAnsi" w:cstheme="majorHAnsi"/>
          <w:b/>
        </w:rPr>
      </w:pPr>
      <w:bookmarkStart w:id="0" w:name="_Toc463883337"/>
      <w:r w:rsidRPr="002A4588">
        <w:rPr>
          <w:rFonts w:asciiTheme="majorHAnsi" w:hAnsiTheme="majorHAnsi" w:cstheme="majorHAnsi"/>
          <w:b/>
        </w:rPr>
        <w:t xml:space="preserve">Bijlage </w:t>
      </w:r>
      <w:r w:rsidR="000F6EF1">
        <w:rPr>
          <w:rFonts w:asciiTheme="majorHAnsi" w:hAnsiTheme="majorHAnsi" w:cstheme="majorHAnsi"/>
          <w:b/>
        </w:rPr>
        <w:t>2</w:t>
      </w:r>
      <w:r w:rsidRPr="002A4588">
        <w:rPr>
          <w:rFonts w:asciiTheme="majorHAnsi" w:hAnsiTheme="majorHAnsi" w:cstheme="majorHAnsi"/>
          <w:b/>
        </w:rPr>
        <w:tab/>
      </w:r>
      <w:r w:rsidR="009757D5">
        <w:rPr>
          <w:rFonts w:asciiTheme="majorHAnsi" w:hAnsiTheme="majorHAnsi" w:cstheme="majorHAnsi"/>
          <w:b/>
        </w:rPr>
        <w:t>Antwoordformulier vragenlijst marktconsultatie</w:t>
      </w:r>
      <w:r w:rsidRPr="002A4588">
        <w:rPr>
          <w:rFonts w:asciiTheme="majorHAnsi" w:hAnsiTheme="majorHAnsi" w:cstheme="majorHAnsi"/>
          <w:b/>
        </w:rPr>
        <w:t xml:space="preserve"> </w:t>
      </w:r>
      <w:bookmarkEnd w:id="0"/>
    </w:p>
    <w:p w14:paraId="03EB95CB" w14:textId="77777777" w:rsidR="001574A5" w:rsidRPr="009757D5" w:rsidRDefault="001574A5" w:rsidP="009757D5">
      <w:pPr>
        <w:spacing w:line="300" w:lineRule="auto"/>
        <w:rPr>
          <w:rFonts w:asciiTheme="majorHAnsi" w:hAnsiTheme="majorHAnsi" w:cstheme="majorHAnsi"/>
          <w:color w:val="auto"/>
        </w:rPr>
      </w:pPr>
    </w:p>
    <w:tbl>
      <w:tblPr>
        <w:tblStyle w:val="Inkoop"/>
        <w:tblW w:w="6658" w:type="dxa"/>
        <w:tblLayout w:type="fixed"/>
        <w:tblLook w:val="0000" w:firstRow="0" w:lastRow="0" w:firstColumn="0" w:lastColumn="0" w:noHBand="0" w:noVBand="0"/>
      </w:tblPr>
      <w:tblGrid>
        <w:gridCol w:w="1980"/>
        <w:gridCol w:w="4678"/>
      </w:tblGrid>
      <w:tr w:rsidR="001003F3" w:rsidRPr="00CB5856" w14:paraId="2AB4DCA2" w14:textId="77777777" w:rsidTr="00141141">
        <w:trPr>
          <w:cnfStyle w:val="000000100000" w:firstRow="0" w:lastRow="0" w:firstColumn="0" w:lastColumn="0" w:oddVBand="0" w:evenVBand="0" w:oddHBand="1" w:evenHBand="0" w:firstRowFirstColumn="0" w:firstRowLastColumn="0" w:lastRowFirstColumn="0" w:lastRowLastColumn="0"/>
        </w:trPr>
        <w:tc>
          <w:tcPr>
            <w:tcW w:w="1980" w:type="dxa"/>
          </w:tcPr>
          <w:p w14:paraId="7FDE4B3C" w14:textId="77777777" w:rsidR="001003F3" w:rsidRPr="00CB5856" w:rsidRDefault="001003F3" w:rsidP="00473C59">
            <w:pPr>
              <w:pStyle w:val="BoZ-Standaard"/>
              <w:spacing w:line="300" w:lineRule="auto"/>
              <w:rPr>
                <w:rFonts w:asciiTheme="majorHAnsi" w:hAnsiTheme="majorHAnsi" w:cstheme="majorHAnsi"/>
                <w:b/>
                <w:color w:val="2C204E"/>
                <w:sz w:val="20"/>
                <w:szCs w:val="18"/>
              </w:rPr>
            </w:pPr>
            <w:r w:rsidRPr="00CB5856">
              <w:rPr>
                <w:rFonts w:asciiTheme="majorHAnsi" w:hAnsiTheme="majorHAnsi" w:cstheme="majorHAnsi"/>
                <w:b/>
                <w:color w:val="2C204E"/>
                <w:sz w:val="20"/>
                <w:szCs w:val="18"/>
              </w:rPr>
              <w:t>Naam</w:t>
            </w:r>
          </w:p>
        </w:tc>
        <w:tc>
          <w:tcPr>
            <w:tcW w:w="4678" w:type="dxa"/>
          </w:tcPr>
          <w:p w14:paraId="0DF9295F" w14:textId="77777777" w:rsidR="001003F3" w:rsidRPr="00CB5856" w:rsidRDefault="001003F3" w:rsidP="00473C59">
            <w:pPr>
              <w:pStyle w:val="BoZ-Standaard"/>
              <w:spacing w:line="300" w:lineRule="auto"/>
              <w:rPr>
                <w:rStyle w:val="Stijl3"/>
                <w:rFonts w:asciiTheme="majorHAnsi" w:hAnsiTheme="majorHAnsi" w:cstheme="majorHAnsi"/>
                <w:sz w:val="20"/>
                <w:szCs w:val="18"/>
              </w:rPr>
            </w:pPr>
          </w:p>
        </w:tc>
      </w:tr>
      <w:tr w:rsidR="001003F3" w:rsidRPr="00CB5856" w14:paraId="2B0A014D" w14:textId="77777777" w:rsidTr="00141141">
        <w:trPr>
          <w:cnfStyle w:val="000000010000" w:firstRow="0" w:lastRow="0" w:firstColumn="0" w:lastColumn="0" w:oddVBand="0" w:evenVBand="0" w:oddHBand="0" w:evenHBand="1" w:firstRowFirstColumn="0" w:firstRowLastColumn="0" w:lastRowFirstColumn="0" w:lastRowLastColumn="0"/>
        </w:trPr>
        <w:tc>
          <w:tcPr>
            <w:tcW w:w="1980" w:type="dxa"/>
          </w:tcPr>
          <w:p w14:paraId="7780F263" w14:textId="77777777" w:rsidR="001003F3" w:rsidRPr="00CB5856" w:rsidRDefault="001003F3" w:rsidP="00473C59">
            <w:pPr>
              <w:pStyle w:val="BoZ-Standaard"/>
              <w:spacing w:line="300" w:lineRule="auto"/>
              <w:rPr>
                <w:rFonts w:asciiTheme="majorHAnsi" w:hAnsiTheme="majorHAnsi" w:cstheme="majorHAnsi"/>
                <w:b/>
                <w:color w:val="2C204E"/>
                <w:sz w:val="20"/>
                <w:szCs w:val="18"/>
              </w:rPr>
            </w:pPr>
            <w:r w:rsidRPr="00CB5856">
              <w:rPr>
                <w:rFonts w:asciiTheme="majorHAnsi" w:hAnsiTheme="majorHAnsi" w:cstheme="majorHAnsi"/>
                <w:b/>
                <w:color w:val="2C204E"/>
                <w:sz w:val="20"/>
                <w:szCs w:val="18"/>
              </w:rPr>
              <w:t>Functie</w:t>
            </w:r>
          </w:p>
        </w:tc>
        <w:tc>
          <w:tcPr>
            <w:tcW w:w="4678" w:type="dxa"/>
          </w:tcPr>
          <w:p w14:paraId="28DFC15E" w14:textId="77777777" w:rsidR="001003F3" w:rsidRPr="00CB5856" w:rsidRDefault="001003F3" w:rsidP="00473C59">
            <w:pPr>
              <w:pStyle w:val="BoZ-Standaard"/>
              <w:spacing w:line="300" w:lineRule="auto"/>
              <w:rPr>
                <w:rStyle w:val="Stijl3"/>
                <w:rFonts w:asciiTheme="majorHAnsi" w:hAnsiTheme="majorHAnsi" w:cstheme="majorHAnsi"/>
                <w:sz w:val="20"/>
                <w:szCs w:val="18"/>
              </w:rPr>
            </w:pPr>
          </w:p>
        </w:tc>
      </w:tr>
      <w:tr w:rsidR="001003F3" w:rsidRPr="00CB5856" w14:paraId="158B44EA" w14:textId="77777777" w:rsidTr="00141141">
        <w:trPr>
          <w:cnfStyle w:val="000000100000" w:firstRow="0" w:lastRow="0" w:firstColumn="0" w:lastColumn="0" w:oddVBand="0" w:evenVBand="0" w:oddHBand="1" w:evenHBand="0" w:firstRowFirstColumn="0" w:firstRowLastColumn="0" w:lastRowFirstColumn="0" w:lastRowLastColumn="0"/>
          <w:trHeight w:val="297"/>
        </w:trPr>
        <w:tc>
          <w:tcPr>
            <w:tcW w:w="1980" w:type="dxa"/>
          </w:tcPr>
          <w:p w14:paraId="39E0ABC2" w14:textId="77777777" w:rsidR="001003F3" w:rsidRPr="00CB5856" w:rsidRDefault="004F601F" w:rsidP="00473C59">
            <w:pPr>
              <w:pStyle w:val="BoZ-Standaard"/>
              <w:spacing w:line="300" w:lineRule="auto"/>
              <w:rPr>
                <w:rFonts w:asciiTheme="majorHAnsi" w:hAnsiTheme="majorHAnsi" w:cstheme="majorHAnsi"/>
                <w:b/>
                <w:color w:val="2C204E"/>
                <w:sz w:val="20"/>
                <w:szCs w:val="18"/>
              </w:rPr>
            </w:pPr>
            <w:r>
              <w:rPr>
                <w:rFonts w:asciiTheme="majorHAnsi" w:hAnsiTheme="majorHAnsi" w:cstheme="majorHAnsi"/>
                <w:b/>
                <w:color w:val="2C204E"/>
                <w:sz w:val="20"/>
                <w:szCs w:val="18"/>
              </w:rPr>
              <w:t>Bedrijfsnaam</w:t>
            </w:r>
          </w:p>
        </w:tc>
        <w:tc>
          <w:tcPr>
            <w:tcW w:w="4678" w:type="dxa"/>
          </w:tcPr>
          <w:p w14:paraId="7B2A0192" w14:textId="77777777" w:rsidR="001003F3" w:rsidRPr="00CB5856" w:rsidRDefault="001003F3" w:rsidP="00473C59">
            <w:pPr>
              <w:pStyle w:val="BoZ-Standaard"/>
              <w:spacing w:line="300" w:lineRule="auto"/>
              <w:rPr>
                <w:rStyle w:val="Stijl3"/>
                <w:rFonts w:asciiTheme="majorHAnsi" w:hAnsiTheme="majorHAnsi" w:cstheme="majorHAnsi"/>
                <w:sz w:val="20"/>
                <w:szCs w:val="18"/>
              </w:rPr>
            </w:pPr>
          </w:p>
        </w:tc>
      </w:tr>
      <w:tr w:rsidR="007D41D3" w:rsidRPr="00CB5856" w14:paraId="5747439A" w14:textId="77777777" w:rsidTr="00141141">
        <w:trPr>
          <w:cnfStyle w:val="000000010000" w:firstRow="0" w:lastRow="0" w:firstColumn="0" w:lastColumn="0" w:oddVBand="0" w:evenVBand="0" w:oddHBand="0" w:evenHBand="1" w:firstRowFirstColumn="0" w:firstRowLastColumn="0" w:lastRowFirstColumn="0" w:lastRowLastColumn="0"/>
          <w:trHeight w:val="297"/>
        </w:trPr>
        <w:tc>
          <w:tcPr>
            <w:tcW w:w="1980" w:type="dxa"/>
          </w:tcPr>
          <w:p w14:paraId="5F0F53E4" w14:textId="3D4FC1C0" w:rsidR="007D41D3" w:rsidRDefault="007D41D3" w:rsidP="00473C59">
            <w:pPr>
              <w:pStyle w:val="BoZ-Standaard"/>
              <w:spacing w:line="300" w:lineRule="auto"/>
              <w:rPr>
                <w:rFonts w:asciiTheme="majorHAnsi" w:hAnsiTheme="majorHAnsi" w:cstheme="majorHAnsi"/>
                <w:b/>
                <w:color w:val="2C204E"/>
                <w:sz w:val="20"/>
                <w:szCs w:val="18"/>
              </w:rPr>
            </w:pPr>
            <w:r>
              <w:rPr>
                <w:rFonts w:asciiTheme="majorHAnsi" w:hAnsiTheme="majorHAnsi" w:cstheme="majorHAnsi"/>
                <w:b/>
                <w:color w:val="2C204E"/>
                <w:sz w:val="20"/>
                <w:szCs w:val="18"/>
              </w:rPr>
              <w:t>E-mailadres</w:t>
            </w:r>
          </w:p>
        </w:tc>
        <w:tc>
          <w:tcPr>
            <w:tcW w:w="4678" w:type="dxa"/>
          </w:tcPr>
          <w:p w14:paraId="6A12334F" w14:textId="77777777" w:rsidR="007D41D3" w:rsidRPr="00CB5856" w:rsidRDefault="007D41D3" w:rsidP="00473C59">
            <w:pPr>
              <w:pStyle w:val="BoZ-Standaard"/>
              <w:spacing w:line="300" w:lineRule="auto"/>
              <w:rPr>
                <w:rStyle w:val="Stijl3"/>
                <w:rFonts w:asciiTheme="majorHAnsi" w:hAnsiTheme="majorHAnsi" w:cstheme="majorHAnsi"/>
                <w:sz w:val="20"/>
                <w:szCs w:val="18"/>
              </w:rPr>
            </w:pPr>
          </w:p>
        </w:tc>
      </w:tr>
    </w:tbl>
    <w:p w14:paraId="1ADF76B0" w14:textId="77777777" w:rsidR="00F437DB" w:rsidRDefault="00F437DB" w:rsidP="00473C59">
      <w:pPr>
        <w:spacing w:line="300" w:lineRule="auto"/>
        <w:rPr>
          <w:rFonts w:asciiTheme="majorHAnsi" w:hAnsiTheme="majorHAnsi" w:cstheme="majorHAnsi"/>
        </w:rPr>
      </w:pPr>
    </w:p>
    <w:p w14:paraId="09D901D3" w14:textId="77777777" w:rsidR="00F3106B" w:rsidRPr="00CB5856" w:rsidRDefault="00F3106B" w:rsidP="00473C59">
      <w:pPr>
        <w:spacing w:line="300" w:lineRule="auto"/>
        <w:rPr>
          <w:rFonts w:asciiTheme="majorHAnsi" w:hAnsiTheme="majorHAnsi" w:cstheme="majorHAnsi"/>
          <w:color w:val="auto"/>
          <w:sz w:val="20"/>
          <w:szCs w:val="18"/>
        </w:rPr>
      </w:pPr>
      <w:r w:rsidRPr="00CB5856">
        <w:rPr>
          <w:rFonts w:asciiTheme="majorHAnsi" w:hAnsiTheme="majorHAnsi" w:cstheme="majorHAnsi"/>
          <w:color w:val="auto"/>
          <w:sz w:val="20"/>
          <w:szCs w:val="18"/>
        </w:rPr>
        <w:t xml:space="preserve">U wordt verzocht in onderstaand antwoordformulier uw beantwoording van de vragen zo volledig mogelijk in te vullen en </w:t>
      </w:r>
      <w:r w:rsidR="00634629">
        <w:rPr>
          <w:rFonts w:asciiTheme="majorHAnsi" w:hAnsiTheme="majorHAnsi" w:cstheme="majorHAnsi"/>
          <w:color w:val="auto"/>
          <w:sz w:val="20"/>
          <w:szCs w:val="18"/>
        </w:rPr>
        <w:t xml:space="preserve">het formulier </w:t>
      </w:r>
      <w:r w:rsidRPr="00CB5856">
        <w:rPr>
          <w:rFonts w:asciiTheme="majorHAnsi" w:hAnsiTheme="majorHAnsi" w:cstheme="majorHAnsi"/>
          <w:color w:val="auto"/>
          <w:sz w:val="20"/>
          <w:szCs w:val="18"/>
        </w:rPr>
        <w:t xml:space="preserve">vervolgens </w:t>
      </w:r>
      <w:r w:rsidR="002C1FAD">
        <w:rPr>
          <w:rFonts w:asciiTheme="majorHAnsi" w:hAnsiTheme="majorHAnsi" w:cstheme="majorHAnsi"/>
          <w:color w:val="auto"/>
          <w:sz w:val="20"/>
          <w:szCs w:val="18"/>
        </w:rPr>
        <w:t>aan te le</w:t>
      </w:r>
      <w:r w:rsidR="00453155">
        <w:rPr>
          <w:rFonts w:asciiTheme="majorHAnsi" w:hAnsiTheme="majorHAnsi" w:cstheme="majorHAnsi"/>
          <w:color w:val="auto"/>
          <w:sz w:val="20"/>
          <w:szCs w:val="18"/>
        </w:rPr>
        <w:t xml:space="preserve">veren </w:t>
      </w:r>
      <w:r w:rsidR="00D86A24">
        <w:rPr>
          <w:rFonts w:asciiTheme="majorHAnsi" w:hAnsiTheme="majorHAnsi" w:cstheme="majorHAnsi"/>
          <w:color w:val="auto"/>
          <w:sz w:val="20"/>
          <w:szCs w:val="18"/>
        </w:rPr>
        <w:t xml:space="preserve">via </w:t>
      </w:r>
      <w:r w:rsidR="006B096F">
        <w:rPr>
          <w:rFonts w:asciiTheme="majorHAnsi" w:hAnsiTheme="majorHAnsi" w:cstheme="majorHAnsi"/>
          <w:color w:val="auto"/>
          <w:sz w:val="20"/>
          <w:szCs w:val="18"/>
        </w:rPr>
        <w:t>de berichtenmodule in TenderNed</w:t>
      </w:r>
      <w:r w:rsidR="00D86A24">
        <w:rPr>
          <w:rFonts w:asciiTheme="majorHAnsi" w:hAnsiTheme="majorHAnsi" w:cstheme="majorHAnsi"/>
          <w:color w:val="auto"/>
          <w:sz w:val="20"/>
          <w:szCs w:val="18"/>
        </w:rPr>
        <w:t>.</w:t>
      </w:r>
    </w:p>
    <w:p w14:paraId="6527C4DB" w14:textId="77777777" w:rsidR="00F3106B" w:rsidRDefault="00F3106B" w:rsidP="00473C59">
      <w:pPr>
        <w:spacing w:line="300" w:lineRule="auto"/>
        <w:rPr>
          <w:rFonts w:asciiTheme="majorHAnsi" w:hAnsiTheme="majorHAnsi" w:cstheme="majorHAnsi"/>
        </w:rPr>
      </w:pPr>
    </w:p>
    <w:tbl>
      <w:tblPr>
        <w:tblStyle w:val="Tabelraster"/>
        <w:tblW w:w="15021" w:type="dxa"/>
        <w:tblLook w:val="04A0" w:firstRow="1" w:lastRow="0" w:firstColumn="1" w:lastColumn="0" w:noHBand="0" w:noVBand="1"/>
      </w:tblPr>
      <w:tblGrid>
        <w:gridCol w:w="462"/>
        <w:gridCol w:w="6337"/>
        <w:gridCol w:w="8222"/>
      </w:tblGrid>
      <w:tr w:rsidR="00666F62" w14:paraId="3C0488A6" w14:textId="77777777" w:rsidTr="007B1E41">
        <w:tc>
          <w:tcPr>
            <w:tcW w:w="462" w:type="dxa"/>
          </w:tcPr>
          <w:p w14:paraId="41B7F128" w14:textId="77777777" w:rsidR="00666F62" w:rsidRPr="00CB5856" w:rsidRDefault="00EC2959" w:rsidP="00473C59">
            <w:pPr>
              <w:spacing w:line="300" w:lineRule="auto"/>
              <w:rPr>
                <w:rFonts w:asciiTheme="majorHAnsi" w:hAnsiTheme="majorHAnsi" w:cstheme="majorHAnsi"/>
                <w:b/>
                <w:bCs/>
                <w:color w:val="auto"/>
                <w:sz w:val="20"/>
              </w:rPr>
            </w:pPr>
            <w:r w:rsidRPr="00CB5856">
              <w:rPr>
                <w:rFonts w:asciiTheme="majorHAnsi" w:hAnsiTheme="majorHAnsi" w:cstheme="majorHAnsi"/>
                <w:b/>
                <w:bCs/>
                <w:color w:val="auto"/>
                <w:sz w:val="20"/>
              </w:rPr>
              <w:t>Nr.</w:t>
            </w:r>
          </w:p>
        </w:tc>
        <w:tc>
          <w:tcPr>
            <w:tcW w:w="6337" w:type="dxa"/>
          </w:tcPr>
          <w:p w14:paraId="48AB5F13" w14:textId="77777777" w:rsidR="00666F62" w:rsidRPr="00CB5856" w:rsidRDefault="00666F62" w:rsidP="00473C59">
            <w:pPr>
              <w:spacing w:line="300" w:lineRule="auto"/>
              <w:rPr>
                <w:rFonts w:asciiTheme="majorHAnsi" w:hAnsiTheme="majorHAnsi" w:cstheme="majorHAnsi"/>
                <w:b/>
                <w:bCs/>
                <w:color w:val="auto"/>
                <w:sz w:val="20"/>
              </w:rPr>
            </w:pPr>
            <w:r w:rsidRPr="00CB5856">
              <w:rPr>
                <w:rFonts w:asciiTheme="majorHAnsi" w:hAnsiTheme="majorHAnsi" w:cstheme="majorHAnsi"/>
                <w:b/>
                <w:bCs/>
                <w:color w:val="auto"/>
                <w:sz w:val="20"/>
              </w:rPr>
              <w:t>Vraag</w:t>
            </w:r>
          </w:p>
        </w:tc>
        <w:tc>
          <w:tcPr>
            <w:tcW w:w="8222" w:type="dxa"/>
          </w:tcPr>
          <w:p w14:paraId="716B4A0B" w14:textId="77777777" w:rsidR="00666F62" w:rsidRPr="00CB5856" w:rsidRDefault="00666F62" w:rsidP="00473C59">
            <w:pPr>
              <w:spacing w:line="300" w:lineRule="auto"/>
              <w:rPr>
                <w:rFonts w:asciiTheme="majorHAnsi" w:hAnsiTheme="majorHAnsi" w:cstheme="majorHAnsi"/>
                <w:b/>
                <w:bCs/>
                <w:color w:val="auto"/>
                <w:sz w:val="20"/>
              </w:rPr>
            </w:pPr>
            <w:r w:rsidRPr="00CB5856">
              <w:rPr>
                <w:rFonts w:asciiTheme="majorHAnsi" w:hAnsiTheme="majorHAnsi" w:cstheme="majorHAnsi"/>
                <w:b/>
                <w:bCs/>
                <w:color w:val="auto"/>
                <w:sz w:val="20"/>
              </w:rPr>
              <w:t>Antwoord</w:t>
            </w:r>
          </w:p>
        </w:tc>
      </w:tr>
      <w:tr w:rsidR="009118B4" w14:paraId="05C561C2" w14:textId="77777777" w:rsidTr="007B1E41">
        <w:tc>
          <w:tcPr>
            <w:tcW w:w="462" w:type="dxa"/>
            <w:shd w:val="clear" w:color="auto" w:fill="F2F2F2" w:themeFill="background1" w:themeFillShade="F2"/>
          </w:tcPr>
          <w:p w14:paraId="14FB1D80" w14:textId="23CE9FE3" w:rsidR="009118B4" w:rsidRPr="007D41D3" w:rsidRDefault="007D41D3" w:rsidP="009118B4">
            <w:pPr>
              <w:spacing w:line="300" w:lineRule="auto"/>
              <w:rPr>
                <w:rFonts w:asciiTheme="majorHAnsi" w:hAnsiTheme="majorHAnsi" w:cstheme="majorHAnsi"/>
                <w:b/>
                <w:bCs/>
                <w:color w:val="auto"/>
                <w:sz w:val="20"/>
              </w:rPr>
            </w:pPr>
            <w:r w:rsidRPr="007D41D3">
              <w:rPr>
                <w:rFonts w:asciiTheme="majorHAnsi" w:hAnsiTheme="majorHAnsi" w:cstheme="majorHAnsi"/>
                <w:b/>
                <w:bCs/>
                <w:color w:val="auto"/>
                <w:sz w:val="20"/>
              </w:rPr>
              <w:t>1</w:t>
            </w:r>
          </w:p>
        </w:tc>
        <w:tc>
          <w:tcPr>
            <w:tcW w:w="6337" w:type="dxa"/>
            <w:shd w:val="clear" w:color="auto" w:fill="F2F2F2" w:themeFill="background1" w:themeFillShade="F2"/>
          </w:tcPr>
          <w:p w14:paraId="00A77F23" w14:textId="19CCF758" w:rsidR="009118B4" w:rsidRPr="00CB5856" w:rsidRDefault="003A6E59" w:rsidP="009118B4">
            <w:pPr>
              <w:rPr>
                <w:rFonts w:ascii="Calibri Light" w:hAnsi="Calibri Light" w:cs="Calibri Light"/>
                <w:color w:val="auto"/>
                <w:sz w:val="20"/>
              </w:rPr>
            </w:pPr>
            <w:r w:rsidRPr="003A6E59">
              <w:rPr>
                <w:rFonts w:ascii="Calibri Light" w:hAnsi="Calibri Light" w:cs="Calibri Light"/>
                <w:color w:val="auto"/>
                <w:sz w:val="20"/>
              </w:rPr>
              <w:t>Welke ervaring u heeft met het verlenen van accountantsdiensten aan gemeenten?</w:t>
            </w:r>
          </w:p>
        </w:tc>
        <w:tc>
          <w:tcPr>
            <w:tcW w:w="8222" w:type="dxa"/>
            <w:shd w:val="clear" w:color="auto" w:fill="F2F2F2" w:themeFill="background1" w:themeFillShade="F2"/>
          </w:tcPr>
          <w:p w14:paraId="34C507B4" w14:textId="77777777" w:rsidR="009118B4" w:rsidRPr="00CB5856" w:rsidRDefault="009118B4" w:rsidP="009118B4">
            <w:pPr>
              <w:rPr>
                <w:rFonts w:asciiTheme="majorHAnsi" w:hAnsiTheme="majorHAnsi" w:cstheme="majorHAnsi"/>
                <w:color w:val="auto"/>
                <w:sz w:val="20"/>
              </w:rPr>
            </w:pPr>
          </w:p>
        </w:tc>
      </w:tr>
      <w:tr w:rsidR="009118B4" w14:paraId="1E09A9AF" w14:textId="77777777" w:rsidTr="007B1E41">
        <w:tc>
          <w:tcPr>
            <w:tcW w:w="462" w:type="dxa"/>
          </w:tcPr>
          <w:p w14:paraId="0043F488" w14:textId="48D89D42" w:rsidR="009118B4" w:rsidRPr="007D41D3" w:rsidRDefault="007D41D3" w:rsidP="009118B4">
            <w:pPr>
              <w:spacing w:line="300" w:lineRule="auto"/>
              <w:rPr>
                <w:rFonts w:asciiTheme="majorHAnsi" w:hAnsiTheme="majorHAnsi" w:cstheme="majorHAnsi"/>
                <w:b/>
                <w:bCs/>
                <w:color w:val="auto"/>
                <w:sz w:val="20"/>
              </w:rPr>
            </w:pPr>
            <w:r w:rsidRPr="007D41D3">
              <w:rPr>
                <w:rFonts w:asciiTheme="majorHAnsi" w:hAnsiTheme="majorHAnsi" w:cstheme="majorHAnsi"/>
                <w:b/>
                <w:bCs/>
                <w:color w:val="auto"/>
                <w:sz w:val="20"/>
              </w:rPr>
              <w:t>2</w:t>
            </w:r>
          </w:p>
        </w:tc>
        <w:tc>
          <w:tcPr>
            <w:tcW w:w="6337" w:type="dxa"/>
          </w:tcPr>
          <w:p w14:paraId="463EE34A" w14:textId="77777777" w:rsidR="00E5600E" w:rsidRDefault="00E5600E" w:rsidP="004F601F">
            <w:pPr>
              <w:rPr>
                <w:rFonts w:ascii="Calibri Light" w:hAnsi="Calibri Light" w:cs="Calibri Light"/>
                <w:color w:val="auto"/>
                <w:sz w:val="20"/>
              </w:rPr>
            </w:pPr>
            <w:r w:rsidRPr="00E5600E">
              <w:rPr>
                <w:rFonts w:ascii="Calibri Light" w:hAnsi="Calibri Light" w:cs="Calibri Light"/>
                <w:color w:val="auto"/>
                <w:sz w:val="20"/>
              </w:rPr>
              <w:t xml:space="preserve">Hoe specialistisch is het uitvoeren van accountantswerkzaamheden voor een gemeente/overheid ten opzichte van het bedrijfsleven en in welke mate is dit een overweging bij het al dan niet inschrijven op een aanbesteding? </w:t>
            </w:r>
          </w:p>
          <w:p w14:paraId="740D0362" w14:textId="77777777" w:rsidR="00E5600E" w:rsidRDefault="00E5600E" w:rsidP="004F601F">
            <w:pPr>
              <w:rPr>
                <w:rFonts w:ascii="Calibri Light" w:hAnsi="Calibri Light" w:cs="Calibri Light"/>
                <w:color w:val="auto"/>
                <w:sz w:val="20"/>
              </w:rPr>
            </w:pPr>
            <w:r w:rsidRPr="00E5600E">
              <w:rPr>
                <w:rFonts w:ascii="Calibri Light" w:hAnsi="Calibri Light" w:cs="Calibri Light"/>
                <w:color w:val="auto"/>
                <w:sz w:val="20"/>
              </w:rPr>
              <w:t xml:space="preserve">Wat zijn volgens u daarbij belangrijke aandachtspunten? </w:t>
            </w:r>
          </w:p>
          <w:p w14:paraId="4A08C535" w14:textId="75A2726F" w:rsidR="009118B4" w:rsidRPr="009118B4" w:rsidRDefault="00E5600E" w:rsidP="004F601F">
            <w:pPr>
              <w:rPr>
                <w:rFonts w:ascii="Calibri Light" w:hAnsi="Calibri Light" w:cs="Calibri Light"/>
                <w:color w:val="auto"/>
                <w:sz w:val="20"/>
              </w:rPr>
            </w:pPr>
            <w:r w:rsidRPr="00E5600E">
              <w:rPr>
                <w:rFonts w:ascii="Calibri Light" w:hAnsi="Calibri Light" w:cs="Calibri Light"/>
                <w:color w:val="auto"/>
                <w:sz w:val="20"/>
              </w:rPr>
              <w:t>Wilt u daarbij ook trends en ontwikkelingen benoemen die u ziet?</w:t>
            </w:r>
          </w:p>
        </w:tc>
        <w:tc>
          <w:tcPr>
            <w:tcW w:w="8222" w:type="dxa"/>
          </w:tcPr>
          <w:p w14:paraId="4D826280" w14:textId="77777777" w:rsidR="009118B4" w:rsidRPr="00CB5856" w:rsidRDefault="009118B4" w:rsidP="009118B4">
            <w:pPr>
              <w:rPr>
                <w:rFonts w:asciiTheme="majorHAnsi" w:hAnsiTheme="majorHAnsi" w:cstheme="majorHAnsi"/>
                <w:color w:val="auto"/>
                <w:sz w:val="20"/>
              </w:rPr>
            </w:pPr>
          </w:p>
        </w:tc>
      </w:tr>
      <w:tr w:rsidR="009118B4" w14:paraId="2E782AC2" w14:textId="77777777" w:rsidTr="007B1E41">
        <w:tc>
          <w:tcPr>
            <w:tcW w:w="462" w:type="dxa"/>
            <w:shd w:val="clear" w:color="auto" w:fill="F2F2F2" w:themeFill="background1" w:themeFillShade="F2"/>
          </w:tcPr>
          <w:p w14:paraId="73BF689A" w14:textId="3915C5FE" w:rsidR="009118B4" w:rsidRPr="007D41D3" w:rsidRDefault="007D41D3" w:rsidP="009118B4">
            <w:pPr>
              <w:spacing w:line="300" w:lineRule="auto"/>
              <w:rPr>
                <w:rFonts w:asciiTheme="majorHAnsi" w:hAnsiTheme="majorHAnsi" w:cstheme="majorHAnsi"/>
                <w:b/>
                <w:bCs/>
                <w:color w:val="auto"/>
                <w:sz w:val="20"/>
              </w:rPr>
            </w:pPr>
            <w:r w:rsidRPr="007D41D3">
              <w:rPr>
                <w:rFonts w:asciiTheme="majorHAnsi" w:hAnsiTheme="majorHAnsi" w:cstheme="majorHAnsi"/>
                <w:b/>
                <w:bCs/>
                <w:color w:val="auto"/>
                <w:sz w:val="20"/>
              </w:rPr>
              <w:t>3</w:t>
            </w:r>
          </w:p>
        </w:tc>
        <w:tc>
          <w:tcPr>
            <w:tcW w:w="6337" w:type="dxa"/>
            <w:shd w:val="clear" w:color="auto" w:fill="F2F2F2" w:themeFill="background1" w:themeFillShade="F2"/>
          </w:tcPr>
          <w:p w14:paraId="111CC778" w14:textId="0E8C416F" w:rsidR="009118B4" w:rsidRPr="00CB5856" w:rsidRDefault="000B2A52" w:rsidP="009118B4">
            <w:pPr>
              <w:rPr>
                <w:rFonts w:ascii="Calibri Light" w:hAnsi="Calibri Light" w:cs="Calibri Light"/>
                <w:color w:val="auto"/>
                <w:sz w:val="20"/>
              </w:rPr>
            </w:pPr>
            <w:r w:rsidRPr="000B2A52">
              <w:rPr>
                <w:rFonts w:ascii="Calibri Light" w:hAnsi="Calibri Light" w:cs="Calibri Light"/>
                <w:color w:val="auto"/>
                <w:sz w:val="20"/>
              </w:rPr>
              <w:t>Welke risico’s ziet u tijdens de aanbesteding of tijdens de uitvoering van deze opdracht, die aandacht behoeven vanuit de zijde van de gemeenten en de zijde van de inschrijver/opdrachtnemer?</w:t>
            </w:r>
          </w:p>
        </w:tc>
        <w:tc>
          <w:tcPr>
            <w:tcW w:w="8222" w:type="dxa"/>
            <w:shd w:val="clear" w:color="auto" w:fill="F2F2F2" w:themeFill="background1" w:themeFillShade="F2"/>
          </w:tcPr>
          <w:p w14:paraId="181D1340" w14:textId="77777777" w:rsidR="009118B4" w:rsidRPr="00CB5856" w:rsidRDefault="009118B4" w:rsidP="009118B4">
            <w:pPr>
              <w:rPr>
                <w:rFonts w:asciiTheme="majorHAnsi" w:hAnsiTheme="majorHAnsi" w:cstheme="majorHAnsi"/>
                <w:color w:val="auto"/>
                <w:sz w:val="20"/>
              </w:rPr>
            </w:pPr>
          </w:p>
        </w:tc>
      </w:tr>
      <w:tr w:rsidR="009118B4" w14:paraId="0848803D" w14:textId="77777777" w:rsidTr="007B1E41">
        <w:tc>
          <w:tcPr>
            <w:tcW w:w="462" w:type="dxa"/>
          </w:tcPr>
          <w:p w14:paraId="530D2A45" w14:textId="13597306" w:rsidR="009118B4" w:rsidRPr="007D41D3" w:rsidRDefault="007D41D3" w:rsidP="009118B4">
            <w:pPr>
              <w:spacing w:line="300" w:lineRule="auto"/>
              <w:rPr>
                <w:rFonts w:ascii="Calibri Light" w:hAnsi="Calibri Light" w:cs="Calibri Light"/>
                <w:b/>
                <w:bCs/>
                <w:color w:val="2C204E"/>
                <w:sz w:val="20"/>
              </w:rPr>
            </w:pPr>
            <w:r w:rsidRPr="007D41D3">
              <w:rPr>
                <w:rFonts w:ascii="Calibri Light" w:hAnsi="Calibri Light" w:cs="Calibri Light"/>
                <w:b/>
                <w:bCs/>
                <w:color w:val="2C204E"/>
                <w:sz w:val="20"/>
              </w:rPr>
              <w:t>4</w:t>
            </w:r>
          </w:p>
        </w:tc>
        <w:tc>
          <w:tcPr>
            <w:tcW w:w="6337" w:type="dxa"/>
          </w:tcPr>
          <w:p w14:paraId="3B1B7215" w14:textId="35177050" w:rsidR="009118B4" w:rsidRPr="009118B4" w:rsidRDefault="00132473" w:rsidP="009118B4">
            <w:pPr>
              <w:rPr>
                <w:rFonts w:ascii="Calibri Light" w:hAnsi="Calibri Light" w:cs="Calibri Light"/>
                <w:color w:val="auto"/>
                <w:sz w:val="20"/>
              </w:rPr>
            </w:pPr>
            <w:r w:rsidRPr="00132473">
              <w:rPr>
                <w:rFonts w:ascii="Calibri Light" w:hAnsi="Calibri Light" w:cs="Calibri Light"/>
                <w:color w:val="auto"/>
                <w:sz w:val="20"/>
              </w:rPr>
              <w:t>Wanneer is de opdracht voor u aantrekkelijk om in te schrijven, geef hierbij aan welke specifieke aspecten danwel risico’s voor uw organisatie van belang zijn bij het maken van een afweging om al dan niet in te schrijven.</w:t>
            </w:r>
          </w:p>
        </w:tc>
        <w:tc>
          <w:tcPr>
            <w:tcW w:w="8222" w:type="dxa"/>
          </w:tcPr>
          <w:p w14:paraId="26F46161" w14:textId="77777777" w:rsidR="009118B4" w:rsidRPr="00CB5856" w:rsidRDefault="009118B4" w:rsidP="009118B4">
            <w:pPr>
              <w:rPr>
                <w:rFonts w:asciiTheme="majorHAnsi" w:hAnsiTheme="majorHAnsi" w:cstheme="majorHAnsi"/>
                <w:color w:val="auto"/>
                <w:sz w:val="20"/>
              </w:rPr>
            </w:pPr>
          </w:p>
        </w:tc>
      </w:tr>
      <w:tr w:rsidR="00472834" w14:paraId="07817F35" w14:textId="77777777" w:rsidTr="007B1E41">
        <w:tc>
          <w:tcPr>
            <w:tcW w:w="462" w:type="dxa"/>
            <w:shd w:val="clear" w:color="auto" w:fill="F2F2F2" w:themeFill="background1" w:themeFillShade="F2"/>
          </w:tcPr>
          <w:p w14:paraId="606C47E6" w14:textId="699E672C" w:rsidR="00472834" w:rsidRPr="007D41D3" w:rsidRDefault="00472834" w:rsidP="00472834">
            <w:pPr>
              <w:spacing w:line="300" w:lineRule="auto"/>
              <w:rPr>
                <w:rFonts w:asciiTheme="majorHAnsi" w:hAnsiTheme="majorHAnsi" w:cstheme="majorHAnsi"/>
                <w:b/>
                <w:bCs/>
                <w:color w:val="auto"/>
                <w:sz w:val="20"/>
              </w:rPr>
            </w:pPr>
            <w:r w:rsidRPr="007D41D3">
              <w:rPr>
                <w:rFonts w:asciiTheme="majorHAnsi" w:hAnsiTheme="majorHAnsi" w:cstheme="majorHAnsi"/>
                <w:b/>
                <w:bCs/>
                <w:color w:val="auto"/>
                <w:sz w:val="20"/>
              </w:rPr>
              <w:t>5</w:t>
            </w:r>
          </w:p>
        </w:tc>
        <w:tc>
          <w:tcPr>
            <w:tcW w:w="6337" w:type="dxa"/>
            <w:shd w:val="clear" w:color="auto" w:fill="F2F2F2" w:themeFill="background1" w:themeFillShade="F2"/>
          </w:tcPr>
          <w:p w14:paraId="5B32F8DD" w14:textId="77777777" w:rsidR="00472834" w:rsidRPr="00DE1B3E" w:rsidRDefault="00472834" w:rsidP="00472834">
            <w:pPr>
              <w:pStyle w:val="BoZ-Standaard"/>
              <w:spacing w:line="240" w:lineRule="auto"/>
              <w:rPr>
                <w:rFonts w:ascii="Calibri Light" w:hAnsi="Calibri Light" w:cs="Calibri Light"/>
                <w:color w:val="auto"/>
                <w:sz w:val="20"/>
              </w:rPr>
            </w:pPr>
            <w:r w:rsidRPr="00DE1B3E">
              <w:rPr>
                <w:rFonts w:ascii="Calibri Light" w:hAnsi="Calibri Light" w:cs="Calibri Light"/>
                <w:color w:val="auto"/>
                <w:sz w:val="20"/>
              </w:rPr>
              <w:t>Indien u de keuze heeft tussen:</w:t>
            </w:r>
          </w:p>
          <w:p w14:paraId="4D8229D3" w14:textId="77777777" w:rsidR="00472834" w:rsidRPr="00DE1B3E" w:rsidRDefault="00472834" w:rsidP="00472834">
            <w:pPr>
              <w:pStyle w:val="BoZ-Standaard"/>
              <w:numPr>
                <w:ilvl w:val="0"/>
                <w:numId w:val="6"/>
              </w:numPr>
              <w:spacing w:line="240" w:lineRule="auto"/>
              <w:rPr>
                <w:rFonts w:ascii="Calibri Light" w:hAnsi="Calibri Light" w:cs="Calibri Light"/>
                <w:color w:val="auto"/>
                <w:sz w:val="20"/>
              </w:rPr>
            </w:pPr>
            <w:r w:rsidRPr="00DE1B3E">
              <w:rPr>
                <w:rFonts w:ascii="Calibri Light" w:hAnsi="Calibri Light" w:cs="Calibri Light"/>
                <w:color w:val="auto"/>
                <w:sz w:val="20"/>
              </w:rPr>
              <w:t>één gezamenlijke opdracht zonder percelen</w:t>
            </w:r>
          </w:p>
          <w:p w14:paraId="158B60F1" w14:textId="77777777" w:rsidR="00472834" w:rsidRPr="00DE1B3E" w:rsidRDefault="00472834" w:rsidP="00472834">
            <w:pPr>
              <w:pStyle w:val="BoZ-Standaard"/>
              <w:numPr>
                <w:ilvl w:val="0"/>
                <w:numId w:val="6"/>
              </w:numPr>
              <w:spacing w:line="240" w:lineRule="auto"/>
              <w:rPr>
                <w:rFonts w:ascii="Calibri Light" w:hAnsi="Calibri Light" w:cs="Calibri Light"/>
                <w:color w:val="auto"/>
                <w:sz w:val="20"/>
              </w:rPr>
            </w:pPr>
            <w:r w:rsidRPr="00DE1B3E">
              <w:rPr>
                <w:rFonts w:ascii="Calibri Light" w:hAnsi="Calibri Light" w:cs="Calibri Light"/>
                <w:color w:val="auto"/>
                <w:sz w:val="20"/>
              </w:rPr>
              <w:t>een gezamenlijke aanbesteding met percelen</w:t>
            </w:r>
          </w:p>
          <w:p w14:paraId="1F12B680" w14:textId="77777777" w:rsidR="00472834" w:rsidRPr="00DE1B3E" w:rsidRDefault="00472834" w:rsidP="00472834">
            <w:pPr>
              <w:pStyle w:val="BoZ-Standaard"/>
              <w:numPr>
                <w:ilvl w:val="0"/>
                <w:numId w:val="6"/>
              </w:numPr>
              <w:spacing w:line="240" w:lineRule="auto"/>
              <w:rPr>
                <w:rFonts w:ascii="Calibri Light" w:hAnsi="Calibri Light" w:cs="Calibri Light"/>
                <w:color w:val="auto"/>
                <w:sz w:val="20"/>
              </w:rPr>
            </w:pPr>
            <w:r w:rsidRPr="00DE1B3E">
              <w:rPr>
                <w:rFonts w:ascii="Calibri Light" w:hAnsi="Calibri Light" w:cs="Calibri Light"/>
                <w:color w:val="auto"/>
                <w:sz w:val="20"/>
              </w:rPr>
              <w:t>afzonderlijke aanbestedingen per organisatie</w:t>
            </w:r>
          </w:p>
          <w:p w14:paraId="350F350C" w14:textId="2BF001C7" w:rsidR="00472834" w:rsidRPr="00CB5856" w:rsidRDefault="00472834" w:rsidP="00472834">
            <w:pPr>
              <w:rPr>
                <w:rFonts w:ascii="Calibri Light" w:hAnsi="Calibri Light" w:cs="Calibri Light"/>
                <w:color w:val="auto"/>
                <w:sz w:val="20"/>
              </w:rPr>
            </w:pPr>
            <w:r w:rsidRPr="00DE1B3E">
              <w:rPr>
                <w:rFonts w:ascii="Calibri Light" w:hAnsi="Calibri Light" w:cs="Calibri Light"/>
                <w:color w:val="auto"/>
                <w:sz w:val="20"/>
              </w:rPr>
              <w:t>Welke variant heeft dan uw voorkeur en wilt u daarbij toelichten waarom deze variant voor uw organisatie het meest aantrekkelijk is om op in te schrijven?</w:t>
            </w:r>
          </w:p>
        </w:tc>
        <w:tc>
          <w:tcPr>
            <w:tcW w:w="8222" w:type="dxa"/>
            <w:shd w:val="clear" w:color="auto" w:fill="F2F2F2" w:themeFill="background1" w:themeFillShade="F2"/>
          </w:tcPr>
          <w:p w14:paraId="2372D5D1" w14:textId="77777777" w:rsidR="00472834" w:rsidRPr="00CB5856" w:rsidRDefault="00472834" w:rsidP="00472834">
            <w:pPr>
              <w:rPr>
                <w:rFonts w:asciiTheme="majorHAnsi" w:hAnsiTheme="majorHAnsi" w:cstheme="majorHAnsi"/>
                <w:color w:val="auto"/>
                <w:sz w:val="20"/>
              </w:rPr>
            </w:pPr>
          </w:p>
        </w:tc>
      </w:tr>
      <w:tr w:rsidR="0002001F" w14:paraId="0B82D0EE" w14:textId="77777777" w:rsidTr="007B1E41">
        <w:tc>
          <w:tcPr>
            <w:tcW w:w="462" w:type="dxa"/>
          </w:tcPr>
          <w:p w14:paraId="0DF9C449" w14:textId="7CE8F373" w:rsidR="0002001F" w:rsidRPr="007D41D3" w:rsidRDefault="0002001F" w:rsidP="0002001F">
            <w:pPr>
              <w:spacing w:line="300" w:lineRule="auto"/>
              <w:rPr>
                <w:rFonts w:asciiTheme="majorHAnsi" w:hAnsiTheme="majorHAnsi" w:cstheme="majorHAnsi"/>
                <w:b/>
                <w:bCs/>
                <w:color w:val="auto"/>
                <w:sz w:val="20"/>
              </w:rPr>
            </w:pPr>
            <w:r w:rsidRPr="007D41D3">
              <w:rPr>
                <w:rFonts w:asciiTheme="majorHAnsi" w:hAnsiTheme="majorHAnsi" w:cstheme="majorHAnsi"/>
                <w:b/>
                <w:bCs/>
                <w:color w:val="auto"/>
                <w:sz w:val="20"/>
              </w:rPr>
              <w:lastRenderedPageBreak/>
              <w:t>6</w:t>
            </w:r>
          </w:p>
        </w:tc>
        <w:tc>
          <w:tcPr>
            <w:tcW w:w="6337" w:type="dxa"/>
          </w:tcPr>
          <w:p w14:paraId="4440AB22" w14:textId="77777777" w:rsidR="0002001F" w:rsidRPr="00DE1B3E" w:rsidRDefault="0002001F" w:rsidP="0002001F">
            <w:pPr>
              <w:pStyle w:val="BoZ-Standaard"/>
              <w:spacing w:line="240" w:lineRule="auto"/>
              <w:rPr>
                <w:rFonts w:ascii="Calibri Light" w:hAnsi="Calibri Light" w:cs="Calibri Light"/>
                <w:color w:val="auto"/>
                <w:sz w:val="20"/>
              </w:rPr>
            </w:pPr>
            <w:r w:rsidRPr="00DE1B3E">
              <w:rPr>
                <w:rFonts w:ascii="Calibri Light" w:hAnsi="Calibri Light" w:cs="Calibri Light"/>
                <w:color w:val="auto"/>
                <w:sz w:val="20"/>
              </w:rPr>
              <w:t>In vervolg op de vorige vraag willen we specifiek uw mening vragen over het mogelijk indelen in percelen van deze opdracht. Wat zou het verdelen in percelen volgens u betekenen voor:</w:t>
            </w:r>
          </w:p>
          <w:p w14:paraId="7FF2031A" w14:textId="77777777" w:rsidR="0002001F" w:rsidRPr="00DE1B3E" w:rsidRDefault="0002001F" w:rsidP="0002001F">
            <w:pPr>
              <w:pStyle w:val="BoZ-Standaard"/>
              <w:numPr>
                <w:ilvl w:val="0"/>
                <w:numId w:val="7"/>
              </w:numPr>
              <w:spacing w:line="240" w:lineRule="auto"/>
              <w:rPr>
                <w:rFonts w:ascii="Calibri Light" w:hAnsi="Calibri Light" w:cs="Calibri Light"/>
                <w:color w:val="auto"/>
                <w:sz w:val="20"/>
              </w:rPr>
            </w:pPr>
            <w:r w:rsidRPr="00DE1B3E">
              <w:rPr>
                <w:rFonts w:ascii="Calibri Light" w:hAnsi="Calibri Light" w:cs="Calibri Light"/>
                <w:color w:val="auto"/>
                <w:sz w:val="20"/>
              </w:rPr>
              <w:t>uw bereidheid om in te schrijven</w:t>
            </w:r>
          </w:p>
          <w:p w14:paraId="026DEECA" w14:textId="77777777" w:rsidR="0002001F" w:rsidRPr="00DE1B3E" w:rsidRDefault="0002001F" w:rsidP="0002001F">
            <w:pPr>
              <w:pStyle w:val="BoZ-Standaard"/>
              <w:numPr>
                <w:ilvl w:val="0"/>
                <w:numId w:val="7"/>
              </w:numPr>
              <w:spacing w:line="240" w:lineRule="auto"/>
              <w:rPr>
                <w:rFonts w:ascii="Calibri Light" w:hAnsi="Calibri Light" w:cs="Calibri Light"/>
                <w:color w:val="auto"/>
                <w:sz w:val="20"/>
              </w:rPr>
            </w:pPr>
            <w:r w:rsidRPr="00DE1B3E">
              <w:rPr>
                <w:rFonts w:ascii="Calibri Light" w:hAnsi="Calibri Light" w:cs="Calibri Light"/>
                <w:color w:val="auto"/>
                <w:sz w:val="20"/>
              </w:rPr>
              <w:t>de mate van concurrentie in de aanbesteding</w:t>
            </w:r>
          </w:p>
          <w:p w14:paraId="4E6E760D" w14:textId="77777777" w:rsidR="0002001F" w:rsidRPr="00DE1B3E" w:rsidRDefault="0002001F" w:rsidP="0002001F">
            <w:pPr>
              <w:pStyle w:val="BoZ-Standaard"/>
              <w:numPr>
                <w:ilvl w:val="0"/>
                <w:numId w:val="7"/>
              </w:numPr>
              <w:spacing w:line="240" w:lineRule="auto"/>
              <w:rPr>
                <w:rFonts w:ascii="Calibri Light" w:hAnsi="Calibri Light" w:cs="Calibri Light"/>
                <w:color w:val="auto"/>
                <w:sz w:val="20"/>
              </w:rPr>
            </w:pPr>
            <w:r w:rsidRPr="00DE1B3E">
              <w:rPr>
                <w:rFonts w:ascii="Calibri Light" w:hAnsi="Calibri Light" w:cs="Calibri Light"/>
                <w:color w:val="auto"/>
                <w:sz w:val="20"/>
              </w:rPr>
              <w:t>de kwaliteit van de dienstverlening</w:t>
            </w:r>
          </w:p>
          <w:p w14:paraId="42F1EE03" w14:textId="77777777" w:rsidR="0002001F" w:rsidRDefault="0002001F" w:rsidP="0002001F">
            <w:pPr>
              <w:pStyle w:val="BoZ-Standaard"/>
              <w:numPr>
                <w:ilvl w:val="0"/>
                <w:numId w:val="7"/>
              </w:numPr>
              <w:spacing w:line="240" w:lineRule="auto"/>
              <w:rPr>
                <w:rFonts w:ascii="Calibri Light" w:hAnsi="Calibri Light" w:cs="Calibri Light"/>
                <w:color w:val="auto"/>
                <w:sz w:val="20"/>
              </w:rPr>
            </w:pPr>
            <w:r w:rsidRPr="00DE1B3E">
              <w:rPr>
                <w:rFonts w:ascii="Calibri Light" w:hAnsi="Calibri Light" w:cs="Calibri Light"/>
                <w:color w:val="auto"/>
                <w:sz w:val="20"/>
              </w:rPr>
              <w:t>de prijsstelling</w:t>
            </w:r>
          </w:p>
          <w:p w14:paraId="41EBE88E" w14:textId="5CC9C0AF" w:rsidR="0002001F" w:rsidRPr="009118B4" w:rsidRDefault="0002001F" w:rsidP="0002001F">
            <w:pPr>
              <w:pStyle w:val="BoZ-Standaard"/>
              <w:numPr>
                <w:ilvl w:val="0"/>
                <w:numId w:val="7"/>
              </w:numPr>
              <w:spacing w:line="240" w:lineRule="auto"/>
              <w:rPr>
                <w:rFonts w:ascii="Calibri Light" w:hAnsi="Calibri Light" w:cs="Calibri Light"/>
                <w:color w:val="auto"/>
                <w:sz w:val="20"/>
              </w:rPr>
            </w:pPr>
            <w:r w:rsidRPr="00DE1B3E">
              <w:rPr>
                <w:rFonts w:ascii="Calibri Light" w:hAnsi="Calibri Light" w:cs="Calibri Light"/>
                <w:color w:val="auto"/>
                <w:sz w:val="20"/>
              </w:rPr>
              <w:t>de mogelijkheid om één uniform controleteam in te zetten?</w:t>
            </w:r>
          </w:p>
        </w:tc>
        <w:tc>
          <w:tcPr>
            <w:tcW w:w="8222" w:type="dxa"/>
          </w:tcPr>
          <w:p w14:paraId="124566BB" w14:textId="77777777" w:rsidR="0002001F" w:rsidRPr="00CB5856" w:rsidRDefault="0002001F" w:rsidP="0002001F">
            <w:pPr>
              <w:rPr>
                <w:rFonts w:asciiTheme="majorHAnsi" w:hAnsiTheme="majorHAnsi" w:cstheme="majorHAnsi"/>
                <w:color w:val="auto"/>
                <w:sz w:val="20"/>
              </w:rPr>
            </w:pPr>
          </w:p>
        </w:tc>
      </w:tr>
      <w:tr w:rsidR="00546058" w14:paraId="67BF325B" w14:textId="77777777" w:rsidTr="004158B3">
        <w:tc>
          <w:tcPr>
            <w:tcW w:w="462" w:type="dxa"/>
            <w:shd w:val="clear" w:color="auto" w:fill="F2F2F2" w:themeFill="background1" w:themeFillShade="F2"/>
          </w:tcPr>
          <w:p w14:paraId="3495E865" w14:textId="0FD07545" w:rsidR="00546058" w:rsidRPr="007D41D3" w:rsidRDefault="00546058" w:rsidP="00546058">
            <w:pPr>
              <w:spacing w:line="300" w:lineRule="auto"/>
              <w:rPr>
                <w:rFonts w:asciiTheme="majorHAnsi" w:hAnsiTheme="majorHAnsi" w:cstheme="majorHAnsi"/>
                <w:b/>
                <w:bCs/>
                <w:color w:val="auto"/>
                <w:sz w:val="20"/>
              </w:rPr>
            </w:pPr>
            <w:r w:rsidRPr="007D41D3">
              <w:rPr>
                <w:rFonts w:asciiTheme="majorHAnsi" w:hAnsiTheme="majorHAnsi" w:cstheme="majorHAnsi"/>
                <w:b/>
                <w:bCs/>
                <w:color w:val="auto"/>
                <w:sz w:val="20"/>
              </w:rPr>
              <w:t>7</w:t>
            </w:r>
          </w:p>
        </w:tc>
        <w:tc>
          <w:tcPr>
            <w:tcW w:w="6337" w:type="dxa"/>
            <w:shd w:val="clear" w:color="auto" w:fill="F2F2F2" w:themeFill="background1" w:themeFillShade="F2"/>
          </w:tcPr>
          <w:p w14:paraId="16341570" w14:textId="77777777" w:rsidR="00B177A4" w:rsidRDefault="00546058" w:rsidP="00546058">
            <w:pPr>
              <w:rPr>
                <w:rFonts w:ascii="Calibri Light" w:hAnsi="Calibri Light" w:cs="Calibri Light"/>
                <w:color w:val="auto"/>
                <w:sz w:val="20"/>
              </w:rPr>
            </w:pPr>
            <w:r w:rsidRPr="00DE1B3E">
              <w:rPr>
                <w:rFonts w:ascii="Calibri Light" w:hAnsi="Calibri Light" w:cs="Calibri Light"/>
                <w:color w:val="auto"/>
                <w:sz w:val="20"/>
              </w:rPr>
              <w:t xml:space="preserve">In hoeverre verschillen volgens u de behoeften van een kleinere gemeente zoals bijvoorbeeld Woensdrecht ten opzichte van grotere gemeenten? </w:t>
            </w:r>
          </w:p>
          <w:p w14:paraId="76012B6D" w14:textId="56911088" w:rsidR="00546058" w:rsidRPr="00CB5856" w:rsidRDefault="00546058" w:rsidP="00546058">
            <w:pPr>
              <w:rPr>
                <w:rFonts w:ascii="Calibri Light" w:hAnsi="Calibri Light" w:cs="Calibri Light"/>
                <w:color w:val="auto"/>
                <w:sz w:val="20"/>
              </w:rPr>
            </w:pPr>
            <w:r w:rsidRPr="00DE1B3E">
              <w:rPr>
                <w:rFonts w:ascii="Calibri Light" w:hAnsi="Calibri Light" w:cs="Calibri Light"/>
                <w:color w:val="auto"/>
                <w:sz w:val="20"/>
              </w:rPr>
              <w:t>Is hiervoor een afwijkende dienstverlening of organisatie van de controle wenselijk?</w:t>
            </w:r>
          </w:p>
        </w:tc>
        <w:tc>
          <w:tcPr>
            <w:tcW w:w="8222" w:type="dxa"/>
            <w:shd w:val="clear" w:color="auto" w:fill="F2F2F2" w:themeFill="background1" w:themeFillShade="F2"/>
          </w:tcPr>
          <w:p w14:paraId="25EBF267" w14:textId="77777777" w:rsidR="00546058" w:rsidRPr="00CB5856" w:rsidRDefault="00546058" w:rsidP="00546058">
            <w:pPr>
              <w:rPr>
                <w:rFonts w:asciiTheme="majorHAnsi" w:hAnsiTheme="majorHAnsi" w:cstheme="majorHAnsi"/>
                <w:color w:val="auto"/>
                <w:sz w:val="20"/>
              </w:rPr>
            </w:pPr>
          </w:p>
        </w:tc>
      </w:tr>
      <w:tr w:rsidR="00B177A4" w14:paraId="2AC29D28" w14:textId="77777777" w:rsidTr="007B1E41">
        <w:tc>
          <w:tcPr>
            <w:tcW w:w="462" w:type="dxa"/>
          </w:tcPr>
          <w:p w14:paraId="2CFBBE34" w14:textId="4B2FA086" w:rsidR="00B177A4" w:rsidRPr="007D41D3" w:rsidRDefault="00B177A4" w:rsidP="00B177A4">
            <w:pPr>
              <w:spacing w:line="300" w:lineRule="auto"/>
              <w:rPr>
                <w:rFonts w:asciiTheme="majorHAnsi" w:hAnsiTheme="majorHAnsi" w:cstheme="majorHAnsi"/>
                <w:b/>
                <w:bCs/>
                <w:color w:val="auto"/>
                <w:sz w:val="20"/>
              </w:rPr>
            </w:pPr>
            <w:r w:rsidRPr="007D41D3">
              <w:rPr>
                <w:rFonts w:asciiTheme="majorHAnsi" w:hAnsiTheme="majorHAnsi" w:cstheme="majorHAnsi"/>
                <w:b/>
                <w:bCs/>
                <w:color w:val="auto"/>
                <w:sz w:val="20"/>
              </w:rPr>
              <w:t>8</w:t>
            </w:r>
          </w:p>
        </w:tc>
        <w:tc>
          <w:tcPr>
            <w:tcW w:w="6337" w:type="dxa"/>
          </w:tcPr>
          <w:p w14:paraId="50BC8F01" w14:textId="5A011B0D" w:rsidR="00B177A4" w:rsidRPr="009118B4" w:rsidRDefault="00B177A4" w:rsidP="00B177A4">
            <w:pPr>
              <w:rPr>
                <w:rFonts w:ascii="Calibri Light" w:hAnsi="Calibri Light" w:cs="Calibri Light"/>
                <w:color w:val="auto"/>
                <w:sz w:val="20"/>
              </w:rPr>
            </w:pPr>
            <w:r w:rsidRPr="00DE1B3E">
              <w:rPr>
                <w:rFonts w:ascii="Calibri Light" w:hAnsi="Calibri Light" w:cs="Calibri Light"/>
                <w:color w:val="auto"/>
                <w:sz w:val="20"/>
              </w:rPr>
              <w:t>Wanneer besloten zou worden om opnieuw gezamenlijk aan te besteden, kan zich mogelijk de situatie voordoen dat één van de deelnemende opdrachtgevers pas 2 jaar later zal instappen in de overeenkomst. Hoe beoordeelt u de aantrekkelijkheid en uitvoerbaarheid van deze constructie? Welke aandachtspunten, risico’s of voordelen ziet u hierbij?</w:t>
            </w:r>
          </w:p>
        </w:tc>
        <w:tc>
          <w:tcPr>
            <w:tcW w:w="8222" w:type="dxa"/>
          </w:tcPr>
          <w:p w14:paraId="6CC70974" w14:textId="77777777" w:rsidR="00B177A4" w:rsidRPr="00CB5856" w:rsidRDefault="00B177A4" w:rsidP="00B177A4">
            <w:pPr>
              <w:rPr>
                <w:rFonts w:asciiTheme="majorHAnsi" w:hAnsiTheme="majorHAnsi" w:cstheme="majorHAnsi"/>
                <w:color w:val="auto"/>
                <w:sz w:val="20"/>
              </w:rPr>
            </w:pPr>
          </w:p>
        </w:tc>
      </w:tr>
      <w:tr w:rsidR="00250B62" w14:paraId="2F6D3B90" w14:textId="77777777" w:rsidTr="004158B3">
        <w:tc>
          <w:tcPr>
            <w:tcW w:w="462" w:type="dxa"/>
            <w:shd w:val="clear" w:color="auto" w:fill="F2F2F2" w:themeFill="background1" w:themeFillShade="F2"/>
          </w:tcPr>
          <w:p w14:paraId="0713BE4F" w14:textId="7D2E00F4" w:rsidR="00250B62" w:rsidRPr="007D41D3" w:rsidRDefault="00250B62" w:rsidP="00250B62">
            <w:pPr>
              <w:spacing w:line="300" w:lineRule="auto"/>
              <w:rPr>
                <w:rFonts w:asciiTheme="majorHAnsi" w:hAnsiTheme="majorHAnsi" w:cstheme="majorHAnsi"/>
                <w:b/>
                <w:bCs/>
                <w:color w:val="auto"/>
                <w:sz w:val="20"/>
              </w:rPr>
            </w:pPr>
            <w:r w:rsidRPr="007D41D3">
              <w:rPr>
                <w:rFonts w:asciiTheme="majorHAnsi" w:hAnsiTheme="majorHAnsi" w:cstheme="majorHAnsi"/>
                <w:b/>
                <w:bCs/>
                <w:color w:val="auto"/>
                <w:sz w:val="20"/>
              </w:rPr>
              <w:t>9</w:t>
            </w:r>
          </w:p>
        </w:tc>
        <w:tc>
          <w:tcPr>
            <w:tcW w:w="6337" w:type="dxa"/>
            <w:shd w:val="clear" w:color="auto" w:fill="F2F2F2" w:themeFill="background1" w:themeFillShade="F2"/>
          </w:tcPr>
          <w:p w14:paraId="69D6086F" w14:textId="77777777" w:rsidR="00250B62" w:rsidRPr="00DE1B3E" w:rsidRDefault="00250B62" w:rsidP="00250B62">
            <w:pPr>
              <w:pStyle w:val="BoZ-Standaard"/>
              <w:spacing w:line="240" w:lineRule="auto"/>
              <w:rPr>
                <w:rFonts w:ascii="Calibri Light" w:hAnsi="Calibri Light" w:cs="Calibri Light"/>
                <w:color w:val="auto"/>
                <w:sz w:val="20"/>
              </w:rPr>
            </w:pPr>
            <w:r w:rsidRPr="00DE1B3E">
              <w:rPr>
                <w:rFonts w:ascii="Calibri Light" w:hAnsi="Calibri Light" w:cs="Calibri Light"/>
                <w:color w:val="auto"/>
                <w:sz w:val="20"/>
              </w:rPr>
              <w:t xml:space="preserve">De gemeenten hechten waarde aan gezamenlijk contractmanagement en uniforme controle-aanpakken binnen de Brabantse Wal. Is het wenselijk danwel mogelijk om, ingeval van gezamenlijke aanbesteding, aan elke individuele opdrachtgever hetzelfde controleteam of minimaal dezelfde controleleider/partner ter beschikking te stellen? </w:t>
            </w:r>
          </w:p>
          <w:p w14:paraId="1B7887B6" w14:textId="530E7313" w:rsidR="00250B62" w:rsidRPr="00CB5856" w:rsidRDefault="00250B62" w:rsidP="00250B62">
            <w:pPr>
              <w:rPr>
                <w:rFonts w:ascii="Calibri Light" w:hAnsi="Calibri Light" w:cs="Calibri Light"/>
                <w:color w:val="auto"/>
                <w:sz w:val="20"/>
              </w:rPr>
            </w:pPr>
            <w:r w:rsidRPr="00DE1B3E">
              <w:rPr>
                <w:rFonts w:ascii="Calibri Light" w:hAnsi="Calibri Light" w:cs="Calibri Light"/>
                <w:color w:val="auto"/>
                <w:sz w:val="20"/>
              </w:rPr>
              <w:t xml:space="preserve">In welke mate kan volgens u het inzetten van dezelfde partner/controleleider of hetzelfde controleteam hieraan bijdragen? Is dit naar uw mening realistisch en duurzaam gedurende een contractperiode van meerdere jaren? </w:t>
            </w:r>
          </w:p>
        </w:tc>
        <w:tc>
          <w:tcPr>
            <w:tcW w:w="8222" w:type="dxa"/>
            <w:shd w:val="clear" w:color="auto" w:fill="F2F2F2" w:themeFill="background1" w:themeFillShade="F2"/>
          </w:tcPr>
          <w:p w14:paraId="79FB0EA1" w14:textId="77777777" w:rsidR="00250B62" w:rsidRPr="00CB5856" w:rsidRDefault="00250B62" w:rsidP="00250B62">
            <w:pPr>
              <w:rPr>
                <w:rFonts w:asciiTheme="majorHAnsi" w:hAnsiTheme="majorHAnsi" w:cstheme="majorHAnsi"/>
                <w:color w:val="auto"/>
                <w:sz w:val="20"/>
              </w:rPr>
            </w:pPr>
          </w:p>
        </w:tc>
      </w:tr>
      <w:tr w:rsidR="00571218" w14:paraId="3EF5DB43" w14:textId="77777777" w:rsidTr="007B1E41">
        <w:tc>
          <w:tcPr>
            <w:tcW w:w="462" w:type="dxa"/>
          </w:tcPr>
          <w:p w14:paraId="0C92CD92" w14:textId="1628462B" w:rsidR="00571218" w:rsidRPr="007D41D3" w:rsidRDefault="00571218" w:rsidP="00571218">
            <w:pPr>
              <w:spacing w:line="300" w:lineRule="auto"/>
              <w:rPr>
                <w:rFonts w:ascii="Calibri Light" w:hAnsi="Calibri Light" w:cs="Calibri Light"/>
                <w:b/>
                <w:bCs/>
                <w:color w:val="2C204E"/>
                <w:sz w:val="20"/>
              </w:rPr>
            </w:pPr>
            <w:r w:rsidRPr="007D41D3">
              <w:rPr>
                <w:rFonts w:ascii="Calibri Light" w:hAnsi="Calibri Light" w:cs="Calibri Light"/>
                <w:b/>
                <w:bCs/>
                <w:color w:val="2C204E"/>
                <w:sz w:val="20"/>
              </w:rPr>
              <w:t>10</w:t>
            </w:r>
          </w:p>
        </w:tc>
        <w:tc>
          <w:tcPr>
            <w:tcW w:w="6337" w:type="dxa"/>
          </w:tcPr>
          <w:p w14:paraId="76E50DBD" w14:textId="6FDFFD08" w:rsidR="00571218" w:rsidRPr="00FB536B" w:rsidRDefault="00571218" w:rsidP="00571218">
            <w:pPr>
              <w:rPr>
                <w:rFonts w:ascii="Calibri Light" w:hAnsi="Calibri Light" w:cs="Calibri Light"/>
                <w:color w:val="auto"/>
                <w:sz w:val="20"/>
              </w:rPr>
            </w:pPr>
            <w:r w:rsidRPr="00DE1B3E">
              <w:rPr>
                <w:rFonts w:ascii="Calibri Light" w:hAnsi="Calibri Light" w:cs="Calibri Light"/>
                <w:color w:val="auto"/>
                <w:sz w:val="20"/>
              </w:rPr>
              <w:t>Wat zijn naar uw mening en visie effectieve indicatoren (KPI’s) voor het beoordelen van de dienstverlening tijdens de uitvoering van de overeenkomst?</w:t>
            </w:r>
          </w:p>
        </w:tc>
        <w:tc>
          <w:tcPr>
            <w:tcW w:w="8222" w:type="dxa"/>
          </w:tcPr>
          <w:p w14:paraId="4C4CF23D" w14:textId="77777777" w:rsidR="00571218" w:rsidRPr="00CB5856" w:rsidRDefault="00571218" w:rsidP="00571218">
            <w:pPr>
              <w:rPr>
                <w:rFonts w:asciiTheme="majorHAnsi" w:hAnsiTheme="majorHAnsi" w:cstheme="majorHAnsi"/>
                <w:color w:val="auto"/>
                <w:sz w:val="20"/>
              </w:rPr>
            </w:pPr>
          </w:p>
        </w:tc>
      </w:tr>
      <w:tr w:rsidR="00E658A3" w14:paraId="10A291D8" w14:textId="77777777" w:rsidTr="004158B3">
        <w:tc>
          <w:tcPr>
            <w:tcW w:w="462" w:type="dxa"/>
            <w:shd w:val="clear" w:color="auto" w:fill="F2F2F2" w:themeFill="background1" w:themeFillShade="F2"/>
          </w:tcPr>
          <w:p w14:paraId="78E96FA7" w14:textId="2473D062" w:rsidR="00E658A3" w:rsidRPr="007D41D3" w:rsidRDefault="00E658A3" w:rsidP="00E658A3">
            <w:pPr>
              <w:spacing w:line="300" w:lineRule="auto"/>
              <w:rPr>
                <w:rFonts w:asciiTheme="majorHAnsi" w:hAnsiTheme="majorHAnsi" w:cstheme="majorHAnsi"/>
                <w:b/>
                <w:bCs/>
                <w:color w:val="auto"/>
                <w:sz w:val="20"/>
              </w:rPr>
            </w:pPr>
            <w:r w:rsidRPr="007D41D3">
              <w:rPr>
                <w:rFonts w:asciiTheme="majorHAnsi" w:hAnsiTheme="majorHAnsi" w:cstheme="majorHAnsi"/>
                <w:b/>
                <w:bCs/>
                <w:color w:val="auto"/>
                <w:sz w:val="20"/>
              </w:rPr>
              <w:t>11</w:t>
            </w:r>
          </w:p>
        </w:tc>
        <w:tc>
          <w:tcPr>
            <w:tcW w:w="6337" w:type="dxa"/>
            <w:shd w:val="clear" w:color="auto" w:fill="F2F2F2" w:themeFill="background1" w:themeFillShade="F2"/>
          </w:tcPr>
          <w:p w14:paraId="2E6D6376" w14:textId="123AECB6" w:rsidR="00E658A3" w:rsidRPr="00CB5856" w:rsidRDefault="00E658A3" w:rsidP="00E658A3">
            <w:pPr>
              <w:rPr>
                <w:rFonts w:ascii="Calibri Light" w:hAnsi="Calibri Light" w:cs="Calibri Light"/>
                <w:color w:val="auto"/>
                <w:sz w:val="20"/>
              </w:rPr>
            </w:pPr>
            <w:r w:rsidRPr="00DE1B3E">
              <w:rPr>
                <w:rFonts w:ascii="Calibri Light" w:hAnsi="Calibri Light" w:cs="Calibri Light"/>
                <w:color w:val="auto"/>
                <w:sz w:val="20"/>
              </w:rPr>
              <w:t>Welke mate van interne controle verwacht u bij de gemeenten ten behoeve van de rechtmatigheid en in hoeverre kunt u gebruikmaken van deze interne werkzaamheden bij uw controlewerkzaamheden ten behoeve van de getrouwheid?</w:t>
            </w:r>
          </w:p>
        </w:tc>
        <w:tc>
          <w:tcPr>
            <w:tcW w:w="8222" w:type="dxa"/>
            <w:shd w:val="clear" w:color="auto" w:fill="F2F2F2" w:themeFill="background1" w:themeFillShade="F2"/>
          </w:tcPr>
          <w:p w14:paraId="358D8135" w14:textId="77777777" w:rsidR="00E658A3" w:rsidRPr="00CB5856" w:rsidRDefault="00E658A3" w:rsidP="00E658A3">
            <w:pPr>
              <w:rPr>
                <w:rFonts w:asciiTheme="majorHAnsi" w:hAnsiTheme="majorHAnsi" w:cstheme="majorHAnsi"/>
                <w:color w:val="auto"/>
                <w:sz w:val="20"/>
              </w:rPr>
            </w:pPr>
          </w:p>
        </w:tc>
      </w:tr>
      <w:tr w:rsidR="00371FD1" w14:paraId="452755C6" w14:textId="77777777" w:rsidTr="007B1E41">
        <w:tc>
          <w:tcPr>
            <w:tcW w:w="462" w:type="dxa"/>
          </w:tcPr>
          <w:p w14:paraId="47C1B8CD" w14:textId="592C7EA5" w:rsidR="00371FD1" w:rsidRPr="007D41D3" w:rsidRDefault="00371FD1" w:rsidP="00371FD1">
            <w:pPr>
              <w:spacing w:line="300" w:lineRule="auto"/>
              <w:rPr>
                <w:rFonts w:ascii="Calibri Light" w:hAnsi="Calibri Light" w:cs="Calibri Light"/>
                <w:b/>
                <w:bCs/>
                <w:color w:val="2C204E"/>
                <w:sz w:val="20"/>
              </w:rPr>
            </w:pPr>
            <w:r w:rsidRPr="007D41D3">
              <w:rPr>
                <w:rFonts w:ascii="Calibri Light" w:hAnsi="Calibri Light" w:cs="Calibri Light"/>
                <w:b/>
                <w:bCs/>
                <w:color w:val="2C204E"/>
                <w:sz w:val="20"/>
              </w:rPr>
              <w:t>12</w:t>
            </w:r>
          </w:p>
        </w:tc>
        <w:tc>
          <w:tcPr>
            <w:tcW w:w="6337" w:type="dxa"/>
          </w:tcPr>
          <w:p w14:paraId="6DDB6630" w14:textId="5B51E604" w:rsidR="00371FD1" w:rsidRPr="00FB536B" w:rsidRDefault="00371FD1" w:rsidP="00371FD1">
            <w:pPr>
              <w:rPr>
                <w:rFonts w:ascii="Calibri Light" w:hAnsi="Calibri Light" w:cs="Calibri Light"/>
                <w:color w:val="auto"/>
                <w:sz w:val="20"/>
              </w:rPr>
            </w:pPr>
            <w:r w:rsidRPr="00DE1B3E">
              <w:rPr>
                <w:rFonts w:ascii="Calibri Light" w:hAnsi="Calibri Light" w:cs="Calibri Light"/>
                <w:color w:val="auto"/>
                <w:sz w:val="20"/>
              </w:rPr>
              <w:t>Hoe kijkt u aan tegen de ontwikkeling dat de rechtmatigheidsverantwoording zich ontwikkelt naar een in control statement op organisatiedoelstelling waar rechtmatigheid er één van is?</w:t>
            </w:r>
          </w:p>
        </w:tc>
        <w:tc>
          <w:tcPr>
            <w:tcW w:w="8222" w:type="dxa"/>
          </w:tcPr>
          <w:p w14:paraId="14EC37DA" w14:textId="77777777" w:rsidR="00371FD1" w:rsidRPr="00CB5856" w:rsidRDefault="00371FD1" w:rsidP="00371FD1">
            <w:pPr>
              <w:rPr>
                <w:rFonts w:asciiTheme="majorHAnsi" w:hAnsiTheme="majorHAnsi" w:cstheme="majorHAnsi"/>
                <w:color w:val="auto"/>
                <w:sz w:val="20"/>
              </w:rPr>
            </w:pPr>
          </w:p>
        </w:tc>
      </w:tr>
      <w:tr w:rsidR="000341DB" w14:paraId="3D5CF8EF" w14:textId="77777777" w:rsidTr="007B1E41">
        <w:tc>
          <w:tcPr>
            <w:tcW w:w="462" w:type="dxa"/>
            <w:shd w:val="clear" w:color="auto" w:fill="F2F2F2" w:themeFill="background1" w:themeFillShade="F2"/>
          </w:tcPr>
          <w:p w14:paraId="111273E2" w14:textId="6CE564D0" w:rsidR="000341DB" w:rsidRPr="007D41D3" w:rsidRDefault="000341DB" w:rsidP="000341DB">
            <w:pPr>
              <w:spacing w:line="300" w:lineRule="auto"/>
              <w:rPr>
                <w:rFonts w:asciiTheme="majorHAnsi" w:hAnsiTheme="majorHAnsi" w:cstheme="majorHAnsi"/>
                <w:b/>
                <w:bCs/>
                <w:color w:val="auto"/>
                <w:sz w:val="20"/>
              </w:rPr>
            </w:pPr>
            <w:r w:rsidRPr="007D41D3">
              <w:rPr>
                <w:rFonts w:asciiTheme="majorHAnsi" w:hAnsiTheme="majorHAnsi" w:cstheme="majorHAnsi"/>
                <w:b/>
                <w:bCs/>
                <w:color w:val="auto"/>
                <w:sz w:val="20"/>
              </w:rPr>
              <w:lastRenderedPageBreak/>
              <w:t>13</w:t>
            </w:r>
          </w:p>
        </w:tc>
        <w:tc>
          <w:tcPr>
            <w:tcW w:w="6337" w:type="dxa"/>
            <w:shd w:val="clear" w:color="auto" w:fill="F2F2F2" w:themeFill="background1" w:themeFillShade="F2"/>
          </w:tcPr>
          <w:p w14:paraId="0BF46E9C" w14:textId="7074D657" w:rsidR="000341DB" w:rsidRPr="00CB5856" w:rsidRDefault="000341DB" w:rsidP="000341DB">
            <w:pPr>
              <w:rPr>
                <w:rFonts w:ascii="Calibri Light" w:hAnsi="Calibri Light" w:cs="Calibri Light"/>
                <w:color w:val="auto"/>
                <w:sz w:val="20"/>
              </w:rPr>
            </w:pPr>
            <w:r w:rsidRPr="00DE1B3E">
              <w:rPr>
                <w:rFonts w:ascii="Calibri Light" w:hAnsi="Calibri Light" w:cs="Calibri Light"/>
                <w:color w:val="auto"/>
                <w:sz w:val="20"/>
              </w:rPr>
              <w:t>Informatiebeveiliging en privacy zijn steeds belangrijker voor gemeenten, ook in termen van in control zijn. Hoe ziet u de relatie met de accountantscontrole in het kader van de controle van de jaarrekening?</w:t>
            </w:r>
          </w:p>
        </w:tc>
        <w:tc>
          <w:tcPr>
            <w:tcW w:w="8222" w:type="dxa"/>
            <w:shd w:val="clear" w:color="auto" w:fill="F2F2F2" w:themeFill="background1" w:themeFillShade="F2"/>
          </w:tcPr>
          <w:p w14:paraId="3B44116B" w14:textId="77777777" w:rsidR="000341DB" w:rsidRPr="00CB5856" w:rsidRDefault="000341DB" w:rsidP="000341DB">
            <w:pPr>
              <w:rPr>
                <w:rFonts w:asciiTheme="majorHAnsi" w:hAnsiTheme="majorHAnsi" w:cstheme="majorHAnsi"/>
                <w:color w:val="auto"/>
                <w:sz w:val="20"/>
              </w:rPr>
            </w:pPr>
          </w:p>
        </w:tc>
      </w:tr>
      <w:tr w:rsidR="00A9210B" w14:paraId="2D609C1C" w14:textId="77777777" w:rsidTr="007B1E41">
        <w:tc>
          <w:tcPr>
            <w:tcW w:w="462" w:type="dxa"/>
          </w:tcPr>
          <w:p w14:paraId="32C6B21B" w14:textId="7F567638" w:rsidR="00A9210B" w:rsidRPr="007D41D3" w:rsidRDefault="00A9210B" w:rsidP="00A9210B">
            <w:pPr>
              <w:spacing w:line="300" w:lineRule="auto"/>
              <w:rPr>
                <w:rFonts w:asciiTheme="majorHAnsi" w:hAnsiTheme="majorHAnsi" w:cstheme="majorHAnsi"/>
                <w:b/>
                <w:bCs/>
                <w:color w:val="auto"/>
                <w:sz w:val="20"/>
              </w:rPr>
            </w:pPr>
            <w:r w:rsidRPr="007D41D3">
              <w:rPr>
                <w:rFonts w:asciiTheme="majorHAnsi" w:hAnsiTheme="majorHAnsi" w:cstheme="majorHAnsi"/>
                <w:b/>
                <w:bCs/>
                <w:color w:val="auto"/>
                <w:sz w:val="20"/>
              </w:rPr>
              <w:t>14</w:t>
            </w:r>
          </w:p>
        </w:tc>
        <w:tc>
          <w:tcPr>
            <w:tcW w:w="6337" w:type="dxa"/>
          </w:tcPr>
          <w:p w14:paraId="0BAB8204" w14:textId="2ACE927A" w:rsidR="00A9210B" w:rsidRPr="009118B4" w:rsidRDefault="00A9210B" w:rsidP="00A9210B">
            <w:pPr>
              <w:rPr>
                <w:rFonts w:ascii="Calibri Light" w:hAnsi="Calibri Light" w:cs="Calibri Light"/>
                <w:color w:val="auto"/>
                <w:sz w:val="20"/>
              </w:rPr>
            </w:pPr>
            <w:r w:rsidRPr="00DE1B3E">
              <w:rPr>
                <w:rFonts w:ascii="Calibri Light" w:hAnsi="Calibri Light" w:cs="Calibri Light"/>
                <w:color w:val="auto"/>
                <w:sz w:val="20"/>
              </w:rPr>
              <w:t>Steeds meer zien wij dat accountantskantoren (meer specifiek de adviestak) ook gevraagd worden om onderzoeken naar doelmatigheid en doeltreffendheid uit te voeren. Hoe betrekt u dit gegeven bij de uitvoering van werkzaamheden in het kader van de controle van de jaarrekening?</w:t>
            </w:r>
          </w:p>
        </w:tc>
        <w:tc>
          <w:tcPr>
            <w:tcW w:w="8222" w:type="dxa"/>
          </w:tcPr>
          <w:p w14:paraId="4DA77C83" w14:textId="77777777" w:rsidR="00A9210B" w:rsidRPr="00CB5856" w:rsidRDefault="00A9210B" w:rsidP="00A9210B">
            <w:pPr>
              <w:rPr>
                <w:rFonts w:asciiTheme="majorHAnsi" w:hAnsiTheme="majorHAnsi" w:cstheme="majorHAnsi"/>
                <w:color w:val="auto"/>
                <w:sz w:val="20"/>
              </w:rPr>
            </w:pPr>
          </w:p>
        </w:tc>
      </w:tr>
      <w:tr w:rsidR="00F82CBF" w14:paraId="7F0DC3E4" w14:textId="77777777" w:rsidTr="006A2C96">
        <w:tc>
          <w:tcPr>
            <w:tcW w:w="462" w:type="dxa"/>
            <w:shd w:val="clear" w:color="auto" w:fill="F2F2F2" w:themeFill="background1" w:themeFillShade="F2"/>
          </w:tcPr>
          <w:p w14:paraId="2DD31A68" w14:textId="62D3849A" w:rsidR="00F82CBF" w:rsidRPr="007D41D3" w:rsidRDefault="00F82CBF" w:rsidP="00F82CBF">
            <w:pPr>
              <w:spacing w:line="300" w:lineRule="auto"/>
              <w:rPr>
                <w:rFonts w:asciiTheme="majorHAnsi" w:hAnsiTheme="majorHAnsi" w:cstheme="majorHAnsi"/>
                <w:b/>
                <w:bCs/>
                <w:color w:val="auto"/>
                <w:sz w:val="20"/>
              </w:rPr>
            </w:pPr>
            <w:r>
              <w:rPr>
                <w:rFonts w:asciiTheme="majorHAnsi" w:hAnsiTheme="majorHAnsi" w:cstheme="majorHAnsi"/>
                <w:b/>
                <w:bCs/>
                <w:color w:val="auto"/>
                <w:sz w:val="20"/>
              </w:rPr>
              <w:t>15</w:t>
            </w:r>
          </w:p>
        </w:tc>
        <w:tc>
          <w:tcPr>
            <w:tcW w:w="6337" w:type="dxa"/>
            <w:shd w:val="clear" w:color="auto" w:fill="F2F2F2" w:themeFill="background1" w:themeFillShade="F2"/>
          </w:tcPr>
          <w:p w14:paraId="16A8D8B5" w14:textId="4D01FA0A" w:rsidR="00F82CBF" w:rsidRPr="009118B4" w:rsidRDefault="00F82CBF" w:rsidP="00F82CBF">
            <w:pPr>
              <w:rPr>
                <w:rFonts w:ascii="Calibri Light" w:hAnsi="Calibri Light" w:cs="Calibri Light"/>
                <w:color w:val="auto"/>
                <w:sz w:val="20"/>
              </w:rPr>
            </w:pPr>
            <w:r w:rsidRPr="00DE1B3E">
              <w:rPr>
                <w:rFonts w:ascii="Calibri Light" w:hAnsi="Calibri Light" w:cs="Calibri Light"/>
                <w:color w:val="auto"/>
                <w:sz w:val="20"/>
              </w:rPr>
              <w:t xml:space="preserve">Hoe kijkt u aan tegen de verplicht toelichtende paragrafen (met nadruk op de paragraaf Weerstandsvermogen en risicobeheersing) en het belang voor de controle op de getrouwheid? </w:t>
            </w:r>
          </w:p>
        </w:tc>
        <w:tc>
          <w:tcPr>
            <w:tcW w:w="8222" w:type="dxa"/>
            <w:shd w:val="clear" w:color="auto" w:fill="F2F2F2" w:themeFill="background1" w:themeFillShade="F2"/>
          </w:tcPr>
          <w:p w14:paraId="668E6035" w14:textId="77777777" w:rsidR="00F82CBF" w:rsidRPr="00CB5856" w:rsidRDefault="00F82CBF" w:rsidP="00F82CBF">
            <w:pPr>
              <w:rPr>
                <w:rFonts w:asciiTheme="majorHAnsi" w:hAnsiTheme="majorHAnsi" w:cstheme="majorHAnsi"/>
                <w:color w:val="auto"/>
                <w:sz w:val="20"/>
              </w:rPr>
            </w:pPr>
          </w:p>
        </w:tc>
      </w:tr>
      <w:tr w:rsidR="005249D6" w14:paraId="44F9B01C" w14:textId="77777777" w:rsidTr="007B1E41">
        <w:tc>
          <w:tcPr>
            <w:tcW w:w="462" w:type="dxa"/>
          </w:tcPr>
          <w:p w14:paraId="1D1BC93D" w14:textId="09908653" w:rsidR="005249D6" w:rsidRPr="007D41D3" w:rsidRDefault="005249D6" w:rsidP="005249D6">
            <w:pPr>
              <w:spacing w:line="300" w:lineRule="auto"/>
              <w:rPr>
                <w:rFonts w:asciiTheme="majorHAnsi" w:hAnsiTheme="majorHAnsi" w:cstheme="majorHAnsi"/>
                <w:b/>
                <w:bCs/>
                <w:color w:val="auto"/>
                <w:sz w:val="20"/>
              </w:rPr>
            </w:pPr>
            <w:r>
              <w:rPr>
                <w:rFonts w:asciiTheme="majorHAnsi" w:hAnsiTheme="majorHAnsi" w:cstheme="majorHAnsi"/>
                <w:b/>
                <w:bCs/>
                <w:color w:val="auto"/>
                <w:sz w:val="20"/>
              </w:rPr>
              <w:t>16</w:t>
            </w:r>
          </w:p>
        </w:tc>
        <w:tc>
          <w:tcPr>
            <w:tcW w:w="6337" w:type="dxa"/>
          </w:tcPr>
          <w:p w14:paraId="4E03E76D" w14:textId="7AD8EB99" w:rsidR="005249D6" w:rsidRPr="009118B4" w:rsidRDefault="005249D6" w:rsidP="005249D6">
            <w:pPr>
              <w:rPr>
                <w:rFonts w:ascii="Calibri Light" w:hAnsi="Calibri Light" w:cs="Calibri Light"/>
                <w:color w:val="auto"/>
                <w:sz w:val="20"/>
              </w:rPr>
            </w:pPr>
            <w:r w:rsidRPr="00DE1B3E">
              <w:rPr>
                <w:rFonts w:ascii="Calibri Light" w:hAnsi="Calibri Light" w:cs="Calibri Light"/>
                <w:color w:val="auto"/>
                <w:sz w:val="20"/>
              </w:rPr>
              <w:t>Welke contractuele afspraken of wijze van prijsvorming dragen volgens u bij aan het beperken van meerwerkdiscussies en onverwachte kostenstijgingen gedurende looptijd van de overeenkomst?</w:t>
            </w:r>
          </w:p>
        </w:tc>
        <w:tc>
          <w:tcPr>
            <w:tcW w:w="8222" w:type="dxa"/>
          </w:tcPr>
          <w:p w14:paraId="06D21844" w14:textId="77777777" w:rsidR="005249D6" w:rsidRPr="00CB5856" w:rsidRDefault="005249D6" w:rsidP="005249D6">
            <w:pPr>
              <w:rPr>
                <w:rFonts w:asciiTheme="majorHAnsi" w:hAnsiTheme="majorHAnsi" w:cstheme="majorHAnsi"/>
                <w:color w:val="auto"/>
                <w:sz w:val="20"/>
              </w:rPr>
            </w:pPr>
          </w:p>
        </w:tc>
      </w:tr>
      <w:tr w:rsidR="00F65F97" w14:paraId="10B46B94" w14:textId="77777777" w:rsidTr="006A2C96">
        <w:tc>
          <w:tcPr>
            <w:tcW w:w="462" w:type="dxa"/>
            <w:shd w:val="clear" w:color="auto" w:fill="F2F2F2" w:themeFill="background1" w:themeFillShade="F2"/>
          </w:tcPr>
          <w:p w14:paraId="781D8B44" w14:textId="5D198815" w:rsidR="00F65F97" w:rsidRPr="007D41D3" w:rsidRDefault="00F65F97" w:rsidP="00F65F97">
            <w:pPr>
              <w:spacing w:line="300" w:lineRule="auto"/>
              <w:rPr>
                <w:rFonts w:asciiTheme="majorHAnsi" w:hAnsiTheme="majorHAnsi" w:cstheme="majorHAnsi"/>
                <w:b/>
                <w:bCs/>
                <w:color w:val="auto"/>
                <w:sz w:val="20"/>
              </w:rPr>
            </w:pPr>
            <w:r>
              <w:rPr>
                <w:rFonts w:asciiTheme="majorHAnsi" w:hAnsiTheme="majorHAnsi" w:cstheme="majorHAnsi"/>
                <w:b/>
                <w:bCs/>
                <w:color w:val="auto"/>
                <w:sz w:val="20"/>
              </w:rPr>
              <w:t>17</w:t>
            </w:r>
          </w:p>
        </w:tc>
        <w:tc>
          <w:tcPr>
            <w:tcW w:w="6337" w:type="dxa"/>
            <w:shd w:val="clear" w:color="auto" w:fill="F2F2F2" w:themeFill="background1" w:themeFillShade="F2"/>
          </w:tcPr>
          <w:p w14:paraId="207498D4" w14:textId="79078C00" w:rsidR="00F65F97" w:rsidRPr="009118B4" w:rsidRDefault="00F65F97" w:rsidP="00F65F97">
            <w:pPr>
              <w:rPr>
                <w:rFonts w:ascii="Calibri Light" w:hAnsi="Calibri Light" w:cs="Calibri Light"/>
                <w:color w:val="auto"/>
                <w:sz w:val="20"/>
              </w:rPr>
            </w:pPr>
            <w:r w:rsidRPr="00DE1B3E">
              <w:rPr>
                <w:rFonts w:ascii="Calibri Light" w:hAnsi="Calibri Light" w:cs="Calibri Light"/>
                <w:color w:val="auto"/>
                <w:sz w:val="20"/>
              </w:rPr>
              <w:t>Welke tips, informatie of adviezen wilt u de gemeenten verder meegeven dat nog niet is behandeld in de bovenstaande vragen, maar naar uw mening wel van belang is voor het opstellen van een goede uitvraag?</w:t>
            </w:r>
          </w:p>
        </w:tc>
        <w:tc>
          <w:tcPr>
            <w:tcW w:w="8222" w:type="dxa"/>
            <w:shd w:val="clear" w:color="auto" w:fill="F2F2F2" w:themeFill="background1" w:themeFillShade="F2"/>
          </w:tcPr>
          <w:p w14:paraId="3417D0DD" w14:textId="77777777" w:rsidR="00F65F97" w:rsidRPr="00CB5856" w:rsidRDefault="00F65F97" w:rsidP="00F65F97">
            <w:pPr>
              <w:rPr>
                <w:rFonts w:asciiTheme="majorHAnsi" w:hAnsiTheme="majorHAnsi" w:cstheme="majorHAnsi"/>
                <w:color w:val="auto"/>
                <w:sz w:val="20"/>
              </w:rPr>
            </w:pPr>
          </w:p>
        </w:tc>
      </w:tr>
    </w:tbl>
    <w:p w14:paraId="6E51B4F0" w14:textId="1FA67DF1" w:rsidR="00666F62" w:rsidRPr="002A4588" w:rsidRDefault="00666F62" w:rsidP="00473C59">
      <w:pPr>
        <w:spacing w:line="300" w:lineRule="auto"/>
        <w:rPr>
          <w:rFonts w:asciiTheme="majorHAnsi" w:hAnsiTheme="majorHAnsi" w:cstheme="majorHAnsi"/>
        </w:rPr>
      </w:pPr>
    </w:p>
    <w:sectPr w:rsidR="00666F62" w:rsidRPr="002A4588" w:rsidSect="001574A5">
      <w:headerReference w:type="default" r:id="rId10"/>
      <w:footerReference w:type="default" r:id="rId11"/>
      <w:pgSz w:w="16838" w:h="11906" w:orient="landscape"/>
      <w:pgMar w:top="1417" w:right="820" w:bottom="141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6C864" w14:textId="77777777" w:rsidR="00C427E5" w:rsidRDefault="00C427E5" w:rsidP="001003F3">
      <w:r>
        <w:separator/>
      </w:r>
    </w:p>
  </w:endnote>
  <w:endnote w:type="continuationSeparator" w:id="0">
    <w:p w14:paraId="23927A80" w14:textId="77777777" w:rsidR="00C427E5" w:rsidRDefault="00C427E5" w:rsidP="001003F3">
      <w:r>
        <w:continuationSeparator/>
      </w:r>
    </w:p>
  </w:endnote>
  <w:endnote w:type="continuationNotice" w:id="1">
    <w:p w14:paraId="4B4ED7D3" w14:textId="77777777" w:rsidR="00C427E5" w:rsidRDefault="00C427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7C78" w14:textId="77777777" w:rsidR="00421773" w:rsidRPr="00421773" w:rsidRDefault="00421773" w:rsidP="00421773">
    <w:pPr>
      <w:pStyle w:val="Voettekst"/>
      <w:jc w:val="center"/>
      <w:rPr>
        <w:rFonts w:eastAsiaTheme="minorHAnsi" w:cs="Calibri"/>
        <w:color w:val="808080" w:themeColor="background1" w:themeShade="80"/>
        <w:sz w:val="20"/>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084C5" w14:textId="77777777" w:rsidR="00C427E5" w:rsidRDefault="00C427E5" w:rsidP="001003F3">
      <w:r>
        <w:separator/>
      </w:r>
    </w:p>
  </w:footnote>
  <w:footnote w:type="continuationSeparator" w:id="0">
    <w:p w14:paraId="5DF4B7E4" w14:textId="77777777" w:rsidR="00C427E5" w:rsidRDefault="00C427E5" w:rsidP="001003F3">
      <w:r>
        <w:continuationSeparator/>
      </w:r>
    </w:p>
  </w:footnote>
  <w:footnote w:type="continuationNotice" w:id="1">
    <w:p w14:paraId="73DA1DB3" w14:textId="77777777" w:rsidR="00C427E5" w:rsidRDefault="00C427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D39E0" w14:textId="2BF9A8D4" w:rsidR="001003F3" w:rsidRPr="002A4588" w:rsidRDefault="001003F3" w:rsidP="001003F3">
    <w:pPr>
      <w:pStyle w:val="Koptekst"/>
      <w:jc w:val="right"/>
      <w:rPr>
        <w:rFonts w:ascii="Calibri Light" w:hAnsi="Calibri Light" w:cs="Calibri Light"/>
        <w:i/>
        <w:color w:val="2C204E"/>
        <w:sz w:val="20"/>
      </w:rPr>
    </w:pPr>
    <w:r w:rsidRPr="002A4588">
      <w:rPr>
        <w:rFonts w:ascii="Calibri Light" w:hAnsi="Calibri Light" w:cs="Calibri Light"/>
        <w:i/>
      </w:rPr>
      <w:tab/>
    </w:r>
    <w:r w:rsidRPr="002A4588">
      <w:rPr>
        <w:rFonts w:ascii="Calibri Light" w:hAnsi="Calibri Light" w:cs="Calibri Light"/>
        <w:i/>
        <w:color w:val="2C204E"/>
        <w:sz w:val="20"/>
      </w:rPr>
      <w:t xml:space="preserve">Behorende bij de </w:t>
    </w:r>
    <w:r w:rsidR="009F0373">
      <w:rPr>
        <w:rFonts w:ascii="Calibri Light" w:hAnsi="Calibri Light" w:cs="Calibri Light"/>
        <w:i/>
        <w:color w:val="2C204E"/>
        <w:sz w:val="20"/>
      </w:rPr>
      <w:t>marktconsultatie</w:t>
    </w:r>
    <w:r w:rsidRPr="002A4588">
      <w:rPr>
        <w:rFonts w:ascii="Calibri Light" w:hAnsi="Calibri Light" w:cs="Calibri Light"/>
        <w:i/>
        <w:color w:val="2C204E"/>
        <w:sz w:val="20"/>
      </w:rPr>
      <w:t>: “</w:t>
    </w:r>
    <w:sdt>
      <w:sdtPr>
        <w:rPr>
          <w:rStyle w:val="Stijl1"/>
          <w:rFonts w:ascii="Calibri Light" w:hAnsi="Calibri Light" w:cs="Calibri Light"/>
        </w:rPr>
        <w:id w:val="1924530887"/>
        <w:placeholder/>
      </w:sdtPr>
      <w:sdtEndPr>
        <w:rPr>
          <w:rStyle w:val="Standaardalinea-lettertype"/>
          <w:i w:val="0"/>
          <w:color w:val="666699"/>
          <w:sz w:val="22"/>
        </w:rPr>
      </w:sdtEndPr>
      <w:sdtContent>
        <w:r w:rsidR="007D41D3">
          <w:rPr>
            <w:rStyle w:val="Stijl1"/>
            <w:rFonts w:ascii="Calibri Light" w:hAnsi="Calibri Light" w:cs="Calibri Light"/>
          </w:rPr>
          <w:t>Accountantsdiensten</w:t>
        </w:r>
      </w:sdtContent>
    </w:sdt>
    <w:r w:rsidRPr="002A4588">
      <w:rPr>
        <w:rFonts w:ascii="Calibri Light" w:hAnsi="Calibri Light" w:cs="Calibri Light"/>
        <w:i/>
        <w:color w:val="2C204E"/>
        <w:sz w:val="20"/>
      </w:rPr>
      <w:t xml:space="preserve">”, kenmerk: </w:t>
    </w:r>
    <w:sdt>
      <w:sdtPr>
        <w:rPr>
          <w:rStyle w:val="Stijl2"/>
          <w:rFonts w:ascii="Calibri Light" w:hAnsi="Calibri Light" w:cs="Calibri Light"/>
        </w:rPr>
        <w:id w:val="-971906146"/>
        <w:placeholder/>
      </w:sdtPr>
      <w:sdtEndPr>
        <w:rPr>
          <w:rStyle w:val="Standaardalinea-lettertype"/>
          <w:i w:val="0"/>
          <w:color w:val="666699"/>
          <w:sz w:val="22"/>
        </w:rPr>
      </w:sdtEndPr>
      <w:sdtContent>
        <w:r w:rsidR="007D41D3">
          <w:rPr>
            <w:rStyle w:val="Stijl2"/>
            <w:rFonts w:ascii="Calibri Light" w:hAnsi="Calibri Light" w:cs="Calibri Light"/>
          </w:rPr>
          <w:t>dCI-000551</w:t>
        </w:r>
      </w:sdtContent>
    </w:sdt>
  </w:p>
  <w:p w14:paraId="26E240A9" w14:textId="77777777" w:rsidR="001003F3" w:rsidRPr="002A4588" w:rsidRDefault="001003F3" w:rsidP="001003F3">
    <w:pPr>
      <w:pStyle w:val="Koptekst"/>
      <w:rPr>
        <w:rFonts w:ascii="Calibri Light" w:hAnsi="Calibri Light" w:cs="Calibri Light"/>
      </w:rPr>
    </w:pPr>
  </w:p>
  <w:p w14:paraId="50D757A7" w14:textId="77777777" w:rsidR="001003F3" w:rsidRPr="002A4588" w:rsidRDefault="001003F3">
    <w:pPr>
      <w:pStyle w:val="Koptekst"/>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6298C"/>
    <w:multiLevelType w:val="hybridMultilevel"/>
    <w:tmpl w:val="2CFE6B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0E225EC"/>
    <w:multiLevelType w:val="hybridMultilevel"/>
    <w:tmpl w:val="0686A3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1874735"/>
    <w:multiLevelType w:val="multilevel"/>
    <w:tmpl w:val="2A8EEA46"/>
    <w:lvl w:ilvl="0">
      <w:start w:val="1"/>
      <w:numFmt w:val="decimal"/>
      <w:pStyle w:val="kop1"/>
      <w:lvlText w:val="%1."/>
      <w:lvlJc w:val="left"/>
      <w:pPr>
        <w:ind w:left="720" w:hanging="360"/>
      </w:pPr>
      <w:rPr>
        <w:rFonts w:hint="default"/>
      </w:rPr>
    </w:lvl>
    <w:lvl w:ilvl="1">
      <w:start w:val="1"/>
      <w:numFmt w:val="decimal"/>
      <w:pStyle w:val="kop2"/>
      <w:isLgl/>
      <w:lvlText w:val="%1.%2"/>
      <w:lvlJc w:val="left"/>
      <w:pPr>
        <w:ind w:left="720" w:hanging="360"/>
      </w:pPr>
      <w:rPr>
        <w:rFonts w:hint="default"/>
      </w:rPr>
    </w:lvl>
    <w:lvl w:ilvl="2">
      <w:start w:val="1"/>
      <w:numFmt w:val="decimal"/>
      <w:pStyle w:val="KOP3DefinitiefBoZStandaard"/>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1FC2138"/>
    <w:multiLevelType w:val="hybridMultilevel"/>
    <w:tmpl w:val="F9D630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7CC17D1"/>
    <w:multiLevelType w:val="hybridMultilevel"/>
    <w:tmpl w:val="C1346DB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618D3361"/>
    <w:multiLevelType w:val="hybridMultilevel"/>
    <w:tmpl w:val="2708CA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19842583">
    <w:abstractNumId w:val="5"/>
  </w:num>
  <w:num w:numId="2" w16cid:durableId="1898081541">
    <w:abstractNumId w:val="2"/>
  </w:num>
  <w:num w:numId="3" w16cid:durableId="715743154">
    <w:abstractNumId w:val="3"/>
  </w:num>
  <w:num w:numId="4" w16cid:durableId="1979217227">
    <w:abstractNumId w:val="2"/>
  </w:num>
  <w:num w:numId="5" w16cid:durableId="258098341">
    <w:abstractNumId w:val="4"/>
  </w:num>
  <w:num w:numId="6" w16cid:durableId="1547377865">
    <w:abstractNumId w:val="0"/>
  </w:num>
  <w:num w:numId="7" w16cid:durableId="1006715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autoHyphenation/>
  <w:consecutiveHyphenLimit w:val="3"/>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84F"/>
    <w:rsid w:val="000135D8"/>
    <w:rsid w:val="0002001F"/>
    <w:rsid w:val="000341DB"/>
    <w:rsid w:val="00034C42"/>
    <w:rsid w:val="000B2A52"/>
    <w:rsid w:val="000F3C4A"/>
    <w:rsid w:val="000F6EF1"/>
    <w:rsid w:val="001003F3"/>
    <w:rsid w:val="00117DAA"/>
    <w:rsid w:val="00132473"/>
    <w:rsid w:val="00135BF2"/>
    <w:rsid w:val="00141141"/>
    <w:rsid w:val="00154716"/>
    <w:rsid w:val="001574A5"/>
    <w:rsid w:val="0016067C"/>
    <w:rsid w:val="00165C06"/>
    <w:rsid w:val="001776CE"/>
    <w:rsid w:val="001A5A88"/>
    <w:rsid w:val="001F1C8B"/>
    <w:rsid w:val="00200661"/>
    <w:rsid w:val="00217EEF"/>
    <w:rsid w:val="00223483"/>
    <w:rsid w:val="00231B37"/>
    <w:rsid w:val="00250B62"/>
    <w:rsid w:val="002961B3"/>
    <w:rsid w:val="002A4588"/>
    <w:rsid w:val="002C1FAD"/>
    <w:rsid w:val="002F0D81"/>
    <w:rsid w:val="003277B1"/>
    <w:rsid w:val="00340547"/>
    <w:rsid w:val="00371FD1"/>
    <w:rsid w:val="003A6E59"/>
    <w:rsid w:val="003E251F"/>
    <w:rsid w:val="003F66F2"/>
    <w:rsid w:val="00407F97"/>
    <w:rsid w:val="004114CE"/>
    <w:rsid w:val="00416D0A"/>
    <w:rsid w:val="00421773"/>
    <w:rsid w:val="00422CD9"/>
    <w:rsid w:val="00427A4F"/>
    <w:rsid w:val="00453155"/>
    <w:rsid w:val="00453B5F"/>
    <w:rsid w:val="0047184F"/>
    <w:rsid w:val="00472834"/>
    <w:rsid w:val="00473C59"/>
    <w:rsid w:val="004A748F"/>
    <w:rsid w:val="004C4349"/>
    <w:rsid w:val="004C43E1"/>
    <w:rsid w:val="004F1495"/>
    <w:rsid w:val="004F601F"/>
    <w:rsid w:val="005249D6"/>
    <w:rsid w:val="00527722"/>
    <w:rsid w:val="00546058"/>
    <w:rsid w:val="00571218"/>
    <w:rsid w:val="005800ED"/>
    <w:rsid w:val="00581AB3"/>
    <w:rsid w:val="005D5A60"/>
    <w:rsid w:val="005F76AA"/>
    <w:rsid w:val="006155BA"/>
    <w:rsid w:val="00624CC0"/>
    <w:rsid w:val="0062569B"/>
    <w:rsid w:val="006333B7"/>
    <w:rsid w:val="00634629"/>
    <w:rsid w:val="00647AB4"/>
    <w:rsid w:val="00666F62"/>
    <w:rsid w:val="00673DF1"/>
    <w:rsid w:val="00674126"/>
    <w:rsid w:val="006A2C96"/>
    <w:rsid w:val="006B096F"/>
    <w:rsid w:val="006B6AAE"/>
    <w:rsid w:val="006C2622"/>
    <w:rsid w:val="006F1899"/>
    <w:rsid w:val="00704733"/>
    <w:rsid w:val="007125E6"/>
    <w:rsid w:val="00716662"/>
    <w:rsid w:val="00793E9D"/>
    <w:rsid w:val="007B1E41"/>
    <w:rsid w:val="007C15CB"/>
    <w:rsid w:val="007C3039"/>
    <w:rsid w:val="007D41D3"/>
    <w:rsid w:val="007E2915"/>
    <w:rsid w:val="007E70B1"/>
    <w:rsid w:val="007F3CF9"/>
    <w:rsid w:val="00872FDC"/>
    <w:rsid w:val="00875E26"/>
    <w:rsid w:val="0088278C"/>
    <w:rsid w:val="008C34D5"/>
    <w:rsid w:val="008E295C"/>
    <w:rsid w:val="008E7683"/>
    <w:rsid w:val="009013DD"/>
    <w:rsid w:val="00902F9C"/>
    <w:rsid w:val="00911105"/>
    <w:rsid w:val="009118B4"/>
    <w:rsid w:val="009169BC"/>
    <w:rsid w:val="00924349"/>
    <w:rsid w:val="00947ABF"/>
    <w:rsid w:val="009633B5"/>
    <w:rsid w:val="009757D5"/>
    <w:rsid w:val="00976EED"/>
    <w:rsid w:val="00996FFF"/>
    <w:rsid w:val="009B5FDB"/>
    <w:rsid w:val="009F0373"/>
    <w:rsid w:val="00A62B0C"/>
    <w:rsid w:val="00A9210B"/>
    <w:rsid w:val="00A93C7D"/>
    <w:rsid w:val="00AB1833"/>
    <w:rsid w:val="00AC5616"/>
    <w:rsid w:val="00AC6666"/>
    <w:rsid w:val="00B03B60"/>
    <w:rsid w:val="00B042B4"/>
    <w:rsid w:val="00B177A4"/>
    <w:rsid w:val="00B644EA"/>
    <w:rsid w:val="00B763B8"/>
    <w:rsid w:val="00B824EC"/>
    <w:rsid w:val="00B82F34"/>
    <w:rsid w:val="00B836EF"/>
    <w:rsid w:val="00BA4612"/>
    <w:rsid w:val="00BB709D"/>
    <w:rsid w:val="00BB7CFB"/>
    <w:rsid w:val="00C1508C"/>
    <w:rsid w:val="00C427E5"/>
    <w:rsid w:val="00C46BC7"/>
    <w:rsid w:val="00C764B9"/>
    <w:rsid w:val="00C8590B"/>
    <w:rsid w:val="00CA2E8D"/>
    <w:rsid w:val="00CA6735"/>
    <w:rsid w:val="00CB5856"/>
    <w:rsid w:val="00CD27D3"/>
    <w:rsid w:val="00CD6EEF"/>
    <w:rsid w:val="00D16F0E"/>
    <w:rsid w:val="00D86A24"/>
    <w:rsid w:val="00DD6F26"/>
    <w:rsid w:val="00DE0BC7"/>
    <w:rsid w:val="00DE7527"/>
    <w:rsid w:val="00DF49F6"/>
    <w:rsid w:val="00E13048"/>
    <w:rsid w:val="00E14958"/>
    <w:rsid w:val="00E20796"/>
    <w:rsid w:val="00E22684"/>
    <w:rsid w:val="00E365C7"/>
    <w:rsid w:val="00E5600E"/>
    <w:rsid w:val="00E658A3"/>
    <w:rsid w:val="00E97318"/>
    <w:rsid w:val="00E97F60"/>
    <w:rsid w:val="00EB507B"/>
    <w:rsid w:val="00EC2959"/>
    <w:rsid w:val="00EF47BA"/>
    <w:rsid w:val="00F04DFC"/>
    <w:rsid w:val="00F06E91"/>
    <w:rsid w:val="00F142DA"/>
    <w:rsid w:val="00F3106B"/>
    <w:rsid w:val="00F3392C"/>
    <w:rsid w:val="00F437DB"/>
    <w:rsid w:val="00F4461B"/>
    <w:rsid w:val="00F64FEE"/>
    <w:rsid w:val="00F65F97"/>
    <w:rsid w:val="00F82CBF"/>
    <w:rsid w:val="00F905B0"/>
    <w:rsid w:val="00FA1D75"/>
    <w:rsid w:val="00FB1B97"/>
    <w:rsid w:val="00FB536B"/>
    <w:rsid w:val="00FC72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1ABA9"/>
  <w15:chartTrackingRefBased/>
  <w15:docId w15:val="{0C31321E-91A0-4AD7-AFC4-FAC2D679B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3F3"/>
    <w:pPr>
      <w:spacing w:after="0" w:line="240" w:lineRule="auto"/>
      <w:jc w:val="both"/>
    </w:pPr>
    <w:rPr>
      <w:rFonts w:ascii="Arial Narrow" w:eastAsia="Times New Roman" w:hAnsi="Arial Narrow" w:cs="Times New Roman"/>
      <w:color w:val="666699"/>
      <w:szCs w:val="20"/>
      <w:lang w:eastAsia="nl-NL"/>
    </w:rPr>
  </w:style>
  <w:style w:type="paragraph" w:styleId="Kop20">
    <w:name w:val="heading 2"/>
    <w:next w:val="Standaard"/>
    <w:link w:val="Kop2Char"/>
    <w:qFormat/>
    <w:rsid w:val="001003F3"/>
    <w:pPr>
      <w:keepNext/>
      <w:spacing w:before="240" w:after="60" w:line="240" w:lineRule="auto"/>
      <w:outlineLvl w:val="1"/>
    </w:pPr>
    <w:rPr>
      <w:rFonts w:ascii="Arial" w:eastAsia="Times New Roman" w:hAnsi="Arial" w:cs="Arial"/>
      <w:b/>
      <w:bCs/>
      <w:i/>
      <w:iCs/>
      <w:sz w:val="28"/>
      <w:szCs w:val="28"/>
      <w:lang w:eastAsia="nl-NL"/>
    </w:rPr>
  </w:style>
  <w:style w:type="paragraph" w:styleId="Kop3">
    <w:name w:val="heading 3"/>
    <w:basedOn w:val="Standaard"/>
    <w:next w:val="Standaard"/>
    <w:link w:val="Kop3Char"/>
    <w:uiPriority w:val="9"/>
    <w:semiHidden/>
    <w:unhideWhenUsed/>
    <w:qFormat/>
    <w:rsid w:val="00DF49F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0"/>
    <w:rsid w:val="001003F3"/>
    <w:rPr>
      <w:rFonts w:ascii="Arial" w:eastAsia="Times New Roman" w:hAnsi="Arial" w:cs="Arial"/>
      <w:b/>
      <w:bCs/>
      <w:i/>
      <w:iCs/>
      <w:sz w:val="28"/>
      <w:szCs w:val="28"/>
      <w:lang w:eastAsia="nl-NL"/>
    </w:rPr>
  </w:style>
  <w:style w:type="paragraph" w:customStyle="1" w:styleId="BoZ-Standaard">
    <w:name w:val="BoZ-Standaard"/>
    <w:basedOn w:val="Standaard"/>
    <w:link w:val="BoZ-StandaardChar1"/>
    <w:rsid w:val="001003F3"/>
    <w:pPr>
      <w:spacing w:line="280" w:lineRule="atLeast"/>
    </w:pPr>
  </w:style>
  <w:style w:type="character" w:customStyle="1" w:styleId="BoZ-StandaardChar1">
    <w:name w:val="BoZ-Standaard Char1"/>
    <w:basedOn w:val="Standaardalinea-lettertype"/>
    <w:link w:val="BoZ-Standaard"/>
    <w:rsid w:val="001003F3"/>
    <w:rPr>
      <w:rFonts w:ascii="Arial Narrow" w:eastAsia="Times New Roman" w:hAnsi="Arial Narrow" w:cs="Times New Roman"/>
      <w:color w:val="666699"/>
      <w:szCs w:val="20"/>
      <w:lang w:eastAsia="nl-NL"/>
    </w:rPr>
  </w:style>
  <w:style w:type="paragraph" w:styleId="Koptekst">
    <w:name w:val="header"/>
    <w:basedOn w:val="Standaard"/>
    <w:link w:val="KoptekstChar"/>
    <w:uiPriority w:val="99"/>
    <w:unhideWhenUsed/>
    <w:rsid w:val="001003F3"/>
    <w:pPr>
      <w:tabs>
        <w:tab w:val="center" w:pos="4536"/>
        <w:tab w:val="right" w:pos="9072"/>
      </w:tabs>
    </w:pPr>
  </w:style>
  <w:style w:type="character" w:customStyle="1" w:styleId="KoptekstChar">
    <w:name w:val="Koptekst Char"/>
    <w:basedOn w:val="Standaardalinea-lettertype"/>
    <w:link w:val="Koptekst"/>
    <w:uiPriority w:val="99"/>
    <w:rsid w:val="001003F3"/>
    <w:rPr>
      <w:rFonts w:ascii="Arial Narrow" w:eastAsia="Times New Roman" w:hAnsi="Arial Narrow" w:cs="Times New Roman"/>
      <w:color w:val="666699"/>
      <w:szCs w:val="20"/>
      <w:lang w:eastAsia="nl-NL"/>
    </w:rPr>
  </w:style>
  <w:style w:type="paragraph" w:styleId="Voettekst">
    <w:name w:val="footer"/>
    <w:basedOn w:val="Standaard"/>
    <w:link w:val="VoettekstChar"/>
    <w:uiPriority w:val="99"/>
    <w:unhideWhenUsed/>
    <w:rsid w:val="001003F3"/>
    <w:pPr>
      <w:tabs>
        <w:tab w:val="center" w:pos="4536"/>
        <w:tab w:val="right" w:pos="9072"/>
      </w:tabs>
    </w:pPr>
  </w:style>
  <w:style w:type="character" w:customStyle="1" w:styleId="VoettekstChar">
    <w:name w:val="Voettekst Char"/>
    <w:basedOn w:val="Standaardalinea-lettertype"/>
    <w:link w:val="Voettekst"/>
    <w:uiPriority w:val="99"/>
    <w:rsid w:val="001003F3"/>
    <w:rPr>
      <w:rFonts w:ascii="Arial Narrow" w:eastAsia="Times New Roman" w:hAnsi="Arial Narrow" w:cs="Times New Roman"/>
      <w:color w:val="666699"/>
      <w:szCs w:val="20"/>
      <w:lang w:eastAsia="nl-NL"/>
    </w:rPr>
  </w:style>
  <w:style w:type="paragraph" w:styleId="Lijstalinea">
    <w:name w:val="List Paragraph"/>
    <w:basedOn w:val="Standaard"/>
    <w:uiPriority w:val="34"/>
    <w:qFormat/>
    <w:rsid w:val="00EF47BA"/>
    <w:pPr>
      <w:ind w:left="720"/>
      <w:contextualSpacing/>
    </w:pPr>
  </w:style>
  <w:style w:type="paragraph" w:customStyle="1" w:styleId="kop1">
    <w:name w:val="kop 1"/>
    <w:basedOn w:val="Standaard"/>
    <w:next w:val="Standaard"/>
    <w:link w:val="Tekenkop1"/>
    <w:uiPriority w:val="9"/>
    <w:qFormat/>
    <w:rsid w:val="00DF49F6"/>
    <w:pPr>
      <w:keepNext/>
      <w:keepLines/>
      <w:numPr>
        <w:numId w:val="2"/>
      </w:numPr>
      <w:pBdr>
        <w:bottom w:val="single" w:sz="8" w:space="0" w:color="DEEAF6" w:themeColor="accent1" w:themeTint="33"/>
      </w:pBdr>
      <w:spacing w:after="200" w:line="300" w:lineRule="auto"/>
      <w:jc w:val="left"/>
      <w:outlineLvl w:val="0"/>
    </w:pPr>
    <w:rPr>
      <w:rFonts w:eastAsiaTheme="majorEastAsia" w:cstheme="majorBidi"/>
      <w:color w:val="B44C42"/>
      <w:sz w:val="36"/>
      <w:szCs w:val="36"/>
    </w:rPr>
  </w:style>
  <w:style w:type="paragraph" w:customStyle="1" w:styleId="kop2">
    <w:name w:val="kop 2"/>
    <w:basedOn w:val="Standaard"/>
    <w:next w:val="Standaard"/>
    <w:uiPriority w:val="9"/>
    <w:unhideWhenUsed/>
    <w:qFormat/>
    <w:rsid w:val="00DF49F6"/>
    <w:pPr>
      <w:keepNext/>
      <w:keepLines/>
      <w:numPr>
        <w:ilvl w:val="1"/>
        <w:numId w:val="2"/>
      </w:numPr>
      <w:spacing w:before="120" w:after="120"/>
      <w:ind w:left="360"/>
      <w:jc w:val="left"/>
      <w:outlineLvl w:val="1"/>
    </w:pPr>
    <w:rPr>
      <w:rFonts w:eastAsiaTheme="minorEastAsia" w:cstheme="minorBidi"/>
      <w:b/>
      <w:bCs/>
      <w:color w:val="2C204E"/>
      <w:sz w:val="26"/>
      <w:szCs w:val="26"/>
    </w:rPr>
  </w:style>
  <w:style w:type="character" w:customStyle="1" w:styleId="Tekenkop1">
    <w:name w:val="Teken kop 1"/>
    <w:basedOn w:val="Standaardalinea-lettertype"/>
    <w:link w:val="kop1"/>
    <w:uiPriority w:val="9"/>
    <w:rsid w:val="00DF49F6"/>
    <w:rPr>
      <w:rFonts w:ascii="Arial Narrow" w:eastAsiaTheme="majorEastAsia" w:hAnsi="Arial Narrow" w:cstheme="majorBidi"/>
      <w:color w:val="B44C42"/>
      <w:sz w:val="36"/>
      <w:szCs w:val="36"/>
      <w:lang w:eastAsia="nl-NL"/>
    </w:rPr>
  </w:style>
  <w:style w:type="paragraph" w:customStyle="1" w:styleId="KOP3DefinitiefBoZStandaard">
    <w:name w:val="KOP 3 Definitief BoZ Standaard"/>
    <w:basedOn w:val="Kop3"/>
    <w:autoRedefine/>
    <w:rsid w:val="00DF49F6"/>
    <w:pPr>
      <w:keepLines w:val="0"/>
      <w:numPr>
        <w:ilvl w:val="2"/>
        <w:numId w:val="2"/>
      </w:numPr>
      <w:tabs>
        <w:tab w:val="num" w:pos="360"/>
        <w:tab w:val="left" w:pos="709"/>
        <w:tab w:val="left" w:pos="2410"/>
      </w:tabs>
      <w:spacing w:before="0" w:line="276" w:lineRule="auto"/>
      <w:ind w:left="864" w:firstLine="0"/>
      <w:jc w:val="left"/>
    </w:pPr>
    <w:rPr>
      <w:rFonts w:ascii="Arial Narrow" w:eastAsia="Times New Roman" w:hAnsi="Arial Narrow" w:cs="Times New Roman"/>
      <w:b/>
      <w:iCs/>
      <w:color w:val="2C204E"/>
      <w:sz w:val="22"/>
      <w:szCs w:val="28"/>
    </w:rPr>
  </w:style>
  <w:style w:type="character" w:customStyle="1" w:styleId="Kop3Char">
    <w:name w:val="Kop 3 Char"/>
    <w:basedOn w:val="Standaardalinea-lettertype"/>
    <w:link w:val="Kop3"/>
    <w:uiPriority w:val="9"/>
    <w:semiHidden/>
    <w:rsid w:val="00DF49F6"/>
    <w:rPr>
      <w:rFonts w:asciiTheme="majorHAnsi" w:eastAsiaTheme="majorEastAsia" w:hAnsiTheme="majorHAnsi" w:cstheme="majorBidi"/>
      <w:color w:val="1F4D78" w:themeColor="accent1" w:themeShade="7F"/>
      <w:sz w:val="24"/>
      <w:szCs w:val="24"/>
      <w:lang w:eastAsia="nl-NL"/>
    </w:rPr>
  </w:style>
  <w:style w:type="table" w:customStyle="1" w:styleId="Inkoop">
    <w:name w:val="Inkoop"/>
    <w:basedOn w:val="Standaardtabel"/>
    <w:uiPriority w:val="99"/>
    <w:rsid w:val="00DF49F6"/>
    <w:pPr>
      <w:spacing w:after="0" w:line="240" w:lineRule="auto"/>
    </w:pPr>
    <w:rPr>
      <w:rFonts w:eastAsiaTheme="minorEastAsia"/>
      <w:color w:val="44546A" w:themeColor="text2"/>
      <w:sz w:val="20"/>
      <w:szCs w:val="20"/>
      <w:lang w:eastAsia="nl-NL"/>
    </w:rPr>
    <w:tblPr>
      <w:tblStyleRowBandSize w:val="1"/>
    </w:tblPr>
    <w:tblStylePr w:type="firstRow">
      <w:rPr>
        <w:rFonts w:ascii="Arial Narrow" w:hAnsi="Arial Narrow"/>
        <w:b/>
        <w:color w:val="FFFFFF" w:themeColor="background1"/>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B44C42"/>
      </w:tcPr>
    </w:tblStylePr>
    <w:tblStylePr w:type="band1Horz">
      <w:rPr>
        <w:rFonts w:ascii="Arial Narrow" w:hAnsi="Arial Narrow"/>
        <w:color w:val="auto"/>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2Horz">
      <w:rPr>
        <w:rFonts w:ascii="Arial Narrow" w:hAnsi="Arial Narrow"/>
        <w:color w:val="auto"/>
        <w:sz w:val="22"/>
      </w:rPr>
      <w:tblPr/>
      <w:tcPr>
        <w:tcBorders>
          <w:top w:val="single" w:sz="4" w:space="0" w:color="auto"/>
          <w:left w:val="single" w:sz="4" w:space="0" w:color="auto"/>
          <w:bottom w:val="single" w:sz="4" w:space="0" w:color="auto"/>
          <w:right w:val="single" w:sz="4" w:space="0" w:color="auto"/>
          <w:insideH w:val="nil"/>
          <w:insideV w:val="single" w:sz="4" w:space="0" w:color="auto"/>
        </w:tcBorders>
        <w:shd w:val="clear" w:color="auto" w:fill="F2F2F2" w:themeFill="background1" w:themeFillShade="F2"/>
      </w:tcPr>
    </w:tblStylePr>
  </w:style>
  <w:style w:type="character" w:styleId="Tekstvantijdelijkeaanduiding">
    <w:name w:val="Placeholder Text"/>
    <w:basedOn w:val="Standaardalinea-lettertype"/>
    <w:uiPriority w:val="99"/>
    <w:semiHidden/>
    <w:rsid w:val="00DF49F6"/>
    <w:rPr>
      <w:color w:val="808080"/>
    </w:rPr>
  </w:style>
  <w:style w:type="character" w:customStyle="1" w:styleId="Stijl1">
    <w:name w:val="Stijl1"/>
    <w:basedOn w:val="Standaardalinea-lettertype"/>
    <w:uiPriority w:val="1"/>
    <w:rsid w:val="00AC5616"/>
    <w:rPr>
      <w:rFonts w:ascii="Arial Narrow" w:hAnsi="Arial Narrow"/>
      <w:i/>
      <w:color w:val="2C204E"/>
      <w:sz w:val="20"/>
    </w:rPr>
  </w:style>
  <w:style w:type="character" w:customStyle="1" w:styleId="Stijl2">
    <w:name w:val="Stijl2"/>
    <w:basedOn w:val="Standaardalinea-lettertype"/>
    <w:uiPriority w:val="1"/>
    <w:rsid w:val="00AC5616"/>
    <w:rPr>
      <w:rFonts w:ascii="Arial Narrow" w:hAnsi="Arial Narrow"/>
      <w:i/>
      <w:color w:val="2C204E"/>
      <w:sz w:val="20"/>
    </w:rPr>
  </w:style>
  <w:style w:type="character" w:customStyle="1" w:styleId="Stijl3">
    <w:name w:val="Stijl3"/>
    <w:basedOn w:val="Standaardalinea-lettertype"/>
    <w:uiPriority w:val="1"/>
    <w:rsid w:val="00AC5616"/>
    <w:rPr>
      <w:rFonts w:ascii="Arial Narrow" w:hAnsi="Arial Narrow"/>
      <w:color w:val="auto"/>
      <w:sz w:val="22"/>
    </w:rPr>
  </w:style>
  <w:style w:type="table" w:customStyle="1" w:styleId="Tiptabel">
    <w:name w:val="Tiptabel"/>
    <w:basedOn w:val="Standaardtabel"/>
    <w:uiPriority w:val="99"/>
    <w:rsid w:val="00453B5F"/>
    <w:pPr>
      <w:spacing w:after="0" w:line="240" w:lineRule="auto"/>
    </w:pPr>
    <w:rPr>
      <w:rFonts w:eastAsiaTheme="minorEastAsia"/>
      <w:color w:val="404040" w:themeColor="text1" w:themeTint="BF"/>
      <w:sz w:val="18"/>
      <w:szCs w:val="18"/>
      <w:lang w:eastAsia="nl-NL"/>
    </w:r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Pictogram">
    <w:name w:val="Pictogram"/>
    <w:basedOn w:val="Standaard"/>
    <w:uiPriority w:val="99"/>
    <w:unhideWhenUsed/>
    <w:qFormat/>
    <w:rsid w:val="00453B5F"/>
    <w:pPr>
      <w:spacing w:before="160" w:after="160"/>
      <w:jc w:val="center"/>
    </w:pPr>
    <w:rPr>
      <w:rFonts w:asciiTheme="minorHAnsi" w:eastAsiaTheme="minorEastAsia" w:hAnsiTheme="minorHAnsi" w:cstheme="minorBidi"/>
      <w:color w:val="44546A" w:themeColor="text2"/>
      <w:sz w:val="20"/>
    </w:rPr>
  </w:style>
  <w:style w:type="character" w:styleId="Verwijzingopmerking">
    <w:name w:val="annotation reference"/>
    <w:basedOn w:val="Standaardalinea-lettertype"/>
    <w:uiPriority w:val="99"/>
    <w:semiHidden/>
    <w:unhideWhenUsed/>
    <w:rsid w:val="00165C06"/>
    <w:rPr>
      <w:sz w:val="16"/>
      <w:szCs w:val="16"/>
    </w:rPr>
  </w:style>
  <w:style w:type="paragraph" w:styleId="Tekstopmerking">
    <w:name w:val="annotation text"/>
    <w:basedOn w:val="Standaard"/>
    <w:link w:val="TekstopmerkingChar"/>
    <w:uiPriority w:val="99"/>
    <w:unhideWhenUsed/>
    <w:rsid w:val="00165C06"/>
    <w:rPr>
      <w:sz w:val="20"/>
    </w:rPr>
  </w:style>
  <w:style w:type="character" w:customStyle="1" w:styleId="TekstopmerkingChar">
    <w:name w:val="Tekst opmerking Char"/>
    <w:basedOn w:val="Standaardalinea-lettertype"/>
    <w:link w:val="Tekstopmerking"/>
    <w:uiPriority w:val="99"/>
    <w:rsid w:val="00165C06"/>
    <w:rPr>
      <w:rFonts w:ascii="Arial Narrow" w:eastAsia="Times New Roman" w:hAnsi="Arial Narrow" w:cs="Times New Roman"/>
      <w:color w:val="666699"/>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165C06"/>
    <w:rPr>
      <w:b/>
      <w:bCs/>
    </w:rPr>
  </w:style>
  <w:style w:type="character" w:customStyle="1" w:styleId="OnderwerpvanopmerkingChar">
    <w:name w:val="Onderwerp van opmerking Char"/>
    <w:basedOn w:val="TekstopmerkingChar"/>
    <w:link w:val="Onderwerpvanopmerking"/>
    <w:uiPriority w:val="99"/>
    <w:semiHidden/>
    <w:rsid w:val="00165C06"/>
    <w:rPr>
      <w:rFonts w:ascii="Arial Narrow" w:eastAsia="Times New Roman" w:hAnsi="Arial Narrow" w:cs="Times New Roman"/>
      <w:b/>
      <w:bCs/>
      <w:color w:val="666699"/>
      <w:sz w:val="20"/>
      <w:szCs w:val="20"/>
      <w:lang w:eastAsia="nl-NL"/>
    </w:rPr>
  </w:style>
  <w:style w:type="paragraph" w:styleId="Ballontekst">
    <w:name w:val="Balloon Text"/>
    <w:basedOn w:val="Standaard"/>
    <w:link w:val="BallontekstChar"/>
    <w:uiPriority w:val="99"/>
    <w:semiHidden/>
    <w:unhideWhenUsed/>
    <w:rsid w:val="00165C0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C06"/>
    <w:rPr>
      <w:rFonts w:ascii="Segoe UI" w:eastAsia="Times New Roman" w:hAnsi="Segoe UI" w:cs="Segoe UI"/>
      <w:color w:val="666699"/>
      <w:sz w:val="18"/>
      <w:szCs w:val="18"/>
      <w:lang w:eastAsia="nl-NL"/>
    </w:rPr>
  </w:style>
  <w:style w:type="table" w:styleId="Tabelraster">
    <w:name w:val="Table Grid"/>
    <w:basedOn w:val="Standaardtabel"/>
    <w:uiPriority w:val="39"/>
    <w:rsid w:val="00666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jl5">
    <w:name w:val="Stijl5"/>
    <w:basedOn w:val="Standaardalinea-lettertype"/>
    <w:uiPriority w:val="1"/>
    <w:rsid w:val="00E20796"/>
    <w:rPr>
      <w:rFonts w:ascii="Arial Narrow" w:hAnsi="Arial Narrow"/>
      <w:b/>
      <w:color w:val="2C204E"/>
      <w:sz w:val="22"/>
    </w:rPr>
  </w:style>
  <w:style w:type="paragraph" w:styleId="Revisie">
    <w:name w:val="Revision"/>
    <w:hidden/>
    <w:uiPriority w:val="99"/>
    <w:semiHidden/>
    <w:rsid w:val="00141141"/>
    <w:pPr>
      <w:spacing w:after="0" w:line="240" w:lineRule="auto"/>
    </w:pPr>
    <w:rPr>
      <w:rFonts w:ascii="Arial Narrow" w:eastAsia="Times New Roman" w:hAnsi="Arial Narrow" w:cs="Times New Roman"/>
      <w:color w:val="666699"/>
      <w:szCs w:val="20"/>
      <w:lang w:eastAsia="nl-NL"/>
    </w:rPr>
  </w:style>
  <w:style w:type="character" w:customStyle="1" w:styleId="bodytext1">
    <w:name w:val="bodytext1"/>
    <w:rsid w:val="00CB5856"/>
    <w:rPr>
      <w:rFonts w:ascii="Verdana" w:hAnsi="Verdana" w:hint="default"/>
      <w:color w:val="99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21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BaaA\Bergen%20op%20Zoom\VAKGRO~1\EUROPE~1\DIENST~1\Openbaar\GUNNEN~1\10CBIJ~1.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297260-20d5-4be0-a077-da14183757b5" xsi:nil="true"/>
    <lcf76f155ced4ddcb4097134ff3c332f xmlns="fbb01c24-d259-42ef-916e-8e37d4824ec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1D59B82C4ABF439D9E2D818EE679BB" ma:contentTypeVersion="20" ma:contentTypeDescription="Een nieuw document maken." ma:contentTypeScope="" ma:versionID="b62334a950c0a232b29516d9434fdf57">
  <xsd:schema xmlns:xsd="http://www.w3.org/2001/XMLSchema" xmlns:xs="http://www.w3.org/2001/XMLSchema" xmlns:p="http://schemas.microsoft.com/office/2006/metadata/properties" xmlns:ns2="fbb01c24-d259-42ef-916e-8e37d4824ecc" xmlns:ns3="64297260-20d5-4be0-a077-da14183757b5" targetNamespace="http://schemas.microsoft.com/office/2006/metadata/properties" ma:root="true" ma:fieldsID="58a7a960a0dea0175c4b4cff711262b9" ns2:_="" ns3:_="">
    <xsd:import namespace="fbb01c24-d259-42ef-916e-8e37d4824ecc"/>
    <xsd:import namespace="64297260-20d5-4be0-a077-da14183757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AutoKeyPoints" minOccurs="0"/>
                <xsd:element ref="ns2:MediaServiceKeyPoint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01c24-d259-42ef-916e-8e37d4824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676824c-912b-434a-b483-fe4506ef4ba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297260-20d5-4be0-a077-da14183757b5"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c8791a98-af16-474d-9f1d-401be9d6e78b}" ma:internalName="TaxCatchAll" ma:showField="CatchAllData" ma:web="64297260-20d5-4be0-a077-da14183757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C5968E-00D7-42B0-B8FB-8E48A0AC981B}">
  <ds:schemaRefs>
    <ds:schemaRef ds:uri="http://schemas.microsoft.com/office/2006/metadata/properties"/>
    <ds:schemaRef ds:uri="http://schemas.microsoft.com/office/infopath/2007/PartnerControls"/>
    <ds:schemaRef ds:uri="8e5b7927-a8f0-43c4-bb91-0d1cb49ce168"/>
    <ds:schemaRef ds:uri="dbcbf77e-03b5-479b-b236-c9c843f35155"/>
  </ds:schemaRefs>
</ds:datastoreItem>
</file>

<file path=customXml/itemProps2.xml><?xml version="1.0" encoding="utf-8"?>
<ds:datastoreItem xmlns:ds="http://schemas.openxmlformats.org/officeDocument/2006/customXml" ds:itemID="{29879B1C-CBA8-4347-B819-740AF797EFA7}">
  <ds:schemaRefs>
    <ds:schemaRef ds:uri="http://schemas.microsoft.com/sharepoint/v3/contenttype/forms"/>
  </ds:schemaRefs>
</ds:datastoreItem>
</file>

<file path=customXml/itemProps3.xml><?xml version="1.0" encoding="utf-8"?>
<ds:datastoreItem xmlns:ds="http://schemas.openxmlformats.org/officeDocument/2006/customXml" ds:itemID="{AD9F970A-0F6A-45E6-A8BD-20E6FAFAB550}"/>
</file>

<file path=docProps/app.xml><?xml version="1.0" encoding="utf-8"?>
<Properties xmlns="http://schemas.openxmlformats.org/officeDocument/2006/extended-properties" xmlns:vt="http://schemas.openxmlformats.org/officeDocument/2006/docPropsVTypes">
  <Template>10CBIJ~1</Template>
  <TotalTime>6</TotalTime>
  <Pages>3</Pages>
  <Words>625</Words>
  <Characters>4016</Characters>
  <Application>Microsoft Office Word</Application>
  <DocSecurity>0</DocSecurity>
  <Lines>1004</Lines>
  <Paragraphs>140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Baat -  Sneep, A. (Andrea) de</dc:creator>
  <cp:keywords/>
  <dc:description/>
  <cp:lastModifiedBy>Baat -  Sneep, A. (Andrea) de</cp:lastModifiedBy>
  <cp:revision>20</cp:revision>
  <dcterms:created xsi:type="dcterms:W3CDTF">2026-10-20T10:42:00Z</dcterms:created>
  <dcterms:modified xsi:type="dcterms:W3CDTF">2026-10-20T10:51:00Z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0x010100821D59B82C4ABF439D9E2D818EE679BB</vt:lpwstr>
  </property>
  <property fmtid="{D5CDD505-2E9C-101B-9397-08002B2CF9AE}" pid="3" name="MediaServiceImageTags">
    <vt:lpwstr/>
  </property>
</Properties>
</file>