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225CA" w:rsidP="003225CA" w:rsidRDefault="003225CA" w14:paraId="60392DA9" w14:textId="0ACA5749">
      <w:pPr>
        <w:spacing w:line="240" w:lineRule="atLeast"/>
        <w:rPr>
          <w:rFonts w:ascii="Calibri" w:hAnsi="Calibri"/>
          <w:b/>
          <w:bCs/>
          <w:sz w:val="24"/>
          <w:szCs w:val="28"/>
          <w:lang w:val="en-US"/>
        </w:rPr>
      </w:pPr>
      <w:bookmarkStart w:name="_Hlk112943194" w:id="0"/>
      <w:r w:rsidRPr="003225CA">
        <w:rPr>
          <w:rFonts w:ascii="Calibri" w:hAnsi="Calibri"/>
          <w:b/>
          <w:bCs/>
          <w:sz w:val="24"/>
          <w:szCs w:val="28"/>
          <w:lang w:val="en-US"/>
        </w:rPr>
        <w:t xml:space="preserve">Bijlage </w:t>
      </w:r>
      <w:r w:rsidR="00A10EF7">
        <w:rPr>
          <w:rFonts w:ascii="Calibri" w:hAnsi="Calibri"/>
          <w:b/>
          <w:bCs/>
          <w:sz w:val="24"/>
          <w:szCs w:val="28"/>
          <w:lang w:val="en-US"/>
        </w:rPr>
        <w:t>10</w:t>
      </w:r>
      <w:r w:rsidRPr="003225CA">
        <w:rPr>
          <w:rFonts w:ascii="Calibri" w:hAnsi="Calibri"/>
          <w:b/>
          <w:bCs/>
          <w:sz w:val="24"/>
          <w:szCs w:val="28"/>
          <w:lang w:val="en-US"/>
        </w:rPr>
        <w:t>: Social Return On Investment (SROI)</w:t>
      </w:r>
    </w:p>
    <w:p w:rsidR="006B0D79" w:rsidP="003225CA" w:rsidRDefault="006B0D79" w14:paraId="2F6EDA77" w14:textId="77777777">
      <w:pPr>
        <w:spacing w:line="240" w:lineRule="atLeast"/>
        <w:rPr>
          <w:rFonts w:ascii="Calibri" w:hAnsi="Calibri"/>
          <w:b/>
          <w:bCs/>
          <w:sz w:val="24"/>
          <w:szCs w:val="28"/>
          <w:lang w:val="en-US"/>
        </w:rPr>
      </w:pPr>
    </w:p>
    <w:p w:rsidRPr="006B0D79" w:rsidR="006B0D79" w:rsidP="30CFCB39" w:rsidRDefault="006B0D79" w14:paraId="592FD9BA" w14:textId="0EB31E42">
      <w:pPr>
        <w:spacing w:line="240" w:lineRule="atLeast"/>
        <w:rPr>
          <w:rFonts w:ascii="Calibri" w:hAnsi="Calibri"/>
          <w:b/>
          <w:bCs/>
          <w:i/>
          <w:iCs/>
          <w:highlight w:val="yellow"/>
        </w:rPr>
      </w:pPr>
      <w:r w:rsidRPr="30CFCB39">
        <w:rPr>
          <w:rFonts w:ascii="Calibri" w:hAnsi="Calibri"/>
        </w:rPr>
        <w:t xml:space="preserve">De </w:t>
      </w:r>
      <w:r w:rsidRPr="30CFCB39" w:rsidR="000A6764">
        <w:rPr>
          <w:rFonts w:ascii="Calibri" w:hAnsi="Calibri"/>
        </w:rPr>
        <w:t>Aanbestedende dienst</w:t>
      </w:r>
      <w:r w:rsidRPr="30CFCB39">
        <w:rPr>
          <w:rFonts w:ascii="Calibri" w:hAnsi="Calibri"/>
        </w:rPr>
        <w:t xml:space="preserve"> hecht waarde aan een inclusieve arbeidsmarkt, waarbij iedereen participeert naar vermogen. De </w:t>
      </w:r>
      <w:r w:rsidRPr="30CFCB39" w:rsidR="000A6764">
        <w:rPr>
          <w:rFonts w:ascii="Calibri" w:hAnsi="Calibri"/>
        </w:rPr>
        <w:t>Aanbestedende dienst</w:t>
      </w:r>
      <w:r w:rsidRPr="30CFCB39">
        <w:rPr>
          <w:rFonts w:ascii="Calibri" w:hAnsi="Calibri"/>
        </w:rPr>
        <w:t xml:space="preserve"> heeft besloten om </w:t>
      </w:r>
      <w:r w:rsidRPr="00312975">
        <w:rPr>
          <w:rFonts w:ascii="Calibri" w:hAnsi="Calibri"/>
        </w:rPr>
        <w:t xml:space="preserve">in deze aanbesteding Social Return On Investment (SROI) als bijzondere uitvoeringsvoorwaarde op te nemen. De aanbieder verplicht zich om bij gunning </w:t>
      </w:r>
      <w:r w:rsidRPr="00312975" w:rsidR="00312975">
        <w:rPr>
          <w:rFonts w:ascii="Calibri" w:hAnsi="Calibri"/>
        </w:rPr>
        <w:t xml:space="preserve">5% </w:t>
      </w:r>
      <w:r w:rsidRPr="00312975">
        <w:rPr>
          <w:rFonts w:ascii="Calibri" w:hAnsi="Calibri"/>
        </w:rPr>
        <w:t xml:space="preserve"> van de </w:t>
      </w:r>
      <w:r w:rsidRPr="00312975" w:rsidR="00312975">
        <w:rPr>
          <w:rFonts w:ascii="Calibri" w:hAnsi="Calibri"/>
        </w:rPr>
        <w:t>opdracht</w:t>
      </w:r>
      <w:r w:rsidRPr="00312975">
        <w:rPr>
          <w:rFonts w:ascii="Calibri" w:hAnsi="Calibri"/>
        </w:rPr>
        <w:t xml:space="preserve">waarde&gt; aan te wenden voor SROI-activiteiten. </w:t>
      </w:r>
      <w:r w:rsidRPr="00312975" w:rsidR="1BE904A0">
        <w:rPr>
          <w:rFonts w:ascii="Calibri" w:hAnsi="Calibri"/>
        </w:rPr>
        <w:t>Hieronder</w:t>
      </w:r>
      <w:r w:rsidRPr="00312975">
        <w:rPr>
          <w:rFonts w:ascii="Calibri" w:hAnsi="Calibri"/>
        </w:rPr>
        <w:t xml:space="preserve"> vindt u de toelichting</w:t>
      </w:r>
      <w:r w:rsidRPr="30CFCB39">
        <w:rPr>
          <w:rFonts w:ascii="Calibri" w:hAnsi="Calibri"/>
        </w:rPr>
        <w:t xml:space="preserve"> van de werkwijze. </w:t>
      </w:r>
    </w:p>
    <w:p w:rsidRPr="006B0D79" w:rsidR="006B0D79" w:rsidP="003225CA" w:rsidRDefault="006B0D79" w14:paraId="3A4A8DD4" w14:textId="77777777">
      <w:pPr>
        <w:spacing w:line="240" w:lineRule="atLeast"/>
        <w:rPr>
          <w:rFonts w:ascii="Calibri" w:hAnsi="Calibri"/>
          <w:b/>
          <w:bCs/>
          <w:sz w:val="24"/>
          <w:szCs w:val="28"/>
        </w:rPr>
      </w:pPr>
    </w:p>
    <w:p w:rsidRPr="003225CA" w:rsidR="003225CA" w:rsidP="003225CA" w:rsidRDefault="003225CA" w14:paraId="0C998CFB" w14:textId="77777777">
      <w:pPr>
        <w:spacing w:line="240" w:lineRule="atLeast"/>
        <w:rPr>
          <w:rFonts w:ascii="Calibri" w:hAnsi="Calibri"/>
          <w:szCs w:val="22"/>
        </w:rPr>
      </w:pPr>
      <w:r w:rsidRPr="003225CA">
        <w:rPr>
          <w:rFonts w:ascii="Calibri" w:hAnsi="Calibri"/>
          <w:szCs w:val="22"/>
        </w:rPr>
        <w:t>Ondernemers aan wie een opdracht wordt gegund, krijgen de verplichting om bij de uitvoering van de opdracht mensen met een kwetsbare positie op de arbeidsmarkt te betrekken en/of sociale impact te maken. Dit kan men doen door het bieden van een (tijdelijke) baan, stage, inhuur personeel, inkoop van producten/diensten bij sociale ondernemingen en SW-organisaties of andere maatschappelijke/sociale activiteiten en initiatieven die sociale impact maken. De waarden die deze activiteiten vertegenwoordigen zijn opgenomen in het bouwblokkenmodel en geven daarmee opdrachtnemers een overzicht van welke mogelijkheden er zijn.</w:t>
      </w:r>
    </w:p>
    <w:p w:rsidRPr="003225CA" w:rsidR="003225CA" w:rsidP="003225CA" w:rsidRDefault="003225CA" w14:paraId="79C231D4" w14:textId="77777777">
      <w:pPr>
        <w:spacing w:line="240" w:lineRule="atLeast"/>
        <w:rPr>
          <w:rFonts w:ascii="Calibri" w:hAnsi="Calibri"/>
          <w:szCs w:val="22"/>
        </w:rPr>
      </w:pPr>
    </w:p>
    <w:p w:rsidR="003225CA" w:rsidP="003225CA" w:rsidRDefault="003225CA" w14:paraId="2E049C5C" w14:textId="334721D8">
      <w:pPr>
        <w:spacing w:line="240" w:lineRule="atLeast"/>
        <w:rPr>
          <w:rFonts w:ascii="Calibri" w:hAnsi="Calibri"/>
          <w:szCs w:val="22"/>
        </w:rPr>
      </w:pPr>
      <w:r w:rsidRPr="003225CA">
        <w:rPr>
          <w:rFonts w:ascii="Calibri" w:hAnsi="Calibri"/>
          <w:szCs w:val="22"/>
        </w:rPr>
        <w:t>Als SROI-activiteit telt alles mee wat u doet om werkzoekenden uit de doelgroepen verder te helpen op - of richting - de arbeidsmarkt. Dat kan gaan om betaald werk, maar ook door (meeloop)stages, werkervaringsplekken, het bieden van opleidingsmogelijkheden, groei en ontwikkeling of andere vormen van begeleiding en support.</w:t>
      </w:r>
    </w:p>
    <w:p w:rsidR="003225CA" w:rsidP="003225CA" w:rsidRDefault="003225CA" w14:paraId="5290083B" w14:textId="77777777">
      <w:pPr>
        <w:spacing w:line="240" w:lineRule="atLeast"/>
        <w:rPr>
          <w:rFonts w:ascii="Calibri" w:hAnsi="Calibri"/>
          <w:szCs w:val="22"/>
        </w:rPr>
      </w:pPr>
    </w:p>
    <w:p w:rsidRPr="009071B2" w:rsidR="003225CA" w:rsidP="003225CA" w:rsidRDefault="003225CA" w14:paraId="4B7FB49D" w14:textId="77777777">
      <w:pPr>
        <w:autoSpaceDE w:val="0"/>
        <w:autoSpaceDN w:val="0"/>
        <w:adjustRightInd w:val="0"/>
        <w:spacing w:line="240" w:lineRule="atLeast"/>
        <w:rPr>
          <w:rFonts w:ascii="Calibri" w:hAnsi="Calibri" w:cs="Verdana"/>
          <w:color w:val="000000" w:themeColor="text1"/>
        </w:rPr>
      </w:pPr>
      <w:r w:rsidRPr="009071B2">
        <w:rPr>
          <w:rFonts w:ascii="Calibri" w:hAnsi="Calibri" w:cs="Verdana"/>
          <w:color w:val="000000" w:themeColor="text1"/>
        </w:rPr>
        <w:t xml:space="preserve">De SROI-activiteiten dienen in het kader van deze overeenkomst te worden uitgevoerd (hetzij bij opdrachtnemer, bij een onderaannemer of toeleverancier). Voorwaarden bij de SROI-activiteiten: </w:t>
      </w:r>
    </w:p>
    <w:p w:rsidRPr="0037145E" w:rsidR="003225CA" w:rsidP="0037145E" w:rsidRDefault="003225CA" w14:paraId="7D40CBC4" w14:textId="77777777">
      <w:pPr>
        <w:pStyle w:val="Lijstalinea"/>
        <w:numPr>
          <w:ilvl w:val="0"/>
          <w:numId w:val="27"/>
        </w:numPr>
        <w:autoSpaceDE w:val="0"/>
        <w:autoSpaceDN w:val="0"/>
        <w:adjustRightInd w:val="0"/>
        <w:spacing w:after="200" w:line="240" w:lineRule="atLeast"/>
        <w:rPr>
          <w:rFonts w:ascii="Calibri" w:hAnsi="Calibri" w:cs="Verdana"/>
          <w:color w:val="000000" w:themeColor="text1"/>
          <w:szCs w:val="20"/>
        </w:rPr>
      </w:pPr>
      <w:r w:rsidRPr="0037145E">
        <w:rPr>
          <w:rFonts w:ascii="Calibri" w:hAnsi="Calibri" w:cs="Verdana"/>
          <w:color w:val="000000" w:themeColor="text1"/>
          <w:szCs w:val="20"/>
        </w:rPr>
        <w:t>Deze zijn direct toe te rekenen aan de opdracht</w:t>
      </w:r>
    </w:p>
    <w:p w:rsidRPr="0037145E" w:rsidR="003225CA" w:rsidP="0037145E" w:rsidRDefault="003225CA" w14:paraId="39D60B26" w14:textId="77777777">
      <w:pPr>
        <w:pStyle w:val="Lijstalinea"/>
        <w:numPr>
          <w:ilvl w:val="0"/>
          <w:numId w:val="27"/>
        </w:numPr>
        <w:autoSpaceDE w:val="0"/>
        <w:autoSpaceDN w:val="0"/>
        <w:adjustRightInd w:val="0"/>
        <w:spacing w:after="200" w:line="240" w:lineRule="atLeast"/>
        <w:rPr>
          <w:rFonts w:ascii="Calibri" w:hAnsi="Calibri" w:cs="Verdana"/>
          <w:color w:val="000000" w:themeColor="text1"/>
          <w:szCs w:val="20"/>
        </w:rPr>
      </w:pPr>
      <w:r w:rsidRPr="0037145E">
        <w:rPr>
          <w:rFonts w:ascii="Calibri" w:hAnsi="Calibri" w:cs="Verdana"/>
          <w:color w:val="000000" w:themeColor="text1"/>
          <w:szCs w:val="20"/>
        </w:rPr>
        <w:t xml:space="preserve">Het betreft nieuwe SROI-activiteiten, die uitgevoerd worden na gunning van deze overeenkomst. </w:t>
      </w:r>
    </w:p>
    <w:p w:rsidRPr="0037145E" w:rsidR="003225CA" w:rsidP="0037145E" w:rsidRDefault="003225CA" w14:paraId="63768ED6" w14:textId="77777777">
      <w:pPr>
        <w:pStyle w:val="Lijstalinea"/>
        <w:numPr>
          <w:ilvl w:val="0"/>
          <w:numId w:val="27"/>
        </w:numPr>
        <w:autoSpaceDE w:val="0"/>
        <w:autoSpaceDN w:val="0"/>
        <w:adjustRightInd w:val="0"/>
        <w:spacing w:after="200" w:line="240" w:lineRule="atLeast"/>
        <w:rPr>
          <w:rFonts w:ascii="Calibri" w:hAnsi="Calibri" w:cs="Verdana"/>
          <w:color w:val="000000" w:themeColor="text1"/>
          <w:szCs w:val="20"/>
        </w:rPr>
      </w:pPr>
      <w:r w:rsidRPr="0037145E">
        <w:rPr>
          <w:rFonts w:ascii="Calibri" w:hAnsi="Calibri" w:cs="Verdana"/>
          <w:color w:val="000000" w:themeColor="text1"/>
          <w:szCs w:val="20"/>
        </w:rPr>
        <w:t>De SROI-activiteiten mogen alleen bij opdrachtgever worden opgegeven in het kader van deze overeenkomst.</w:t>
      </w:r>
    </w:p>
    <w:p w:rsidRPr="0037145E" w:rsidR="003225CA" w:rsidP="0037145E" w:rsidRDefault="003225CA" w14:paraId="5652A65F" w14:textId="77777777">
      <w:pPr>
        <w:pStyle w:val="Lijstalinea"/>
        <w:numPr>
          <w:ilvl w:val="0"/>
          <w:numId w:val="27"/>
        </w:numPr>
        <w:autoSpaceDE w:val="0"/>
        <w:autoSpaceDN w:val="0"/>
        <w:adjustRightInd w:val="0"/>
        <w:spacing w:after="200" w:line="240" w:lineRule="atLeast"/>
        <w:rPr>
          <w:rFonts w:ascii="Calibri" w:hAnsi="Calibri" w:cs="Verdana"/>
          <w:color w:val="000000" w:themeColor="text1"/>
          <w:szCs w:val="20"/>
        </w:rPr>
      </w:pPr>
      <w:r w:rsidRPr="0037145E">
        <w:rPr>
          <w:rFonts w:ascii="Calibri" w:hAnsi="Calibri" w:cs="Verdana"/>
          <w:color w:val="000000" w:themeColor="text1"/>
          <w:szCs w:val="20"/>
        </w:rPr>
        <w:t>In geval van SROI-verlegging naar een onderaannemer gelden dezelfde bepalingen als die voor u gelden.</w:t>
      </w:r>
    </w:p>
    <w:p w:rsidRPr="0037145E" w:rsidR="003225CA" w:rsidP="0037145E" w:rsidRDefault="003225CA" w14:paraId="3BC5634D" w14:textId="77777777">
      <w:pPr>
        <w:pStyle w:val="Lijstalinea"/>
        <w:numPr>
          <w:ilvl w:val="0"/>
          <w:numId w:val="27"/>
        </w:numPr>
        <w:autoSpaceDE w:val="0"/>
        <w:autoSpaceDN w:val="0"/>
        <w:adjustRightInd w:val="0"/>
        <w:spacing w:line="240" w:lineRule="atLeast"/>
        <w:rPr>
          <w:rFonts w:ascii="Calibri" w:hAnsi="Calibri" w:cs="Verdana"/>
          <w:color w:val="000000" w:themeColor="text1"/>
          <w:szCs w:val="20"/>
        </w:rPr>
      </w:pPr>
      <w:r w:rsidRPr="0037145E">
        <w:rPr>
          <w:rFonts w:ascii="Calibri" w:hAnsi="Calibri" w:cs="Verdana"/>
          <w:color w:val="000000" w:themeColor="text1"/>
          <w:szCs w:val="20"/>
        </w:rPr>
        <w:t>De opdrachtnemer is verantwoordelijk voor het nakomen van zijn SROI-verplichtingen en moet deze kunnen onderbouwen (ook wanneer de SROI verlegd wordt naar een onderaannemer).</w:t>
      </w:r>
    </w:p>
    <w:p w:rsidR="003225CA" w:rsidP="003225CA" w:rsidRDefault="003225CA" w14:paraId="1E7F642E" w14:textId="4149EFEC">
      <w:pPr>
        <w:spacing w:line="240" w:lineRule="atLeast"/>
        <w:rPr>
          <w:rFonts w:ascii="Calibri" w:hAnsi="Calibri"/>
          <w:szCs w:val="22"/>
          <w:lang w:val="nl"/>
        </w:rPr>
      </w:pPr>
    </w:p>
    <w:p w:rsidRPr="003225CA" w:rsidR="003225CA" w:rsidP="003225CA" w:rsidRDefault="003225CA" w14:paraId="4C85F8E4" w14:textId="69DC052C">
      <w:pPr>
        <w:spacing w:line="240" w:lineRule="atLeast"/>
        <w:rPr>
          <w:rFonts w:ascii="Calibri" w:hAnsi="Calibri"/>
          <w:b/>
          <w:bCs/>
          <w:szCs w:val="22"/>
          <w:lang w:val="nl"/>
        </w:rPr>
      </w:pPr>
      <w:r w:rsidRPr="003225CA">
        <w:rPr>
          <w:rFonts w:ascii="Calibri" w:hAnsi="Calibri"/>
          <w:b/>
          <w:bCs/>
          <w:szCs w:val="22"/>
          <w:lang w:val="nl"/>
        </w:rPr>
        <w:t>ESR</w:t>
      </w:r>
    </w:p>
    <w:p w:rsidRPr="00D978F5" w:rsidR="003225CA" w:rsidP="003225CA" w:rsidRDefault="003225CA" w14:paraId="1832FF12" w14:textId="21D36D86">
      <w:pPr>
        <w:spacing w:line="240" w:lineRule="atLeast"/>
        <w:rPr>
          <w:rFonts w:ascii="Calibri" w:hAnsi="Calibri"/>
          <w:szCs w:val="22"/>
        </w:rPr>
      </w:pPr>
      <w:r w:rsidRPr="00D978F5">
        <w:rPr>
          <w:rFonts w:ascii="Calibri" w:hAnsi="Calibri"/>
          <w:szCs w:val="22"/>
        </w:rPr>
        <w:t xml:space="preserve">Het </w:t>
      </w:r>
      <w:hyperlink w:history="1" r:id="rId12">
        <w:r w:rsidRPr="00662088">
          <w:rPr>
            <w:rStyle w:val="Hyperlink"/>
            <w:rFonts w:ascii="Calibri" w:hAnsi="Calibri"/>
            <w:szCs w:val="22"/>
          </w:rPr>
          <w:t xml:space="preserve">Expertisepunt Social Return (ESR) van </w:t>
        </w:r>
        <w:r w:rsidRPr="00662088" w:rsidR="00662088">
          <w:rPr>
            <w:rStyle w:val="Hyperlink"/>
            <w:rFonts w:ascii="Calibri" w:hAnsi="Calibri"/>
            <w:szCs w:val="22"/>
          </w:rPr>
          <w:t>de Arbeidsmarktregio Zwolle</w:t>
        </w:r>
      </w:hyperlink>
      <w:r>
        <w:rPr>
          <w:rFonts w:ascii="Calibri" w:hAnsi="Calibri"/>
          <w:szCs w:val="22"/>
        </w:rPr>
        <w:t xml:space="preserve"> werkt in opdracht van de provincie Overijssel, het waterschap Drents Overijsselse Delta en de gemeenten </w:t>
      </w:r>
      <w:r w:rsidRPr="00C54D53">
        <w:rPr>
          <w:rFonts w:ascii="Calibri" w:hAnsi="Calibri"/>
          <w:szCs w:val="22"/>
        </w:rPr>
        <w:t xml:space="preserve">Dalfsen, </w:t>
      </w:r>
      <w:r>
        <w:rPr>
          <w:rFonts w:ascii="Calibri" w:hAnsi="Calibri"/>
          <w:szCs w:val="22"/>
        </w:rPr>
        <w:t xml:space="preserve">Elburg, </w:t>
      </w:r>
      <w:r w:rsidRPr="00C54D53">
        <w:rPr>
          <w:rFonts w:ascii="Calibri" w:hAnsi="Calibri"/>
          <w:szCs w:val="22"/>
        </w:rPr>
        <w:t xml:space="preserve">Hardenberg, Hattem,  Kampen, Meppel, </w:t>
      </w:r>
      <w:r>
        <w:rPr>
          <w:rFonts w:ascii="Calibri" w:hAnsi="Calibri"/>
          <w:szCs w:val="22"/>
        </w:rPr>
        <w:t xml:space="preserve">Nunspeet, </w:t>
      </w:r>
      <w:r w:rsidRPr="00C54D53">
        <w:rPr>
          <w:rFonts w:ascii="Calibri" w:hAnsi="Calibri"/>
          <w:szCs w:val="22"/>
        </w:rPr>
        <w:t xml:space="preserve">Oldebroek, </w:t>
      </w:r>
      <w:r w:rsidR="00307AD1">
        <w:rPr>
          <w:rFonts w:ascii="Calibri" w:hAnsi="Calibri"/>
          <w:szCs w:val="22"/>
        </w:rPr>
        <w:t xml:space="preserve">Olst-Wijhe, </w:t>
      </w:r>
      <w:r w:rsidRPr="00C54D53">
        <w:rPr>
          <w:rFonts w:ascii="Calibri" w:hAnsi="Calibri"/>
          <w:szCs w:val="22"/>
        </w:rPr>
        <w:t>Ommen, Raalte, Staphorst, Steenwijkerland, Westerveld, Zwartewaterland</w:t>
      </w:r>
      <w:r>
        <w:rPr>
          <w:rFonts w:ascii="Calibri" w:hAnsi="Calibri"/>
          <w:szCs w:val="22"/>
        </w:rPr>
        <w:t xml:space="preserve"> en </w:t>
      </w:r>
      <w:r w:rsidRPr="00C54D53">
        <w:rPr>
          <w:rFonts w:ascii="Calibri" w:hAnsi="Calibri"/>
          <w:szCs w:val="22"/>
        </w:rPr>
        <w:t>Zwolle</w:t>
      </w:r>
      <w:r>
        <w:rPr>
          <w:rFonts w:ascii="Calibri" w:hAnsi="Calibri"/>
          <w:szCs w:val="22"/>
        </w:rPr>
        <w:t>.</w:t>
      </w:r>
      <w:r w:rsidRPr="00C54D53">
        <w:rPr>
          <w:rFonts w:ascii="Calibri" w:hAnsi="Calibri"/>
          <w:szCs w:val="22"/>
        </w:rPr>
        <w:t xml:space="preserve"> </w:t>
      </w:r>
      <w:r>
        <w:rPr>
          <w:rFonts w:ascii="Calibri" w:hAnsi="Calibri"/>
          <w:szCs w:val="22"/>
        </w:rPr>
        <w:t xml:space="preserve">Het ESR </w:t>
      </w:r>
      <w:r w:rsidRPr="00D978F5">
        <w:rPr>
          <w:rFonts w:ascii="Calibri" w:hAnsi="Calibri"/>
          <w:szCs w:val="22"/>
        </w:rPr>
        <w:t xml:space="preserve">adviseert en faciliteert </w:t>
      </w:r>
      <w:r>
        <w:rPr>
          <w:rFonts w:ascii="Calibri" w:hAnsi="Calibri"/>
          <w:szCs w:val="22"/>
        </w:rPr>
        <w:t xml:space="preserve">u </w:t>
      </w:r>
      <w:r w:rsidRPr="00D978F5">
        <w:rPr>
          <w:rFonts w:ascii="Calibri" w:hAnsi="Calibri"/>
          <w:szCs w:val="22"/>
        </w:rPr>
        <w:t xml:space="preserve">bij de invulling van </w:t>
      </w:r>
      <w:r>
        <w:rPr>
          <w:rFonts w:ascii="Calibri" w:hAnsi="Calibri"/>
          <w:szCs w:val="22"/>
        </w:rPr>
        <w:t>SROI</w:t>
      </w:r>
      <w:r w:rsidRPr="00D978F5">
        <w:rPr>
          <w:rFonts w:ascii="Calibri" w:hAnsi="Calibri"/>
          <w:szCs w:val="22"/>
        </w:rPr>
        <w:t xml:space="preserve">. </w:t>
      </w:r>
      <w:r>
        <w:rPr>
          <w:rFonts w:ascii="Calibri" w:hAnsi="Calibri"/>
          <w:szCs w:val="22"/>
        </w:rPr>
        <w:t>De opdrachtgever zal u verwijzen naar het ESR.</w:t>
      </w:r>
    </w:p>
    <w:p w:rsidR="003225CA" w:rsidP="003225CA" w:rsidRDefault="003225CA" w14:paraId="77701E84" w14:textId="77777777">
      <w:pPr>
        <w:spacing w:line="240" w:lineRule="atLeast"/>
        <w:rPr>
          <w:rFonts w:ascii="Calibri" w:hAnsi="Calibri"/>
          <w:szCs w:val="22"/>
        </w:rPr>
      </w:pPr>
      <w:r>
        <w:rPr>
          <w:rFonts w:ascii="Calibri" w:hAnsi="Calibri"/>
          <w:szCs w:val="22"/>
        </w:rPr>
        <w:t>Voor de waardebepaling van SROI-activiteiten is gekozen voor de bouwblokken</w:t>
      </w:r>
      <w:r w:rsidRPr="00D978F5">
        <w:rPr>
          <w:rFonts w:ascii="Calibri" w:hAnsi="Calibri"/>
          <w:szCs w:val="22"/>
        </w:rPr>
        <w:t>methode</w:t>
      </w:r>
      <w:r>
        <w:rPr>
          <w:rFonts w:ascii="Calibri" w:hAnsi="Calibri"/>
          <w:szCs w:val="22"/>
        </w:rPr>
        <w:t xml:space="preserve">. SROI-activiteiten zijn </w:t>
      </w:r>
      <w:r w:rsidRPr="00D978F5">
        <w:rPr>
          <w:rFonts w:ascii="Calibri" w:hAnsi="Calibri"/>
          <w:szCs w:val="22"/>
        </w:rPr>
        <w:t>uitgedrukt in een inspanningswaarde</w:t>
      </w:r>
      <w:r>
        <w:rPr>
          <w:rFonts w:ascii="Calibri" w:hAnsi="Calibri"/>
          <w:szCs w:val="22"/>
        </w:rPr>
        <w:t xml:space="preserve">, deze is </w:t>
      </w:r>
      <w:r w:rsidRPr="00D978F5">
        <w:rPr>
          <w:rFonts w:ascii="Calibri" w:hAnsi="Calibri"/>
          <w:szCs w:val="22"/>
        </w:rPr>
        <w:t xml:space="preserve">gebaseerd op de relatieve afstand van de uitkeringsgroep </w:t>
      </w:r>
      <w:r>
        <w:rPr>
          <w:rFonts w:ascii="Calibri" w:hAnsi="Calibri"/>
          <w:szCs w:val="22"/>
        </w:rPr>
        <w:t>tot de arbeidsmarkt.</w:t>
      </w:r>
      <w:r w:rsidRPr="00D978F5">
        <w:rPr>
          <w:rFonts w:ascii="Calibri" w:hAnsi="Calibri"/>
          <w:szCs w:val="22"/>
        </w:rPr>
        <w:t xml:space="preserve"> </w:t>
      </w:r>
      <w:r>
        <w:rPr>
          <w:rFonts w:ascii="Calibri" w:hAnsi="Calibri"/>
          <w:szCs w:val="22"/>
        </w:rPr>
        <w:t xml:space="preserve">In samenspraak met het ESR kunt u </w:t>
      </w:r>
      <w:r w:rsidRPr="00D978F5">
        <w:rPr>
          <w:rFonts w:ascii="Calibri" w:hAnsi="Calibri"/>
          <w:szCs w:val="22"/>
        </w:rPr>
        <w:t xml:space="preserve">kiezen uit </w:t>
      </w:r>
      <w:r>
        <w:rPr>
          <w:rFonts w:ascii="Calibri" w:hAnsi="Calibri"/>
          <w:szCs w:val="22"/>
        </w:rPr>
        <w:t xml:space="preserve">verschillende </w:t>
      </w:r>
      <w:r w:rsidRPr="00D978F5">
        <w:rPr>
          <w:rFonts w:ascii="Calibri" w:hAnsi="Calibri"/>
          <w:szCs w:val="22"/>
        </w:rPr>
        <w:t xml:space="preserve">manieren om uw </w:t>
      </w:r>
      <w:r>
        <w:rPr>
          <w:rFonts w:ascii="Calibri" w:hAnsi="Calibri"/>
          <w:szCs w:val="22"/>
        </w:rPr>
        <w:t>SROI</w:t>
      </w:r>
      <w:r w:rsidRPr="00D978F5">
        <w:rPr>
          <w:rFonts w:ascii="Calibri" w:hAnsi="Calibri"/>
          <w:szCs w:val="22"/>
        </w:rPr>
        <w:t xml:space="preserve"> verplichting in te vullen</w:t>
      </w:r>
      <w:r>
        <w:rPr>
          <w:rFonts w:ascii="Calibri" w:hAnsi="Calibri"/>
          <w:szCs w:val="22"/>
        </w:rPr>
        <w:t xml:space="preserve">. Van iedere SROI-activiteit weet u vooraf </w:t>
      </w:r>
      <w:r w:rsidRPr="00D978F5">
        <w:rPr>
          <w:rFonts w:ascii="Calibri" w:hAnsi="Calibri"/>
          <w:szCs w:val="22"/>
        </w:rPr>
        <w:t>wat de waarde hiervan is.</w:t>
      </w:r>
      <w:r>
        <w:rPr>
          <w:rFonts w:ascii="Calibri" w:hAnsi="Calibri"/>
          <w:szCs w:val="22"/>
        </w:rPr>
        <w:t xml:space="preserve"> </w:t>
      </w:r>
    </w:p>
    <w:p w:rsidR="0037145E" w:rsidP="008F20E9" w:rsidRDefault="0037145E" w14:paraId="0B2867E6" w14:textId="77777777">
      <w:pPr>
        <w:autoSpaceDE w:val="0"/>
        <w:autoSpaceDN w:val="0"/>
        <w:rPr>
          <w:rFonts w:asciiTheme="minorHAnsi" w:hAnsiTheme="minorHAnsi" w:cstheme="minorHAnsi"/>
          <w:b/>
          <w:sz w:val="22"/>
          <w:szCs w:val="22"/>
        </w:rPr>
      </w:pPr>
    </w:p>
    <w:p w:rsidRPr="00D478F1" w:rsidR="00D478F1" w:rsidP="00D478F1" w:rsidRDefault="00D478F1" w14:paraId="510B3EEC" w14:textId="7160148C">
      <w:pPr>
        <w:rPr>
          <w:rFonts w:asciiTheme="minorHAnsi" w:hAnsiTheme="minorHAnsi" w:cstheme="minorHAnsi"/>
          <w:b/>
          <w:bCs/>
        </w:rPr>
      </w:pPr>
      <w:r w:rsidRPr="00D478F1">
        <w:rPr>
          <w:rFonts w:asciiTheme="minorHAnsi" w:hAnsiTheme="minorHAnsi" w:cstheme="minorHAnsi"/>
          <w:b/>
          <w:bCs/>
        </w:rPr>
        <w:t>Bouwblokken SROI Oost-Nederland</w:t>
      </w:r>
    </w:p>
    <w:p w:rsidR="00D478F1" w:rsidP="00D478F1" w:rsidRDefault="00D478F1" w14:paraId="0CC9D12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20" w:firstRow="1" w:lastRow="0" w:firstColumn="0" w:lastColumn="0" w:noHBand="0" w:noVBand="1"/>
      </w:tblPr>
      <w:tblGrid>
        <w:gridCol w:w="3834"/>
        <w:gridCol w:w="2284"/>
        <w:gridCol w:w="2944"/>
      </w:tblGrid>
      <w:tr w:rsidRPr="00730F87" w:rsidR="00D478F1" w:rsidTr="00CF052B" w14:paraId="5FCB5A25" w14:textId="77777777">
        <w:trPr>
          <w:trHeight w:val="284"/>
        </w:trPr>
        <w:tc>
          <w:tcPr>
            <w:tcW w:w="0" w:type="auto"/>
            <w:shd w:val="clear" w:color="auto" w:fill="657C9C" w:themeFill="text2" w:themeFillTint="BF"/>
            <w:noWrap/>
            <w:tcMar>
              <w:top w:w="57" w:type="dxa"/>
              <w:left w:w="57" w:type="dxa"/>
              <w:bottom w:w="57" w:type="dxa"/>
              <w:right w:w="57" w:type="dxa"/>
            </w:tcMar>
            <w:vAlign w:val="center"/>
            <w:hideMark/>
          </w:tcPr>
          <w:p w:rsidRPr="00730F87" w:rsidR="00D478F1" w:rsidP="00CF052B" w:rsidRDefault="00D478F1" w14:paraId="3779CA63"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color w:val="FFFFFF" w:themeColor="background1"/>
                <w:szCs w:val="20"/>
                <w:lang w:eastAsia="en-US"/>
              </w:rPr>
              <w:t>Personele inzet: arbeidsovereenkomst</w:t>
            </w:r>
          </w:p>
        </w:tc>
        <w:tc>
          <w:tcPr>
            <w:tcW w:w="0" w:type="auto"/>
            <w:shd w:val="clear" w:color="auto" w:fill="657C9C" w:themeFill="text2" w:themeFillTint="BF"/>
            <w:noWrap/>
            <w:tcMar>
              <w:top w:w="57" w:type="dxa"/>
              <w:left w:w="57" w:type="dxa"/>
              <w:bottom w:w="57" w:type="dxa"/>
              <w:right w:w="57" w:type="dxa"/>
            </w:tcMar>
            <w:vAlign w:val="center"/>
            <w:hideMark/>
          </w:tcPr>
          <w:p w:rsidRPr="00730F87" w:rsidR="00D478F1" w:rsidP="00CF052B" w:rsidRDefault="00D478F1" w14:paraId="56560BF5"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color w:val="FFFFFF" w:themeColor="background1"/>
                <w:szCs w:val="20"/>
                <w:lang w:eastAsia="en-US"/>
              </w:rPr>
              <w:t>SROI-waarde</w:t>
            </w:r>
          </w:p>
        </w:tc>
        <w:tc>
          <w:tcPr>
            <w:tcW w:w="0" w:type="auto"/>
            <w:shd w:val="clear" w:color="auto" w:fill="657C9C" w:themeFill="text2" w:themeFillTint="BF"/>
            <w:tcMar>
              <w:top w:w="57" w:type="dxa"/>
              <w:left w:w="57" w:type="dxa"/>
              <w:bottom w:w="57" w:type="dxa"/>
              <w:right w:w="57" w:type="dxa"/>
            </w:tcMar>
            <w:vAlign w:val="center"/>
            <w:hideMark/>
          </w:tcPr>
          <w:p w:rsidRPr="00730F87" w:rsidR="00D478F1" w:rsidP="00CF052B" w:rsidRDefault="00D478F1" w14:paraId="3E15A798"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Duur van meetellen</w:t>
            </w:r>
          </w:p>
        </w:tc>
      </w:tr>
      <w:tr w:rsidRPr="00730F87" w:rsidR="00D478F1" w:rsidTr="00CF052B" w14:paraId="70659950"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174E14D0" w14:textId="77777777">
            <w:pPr>
              <w:autoSpaceDE w:val="0"/>
              <w:autoSpaceDN w:val="0"/>
              <w:rPr>
                <w:rFonts w:ascii="Calibri" w:hAnsi="Calibri" w:cs="Calibri"/>
                <w:szCs w:val="20"/>
                <w:lang w:eastAsia="en-US"/>
              </w:rPr>
            </w:pPr>
            <w:r w:rsidRPr="00730F87">
              <w:rPr>
                <w:rFonts w:ascii="Calibri" w:hAnsi="Calibri" w:cs="Calibri"/>
                <w:bCs/>
                <w:szCs w:val="20"/>
                <w:lang w:eastAsia="en-US"/>
              </w:rPr>
              <w:t xml:space="preserve">Participatiewet </w:t>
            </w:r>
          </w:p>
        </w:tc>
        <w:tc>
          <w:tcPr>
            <w:tcW w:w="0" w:type="auto"/>
            <w:shd w:val="clear" w:color="auto" w:fill="FFFFFF"/>
            <w:noWrap/>
            <w:tcMar>
              <w:top w:w="57" w:type="dxa"/>
              <w:left w:w="57" w:type="dxa"/>
              <w:bottom w:w="57" w:type="dxa"/>
              <w:right w:w="57" w:type="dxa"/>
            </w:tcMar>
            <w:vAlign w:val="center"/>
          </w:tcPr>
          <w:p w:rsidRPr="00730F87" w:rsidR="00D478F1" w:rsidP="00CF052B" w:rsidRDefault="00D478F1" w14:paraId="29811B19" w14:textId="77777777">
            <w:pPr>
              <w:autoSpaceDE w:val="0"/>
              <w:autoSpaceDN w:val="0"/>
              <w:rPr>
                <w:rFonts w:ascii="Calibri" w:hAnsi="Calibri" w:cs="Calibri"/>
                <w:szCs w:val="20"/>
                <w:lang w:eastAsia="en-US"/>
              </w:rPr>
            </w:pPr>
            <w:r w:rsidRPr="00730F87">
              <w:rPr>
                <w:rFonts w:ascii="Calibri" w:hAnsi="Calibri" w:cs="Calibri"/>
                <w:szCs w:val="20"/>
                <w:lang w:eastAsia="en-US"/>
              </w:rPr>
              <w:t>€ 45.000</w:t>
            </w:r>
            <w:r w:rsidRPr="00730F87">
              <w:rPr>
                <w:rFonts w:ascii="Calibri" w:hAnsi="Calibri" w:cs="Calibri"/>
                <w:bCs/>
                <w:szCs w:val="20"/>
                <w:lang w:eastAsia="en-US"/>
              </w:rPr>
              <w:t>/jaar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58F95603" w14:textId="77777777">
            <w:pPr>
              <w:autoSpaceDE w:val="0"/>
              <w:autoSpaceDN w:val="0"/>
              <w:rPr>
                <w:rFonts w:ascii="Calibri" w:hAnsi="Calibri" w:cs="Calibri"/>
                <w:bCs/>
                <w:szCs w:val="20"/>
                <w:lang w:eastAsia="en-US"/>
              </w:rPr>
            </w:pPr>
            <w:r w:rsidRPr="00730F87">
              <w:rPr>
                <w:rFonts w:ascii="Calibri" w:hAnsi="Calibri" w:cs="Calibri"/>
                <w:bCs/>
                <w:szCs w:val="20"/>
                <w:lang w:eastAsia="en-US"/>
              </w:rPr>
              <w:t>Max 2 jaar, naar rato</w:t>
            </w:r>
            <w:r w:rsidRPr="00730F87">
              <w:rPr>
                <w:rFonts w:ascii="Calibri" w:hAnsi="Calibri" w:cs="Calibri"/>
                <w:b/>
                <w:szCs w:val="20"/>
                <w:vertAlign w:val="superscript"/>
                <w:lang w:eastAsia="en-US"/>
              </w:rPr>
              <w:t>1</w:t>
            </w:r>
          </w:p>
        </w:tc>
      </w:tr>
      <w:tr w:rsidRPr="00730F87" w:rsidR="00D478F1" w:rsidTr="00CF052B" w14:paraId="2C7329C9"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04B7854E"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xml:space="preserve">Participatiewet (dgr) | Wajong (dgr) | </w:t>
            </w:r>
          </w:p>
          <w:p w:rsidRPr="00730F87" w:rsidR="00D478F1" w:rsidP="00CF052B" w:rsidRDefault="00D478F1" w14:paraId="0F81C2E7" w14:textId="77777777">
            <w:pPr>
              <w:autoSpaceDE w:val="0"/>
              <w:autoSpaceDN w:val="0"/>
              <w:rPr>
                <w:rFonts w:ascii="Calibri" w:hAnsi="Calibri" w:cs="Calibri"/>
                <w:bCs/>
                <w:szCs w:val="20"/>
                <w:lang w:eastAsia="en-US"/>
              </w:rPr>
            </w:pPr>
            <w:r w:rsidRPr="00730F87">
              <w:rPr>
                <w:rFonts w:ascii="Calibri" w:hAnsi="Calibri" w:cs="Calibri"/>
                <w:bCs/>
                <w:szCs w:val="20"/>
                <w:lang w:eastAsia="en-US"/>
              </w:rPr>
              <w:t>WSW (dgr) | WIA/WAO | Beschut werk</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001EC8ED" w14:textId="77777777">
            <w:pPr>
              <w:autoSpaceDE w:val="0"/>
              <w:autoSpaceDN w:val="0"/>
              <w:rPr>
                <w:rFonts w:ascii="Calibri" w:hAnsi="Calibri" w:cs="Calibri"/>
                <w:szCs w:val="20"/>
                <w:lang w:eastAsia="en-US"/>
              </w:rPr>
            </w:pPr>
            <w:r w:rsidRPr="00730F87">
              <w:rPr>
                <w:rFonts w:ascii="Calibri" w:hAnsi="Calibri" w:cs="Calibri"/>
                <w:bCs/>
                <w:szCs w:val="20"/>
                <w:lang w:eastAsia="en-US"/>
              </w:rPr>
              <w:t>€ 50.000/jaar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380ED7A2" w14:textId="77777777">
            <w:pPr>
              <w:autoSpaceDE w:val="0"/>
              <w:autoSpaceDN w:val="0"/>
              <w:rPr>
                <w:rFonts w:ascii="Calibri" w:hAnsi="Calibri" w:cs="Calibri"/>
                <w:bCs/>
                <w:szCs w:val="20"/>
                <w:lang w:eastAsia="en-US"/>
              </w:rPr>
            </w:pPr>
            <w:r w:rsidRPr="00730F87">
              <w:rPr>
                <w:rFonts w:ascii="Calibri" w:hAnsi="Calibri" w:cs="Calibri"/>
                <w:bCs/>
                <w:szCs w:val="20"/>
                <w:lang w:eastAsia="en-US"/>
              </w:rPr>
              <w:t>Altijd, naar rato</w:t>
            </w:r>
            <w:r w:rsidRPr="00730F87">
              <w:rPr>
                <w:rFonts w:ascii="Calibri" w:hAnsi="Calibri" w:cs="Calibri"/>
                <w:b/>
                <w:szCs w:val="20"/>
                <w:vertAlign w:val="superscript"/>
                <w:lang w:eastAsia="en-US"/>
              </w:rPr>
              <w:t>1</w:t>
            </w:r>
          </w:p>
        </w:tc>
      </w:tr>
      <w:tr w:rsidRPr="00730F87" w:rsidR="00D478F1" w:rsidTr="00CF052B" w14:paraId="771F56F1"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5916D444" w14:textId="77777777">
            <w:pPr>
              <w:autoSpaceDE w:val="0"/>
              <w:autoSpaceDN w:val="0"/>
              <w:rPr>
                <w:rFonts w:ascii="Calibri" w:hAnsi="Calibri" w:cs="Calibri"/>
                <w:szCs w:val="20"/>
                <w:lang w:eastAsia="en-US"/>
              </w:rPr>
            </w:pPr>
            <w:r w:rsidRPr="00730F87">
              <w:rPr>
                <w:rFonts w:ascii="Calibri" w:hAnsi="Calibri" w:cs="Calibri"/>
                <w:bCs/>
                <w:szCs w:val="20"/>
                <w:lang w:eastAsia="en-US"/>
              </w:rPr>
              <w:t xml:space="preserve">WW </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5BDA2325" w14:textId="77777777">
            <w:pPr>
              <w:autoSpaceDE w:val="0"/>
              <w:autoSpaceDN w:val="0"/>
              <w:rPr>
                <w:rFonts w:ascii="Calibri" w:hAnsi="Calibri" w:cs="Calibri"/>
                <w:szCs w:val="20"/>
                <w:lang w:eastAsia="en-US"/>
              </w:rPr>
            </w:pPr>
            <w:r w:rsidRPr="00730F87">
              <w:rPr>
                <w:rFonts w:ascii="Calibri" w:hAnsi="Calibri" w:cs="Calibri"/>
                <w:bCs/>
                <w:szCs w:val="20"/>
                <w:lang w:eastAsia="en-US"/>
              </w:rPr>
              <w:t>€ 20.000/jaar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5A83389A" w14:textId="77777777">
            <w:pPr>
              <w:autoSpaceDE w:val="0"/>
              <w:autoSpaceDN w:val="0"/>
              <w:rPr>
                <w:rFonts w:ascii="Calibri" w:hAnsi="Calibri" w:cs="Calibri"/>
                <w:bCs/>
                <w:szCs w:val="20"/>
                <w:lang w:eastAsia="en-US"/>
              </w:rPr>
            </w:pPr>
            <w:r w:rsidRPr="00730F87">
              <w:rPr>
                <w:rFonts w:ascii="Calibri" w:hAnsi="Calibri" w:cs="Calibri"/>
                <w:bCs/>
                <w:szCs w:val="20"/>
                <w:lang w:eastAsia="en-US"/>
              </w:rPr>
              <w:t>Max 1 jaar; naar rato</w:t>
            </w:r>
            <w:r w:rsidRPr="00730F87">
              <w:rPr>
                <w:rFonts w:ascii="Calibri" w:hAnsi="Calibri" w:cs="Calibri"/>
                <w:b/>
                <w:szCs w:val="20"/>
                <w:vertAlign w:val="superscript"/>
                <w:lang w:eastAsia="en-US"/>
              </w:rPr>
              <w:t>1</w:t>
            </w:r>
          </w:p>
        </w:tc>
      </w:tr>
      <w:tr w:rsidRPr="00730F87" w:rsidR="00D478F1" w:rsidTr="00CF052B" w14:paraId="47B73830"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08574414" w14:textId="77777777">
            <w:pPr>
              <w:autoSpaceDE w:val="0"/>
              <w:autoSpaceDN w:val="0"/>
              <w:rPr>
                <w:rFonts w:ascii="Calibri" w:hAnsi="Calibri" w:cs="Calibri"/>
                <w:bCs/>
                <w:szCs w:val="20"/>
                <w:lang w:eastAsia="en-US"/>
              </w:rPr>
            </w:pPr>
            <w:r w:rsidRPr="00730F87">
              <w:rPr>
                <w:rFonts w:ascii="Calibri" w:hAnsi="Calibri" w:cs="Calibri"/>
                <w:bCs/>
                <w:szCs w:val="20"/>
                <w:lang w:eastAsia="en-US"/>
              </w:rPr>
              <w:t>Niet Uitkeringsgerechtigde (NUG)</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16DB75BB"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€ 15.000/jaar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7C403ED4" w14:textId="77777777">
            <w:pPr>
              <w:autoSpaceDE w:val="0"/>
              <w:autoSpaceDN w:val="0"/>
              <w:rPr>
                <w:rFonts w:ascii="Calibri" w:hAnsi="Calibri" w:cs="Calibri"/>
                <w:bCs/>
                <w:szCs w:val="20"/>
                <w:lang w:eastAsia="en-US"/>
              </w:rPr>
            </w:pPr>
            <w:r w:rsidRPr="00730F87">
              <w:rPr>
                <w:rFonts w:ascii="Calibri" w:hAnsi="Calibri" w:cs="Calibri"/>
                <w:bCs/>
                <w:szCs w:val="20"/>
                <w:lang w:eastAsia="en-US"/>
              </w:rPr>
              <w:t>Max 1 jaar, naar rato</w:t>
            </w:r>
            <w:r w:rsidRPr="00730F87">
              <w:rPr>
                <w:rFonts w:ascii="Calibri" w:hAnsi="Calibri" w:cs="Calibri"/>
                <w:b/>
                <w:szCs w:val="20"/>
                <w:vertAlign w:val="superscript"/>
                <w:lang w:eastAsia="en-US"/>
              </w:rPr>
              <w:t>1</w:t>
            </w:r>
          </w:p>
        </w:tc>
      </w:tr>
      <w:tr w:rsidRPr="00730F87" w:rsidR="00D478F1" w:rsidTr="00CF052B" w14:paraId="1EF2DFE6" w14:textId="77777777">
        <w:trPr>
          <w:trHeight w:val="284"/>
        </w:trPr>
        <w:tc>
          <w:tcPr>
            <w:tcW w:w="0" w:type="auto"/>
            <w:shd w:val="clear" w:color="auto" w:fill="657C9C" w:themeFill="text2" w:themeFillTint="BF"/>
            <w:noWrap/>
            <w:tcMar>
              <w:top w:w="57" w:type="dxa"/>
              <w:left w:w="57" w:type="dxa"/>
              <w:bottom w:w="57" w:type="dxa"/>
              <w:right w:w="57" w:type="dxa"/>
            </w:tcMar>
            <w:vAlign w:val="center"/>
            <w:hideMark/>
          </w:tcPr>
          <w:p w:rsidRPr="00730F87" w:rsidR="00D478F1" w:rsidP="00CF052B" w:rsidRDefault="00D478F1" w14:paraId="5AF355F0"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color w:val="FFFFFF" w:themeColor="background1"/>
                <w:szCs w:val="20"/>
                <w:lang w:eastAsia="en-US"/>
              </w:rPr>
              <w:t>Personele inzet: leerwerkovereenkomst</w:t>
            </w:r>
          </w:p>
        </w:tc>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4434C37C"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color w:val="FFFFFF" w:themeColor="background1"/>
                <w:szCs w:val="20"/>
                <w:lang w:eastAsia="en-US"/>
              </w:rPr>
              <w:t>SROI-waarde</w:t>
            </w:r>
          </w:p>
        </w:tc>
        <w:tc>
          <w:tcPr>
            <w:tcW w:w="0" w:type="auto"/>
            <w:shd w:val="clear" w:color="auto" w:fill="657C9C" w:themeFill="text2" w:themeFillTint="BF"/>
            <w:tcMar>
              <w:top w:w="57" w:type="dxa"/>
              <w:left w:w="57" w:type="dxa"/>
              <w:bottom w:w="57" w:type="dxa"/>
              <w:right w:w="57" w:type="dxa"/>
            </w:tcMar>
            <w:vAlign w:val="center"/>
          </w:tcPr>
          <w:p w:rsidRPr="00730F87" w:rsidR="00D478F1" w:rsidP="00CF052B" w:rsidRDefault="00D478F1" w14:paraId="373C4A15"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Duur van meetellen</w:t>
            </w:r>
          </w:p>
        </w:tc>
      </w:tr>
      <w:tr w:rsidRPr="00730F87" w:rsidR="00D478F1" w:rsidTr="00CF052B" w14:paraId="21A7339D"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66842CFB"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BBL (leerwerkbaan), niveau 1 en 2</w:t>
            </w:r>
          </w:p>
          <w:p w:rsidRPr="00730F87" w:rsidR="00D478F1" w:rsidP="00CF052B" w:rsidRDefault="00D478F1" w14:paraId="77BE7C63"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BBL (leerwerkbaan), niveau 3 en 4</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61B6CEAF"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€ 25.000/leerwerkjaar</w:t>
            </w:r>
          </w:p>
          <w:p w:rsidRPr="00730F87" w:rsidR="00D478F1" w:rsidP="00CF052B" w:rsidRDefault="00D478F1" w14:paraId="3D23FEFE"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€ 15.000/leerwerkjaar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28FA33EF" w14:textId="77777777">
            <w:pPr>
              <w:autoSpaceDE w:val="0"/>
              <w:autoSpaceDN w:val="0"/>
              <w:rPr>
                <w:rFonts w:ascii="Calibri" w:hAnsi="Calibri" w:cs="Calibri"/>
                <w:bCs/>
                <w:szCs w:val="20"/>
                <w:lang w:eastAsia="en-US"/>
              </w:rPr>
            </w:pPr>
            <w:r w:rsidRPr="00730F87">
              <w:rPr>
                <w:rFonts w:ascii="Calibri" w:hAnsi="Calibri" w:cs="Calibri"/>
                <w:bCs/>
                <w:szCs w:val="20"/>
                <w:lang w:eastAsia="en-US"/>
              </w:rPr>
              <w:t>Opleidingsperiode, naar rato</w:t>
            </w:r>
            <w:r w:rsidRPr="00730F87">
              <w:rPr>
                <w:rFonts w:ascii="Calibri" w:hAnsi="Calibri" w:cs="Calibri"/>
                <w:b/>
                <w:szCs w:val="20"/>
                <w:vertAlign w:val="superscript"/>
                <w:lang w:eastAsia="en-US"/>
              </w:rPr>
              <w:t>1</w:t>
            </w:r>
          </w:p>
        </w:tc>
      </w:tr>
      <w:tr w:rsidRPr="00730F87" w:rsidR="00D478F1" w:rsidTr="00CF052B" w14:paraId="05652016" w14:textId="77777777">
        <w:trPr>
          <w:trHeight w:val="284"/>
        </w:trPr>
        <w:tc>
          <w:tcPr>
            <w:tcW w:w="0" w:type="auto"/>
            <w:shd w:val="clear" w:color="auto" w:fill="657C9C" w:themeFill="text2" w:themeFillTint="BF"/>
            <w:noWrap/>
            <w:tcMar>
              <w:top w:w="57" w:type="dxa"/>
              <w:left w:w="57" w:type="dxa"/>
              <w:bottom w:w="57" w:type="dxa"/>
              <w:right w:w="57" w:type="dxa"/>
            </w:tcMar>
            <w:vAlign w:val="center"/>
            <w:hideMark/>
          </w:tcPr>
          <w:p w:rsidRPr="00730F87" w:rsidR="00D478F1" w:rsidP="00CF052B" w:rsidRDefault="00D478F1" w14:paraId="2673D512"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bCs/>
                <w:color w:val="FFFFFF" w:themeColor="background1"/>
                <w:szCs w:val="20"/>
                <w:lang w:eastAsia="en-US"/>
              </w:rPr>
              <w:t>Bonussen arbeids- of leerwerkovereenkomst</w:t>
            </w:r>
          </w:p>
        </w:tc>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44C1CE82"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SROI-waarde</w:t>
            </w:r>
          </w:p>
        </w:tc>
        <w:tc>
          <w:tcPr>
            <w:tcW w:w="0" w:type="auto"/>
            <w:shd w:val="clear" w:color="auto" w:fill="657C9C" w:themeFill="text2" w:themeFillTint="BF"/>
            <w:tcMar>
              <w:top w:w="57" w:type="dxa"/>
              <w:left w:w="57" w:type="dxa"/>
              <w:bottom w:w="57" w:type="dxa"/>
              <w:right w:w="57" w:type="dxa"/>
            </w:tcMar>
            <w:vAlign w:val="center"/>
          </w:tcPr>
          <w:p w:rsidRPr="00730F87" w:rsidR="00D478F1" w:rsidP="00CF052B" w:rsidRDefault="00D478F1" w14:paraId="5A1C2931" w14:textId="77777777">
            <w:pPr>
              <w:autoSpaceDE w:val="0"/>
              <w:autoSpaceDN w:val="0"/>
              <w:rPr>
                <w:rFonts w:ascii="Calibri" w:hAnsi="Calibri" w:cs="Calibri"/>
                <w:b/>
                <w:bCs/>
                <w:color w:val="FFFFFF" w:themeColor="background1"/>
                <w:szCs w:val="20"/>
                <w:lang w:eastAsia="en-US"/>
              </w:rPr>
            </w:pPr>
            <w:r w:rsidRPr="00730F87">
              <w:rPr>
                <w:rFonts w:ascii="Calibri" w:hAnsi="Calibri" w:cs="Calibri"/>
                <w:b/>
                <w:color w:val="FFFFFF" w:themeColor="background1"/>
                <w:szCs w:val="20"/>
                <w:lang w:eastAsia="en-US"/>
              </w:rPr>
              <w:t>Duur van meetellen</w:t>
            </w:r>
          </w:p>
        </w:tc>
      </w:tr>
      <w:tr w:rsidRPr="00730F87" w:rsidR="00D478F1" w:rsidTr="00CF052B" w14:paraId="7DA1C714" w14:textId="77777777">
        <w:tc>
          <w:tcPr>
            <w:tcW w:w="0" w:type="auto"/>
            <w:noWrap/>
            <w:tcMar>
              <w:top w:w="57" w:type="dxa"/>
              <w:left w:w="57" w:type="dxa"/>
              <w:bottom w:w="57" w:type="dxa"/>
              <w:right w:w="57" w:type="dxa"/>
            </w:tcMar>
            <w:vAlign w:val="center"/>
            <w:hideMark/>
          </w:tcPr>
          <w:p w:rsidRPr="00730F87" w:rsidR="00D478F1" w:rsidP="00CF052B" w:rsidRDefault="00D478F1" w14:paraId="138C92F5"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Leeftijd ≥ 50 jaar</w:t>
            </w:r>
            <w:r w:rsidRPr="00730F87">
              <w:rPr>
                <w:rFonts w:ascii="Calibri" w:hAnsi="Calibri" w:cs="Calibri"/>
                <w:bCs/>
                <w:szCs w:val="20"/>
                <w:vertAlign w:val="superscript"/>
                <w:lang w:eastAsia="en-US"/>
              </w:rPr>
              <w:t>2</w:t>
            </w:r>
          </w:p>
        </w:tc>
        <w:tc>
          <w:tcPr>
            <w:tcW w:w="0" w:type="auto"/>
            <w:noWrap/>
            <w:tcMar>
              <w:top w:w="57" w:type="dxa"/>
              <w:left w:w="57" w:type="dxa"/>
              <w:bottom w:w="57" w:type="dxa"/>
              <w:right w:w="57" w:type="dxa"/>
            </w:tcMar>
            <w:vAlign w:val="center"/>
            <w:hideMark/>
          </w:tcPr>
          <w:p w:rsidRPr="00730F87" w:rsidR="00D478F1" w:rsidP="00CF052B" w:rsidRDefault="00D478F1" w14:paraId="12EE85DE" w14:textId="77777777">
            <w:pPr>
              <w:autoSpaceDE w:val="0"/>
              <w:autoSpaceDN w:val="0"/>
              <w:rPr>
                <w:rFonts w:ascii="Calibri" w:hAnsi="Calibri" w:cs="Calibri"/>
                <w:szCs w:val="20"/>
                <w:lang w:eastAsia="en-US"/>
              </w:rPr>
            </w:pPr>
            <w:r w:rsidRPr="00730F87">
              <w:rPr>
                <w:rFonts w:ascii="Calibri" w:hAnsi="Calibri" w:cs="Calibri"/>
                <w:bCs/>
                <w:szCs w:val="20"/>
                <w:lang w:eastAsia="en-US"/>
              </w:rPr>
              <w:t>€ 5.000/jaar</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6392465A"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Binnen bouwblok. Naar rato</w:t>
            </w:r>
            <w:r w:rsidRPr="00730F87">
              <w:rPr>
                <w:rFonts w:ascii="Calibri" w:hAnsi="Calibri" w:cs="Calibri"/>
                <w:b/>
                <w:szCs w:val="20"/>
                <w:vertAlign w:val="superscript"/>
                <w:lang w:eastAsia="en-US"/>
              </w:rPr>
              <w:t>1</w:t>
            </w:r>
          </w:p>
        </w:tc>
      </w:tr>
      <w:tr w:rsidRPr="00730F87" w:rsidR="00D478F1" w:rsidTr="00CF052B" w14:paraId="56757C17"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425F490B"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Bijzondere doelgroepen</w:t>
            </w:r>
            <w:r w:rsidRPr="00730F87">
              <w:rPr>
                <w:rFonts w:ascii="Calibri" w:hAnsi="Calibri" w:cs="Calibri"/>
                <w:bCs/>
                <w:szCs w:val="20"/>
                <w:vertAlign w:val="superscript"/>
                <w:lang w:eastAsia="en-US"/>
              </w:rPr>
              <w:t>3</w:t>
            </w:r>
          </w:p>
        </w:tc>
        <w:tc>
          <w:tcPr>
            <w:tcW w:w="0" w:type="auto"/>
            <w:shd w:val="clear" w:color="auto" w:fill="FFFFFF"/>
            <w:noWrap/>
            <w:tcMar>
              <w:top w:w="57" w:type="dxa"/>
              <w:left w:w="57" w:type="dxa"/>
              <w:bottom w:w="57" w:type="dxa"/>
              <w:right w:w="57" w:type="dxa"/>
            </w:tcMar>
            <w:vAlign w:val="center"/>
          </w:tcPr>
          <w:p w:rsidRPr="00730F87" w:rsidR="00D478F1" w:rsidP="00CF052B" w:rsidRDefault="00D478F1" w14:paraId="5C8211B9"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€ 5.000/jaar</w:t>
            </w:r>
          </w:p>
        </w:tc>
        <w:tc>
          <w:tcPr>
            <w:tcW w:w="0" w:type="auto"/>
            <w:shd w:val="clear" w:color="auto" w:fill="FFFFFF"/>
            <w:tcMar>
              <w:top w:w="57" w:type="dxa"/>
              <w:left w:w="57" w:type="dxa"/>
              <w:bottom w:w="57" w:type="dxa"/>
              <w:right w:w="57" w:type="dxa"/>
            </w:tcMar>
            <w:vAlign w:val="center"/>
          </w:tcPr>
          <w:p w:rsidRPr="00730F87" w:rsidR="00D478F1" w:rsidP="00CF052B" w:rsidRDefault="00D478F1" w14:paraId="04EEC12D"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Naar rato</w:t>
            </w:r>
            <w:r w:rsidRPr="00730F87">
              <w:rPr>
                <w:rFonts w:ascii="Calibri" w:hAnsi="Calibri" w:cs="Calibri"/>
                <w:bCs/>
                <w:szCs w:val="20"/>
                <w:vertAlign w:val="superscript"/>
                <w:lang w:eastAsia="en-US"/>
              </w:rPr>
              <w:t>1</w:t>
            </w:r>
            <w:r w:rsidRPr="00730F87">
              <w:rPr>
                <w:rFonts w:ascii="Calibri" w:hAnsi="Calibri" w:cs="Calibri"/>
                <w:bCs/>
                <w:szCs w:val="20"/>
                <w:lang w:eastAsia="en-US"/>
              </w:rPr>
              <w:t>. I.o.m. SROI-adviseur</w:t>
            </w:r>
          </w:p>
        </w:tc>
      </w:tr>
      <w:tr w:rsidRPr="00730F87" w:rsidR="00D478F1" w:rsidTr="00CF052B" w14:paraId="15955B96"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742666A7" w14:textId="77777777">
            <w:pPr>
              <w:autoSpaceDE w:val="0"/>
              <w:autoSpaceDN w:val="0"/>
              <w:rPr>
                <w:rFonts w:ascii="Calibri" w:hAnsi="Calibri" w:cs="Calibri"/>
                <w:bCs/>
                <w:szCs w:val="20"/>
                <w:lang w:eastAsia="en-US"/>
              </w:rPr>
            </w:pPr>
            <w:r w:rsidRPr="00730F87">
              <w:rPr>
                <w:rFonts w:ascii="Calibri" w:hAnsi="Calibri" w:cs="Calibri"/>
                <w:bCs/>
                <w:szCs w:val="20"/>
                <w:lang w:eastAsia="en-US"/>
              </w:rPr>
              <w:t>Vast dienstverband (onbepaalde tijd)</w:t>
            </w:r>
          </w:p>
        </w:tc>
        <w:tc>
          <w:tcPr>
            <w:tcW w:w="0" w:type="auto"/>
            <w:shd w:val="clear" w:color="auto" w:fill="FFFFFF"/>
            <w:noWrap/>
            <w:tcMar>
              <w:top w:w="57" w:type="dxa"/>
              <w:left w:w="57" w:type="dxa"/>
              <w:bottom w:w="57" w:type="dxa"/>
              <w:right w:w="57" w:type="dxa"/>
            </w:tcMar>
            <w:vAlign w:val="center"/>
          </w:tcPr>
          <w:p w:rsidRPr="00730F87" w:rsidR="00D478F1" w:rsidP="00CF052B" w:rsidRDefault="00D478F1" w14:paraId="003D0EE1"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€ 10.000</w:t>
            </w:r>
          </w:p>
        </w:tc>
        <w:tc>
          <w:tcPr>
            <w:tcW w:w="0" w:type="auto"/>
            <w:shd w:val="clear" w:color="auto" w:fill="FFFFFF"/>
            <w:tcMar>
              <w:top w:w="57" w:type="dxa"/>
              <w:left w:w="57" w:type="dxa"/>
              <w:bottom w:w="57" w:type="dxa"/>
              <w:right w:w="57" w:type="dxa"/>
            </w:tcMar>
            <w:vAlign w:val="center"/>
          </w:tcPr>
          <w:p w:rsidRPr="00730F87" w:rsidR="00D478F1" w:rsidP="00CF052B" w:rsidRDefault="00D478F1" w14:paraId="41708B1B" w14:textId="77777777">
            <w:pPr>
              <w:autoSpaceDE w:val="0"/>
              <w:autoSpaceDN w:val="0"/>
              <w:rPr>
                <w:rFonts w:ascii="Calibri" w:hAnsi="Calibri" w:cs="Calibri"/>
                <w:bCs/>
                <w:szCs w:val="20"/>
                <w:lang w:eastAsia="en-US"/>
              </w:rPr>
            </w:pPr>
            <w:r w:rsidRPr="00730F87">
              <w:rPr>
                <w:rFonts w:ascii="Calibri" w:hAnsi="Calibri" w:cs="Calibri"/>
                <w:bCs/>
                <w:szCs w:val="20"/>
                <w:lang w:eastAsia="en-US"/>
              </w:rPr>
              <w:t>Eenmalig. Aansluitend op of binnen d</w:t>
            </w:r>
            <w:r>
              <w:rPr>
                <w:rFonts w:ascii="Calibri" w:hAnsi="Calibri" w:cs="Calibri"/>
                <w:bCs/>
                <w:szCs w:val="20"/>
                <w:lang w:eastAsia="en-US"/>
              </w:rPr>
              <w:t>e d</w:t>
            </w:r>
            <w:r w:rsidRPr="00730F87">
              <w:rPr>
                <w:rFonts w:ascii="Calibri" w:hAnsi="Calibri" w:cs="Calibri"/>
                <w:bCs/>
                <w:szCs w:val="20"/>
                <w:lang w:eastAsia="en-US"/>
              </w:rPr>
              <w:t xml:space="preserve">uur </w:t>
            </w:r>
            <w:r>
              <w:rPr>
                <w:rFonts w:ascii="Calibri" w:hAnsi="Calibri" w:cs="Calibri"/>
                <w:bCs/>
                <w:szCs w:val="20"/>
                <w:lang w:eastAsia="en-US"/>
              </w:rPr>
              <w:t xml:space="preserve">van </w:t>
            </w:r>
            <w:r w:rsidRPr="00730F87">
              <w:rPr>
                <w:rFonts w:ascii="Calibri" w:hAnsi="Calibri" w:cs="Calibri"/>
                <w:bCs/>
                <w:szCs w:val="20"/>
                <w:lang w:eastAsia="en-US"/>
              </w:rPr>
              <w:t>meetellen</w:t>
            </w:r>
          </w:p>
        </w:tc>
      </w:tr>
      <w:tr w:rsidRPr="00730F87" w:rsidR="00D478F1" w:rsidTr="00CF052B" w14:paraId="29C09F81"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1DE74403"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VSO/Pro: werkplek na uitstroom</w:t>
            </w:r>
          </w:p>
        </w:tc>
        <w:tc>
          <w:tcPr>
            <w:tcW w:w="0" w:type="auto"/>
            <w:shd w:val="clear" w:color="auto" w:fill="FFFFFF"/>
            <w:noWrap/>
            <w:tcMar>
              <w:top w:w="57" w:type="dxa"/>
              <w:left w:w="57" w:type="dxa"/>
              <w:bottom w:w="57" w:type="dxa"/>
              <w:right w:w="57" w:type="dxa"/>
            </w:tcMar>
            <w:vAlign w:val="center"/>
          </w:tcPr>
          <w:p w:rsidRPr="00730F87" w:rsidR="00D478F1" w:rsidP="00CF052B" w:rsidRDefault="00D478F1" w14:paraId="4C28FB9C"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€ 25.000</w:t>
            </w:r>
          </w:p>
        </w:tc>
        <w:tc>
          <w:tcPr>
            <w:tcW w:w="0" w:type="auto"/>
            <w:shd w:val="clear" w:color="auto" w:fill="FFFFFF"/>
            <w:tcMar>
              <w:top w:w="57" w:type="dxa"/>
              <w:left w:w="57" w:type="dxa"/>
              <w:bottom w:w="57" w:type="dxa"/>
              <w:right w:w="57" w:type="dxa"/>
            </w:tcMar>
            <w:vAlign w:val="center"/>
          </w:tcPr>
          <w:p w:rsidRPr="00730F87" w:rsidR="00D478F1" w:rsidP="00CF052B" w:rsidRDefault="00D478F1" w14:paraId="5B496550" w14:textId="77777777">
            <w:pPr>
              <w:autoSpaceDE w:val="0"/>
              <w:autoSpaceDN w:val="0"/>
              <w:rPr>
                <w:rFonts w:ascii="Calibri" w:hAnsi="Calibri" w:cs="Calibri"/>
                <w:bCs/>
                <w:szCs w:val="20"/>
                <w:lang w:eastAsia="en-US"/>
              </w:rPr>
            </w:pPr>
            <w:r w:rsidRPr="00730F87">
              <w:rPr>
                <w:rFonts w:ascii="Calibri" w:hAnsi="Calibri" w:cs="Calibri"/>
                <w:bCs/>
                <w:szCs w:val="20"/>
                <w:lang w:eastAsia="en-US"/>
              </w:rPr>
              <w:t>Eenmalig</w:t>
            </w:r>
          </w:p>
        </w:tc>
      </w:tr>
      <w:tr w:rsidRPr="00730F87" w:rsidR="00D478F1" w:rsidTr="00CF052B" w14:paraId="6D7A3485" w14:textId="77777777">
        <w:trPr>
          <w:trHeight w:val="284"/>
        </w:trPr>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5DB3F1DA"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Stages</w:t>
            </w:r>
          </w:p>
        </w:tc>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5B5217CD"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SROI-waarde</w:t>
            </w:r>
          </w:p>
        </w:tc>
        <w:tc>
          <w:tcPr>
            <w:tcW w:w="0" w:type="auto"/>
            <w:shd w:val="clear" w:color="auto" w:fill="657C9C" w:themeFill="text2" w:themeFillTint="BF"/>
            <w:tcMar>
              <w:top w:w="57" w:type="dxa"/>
              <w:left w:w="57" w:type="dxa"/>
              <w:bottom w:w="57" w:type="dxa"/>
              <w:right w:w="57" w:type="dxa"/>
            </w:tcMar>
            <w:vAlign w:val="center"/>
          </w:tcPr>
          <w:p w:rsidRPr="00730F87" w:rsidR="00D478F1" w:rsidP="00CF052B" w:rsidRDefault="00D478F1" w14:paraId="77680AFB"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Duur van meetellen</w:t>
            </w:r>
          </w:p>
        </w:tc>
      </w:tr>
      <w:tr w:rsidRPr="00730F87" w:rsidR="00D478F1" w:rsidTr="00CF052B" w14:paraId="4A47F150"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043DBD8B"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VSO/Pro</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4F9D2E46"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€ 15.000/stage</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5C0516C9" w14:textId="77777777">
            <w:pPr>
              <w:autoSpaceDE w:val="0"/>
              <w:autoSpaceDN w:val="0"/>
              <w:rPr>
                <w:rFonts w:ascii="Calibri" w:hAnsi="Calibri" w:cs="Calibri"/>
                <w:bCs/>
                <w:szCs w:val="20"/>
                <w:lang w:eastAsia="en-US"/>
              </w:rPr>
            </w:pPr>
            <w:r w:rsidRPr="00730F87">
              <w:rPr>
                <w:rFonts w:ascii="Calibri" w:hAnsi="Calibri" w:cs="Calibri"/>
                <w:bCs/>
                <w:szCs w:val="20"/>
                <w:lang w:eastAsia="en-US"/>
              </w:rPr>
              <w:t>Stageperiode</w:t>
            </w:r>
          </w:p>
        </w:tc>
      </w:tr>
      <w:tr w:rsidRPr="00730F87" w:rsidR="00D478F1" w:rsidTr="00CF052B" w14:paraId="61B9584C"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4501712A"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BOL (stage), niveau 1 en 2</w:t>
            </w:r>
          </w:p>
          <w:p w:rsidRPr="00730F87" w:rsidR="00D478F1" w:rsidP="00CF052B" w:rsidRDefault="00D478F1" w14:paraId="635F2FB3" w14:textId="77777777">
            <w:pPr>
              <w:autoSpaceDE w:val="0"/>
              <w:autoSpaceDN w:val="0"/>
              <w:rPr>
                <w:rFonts w:ascii="Calibri" w:hAnsi="Calibri" w:cs="Calibri"/>
                <w:bCs/>
                <w:szCs w:val="20"/>
                <w:lang w:eastAsia="en-US"/>
              </w:rPr>
            </w:pPr>
            <w:r w:rsidRPr="00730F87">
              <w:rPr>
                <w:rFonts w:ascii="Calibri" w:hAnsi="Calibri" w:cs="Calibri"/>
                <w:bCs/>
                <w:szCs w:val="20"/>
                <w:lang w:eastAsia="en-US"/>
              </w:rPr>
              <w:t>Leerling BOL (stage), niveau 3 en 4</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55B5BEE4"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€ 10.000/stage</w:t>
            </w:r>
          </w:p>
          <w:p w:rsidRPr="00730F87" w:rsidR="00D478F1" w:rsidP="00CF052B" w:rsidRDefault="00D478F1" w14:paraId="38691B01"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€ 5.000/stage</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333DB79A" w14:textId="77777777">
            <w:pPr>
              <w:autoSpaceDE w:val="0"/>
              <w:autoSpaceDN w:val="0"/>
              <w:rPr>
                <w:rFonts w:ascii="Calibri" w:hAnsi="Calibri" w:cs="Calibri"/>
                <w:bCs/>
                <w:szCs w:val="20"/>
                <w:lang w:eastAsia="en-US"/>
              </w:rPr>
            </w:pPr>
            <w:r w:rsidRPr="00730F87">
              <w:rPr>
                <w:rFonts w:ascii="Calibri" w:hAnsi="Calibri" w:cs="Calibri"/>
                <w:bCs/>
                <w:szCs w:val="20"/>
                <w:lang w:eastAsia="en-US"/>
              </w:rPr>
              <w:t>Stageperiode</w:t>
            </w:r>
          </w:p>
        </w:tc>
      </w:tr>
      <w:tr w:rsidRPr="00730F87" w:rsidR="00D478F1" w:rsidTr="00CF052B" w14:paraId="2542A49E"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1E7D5525" w14:textId="77777777">
            <w:pPr>
              <w:autoSpaceDE w:val="0"/>
              <w:autoSpaceDN w:val="0"/>
              <w:rPr>
                <w:rFonts w:ascii="Calibri" w:hAnsi="Calibri" w:cs="Calibri"/>
                <w:bCs/>
                <w:szCs w:val="20"/>
                <w:lang w:eastAsia="en-US"/>
              </w:rPr>
            </w:pPr>
            <w:r w:rsidRPr="00730F87">
              <w:rPr>
                <w:rFonts w:ascii="Calibri" w:hAnsi="Calibri" w:cs="Calibri"/>
                <w:bCs/>
                <w:szCs w:val="20"/>
                <w:lang w:eastAsia="en-US"/>
              </w:rPr>
              <w:t>Stage HBO/WO</w:t>
            </w:r>
          </w:p>
        </w:tc>
        <w:tc>
          <w:tcPr>
            <w:tcW w:w="0" w:type="auto"/>
            <w:shd w:val="clear" w:color="auto" w:fill="FFFFFF"/>
            <w:noWrap/>
            <w:tcMar>
              <w:top w:w="57" w:type="dxa"/>
              <w:left w:w="57" w:type="dxa"/>
              <w:bottom w:w="57" w:type="dxa"/>
              <w:right w:w="57" w:type="dxa"/>
            </w:tcMar>
            <w:vAlign w:val="center"/>
          </w:tcPr>
          <w:p w:rsidRPr="00730F87" w:rsidR="00D478F1" w:rsidP="00CF052B" w:rsidRDefault="00D478F1" w14:paraId="493837BE"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€ 5.000/stage</w:t>
            </w:r>
          </w:p>
        </w:tc>
        <w:tc>
          <w:tcPr>
            <w:tcW w:w="0" w:type="auto"/>
            <w:shd w:val="clear" w:color="auto" w:fill="FFFFFF"/>
            <w:tcMar>
              <w:top w:w="57" w:type="dxa"/>
              <w:left w:w="57" w:type="dxa"/>
              <w:bottom w:w="57" w:type="dxa"/>
              <w:right w:w="57" w:type="dxa"/>
            </w:tcMar>
            <w:vAlign w:val="center"/>
          </w:tcPr>
          <w:p w:rsidRPr="00730F87" w:rsidR="00D478F1" w:rsidP="00CF052B" w:rsidRDefault="00D478F1" w14:paraId="0CBF62EC" w14:textId="77777777">
            <w:pPr>
              <w:autoSpaceDE w:val="0"/>
              <w:autoSpaceDN w:val="0"/>
              <w:rPr>
                <w:rFonts w:ascii="Calibri" w:hAnsi="Calibri" w:cs="Calibri"/>
                <w:bCs/>
                <w:color w:val="FF0000"/>
                <w:szCs w:val="20"/>
                <w:lang w:eastAsia="en-US"/>
              </w:rPr>
            </w:pPr>
            <w:r w:rsidRPr="00730F87">
              <w:rPr>
                <w:rFonts w:ascii="Calibri" w:hAnsi="Calibri" w:cs="Calibri"/>
                <w:bCs/>
                <w:szCs w:val="20"/>
                <w:lang w:eastAsia="en-US"/>
              </w:rPr>
              <w:t>Stageperiode</w:t>
            </w:r>
          </w:p>
        </w:tc>
      </w:tr>
      <w:tr w:rsidRPr="00730F87" w:rsidR="00D478F1" w:rsidTr="00CF052B" w14:paraId="291AC750"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08B213AC"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Werkervaringsplek/proefplaatsing</w:t>
            </w:r>
            <w:r w:rsidRPr="00730F87">
              <w:rPr>
                <w:rFonts w:ascii="Calibri" w:hAnsi="Calibri" w:cs="Calibri"/>
                <w:b/>
                <w:szCs w:val="20"/>
                <w:vertAlign w:val="superscript"/>
                <w:lang w:eastAsia="en-US"/>
              </w:rPr>
              <w:t>4</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32A971E5"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€ 750/maand</w:t>
            </w:r>
          </w:p>
        </w:tc>
        <w:tc>
          <w:tcPr>
            <w:tcW w:w="0" w:type="auto"/>
            <w:shd w:val="clear" w:color="auto" w:fill="FFFFFF"/>
            <w:tcMar>
              <w:top w:w="57" w:type="dxa"/>
              <w:left w:w="57" w:type="dxa"/>
              <w:bottom w:w="57" w:type="dxa"/>
              <w:right w:w="57" w:type="dxa"/>
            </w:tcMar>
            <w:vAlign w:val="center"/>
            <w:hideMark/>
          </w:tcPr>
          <w:p w:rsidRPr="00730F87" w:rsidR="00D478F1" w:rsidP="00CF052B" w:rsidRDefault="00D478F1" w14:paraId="298331D0" w14:textId="77777777">
            <w:pPr>
              <w:autoSpaceDE w:val="0"/>
              <w:autoSpaceDN w:val="0"/>
              <w:rPr>
                <w:rFonts w:ascii="Calibri" w:hAnsi="Calibri" w:cs="Calibri"/>
                <w:bCs/>
                <w:szCs w:val="20"/>
                <w:lang w:eastAsia="en-US"/>
              </w:rPr>
            </w:pPr>
            <w:r w:rsidRPr="00730F87">
              <w:rPr>
                <w:rFonts w:ascii="Calibri" w:hAnsi="Calibri" w:cs="Calibri"/>
                <w:bCs/>
                <w:szCs w:val="20"/>
                <w:lang w:eastAsia="en-US"/>
              </w:rPr>
              <w:t>Overeengekomen periode</w:t>
            </w:r>
          </w:p>
        </w:tc>
      </w:tr>
      <w:tr w:rsidRPr="00730F87" w:rsidR="00D478F1" w:rsidTr="00CF052B" w14:paraId="4D45032D" w14:textId="77777777">
        <w:trPr>
          <w:trHeight w:val="284"/>
        </w:trPr>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035D1E3C"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Maatschappelijke activiteiten</w:t>
            </w:r>
            <w:r w:rsidRPr="00730F87">
              <w:rPr>
                <w:rFonts w:ascii="Calibri" w:hAnsi="Calibri" w:cs="Calibri"/>
                <w:b/>
                <w:color w:val="FFFFFF" w:themeColor="background1"/>
                <w:szCs w:val="20"/>
                <w:vertAlign w:val="superscript"/>
                <w:lang w:eastAsia="en-US"/>
              </w:rPr>
              <w:t>5</w:t>
            </w:r>
          </w:p>
        </w:tc>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265D92EE"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SROI-waarde</w:t>
            </w:r>
          </w:p>
        </w:tc>
        <w:tc>
          <w:tcPr>
            <w:tcW w:w="0" w:type="auto"/>
            <w:shd w:val="clear" w:color="auto" w:fill="657C9C" w:themeFill="text2" w:themeFillTint="BF"/>
            <w:tcMar>
              <w:top w:w="57" w:type="dxa"/>
              <w:left w:w="57" w:type="dxa"/>
              <w:bottom w:w="57" w:type="dxa"/>
              <w:right w:w="57" w:type="dxa"/>
            </w:tcMar>
            <w:vAlign w:val="center"/>
          </w:tcPr>
          <w:p w:rsidRPr="00730F87" w:rsidR="00D478F1" w:rsidP="00CF052B" w:rsidRDefault="00D478F1" w14:paraId="6EDA719A"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Bijzonderheden</w:t>
            </w:r>
          </w:p>
        </w:tc>
      </w:tr>
      <w:tr w:rsidRPr="00730F87" w:rsidR="00D478F1" w:rsidTr="00CF052B" w14:paraId="75DC3510"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6B97B448" w14:textId="77777777">
            <w:pPr>
              <w:autoSpaceDE w:val="0"/>
              <w:autoSpaceDN w:val="0"/>
              <w:rPr>
                <w:rFonts w:ascii="Calibri" w:hAnsi="Calibri" w:cs="Calibri"/>
                <w:bCs/>
                <w:szCs w:val="20"/>
                <w:vertAlign w:val="superscript"/>
                <w:lang w:eastAsia="en-US"/>
              </w:rPr>
            </w:pPr>
            <w:r w:rsidRPr="00730F87">
              <w:rPr>
                <w:rFonts w:ascii="Calibri" w:hAnsi="Calibri" w:cs="Calibri"/>
                <w:bCs/>
                <w:szCs w:val="20"/>
                <w:lang w:eastAsia="en-US"/>
              </w:rPr>
              <w:t>MVO-activiteiten</w:t>
            </w:r>
          </w:p>
        </w:tc>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35EC0D51" w14:textId="77777777">
            <w:pPr>
              <w:autoSpaceDE w:val="0"/>
              <w:autoSpaceDN w:val="0"/>
              <w:rPr>
                <w:rFonts w:ascii="Calibri" w:hAnsi="Calibri" w:cs="Calibri"/>
                <w:szCs w:val="20"/>
                <w:lang w:eastAsia="en-US"/>
              </w:rPr>
            </w:pPr>
            <w:r w:rsidRPr="00730F87">
              <w:rPr>
                <w:rFonts w:ascii="Calibri" w:hAnsi="Calibri" w:cs="Calibri"/>
                <w:bCs/>
                <w:szCs w:val="20"/>
                <w:lang w:eastAsia="en-US"/>
              </w:rPr>
              <w:t>€ 125/uur en/of onkosten</w:t>
            </w:r>
            <w:r w:rsidRPr="00730F87">
              <w:rPr>
                <w:rFonts w:ascii="Calibri" w:hAnsi="Calibri" w:cs="Calibri"/>
                <w:b/>
                <w:szCs w:val="20"/>
                <w:vertAlign w:val="superscript"/>
                <w:lang w:eastAsia="en-US"/>
              </w:rPr>
              <w:t>7</w:t>
            </w:r>
          </w:p>
        </w:tc>
        <w:tc>
          <w:tcPr>
            <w:tcW w:w="0" w:type="auto"/>
            <w:shd w:val="clear" w:color="auto" w:fill="FFFFFF"/>
            <w:tcMar>
              <w:top w:w="57" w:type="dxa"/>
              <w:left w:w="57" w:type="dxa"/>
              <w:bottom w:w="57" w:type="dxa"/>
              <w:right w:w="57" w:type="dxa"/>
            </w:tcMar>
            <w:vAlign w:val="center"/>
          </w:tcPr>
          <w:p w:rsidRPr="00730F87" w:rsidR="00D478F1" w:rsidP="00CF052B" w:rsidRDefault="00D478F1" w14:paraId="3BC7AA47" w14:textId="77777777">
            <w:pPr>
              <w:autoSpaceDE w:val="0"/>
              <w:autoSpaceDN w:val="0"/>
              <w:rPr>
                <w:rFonts w:ascii="Calibri" w:hAnsi="Calibri" w:cs="Calibri"/>
                <w:bCs/>
                <w:szCs w:val="20"/>
                <w:lang w:eastAsia="en-US"/>
              </w:rPr>
            </w:pPr>
            <w:r w:rsidRPr="00730F87">
              <w:rPr>
                <w:rFonts w:ascii="Calibri" w:hAnsi="Calibri" w:cs="Calibri"/>
                <w:bCs/>
                <w:szCs w:val="20"/>
                <w:lang w:eastAsia="en-US"/>
              </w:rPr>
              <w:t>In overleg met SROI-adviseur</w:t>
            </w:r>
          </w:p>
        </w:tc>
      </w:tr>
      <w:tr w:rsidRPr="00730F87" w:rsidR="00D478F1" w:rsidTr="00CF052B" w14:paraId="6EB1BD0B" w14:textId="77777777">
        <w:trPr>
          <w:trHeight w:val="284"/>
        </w:trPr>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1BECADC3" w14:textId="77777777">
            <w:pPr>
              <w:autoSpaceDE w:val="0"/>
              <w:autoSpaceDN w:val="0"/>
              <w:rPr>
                <w:rFonts w:ascii="Calibri" w:hAnsi="Calibri" w:cs="Calibri"/>
                <w:b/>
                <w:color w:val="FFFFFF" w:themeColor="background1"/>
                <w:szCs w:val="20"/>
                <w:lang w:eastAsia="en-US"/>
              </w:rPr>
            </w:pPr>
            <w:bookmarkStart w:name="_Hlk130822336" w:id="1"/>
            <w:r w:rsidRPr="00730F87">
              <w:rPr>
                <w:rFonts w:ascii="Calibri" w:hAnsi="Calibri" w:cs="Calibri"/>
                <w:b/>
                <w:color w:val="FFFFFF" w:themeColor="background1"/>
                <w:szCs w:val="20"/>
                <w:lang w:eastAsia="en-US"/>
              </w:rPr>
              <w:t>Sociale inkoop</w:t>
            </w:r>
            <w:r w:rsidRPr="00730F87">
              <w:rPr>
                <w:rFonts w:ascii="Calibri" w:hAnsi="Calibri" w:cs="Calibri"/>
                <w:b/>
                <w:color w:val="FFFFFF" w:themeColor="background1"/>
                <w:szCs w:val="20"/>
                <w:vertAlign w:val="superscript"/>
                <w:lang w:eastAsia="en-US"/>
              </w:rPr>
              <w:t>6</w:t>
            </w:r>
          </w:p>
        </w:tc>
        <w:tc>
          <w:tcPr>
            <w:tcW w:w="0" w:type="auto"/>
            <w:gridSpan w:val="2"/>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61D2CA8F" w14:textId="77777777">
            <w:pPr>
              <w:autoSpaceDE w:val="0"/>
              <w:autoSpaceDN w:val="0"/>
              <w:rPr>
                <w:rFonts w:ascii="Calibri" w:hAnsi="Calibri" w:cs="Calibri"/>
                <w:b/>
                <w:szCs w:val="20"/>
                <w:lang w:eastAsia="en-US"/>
              </w:rPr>
            </w:pPr>
            <w:r w:rsidRPr="00730F87">
              <w:rPr>
                <w:rFonts w:ascii="Calibri" w:hAnsi="Calibri" w:cs="Calibri"/>
                <w:b/>
                <w:color w:val="FFFFFF" w:themeColor="background1"/>
                <w:szCs w:val="20"/>
                <w:lang w:eastAsia="en-US"/>
              </w:rPr>
              <w:t>SROI-waarde</w:t>
            </w:r>
            <w:r w:rsidRPr="00730F87">
              <w:rPr>
                <w:rFonts w:ascii="Calibri" w:hAnsi="Calibri" w:cs="Calibri"/>
                <w:b/>
                <w:color w:val="FFFFFF" w:themeColor="background1"/>
                <w:szCs w:val="20"/>
                <w:vertAlign w:val="superscript"/>
                <w:lang w:eastAsia="en-US"/>
              </w:rPr>
              <w:t>7</w:t>
            </w:r>
          </w:p>
        </w:tc>
      </w:tr>
      <w:tr w:rsidRPr="00730F87" w:rsidR="00D478F1" w:rsidTr="00CF052B" w14:paraId="0568C088"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33AE3AD2" w14:textId="77777777">
            <w:pPr>
              <w:autoSpaceDE w:val="0"/>
              <w:autoSpaceDN w:val="0"/>
              <w:rPr>
                <w:rFonts w:ascii="Calibri" w:hAnsi="Calibri" w:cs="Calibri"/>
                <w:bCs/>
                <w:szCs w:val="20"/>
                <w:lang w:eastAsia="en-US"/>
              </w:rPr>
            </w:pPr>
            <w:r w:rsidRPr="00730F87">
              <w:rPr>
                <w:rFonts w:ascii="Calibri" w:hAnsi="Calibri" w:cs="Calibri"/>
                <w:bCs/>
                <w:szCs w:val="20"/>
                <w:lang w:eastAsia="en-US"/>
              </w:rPr>
              <w:t>Inkoop bij SW-bedrijven</w:t>
            </w:r>
          </w:p>
        </w:tc>
        <w:tc>
          <w:tcPr>
            <w:tcW w:w="0" w:type="auto"/>
            <w:gridSpan w:val="2"/>
            <w:shd w:val="clear" w:color="auto" w:fill="FFFFFF"/>
            <w:noWrap/>
            <w:tcMar>
              <w:top w:w="57" w:type="dxa"/>
              <w:left w:w="57" w:type="dxa"/>
              <w:bottom w:w="57" w:type="dxa"/>
              <w:right w:w="57" w:type="dxa"/>
            </w:tcMar>
            <w:vAlign w:val="center"/>
          </w:tcPr>
          <w:p w:rsidRPr="00730F87" w:rsidR="00D478F1" w:rsidP="00CF052B" w:rsidRDefault="00D478F1" w14:paraId="3E134C74" w14:textId="77777777">
            <w:pPr>
              <w:autoSpaceDE w:val="0"/>
              <w:autoSpaceDN w:val="0"/>
              <w:rPr>
                <w:rFonts w:ascii="Calibri" w:hAnsi="Calibri" w:cs="Calibri"/>
                <w:bCs/>
                <w:szCs w:val="20"/>
                <w:lang w:eastAsia="en-US"/>
              </w:rPr>
            </w:pPr>
            <w:r w:rsidRPr="00730F87">
              <w:rPr>
                <w:rFonts w:ascii="Calibri" w:hAnsi="Calibri" w:cs="Calibri"/>
                <w:szCs w:val="20"/>
                <w:lang w:eastAsia="en-US"/>
              </w:rPr>
              <w:t>100% factuurwaarde (excl. BTW)</w:t>
            </w:r>
          </w:p>
        </w:tc>
      </w:tr>
      <w:tr w:rsidRPr="00730F87" w:rsidR="00D478F1" w:rsidTr="00CF052B" w14:paraId="1085ED11"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1EAED256" w14:textId="77777777">
            <w:pPr>
              <w:autoSpaceDE w:val="0"/>
              <w:autoSpaceDN w:val="0"/>
              <w:rPr>
                <w:rFonts w:ascii="Calibri" w:hAnsi="Calibri" w:cs="Calibri"/>
                <w:bCs/>
                <w:szCs w:val="20"/>
                <w:lang w:eastAsia="en-US"/>
              </w:rPr>
            </w:pPr>
            <w:r w:rsidRPr="00730F87">
              <w:rPr>
                <w:rFonts w:ascii="Calibri" w:hAnsi="Calibri" w:cs="Calibri"/>
                <w:bCs/>
                <w:szCs w:val="20"/>
                <w:lang w:eastAsia="en-US"/>
              </w:rPr>
              <w:t>Inkoop bij sociale ondernemingen:</w:t>
            </w:r>
          </w:p>
          <w:p w:rsidRPr="00730F87" w:rsidR="00D478F1" w:rsidP="00CF052B" w:rsidRDefault="00D478F1" w14:paraId="33C7F82C"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In register Code Sociale Ondernemingen</w:t>
            </w:r>
          </w:p>
          <w:p w:rsidRPr="00730F87" w:rsidR="00D478F1" w:rsidP="00CF052B" w:rsidRDefault="00D478F1" w14:paraId="19887C0A"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Lid van Social Enterprise NL</w:t>
            </w:r>
          </w:p>
        </w:tc>
        <w:tc>
          <w:tcPr>
            <w:tcW w:w="0" w:type="auto"/>
            <w:gridSpan w:val="2"/>
            <w:shd w:val="clear" w:color="auto" w:fill="FFFFFF"/>
            <w:noWrap/>
            <w:tcMar>
              <w:top w:w="57" w:type="dxa"/>
              <w:left w:w="57" w:type="dxa"/>
              <w:bottom w:w="57" w:type="dxa"/>
              <w:right w:w="57" w:type="dxa"/>
            </w:tcMar>
            <w:vAlign w:val="center"/>
          </w:tcPr>
          <w:p w:rsidRPr="00730F87" w:rsidR="00D478F1" w:rsidP="00CF052B" w:rsidRDefault="00D478F1" w14:paraId="240B4D1F" w14:textId="77777777">
            <w:pPr>
              <w:autoSpaceDE w:val="0"/>
              <w:autoSpaceDN w:val="0"/>
              <w:rPr>
                <w:rFonts w:ascii="Calibri" w:hAnsi="Calibri" w:cs="Calibri"/>
                <w:szCs w:val="20"/>
                <w:lang w:eastAsia="en-US"/>
              </w:rPr>
            </w:pPr>
          </w:p>
          <w:p w:rsidRPr="00730F87" w:rsidR="00D478F1" w:rsidP="00CF052B" w:rsidRDefault="00D478F1" w14:paraId="609A6EA8" w14:textId="77777777">
            <w:pPr>
              <w:autoSpaceDE w:val="0"/>
              <w:autoSpaceDN w:val="0"/>
              <w:rPr>
                <w:rFonts w:ascii="Calibri" w:hAnsi="Calibri" w:cs="Calibri"/>
                <w:szCs w:val="20"/>
                <w:lang w:eastAsia="en-US"/>
              </w:rPr>
            </w:pPr>
            <w:r w:rsidRPr="00730F87">
              <w:rPr>
                <w:rFonts w:ascii="Calibri" w:hAnsi="Calibri" w:cs="Calibri"/>
                <w:szCs w:val="20"/>
                <w:lang w:eastAsia="en-US"/>
              </w:rPr>
              <w:t>100% factuurwaarde (excl. BTW)</w:t>
            </w:r>
          </w:p>
          <w:p w:rsidRPr="00730F87" w:rsidR="00D478F1" w:rsidP="00CF052B" w:rsidRDefault="00D478F1" w14:paraId="1F941F6A" w14:textId="77777777">
            <w:pPr>
              <w:autoSpaceDE w:val="0"/>
              <w:autoSpaceDN w:val="0"/>
              <w:rPr>
                <w:rFonts w:ascii="Calibri" w:hAnsi="Calibri" w:cs="Calibri"/>
                <w:szCs w:val="20"/>
                <w:lang w:eastAsia="en-US"/>
              </w:rPr>
            </w:pPr>
            <w:r w:rsidRPr="00730F87">
              <w:rPr>
                <w:rFonts w:ascii="Calibri" w:hAnsi="Calibri" w:cs="Calibri"/>
                <w:szCs w:val="20"/>
                <w:lang w:eastAsia="en-US"/>
              </w:rPr>
              <w:t>50% factuurwaarde (excl. BTW)</w:t>
            </w:r>
          </w:p>
        </w:tc>
      </w:tr>
      <w:tr w:rsidRPr="00730F87" w:rsidR="00D478F1" w:rsidTr="00CF052B" w14:paraId="77EA9CD6" w14:textId="77777777">
        <w:tc>
          <w:tcPr>
            <w:tcW w:w="0" w:type="auto"/>
            <w:shd w:val="clear" w:color="auto" w:fill="FFFFFF"/>
            <w:noWrap/>
            <w:tcMar>
              <w:top w:w="57" w:type="dxa"/>
              <w:left w:w="57" w:type="dxa"/>
              <w:bottom w:w="57" w:type="dxa"/>
              <w:right w:w="57" w:type="dxa"/>
            </w:tcMar>
            <w:vAlign w:val="center"/>
          </w:tcPr>
          <w:p w:rsidRPr="00730F87" w:rsidR="00D478F1" w:rsidP="00CF052B" w:rsidRDefault="00D478F1" w14:paraId="7CE46A8E" w14:textId="77777777">
            <w:pPr>
              <w:autoSpaceDE w:val="0"/>
              <w:autoSpaceDN w:val="0"/>
              <w:rPr>
                <w:rFonts w:ascii="Calibri" w:hAnsi="Calibri" w:cs="Calibri"/>
                <w:bCs/>
                <w:szCs w:val="20"/>
                <w:lang w:eastAsia="en-US"/>
              </w:rPr>
            </w:pPr>
            <w:r w:rsidRPr="00730F87">
              <w:rPr>
                <w:rFonts w:ascii="Calibri" w:hAnsi="Calibri" w:cs="Calibri"/>
                <w:bCs/>
                <w:szCs w:val="20"/>
                <w:lang w:eastAsia="en-US"/>
              </w:rPr>
              <w:t>Inkoop bij PSO-gecertificeerde bedrijven:</w:t>
            </w:r>
          </w:p>
          <w:p w:rsidRPr="00730F87" w:rsidR="00D478F1" w:rsidP="00CF052B" w:rsidRDefault="00D478F1" w14:paraId="61D8D16E"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trede 1, 2 of 3</w:t>
            </w:r>
            <w:r w:rsidRPr="00730F87">
              <w:rPr>
                <w:rFonts w:ascii="Calibri" w:hAnsi="Calibri" w:cs="Calibri"/>
                <w:b/>
                <w:szCs w:val="20"/>
                <w:vertAlign w:val="superscript"/>
                <w:lang w:eastAsia="en-US"/>
              </w:rPr>
              <w:t>8</w:t>
            </w:r>
          </w:p>
          <w:p w:rsidRPr="00730F87" w:rsidR="00D478F1" w:rsidP="00CF052B" w:rsidRDefault="00D478F1" w14:paraId="55E74EF0"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trede 3 incl.-30+</w:t>
            </w:r>
          </w:p>
        </w:tc>
        <w:tc>
          <w:tcPr>
            <w:tcW w:w="0" w:type="auto"/>
            <w:gridSpan w:val="2"/>
            <w:shd w:val="clear" w:color="auto" w:fill="FFFFFF"/>
            <w:noWrap/>
            <w:tcMar>
              <w:top w:w="57" w:type="dxa"/>
              <w:left w:w="57" w:type="dxa"/>
              <w:bottom w:w="57" w:type="dxa"/>
              <w:right w:w="57" w:type="dxa"/>
            </w:tcMar>
            <w:vAlign w:val="center"/>
          </w:tcPr>
          <w:p w:rsidRPr="00730F87" w:rsidR="00D478F1" w:rsidP="00CF052B" w:rsidRDefault="00D478F1" w14:paraId="25CC2F32" w14:textId="77777777">
            <w:pPr>
              <w:autoSpaceDE w:val="0"/>
              <w:autoSpaceDN w:val="0"/>
              <w:rPr>
                <w:rFonts w:ascii="Calibri" w:hAnsi="Calibri" w:cs="Calibri"/>
                <w:szCs w:val="20"/>
                <w:lang w:eastAsia="en-US"/>
              </w:rPr>
            </w:pPr>
          </w:p>
          <w:p w:rsidRPr="00730F87" w:rsidR="00D478F1" w:rsidP="00CF052B" w:rsidRDefault="00D478F1" w14:paraId="253B5B1F" w14:textId="77777777">
            <w:pPr>
              <w:autoSpaceDE w:val="0"/>
              <w:autoSpaceDN w:val="0"/>
              <w:rPr>
                <w:rFonts w:ascii="Calibri" w:hAnsi="Calibri" w:cs="Calibri"/>
                <w:szCs w:val="20"/>
                <w:lang w:eastAsia="en-US"/>
              </w:rPr>
            </w:pPr>
            <w:r w:rsidRPr="00730F87">
              <w:rPr>
                <w:rFonts w:ascii="Calibri" w:hAnsi="Calibri" w:cs="Calibri"/>
                <w:szCs w:val="20"/>
                <w:lang w:eastAsia="en-US"/>
              </w:rPr>
              <w:t>10%, 20% resp. 30% factuurwaarde (excl. BTW)</w:t>
            </w:r>
            <w:r w:rsidRPr="00730F87">
              <w:rPr>
                <w:rFonts w:ascii="Calibri" w:hAnsi="Calibri" w:cs="Calibri"/>
                <w:b/>
                <w:bCs/>
                <w:szCs w:val="20"/>
                <w:vertAlign w:val="superscript"/>
                <w:lang w:eastAsia="en-US"/>
              </w:rPr>
              <w:t>8</w:t>
            </w:r>
          </w:p>
          <w:p w:rsidRPr="00730F87" w:rsidR="00D478F1" w:rsidP="00CF052B" w:rsidRDefault="00D478F1" w14:paraId="71237273" w14:textId="77777777">
            <w:pPr>
              <w:autoSpaceDE w:val="0"/>
              <w:autoSpaceDN w:val="0"/>
              <w:rPr>
                <w:rFonts w:ascii="Calibri" w:hAnsi="Calibri" w:cs="Calibri"/>
                <w:bCs/>
                <w:szCs w:val="20"/>
                <w:lang w:eastAsia="en-US"/>
              </w:rPr>
            </w:pPr>
            <w:r w:rsidRPr="00730F87">
              <w:rPr>
                <w:rFonts w:ascii="Calibri" w:hAnsi="Calibri" w:cs="Calibri"/>
                <w:szCs w:val="20"/>
                <w:lang w:eastAsia="en-US"/>
              </w:rPr>
              <w:t>100% factuurwaarde (excl. BTW)</w:t>
            </w:r>
          </w:p>
        </w:tc>
      </w:tr>
      <w:bookmarkEnd w:id="1"/>
      <w:tr w:rsidRPr="00730F87" w:rsidR="00D478F1" w:rsidTr="00CF052B" w14:paraId="6D3AA299" w14:textId="77777777">
        <w:trPr>
          <w:trHeight w:val="284"/>
        </w:trPr>
        <w:tc>
          <w:tcPr>
            <w:tcW w:w="0" w:type="auto"/>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7E8FAFB4"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Certificeringen opdrachtnemer</w:t>
            </w:r>
            <w:r w:rsidRPr="00730F87">
              <w:rPr>
                <w:rFonts w:ascii="Calibri" w:hAnsi="Calibri" w:cs="Calibri"/>
                <w:b/>
                <w:color w:val="FFFFFF" w:themeColor="background1"/>
                <w:szCs w:val="20"/>
                <w:vertAlign w:val="superscript"/>
                <w:lang w:eastAsia="en-US"/>
              </w:rPr>
              <w:t>9</w:t>
            </w:r>
          </w:p>
        </w:tc>
        <w:tc>
          <w:tcPr>
            <w:tcW w:w="0" w:type="auto"/>
            <w:gridSpan w:val="2"/>
            <w:shd w:val="clear" w:color="auto" w:fill="657C9C" w:themeFill="text2" w:themeFillTint="BF"/>
            <w:noWrap/>
            <w:tcMar>
              <w:top w:w="57" w:type="dxa"/>
              <w:left w:w="57" w:type="dxa"/>
              <w:bottom w:w="57" w:type="dxa"/>
              <w:right w:w="57" w:type="dxa"/>
            </w:tcMar>
            <w:vAlign w:val="center"/>
          </w:tcPr>
          <w:p w:rsidRPr="00730F87" w:rsidR="00D478F1" w:rsidP="00CF052B" w:rsidRDefault="00D478F1" w14:paraId="6954973B" w14:textId="77777777">
            <w:pPr>
              <w:autoSpaceDE w:val="0"/>
              <w:autoSpaceDN w:val="0"/>
              <w:rPr>
                <w:rFonts w:ascii="Calibri" w:hAnsi="Calibri" w:cs="Calibri"/>
                <w:b/>
                <w:color w:val="FFFFFF" w:themeColor="background1"/>
                <w:szCs w:val="20"/>
                <w:lang w:eastAsia="en-US"/>
              </w:rPr>
            </w:pPr>
            <w:r w:rsidRPr="00730F87">
              <w:rPr>
                <w:rFonts w:ascii="Calibri" w:hAnsi="Calibri" w:cs="Calibri"/>
                <w:b/>
                <w:color w:val="FFFFFF" w:themeColor="background1"/>
                <w:szCs w:val="20"/>
                <w:lang w:eastAsia="en-US"/>
              </w:rPr>
              <w:t>SROI-waarde</w:t>
            </w:r>
          </w:p>
        </w:tc>
      </w:tr>
      <w:tr w:rsidRPr="00730F87" w:rsidR="00D478F1" w:rsidTr="00CF052B" w14:paraId="72700577"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7D7CC48F" w14:textId="77777777">
            <w:pPr>
              <w:autoSpaceDE w:val="0"/>
              <w:autoSpaceDN w:val="0"/>
              <w:rPr>
                <w:rFonts w:ascii="Calibri" w:hAnsi="Calibri" w:cs="Calibri"/>
                <w:szCs w:val="20"/>
                <w:lang w:eastAsia="en-US"/>
              </w:rPr>
            </w:pPr>
            <w:r w:rsidRPr="00730F87">
              <w:rPr>
                <w:rFonts w:ascii="Calibri" w:hAnsi="Calibri" w:cs="Calibri"/>
                <w:bCs/>
                <w:szCs w:val="20"/>
                <w:lang w:eastAsia="en-US"/>
              </w:rPr>
              <w:t>SW-bedrijf</w:t>
            </w:r>
          </w:p>
        </w:tc>
        <w:tc>
          <w:tcPr>
            <w:tcW w:w="0" w:type="auto"/>
            <w:gridSpan w:val="2"/>
            <w:shd w:val="clear" w:color="auto" w:fill="FFFFFF"/>
            <w:noWrap/>
            <w:tcMar>
              <w:top w:w="57" w:type="dxa"/>
              <w:left w:w="57" w:type="dxa"/>
              <w:bottom w:w="57" w:type="dxa"/>
              <w:right w:w="57" w:type="dxa"/>
            </w:tcMar>
            <w:vAlign w:val="center"/>
            <w:hideMark/>
          </w:tcPr>
          <w:p w:rsidRPr="00730F87" w:rsidR="00D478F1" w:rsidP="00CF052B" w:rsidRDefault="00D478F1" w14:paraId="368DA141" w14:textId="77777777">
            <w:pPr>
              <w:autoSpaceDE w:val="0"/>
              <w:autoSpaceDN w:val="0"/>
              <w:rPr>
                <w:rFonts w:ascii="Calibri" w:hAnsi="Calibri" w:cs="Calibri"/>
                <w:bCs/>
                <w:szCs w:val="20"/>
                <w:lang w:eastAsia="en-US"/>
              </w:rPr>
            </w:pPr>
            <w:r w:rsidRPr="00730F87">
              <w:rPr>
                <w:rFonts w:ascii="Calibri" w:hAnsi="Calibri" w:cs="Calibri"/>
                <w:szCs w:val="20"/>
                <w:lang w:eastAsia="en-US"/>
              </w:rPr>
              <w:t>Vrijstelling SROI-verplichting</w:t>
            </w:r>
          </w:p>
        </w:tc>
      </w:tr>
      <w:tr w:rsidRPr="00730F87" w:rsidR="00D478F1" w:rsidTr="00CF052B" w14:paraId="5A5B590D"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4E8E91AD" w14:textId="77777777">
            <w:pPr>
              <w:autoSpaceDE w:val="0"/>
              <w:autoSpaceDN w:val="0"/>
              <w:rPr>
                <w:rFonts w:ascii="Calibri" w:hAnsi="Calibri" w:cs="Calibri"/>
                <w:bCs/>
                <w:szCs w:val="20"/>
                <w:lang w:eastAsia="en-US"/>
              </w:rPr>
            </w:pPr>
            <w:r w:rsidRPr="00730F87">
              <w:rPr>
                <w:rFonts w:ascii="Calibri" w:hAnsi="Calibri" w:cs="Calibri"/>
                <w:bCs/>
                <w:szCs w:val="20"/>
                <w:lang w:eastAsia="en-US"/>
              </w:rPr>
              <w:t xml:space="preserve">Code </w:t>
            </w:r>
            <w:r>
              <w:rPr>
                <w:rFonts w:ascii="Calibri" w:hAnsi="Calibri" w:cs="Calibri"/>
                <w:bCs/>
                <w:szCs w:val="20"/>
                <w:lang w:eastAsia="en-US"/>
              </w:rPr>
              <w:t xml:space="preserve">Register </w:t>
            </w:r>
            <w:r w:rsidRPr="00730F87">
              <w:rPr>
                <w:rFonts w:ascii="Calibri" w:hAnsi="Calibri" w:cs="Calibri"/>
                <w:bCs/>
                <w:szCs w:val="20"/>
                <w:lang w:eastAsia="en-US"/>
              </w:rPr>
              <w:t>Sociale Ondernemingen</w:t>
            </w:r>
          </w:p>
        </w:tc>
        <w:tc>
          <w:tcPr>
            <w:tcW w:w="0" w:type="auto"/>
            <w:gridSpan w:val="2"/>
            <w:shd w:val="clear" w:color="auto" w:fill="FFFFFF"/>
            <w:noWrap/>
            <w:tcMar>
              <w:top w:w="57" w:type="dxa"/>
              <w:left w:w="57" w:type="dxa"/>
              <w:bottom w:w="57" w:type="dxa"/>
              <w:right w:w="57" w:type="dxa"/>
            </w:tcMar>
            <w:vAlign w:val="center"/>
          </w:tcPr>
          <w:p w:rsidRPr="00730F87" w:rsidR="00D478F1" w:rsidP="00CF052B" w:rsidRDefault="00D478F1" w14:paraId="4E7785F8" w14:textId="77777777">
            <w:pPr>
              <w:autoSpaceDE w:val="0"/>
              <w:autoSpaceDN w:val="0"/>
              <w:rPr>
                <w:rFonts w:ascii="Calibri" w:hAnsi="Calibri" w:cs="Calibri"/>
                <w:bCs/>
                <w:szCs w:val="20"/>
                <w:lang w:eastAsia="en-US"/>
              </w:rPr>
            </w:pPr>
            <w:r w:rsidRPr="00730F87">
              <w:rPr>
                <w:rFonts w:ascii="Calibri" w:hAnsi="Calibri" w:cs="Calibri"/>
                <w:szCs w:val="20"/>
                <w:lang w:eastAsia="en-US"/>
              </w:rPr>
              <w:t>Vrijstelling SROI-verplichting</w:t>
            </w:r>
          </w:p>
        </w:tc>
      </w:tr>
      <w:tr w:rsidRPr="00730F87" w:rsidR="00D478F1" w:rsidTr="00CF052B" w14:paraId="54CE5CFC" w14:textId="77777777">
        <w:tc>
          <w:tcPr>
            <w:tcW w:w="0" w:type="auto"/>
            <w:shd w:val="clear" w:color="auto" w:fill="FFFFFF"/>
            <w:noWrap/>
            <w:tcMar>
              <w:top w:w="57" w:type="dxa"/>
              <w:left w:w="57" w:type="dxa"/>
              <w:bottom w:w="57" w:type="dxa"/>
              <w:right w:w="57" w:type="dxa"/>
            </w:tcMar>
            <w:vAlign w:val="center"/>
            <w:hideMark/>
          </w:tcPr>
          <w:p w:rsidRPr="00730F87" w:rsidR="00D478F1" w:rsidP="00CF052B" w:rsidRDefault="00D478F1" w14:paraId="7D743F61" w14:textId="77777777">
            <w:pPr>
              <w:autoSpaceDE w:val="0"/>
              <w:autoSpaceDN w:val="0"/>
              <w:rPr>
                <w:rFonts w:ascii="Calibri" w:hAnsi="Calibri" w:cs="Calibri"/>
                <w:bCs/>
                <w:szCs w:val="20"/>
                <w:lang w:eastAsia="en-US"/>
              </w:rPr>
            </w:pPr>
            <w:r w:rsidRPr="00730F87">
              <w:rPr>
                <w:rFonts w:ascii="Calibri" w:hAnsi="Calibri" w:cs="Calibri"/>
                <w:bCs/>
                <w:szCs w:val="20"/>
                <w:lang w:eastAsia="en-US"/>
              </w:rPr>
              <w:t>PSO-ladder trede 3 incl. 30+</w:t>
            </w:r>
          </w:p>
          <w:p w:rsidRPr="00730F87" w:rsidR="00D478F1" w:rsidP="00CF052B" w:rsidRDefault="00D478F1" w14:paraId="6FB06F83" w14:textId="77777777">
            <w:pPr>
              <w:autoSpaceDE w:val="0"/>
              <w:autoSpaceDN w:val="0"/>
              <w:rPr>
                <w:rFonts w:ascii="Calibri" w:hAnsi="Calibri" w:cs="Calibri"/>
                <w:bCs/>
                <w:szCs w:val="20"/>
                <w:lang w:eastAsia="en-US"/>
              </w:rPr>
            </w:pPr>
            <w:r w:rsidRPr="00730F87">
              <w:rPr>
                <w:rFonts w:ascii="Calibri" w:hAnsi="Calibri" w:cs="Calibri"/>
                <w:bCs/>
                <w:szCs w:val="20"/>
                <w:lang w:eastAsia="en-US"/>
              </w:rPr>
              <w:t>PSO-ladder trede 1, trede 2 of trede 3</w:t>
            </w:r>
          </w:p>
          <w:p w:rsidRPr="00730F87" w:rsidR="00D478F1" w:rsidP="00CF052B" w:rsidRDefault="00D478F1" w14:paraId="5EB2D76B" w14:textId="77777777">
            <w:pPr>
              <w:autoSpaceDE w:val="0"/>
              <w:autoSpaceDN w:val="0"/>
              <w:rPr>
                <w:rFonts w:ascii="Calibri" w:hAnsi="Calibri" w:cs="Calibri"/>
                <w:szCs w:val="20"/>
                <w:lang w:eastAsia="en-US"/>
              </w:rPr>
            </w:pPr>
          </w:p>
        </w:tc>
        <w:tc>
          <w:tcPr>
            <w:tcW w:w="0" w:type="auto"/>
            <w:gridSpan w:val="2"/>
            <w:shd w:val="clear" w:color="auto" w:fill="FFFFFF"/>
            <w:noWrap/>
            <w:tcMar>
              <w:top w:w="57" w:type="dxa"/>
              <w:left w:w="57" w:type="dxa"/>
              <w:bottom w:w="57" w:type="dxa"/>
              <w:right w:w="57" w:type="dxa"/>
            </w:tcMar>
            <w:vAlign w:val="center"/>
            <w:hideMark/>
          </w:tcPr>
          <w:p w:rsidRPr="00730F87" w:rsidR="00D478F1" w:rsidP="00CF052B" w:rsidRDefault="00D478F1" w14:paraId="0DFF1431" w14:textId="77777777">
            <w:pPr>
              <w:autoSpaceDE w:val="0"/>
              <w:autoSpaceDN w:val="0"/>
              <w:rPr>
                <w:rFonts w:ascii="Calibri" w:hAnsi="Calibri" w:cs="Calibri"/>
                <w:szCs w:val="20"/>
                <w:lang w:eastAsia="en-US"/>
              </w:rPr>
            </w:pPr>
            <w:r w:rsidRPr="00730F87">
              <w:rPr>
                <w:rFonts w:ascii="Calibri" w:hAnsi="Calibri" w:cs="Calibri"/>
                <w:szCs w:val="20"/>
                <w:lang w:eastAsia="en-US"/>
              </w:rPr>
              <w:t>Vrijstelling SROI-verplichting</w:t>
            </w:r>
          </w:p>
          <w:p w:rsidRPr="00730F87" w:rsidR="00D478F1" w:rsidP="00CF052B" w:rsidRDefault="00D478F1" w14:paraId="0DB659FF" w14:textId="77777777">
            <w:pPr>
              <w:autoSpaceDE w:val="0"/>
              <w:autoSpaceDN w:val="0"/>
              <w:rPr>
                <w:rFonts w:ascii="Calibri" w:hAnsi="Calibri" w:cs="Calibri"/>
                <w:szCs w:val="20"/>
                <w:lang w:eastAsia="en-US"/>
              </w:rPr>
            </w:pPr>
            <w:r w:rsidRPr="00730F87">
              <w:rPr>
                <w:rFonts w:ascii="Calibri" w:hAnsi="Calibri" w:cs="Calibri"/>
                <w:szCs w:val="20"/>
                <w:lang w:eastAsia="en-US"/>
              </w:rPr>
              <w:t>Korting op SROI-verplichting: 10%, 25% of 50%</w:t>
            </w:r>
          </w:p>
          <w:p w:rsidRPr="00730F87" w:rsidR="00D478F1" w:rsidP="00CF052B" w:rsidRDefault="00D478F1" w14:paraId="27A735F9" w14:textId="77777777">
            <w:pPr>
              <w:autoSpaceDE w:val="0"/>
              <w:autoSpaceDN w:val="0"/>
              <w:rPr>
                <w:rFonts w:ascii="Calibri" w:hAnsi="Calibri" w:cs="Calibri"/>
                <w:bCs/>
                <w:szCs w:val="20"/>
                <w:lang w:eastAsia="en-US"/>
              </w:rPr>
            </w:pPr>
          </w:p>
        </w:tc>
      </w:tr>
    </w:tbl>
    <w:p w:rsidR="00D478F1" w:rsidP="00D478F1" w:rsidRDefault="00D478F1" w14:paraId="0BD20CFC" w14:textId="77777777">
      <w:pPr>
        <w:rPr>
          <w:rFonts w:ascii="Calibri" w:hAnsi="Calibri" w:cs="Calibri"/>
          <w:b/>
          <w:bCs/>
          <w:szCs w:val="20"/>
        </w:rPr>
      </w:pPr>
    </w:p>
    <w:p w:rsidR="00D478F1" w:rsidP="00D478F1" w:rsidRDefault="00D478F1" w14:paraId="1448E66F" w14:textId="77777777">
      <w:pPr>
        <w:rPr>
          <w:rFonts w:ascii="Calibri" w:hAnsi="Calibri" w:cs="Calibri"/>
          <w:b/>
          <w:bCs/>
          <w:szCs w:val="20"/>
        </w:rPr>
      </w:pPr>
    </w:p>
    <w:p w:rsidRPr="00AD687D" w:rsidR="00D478F1" w:rsidP="00D478F1" w:rsidRDefault="00D478F1" w14:paraId="4BBCDD5B" w14:textId="77777777">
      <w:pPr>
        <w:rPr>
          <w:rFonts w:ascii="Calibri" w:hAnsi="Calibri" w:cs="Calibri"/>
          <w:b/>
          <w:bCs/>
          <w:szCs w:val="20"/>
        </w:rPr>
      </w:pPr>
      <w:r w:rsidRPr="00AD687D">
        <w:rPr>
          <w:rFonts w:ascii="Calibri" w:hAnsi="Calibri" w:cs="Calibri"/>
          <w:b/>
          <w:bCs/>
          <w:szCs w:val="20"/>
        </w:rPr>
        <w:t>Toelichting verwijzingen</w:t>
      </w:r>
    </w:p>
    <w:p w:rsidRPr="00AD687D" w:rsidR="00D478F1" w:rsidP="00D478F1" w:rsidRDefault="00D478F1" w14:paraId="2784CC45" w14:textId="77777777">
      <w:pPr>
        <w:rPr>
          <w:rFonts w:ascii="Calibri" w:hAnsi="Calibri" w:cs="Calibri"/>
          <w:szCs w:val="20"/>
        </w:rPr>
      </w:pPr>
      <w:r w:rsidRPr="00AD687D">
        <w:rPr>
          <w:rFonts w:ascii="Calibri" w:hAnsi="Calibri" w:cs="Calibri"/>
          <w:szCs w:val="20"/>
        </w:rPr>
        <w:t>Ingeval overlap telt de hoogste waarde. WSW en Wajong: wetgeving van voor 01-01-2015. Tarieven zijn all-inclusive, incl. begeleidingskosten en werkgeverslasten.</w:t>
      </w:r>
    </w:p>
    <w:p w:rsidRPr="00AD687D" w:rsidR="00D478F1" w:rsidP="00D478F1" w:rsidRDefault="00D478F1" w14:paraId="2C9D2F3C" w14:textId="77777777">
      <w:pPr>
        <w:rPr>
          <w:rFonts w:ascii="Calibri" w:hAnsi="Calibri" w:cs="Calibri"/>
          <w:szCs w:val="20"/>
        </w:rPr>
      </w:pPr>
    </w:p>
    <w:p w:rsidRPr="00487100" w:rsidR="00D478F1" w:rsidP="00D478F1" w:rsidRDefault="00D478F1" w14:paraId="2529E52B" w14:textId="77777777">
      <w:pPr>
        <w:rPr>
          <w:rFonts w:ascii="Calibri" w:hAnsi="Calibri" w:cs="Calibri"/>
          <w:szCs w:val="20"/>
        </w:rPr>
      </w:pPr>
      <w:r w:rsidRPr="00487100">
        <w:rPr>
          <w:rFonts w:ascii="Calibri" w:hAnsi="Calibri" w:cs="Calibri"/>
          <w:szCs w:val="20"/>
        </w:rPr>
        <w:t>1.</w:t>
      </w:r>
      <w:r>
        <w:rPr>
          <w:rFonts w:ascii="Calibri" w:hAnsi="Calibri" w:cs="Calibri"/>
          <w:szCs w:val="20"/>
        </w:rPr>
        <w:tab/>
      </w:r>
      <w:r w:rsidRPr="00487100">
        <w:rPr>
          <w:rFonts w:ascii="Calibri" w:hAnsi="Calibri" w:cs="Calibri"/>
          <w:szCs w:val="20"/>
        </w:rPr>
        <w:t>Naar rato. Functieomvang en arbeidsduur zijn van invloed op de SROI-waarde. Opgenomen bedragen zijn de waarden bij een fulltime aanstelling op jaarbasis.</w:t>
      </w:r>
    </w:p>
    <w:p w:rsidRPr="00487100" w:rsidR="00D478F1" w:rsidP="00D478F1" w:rsidRDefault="00D478F1" w14:paraId="53496A54" w14:textId="77777777">
      <w:pPr>
        <w:rPr>
          <w:rFonts w:ascii="Calibri" w:hAnsi="Calibri" w:cs="Calibri"/>
          <w:szCs w:val="20"/>
        </w:rPr>
      </w:pPr>
      <w:r>
        <w:rPr>
          <w:rFonts w:ascii="Calibri" w:hAnsi="Calibri" w:cs="Calibri"/>
          <w:szCs w:val="20"/>
        </w:rPr>
        <w:t>2.</w:t>
      </w:r>
      <w:r>
        <w:rPr>
          <w:rFonts w:ascii="Calibri" w:hAnsi="Calibri" w:cs="Calibri"/>
          <w:szCs w:val="20"/>
        </w:rPr>
        <w:tab/>
      </w:r>
      <w:r w:rsidRPr="00487100">
        <w:rPr>
          <w:rFonts w:ascii="Calibri" w:hAnsi="Calibri" w:cs="Calibri"/>
          <w:szCs w:val="20"/>
        </w:rPr>
        <w:t xml:space="preserve">Bonus voor leeftijd ≥ 50 jaar, telt alleen bij betaald dienstverband (niet bij stages/werkervaringsplekken). </w:t>
      </w:r>
    </w:p>
    <w:p w:rsidRPr="00487100" w:rsidR="00D478F1" w:rsidP="00D478F1" w:rsidRDefault="00D478F1" w14:paraId="4280EBD6" w14:textId="77777777">
      <w:pPr>
        <w:rPr>
          <w:rFonts w:ascii="Calibri" w:hAnsi="Calibri" w:cs="Calibri"/>
          <w:szCs w:val="20"/>
        </w:rPr>
      </w:pPr>
      <w:r>
        <w:rPr>
          <w:rFonts w:ascii="Calibri" w:hAnsi="Calibri" w:cs="Calibri"/>
          <w:szCs w:val="20"/>
        </w:rPr>
        <w:t>3.</w:t>
      </w:r>
      <w:r>
        <w:rPr>
          <w:rFonts w:ascii="Calibri" w:hAnsi="Calibri" w:cs="Calibri"/>
          <w:szCs w:val="20"/>
        </w:rPr>
        <w:tab/>
      </w:r>
      <w:r w:rsidRPr="00487100">
        <w:rPr>
          <w:rFonts w:ascii="Calibri" w:hAnsi="Calibri" w:cs="Calibri"/>
          <w:szCs w:val="20"/>
        </w:rPr>
        <w:t>Bonus voor bijzondere doelgroep in overleg met SROI-adviseur. Voorbeelden van bijzondere doelgroepen: statushouders, Oekraïense vluchtelingen, ex-gedetineerden. Telt alleen bij betaald dienstverband (niet bij stages/werkervaringsplekken).</w:t>
      </w:r>
    </w:p>
    <w:p w:rsidRPr="00487100" w:rsidR="00D478F1" w:rsidP="00D478F1" w:rsidRDefault="00D478F1" w14:paraId="66E449FB" w14:textId="77777777">
      <w:pPr>
        <w:rPr>
          <w:rFonts w:ascii="Calibri" w:hAnsi="Calibri" w:cs="Calibri"/>
          <w:szCs w:val="20"/>
        </w:rPr>
      </w:pPr>
      <w:r>
        <w:rPr>
          <w:rFonts w:ascii="Calibri" w:hAnsi="Calibri" w:cs="Calibri"/>
          <w:szCs w:val="20"/>
        </w:rPr>
        <w:t>4.</w:t>
      </w:r>
      <w:r>
        <w:rPr>
          <w:rFonts w:ascii="Calibri" w:hAnsi="Calibri" w:cs="Calibri"/>
          <w:szCs w:val="20"/>
        </w:rPr>
        <w:tab/>
      </w:r>
      <w:r w:rsidRPr="00487100">
        <w:rPr>
          <w:rFonts w:ascii="Calibri" w:hAnsi="Calibri" w:cs="Calibri"/>
          <w:szCs w:val="20"/>
        </w:rPr>
        <w:t>Werkervaringsplek/proefplaatsing. Er kan sprake zijn van het ondersteunen van andere doelgroepen zoals vrijwilligers, hoogopgeleide statushouders, taalstages in het kader van inburgering, etc. Wanneer deze groep groei en ontwikkeling geboden wordt zal in overleg met de SROI-adviseur een waarde worden toegekend.</w:t>
      </w:r>
    </w:p>
    <w:p w:rsidRPr="00487100" w:rsidR="00D478F1" w:rsidP="00D478F1" w:rsidRDefault="00D478F1" w14:paraId="5EF708D5" w14:textId="77777777">
      <w:pPr>
        <w:rPr>
          <w:rFonts w:ascii="Calibri" w:hAnsi="Calibri" w:cs="Calibri"/>
          <w:szCs w:val="20"/>
        </w:rPr>
      </w:pPr>
      <w:r>
        <w:rPr>
          <w:rFonts w:ascii="Calibri" w:hAnsi="Calibri" w:cs="Calibri"/>
          <w:szCs w:val="20"/>
        </w:rPr>
        <w:t>5.</w:t>
      </w:r>
      <w:r>
        <w:rPr>
          <w:rFonts w:ascii="Calibri" w:hAnsi="Calibri" w:cs="Calibri"/>
          <w:szCs w:val="20"/>
        </w:rPr>
        <w:tab/>
      </w:r>
      <w:r w:rsidRPr="00487100">
        <w:rPr>
          <w:rFonts w:ascii="Calibri" w:hAnsi="Calibri" w:cs="Calibri"/>
          <w:szCs w:val="20"/>
        </w:rPr>
        <w:t>Maatschappelijke activiteiten. Omvat een breed scala; voorwaarde is dat de activiteit een relatie heeft met groei/kennis en ontwikkeling, verkleinen van de afstand tot de arbeidsmarkt en/of onderwijs. Denk aan geven van gastcolleges bij scholen, sponsoring van een beroepsgerichte opleiding van iemand uit de doelgroep, buddy- en/of geldfittrajecten</w:t>
      </w:r>
      <w:r>
        <w:rPr>
          <w:rFonts w:ascii="Calibri" w:hAnsi="Calibri" w:cs="Calibri"/>
          <w:szCs w:val="20"/>
        </w:rPr>
        <w:t xml:space="preserve">, </w:t>
      </w:r>
      <w:r w:rsidRPr="00487100">
        <w:rPr>
          <w:rFonts w:ascii="Calibri" w:hAnsi="Calibri" w:cs="Calibri"/>
          <w:szCs w:val="20"/>
        </w:rPr>
        <w:t>vitaliteitsvraagstukken</w:t>
      </w:r>
      <w:r>
        <w:rPr>
          <w:rFonts w:ascii="Calibri" w:hAnsi="Calibri" w:cs="Calibri"/>
          <w:szCs w:val="20"/>
        </w:rPr>
        <w:t xml:space="preserve"> etc.</w:t>
      </w:r>
    </w:p>
    <w:p w:rsidR="00D478F1" w:rsidP="00D478F1" w:rsidRDefault="00D478F1" w14:paraId="461ACDBD" w14:textId="77777777">
      <w:pPr>
        <w:rPr>
          <w:rFonts w:ascii="Calibri" w:hAnsi="Calibri" w:cs="Calibri"/>
          <w:szCs w:val="20"/>
        </w:rPr>
      </w:pPr>
      <w:r>
        <w:rPr>
          <w:rFonts w:ascii="Calibri" w:hAnsi="Calibri" w:cs="Calibri"/>
          <w:szCs w:val="20"/>
        </w:rPr>
        <w:t>6.</w:t>
      </w:r>
      <w:r>
        <w:rPr>
          <w:rFonts w:ascii="Calibri" w:hAnsi="Calibri" w:cs="Calibri"/>
          <w:szCs w:val="20"/>
        </w:rPr>
        <w:tab/>
      </w:r>
      <w:r w:rsidRPr="00487100">
        <w:rPr>
          <w:rFonts w:ascii="Calibri" w:hAnsi="Calibri" w:cs="Calibri"/>
          <w:szCs w:val="20"/>
        </w:rPr>
        <w:t>Sociale inkoop,</w:t>
      </w:r>
      <w:r>
        <w:rPr>
          <w:rFonts w:ascii="Calibri" w:hAnsi="Calibri" w:cs="Calibri"/>
          <w:szCs w:val="20"/>
        </w:rPr>
        <w:t xml:space="preserve"> b</w:t>
      </w:r>
      <w:r w:rsidRPr="00487100">
        <w:rPr>
          <w:rFonts w:ascii="Calibri" w:hAnsi="Calibri" w:cs="Calibri"/>
          <w:szCs w:val="20"/>
        </w:rPr>
        <w:t>etreft product en/of dienstenafname van:</w:t>
      </w:r>
    </w:p>
    <w:p w:rsidRPr="00487100" w:rsidR="00D478F1" w:rsidP="00D478F1" w:rsidRDefault="00D478F1" w14:paraId="0D5396E4" w14:textId="77777777">
      <w:pPr>
        <w:ind w:firstLine="284"/>
        <w:rPr>
          <w:rFonts w:ascii="Calibri" w:hAnsi="Calibri" w:cs="Calibri"/>
          <w:szCs w:val="20"/>
        </w:rPr>
      </w:pPr>
      <w:r w:rsidRPr="00487100">
        <w:rPr>
          <w:rFonts w:ascii="Calibri" w:hAnsi="Calibri" w:cs="Calibri"/>
          <w:szCs w:val="20"/>
        </w:rPr>
        <w:t>-</w:t>
      </w:r>
      <w:r>
        <w:rPr>
          <w:rFonts w:ascii="Calibri" w:hAnsi="Calibri" w:cs="Calibri"/>
          <w:szCs w:val="20"/>
        </w:rPr>
        <w:tab/>
      </w:r>
      <w:r w:rsidRPr="00487100">
        <w:rPr>
          <w:rFonts w:ascii="Calibri" w:hAnsi="Calibri" w:cs="Calibri"/>
          <w:szCs w:val="20"/>
        </w:rPr>
        <w:t>SW-bedrijven (</w:t>
      </w:r>
      <w:hyperlink w:history="1" r:id="rId13">
        <w:r w:rsidRPr="00487100">
          <w:rPr>
            <w:rStyle w:val="Hyperlink"/>
            <w:rFonts w:ascii="Calibri" w:hAnsi="Calibri" w:cs="Calibri"/>
            <w:szCs w:val="20"/>
          </w:rPr>
          <w:t>Sociale werkvoorziening</w:t>
        </w:r>
      </w:hyperlink>
      <w:r w:rsidRPr="00487100">
        <w:rPr>
          <w:rFonts w:ascii="Calibri" w:hAnsi="Calibri" w:cs="Calibri"/>
          <w:szCs w:val="20"/>
        </w:rPr>
        <w:t>, voorheen ‘sociale werkplaats’).</w:t>
      </w:r>
    </w:p>
    <w:p w:rsidR="00D478F1" w:rsidP="00D478F1" w:rsidRDefault="00D478F1" w14:paraId="5AD06A64" w14:textId="77777777">
      <w:pPr>
        <w:ind w:firstLine="284"/>
        <w:rPr>
          <w:rFonts w:ascii="Calibri" w:hAnsi="Calibri" w:cs="Calibri"/>
          <w:szCs w:val="20"/>
        </w:rPr>
      </w:pPr>
      <w:r>
        <w:rPr>
          <w:rFonts w:ascii="Calibri" w:hAnsi="Calibri" w:cs="Calibri"/>
          <w:szCs w:val="20"/>
        </w:rPr>
        <w:t>-</w:t>
      </w:r>
      <w:r>
        <w:rPr>
          <w:rFonts w:ascii="Calibri" w:hAnsi="Calibri" w:cs="Calibri"/>
          <w:szCs w:val="20"/>
        </w:rPr>
        <w:tab/>
      </w:r>
      <w:r w:rsidRPr="00487100">
        <w:rPr>
          <w:rFonts w:ascii="Calibri" w:hAnsi="Calibri" w:cs="Calibri"/>
          <w:szCs w:val="20"/>
        </w:rPr>
        <w:t xml:space="preserve">Sociale ondernemingen. Zij streven primair en expliciet een maatschappelijk doel na. </w:t>
      </w:r>
      <w:r>
        <w:rPr>
          <w:rFonts w:ascii="Calibri" w:hAnsi="Calibri" w:cs="Calibri"/>
          <w:szCs w:val="20"/>
        </w:rPr>
        <w:t xml:space="preserve">Ze zijn </w:t>
      </w:r>
    </w:p>
    <w:p w:rsidR="00D478F1" w:rsidP="00D478F1" w:rsidRDefault="00D478F1" w14:paraId="088E55B3" w14:textId="77777777">
      <w:pPr>
        <w:ind w:firstLine="284"/>
        <w:rPr>
          <w:rFonts w:ascii="Calibri" w:hAnsi="Calibri" w:cs="Calibri"/>
          <w:szCs w:val="20"/>
        </w:rPr>
      </w:pPr>
      <w:r w:rsidRPr="00487100">
        <w:rPr>
          <w:rFonts w:ascii="Calibri" w:hAnsi="Calibri" w:cs="Calibri"/>
          <w:szCs w:val="20"/>
        </w:rPr>
        <w:t xml:space="preserve">financieel zelfvoorzienend en sociaal in de wijze waarop de onderneming wordt gevoerd. </w:t>
      </w:r>
    </w:p>
    <w:p w:rsidR="00D478F1" w:rsidP="00D478F1" w:rsidRDefault="00D478F1" w14:paraId="577A5F8F" w14:textId="77777777">
      <w:pPr>
        <w:ind w:firstLine="284"/>
        <w:rPr>
          <w:rFonts w:ascii="Calibri" w:hAnsi="Calibri" w:cs="Calibri"/>
          <w:szCs w:val="20"/>
        </w:rPr>
      </w:pPr>
      <w:r w:rsidRPr="00487100">
        <w:rPr>
          <w:rFonts w:ascii="Calibri" w:hAnsi="Calibri" w:cs="Calibri"/>
          <w:szCs w:val="20"/>
        </w:rPr>
        <w:t xml:space="preserve">De sociale onderneming moet in het register staan van de </w:t>
      </w:r>
      <w:hyperlink w:history="1" r:id="rId14">
        <w:r w:rsidRPr="00487100">
          <w:rPr>
            <w:rStyle w:val="Hyperlink"/>
            <w:rFonts w:ascii="Calibri" w:hAnsi="Calibri" w:cs="Calibri"/>
            <w:szCs w:val="20"/>
          </w:rPr>
          <w:t>Code Sociale Ondernemingen</w:t>
        </w:r>
      </w:hyperlink>
      <w:r w:rsidRPr="00487100">
        <w:rPr>
          <w:rFonts w:ascii="Calibri" w:hAnsi="Calibri" w:cs="Calibri"/>
          <w:szCs w:val="20"/>
        </w:rPr>
        <w:t xml:space="preserve"> of lid zijn van</w:t>
      </w:r>
    </w:p>
    <w:p w:rsidRPr="00487100" w:rsidR="00D478F1" w:rsidP="00D478F1" w:rsidRDefault="00D478F1" w14:paraId="0CB0DF3F" w14:textId="77777777">
      <w:pPr>
        <w:ind w:firstLine="284"/>
        <w:rPr>
          <w:rFonts w:ascii="Calibri" w:hAnsi="Calibri" w:cs="Calibri"/>
          <w:szCs w:val="20"/>
        </w:rPr>
      </w:pPr>
      <w:r w:rsidRPr="00487100">
        <w:rPr>
          <w:rFonts w:ascii="Calibri" w:hAnsi="Calibri" w:cs="Calibri"/>
          <w:szCs w:val="20"/>
        </w:rPr>
        <w:t xml:space="preserve"> </w:t>
      </w:r>
      <w:hyperlink w:history="1" r:id="rId15">
        <w:r w:rsidRPr="00487100">
          <w:rPr>
            <w:rStyle w:val="Hyperlink"/>
            <w:rFonts w:ascii="Calibri" w:hAnsi="Calibri" w:cs="Calibri"/>
            <w:szCs w:val="20"/>
          </w:rPr>
          <w:t>Social Enterprise NL</w:t>
        </w:r>
      </w:hyperlink>
      <w:r w:rsidRPr="00487100">
        <w:rPr>
          <w:rFonts w:ascii="Calibri" w:hAnsi="Calibri" w:cs="Calibri"/>
          <w:szCs w:val="20"/>
        </w:rPr>
        <w:t xml:space="preserve">. </w:t>
      </w:r>
    </w:p>
    <w:p w:rsidR="00D478F1" w:rsidP="00D478F1" w:rsidRDefault="00D478F1" w14:paraId="787135BF" w14:textId="77777777">
      <w:pPr>
        <w:ind w:firstLine="284"/>
        <w:rPr>
          <w:rFonts w:ascii="Calibri" w:hAnsi="Calibri" w:cs="Calibri"/>
          <w:szCs w:val="20"/>
        </w:rPr>
      </w:pPr>
      <w:r>
        <w:t>-</w:t>
      </w:r>
      <w:r>
        <w:tab/>
      </w:r>
      <w:hyperlink w:history="1" r:id="rId16">
        <w:r w:rsidRPr="00487100">
          <w:rPr>
            <w:rStyle w:val="Hyperlink"/>
            <w:rFonts w:ascii="Calibri" w:hAnsi="Calibri" w:cs="Calibri" w:eastAsiaTheme="majorEastAsia"/>
            <w:szCs w:val="20"/>
          </w:rPr>
          <w:t>PSO-30+ gecertificeerde organisatie</w:t>
        </w:r>
      </w:hyperlink>
      <w:r w:rsidRPr="00487100">
        <w:rPr>
          <w:rFonts w:ascii="Calibri" w:hAnsi="Calibri" w:cs="Calibri"/>
          <w:szCs w:val="20"/>
        </w:rPr>
        <w:t xml:space="preserve">. Indien niet gecertificeerd, dient minimaal 30% van de werknemers </w:t>
      </w:r>
    </w:p>
    <w:p w:rsidR="00D478F1" w:rsidP="00D478F1" w:rsidRDefault="00D478F1" w14:paraId="2A27D3A1" w14:textId="77777777">
      <w:pPr>
        <w:ind w:firstLine="284"/>
        <w:rPr>
          <w:rFonts w:ascii="Calibri" w:hAnsi="Calibri" w:cs="Calibri"/>
          <w:szCs w:val="20"/>
        </w:rPr>
      </w:pPr>
      <w:r w:rsidRPr="00487100">
        <w:rPr>
          <w:rFonts w:ascii="Calibri" w:hAnsi="Calibri" w:cs="Calibri"/>
          <w:szCs w:val="20"/>
        </w:rPr>
        <w:t xml:space="preserve">van een dergelijke onderneming gehandicapt of kansarm te zijn, (art. 20 lid 1 van de aanbestedingsrichtlijn </w:t>
      </w:r>
    </w:p>
    <w:p w:rsidRPr="00487100" w:rsidR="00D478F1" w:rsidP="00D478F1" w:rsidRDefault="00D478F1" w14:paraId="54EE890D" w14:textId="77777777">
      <w:pPr>
        <w:ind w:firstLine="284"/>
        <w:rPr>
          <w:rFonts w:ascii="Calibri" w:hAnsi="Calibri" w:cs="Calibri"/>
          <w:szCs w:val="20"/>
        </w:rPr>
      </w:pPr>
      <w:r w:rsidRPr="00487100">
        <w:rPr>
          <w:rFonts w:ascii="Calibri" w:hAnsi="Calibri" w:cs="Calibri"/>
          <w:szCs w:val="20"/>
        </w:rPr>
        <w:t>2014/24).</w:t>
      </w:r>
    </w:p>
    <w:p w:rsidR="00D478F1" w:rsidP="00D478F1" w:rsidRDefault="00D478F1" w14:paraId="5E0C8F16" w14:textId="77777777">
      <w:pPr>
        <w:ind w:firstLine="284"/>
      </w:pPr>
      <w:r>
        <w:t>-</w:t>
      </w:r>
      <w:r>
        <w:tab/>
      </w:r>
      <w:hyperlink w:history="1" r:id="rId17">
        <w:r w:rsidRPr="00487100">
          <w:rPr>
            <w:rStyle w:val="Hyperlink"/>
            <w:rFonts w:ascii="Calibri" w:hAnsi="Calibri" w:cs="Calibri" w:eastAsiaTheme="majorEastAsia"/>
            <w:szCs w:val="20"/>
          </w:rPr>
          <w:t>PSO trede 1, 2 of 3 gecertificeerde organisatie</w:t>
        </w:r>
      </w:hyperlink>
    </w:p>
    <w:p w:rsidRPr="00487100" w:rsidR="00D478F1" w:rsidP="00D478F1" w:rsidRDefault="00D478F1" w14:paraId="22DA3741" w14:textId="77777777">
      <w:pPr>
        <w:ind w:firstLine="284"/>
        <w:rPr>
          <w:rFonts w:ascii="Calibri" w:hAnsi="Calibri" w:cs="Calibri"/>
          <w:szCs w:val="20"/>
        </w:rPr>
      </w:pPr>
      <w:r>
        <w:rPr>
          <w:rFonts w:ascii="Calibri" w:hAnsi="Calibri" w:cs="Calibri"/>
          <w:szCs w:val="20"/>
        </w:rPr>
        <w:t xml:space="preserve">Een overzicht van SROI-gelabelde partijen in Overijssel en Gelderland is te vinden op </w:t>
      </w:r>
      <w:hyperlink w:history="1" r:id="rId18">
        <w:r w:rsidRPr="00487100">
          <w:rPr>
            <w:rStyle w:val="Hyperlink"/>
            <w:rFonts w:ascii="Calibri" w:hAnsi="Calibri" w:cs="Calibri"/>
            <w:szCs w:val="20"/>
          </w:rPr>
          <w:t>Impact Oost</w:t>
        </w:r>
      </w:hyperlink>
      <w:r w:rsidRPr="00487100">
        <w:rPr>
          <w:rFonts w:ascii="Calibri" w:hAnsi="Calibri" w:cs="Calibri"/>
          <w:szCs w:val="20"/>
        </w:rPr>
        <w:t>.</w:t>
      </w:r>
      <w:r w:rsidRPr="00487100">
        <w:rPr>
          <w:rStyle w:val="Hyperlink"/>
          <w:rFonts w:ascii="Calibri" w:hAnsi="Calibri" w:cs="Calibri" w:eastAsiaTheme="majorEastAsia"/>
          <w:szCs w:val="20"/>
        </w:rPr>
        <w:br/>
      </w:r>
      <w:r>
        <w:rPr>
          <w:rFonts w:ascii="Calibri" w:hAnsi="Calibri" w:cs="Calibri"/>
          <w:szCs w:val="20"/>
        </w:rPr>
        <w:t>7.</w:t>
      </w:r>
      <w:r>
        <w:rPr>
          <w:rFonts w:ascii="Calibri" w:hAnsi="Calibri" w:cs="Calibri"/>
          <w:szCs w:val="20"/>
        </w:rPr>
        <w:tab/>
      </w:r>
      <w:r w:rsidRPr="00487100">
        <w:rPr>
          <w:rFonts w:ascii="Calibri" w:hAnsi="Calibri" w:cs="Calibri"/>
          <w:szCs w:val="20"/>
        </w:rPr>
        <w:t>Bedragen excl. BTW</w:t>
      </w:r>
    </w:p>
    <w:p w:rsidR="00D478F1" w:rsidP="00D478F1" w:rsidRDefault="00D478F1" w14:paraId="2886808C" w14:textId="77777777">
      <w:pPr>
        <w:rPr>
          <w:rFonts w:ascii="Calibri" w:hAnsi="Calibri" w:cs="Calibri"/>
          <w:bCs/>
          <w:iCs/>
          <w:szCs w:val="20"/>
        </w:rPr>
      </w:pPr>
      <w:r>
        <w:rPr>
          <w:rFonts w:ascii="Calibri" w:hAnsi="Calibri" w:cs="Calibri"/>
          <w:bCs/>
          <w:iCs/>
          <w:szCs w:val="20"/>
        </w:rPr>
        <w:t>8.</w:t>
      </w:r>
      <w:r>
        <w:rPr>
          <w:rFonts w:ascii="Calibri" w:hAnsi="Calibri" w:cs="Calibri"/>
          <w:bCs/>
          <w:iCs/>
          <w:szCs w:val="20"/>
        </w:rPr>
        <w:tab/>
      </w:r>
      <w:r w:rsidRPr="00487100">
        <w:rPr>
          <w:rFonts w:ascii="Calibri" w:hAnsi="Calibri" w:cs="Calibri"/>
          <w:bCs/>
          <w:iCs/>
          <w:szCs w:val="20"/>
        </w:rPr>
        <w:t>Inkoop bij PSO</w:t>
      </w:r>
      <w:r>
        <w:rPr>
          <w:rFonts w:ascii="Calibri" w:hAnsi="Calibri" w:cs="Calibri"/>
          <w:bCs/>
          <w:iCs/>
          <w:szCs w:val="20"/>
        </w:rPr>
        <w:t xml:space="preserve"> trede </w:t>
      </w:r>
      <w:r w:rsidRPr="00487100">
        <w:rPr>
          <w:rFonts w:ascii="Calibri" w:hAnsi="Calibri" w:cs="Calibri"/>
          <w:bCs/>
          <w:iCs/>
          <w:szCs w:val="20"/>
        </w:rPr>
        <w:t>1, 2 of 3 gecertificeerde bedrijven tot maximaal 50% van de SROI-verplichting.</w:t>
      </w:r>
    </w:p>
    <w:p w:rsidR="00D478F1" w:rsidP="00D478F1" w:rsidRDefault="00D478F1" w14:paraId="4AFE3CB9" w14:textId="77777777">
      <w:pPr>
        <w:ind w:left="284"/>
        <w:rPr>
          <w:rFonts w:ascii="Calibri" w:hAnsi="Calibri" w:cs="Calibri"/>
          <w:bCs/>
          <w:iCs/>
          <w:szCs w:val="20"/>
        </w:rPr>
      </w:pPr>
      <w:r w:rsidRPr="00487100">
        <w:rPr>
          <w:rFonts w:ascii="Calibri" w:hAnsi="Calibri" w:cs="Calibri"/>
          <w:bCs/>
          <w:iCs/>
          <w:szCs w:val="20"/>
        </w:rPr>
        <w:t>Facturen moeten gelieerd zijn aan de opdracht. Buiten de opdracht in overleg met SROI-adviseur</w:t>
      </w:r>
    </w:p>
    <w:p w:rsidRPr="00487100" w:rsidR="00D478F1" w:rsidP="00D478F1" w:rsidRDefault="00D478F1" w14:paraId="166C5216" w14:textId="77777777">
      <w:pPr>
        <w:rPr>
          <w:rFonts w:ascii="Calibri" w:hAnsi="Calibri" w:cs="Calibri"/>
          <w:szCs w:val="20"/>
        </w:rPr>
      </w:pPr>
      <w:r>
        <w:rPr>
          <w:rFonts w:ascii="Calibri" w:hAnsi="Calibri" w:cs="Calibri"/>
          <w:bCs/>
          <w:iCs/>
          <w:szCs w:val="20"/>
        </w:rPr>
        <w:t>9.</w:t>
      </w:r>
      <w:r>
        <w:rPr>
          <w:rFonts w:ascii="Calibri" w:hAnsi="Calibri" w:cs="Calibri"/>
          <w:bCs/>
          <w:iCs/>
          <w:szCs w:val="20"/>
        </w:rPr>
        <w:tab/>
      </w:r>
      <w:r w:rsidRPr="00487100">
        <w:rPr>
          <w:rFonts w:ascii="Calibri" w:hAnsi="Calibri" w:cs="Calibri"/>
          <w:szCs w:val="20"/>
        </w:rPr>
        <w:t>Certificeringen: Korting geldt alleen voor de opdrachtnemer, niet voor de onderaannemer(s).</w:t>
      </w:r>
    </w:p>
    <w:p w:rsidRPr="00AD687D" w:rsidR="00D478F1" w:rsidP="00D478F1" w:rsidRDefault="00D478F1" w14:paraId="5495D767" w14:textId="77777777">
      <w:pPr>
        <w:rPr>
          <w:rFonts w:ascii="Calibri" w:hAnsi="Calibri" w:cs="Calibri"/>
          <w:szCs w:val="20"/>
        </w:rPr>
      </w:pPr>
    </w:p>
    <w:p w:rsidRPr="00B17021" w:rsidR="00D478F1" w:rsidP="00D478F1" w:rsidRDefault="00D478F1" w14:paraId="13757A37" w14:textId="77777777">
      <w:pPr>
        <w:rPr>
          <w:rFonts w:ascii="Calibri" w:hAnsi="Calibri" w:cs="Calibri"/>
          <w:i/>
          <w:iCs/>
          <w:szCs w:val="20"/>
        </w:rPr>
      </w:pPr>
      <w:r w:rsidRPr="00B17021">
        <w:rPr>
          <w:rFonts w:ascii="Calibri" w:hAnsi="Calibri" w:cs="Calibri"/>
          <w:i/>
          <w:iCs/>
          <w:szCs w:val="20"/>
        </w:rPr>
        <w:t>Een voorbeeld</w:t>
      </w:r>
    </w:p>
    <w:p w:rsidRPr="00AD687D" w:rsidR="00D478F1" w:rsidP="00D478F1" w:rsidRDefault="00D478F1" w14:paraId="1CDE43C2" w14:textId="77777777">
      <w:pPr>
        <w:rPr>
          <w:rFonts w:ascii="Calibri" w:hAnsi="Calibri" w:cs="Calibri"/>
          <w:szCs w:val="20"/>
        </w:rPr>
      </w:pPr>
      <w:r w:rsidRPr="00AD687D">
        <w:rPr>
          <w:rFonts w:ascii="Calibri" w:hAnsi="Calibri" w:cs="Calibri"/>
          <w:szCs w:val="20"/>
        </w:rPr>
        <w:t>De gefactureerde opdrachtsom van een opdracht is bijvoorbeeld € 300.000. De SROI-verplichting bedraagt 5% (€ 15.000). Om aan deze verplichting te voldoen kan de opdrachtnemer voor dit bedrag bijvoorbeeld een arbeidscontract bieden voor een periode van:</w:t>
      </w:r>
    </w:p>
    <w:p w:rsidRPr="00AD687D" w:rsidR="00D478F1" w:rsidP="00D478F1" w:rsidRDefault="00D478F1" w14:paraId="15DA30A9" w14:textId="77777777">
      <w:pPr>
        <w:pStyle w:val="Lijstalinea"/>
        <w:numPr>
          <w:ilvl w:val="1"/>
          <w:numId w:val="28"/>
        </w:numPr>
        <w:ind w:left="284" w:hanging="284"/>
        <w:rPr>
          <w:rFonts w:ascii="Calibri" w:hAnsi="Calibri" w:cs="Calibri"/>
          <w:szCs w:val="20"/>
        </w:rPr>
      </w:pPr>
      <w:r>
        <w:rPr>
          <w:rFonts w:ascii="Calibri" w:hAnsi="Calibri" w:cs="Calibri"/>
          <w:szCs w:val="20"/>
        </w:rPr>
        <w:t>4 maanden,</w:t>
      </w:r>
      <w:r w:rsidRPr="00AD687D">
        <w:rPr>
          <w:rFonts w:ascii="Calibri" w:hAnsi="Calibri" w:cs="Calibri"/>
          <w:szCs w:val="20"/>
        </w:rPr>
        <w:t xml:space="preserve"> aan iemand die onder de Participatiewet valt (en niet arbeidsbeperkt is), of</w:t>
      </w:r>
    </w:p>
    <w:p w:rsidR="00D478F1" w:rsidP="00D478F1" w:rsidRDefault="00D478F1" w14:paraId="6E898C4C" w14:textId="77777777">
      <w:pPr>
        <w:pStyle w:val="Lijstalinea"/>
        <w:numPr>
          <w:ilvl w:val="1"/>
          <w:numId w:val="28"/>
        </w:numPr>
        <w:ind w:left="284" w:hanging="284"/>
        <w:rPr>
          <w:rFonts w:ascii="Calibri" w:hAnsi="Calibri" w:cs="Calibri"/>
          <w:szCs w:val="20"/>
        </w:rPr>
      </w:pPr>
      <w:r w:rsidRPr="00AD687D">
        <w:rPr>
          <w:rFonts w:ascii="Calibri" w:hAnsi="Calibri" w:cs="Calibri"/>
          <w:szCs w:val="20"/>
        </w:rPr>
        <w:t xml:space="preserve">een jaar, aan iemand die </w:t>
      </w:r>
      <w:r>
        <w:rPr>
          <w:rFonts w:ascii="Calibri" w:hAnsi="Calibri" w:cs="Calibri"/>
          <w:szCs w:val="20"/>
        </w:rPr>
        <w:t>een BBL-opleiding niveau 3 of 4 volgt.</w:t>
      </w:r>
    </w:p>
    <w:p w:rsidR="00D478F1" w:rsidP="00D478F1" w:rsidRDefault="00D478F1" w14:paraId="2DD835B3" w14:textId="77777777">
      <w:pPr>
        <w:rPr>
          <w:rFonts w:ascii="Calibri" w:hAnsi="Calibri" w:cs="Calibri"/>
          <w:szCs w:val="20"/>
        </w:rPr>
      </w:pPr>
    </w:p>
    <w:p w:rsidRPr="007831C9" w:rsidR="00D478F1" w:rsidP="00D478F1" w:rsidRDefault="00D478F1" w14:paraId="5A90D1B1" w14:textId="77777777">
      <w:pPr>
        <w:rPr>
          <w:rFonts w:ascii="Calibri" w:hAnsi="Calibri" w:cs="Calibri"/>
          <w:b/>
          <w:bCs/>
          <w:szCs w:val="20"/>
        </w:rPr>
      </w:pPr>
      <w:r w:rsidRPr="007831C9">
        <w:rPr>
          <w:rFonts w:ascii="Calibri" w:hAnsi="Calibri" w:cs="Calibri"/>
          <w:b/>
          <w:bCs/>
          <w:szCs w:val="20"/>
        </w:rPr>
        <w:t>Convenant SROI Oost-Nederland</w:t>
      </w:r>
    </w:p>
    <w:p w:rsidRPr="007831C9" w:rsidR="00D478F1" w:rsidP="00D478F1" w:rsidRDefault="00D478F1" w14:paraId="00C95FF3" w14:textId="77777777">
      <w:pPr>
        <w:rPr>
          <w:rFonts w:ascii="Calibri" w:hAnsi="Calibri" w:cs="Calibri"/>
          <w:szCs w:val="20"/>
        </w:rPr>
      </w:pPr>
      <w:r w:rsidRPr="007831C9">
        <w:rPr>
          <w:rFonts w:ascii="Calibri" w:hAnsi="Calibri" w:cs="Calibri"/>
          <w:szCs w:val="20"/>
        </w:rPr>
        <w:t>Oost-Nederland (</w:t>
      </w:r>
      <w:r>
        <w:rPr>
          <w:rFonts w:ascii="Calibri" w:hAnsi="Calibri" w:cs="Calibri"/>
          <w:szCs w:val="20"/>
        </w:rPr>
        <w:t>de p</w:t>
      </w:r>
      <w:r w:rsidRPr="007831C9">
        <w:rPr>
          <w:rFonts w:ascii="Calibri" w:hAnsi="Calibri" w:cs="Calibri"/>
          <w:szCs w:val="20"/>
        </w:rPr>
        <w:t>rovincies Overijssel en Gelderland)</w:t>
      </w:r>
      <w:r>
        <w:rPr>
          <w:rFonts w:ascii="Calibri" w:hAnsi="Calibri" w:cs="Calibri"/>
          <w:szCs w:val="20"/>
        </w:rPr>
        <w:t xml:space="preserve"> kent </w:t>
      </w:r>
      <w:r w:rsidRPr="007831C9">
        <w:rPr>
          <w:rFonts w:ascii="Calibri" w:hAnsi="Calibri" w:cs="Calibri"/>
          <w:szCs w:val="20"/>
        </w:rPr>
        <w:t>sinds 2019 een gezamenlijk SROI-beleid</w:t>
      </w:r>
      <w:r>
        <w:rPr>
          <w:rFonts w:ascii="Calibri" w:hAnsi="Calibri" w:cs="Calibri"/>
          <w:szCs w:val="20"/>
        </w:rPr>
        <w:t xml:space="preserve">, waaronder de bouwblokken. </w:t>
      </w:r>
      <w:r w:rsidRPr="007831C9">
        <w:rPr>
          <w:rFonts w:ascii="Calibri" w:hAnsi="Calibri" w:cs="Calibri"/>
          <w:szCs w:val="20"/>
        </w:rPr>
        <w:t xml:space="preserve">Organisaties die dit beleid ondersteunen hebben meegetekend in het </w:t>
      </w:r>
      <w:hyperlink w:history="1" r:id="rId19">
        <w:r w:rsidRPr="007831C9">
          <w:rPr>
            <w:rStyle w:val="Hyperlink"/>
            <w:rFonts w:ascii="Calibri" w:hAnsi="Calibri" w:cs="Calibri"/>
            <w:szCs w:val="20"/>
          </w:rPr>
          <w:t>Convenant SROI Oost-Nederland</w:t>
        </w:r>
      </w:hyperlink>
      <w:r>
        <w:rPr>
          <w:rFonts w:ascii="Calibri" w:hAnsi="Calibri" w:cs="Calibri"/>
          <w:szCs w:val="20"/>
        </w:rPr>
        <w:t xml:space="preserve">. </w:t>
      </w:r>
      <w:r w:rsidRPr="007831C9">
        <w:rPr>
          <w:rFonts w:ascii="Calibri" w:hAnsi="Calibri" w:cs="Calibri"/>
          <w:szCs w:val="20"/>
        </w:rPr>
        <w:t xml:space="preserve">Naast ruim 90 gemeenten in Oost-Nederland hebben inmiddels ook andere organisaties het convenant getekend. Dit zijn onder andere </w:t>
      </w:r>
      <w:r>
        <w:rPr>
          <w:rFonts w:ascii="Calibri" w:hAnsi="Calibri" w:cs="Calibri"/>
          <w:szCs w:val="20"/>
        </w:rPr>
        <w:t xml:space="preserve">de provincies Overijssel en Gelderland, het Waterschap Drents Overijsselse Delta, de </w:t>
      </w:r>
      <w:r w:rsidRPr="007831C9">
        <w:rPr>
          <w:rFonts w:ascii="Calibri" w:hAnsi="Calibri" w:cs="Calibri"/>
          <w:szCs w:val="20"/>
        </w:rPr>
        <w:t>Rijksuniversiteit Nijmegen, een ziekenhuis en een woning</w:t>
      </w:r>
      <w:r>
        <w:rPr>
          <w:rFonts w:ascii="Calibri" w:hAnsi="Calibri" w:cs="Calibri"/>
          <w:szCs w:val="20"/>
        </w:rPr>
        <w:t>bouw</w:t>
      </w:r>
      <w:r w:rsidRPr="007831C9">
        <w:rPr>
          <w:rFonts w:ascii="Calibri" w:hAnsi="Calibri" w:cs="Calibri"/>
          <w:szCs w:val="20"/>
        </w:rPr>
        <w:t>corporatie.</w:t>
      </w:r>
    </w:p>
    <w:p w:rsidRPr="007831C9" w:rsidR="00D478F1" w:rsidP="00D478F1" w:rsidRDefault="00D478F1" w14:paraId="4872AF4A" w14:textId="52613CC1">
      <w:pPr>
        <w:rPr>
          <w:rFonts w:ascii="Calibri" w:hAnsi="Calibri" w:cs="Calibri"/>
          <w:szCs w:val="20"/>
        </w:rPr>
      </w:pPr>
      <w:r>
        <w:rPr>
          <w:rFonts w:ascii="Calibri" w:hAnsi="Calibri" w:cs="Calibri"/>
          <w:szCs w:val="20"/>
        </w:rPr>
        <w:t xml:space="preserve">De samenwerking in Oost-Nederland komt verder tot uiting op </w:t>
      </w:r>
      <w:hyperlink w:history="1" r:id="rId20">
        <w:r w:rsidRPr="007831C9">
          <w:rPr>
            <w:rStyle w:val="Hyperlink"/>
            <w:rFonts w:ascii="Calibri" w:hAnsi="Calibri" w:cs="Calibri"/>
            <w:szCs w:val="20"/>
          </w:rPr>
          <w:t>Impact Oost</w:t>
        </w:r>
      </w:hyperlink>
      <w:r>
        <w:rPr>
          <w:rFonts w:ascii="Calibri" w:hAnsi="Calibri" w:cs="Calibri"/>
          <w:szCs w:val="20"/>
        </w:rPr>
        <w:t>, met daarop o.a. een zoekfunctie op sociaal gelabelde ondernemingen (PSO, SW, Code Sociale Ondernemingen, Social Enterprise), info</w:t>
      </w:r>
      <w:r w:rsidR="000A6764">
        <w:rPr>
          <w:rFonts w:ascii="Calibri" w:hAnsi="Calibri" w:cs="Calibri"/>
          <w:szCs w:val="20"/>
        </w:rPr>
        <w:t>r</w:t>
      </w:r>
      <w:r>
        <w:rPr>
          <w:rFonts w:ascii="Calibri" w:hAnsi="Calibri" w:cs="Calibri"/>
          <w:szCs w:val="20"/>
        </w:rPr>
        <w:t>matie over impactondernemen etc.</w:t>
      </w:r>
    </w:p>
    <w:bookmarkEnd w:id="0"/>
    <w:p w:rsidR="003225CA" w:rsidP="003225CA" w:rsidRDefault="003225CA" w14:paraId="131D1EF9" w14:textId="77777777">
      <w:pPr>
        <w:spacing w:line="240" w:lineRule="atLeast"/>
        <w:rPr>
          <w:rFonts w:ascii="Calibri" w:hAnsi="Calibri"/>
          <w:szCs w:val="22"/>
          <w:lang w:val="nl"/>
        </w:rPr>
      </w:pPr>
    </w:p>
    <w:p w:rsidRPr="00B17021" w:rsidR="00B17021" w:rsidP="003225CA" w:rsidRDefault="00B17021" w14:paraId="05075647" w14:textId="1BA34BEC">
      <w:pPr>
        <w:spacing w:line="240" w:lineRule="atLeast"/>
        <w:rPr>
          <w:rFonts w:ascii="Calibri" w:hAnsi="Calibri"/>
          <w:b/>
          <w:bCs/>
          <w:szCs w:val="22"/>
          <w:lang w:val="nl"/>
        </w:rPr>
      </w:pPr>
      <w:r w:rsidRPr="00B17021">
        <w:rPr>
          <w:rFonts w:ascii="Calibri" w:hAnsi="Calibri"/>
          <w:b/>
          <w:bCs/>
          <w:szCs w:val="22"/>
          <w:lang w:val="nl"/>
        </w:rPr>
        <w:t>Werkwijze</w:t>
      </w:r>
    </w:p>
    <w:p w:rsidRPr="00D978F5" w:rsidR="00B17021" w:rsidP="003225CA" w:rsidRDefault="00B17021" w14:paraId="71F87B82" w14:textId="77777777">
      <w:pPr>
        <w:spacing w:line="240" w:lineRule="atLeast"/>
        <w:rPr>
          <w:rFonts w:ascii="Calibri" w:hAnsi="Calibri"/>
          <w:szCs w:val="22"/>
          <w:lang w:val="nl"/>
        </w:rPr>
      </w:pPr>
    </w:p>
    <w:p w:rsidRPr="00662088" w:rsidR="003225CA" w:rsidP="003225CA" w:rsidRDefault="003225CA" w14:paraId="5F39FA0A" w14:textId="77777777">
      <w:pPr>
        <w:spacing w:line="240" w:lineRule="atLeast"/>
        <w:rPr>
          <w:rFonts w:ascii="Calibri" w:hAnsi="Calibri"/>
          <w:i/>
          <w:iCs/>
          <w:szCs w:val="22"/>
        </w:rPr>
      </w:pPr>
      <w:r w:rsidRPr="00662088">
        <w:rPr>
          <w:rFonts w:ascii="Calibri" w:hAnsi="Calibri"/>
          <w:i/>
          <w:iCs/>
          <w:szCs w:val="22"/>
        </w:rPr>
        <w:t>Het proces voor gunning</w:t>
      </w:r>
    </w:p>
    <w:p w:rsidRPr="00D978F5" w:rsidR="003225CA" w:rsidP="003225CA" w:rsidRDefault="003225CA" w14:paraId="4E3A4BB1" w14:textId="77777777">
      <w:pPr>
        <w:spacing w:line="240" w:lineRule="atLeast"/>
        <w:rPr>
          <w:rFonts w:ascii="Calibri" w:hAnsi="Calibri"/>
          <w:strike/>
          <w:szCs w:val="22"/>
        </w:rPr>
      </w:pPr>
      <w:r w:rsidRPr="00D978F5">
        <w:rPr>
          <w:rFonts w:ascii="Calibri" w:hAnsi="Calibri"/>
          <w:szCs w:val="22"/>
        </w:rPr>
        <w:t xml:space="preserve">Mocht u vragen hebben over de invulling van </w:t>
      </w:r>
      <w:r>
        <w:rPr>
          <w:rFonts w:ascii="Calibri" w:hAnsi="Calibri"/>
          <w:szCs w:val="22"/>
        </w:rPr>
        <w:t>SROI</w:t>
      </w:r>
      <w:r w:rsidRPr="00D978F5">
        <w:rPr>
          <w:rFonts w:ascii="Calibri" w:hAnsi="Calibri"/>
          <w:szCs w:val="22"/>
        </w:rPr>
        <w:t xml:space="preserve">, een toelichting willen hebben over de verschillende bouwblokken of willen weten of uw specifieke oplossing voor de invulling van de mogelijke </w:t>
      </w:r>
      <w:r>
        <w:rPr>
          <w:rFonts w:ascii="Calibri" w:hAnsi="Calibri"/>
          <w:szCs w:val="22"/>
        </w:rPr>
        <w:t>SROI</w:t>
      </w:r>
      <w:r w:rsidRPr="00D978F5">
        <w:rPr>
          <w:rFonts w:ascii="Calibri" w:hAnsi="Calibri"/>
          <w:szCs w:val="22"/>
        </w:rPr>
        <w:t xml:space="preserve"> verplichting ook realiseerbaa</w:t>
      </w:r>
      <w:r>
        <w:rPr>
          <w:rFonts w:ascii="Calibri" w:hAnsi="Calibri"/>
          <w:szCs w:val="22"/>
        </w:rPr>
        <w:t>r is kunt u deze stellen in de N</w:t>
      </w:r>
      <w:r w:rsidRPr="00D978F5">
        <w:rPr>
          <w:rFonts w:ascii="Calibri" w:hAnsi="Calibri"/>
          <w:szCs w:val="22"/>
        </w:rPr>
        <w:t>o</w:t>
      </w:r>
      <w:r>
        <w:rPr>
          <w:rFonts w:ascii="Calibri" w:hAnsi="Calibri"/>
          <w:szCs w:val="22"/>
        </w:rPr>
        <w:t>ta van I</w:t>
      </w:r>
      <w:r w:rsidRPr="00D978F5">
        <w:rPr>
          <w:rFonts w:ascii="Calibri" w:hAnsi="Calibri"/>
          <w:szCs w:val="22"/>
        </w:rPr>
        <w:t>nlichtingen.</w:t>
      </w:r>
    </w:p>
    <w:p w:rsidRPr="00D978F5" w:rsidR="003225CA" w:rsidP="003225CA" w:rsidRDefault="003225CA" w14:paraId="2D769B05" w14:textId="77777777">
      <w:pPr>
        <w:spacing w:line="240" w:lineRule="atLeast"/>
        <w:rPr>
          <w:rFonts w:ascii="Calibri" w:hAnsi="Calibri"/>
          <w:szCs w:val="22"/>
        </w:rPr>
      </w:pPr>
    </w:p>
    <w:p w:rsidRPr="00662088" w:rsidR="003225CA" w:rsidP="003225CA" w:rsidRDefault="003225CA" w14:paraId="3A25E0DD" w14:textId="77777777">
      <w:pPr>
        <w:spacing w:line="240" w:lineRule="atLeast"/>
        <w:rPr>
          <w:rFonts w:ascii="Calibri" w:hAnsi="Calibri"/>
          <w:i/>
          <w:iCs/>
          <w:szCs w:val="22"/>
        </w:rPr>
      </w:pPr>
      <w:r w:rsidRPr="00662088">
        <w:rPr>
          <w:rFonts w:ascii="Calibri" w:hAnsi="Calibri"/>
          <w:i/>
          <w:iCs/>
          <w:szCs w:val="22"/>
        </w:rPr>
        <w:t>Het proces na gunning</w:t>
      </w:r>
    </w:p>
    <w:p w:rsidR="003225CA" w:rsidP="003225CA" w:rsidRDefault="003225CA" w14:paraId="5A305427" w14:textId="42C690DC">
      <w:pPr>
        <w:spacing w:line="240" w:lineRule="atLeast"/>
        <w:rPr>
          <w:rFonts w:ascii="Calibri" w:hAnsi="Calibri"/>
          <w:szCs w:val="22"/>
        </w:rPr>
      </w:pPr>
      <w:r w:rsidRPr="00D978F5">
        <w:rPr>
          <w:rFonts w:ascii="Calibri" w:hAnsi="Calibri"/>
          <w:szCs w:val="22"/>
        </w:rPr>
        <w:t xml:space="preserve">De opdrachtnemer neemt na gunning, binnen 1 week contact op met het </w:t>
      </w:r>
      <w:r>
        <w:rPr>
          <w:rFonts w:ascii="Calibri" w:hAnsi="Calibri"/>
          <w:szCs w:val="22"/>
        </w:rPr>
        <w:t>ESR (</w:t>
      </w:r>
      <w:hyperlink w:history="1" r:id="rId21">
        <w:r w:rsidRPr="002C5204" w:rsidR="00AC0625">
          <w:rPr>
            <w:rStyle w:val="Hyperlink"/>
            <w:rFonts w:ascii="Calibri" w:hAnsi="Calibri"/>
            <w:szCs w:val="22"/>
          </w:rPr>
          <w:t>socialreturn@zwolle.nl</w:t>
        </w:r>
      </w:hyperlink>
      <w:r w:rsidR="00AC0625">
        <w:rPr>
          <w:rFonts w:ascii="Calibri" w:hAnsi="Calibri"/>
          <w:szCs w:val="22"/>
        </w:rPr>
        <w:t xml:space="preserve"> </w:t>
      </w:r>
      <w:r>
        <w:rPr>
          <w:rFonts w:ascii="Calibri" w:hAnsi="Calibri"/>
          <w:szCs w:val="22"/>
        </w:rPr>
        <w:t>)</w:t>
      </w:r>
      <w:r w:rsidRPr="00D978F5">
        <w:rPr>
          <w:rFonts w:ascii="Calibri" w:hAnsi="Calibri"/>
          <w:szCs w:val="22"/>
        </w:rPr>
        <w:t xml:space="preserve">. </w:t>
      </w:r>
    </w:p>
    <w:p w:rsidRPr="00D978F5" w:rsidR="003225CA" w:rsidP="003225CA" w:rsidRDefault="003225CA" w14:paraId="0B193C28" w14:textId="77777777">
      <w:pPr>
        <w:spacing w:line="240" w:lineRule="atLeast"/>
        <w:rPr>
          <w:rFonts w:ascii="Calibri" w:hAnsi="Calibri"/>
          <w:szCs w:val="22"/>
        </w:rPr>
      </w:pPr>
      <w:r w:rsidRPr="00D978F5">
        <w:rPr>
          <w:rFonts w:ascii="Calibri" w:hAnsi="Calibri"/>
          <w:szCs w:val="22"/>
        </w:rPr>
        <w:t>In samenspraak met het ESR wordt door de opdrachtnemer een plan van aanpak opgesteld op welke wijze de verplichting wordt ingevuld. Het plan bestaat uit de navolgende onderdelen:</w:t>
      </w:r>
    </w:p>
    <w:p w:rsidRPr="00F5547F" w:rsidR="003225CA" w:rsidP="003225CA" w:rsidRDefault="003225CA" w14:paraId="622571CB" w14:textId="77777777">
      <w:pPr>
        <w:numPr>
          <w:ilvl w:val="0"/>
          <w:numId w:val="26"/>
        </w:numPr>
        <w:spacing w:line="240" w:lineRule="atLeast"/>
        <w:ind w:left="284" w:hanging="284"/>
        <w:rPr>
          <w:rFonts w:ascii="Calibri" w:hAnsi="Calibri"/>
          <w:szCs w:val="22"/>
        </w:rPr>
      </w:pPr>
      <w:r w:rsidRPr="00F5547F">
        <w:rPr>
          <w:rFonts w:ascii="Calibri" w:hAnsi="Calibri"/>
          <w:szCs w:val="22"/>
        </w:rPr>
        <w:t>Opdracht, looptijd, hoogte SROI-verplichting</w:t>
      </w:r>
    </w:p>
    <w:p w:rsidRPr="00F5547F" w:rsidR="003225CA" w:rsidP="003225CA" w:rsidRDefault="003225CA" w14:paraId="518B597A" w14:textId="77777777">
      <w:pPr>
        <w:numPr>
          <w:ilvl w:val="0"/>
          <w:numId w:val="26"/>
        </w:numPr>
        <w:spacing w:line="240" w:lineRule="atLeast"/>
        <w:ind w:left="284" w:hanging="284"/>
        <w:rPr>
          <w:rFonts w:ascii="Calibri" w:hAnsi="Calibri"/>
          <w:szCs w:val="22"/>
        </w:rPr>
      </w:pPr>
      <w:r w:rsidRPr="00F5547F">
        <w:rPr>
          <w:rFonts w:ascii="Calibri" w:hAnsi="Calibri"/>
          <w:szCs w:val="22"/>
        </w:rPr>
        <w:t>Op welke wijze SROI-waarde wordt opgebouwd (bijv. inzet personeel, leerwerkplekken, stages, werkervaringsplekken, MVO-activiteiten etc.</w:t>
      </w:r>
      <w:r>
        <w:rPr>
          <w:rFonts w:ascii="Calibri" w:hAnsi="Calibri"/>
          <w:szCs w:val="22"/>
        </w:rPr>
        <w:t>)</w:t>
      </w:r>
    </w:p>
    <w:p w:rsidRPr="00F5547F" w:rsidR="003225CA" w:rsidP="003225CA" w:rsidRDefault="003225CA" w14:paraId="69F48A44" w14:textId="77777777">
      <w:pPr>
        <w:numPr>
          <w:ilvl w:val="0"/>
          <w:numId w:val="26"/>
        </w:numPr>
        <w:spacing w:line="240" w:lineRule="atLeast"/>
        <w:ind w:left="284" w:hanging="284"/>
        <w:rPr>
          <w:rFonts w:ascii="Calibri" w:hAnsi="Calibri"/>
          <w:szCs w:val="22"/>
        </w:rPr>
      </w:pPr>
      <w:r w:rsidRPr="00F5547F">
        <w:rPr>
          <w:rFonts w:ascii="Calibri" w:hAnsi="Calibri"/>
          <w:szCs w:val="22"/>
        </w:rPr>
        <w:t>In</w:t>
      </w:r>
      <w:r>
        <w:rPr>
          <w:rFonts w:ascii="Calibri" w:hAnsi="Calibri"/>
          <w:szCs w:val="22"/>
        </w:rPr>
        <w:t xml:space="preserve"> geval van MVO-activiteiten wordt </w:t>
      </w:r>
      <w:r w:rsidRPr="00F5547F">
        <w:rPr>
          <w:rFonts w:ascii="Calibri" w:hAnsi="Calibri"/>
          <w:szCs w:val="22"/>
        </w:rPr>
        <w:t>vooraf een waarde door het ESR bepaald.</w:t>
      </w:r>
    </w:p>
    <w:p w:rsidRPr="00F5547F" w:rsidR="003225CA" w:rsidP="003225CA" w:rsidRDefault="003225CA" w14:paraId="65693096" w14:textId="77777777">
      <w:pPr>
        <w:numPr>
          <w:ilvl w:val="0"/>
          <w:numId w:val="26"/>
        </w:numPr>
        <w:spacing w:line="240" w:lineRule="atLeast"/>
        <w:ind w:left="284" w:hanging="284"/>
        <w:rPr>
          <w:rFonts w:ascii="Calibri" w:hAnsi="Calibri"/>
          <w:szCs w:val="22"/>
        </w:rPr>
      </w:pPr>
      <w:r w:rsidRPr="00F5547F">
        <w:rPr>
          <w:rFonts w:ascii="Calibri" w:hAnsi="Calibri"/>
          <w:szCs w:val="22"/>
        </w:rPr>
        <w:t>Wijze van monitoring</w:t>
      </w:r>
    </w:p>
    <w:p w:rsidRPr="00F5547F" w:rsidR="003225CA" w:rsidP="003225CA" w:rsidRDefault="003225CA" w14:paraId="0F79DB30" w14:textId="77777777">
      <w:pPr>
        <w:numPr>
          <w:ilvl w:val="0"/>
          <w:numId w:val="26"/>
        </w:numPr>
        <w:spacing w:line="240" w:lineRule="atLeast"/>
        <w:ind w:left="284" w:hanging="284"/>
        <w:rPr>
          <w:rFonts w:ascii="Calibri" w:hAnsi="Calibri"/>
          <w:szCs w:val="22"/>
        </w:rPr>
      </w:pPr>
      <w:r w:rsidRPr="00F5547F">
        <w:rPr>
          <w:rFonts w:ascii="Calibri" w:hAnsi="Calibri"/>
          <w:szCs w:val="22"/>
        </w:rPr>
        <w:t>Inhoud en frequentie van tussenevaluaties, inclusief eventuele bewijsstukken</w:t>
      </w:r>
    </w:p>
    <w:p w:rsidR="003225CA" w:rsidP="003225CA" w:rsidRDefault="003225CA" w14:paraId="50DA7B1B" w14:textId="77777777">
      <w:pPr>
        <w:spacing w:line="240" w:lineRule="atLeast"/>
        <w:rPr>
          <w:rFonts w:ascii="Calibri" w:hAnsi="Calibri"/>
          <w:szCs w:val="22"/>
        </w:rPr>
      </w:pPr>
      <w:r>
        <w:rPr>
          <w:rFonts w:ascii="Calibri" w:hAnsi="Calibri"/>
          <w:szCs w:val="22"/>
        </w:rPr>
        <w:t>6.</w:t>
      </w:r>
      <w:r>
        <w:rPr>
          <w:rFonts w:ascii="Calibri" w:hAnsi="Calibri"/>
          <w:szCs w:val="22"/>
        </w:rPr>
        <w:tab/>
      </w:r>
      <w:r w:rsidRPr="00F5547F">
        <w:rPr>
          <w:rFonts w:ascii="Calibri" w:hAnsi="Calibri"/>
          <w:szCs w:val="22"/>
        </w:rPr>
        <w:t>Eindevaluatie, inclusief eventuele bewijsstukken</w:t>
      </w:r>
    </w:p>
    <w:p w:rsidR="003225CA" w:rsidP="003225CA" w:rsidRDefault="003225CA" w14:paraId="68B19D43" w14:textId="77777777">
      <w:pPr>
        <w:spacing w:line="240" w:lineRule="atLeast"/>
        <w:rPr>
          <w:rFonts w:ascii="Calibri" w:hAnsi="Calibri"/>
          <w:szCs w:val="22"/>
        </w:rPr>
      </w:pPr>
      <w:r>
        <w:rPr>
          <w:rFonts w:ascii="Calibri" w:hAnsi="Calibri"/>
          <w:szCs w:val="22"/>
        </w:rPr>
        <w:t>7.</w:t>
      </w:r>
      <w:r>
        <w:rPr>
          <w:rFonts w:ascii="Calibri" w:hAnsi="Calibri"/>
          <w:szCs w:val="22"/>
        </w:rPr>
        <w:tab/>
      </w:r>
      <w:r>
        <w:rPr>
          <w:rFonts w:ascii="Calibri" w:hAnsi="Calibri"/>
          <w:szCs w:val="22"/>
        </w:rPr>
        <w:t>Akkoord ESR</w:t>
      </w:r>
    </w:p>
    <w:p w:rsidRPr="00D978F5" w:rsidR="003225CA" w:rsidP="003225CA" w:rsidRDefault="003225CA" w14:paraId="00EB071C" w14:textId="77777777">
      <w:pPr>
        <w:spacing w:line="240" w:lineRule="atLeast"/>
        <w:rPr>
          <w:rFonts w:ascii="Calibri" w:hAnsi="Calibri"/>
          <w:szCs w:val="22"/>
        </w:rPr>
      </w:pPr>
    </w:p>
    <w:p w:rsidRPr="00D978F5" w:rsidR="003225CA" w:rsidP="003225CA" w:rsidRDefault="003225CA" w14:paraId="537C62A3" w14:textId="77777777">
      <w:pPr>
        <w:spacing w:line="240" w:lineRule="atLeast"/>
        <w:rPr>
          <w:rFonts w:ascii="Calibri" w:hAnsi="Calibri"/>
          <w:szCs w:val="22"/>
        </w:rPr>
      </w:pPr>
      <w:r w:rsidRPr="00D978F5">
        <w:rPr>
          <w:rFonts w:ascii="Calibri" w:hAnsi="Calibri"/>
          <w:szCs w:val="22"/>
        </w:rPr>
        <w:t xml:space="preserve">Het resultaat van deze fase is een plan wat concreet en realiseerbaar is. Dit plan is gereed en goedgekeurd door het ESR binnen 6 weken na gunning opdracht. Het ESR kan deze termijn verlengen tot maximaal 12 weken. </w:t>
      </w:r>
    </w:p>
    <w:p w:rsidRPr="00D978F5" w:rsidR="003225CA" w:rsidP="003225CA" w:rsidRDefault="003225CA" w14:paraId="65E0DA29" w14:textId="77777777">
      <w:pPr>
        <w:spacing w:line="240" w:lineRule="atLeast"/>
        <w:rPr>
          <w:rFonts w:ascii="Calibri" w:hAnsi="Calibri"/>
          <w:szCs w:val="22"/>
        </w:rPr>
      </w:pPr>
    </w:p>
    <w:p w:rsidRPr="00662088" w:rsidR="003225CA" w:rsidP="003225CA" w:rsidRDefault="003225CA" w14:paraId="7E1E3F1E" w14:textId="77777777">
      <w:pPr>
        <w:spacing w:line="240" w:lineRule="atLeast"/>
        <w:rPr>
          <w:rFonts w:ascii="Calibri" w:hAnsi="Calibri"/>
          <w:i/>
          <w:iCs/>
          <w:szCs w:val="22"/>
        </w:rPr>
      </w:pPr>
      <w:r w:rsidRPr="00662088">
        <w:rPr>
          <w:rFonts w:ascii="Calibri" w:hAnsi="Calibri"/>
          <w:i/>
          <w:iCs/>
          <w:szCs w:val="22"/>
        </w:rPr>
        <w:t>Tussen- en eindevaluatie</w:t>
      </w:r>
    </w:p>
    <w:p w:rsidR="003225CA" w:rsidP="003225CA" w:rsidRDefault="003225CA" w14:paraId="69685523" w14:textId="77777777">
      <w:pPr>
        <w:spacing w:line="240" w:lineRule="atLeast"/>
        <w:rPr>
          <w:rFonts w:ascii="Calibri" w:hAnsi="Calibri"/>
          <w:szCs w:val="22"/>
        </w:rPr>
      </w:pPr>
      <w:r>
        <w:rPr>
          <w:rFonts w:ascii="Calibri" w:hAnsi="Calibri"/>
          <w:szCs w:val="22"/>
        </w:rPr>
        <w:t xml:space="preserve">De </w:t>
      </w:r>
      <w:r w:rsidRPr="00D978F5">
        <w:rPr>
          <w:rFonts w:ascii="Calibri" w:hAnsi="Calibri"/>
          <w:szCs w:val="22"/>
        </w:rPr>
        <w:t xml:space="preserve">opdrachtnemer </w:t>
      </w:r>
      <w:r>
        <w:rPr>
          <w:rFonts w:ascii="Calibri" w:hAnsi="Calibri"/>
          <w:szCs w:val="22"/>
        </w:rPr>
        <w:t xml:space="preserve">levert </w:t>
      </w:r>
      <w:r w:rsidRPr="00D978F5">
        <w:rPr>
          <w:rFonts w:ascii="Calibri" w:hAnsi="Calibri"/>
          <w:szCs w:val="22"/>
        </w:rPr>
        <w:t>op de afgesproken tijdstippen de tussen</w:t>
      </w:r>
      <w:r>
        <w:rPr>
          <w:rFonts w:ascii="Calibri" w:hAnsi="Calibri"/>
          <w:szCs w:val="22"/>
        </w:rPr>
        <w:t>-</w:t>
      </w:r>
      <w:r w:rsidRPr="00D978F5">
        <w:rPr>
          <w:rFonts w:ascii="Calibri" w:hAnsi="Calibri"/>
          <w:szCs w:val="22"/>
        </w:rPr>
        <w:t xml:space="preserve"> en eindevaluaties op incl</w:t>
      </w:r>
      <w:r>
        <w:rPr>
          <w:rFonts w:ascii="Calibri" w:hAnsi="Calibri"/>
          <w:szCs w:val="22"/>
        </w:rPr>
        <w:t>. onderbouwing</w:t>
      </w:r>
      <w:r w:rsidRPr="00D978F5">
        <w:rPr>
          <w:rFonts w:ascii="Calibri" w:hAnsi="Calibri"/>
          <w:szCs w:val="22"/>
        </w:rPr>
        <w:t xml:space="preserve">. </w:t>
      </w:r>
    </w:p>
    <w:p w:rsidR="003225CA" w:rsidP="003225CA" w:rsidRDefault="003225CA" w14:paraId="629707A3" w14:textId="77777777">
      <w:pPr>
        <w:spacing w:line="240" w:lineRule="atLeast"/>
        <w:rPr>
          <w:rFonts w:ascii="Calibri" w:hAnsi="Calibri"/>
          <w:szCs w:val="22"/>
        </w:rPr>
      </w:pPr>
      <w:r w:rsidRPr="00D978F5">
        <w:rPr>
          <w:rFonts w:ascii="Calibri" w:hAnsi="Calibri"/>
          <w:szCs w:val="22"/>
        </w:rPr>
        <w:t xml:space="preserve">In samenspraak met het ESR zal gekeken worden naar de voortgang en indien noodzakelijk </w:t>
      </w:r>
      <w:r>
        <w:rPr>
          <w:rFonts w:ascii="Calibri" w:hAnsi="Calibri"/>
          <w:szCs w:val="22"/>
        </w:rPr>
        <w:t xml:space="preserve">volgt aanpassing van </w:t>
      </w:r>
      <w:r w:rsidRPr="00D978F5">
        <w:rPr>
          <w:rFonts w:ascii="Calibri" w:hAnsi="Calibri"/>
          <w:szCs w:val="22"/>
        </w:rPr>
        <w:t>het plan van aanpak</w:t>
      </w:r>
      <w:r>
        <w:rPr>
          <w:rFonts w:ascii="Calibri" w:hAnsi="Calibri"/>
          <w:szCs w:val="22"/>
        </w:rPr>
        <w:t>.</w:t>
      </w:r>
      <w:r w:rsidRPr="00D978F5">
        <w:rPr>
          <w:rFonts w:ascii="Calibri" w:hAnsi="Calibri"/>
          <w:szCs w:val="22"/>
        </w:rPr>
        <w:t xml:space="preserve"> Alle wijzigingen dienen </w:t>
      </w:r>
      <w:r>
        <w:rPr>
          <w:rFonts w:ascii="Calibri" w:hAnsi="Calibri"/>
          <w:szCs w:val="22"/>
        </w:rPr>
        <w:t>goedgekeurd te worden door het E</w:t>
      </w:r>
      <w:r w:rsidRPr="00D978F5">
        <w:rPr>
          <w:rFonts w:ascii="Calibri" w:hAnsi="Calibri"/>
          <w:szCs w:val="22"/>
        </w:rPr>
        <w:t xml:space="preserve">SR. </w:t>
      </w:r>
    </w:p>
    <w:p w:rsidR="00D478F1" w:rsidP="003225CA" w:rsidRDefault="00D478F1" w14:paraId="712907C4" w14:textId="77777777">
      <w:pPr>
        <w:spacing w:line="240" w:lineRule="atLeast"/>
        <w:rPr>
          <w:rFonts w:ascii="Calibri" w:hAnsi="Calibri"/>
          <w:szCs w:val="22"/>
        </w:rPr>
      </w:pPr>
    </w:p>
    <w:p w:rsidRPr="00662088" w:rsidR="003225CA" w:rsidP="003225CA" w:rsidRDefault="003225CA" w14:paraId="274416D0" w14:textId="77777777">
      <w:pPr>
        <w:autoSpaceDE w:val="0"/>
        <w:autoSpaceDN w:val="0"/>
        <w:adjustRightInd w:val="0"/>
        <w:spacing w:line="240" w:lineRule="atLeast"/>
        <w:rPr>
          <w:rFonts w:ascii="Calibri" w:hAnsi="Calibri" w:cs="Verdana"/>
          <w:i/>
          <w:iCs/>
        </w:rPr>
      </w:pPr>
      <w:r w:rsidRPr="00662088">
        <w:rPr>
          <w:rFonts w:ascii="Calibri" w:hAnsi="Calibri" w:cs="Verdana"/>
          <w:i/>
          <w:iCs/>
        </w:rPr>
        <w:t>Registratie SROI-verplichting</w:t>
      </w:r>
    </w:p>
    <w:p w:rsidRPr="00456A0F" w:rsidR="003225CA" w:rsidP="003225CA" w:rsidRDefault="003225CA" w14:paraId="7A2BF17E" w14:textId="77777777">
      <w:pPr>
        <w:autoSpaceDE w:val="0"/>
        <w:autoSpaceDN w:val="0"/>
        <w:adjustRightInd w:val="0"/>
        <w:spacing w:line="240" w:lineRule="atLeast"/>
        <w:rPr>
          <w:rFonts w:ascii="Calibri" w:hAnsi="Calibri" w:cs="Verdana"/>
        </w:rPr>
      </w:pPr>
      <w:r w:rsidRPr="00456A0F">
        <w:rPr>
          <w:rFonts w:ascii="Calibri" w:hAnsi="Calibri" w:cs="Verdana"/>
        </w:rPr>
        <w:t xml:space="preserve">Na goedkeuring van het Plan van Aanpak SROI krijgt de opdrachtnemer toegang tot het registratiesysteem WIZZR en houdt de  SROI-invullingen hierin bij. In Wizzr </w:t>
      </w:r>
      <w:r>
        <w:rPr>
          <w:rFonts w:ascii="Calibri" w:hAnsi="Calibri" w:cs="Verdana"/>
        </w:rPr>
        <w:t xml:space="preserve">wordt </w:t>
      </w:r>
      <w:r w:rsidRPr="00456A0F">
        <w:rPr>
          <w:rFonts w:ascii="Calibri" w:hAnsi="Calibri" w:cs="Verdana"/>
        </w:rPr>
        <w:t xml:space="preserve">gecontroleerd of aan de afgesproken SROI-verplichting voldaan wordt (op correcte wijze en volgens afspraak). </w:t>
      </w:r>
    </w:p>
    <w:p w:rsidRPr="00456A0F" w:rsidR="003225CA" w:rsidP="003225CA" w:rsidRDefault="003225CA" w14:paraId="02DC5701" w14:textId="77777777">
      <w:pPr>
        <w:autoSpaceDE w:val="0"/>
        <w:autoSpaceDN w:val="0"/>
        <w:adjustRightInd w:val="0"/>
        <w:spacing w:line="240" w:lineRule="atLeast"/>
        <w:rPr>
          <w:rFonts w:ascii="Calibri" w:hAnsi="Calibri" w:cs="Verdana"/>
          <w:u w:val="single"/>
        </w:rPr>
      </w:pPr>
    </w:p>
    <w:p w:rsidRPr="00456A0F" w:rsidR="003225CA" w:rsidP="003225CA" w:rsidRDefault="003225CA" w14:paraId="5A0267F3" w14:textId="77777777">
      <w:pPr>
        <w:autoSpaceDE w:val="0"/>
        <w:autoSpaceDN w:val="0"/>
        <w:adjustRightInd w:val="0"/>
        <w:spacing w:line="240" w:lineRule="atLeast"/>
        <w:rPr>
          <w:rFonts w:ascii="Calibri" w:hAnsi="Calibri"/>
        </w:rPr>
      </w:pPr>
      <w:r w:rsidRPr="00456A0F">
        <w:rPr>
          <w:rFonts w:ascii="Calibri" w:hAnsi="Calibri"/>
        </w:rPr>
        <w:t xml:space="preserve">Opdrachtnemer voert in het registratiesysteem de kandidaten en/of activiteiten op ter invulling van de SROI-verplichting. De invulling moet door de opdrachtnemer te onderbouwen zijn, ook wanneer de SROI-activiteit door een onderaannemer geleverd is. Onderbouwing kan bijvoorbeeld via een doelgroepverklaring of een bewijs voor toekenning uitkering in combinatie met een loonstrook, een arbeidscontract, stageovereenkomst </w:t>
      </w:r>
      <w:proofErr w:type="gramStart"/>
      <w:r w:rsidRPr="00456A0F">
        <w:rPr>
          <w:rFonts w:ascii="Calibri" w:hAnsi="Calibri"/>
        </w:rPr>
        <w:t>etc..</w:t>
      </w:r>
      <w:proofErr w:type="gramEnd"/>
      <w:r w:rsidRPr="00456A0F">
        <w:rPr>
          <w:rFonts w:ascii="Calibri" w:hAnsi="Calibri"/>
        </w:rPr>
        <w:t xml:space="preserve"> Namens opdrachtgever worden deze gegevens gecontroleerd op bijv.  doelgroep, uurtarief, startdatum en periode tewerkstelling. Een kopie van de loonstrook en/of arbeidsovereenkomst kan ter controle opgevraagd worden. Alle gegevens kunnen in WIZZR worden ingevoerd. </w:t>
      </w:r>
    </w:p>
    <w:p w:rsidRPr="00456A0F" w:rsidR="003225CA" w:rsidP="003225CA" w:rsidRDefault="003225CA" w14:paraId="295AC407" w14:textId="77777777">
      <w:pPr>
        <w:autoSpaceDE w:val="0"/>
        <w:autoSpaceDN w:val="0"/>
        <w:adjustRightInd w:val="0"/>
        <w:spacing w:line="240" w:lineRule="atLeast"/>
        <w:rPr>
          <w:rFonts w:ascii="Calibri" w:hAnsi="Calibri" w:cs="Verdana"/>
        </w:rPr>
      </w:pPr>
      <w:r w:rsidRPr="00456A0F">
        <w:rPr>
          <w:rFonts w:ascii="Calibri" w:hAnsi="Calibri" w:cs="Verdana"/>
        </w:rPr>
        <w:t>Wat betreft het gebruik van Wizzr:</w:t>
      </w:r>
    </w:p>
    <w:p w:rsidRPr="00456A0F" w:rsidR="003225CA" w:rsidP="003225CA" w:rsidRDefault="003225CA" w14:paraId="1A1EF67E" w14:textId="77777777">
      <w:pPr>
        <w:pStyle w:val="Lijstalinea"/>
        <w:numPr>
          <w:ilvl w:val="0"/>
          <w:numId w:val="24"/>
        </w:numPr>
        <w:autoSpaceDE w:val="0"/>
        <w:autoSpaceDN w:val="0"/>
        <w:adjustRightInd w:val="0"/>
        <w:spacing w:line="240" w:lineRule="atLeast"/>
        <w:rPr>
          <w:rFonts w:ascii="Calibri" w:hAnsi="Calibri" w:cs="Verdana"/>
          <w:szCs w:val="20"/>
        </w:rPr>
      </w:pPr>
      <w:r w:rsidRPr="00456A0F">
        <w:rPr>
          <w:rFonts w:ascii="Calibri" w:hAnsi="Calibri" w:cs="Verdana"/>
          <w:szCs w:val="20"/>
        </w:rPr>
        <w:t>Wizzr voldoet aan eisen op gebied van privacy (</w:t>
      </w:r>
      <w:r>
        <w:rPr>
          <w:rFonts w:ascii="Calibri" w:hAnsi="Calibri" w:cs="Verdana"/>
          <w:szCs w:val="20"/>
        </w:rPr>
        <w:t xml:space="preserve">AVG: </w:t>
      </w:r>
      <w:r w:rsidRPr="00970C48">
        <w:rPr>
          <w:rFonts w:ascii="Calibri" w:hAnsi="Calibri" w:cs="Verdana"/>
          <w:bCs/>
          <w:szCs w:val="20"/>
        </w:rPr>
        <w:t>Algemene verordening gegevensbescherming</w:t>
      </w:r>
      <w:r>
        <w:rPr>
          <w:rFonts w:ascii="Calibri" w:hAnsi="Calibri" w:cs="Verdana"/>
          <w:szCs w:val="20"/>
        </w:rPr>
        <w:t>)</w:t>
      </w:r>
    </w:p>
    <w:p w:rsidRPr="00456A0F" w:rsidR="003225CA" w:rsidP="003225CA" w:rsidRDefault="003225CA" w14:paraId="30E31139" w14:textId="77777777">
      <w:pPr>
        <w:pStyle w:val="Lijstalinea"/>
        <w:numPr>
          <w:ilvl w:val="0"/>
          <w:numId w:val="24"/>
        </w:numPr>
        <w:autoSpaceDE w:val="0"/>
        <w:autoSpaceDN w:val="0"/>
        <w:adjustRightInd w:val="0"/>
        <w:spacing w:line="240" w:lineRule="atLeast"/>
        <w:rPr>
          <w:rFonts w:ascii="Calibri" w:hAnsi="Calibri" w:cs="Verdana"/>
          <w:szCs w:val="20"/>
        </w:rPr>
      </w:pPr>
      <w:r w:rsidRPr="00456A0F">
        <w:rPr>
          <w:rFonts w:ascii="Calibri" w:hAnsi="Calibri" w:cs="Verdana"/>
          <w:szCs w:val="20"/>
        </w:rPr>
        <w:t>Alleen geautoriseerde personen hebben toegang tot het betreffende contract in Wizzr.</w:t>
      </w:r>
    </w:p>
    <w:p w:rsidRPr="00456A0F" w:rsidR="003225CA" w:rsidP="003225CA" w:rsidRDefault="003225CA" w14:paraId="12187C32" w14:textId="77777777">
      <w:pPr>
        <w:pStyle w:val="Lijstalinea"/>
        <w:numPr>
          <w:ilvl w:val="0"/>
          <w:numId w:val="24"/>
        </w:numPr>
        <w:autoSpaceDE w:val="0"/>
        <w:autoSpaceDN w:val="0"/>
        <w:adjustRightInd w:val="0"/>
        <w:spacing w:line="240" w:lineRule="atLeast"/>
        <w:rPr>
          <w:rFonts w:ascii="Calibri" w:hAnsi="Calibri" w:cs="Verdana"/>
          <w:szCs w:val="20"/>
        </w:rPr>
      </w:pPr>
      <w:r w:rsidRPr="00456A0F">
        <w:rPr>
          <w:rFonts w:ascii="Calibri" w:hAnsi="Calibri" w:cs="Verdana"/>
          <w:szCs w:val="20"/>
        </w:rPr>
        <w:t>Aan het gebruik van Wizzr zijn voor de opdrachtnemer geen kosten verbonden.</w:t>
      </w:r>
    </w:p>
    <w:p w:rsidR="003225CA" w:rsidP="003225CA" w:rsidRDefault="003225CA" w14:paraId="50613E63" w14:textId="77777777">
      <w:pPr>
        <w:spacing w:line="240" w:lineRule="atLeast"/>
        <w:rPr>
          <w:rFonts w:ascii="Calibri" w:hAnsi="Calibri"/>
          <w:szCs w:val="22"/>
          <w:lang w:val="nl"/>
        </w:rPr>
      </w:pPr>
    </w:p>
    <w:p w:rsidRPr="001D38A5" w:rsidR="003225CA" w:rsidP="003225CA" w:rsidRDefault="003225CA" w14:paraId="3DA34CF5" w14:textId="77777777">
      <w:pPr>
        <w:rPr>
          <w:rFonts w:ascii="Calibri" w:hAnsi="Calibri"/>
          <w:color w:val="000000"/>
        </w:rPr>
      </w:pPr>
      <w:r w:rsidRPr="001D38A5">
        <w:rPr>
          <w:rFonts w:ascii="Calibri" w:hAnsi="Calibri"/>
          <w:color w:val="000000"/>
        </w:rPr>
        <w:t xml:space="preserve">De documentatie die u verstrekt dient slechts die gegevens te bevatten die u ook registreert in WIZZR. De gegevens en dus ook de bijlagen met deze gegevens voldoen aan de AVG. </w:t>
      </w:r>
    </w:p>
    <w:p w:rsidRPr="001D38A5" w:rsidR="003225CA" w:rsidP="003225CA" w:rsidRDefault="003225CA" w14:paraId="3CCC298C" w14:textId="471D7277">
      <w:pPr>
        <w:rPr>
          <w:rFonts w:ascii="Calibri" w:hAnsi="Calibri"/>
          <w:color w:val="000000"/>
        </w:rPr>
      </w:pPr>
      <w:r w:rsidRPr="001D38A5">
        <w:rPr>
          <w:rFonts w:ascii="Calibri" w:hAnsi="Calibri"/>
          <w:color w:val="000000"/>
        </w:rPr>
        <w:t>De communicatie van deze gegevens via WIZZR is een veilige en AVG conforme werkwijze. De WIZZR-omgeving communiceert via encryptie en is alleen toegankelijk voor betrokkenen bij het inkoopcontract, die uit hoofde van hun functie deze gegevens mogen inzien.</w:t>
      </w:r>
    </w:p>
    <w:p w:rsidRPr="001D38A5" w:rsidR="003225CA" w:rsidP="003225CA" w:rsidRDefault="003225CA" w14:paraId="7F62B1D4" w14:textId="77777777">
      <w:pPr>
        <w:spacing w:line="240" w:lineRule="atLeast"/>
        <w:rPr>
          <w:rFonts w:ascii="Calibri" w:hAnsi="Calibri"/>
          <w:szCs w:val="22"/>
        </w:rPr>
      </w:pPr>
    </w:p>
    <w:p w:rsidRPr="00112813" w:rsidR="003225CA" w:rsidP="003225CA" w:rsidRDefault="003225CA" w14:paraId="084D0748" w14:textId="77777777">
      <w:pPr>
        <w:spacing w:line="240" w:lineRule="atLeast"/>
        <w:rPr>
          <w:rFonts w:ascii="Calibri" w:hAnsi="Calibri"/>
          <w:szCs w:val="22"/>
        </w:rPr>
      </w:pPr>
      <w:r w:rsidRPr="00112813">
        <w:rPr>
          <w:rFonts w:ascii="Calibri" w:hAnsi="Calibri"/>
          <w:szCs w:val="22"/>
        </w:rPr>
        <w:t xml:space="preserve">Opdrachtnemer heeft op grond van de </w:t>
      </w:r>
      <w:r>
        <w:rPr>
          <w:rFonts w:ascii="Calibri" w:hAnsi="Calibri"/>
          <w:szCs w:val="22"/>
        </w:rPr>
        <w:t>AVG</w:t>
      </w:r>
      <w:r w:rsidRPr="00112813">
        <w:rPr>
          <w:rFonts w:ascii="Calibri" w:hAnsi="Calibri"/>
          <w:szCs w:val="22"/>
        </w:rPr>
        <w:t xml:space="preserve"> toestemming nodig van de kandidaten om hun </w:t>
      </w:r>
      <w:r>
        <w:rPr>
          <w:rFonts w:ascii="Calibri" w:hAnsi="Calibri"/>
          <w:szCs w:val="22"/>
        </w:rPr>
        <w:t xml:space="preserve">persoonsgegevens te overleggen voor </w:t>
      </w:r>
      <w:r w:rsidRPr="00112813">
        <w:rPr>
          <w:rFonts w:ascii="Calibri" w:hAnsi="Calibri"/>
          <w:szCs w:val="22"/>
        </w:rPr>
        <w:t xml:space="preserve">de verantwoording van de </w:t>
      </w:r>
      <w:r>
        <w:rPr>
          <w:rFonts w:ascii="Calibri" w:hAnsi="Calibri"/>
          <w:szCs w:val="22"/>
        </w:rPr>
        <w:t>SROI-</w:t>
      </w:r>
      <w:r w:rsidRPr="00112813">
        <w:rPr>
          <w:rFonts w:ascii="Calibri" w:hAnsi="Calibri"/>
          <w:szCs w:val="22"/>
        </w:rPr>
        <w:t xml:space="preserve">verplichting. Hiervoor is </w:t>
      </w:r>
      <w:r>
        <w:rPr>
          <w:rFonts w:ascii="Calibri" w:hAnsi="Calibri"/>
          <w:szCs w:val="22"/>
        </w:rPr>
        <w:t xml:space="preserve">eventueel </w:t>
      </w:r>
      <w:r w:rsidRPr="00112813">
        <w:rPr>
          <w:rFonts w:ascii="Calibri" w:hAnsi="Calibri"/>
          <w:szCs w:val="22"/>
        </w:rPr>
        <w:t xml:space="preserve">het formulier “toestemmingsverklaring” te gebruiken. Dit formulier is verkrijgbaar via het </w:t>
      </w:r>
      <w:r>
        <w:rPr>
          <w:rFonts w:ascii="Calibri" w:hAnsi="Calibri"/>
          <w:szCs w:val="22"/>
        </w:rPr>
        <w:t xml:space="preserve">ESR. </w:t>
      </w:r>
    </w:p>
    <w:p w:rsidR="003225CA" w:rsidP="003225CA" w:rsidRDefault="003225CA" w14:paraId="0E1D12FA" w14:textId="77777777">
      <w:pPr>
        <w:spacing w:line="240" w:lineRule="atLeast"/>
        <w:rPr>
          <w:rFonts w:ascii="Calibri" w:hAnsi="Calibri"/>
          <w:szCs w:val="22"/>
        </w:rPr>
      </w:pPr>
      <w:r w:rsidRPr="00112813">
        <w:rPr>
          <w:rFonts w:ascii="Calibri" w:hAnsi="Calibri"/>
          <w:szCs w:val="22"/>
        </w:rPr>
        <w:t xml:space="preserve">In het registratiesysteem is de realisatie ten opzichte van de </w:t>
      </w:r>
      <w:r>
        <w:rPr>
          <w:rFonts w:ascii="Calibri" w:hAnsi="Calibri"/>
          <w:szCs w:val="22"/>
        </w:rPr>
        <w:t>SROI-</w:t>
      </w:r>
      <w:r w:rsidRPr="00112813">
        <w:rPr>
          <w:rFonts w:ascii="Calibri" w:hAnsi="Calibri"/>
          <w:szCs w:val="22"/>
        </w:rPr>
        <w:t xml:space="preserve"> verplichting inzichtelijk, en kan opdrachtnemer deze zelf volgen. Als er afwijkingen worden geconstateerd door </w:t>
      </w:r>
      <w:r>
        <w:rPr>
          <w:rFonts w:ascii="Calibri" w:hAnsi="Calibri"/>
          <w:szCs w:val="22"/>
        </w:rPr>
        <w:t xml:space="preserve">het ESR, </w:t>
      </w:r>
      <w:r w:rsidRPr="00112813">
        <w:rPr>
          <w:rFonts w:ascii="Calibri" w:hAnsi="Calibri"/>
          <w:szCs w:val="22"/>
        </w:rPr>
        <w:t>dan zal deze contact met opdrachtnemer opnemen</w:t>
      </w:r>
      <w:r>
        <w:rPr>
          <w:rFonts w:ascii="Calibri" w:hAnsi="Calibri"/>
          <w:szCs w:val="22"/>
        </w:rPr>
        <w:t xml:space="preserve"> en -  indien nodig - de opdrachtgever op de hoogte stellen.</w:t>
      </w:r>
    </w:p>
    <w:p w:rsidR="003225CA" w:rsidP="003225CA" w:rsidRDefault="003225CA" w14:paraId="0C6DAEAE" w14:textId="77777777">
      <w:pPr>
        <w:spacing w:line="240" w:lineRule="atLeast"/>
        <w:rPr>
          <w:rFonts w:ascii="Calibri" w:hAnsi="Calibri"/>
          <w:szCs w:val="22"/>
        </w:rPr>
      </w:pPr>
    </w:p>
    <w:p w:rsidRPr="00D978F5" w:rsidR="003225CA" w:rsidP="003225CA" w:rsidRDefault="003225CA" w14:paraId="66D302FB" w14:textId="77777777">
      <w:pPr>
        <w:spacing w:line="240" w:lineRule="atLeast"/>
        <w:rPr>
          <w:rFonts w:ascii="Calibri" w:hAnsi="Calibri"/>
          <w:szCs w:val="22"/>
          <w:u w:val="single"/>
        </w:rPr>
      </w:pPr>
      <w:r w:rsidRPr="00D978F5">
        <w:rPr>
          <w:rFonts w:ascii="Calibri" w:hAnsi="Calibri"/>
          <w:szCs w:val="22"/>
          <w:u w:val="single"/>
        </w:rPr>
        <w:t>Tips</w:t>
      </w:r>
    </w:p>
    <w:p w:rsidRPr="00C9584C" w:rsidR="003225CA" w:rsidP="003225CA" w:rsidRDefault="003225CA" w14:paraId="482632BF" w14:textId="77777777">
      <w:pPr>
        <w:numPr>
          <w:ilvl w:val="0"/>
          <w:numId w:val="25"/>
        </w:numPr>
        <w:spacing w:line="240" w:lineRule="atLeast"/>
        <w:ind w:left="284" w:hanging="284"/>
        <w:rPr>
          <w:rFonts w:ascii="Calibri" w:hAnsi="Calibri"/>
          <w:szCs w:val="22"/>
        </w:rPr>
      </w:pPr>
      <w:r w:rsidRPr="00C9584C">
        <w:rPr>
          <w:rFonts w:ascii="Calibri" w:hAnsi="Calibri"/>
          <w:i/>
          <w:szCs w:val="22"/>
        </w:rPr>
        <w:t xml:space="preserve">Werkt u met onderaannemers/leveranciers? </w:t>
      </w:r>
      <w:r w:rsidRPr="00C9584C">
        <w:rPr>
          <w:rFonts w:ascii="Calibri" w:hAnsi="Calibri"/>
          <w:szCs w:val="22"/>
        </w:rPr>
        <w:t xml:space="preserve">Neem dan in uw contracten met onderaannemers/leveranciers ook een SROI verplichting op. </w:t>
      </w:r>
    </w:p>
    <w:p w:rsidRPr="00C9584C" w:rsidR="003225CA" w:rsidP="003225CA" w:rsidRDefault="003225CA" w14:paraId="7C75A1E0" w14:textId="77777777">
      <w:pPr>
        <w:numPr>
          <w:ilvl w:val="0"/>
          <w:numId w:val="25"/>
        </w:numPr>
        <w:spacing w:line="240" w:lineRule="atLeast"/>
        <w:ind w:left="284" w:hanging="284"/>
        <w:rPr>
          <w:rFonts w:ascii="Calibri" w:hAnsi="Calibri"/>
          <w:szCs w:val="22"/>
        </w:rPr>
      </w:pPr>
      <w:r w:rsidRPr="00C9584C">
        <w:rPr>
          <w:rFonts w:ascii="Calibri" w:hAnsi="Calibri"/>
          <w:i/>
          <w:szCs w:val="22"/>
        </w:rPr>
        <w:t>Het aanbod is breder dan (vaak) wordt gedacht</w:t>
      </w:r>
      <w:r w:rsidRPr="00C9584C">
        <w:rPr>
          <w:rFonts w:ascii="Calibri" w:hAnsi="Calibri"/>
          <w:szCs w:val="22"/>
        </w:rPr>
        <w:t>. Het idee heerst dat de gemeenten en het UWV alleen mensen bemiddelen met een grote afstand tot de arbeidsmarkt. Natuurlijk zijn zij altijd op zoek naar die werkgever die voor deze mensen de juiste plek hebben. Maar voor de invulling van SROI kunt u ook denken aan mensen die pas werkloos zijn geworden, aan die leerling die een BBL-plek nodig heeft om zijn/haar opleiding te kunnen afronden.</w:t>
      </w:r>
    </w:p>
    <w:p w:rsidRPr="00C9584C" w:rsidR="003225CA" w:rsidP="003225CA" w:rsidRDefault="003225CA" w14:paraId="47CFFC12" w14:textId="77777777">
      <w:pPr>
        <w:numPr>
          <w:ilvl w:val="0"/>
          <w:numId w:val="25"/>
        </w:numPr>
        <w:spacing w:line="240" w:lineRule="atLeast"/>
        <w:ind w:left="284" w:hanging="284"/>
        <w:rPr>
          <w:rFonts w:ascii="Calibri" w:hAnsi="Calibri"/>
          <w:szCs w:val="22"/>
        </w:rPr>
      </w:pPr>
      <w:r w:rsidRPr="00C9584C">
        <w:rPr>
          <w:rFonts w:ascii="Calibri" w:hAnsi="Calibri"/>
          <w:i/>
          <w:szCs w:val="22"/>
        </w:rPr>
        <w:t xml:space="preserve">Wees creatief. </w:t>
      </w:r>
      <w:r w:rsidRPr="00C9584C">
        <w:rPr>
          <w:rFonts w:ascii="Calibri" w:hAnsi="Calibri"/>
          <w:szCs w:val="22"/>
        </w:rPr>
        <w:t xml:space="preserve">Denk voor de invulling van uw SROI verder dan alleen de directe inzet van personeel. Het opleiden van mensen uit de doelgroepen telt ook mee voor SROI. </w:t>
      </w:r>
      <w:r>
        <w:rPr>
          <w:rFonts w:ascii="Calibri" w:hAnsi="Calibri"/>
          <w:szCs w:val="22"/>
        </w:rPr>
        <w:t>Informeer bij het ESR naar lopende of geplande opleidingstrajecten.</w:t>
      </w:r>
      <w:r>
        <w:rPr>
          <w:rFonts w:ascii="Calibri" w:hAnsi="Calibri"/>
          <w:szCs w:val="22"/>
        </w:rPr>
        <w:br/>
      </w:r>
      <w:r w:rsidRPr="00C9584C">
        <w:rPr>
          <w:rFonts w:ascii="Calibri" w:hAnsi="Calibri"/>
          <w:szCs w:val="22"/>
        </w:rPr>
        <w:t xml:space="preserve">Is sociale inkoop misschien mogelijk? </w:t>
      </w:r>
      <w:r>
        <w:rPr>
          <w:rFonts w:ascii="Calibri" w:hAnsi="Calibri"/>
          <w:szCs w:val="22"/>
        </w:rPr>
        <w:br/>
      </w:r>
      <w:r w:rsidRPr="00C9584C">
        <w:rPr>
          <w:rFonts w:ascii="Calibri" w:hAnsi="Calibri"/>
          <w:szCs w:val="22"/>
        </w:rPr>
        <w:t xml:space="preserve">Zijn er kansen voor het onderwijs in deze opdracht?  </w:t>
      </w:r>
    </w:p>
    <w:p w:rsidRPr="00C9584C" w:rsidR="003225CA" w:rsidP="003225CA" w:rsidRDefault="003225CA" w14:paraId="11061562" w14:textId="77777777">
      <w:pPr>
        <w:numPr>
          <w:ilvl w:val="0"/>
          <w:numId w:val="25"/>
        </w:numPr>
        <w:spacing w:line="240" w:lineRule="atLeast"/>
        <w:ind w:left="284" w:hanging="284"/>
        <w:rPr>
          <w:rFonts w:ascii="Calibri" w:hAnsi="Calibri"/>
          <w:szCs w:val="22"/>
        </w:rPr>
      </w:pPr>
      <w:r w:rsidRPr="00C9584C">
        <w:rPr>
          <w:rFonts w:ascii="Calibri" w:hAnsi="Calibri"/>
          <w:i/>
          <w:szCs w:val="22"/>
        </w:rPr>
        <w:t xml:space="preserve">Check haalbaarheid. </w:t>
      </w:r>
      <w:r w:rsidRPr="00C9584C">
        <w:rPr>
          <w:rFonts w:ascii="Calibri" w:hAnsi="Calibri"/>
          <w:szCs w:val="22"/>
        </w:rPr>
        <w:t>Aarzel niet om het Expertisepunt Social Return (ESR) te raadplegen bij de planvorming over SROI. Zij denken met u mee en brengen u zonodig in contact met de juiste instanties.</w:t>
      </w:r>
    </w:p>
    <w:p w:rsidR="000A6764" w:rsidRDefault="000A6764" w14:paraId="316F1816" w14:textId="7764ABB9">
      <w:pPr>
        <w:spacing w:after="160" w:line="259" w:lineRule="auto"/>
        <w:rPr>
          <w:rFonts w:ascii="Calibri" w:hAnsi="Calibri"/>
          <w:szCs w:val="22"/>
        </w:rPr>
      </w:pPr>
      <w:r>
        <w:rPr>
          <w:rFonts w:ascii="Calibri" w:hAnsi="Calibri"/>
          <w:szCs w:val="22"/>
        </w:rPr>
        <w:br w:type="page"/>
      </w:r>
    </w:p>
    <w:p w:rsidRPr="005C52D9" w:rsidR="003225CA" w:rsidP="003225CA" w:rsidRDefault="003225CA" w14:paraId="0DFBC269" w14:textId="77777777">
      <w:pPr>
        <w:pStyle w:val="Kop1"/>
        <w:rPr>
          <w:rFonts w:asciiTheme="minorHAnsi" w:hAnsiTheme="minorHAnsi" w:cstheme="minorHAnsi"/>
          <w:b/>
          <w:bCs/>
          <w:color w:val="auto"/>
          <w:sz w:val="22"/>
          <w:szCs w:val="22"/>
        </w:rPr>
      </w:pPr>
      <w:bookmarkStart w:name="_Toc232740019" w:id="2"/>
      <w:r w:rsidRPr="005C52D9">
        <w:rPr>
          <w:rFonts w:asciiTheme="minorHAnsi" w:hAnsiTheme="minorHAnsi" w:cstheme="minorHAnsi"/>
          <w:b/>
          <w:bCs/>
          <w:color w:val="auto"/>
          <w:sz w:val="22"/>
          <w:szCs w:val="22"/>
        </w:rPr>
        <w:t>Hoofdstuk juridische voorwaarden</w:t>
      </w:r>
      <w:bookmarkEnd w:id="2"/>
      <w:r w:rsidRPr="005C52D9">
        <w:rPr>
          <w:rFonts w:asciiTheme="minorHAnsi" w:hAnsiTheme="minorHAnsi" w:cstheme="minorHAnsi"/>
          <w:b/>
          <w:bCs/>
          <w:color w:val="auto"/>
          <w:sz w:val="22"/>
          <w:szCs w:val="22"/>
        </w:rPr>
        <w:t xml:space="preserve"> </w:t>
      </w:r>
    </w:p>
    <w:p w:rsidRPr="00D978F5" w:rsidR="003225CA" w:rsidP="003225CA" w:rsidRDefault="003225CA" w14:paraId="0E5DF563" w14:textId="50B31255">
      <w:pPr>
        <w:spacing w:line="240" w:lineRule="atLeast"/>
        <w:rPr>
          <w:rFonts w:ascii="Calibri" w:hAnsi="Calibri"/>
          <w:szCs w:val="22"/>
        </w:rPr>
      </w:pPr>
      <w:r w:rsidRPr="00D978F5">
        <w:rPr>
          <w:rFonts w:ascii="Calibri" w:hAnsi="Calibri"/>
          <w:szCs w:val="22"/>
        </w:rPr>
        <w:t>1.</w:t>
      </w:r>
      <w:r w:rsidRPr="00D978F5">
        <w:rPr>
          <w:rFonts w:ascii="Calibri" w:hAnsi="Calibri"/>
          <w:szCs w:val="22"/>
        </w:rPr>
        <w:tab/>
      </w:r>
      <w:r w:rsidRPr="00D978F5">
        <w:rPr>
          <w:rFonts w:ascii="Calibri" w:hAnsi="Calibri"/>
          <w:szCs w:val="22"/>
        </w:rPr>
        <w:t xml:space="preserve">De opdrachtnemer is verplicht </w:t>
      </w:r>
      <w:r w:rsidR="00312975">
        <w:rPr>
          <w:rFonts w:ascii="Calibri" w:hAnsi="Calibri"/>
          <w:szCs w:val="22"/>
        </w:rPr>
        <w:t xml:space="preserve">5% </w:t>
      </w:r>
      <w:r w:rsidRPr="00D978F5">
        <w:rPr>
          <w:rFonts w:ascii="Calibri" w:hAnsi="Calibri"/>
          <w:szCs w:val="22"/>
        </w:rPr>
        <w:t>van de</w:t>
      </w:r>
      <w:r w:rsidR="00312975">
        <w:rPr>
          <w:rFonts w:ascii="Calibri" w:hAnsi="Calibri"/>
          <w:szCs w:val="22"/>
        </w:rPr>
        <w:t xml:space="preserve"> opdrachtwaarde</w:t>
      </w:r>
      <w:r w:rsidRPr="00D978F5">
        <w:rPr>
          <w:rFonts w:ascii="Calibri" w:hAnsi="Calibri"/>
          <w:szCs w:val="22"/>
        </w:rPr>
        <w:t xml:space="preserve"> naar aanleiding van de opdracht aan te wenden aan </w:t>
      </w:r>
      <w:r>
        <w:rPr>
          <w:rFonts w:ascii="Calibri" w:hAnsi="Calibri"/>
          <w:szCs w:val="22"/>
        </w:rPr>
        <w:t>SROI</w:t>
      </w:r>
      <w:r w:rsidRPr="00D978F5">
        <w:rPr>
          <w:rFonts w:ascii="Calibri" w:hAnsi="Calibri"/>
          <w:szCs w:val="22"/>
        </w:rPr>
        <w:t xml:space="preserve"> inspanningen. Het juiste percentage staat vermeld in het bestek</w:t>
      </w:r>
    </w:p>
    <w:p w:rsidRPr="00D978F5" w:rsidR="003225CA" w:rsidP="003225CA" w:rsidRDefault="003225CA" w14:paraId="459B9621" w14:textId="77777777">
      <w:pPr>
        <w:spacing w:line="240" w:lineRule="atLeast"/>
        <w:rPr>
          <w:rFonts w:ascii="Calibri" w:hAnsi="Calibri"/>
          <w:szCs w:val="22"/>
        </w:rPr>
      </w:pPr>
      <w:r w:rsidRPr="00D978F5">
        <w:rPr>
          <w:rFonts w:ascii="Calibri" w:hAnsi="Calibri"/>
          <w:szCs w:val="22"/>
        </w:rPr>
        <w:t xml:space="preserve">2. </w:t>
      </w:r>
      <w:r w:rsidRPr="00D978F5">
        <w:rPr>
          <w:rFonts w:ascii="Calibri" w:hAnsi="Calibri"/>
          <w:szCs w:val="22"/>
        </w:rPr>
        <w:tab/>
      </w:r>
      <w:r w:rsidRPr="00D978F5">
        <w:rPr>
          <w:rFonts w:ascii="Calibri" w:hAnsi="Calibri"/>
          <w:szCs w:val="22"/>
        </w:rPr>
        <w:t xml:space="preserve">Voor het bepalen van de waarde van de inspanningen in </w:t>
      </w:r>
      <w:r>
        <w:rPr>
          <w:rFonts w:ascii="Calibri" w:hAnsi="Calibri"/>
          <w:szCs w:val="22"/>
        </w:rPr>
        <w:t>SROI</w:t>
      </w:r>
      <w:r w:rsidRPr="00D978F5">
        <w:rPr>
          <w:rFonts w:ascii="Calibri" w:hAnsi="Calibri"/>
          <w:szCs w:val="22"/>
        </w:rPr>
        <w:t>, worden minimaal de waarden uit, in dit document opgenomen, tabel bouwblokken gehanteerd, eventueel aangevuld met door het ESR vastgestelde waarde voor een maatschappelijke activiteit.</w:t>
      </w:r>
    </w:p>
    <w:p w:rsidRPr="00D978F5" w:rsidR="003225CA" w:rsidP="003225CA" w:rsidRDefault="003225CA" w14:paraId="7CDB4E8B" w14:textId="77777777">
      <w:pPr>
        <w:spacing w:line="240" w:lineRule="atLeast"/>
        <w:rPr>
          <w:rFonts w:ascii="Calibri" w:hAnsi="Calibri"/>
          <w:szCs w:val="22"/>
        </w:rPr>
      </w:pPr>
      <w:r w:rsidRPr="00D978F5">
        <w:rPr>
          <w:rFonts w:ascii="Calibri" w:hAnsi="Calibri"/>
          <w:szCs w:val="22"/>
        </w:rPr>
        <w:t xml:space="preserve">3. </w:t>
      </w:r>
      <w:r w:rsidRPr="00D978F5">
        <w:rPr>
          <w:rFonts w:ascii="Calibri" w:hAnsi="Calibri"/>
          <w:szCs w:val="22"/>
        </w:rPr>
        <w:tab/>
      </w:r>
      <w:r w:rsidRPr="00D978F5">
        <w:rPr>
          <w:rFonts w:ascii="Calibri" w:hAnsi="Calibri"/>
          <w:szCs w:val="22"/>
        </w:rPr>
        <w:t>De opdrachtnemer neemt binnen 1 week na gunning contact met het ESR op om een afspraak in te plannen om een start te maken met het opstelle</w:t>
      </w:r>
      <w:r>
        <w:rPr>
          <w:rFonts w:ascii="Calibri" w:hAnsi="Calibri"/>
          <w:szCs w:val="22"/>
        </w:rPr>
        <w:t>n van het plan van aanpak. Het E</w:t>
      </w:r>
      <w:r w:rsidRPr="00D978F5">
        <w:rPr>
          <w:rFonts w:ascii="Calibri" w:hAnsi="Calibri"/>
          <w:szCs w:val="22"/>
        </w:rPr>
        <w:t>SR adviseert en faciliteert de opdrachtnemer, indien gewenst, bij het opstellen van het plan van aanpak.</w:t>
      </w:r>
    </w:p>
    <w:p w:rsidRPr="00D978F5" w:rsidR="003225CA" w:rsidP="003225CA" w:rsidRDefault="003225CA" w14:paraId="0461338B" w14:textId="77777777">
      <w:pPr>
        <w:spacing w:line="240" w:lineRule="atLeast"/>
        <w:rPr>
          <w:rFonts w:ascii="Calibri" w:hAnsi="Calibri"/>
          <w:szCs w:val="22"/>
        </w:rPr>
      </w:pPr>
      <w:r w:rsidRPr="00D978F5">
        <w:rPr>
          <w:rFonts w:ascii="Calibri" w:hAnsi="Calibri"/>
          <w:szCs w:val="22"/>
        </w:rPr>
        <w:t>4.</w:t>
      </w:r>
      <w:r w:rsidRPr="00D978F5">
        <w:rPr>
          <w:rFonts w:ascii="Calibri" w:hAnsi="Calibri"/>
          <w:szCs w:val="22"/>
        </w:rPr>
        <w:tab/>
      </w:r>
      <w:r w:rsidRPr="00D978F5">
        <w:rPr>
          <w:rFonts w:ascii="Calibri" w:hAnsi="Calibri"/>
          <w:szCs w:val="22"/>
        </w:rPr>
        <w:t xml:space="preserve">Opdrachtnemer levert aan het ESR een goedgekeurd plan op binnen 6 weken na gunning opdracht, hoe aan de </w:t>
      </w:r>
      <w:r>
        <w:rPr>
          <w:rFonts w:ascii="Calibri" w:hAnsi="Calibri"/>
          <w:szCs w:val="22"/>
        </w:rPr>
        <w:t>SROI</w:t>
      </w:r>
      <w:r w:rsidRPr="00D978F5">
        <w:rPr>
          <w:rFonts w:ascii="Calibri" w:hAnsi="Calibri"/>
          <w:szCs w:val="22"/>
        </w:rPr>
        <w:t xml:space="preserve">-verplichting te voldoen. Deze termijn kan, door het ESR worden verlengd, tot maximaal 12 weken. </w:t>
      </w:r>
    </w:p>
    <w:p w:rsidRPr="00D978F5" w:rsidR="003225CA" w:rsidP="003225CA" w:rsidRDefault="003225CA" w14:paraId="20031784" w14:textId="77777777">
      <w:pPr>
        <w:spacing w:line="240" w:lineRule="atLeast"/>
        <w:rPr>
          <w:rFonts w:ascii="Calibri" w:hAnsi="Calibri"/>
          <w:szCs w:val="22"/>
        </w:rPr>
      </w:pPr>
      <w:r w:rsidRPr="00D978F5">
        <w:rPr>
          <w:rFonts w:ascii="Calibri" w:hAnsi="Calibri"/>
          <w:szCs w:val="22"/>
        </w:rPr>
        <w:t>5</w:t>
      </w:r>
      <w:r w:rsidRPr="00D978F5">
        <w:rPr>
          <w:rFonts w:ascii="Calibri" w:hAnsi="Calibri"/>
          <w:szCs w:val="22"/>
        </w:rPr>
        <w:tab/>
      </w:r>
      <w:r w:rsidRPr="00D978F5">
        <w:rPr>
          <w:rFonts w:ascii="Calibri" w:hAnsi="Calibri"/>
          <w:szCs w:val="22"/>
        </w:rPr>
        <w:t xml:space="preserve">Het ESR zal zich, indien gewenst, inspannen de aanlevering van kandidaten aan de opdrachtnemer te bevorderen. Deze inspanningen doen niets af aan de eigen eindverantwoordelijkheid van de opdrachtnemer om aan de </w:t>
      </w:r>
      <w:r>
        <w:rPr>
          <w:rFonts w:ascii="Calibri" w:hAnsi="Calibri"/>
          <w:szCs w:val="22"/>
        </w:rPr>
        <w:t>SROI</w:t>
      </w:r>
      <w:r w:rsidRPr="00D978F5">
        <w:rPr>
          <w:rFonts w:ascii="Calibri" w:hAnsi="Calibri"/>
          <w:szCs w:val="22"/>
        </w:rPr>
        <w:t>-verplichting te voldoen.</w:t>
      </w:r>
    </w:p>
    <w:p w:rsidRPr="00D978F5" w:rsidR="003225CA" w:rsidP="003225CA" w:rsidRDefault="003225CA" w14:paraId="31A9E963" w14:textId="77777777">
      <w:pPr>
        <w:spacing w:line="240" w:lineRule="atLeast"/>
        <w:rPr>
          <w:rFonts w:ascii="Calibri" w:hAnsi="Calibri"/>
          <w:szCs w:val="22"/>
        </w:rPr>
      </w:pPr>
      <w:r w:rsidRPr="00D978F5">
        <w:rPr>
          <w:rFonts w:ascii="Calibri" w:hAnsi="Calibri"/>
          <w:szCs w:val="22"/>
        </w:rPr>
        <w:t>6.</w:t>
      </w:r>
      <w:r w:rsidRPr="00D978F5">
        <w:rPr>
          <w:rFonts w:ascii="Calibri" w:hAnsi="Calibri"/>
          <w:szCs w:val="22"/>
        </w:rPr>
        <w:tab/>
      </w:r>
      <w:r w:rsidRPr="00D978F5">
        <w:rPr>
          <w:rFonts w:ascii="Calibri" w:hAnsi="Calibri"/>
          <w:szCs w:val="22"/>
        </w:rPr>
        <w:t xml:space="preserve">Gedurende de looptijd van de overeenkomst levert opdrachtnemer, de in het plan van aanpak opgenomen, rapportage(s) aan het ESR inclusief bewijsstukken, conform de afspraken die hierover in het plan van aanpak, inclusief de eventuele wijzigingen hierop, zijn gemaakt. </w:t>
      </w:r>
    </w:p>
    <w:p w:rsidRPr="00D978F5" w:rsidR="003225CA" w:rsidP="003225CA" w:rsidRDefault="003225CA" w14:paraId="5E6B4AE9" w14:textId="77777777">
      <w:pPr>
        <w:spacing w:line="240" w:lineRule="atLeast"/>
        <w:rPr>
          <w:rFonts w:ascii="Calibri" w:hAnsi="Calibri"/>
          <w:szCs w:val="22"/>
        </w:rPr>
      </w:pPr>
      <w:r w:rsidRPr="00D978F5">
        <w:rPr>
          <w:rFonts w:ascii="Calibri" w:hAnsi="Calibri"/>
          <w:szCs w:val="22"/>
        </w:rPr>
        <w:t>7.</w:t>
      </w:r>
      <w:r w:rsidRPr="00D978F5">
        <w:rPr>
          <w:rFonts w:ascii="Calibri" w:hAnsi="Calibri"/>
          <w:szCs w:val="22"/>
        </w:rPr>
        <w:tab/>
      </w:r>
      <w:r w:rsidRPr="00D978F5">
        <w:rPr>
          <w:rFonts w:ascii="Calibri" w:hAnsi="Calibri"/>
          <w:szCs w:val="22"/>
        </w:rPr>
        <w:t xml:space="preserve">De definitieve </w:t>
      </w:r>
      <w:r>
        <w:rPr>
          <w:rFonts w:ascii="Calibri" w:hAnsi="Calibri"/>
          <w:szCs w:val="22"/>
        </w:rPr>
        <w:t>hoogte van de SROI-verplichting wordt berekend over de gefactureerde omzet en gesch</w:t>
      </w:r>
      <w:r w:rsidRPr="00D978F5">
        <w:rPr>
          <w:rFonts w:ascii="Calibri" w:hAnsi="Calibri"/>
          <w:szCs w:val="22"/>
        </w:rPr>
        <w:t>iedt aan het einde van de looptijd van de overeenkomst.</w:t>
      </w:r>
    </w:p>
    <w:p w:rsidRPr="00D978F5" w:rsidR="003225CA" w:rsidP="003225CA" w:rsidRDefault="003225CA" w14:paraId="5525C594" w14:textId="77777777">
      <w:pPr>
        <w:spacing w:line="240" w:lineRule="atLeast"/>
        <w:rPr>
          <w:rFonts w:ascii="Calibri" w:hAnsi="Calibri"/>
          <w:szCs w:val="22"/>
        </w:rPr>
      </w:pPr>
      <w:r>
        <w:rPr>
          <w:rFonts w:ascii="Calibri" w:hAnsi="Calibri"/>
          <w:szCs w:val="22"/>
        </w:rPr>
        <w:t>8</w:t>
      </w:r>
      <w:r w:rsidRPr="00D978F5">
        <w:rPr>
          <w:rFonts w:ascii="Calibri" w:hAnsi="Calibri"/>
          <w:szCs w:val="22"/>
        </w:rPr>
        <w:t>.</w:t>
      </w:r>
      <w:r w:rsidRPr="00D978F5">
        <w:rPr>
          <w:rFonts w:ascii="Calibri" w:hAnsi="Calibri"/>
          <w:szCs w:val="22"/>
        </w:rPr>
        <w:tab/>
      </w:r>
      <w:r w:rsidRPr="00D978F5">
        <w:rPr>
          <w:rFonts w:ascii="Calibri" w:hAnsi="Calibri"/>
          <w:szCs w:val="22"/>
        </w:rPr>
        <w:t>Uiterlijk binnen 2 (twee) maanden, of zoveel eerder als in het plan van aanpak is afgesproken, na het einde van de looptijd van de overeenkomst levert de opdrachtnemer een eindrapportage (inclusief bewijsstukken) aan het ESR conform de afspraken in het plan van aanpak.</w:t>
      </w:r>
    </w:p>
    <w:p w:rsidRPr="00D978F5" w:rsidR="003225CA" w:rsidP="003225CA" w:rsidRDefault="003225CA" w14:paraId="25199F0D" w14:textId="77777777">
      <w:pPr>
        <w:spacing w:line="240" w:lineRule="atLeast"/>
        <w:rPr>
          <w:rFonts w:ascii="Calibri" w:hAnsi="Calibri"/>
          <w:szCs w:val="22"/>
        </w:rPr>
      </w:pPr>
      <w:r w:rsidRPr="00D978F5">
        <w:rPr>
          <w:rFonts w:ascii="Calibri" w:hAnsi="Calibri"/>
          <w:szCs w:val="22"/>
        </w:rPr>
        <w:t>9.</w:t>
      </w:r>
      <w:r w:rsidRPr="00D978F5">
        <w:rPr>
          <w:rFonts w:ascii="Calibri" w:hAnsi="Calibri"/>
          <w:szCs w:val="22"/>
        </w:rPr>
        <w:tab/>
      </w:r>
      <w:r w:rsidRPr="00D978F5">
        <w:rPr>
          <w:rFonts w:ascii="Calibri" w:hAnsi="Calibri"/>
          <w:szCs w:val="22"/>
        </w:rPr>
        <w:t xml:space="preserve">Het ESR </w:t>
      </w:r>
      <w:r>
        <w:rPr>
          <w:rFonts w:ascii="Calibri" w:hAnsi="Calibri"/>
          <w:szCs w:val="22"/>
        </w:rPr>
        <w:t xml:space="preserve">is bevoegd om </w:t>
      </w:r>
      <w:r w:rsidRPr="00D978F5">
        <w:rPr>
          <w:rFonts w:ascii="Calibri" w:hAnsi="Calibri"/>
          <w:szCs w:val="22"/>
        </w:rPr>
        <w:t>de rapportages te verifiëren. Opdrachtnemer verleent daartoe zijn volledige mede</w:t>
      </w:r>
      <w:r>
        <w:rPr>
          <w:rFonts w:ascii="Calibri" w:hAnsi="Calibri"/>
          <w:szCs w:val="22"/>
        </w:rPr>
        <w:t>-</w:t>
      </w:r>
      <w:r w:rsidRPr="00D978F5">
        <w:rPr>
          <w:rFonts w:ascii="Calibri" w:hAnsi="Calibri"/>
          <w:szCs w:val="22"/>
        </w:rPr>
        <w:t xml:space="preserve">werking. </w:t>
      </w:r>
      <w:r>
        <w:rPr>
          <w:rFonts w:ascii="Calibri" w:hAnsi="Calibri"/>
          <w:szCs w:val="22"/>
        </w:rPr>
        <w:t>E</w:t>
      </w:r>
      <w:r w:rsidRPr="00D978F5">
        <w:rPr>
          <w:rFonts w:ascii="Calibri" w:hAnsi="Calibri"/>
          <w:szCs w:val="22"/>
        </w:rPr>
        <w:t>ventuele kosten voorvloeiend uit deze medewerking kunnen niet bij de opdrachtgever verhaald worden.</w:t>
      </w:r>
    </w:p>
    <w:p w:rsidRPr="00D978F5" w:rsidR="003225CA" w:rsidP="003225CA" w:rsidRDefault="003225CA" w14:paraId="62F778DB" w14:textId="77777777">
      <w:pPr>
        <w:spacing w:line="240" w:lineRule="atLeast"/>
        <w:rPr>
          <w:rFonts w:ascii="Calibri" w:hAnsi="Calibri"/>
          <w:szCs w:val="22"/>
        </w:rPr>
      </w:pPr>
      <w:r w:rsidRPr="00D978F5">
        <w:rPr>
          <w:rFonts w:ascii="Calibri" w:hAnsi="Calibri"/>
          <w:szCs w:val="22"/>
        </w:rPr>
        <w:t>10.</w:t>
      </w:r>
      <w:r w:rsidRPr="00D978F5">
        <w:rPr>
          <w:rFonts w:ascii="Calibri" w:hAnsi="Calibri"/>
          <w:szCs w:val="22"/>
        </w:rPr>
        <w:tab/>
      </w:r>
      <w:r w:rsidRPr="00D978F5">
        <w:rPr>
          <w:rFonts w:ascii="Calibri" w:hAnsi="Calibri"/>
          <w:szCs w:val="22"/>
        </w:rPr>
        <w:t xml:space="preserve">Het ESR is bevoegd om inspanningen die niet vooraf zijn goedgekeurd, niet mee te rekenen in het kader van de </w:t>
      </w:r>
      <w:r>
        <w:rPr>
          <w:rFonts w:ascii="Calibri" w:hAnsi="Calibri"/>
          <w:szCs w:val="22"/>
        </w:rPr>
        <w:t>SROI</w:t>
      </w:r>
      <w:r w:rsidRPr="00D978F5">
        <w:rPr>
          <w:rFonts w:ascii="Calibri" w:hAnsi="Calibri"/>
          <w:szCs w:val="22"/>
        </w:rPr>
        <w:t>-verplichting. De bewijslast om deze goedkeuring achteraf te verkrijgen berust bij de opdrachtnemer.</w:t>
      </w:r>
    </w:p>
    <w:p w:rsidRPr="00D978F5" w:rsidR="003225CA" w:rsidP="003225CA" w:rsidRDefault="003225CA" w14:paraId="4AE4602B" w14:textId="77777777">
      <w:pPr>
        <w:spacing w:line="240" w:lineRule="atLeast"/>
        <w:ind w:right="850"/>
        <w:rPr>
          <w:rFonts w:ascii="Calibri" w:hAnsi="Calibri"/>
          <w:szCs w:val="22"/>
        </w:rPr>
      </w:pPr>
    </w:p>
    <w:p w:rsidRPr="00CF1B74" w:rsidR="003225CA" w:rsidP="003225CA" w:rsidRDefault="003225CA" w14:paraId="364A4011" w14:textId="77777777">
      <w:pPr>
        <w:spacing w:line="240" w:lineRule="atLeast"/>
        <w:rPr>
          <w:rFonts w:ascii="Calibri" w:hAnsi="Calibri"/>
          <w:b/>
          <w:szCs w:val="22"/>
          <w:lang w:val="en-US"/>
        </w:rPr>
      </w:pPr>
      <w:r w:rsidRPr="00CF1B74">
        <w:rPr>
          <w:rFonts w:ascii="Calibri" w:hAnsi="Calibri"/>
          <w:b/>
          <w:szCs w:val="22"/>
          <w:lang w:val="en-US"/>
        </w:rPr>
        <w:t>Contactgevens Expertise</w:t>
      </w:r>
      <w:r>
        <w:rPr>
          <w:rFonts w:ascii="Calibri" w:hAnsi="Calibri"/>
          <w:b/>
          <w:szCs w:val="22"/>
          <w:lang w:val="en-US"/>
        </w:rPr>
        <w:t>punt</w:t>
      </w:r>
      <w:r w:rsidRPr="00CF1B74">
        <w:rPr>
          <w:rFonts w:ascii="Calibri" w:hAnsi="Calibri"/>
          <w:b/>
          <w:szCs w:val="22"/>
          <w:lang w:val="en-US"/>
        </w:rPr>
        <w:t xml:space="preserve"> Social Return (ESR)</w:t>
      </w:r>
    </w:p>
    <w:p w:rsidRPr="001E5A05" w:rsidR="003225CA" w:rsidP="003225CA" w:rsidRDefault="003225CA" w14:paraId="59889BF9" w14:textId="77777777">
      <w:pPr>
        <w:numPr>
          <w:ilvl w:val="0"/>
          <w:numId w:val="23"/>
        </w:numPr>
        <w:spacing w:line="240" w:lineRule="atLeast"/>
        <w:rPr>
          <w:rFonts w:asciiTheme="minorHAnsi" w:hAnsiTheme="minorHAnsi" w:cstheme="minorHAnsi"/>
          <w:szCs w:val="22"/>
          <w:lang w:val="en-US"/>
        </w:rPr>
      </w:pPr>
      <w:hyperlink w:history="1" r:id="rId22">
        <w:r w:rsidRPr="001E5A05">
          <w:rPr>
            <w:rStyle w:val="Hyperlink"/>
            <w:rFonts w:asciiTheme="minorHAnsi" w:hAnsiTheme="minorHAnsi" w:cstheme="minorHAnsi"/>
            <w:lang w:val="en-US"/>
          </w:rPr>
          <w:t>socialreturn@zwolle.nl</w:t>
        </w:r>
      </w:hyperlink>
      <w:r w:rsidRPr="001E5A05">
        <w:rPr>
          <w:rFonts w:asciiTheme="minorHAnsi" w:hAnsiTheme="minorHAnsi" w:cstheme="minorHAnsi"/>
          <w:lang w:val="en-US"/>
        </w:rPr>
        <w:t xml:space="preserve"> </w:t>
      </w:r>
    </w:p>
    <w:p w:rsidRPr="00E405ED" w:rsidR="003225CA" w:rsidP="003225CA" w:rsidRDefault="00795934" w14:paraId="68D48A74" w14:textId="3B773D1A">
      <w:pPr>
        <w:numPr>
          <w:ilvl w:val="0"/>
          <w:numId w:val="23"/>
        </w:numPr>
        <w:spacing w:line="240" w:lineRule="atLeast"/>
        <w:rPr>
          <w:rFonts w:ascii="Calibri" w:hAnsi="Calibri"/>
          <w:szCs w:val="22"/>
          <w:lang w:val="en-US"/>
        </w:rPr>
      </w:pPr>
      <w:hyperlink w:history="1" r:id="rId23">
        <w:hyperlink w:history="1" r:id="rId24">
          <w:r w:rsidRPr="00795934">
            <w:rPr>
              <w:rStyle w:val="Hyperlink"/>
              <w:rFonts w:ascii="Calibri" w:hAnsi="Calibri"/>
              <w:szCs w:val="22"/>
            </w:rPr>
            <w:t>Expertisecentrum Social Return - WSP Regio Zwolle</w:t>
          </w:r>
        </w:hyperlink>
        <w:r w:rsidRPr="00A0787B" w:rsidR="003225CA">
          <w:rPr>
            <w:rStyle w:val="Hyperlink"/>
            <w:rFonts w:ascii="Calibri" w:hAnsi="Calibri"/>
            <w:szCs w:val="22"/>
            <w:lang w:val="en-US"/>
          </w:rPr>
          <w:t>/</w:t>
        </w:r>
      </w:hyperlink>
      <w:r w:rsidR="003225CA">
        <w:rPr>
          <w:rFonts w:ascii="Calibri" w:hAnsi="Calibri"/>
          <w:szCs w:val="22"/>
          <w:lang w:val="en-US"/>
        </w:rPr>
        <w:t xml:space="preserve"> </w:t>
      </w:r>
    </w:p>
    <w:p w:rsidRPr="003225CA" w:rsidR="003225CA" w:rsidP="42EB563D" w:rsidRDefault="003225CA" w14:paraId="23826E40" w14:textId="77777777">
      <w:pPr>
        <w:autoSpaceDE w:val="0"/>
        <w:autoSpaceDN w:val="0"/>
        <w:rPr>
          <w:rFonts w:ascii="Arial" w:hAnsi="Arial" w:eastAsia="Arial" w:cs="Arial"/>
          <w:sz w:val="18"/>
          <w:szCs w:val="18"/>
          <w:lang w:val="en-US"/>
        </w:rPr>
      </w:pPr>
    </w:p>
    <w:sectPr w:rsidRPr="003225CA" w:rsidR="003225CA">
      <w:footerReference w:type="default" r:id="rId25"/>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61D1" w:rsidP="00C1743F" w:rsidRDefault="00E461D1" w14:paraId="568CFC0C" w14:textId="77777777">
      <w:r>
        <w:separator/>
      </w:r>
    </w:p>
  </w:endnote>
  <w:endnote w:type="continuationSeparator" w:id="0">
    <w:p w:rsidR="00E461D1" w:rsidP="00C1743F" w:rsidRDefault="00E461D1" w14:paraId="2DD95CE5" w14:textId="77777777">
      <w:r>
        <w:continuationSeparator/>
      </w:r>
    </w:p>
  </w:endnote>
  <w:endnote w:type="continuationNotice" w:id="1">
    <w:p w:rsidR="00E461D1" w:rsidRDefault="00E461D1" w14:paraId="163975D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60F06" w:rsidR="00C1743F" w:rsidP="00660F06" w:rsidRDefault="00C1743F" w14:paraId="3DE3965A" w14:textId="30DD4769">
    <w:pPr>
      <w:pStyle w:val="Voettekst"/>
      <w:jc w:val="right"/>
      <w:rPr>
        <w:rFonts w:asciiTheme="minorHAnsi" w:hAnsiTheme="minorHAnsi" w:cstheme="minorHAnsi"/>
        <w:i/>
        <w:iCs/>
        <w:sz w:val="16"/>
        <w:szCs w:val="20"/>
      </w:rPr>
    </w:pPr>
    <w:r w:rsidRPr="005954BA">
      <w:rPr>
        <w:rFonts w:asciiTheme="minorHAnsi" w:hAnsiTheme="minorHAnsi" w:cstheme="minorHAnsi"/>
        <w:i/>
        <w:iCs/>
        <w:sz w:val="16"/>
        <w:szCs w:val="20"/>
      </w:rPr>
      <w:t xml:space="preserve">Bouwblokkenmodel </w:t>
    </w:r>
    <w:r w:rsidR="005954BA">
      <w:rPr>
        <w:rFonts w:asciiTheme="minorHAnsi" w:hAnsiTheme="minorHAnsi" w:cstheme="minorHAnsi"/>
        <w:i/>
        <w:iCs/>
        <w:sz w:val="16"/>
        <w:szCs w:val="20"/>
      </w:rPr>
      <w:t xml:space="preserve">SROI </w:t>
    </w:r>
    <w:r w:rsidRPr="005954BA">
      <w:rPr>
        <w:rFonts w:asciiTheme="minorHAnsi" w:hAnsiTheme="minorHAnsi" w:cstheme="minorHAnsi"/>
        <w:i/>
        <w:iCs/>
        <w:sz w:val="16"/>
        <w:szCs w:val="20"/>
      </w:rPr>
      <w:t>Oost-Nederland</w:t>
    </w:r>
    <w:r w:rsidRPr="005954BA" w:rsidR="005954BA">
      <w:rPr>
        <w:rFonts w:asciiTheme="minorHAnsi" w:hAnsiTheme="minorHAnsi" w:cstheme="minorHAnsi"/>
        <w:i/>
        <w:iCs/>
        <w:sz w:val="16"/>
        <w:szCs w:val="20"/>
      </w:rPr>
      <w:t>,</w:t>
    </w:r>
    <w:r w:rsidRPr="005954BA">
      <w:rPr>
        <w:rFonts w:asciiTheme="minorHAnsi" w:hAnsiTheme="minorHAnsi" w:cstheme="minorHAnsi"/>
        <w:i/>
        <w:iCs/>
        <w:sz w:val="16"/>
        <w:szCs w:val="20"/>
      </w:rPr>
      <w:t xml:space="preserve"> </w:t>
    </w:r>
    <w:r w:rsidR="00941E1E">
      <w:rPr>
        <w:rFonts w:asciiTheme="minorHAnsi" w:hAnsiTheme="minorHAnsi" w:cstheme="minorHAnsi"/>
        <w:i/>
        <w:iCs/>
        <w:sz w:val="16"/>
        <w:szCs w:val="20"/>
      </w:rPr>
      <w:t>V0</w:t>
    </w:r>
    <w:r w:rsidR="00B5410A">
      <w:rPr>
        <w:rFonts w:asciiTheme="minorHAnsi" w:hAnsiTheme="minorHAnsi" w:cstheme="minorHAnsi"/>
        <w:i/>
        <w:iCs/>
        <w:sz w:val="16"/>
        <w:szCs w:val="20"/>
      </w:rPr>
      <w:t>6-februari-2026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61D1" w:rsidP="00C1743F" w:rsidRDefault="00E461D1" w14:paraId="6D3D09D7" w14:textId="77777777">
      <w:r>
        <w:separator/>
      </w:r>
    </w:p>
  </w:footnote>
  <w:footnote w:type="continuationSeparator" w:id="0">
    <w:p w:rsidR="00E461D1" w:rsidP="00C1743F" w:rsidRDefault="00E461D1" w14:paraId="3853A051" w14:textId="77777777">
      <w:r>
        <w:continuationSeparator/>
      </w:r>
    </w:p>
  </w:footnote>
  <w:footnote w:type="continuationNotice" w:id="1">
    <w:p w:rsidR="00E461D1" w:rsidRDefault="00E461D1" w14:paraId="7F67AC89"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203"/>
    <w:multiLevelType w:val="hybridMultilevel"/>
    <w:tmpl w:val="487E79F8"/>
    <w:lvl w:ilvl="0" w:tplc="60DC49CA">
      <w:start w:val="1"/>
      <w:numFmt w:val="bullet"/>
      <w:lvlText w:val=""/>
      <w:lvlJc w:val="left"/>
      <w:pPr>
        <w:ind w:left="1416" w:firstLine="0"/>
      </w:pPr>
      <w:rPr>
        <w:rFonts w:hint="default" w:ascii="Symbol" w:hAnsi="Symbol"/>
      </w:rPr>
    </w:lvl>
    <w:lvl w:ilvl="1" w:tplc="04130003">
      <w:start w:val="1"/>
      <w:numFmt w:val="bullet"/>
      <w:lvlText w:val="o"/>
      <w:lvlJc w:val="left"/>
      <w:pPr>
        <w:ind w:left="2572" w:hanging="360"/>
      </w:pPr>
      <w:rPr>
        <w:rFonts w:hint="default" w:ascii="Courier New" w:hAnsi="Courier New" w:cs="Courier New"/>
      </w:rPr>
    </w:lvl>
    <w:lvl w:ilvl="2" w:tplc="04130005">
      <w:start w:val="1"/>
      <w:numFmt w:val="bullet"/>
      <w:lvlText w:val=""/>
      <w:lvlJc w:val="left"/>
      <w:pPr>
        <w:ind w:left="3292" w:hanging="360"/>
      </w:pPr>
      <w:rPr>
        <w:rFonts w:hint="default" w:ascii="Wingdings" w:hAnsi="Wingdings"/>
      </w:rPr>
    </w:lvl>
    <w:lvl w:ilvl="3" w:tplc="04130001">
      <w:start w:val="1"/>
      <w:numFmt w:val="bullet"/>
      <w:lvlText w:val=""/>
      <w:lvlJc w:val="left"/>
      <w:pPr>
        <w:ind w:left="4012" w:hanging="360"/>
      </w:pPr>
      <w:rPr>
        <w:rFonts w:hint="default" w:ascii="Symbol" w:hAnsi="Symbol"/>
      </w:rPr>
    </w:lvl>
    <w:lvl w:ilvl="4" w:tplc="04130003">
      <w:start w:val="1"/>
      <w:numFmt w:val="bullet"/>
      <w:lvlText w:val="o"/>
      <w:lvlJc w:val="left"/>
      <w:pPr>
        <w:ind w:left="4732" w:hanging="360"/>
      </w:pPr>
      <w:rPr>
        <w:rFonts w:hint="default" w:ascii="Courier New" w:hAnsi="Courier New" w:cs="Courier New"/>
      </w:rPr>
    </w:lvl>
    <w:lvl w:ilvl="5" w:tplc="04130005">
      <w:start w:val="1"/>
      <w:numFmt w:val="bullet"/>
      <w:lvlText w:val=""/>
      <w:lvlJc w:val="left"/>
      <w:pPr>
        <w:ind w:left="5452" w:hanging="360"/>
      </w:pPr>
      <w:rPr>
        <w:rFonts w:hint="default" w:ascii="Wingdings" w:hAnsi="Wingdings"/>
      </w:rPr>
    </w:lvl>
    <w:lvl w:ilvl="6" w:tplc="04130001">
      <w:start w:val="1"/>
      <w:numFmt w:val="bullet"/>
      <w:lvlText w:val=""/>
      <w:lvlJc w:val="left"/>
      <w:pPr>
        <w:ind w:left="6172" w:hanging="360"/>
      </w:pPr>
      <w:rPr>
        <w:rFonts w:hint="default" w:ascii="Symbol" w:hAnsi="Symbol"/>
      </w:rPr>
    </w:lvl>
    <w:lvl w:ilvl="7" w:tplc="04130003">
      <w:start w:val="1"/>
      <w:numFmt w:val="bullet"/>
      <w:lvlText w:val="o"/>
      <w:lvlJc w:val="left"/>
      <w:pPr>
        <w:ind w:left="6892" w:hanging="360"/>
      </w:pPr>
      <w:rPr>
        <w:rFonts w:hint="default" w:ascii="Courier New" w:hAnsi="Courier New" w:cs="Courier New"/>
      </w:rPr>
    </w:lvl>
    <w:lvl w:ilvl="8" w:tplc="04130005">
      <w:start w:val="1"/>
      <w:numFmt w:val="bullet"/>
      <w:lvlText w:val=""/>
      <w:lvlJc w:val="left"/>
      <w:pPr>
        <w:ind w:left="7612" w:hanging="360"/>
      </w:pPr>
      <w:rPr>
        <w:rFonts w:hint="default" w:ascii="Wingdings" w:hAnsi="Wingdings"/>
      </w:rPr>
    </w:lvl>
  </w:abstractNum>
  <w:abstractNum w:abstractNumId="1" w15:restartNumberingAfterBreak="0">
    <w:nsid w:val="05E1360B"/>
    <w:multiLevelType w:val="hybridMultilevel"/>
    <w:tmpl w:val="1C3E002E"/>
    <w:lvl w:ilvl="0" w:tplc="0413000F">
      <w:start w:val="1"/>
      <w:numFmt w:val="decimal"/>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AF5BF8"/>
    <w:multiLevelType w:val="hybridMultilevel"/>
    <w:tmpl w:val="0EA2B37C"/>
    <w:lvl w:ilvl="0" w:tplc="04130001">
      <w:start w:val="1"/>
      <w:numFmt w:val="bullet"/>
      <w:lvlText w:val=""/>
      <w:lvlJc w:val="left"/>
      <w:pPr>
        <w:ind w:left="1776" w:hanging="360"/>
      </w:pPr>
      <w:rPr>
        <w:rFonts w:hint="default" w:ascii="Symbol" w:hAnsi="Symbol"/>
      </w:rPr>
    </w:lvl>
    <w:lvl w:ilvl="1" w:tplc="04130003" w:tentative="1">
      <w:start w:val="1"/>
      <w:numFmt w:val="bullet"/>
      <w:lvlText w:val="o"/>
      <w:lvlJc w:val="left"/>
      <w:pPr>
        <w:ind w:left="2496" w:hanging="360"/>
      </w:pPr>
      <w:rPr>
        <w:rFonts w:hint="default" w:ascii="Courier New" w:hAnsi="Courier New" w:cs="Courier New"/>
      </w:rPr>
    </w:lvl>
    <w:lvl w:ilvl="2" w:tplc="04130005" w:tentative="1">
      <w:start w:val="1"/>
      <w:numFmt w:val="bullet"/>
      <w:lvlText w:val=""/>
      <w:lvlJc w:val="left"/>
      <w:pPr>
        <w:ind w:left="3216" w:hanging="360"/>
      </w:pPr>
      <w:rPr>
        <w:rFonts w:hint="default" w:ascii="Wingdings" w:hAnsi="Wingdings"/>
      </w:rPr>
    </w:lvl>
    <w:lvl w:ilvl="3" w:tplc="04130001" w:tentative="1">
      <w:start w:val="1"/>
      <w:numFmt w:val="bullet"/>
      <w:lvlText w:val=""/>
      <w:lvlJc w:val="left"/>
      <w:pPr>
        <w:ind w:left="3936" w:hanging="360"/>
      </w:pPr>
      <w:rPr>
        <w:rFonts w:hint="default" w:ascii="Symbol" w:hAnsi="Symbol"/>
      </w:rPr>
    </w:lvl>
    <w:lvl w:ilvl="4" w:tplc="04130003" w:tentative="1">
      <w:start w:val="1"/>
      <w:numFmt w:val="bullet"/>
      <w:lvlText w:val="o"/>
      <w:lvlJc w:val="left"/>
      <w:pPr>
        <w:ind w:left="4656" w:hanging="360"/>
      </w:pPr>
      <w:rPr>
        <w:rFonts w:hint="default" w:ascii="Courier New" w:hAnsi="Courier New" w:cs="Courier New"/>
      </w:rPr>
    </w:lvl>
    <w:lvl w:ilvl="5" w:tplc="04130005" w:tentative="1">
      <w:start w:val="1"/>
      <w:numFmt w:val="bullet"/>
      <w:lvlText w:val=""/>
      <w:lvlJc w:val="left"/>
      <w:pPr>
        <w:ind w:left="5376" w:hanging="360"/>
      </w:pPr>
      <w:rPr>
        <w:rFonts w:hint="default" w:ascii="Wingdings" w:hAnsi="Wingdings"/>
      </w:rPr>
    </w:lvl>
    <w:lvl w:ilvl="6" w:tplc="04130001" w:tentative="1">
      <w:start w:val="1"/>
      <w:numFmt w:val="bullet"/>
      <w:lvlText w:val=""/>
      <w:lvlJc w:val="left"/>
      <w:pPr>
        <w:ind w:left="6096" w:hanging="360"/>
      </w:pPr>
      <w:rPr>
        <w:rFonts w:hint="default" w:ascii="Symbol" w:hAnsi="Symbol"/>
      </w:rPr>
    </w:lvl>
    <w:lvl w:ilvl="7" w:tplc="04130003" w:tentative="1">
      <w:start w:val="1"/>
      <w:numFmt w:val="bullet"/>
      <w:lvlText w:val="o"/>
      <w:lvlJc w:val="left"/>
      <w:pPr>
        <w:ind w:left="6816" w:hanging="360"/>
      </w:pPr>
      <w:rPr>
        <w:rFonts w:hint="default" w:ascii="Courier New" w:hAnsi="Courier New" w:cs="Courier New"/>
      </w:rPr>
    </w:lvl>
    <w:lvl w:ilvl="8" w:tplc="04130005" w:tentative="1">
      <w:start w:val="1"/>
      <w:numFmt w:val="bullet"/>
      <w:lvlText w:val=""/>
      <w:lvlJc w:val="left"/>
      <w:pPr>
        <w:ind w:left="7536" w:hanging="360"/>
      </w:pPr>
      <w:rPr>
        <w:rFonts w:hint="default" w:ascii="Wingdings" w:hAnsi="Wingdings"/>
      </w:rPr>
    </w:lvl>
  </w:abstractNum>
  <w:abstractNum w:abstractNumId="3" w15:restartNumberingAfterBreak="0">
    <w:nsid w:val="0CE97129"/>
    <w:multiLevelType w:val="hybridMultilevel"/>
    <w:tmpl w:val="008439EE"/>
    <w:lvl w:ilvl="0" w:tplc="7334ED88">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C84F54"/>
    <w:multiLevelType w:val="hybridMultilevel"/>
    <w:tmpl w:val="39EC837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0FCD6098"/>
    <w:multiLevelType w:val="hybridMultilevel"/>
    <w:tmpl w:val="4ABA4E4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1D754099"/>
    <w:multiLevelType w:val="hybridMultilevel"/>
    <w:tmpl w:val="66D2DFCA"/>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2619405A"/>
    <w:multiLevelType w:val="hybridMultilevel"/>
    <w:tmpl w:val="CE7871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B8651F3"/>
    <w:multiLevelType w:val="hybridMultilevel"/>
    <w:tmpl w:val="6EF8A32E"/>
    <w:lvl w:ilvl="0" w:tplc="AA7287A0">
      <w:start w:val="1"/>
      <w:numFmt w:val="bullet"/>
      <w:lvlText w:val=""/>
      <w:lvlJc w:val="left"/>
      <w:pPr>
        <w:ind w:left="567" w:hanging="283"/>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3C4141C3"/>
    <w:multiLevelType w:val="hybridMultilevel"/>
    <w:tmpl w:val="D14C0620"/>
    <w:lvl w:ilvl="0" w:tplc="0413000F">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F25D49"/>
    <w:multiLevelType w:val="hybridMultilevel"/>
    <w:tmpl w:val="1BE81C8C"/>
    <w:lvl w:ilvl="0" w:tplc="A38E19BE">
      <w:start w:val="1"/>
      <w:numFmt w:val="decimal"/>
      <w:lvlText w:val="%1."/>
      <w:lvlJc w:val="left"/>
      <w:pPr>
        <w:ind w:left="720" w:hanging="360"/>
      </w:pPr>
      <w:rPr>
        <w:rFonts w:hint="default"/>
        <w:color w:val="auto"/>
      </w:rPr>
    </w:lvl>
    <w:lvl w:ilvl="1" w:tplc="834439B8">
      <w:start w:val="6"/>
      <w:numFmt w:val="bullet"/>
      <w:lvlText w:val="-"/>
      <w:lvlJc w:val="left"/>
      <w:pPr>
        <w:ind w:left="1440" w:hanging="360"/>
      </w:pPr>
      <w:rPr>
        <w:rFonts w:hint="default" w:ascii="Calibri" w:hAnsi="Calibri" w:eastAsia="Times New Roman" w:cs="Calibri"/>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1E666F5"/>
    <w:multiLevelType w:val="hybridMultilevel"/>
    <w:tmpl w:val="A8F073B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2" w15:restartNumberingAfterBreak="0">
    <w:nsid w:val="41F75155"/>
    <w:multiLevelType w:val="hybridMultilevel"/>
    <w:tmpl w:val="C6D096A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3" w15:restartNumberingAfterBreak="0">
    <w:nsid w:val="4516264F"/>
    <w:multiLevelType w:val="hybridMultilevel"/>
    <w:tmpl w:val="C62ADF5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4" w15:restartNumberingAfterBreak="0">
    <w:nsid w:val="45C67F04"/>
    <w:multiLevelType w:val="hybridMultilevel"/>
    <w:tmpl w:val="32AE88C2"/>
    <w:lvl w:ilvl="0" w:tplc="04130001">
      <w:start w:val="1"/>
      <w:numFmt w:val="bullet"/>
      <w:lvlText w:val=""/>
      <w:lvlJc w:val="left"/>
      <w:pPr>
        <w:ind w:left="1080" w:hanging="360"/>
      </w:pPr>
      <w:rPr>
        <w:rFonts w:hint="default" w:ascii="Symbol" w:hAnsi="Symbol"/>
        <w:b w:val="0"/>
        <w:color w:val="auto"/>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5" w15:restartNumberingAfterBreak="0">
    <w:nsid w:val="52EF63BE"/>
    <w:multiLevelType w:val="hybridMultilevel"/>
    <w:tmpl w:val="ED382794"/>
    <w:lvl w:ilvl="0" w:tplc="0413000F">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3E65BEA"/>
    <w:multiLevelType w:val="hybridMultilevel"/>
    <w:tmpl w:val="B95CAC1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7F4685C"/>
    <w:multiLevelType w:val="hybridMultilevel"/>
    <w:tmpl w:val="A92EE5C8"/>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18" w15:restartNumberingAfterBreak="0">
    <w:nsid w:val="5D4D1B41"/>
    <w:multiLevelType w:val="hybridMultilevel"/>
    <w:tmpl w:val="A816D84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9" w15:restartNumberingAfterBreak="0">
    <w:nsid w:val="61540FB3"/>
    <w:multiLevelType w:val="hybridMultilevel"/>
    <w:tmpl w:val="F37EE40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0" w15:restartNumberingAfterBreak="0">
    <w:nsid w:val="61F12C6A"/>
    <w:multiLevelType w:val="hybridMultilevel"/>
    <w:tmpl w:val="4B3C9B90"/>
    <w:lvl w:ilvl="0" w:tplc="6BD4179E">
      <w:start w:val="1"/>
      <w:numFmt w:val="decimal"/>
      <w:lvlText w:val="%1."/>
      <w:lvlJc w:val="left"/>
      <w:pPr>
        <w:ind w:left="720" w:hanging="360"/>
      </w:pPr>
      <w:rPr>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33D703A"/>
    <w:multiLevelType w:val="hybridMultilevel"/>
    <w:tmpl w:val="81ECDCD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2" w15:restartNumberingAfterBreak="0">
    <w:nsid w:val="65E00A19"/>
    <w:multiLevelType w:val="hybridMultilevel"/>
    <w:tmpl w:val="3EC6C1BA"/>
    <w:lvl w:ilvl="0" w:tplc="04130001">
      <w:start w:val="1"/>
      <w:numFmt w:val="bullet"/>
      <w:lvlText w:val=""/>
      <w:lvlJc w:val="left"/>
      <w:pPr>
        <w:ind w:left="1800" w:hanging="360"/>
      </w:pPr>
      <w:rPr>
        <w:rFonts w:hint="default" w:ascii="Symbol" w:hAnsi="Symbol"/>
      </w:rPr>
    </w:lvl>
    <w:lvl w:ilvl="1" w:tplc="04130003" w:tentative="1">
      <w:start w:val="1"/>
      <w:numFmt w:val="bullet"/>
      <w:lvlText w:val="o"/>
      <w:lvlJc w:val="left"/>
      <w:pPr>
        <w:ind w:left="2520" w:hanging="360"/>
      </w:pPr>
      <w:rPr>
        <w:rFonts w:hint="default" w:ascii="Courier New" w:hAnsi="Courier New" w:cs="Courier New"/>
      </w:rPr>
    </w:lvl>
    <w:lvl w:ilvl="2" w:tplc="04130005" w:tentative="1">
      <w:start w:val="1"/>
      <w:numFmt w:val="bullet"/>
      <w:lvlText w:val=""/>
      <w:lvlJc w:val="left"/>
      <w:pPr>
        <w:ind w:left="3240" w:hanging="360"/>
      </w:pPr>
      <w:rPr>
        <w:rFonts w:hint="default" w:ascii="Wingdings" w:hAnsi="Wingdings"/>
      </w:rPr>
    </w:lvl>
    <w:lvl w:ilvl="3" w:tplc="04130001" w:tentative="1">
      <w:start w:val="1"/>
      <w:numFmt w:val="bullet"/>
      <w:lvlText w:val=""/>
      <w:lvlJc w:val="left"/>
      <w:pPr>
        <w:ind w:left="3960" w:hanging="360"/>
      </w:pPr>
      <w:rPr>
        <w:rFonts w:hint="default" w:ascii="Symbol" w:hAnsi="Symbol"/>
      </w:rPr>
    </w:lvl>
    <w:lvl w:ilvl="4" w:tplc="04130003" w:tentative="1">
      <w:start w:val="1"/>
      <w:numFmt w:val="bullet"/>
      <w:lvlText w:val="o"/>
      <w:lvlJc w:val="left"/>
      <w:pPr>
        <w:ind w:left="4680" w:hanging="360"/>
      </w:pPr>
      <w:rPr>
        <w:rFonts w:hint="default" w:ascii="Courier New" w:hAnsi="Courier New" w:cs="Courier New"/>
      </w:rPr>
    </w:lvl>
    <w:lvl w:ilvl="5" w:tplc="04130005" w:tentative="1">
      <w:start w:val="1"/>
      <w:numFmt w:val="bullet"/>
      <w:lvlText w:val=""/>
      <w:lvlJc w:val="left"/>
      <w:pPr>
        <w:ind w:left="5400" w:hanging="360"/>
      </w:pPr>
      <w:rPr>
        <w:rFonts w:hint="default" w:ascii="Wingdings" w:hAnsi="Wingdings"/>
      </w:rPr>
    </w:lvl>
    <w:lvl w:ilvl="6" w:tplc="04130001" w:tentative="1">
      <w:start w:val="1"/>
      <w:numFmt w:val="bullet"/>
      <w:lvlText w:val=""/>
      <w:lvlJc w:val="left"/>
      <w:pPr>
        <w:ind w:left="6120" w:hanging="360"/>
      </w:pPr>
      <w:rPr>
        <w:rFonts w:hint="default" w:ascii="Symbol" w:hAnsi="Symbol"/>
      </w:rPr>
    </w:lvl>
    <w:lvl w:ilvl="7" w:tplc="04130003" w:tentative="1">
      <w:start w:val="1"/>
      <w:numFmt w:val="bullet"/>
      <w:lvlText w:val="o"/>
      <w:lvlJc w:val="left"/>
      <w:pPr>
        <w:ind w:left="6840" w:hanging="360"/>
      </w:pPr>
      <w:rPr>
        <w:rFonts w:hint="default" w:ascii="Courier New" w:hAnsi="Courier New" w:cs="Courier New"/>
      </w:rPr>
    </w:lvl>
    <w:lvl w:ilvl="8" w:tplc="04130005" w:tentative="1">
      <w:start w:val="1"/>
      <w:numFmt w:val="bullet"/>
      <w:lvlText w:val=""/>
      <w:lvlJc w:val="left"/>
      <w:pPr>
        <w:ind w:left="7560" w:hanging="360"/>
      </w:pPr>
      <w:rPr>
        <w:rFonts w:hint="default" w:ascii="Wingdings" w:hAnsi="Wingdings"/>
      </w:rPr>
    </w:lvl>
  </w:abstractNum>
  <w:abstractNum w:abstractNumId="23" w15:restartNumberingAfterBreak="0">
    <w:nsid w:val="6E4B1122"/>
    <w:multiLevelType w:val="hybridMultilevel"/>
    <w:tmpl w:val="F4888B9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4" w15:restartNumberingAfterBreak="0">
    <w:nsid w:val="6E6D10FB"/>
    <w:multiLevelType w:val="hybridMultilevel"/>
    <w:tmpl w:val="381E322E"/>
    <w:lvl w:ilvl="0" w:tplc="04130001">
      <w:start w:val="1"/>
      <w:numFmt w:val="bullet"/>
      <w:lvlText w:val=""/>
      <w:lvlJc w:val="left"/>
      <w:pPr>
        <w:ind w:left="720" w:hanging="360"/>
      </w:pPr>
      <w:rPr>
        <w:rFonts w:hint="default" w:ascii="Symbol" w:hAnsi="Symbol"/>
        <w:b w:val="0"/>
        <w:color w:val="auto"/>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0E838C7"/>
    <w:multiLevelType w:val="hybridMultilevel"/>
    <w:tmpl w:val="B5F4DA8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6" w15:restartNumberingAfterBreak="0">
    <w:nsid w:val="76E163DA"/>
    <w:multiLevelType w:val="hybridMultilevel"/>
    <w:tmpl w:val="2612D62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num w:numId="1" w16cid:durableId="250819240">
    <w:abstractNumId w:val="1"/>
  </w:num>
  <w:num w:numId="2" w16cid:durableId="1009983531">
    <w:abstractNumId w:val="0"/>
  </w:num>
  <w:num w:numId="3" w16cid:durableId="669720152">
    <w:abstractNumId w:val="0"/>
  </w:num>
  <w:num w:numId="4" w16cid:durableId="335115429">
    <w:abstractNumId w:val="17"/>
  </w:num>
  <w:num w:numId="5" w16cid:durableId="100532815">
    <w:abstractNumId w:val="2"/>
  </w:num>
  <w:num w:numId="6" w16cid:durableId="953248916">
    <w:abstractNumId w:val="16"/>
  </w:num>
  <w:num w:numId="7" w16cid:durableId="875315169">
    <w:abstractNumId w:val="22"/>
  </w:num>
  <w:num w:numId="8" w16cid:durableId="733234718">
    <w:abstractNumId w:val="20"/>
  </w:num>
  <w:num w:numId="9" w16cid:durableId="630475687">
    <w:abstractNumId w:val="14"/>
  </w:num>
  <w:num w:numId="10" w16cid:durableId="1426463437">
    <w:abstractNumId w:val="3"/>
  </w:num>
  <w:num w:numId="11" w16cid:durableId="1559054860">
    <w:abstractNumId w:val="24"/>
  </w:num>
  <w:num w:numId="12" w16cid:durableId="108624094">
    <w:abstractNumId w:val="11"/>
  </w:num>
  <w:num w:numId="13" w16cid:durableId="2080904389">
    <w:abstractNumId w:val="26"/>
  </w:num>
  <w:num w:numId="14" w16cid:durableId="224143461">
    <w:abstractNumId w:val="19"/>
  </w:num>
  <w:num w:numId="15" w16cid:durableId="863327347">
    <w:abstractNumId w:val="5"/>
  </w:num>
  <w:num w:numId="16" w16cid:durableId="1177961912">
    <w:abstractNumId w:val="18"/>
  </w:num>
  <w:num w:numId="17" w16cid:durableId="1798982811">
    <w:abstractNumId w:val="6"/>
  </w:num>
  <w:num w:numId="18" w16cid:durableId="1275792063">
    <w:abstractNumId w:val="21"/>
  </w:num>
  <w:num w:numId="19" w16cid:durableId="2014869831">
    <w:abstractNumId w:val="15"/>
  </w:num>
  <w:num w:numId="20" w16cid:durableId="1821458034">
    <w:abstractNumId w:val="9"/>
  </w:num>
  <w:num w:numId="21" w16cid:durableId="627931553">
    <w:abstractNumId w:val="12"/>
  </w:num>
  <w:num w:numId="22" w16cid:durableId="1839924503">
    <w:abstractNumId w:val="13"/>
  </w:num>
  <w:num w:numId="23" w16cid:durableId="99763664">
    <w:abstractNumId w:val="25"/>
  </w:num>
  <w:num w:numId="24" w16cid:durableId="1859388456">
    <w:abstractNumId w:val="23"/>
  </w:num>
  <w:num w:numId="25" w16cid:durableId="355935541">
    <w:abstractNumId w:val="8"/>
  </w:num>
  <w:num w:numId="26" w16cid:durableId="646862155">
    <w:abstractNumId w:val="7"/>
  </w:num>
  <w:num w:numId="27" w16cid:durableId="1496802721">
    <w:abstractNumId w:val="4"/>
  </w:num>
  <w:num w:numId="28" w16cid:durableId="557399852">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D6C"/>
    <w:rsid w:val="00000035"/>
    <w:rsid w:val="00002418"/>
    <w:rsid w:val="00014593"/>
    <w:rsid w:val="00021152"/>
    <w:rsid w:val="0008768F"/>
    <w:rsid w:val="000A1C35"/>
    <w:rsid w:val="000A6764"/>
    <w:rsid w:val="000C36FE"/>
    <w:rsid w:val="000D243D"/>
    <w:rsid w:val="001243E9"/>
    <w:rsid w:val="001300CA"/>
    <w:rsid w:val="00146EC8"/>
    <w:rsid w:val="001676FE"/>
    <w:rsid w:val="00187AB0"/>
    <w:rsid w:val="001A2D5A"/>
    <w:rsid w:val="001B30DD"/>
    <w:rsid w:val="001B7A07"/>
    <w:rsid w:val="001D0FA3"/>
    <w:rsid w:val="00215791"/>
    <w:rsid w:val="002336F5"/>
    <w:rsid w:val="002603B6"/>
    <w:rsid w:val="00264169"/>
    <w:rsid w:val="00281495"/>
    <w:rsid w:val="00287C2D"/>
    <w:rsid w:val="002B0039"/>
    <w:rsid w:val="002D3FB2"/>
    <w:rsid w:val="002E525F"/>
    <w:rsid w:val="00307AD1"/>
    <w:rsid w:val="00312975"/>
    <w:rsid w:val="003225CA"/>
    <w:rsid w:val="003235D0"/>
    <w:rsid w:val="0033493E"/>
    <w:rsid w:val="00343FC8"/>
    <w:rsid w:val="0037145E"/>
    <w:rsid w:val="003923CE"/>
    <w:rsid w:val="003C360E"/>
    <w:rsid w:val="003D6A59"/>
    <w:rsid w:val="003D710B"/>
    <w:rsid w:val="003E34F0"/>
    <w:rsid w:val="003F4172"/>
    <w:rsid w:val="00420CF4"/>
    <w:rsid w:val="004233B4"/>
    <w:rsid w:val="00426E66"/>
    <w:rsid w:val="004361E4"/>
    <w:rsid w:val="00441B0C"/>
    <w:rsid w:val="00463350"/>
    <w:rsid w:val="00476A22"/>
    <w:rsid w:val="004837AE"/>
    <w:rsid w:val="0048459E"/>
    <w:rsid w:val="00495ECF"/>
    <w:rsid w:val="004B1147"/>
    <w:rsid w:val="004B583A"/>
    <w:rsid w:val="004C139F"/>
    <w:rsid w:val="004E0A52"/>
    <w:rsid w:val="004F7FE9"/>
    <w:rsid w:val="005004C1"/>
    <w:rsid w:val="00521835"/>
    <w:rsid w:val="00542DDF"/>
    <w:rsid w:val="00547F68"/>
    <w:rsid w:val="0056409C"/>
    <w:rsid w:val="00582459"/>
    <w:rsid w:val="005840F3"/>
    <w:rsid w:val="005954BA"/>
    <w:rsid w:val="0059651E"/>
    <w:rsid w:val="005C09A3"/>
    <w:rsid w:val="005C52D9"/>
    <w:rsid w:val="005D0A33"/>
    <w:rsid w:val="005D3BBB"/>
    <w:rsid w:val="00604522"/>
    <w:rsid w:val="006078C2"/>
    <w:rsid w:val="00611E13"/>
    <w:rsid w:val="00620C78"/>
    <w:rsid w:val="006317A3"/>
    <w:rsid w:val="006403A6"/>
    <w:rsid w:val="006600EF"/>
    <w:rsid w:val="00660F06"/>
    <w:rsid w:val="00662088"/>
    <w:rsid w:val="006678E0"/>
    <w:rsid w:val="00691934"/>
    <w:rsid w:val="006A0153"/>
    <w:rsid w:val="006B0D79"/>
    <w:rsid w:val="006B2AA6"/>
    <w:rsid w:val="006B3FA3"/>
    <w:rsid w:val="006C2BA6"/>
    <w:rsid w:val="006C520B"/>
    <w:rsid w:val="006D3F97"/>
    <w:rsid w:val="00704BA1"/>
    <w:rsid w:val="00720505"/>
    <w:rsid w:val="00732392"/>
    <w:rsid w:val="00795934"/>
    <w:rsid w:val="007A1350"/>
    <w:rsid w:val="007A6226"/>
    <w:rsid w:val="007B49B2"/>
    <w:rsid w:val="007B6B47"/>
    <w:rsid w:val="00803C77"/>
    <w:rsid w:val="0081505F"/>
    <w:rsid w:val="00841AE1"/>
    <w:rsid w:val="00843960"/>
    <w:rsid w:val="008517F9"/>
    <w:rsid w:val="0087055E"/>
    <w:rsid w:val="008740EA"/>
    <w:rsid w:val="00885F49"/>
    <w:rsid w:val="008967D1"/>
    <w:rsid w:val="008B19AE"/>
    <w:rsid w:val="008D1AAA"/>
    <w:rsid w:val="008D33C2"/>
    <w:rsid w:val="008E6573"/>
    <w:rsid w:val="008F1A91"/>
    <w:rsid w:val="008F20E9"/>
    <w:rsid w:val="009071B2"/>
    <w:rsid w:val="009231D3"/>
    <w:rsid w:val="009242F5"/>
    <w:rsid w:val="00932DE3"/>
    <w:rsid w:val="00941E1E"/>
    <w:rsid w:val="0094711A"/>
    <w:rsid w:val="0095034D"/>
    <w:rsid w:val="009521A2"/>
    <w:rsid w:val="00953365"/>
    <w:rsid w:val="0098010A"/>
    <w:rsid w:val="0099662C"/>
    <w:rsid w:val="009B12FB"/>
    <w:rsid w:val="009C22E8"/>
    <w:rsid w:val="009E0627"/>
    <w:rsid w:val="009E3E83"/>
    <w:rsid w:val="009F15B7"/>
    <w:rsid w:val="00A10EF7"/>
    <w:rsid w:val="00A2526E"/>
    <w:rsid w:val="00A3160E"/>
    <w:rsid w:val="00A504E4"/>
    <w:rsid w:val="00A77504"/>
    <w:rsid w:val="00A85C35"/>
    <w:rsid w:val="00AA2C04"/>
    <w:rsid w:val="00AC0625"/>
    <w:rsid w:val="00AC2935"/>
    <w:rsid w:val="00AC4FF0"/>
    <w:rsid w:val="00AF3253"/>
    <w:rsid w:val="00B17021"/>
    <w:rsid w:val="00B21F2C"/>
    <w:rsid w:val="00B3292F"/>
    <w:rsid w:val="00B5410A"/>
    <w:rsid w:val="00B55505"/>
    <w:rsid w:val="00B73D09"/>
    <w:rsid w:val="00B82FE3"/>
    <w:rsid w:val="00BB0C5D"/>
    <w:rsid w:val="00BE12C7"/>
    <w:rsid w:val="00BE3A24"/>
    <w:rsid w:val="00BE6D6C"/>
    <w:rsid w:val="00BF674B"/>
    <w:rsid w:val="00C03345"/>
    <w:rsid w:val="00C15EED"/>
    <w:rsid w:val="00C1743F"/>
    <w:rsid w:val="00C34840"/>
    <w:rsid w:val="00C4573A"/>
    <w:rsid w:val="00C71674"/>
    <w:rsid w:val="00C8165A"/>
    <w:rsid w:val="00C96D63"/>
    <w:rsid w:val="00CB2DA9"/>
    <w:rsid w:val="00CB4162"/>
    <w:rsid w:val="00CB49EA"/>
    <w:rsid w:val="00CC33D2"/>
    <w:rsid w:val="00D01C2E"/>
    <w:rsid w:val="00D16658"/>
    <w:rsid w:val="00D37EC7"/>
    <w:rsid w:val="00D478F1"/>
    <w:rsid w:val="00D715AB"/>
    <w:rsid w:val="00DB36B5"/>
    <w:rsid w:val="00DE7F88"/>
    <w:rsid w:val="00E11288"/>
    <w:rsid w:val="00E461D1"/>
    <w:rsid w:val="00E51A48"/>
    <w:rsid w:val="00E7115E"/>
    <w:rsid w:val="00E83B5A"/>
    <w:rsid w:val="00ED1B03"/>
    <w:rsid w:val="00F57901"/>
    <w:rsid w:val="00F62655"/>
    <w:rsid w:val="00F729C0"/>
    <w:rsid w:val="00F75D50"/>
    <w:rsid w:val="00FB109F"/>
    <w:rsid w:val="00FC236F"/>
    <w:rsid w:val="00FD4493"/>
    <w:rsid w:val="00FD680B"/>
    <w:rsid w:val="00FE4525"/>
    <w:rsid w:val="1BE904A0"/>
    <w:rsid w:val="30CFCB39"/>
    <w:rsid w:val="42EB56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F1201"/>
  <w15:chartTrackingRefBased/>
  <w15:docId w15:val="{E50B48B6-9E74-47A0-9E82-A952E42275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E6D6C"/>
    <w:pPr>
      <w:spacing w:after="0" w:line="240" w:lineRule="auto"/>
    </w:pPr>
    <w:rPr>
      <w:rFonts w:ascii="Trebuchet MS" w:hAnsi="Trebuchet MS" w:eastAsia="Times New Roman" w:cs="Times New Roman"/>
      <w:sz w:val="20"/>
      <w:szCs w:val="24"/>
      <w:lang w:eastAsia="nl-NL"/>
    </w:rPr>
  </w:style>
  <w:style w:type="paragraph" w:styleId="Kop1">
    <w:name w:val="heading 1"/>
    <w:basedOn w:val="Standaard"/>
    <w:next w:val="Standaard"/>
    <w:link w:val="Kop1Char"/>
    <w:uiPriority w:val="9"/>
    <w:qFormat/>
    <w:rsid w:val="003225CA"/>
    <w:pPr>
      <w:keepNext/>
      <w:keepLines/>
      <w:spacing w:before="240"/>
      <w:outlineLvl w:val="0"/>
    </w:pPr>
    <w:rPr>
      <w:rFonts w:asciiTheme="majorHAnsi" w:hAnsiTheme="majorHAnsi"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C71674"/>
    <w:pPr>
      <w:keepNext/>
      <w:keepLines/>
      <w:spacing w:before="40"/>
      <w:outlineLvl w:val="1"/>
    </w:pPr>
    <w:rPr>
      <w:rFonts w:asciiTheme="majorHAnsi" w:hAnsiTheme="majorHAnsi" w:eastAsiaTheme="majorEastAsia" w:cstheme="majorBidi"/>
      <w:color w:val="2E74B5"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0BE6D6C"/>
    <w:pPr>
      <w:ind w:left="720"/>
      <w:contextualSpacing/>
    </w:pPr>
  </w:style>
  <w:style w:type="character" w:styleId="Hyperlink">
    <w:name w:val="Hyperlink"/>
    <w:basedOn w:val="Standaardalinea-lettertype"/>
    <w:uiPriority w:val="99"/>
    <w:unhideWhenUsed/>
    <w:rsid w:val="00CB4162"/>
    <w:rPr>
      <w:color w:val="0563C1" w:themeColor="hyperlink"/>
      <w:u w:val="single"/>
    </w:rPr>
  </w:style>
  <w:style w:type="paragraph" w:styleId="Koptekst">
    <w:name w:val="header"/>
    <w:basedOn w:val="Standaard"/>
    <w:link w:val="KoptekstChar"/>
    <w:uiPriority w:val="99"/>
    <w:unhideWhenUsed/>
    <w:rsid w:val="00C1743F"/>
    <w:pPr>
      <w:tabs>
        <w:tab w:val="center" w:pos="4536"/>
        <w:tab w:val="right" w:pos="9072"/>
      </w:tabs>
    </w:pPr>
  </w:style>
  <w:style w:type="character" w:styleId="KoptekstChar" w:customStyle="1">
    <w:name w:val="Koptekst Char"/>
    <w:basedOn w:val="Standaardalinea-lettertype"/>
    <w:link w:val="Koptekst"/>
    <w:uiPriority w:val="99"/>
    <w:rsid w:val="00C1743F"/>
    <w:rPr>
      <w:rFonts w:ascii="Trebuchet MS" w:hAnsi="Trebuchet MS" w:eastAsia="Times New Roman" w:cs="Times New Roman"/>
      <w:sz w:val="20"/>
      <w:szCs w:val="24"/>
      <w:lang w:eastAsia="nl-NL"/>
    </w:rPr>
  </w:style>
  <w:style w:type="paragraph" w:styleId="Voettekst">
    <w:name w:val="footer"/>
    <w:basedOn w:val="Standaard"/>
    <w:link w:val="VoettekstChar"/>
    <w:uiPriority w:val="99"/>
    <w:unhideWhenUsed/>
    <w:rsid w:val="00C1743F"/>
    <w:pPr>
      <w:tabs>
        <w:tab w:val="center" w:pos="4536"/>
        <w:tab w:val="right" w:pos="9072"/>
      </w:tabs>
    </w:pPr>
  </w:style>
  <w:style w:type="character" w:styleId="VoettekstChar" w:customStyle="1">
    <w:name w:val="Voettekst Char"/>
    <w:basedOn w:val="Standaardalinea-lettertype"/>
    <w:link w:val="Voettekst"/>
    <w:uiPriority w:val="99"/>
    <w:rsid w:val="00C1743F"/>
    <w:rPr>
      <w:rFonts w:ascii="Trebuchet MS" w:hAnsi="Trebuchet MS" w:eastAsia="Times New Roman" w:cs="Times New Roman"/>
      <w:sz w:val="20"/>
      <w:szCs w:val="24"/>
      <w:lang w:eastAsia="nl-NL"/>
    </w:rPr>
  </w:style>
  <w:style w:type="character" w:styleId="Onopgelostemelding">
    <w:name w:val="Unresolved Mention"/>
    <w:basedOn w:val="Standaardalinea-lettertype"/>
    <w:uiPriority w:val="99"/>
    <w:semiHidden/>
    <w:unhideWhenUsed/>
    <w:rsid w:val="000C36FE"/>
    <w:rPr>
      <w:color w:val="605E5C"/>
      <w:shd w:val="clear" w:color="auto" w:fill="E1DFDD"/>
    </w:rPr>
  </w:style>
  <w:style w:type="character" w:styleId="Kop2Char" w:customStyle="1">
    <w:name w:val="Kop 2 Char"/>
    <w:basedOn w:val="Standaardalinea-lettertype"/>
    <w:link w:val="Kop2"/>
    <w:uiPriority w:val="9"/>
    <w:rsid w:val="00C71674"/>
    <w:rPr>
      <w:rFonts w:asciiTheme="majorHAnsi" w:hAnsiTheme="majorHAnsi" w:eastAsiaTheme="majorEastAsia" w:cstheme="majorBidi"/>
      <w:color w:val="2E74B5" w:themeColor="accent1" w:themeShade="BF"/>
      <w:sz w:val="26"/>
      <w:szCs w:val="26"/>
      <w:lang w:eastAsia="nl-NL"/>
    </w:rPr>
  </w:style>
  <w:style w:type="character" w:styleId="GevolgdeHyperlink">
    <w:name w:val="FollowedHyperlink"/>
    <w:basedOn w:val="Standaardalinea-lettertype"/>
    <w:uiPriority w:val="99"/>
    <w:semiHidden/>
    <w:unhideWhenUsed/>
    <w:rsid w:val="001D0FA3"/>
    <w:rPr>
      <w:color w:val="954F72" w:themeColor="followedHyperlink"/>
      <w:u w:val="single"/>
    </w:rPr>
  </w:style>
  <w:style w:type="table" w:styleId="Tabelraster">
    <w:name w:val="Table Grid"/>
    <w:basedOn w:val="Standaardtabel"/>
    <w:uiPriority w:val="39"/>
    <w:rsid w:val="004C139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1Char" w:customStyle="1">
    <w:name w:val="Kop 1 Char"/>
    <w:basedOn w:val="Standaardalinea-lettertype"/>
    <w:link w:val="Kop1"/>
    <w:uiPriority w:val="9"/>
    <w:rsid w:val="003225CA"/>
    <w:rPr>
      <w:rFonts w:asciiTheme="majorHAnsi" w:hAnsiTheme="majorHAnsi" w:eastAsiaTheme="majorEastAsia" w:cstheme="majorBidi"/>
      <w:color w:val="2E74B5"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954636">
      <w:bodyDiv w:val="1"/>
      <w:marLeft w:val="0"/>
      <w:marRight w:val="0"/>
      <w:marTop w:val="0"/>
      <w:marBottom w:val="0"/>
      <w:divBdr>
        <w:top w:val="none" w:sz="0" w:space="0" w:color="auto"/>
        <w:left w:val="none" w:sz="0" w:space="0" w:color="auto"/>
        <w:bottom w:val="none" w:sz="0" w:space="0" w:color="auto"/>
        <w:right w:val="none" w:sz="0" w:space="0" w:color="auto"/>
      </w:divBdr>
    </w:div>
    <w:div w:id="142345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cedris.nl/over-ons/leden/" TargetMode="External" Id="rId13" /><Relationship Type="http://schemas.openxmlformats.org/officeDocument/2006/relationships/hyperlink" Target="https://impactoost.nl/" TargetMode="External"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mailto:socialreturn@zwolle.nl" TargetMode="External" Id="rId21" /><Relationship Type="http://schemas.openxmlformats.org/officeDocument/2006/relationships/styles" Target="styles.xml" Id="rId7" /><Relationship Type="http://schemas.openxmlformats.org/officeDocument/2006/relationships/hyperlink" Target="https://wspregiozwolle.nl/expertisecentrum-social-return/contactesr/" TargetMode="External" Id="rId12" /><Relationship Type="http://schemas.openxmlformats.org/officeDocument/2006/relationships/hyperlink" Target="https://www.pso-nederland.nl/over-pso/de-pso-treden"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www.pso-nederland.nl/over-pso/de-pso-treden/pso-30-plus-certificaat" TargetMode="External" Id="rId16" /><Relationship Type="http://schemas.openxmlformats.org/officeDocument/2006/relationships/hyperlink" Target="https://impactoost.nl/" TargetMode="Externa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yperlink" Target="https://wspregiozwolle.nl/expertisecentrum-social-return/" TargetMode="External" Id="rId24" /><Relationship Type="http://schemas.openxmlformats.org/officeDocument/2006/relationships/customXml" Target="../customXml/item5.xml" Id="rId5" /><Relationship Type="http://schemas.openxmlformats.org/officeDocument/2006/relationships/hyperlink" Target="https://www.social-enterprise.nl/onze-leden" TargetMode="External" Id="rId15" /><Relationship Type="http://schemas.openxmlformats.org/officeDocument/2006/relationships/hyperlink" Target="https://wspregiozwolle.nl/social-return-on-investment-sroi/" TargetMode="External" Id="rId23" /><Relationship Type="http://schemas.openxmlformats.org/officeDocument/2006/relationships/footnotes" Target="footnotes.xml" Id="rId10" /><Relationship Type="http://schemas.openxmlformats.org/officeDocument/2006/relationships/hyperlink" Target="https://wspregiozwolle.nl/expertisecentrum-social-return/convenant-sroi-oost-nederland/"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codesocialeondernemingen.nl/" TargetMode="External" Id="rId14" /><Relationship Type="http://schemas.openxmlformats.org/officeDocument/2006/relationships/hyperlink" Target="mailto:socialreturn@zwolle.nl" TargetMode="Externa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RCUS45HN67DU-974321440-378808</_dlc_DocId>
    <_dlc_DocIdUrl xmlns="558c601a-c172-4142-980b-33deeaa1e95d">
      <Url>https://sscons.sharepoint.com/sites/ORG-IC/_layouts/15/DocIdRedir.aspx?ID=RCUS45HN67DU-974321440-378808</Url>
      <Description>RCUS45HN67DU-974321440-378808</Description>
    </_dlc_DocIdUrl>
    <SharedWithUsers xmlns="558c601a-c172-4142-980b-33deeaa1e95d">
      <UserInfo>
        <DisplayName/>
        <AccountId xsi:nil="true"/>
        <AccountType/>
      </UserInfo>
    </SharedWithUsers>
    <MediaLengthInSeconds xmlns="128ee3f7-829e-4555-9a1a-4c53ac6fd3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5DEF9FD-A142-4205-AAAC-3706651D0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809043-E6CE-4836-A386-C74C5C151405}">
  <ds:schemaRefs>
    <ds:schemaRef ds:uri="http://schemas.microsoft.com/sharepoint/v3/contenttype/forms"/>
  </ds:schemaRefs>
</ds:datastoreItem>
</file>

<file path=customXml/itemProps3.xml><?xml version="1.0" encoding="utf-8"?>
<ds:datastoreItem xmlns:ds="http://schemas.openxmlformats.org/officeDocument/2006/customXml" ds:itemID="{F0DA2945-ED93-46EB-937D-849C3F12424F}">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4.xml><?xml version="1.0" encoding="utf-8"?>
<ds:datastoreItem xmlns:ds="http://schemas.openxmlformats.org/officeDocument/2006/customXml" ds:itemID="{D6C806D9-364E-423C-B310-5C9CD0ADB480}">
  <ds:schemaRefs>
    <ds:schemaRef ds:uri="http://schemas.openxmlformats.org/officeDocument/2006/bibliography"/>
  </ds:schemaRefs>
</ds:datastoreItem>
</file>

<file path=customXml/itemProps5.xml><?xml version="1.0" encoding="utf-8"?>
<ds:datastoreItem xmlns:ds="http://schemas.openxmlformats.org/officeDocument/2006/customXml" ds:itemID="{09889076-8A0B-4EE4-81A3-4F2ACC0BCE50}">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Zutphen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Noomen-Weijers, Ariadne</dc:creator>
  <keywords/>
  <dc:description/>
  <lastModifiedBy>Justin Voppen</lastModifiedBy>
  <revision>6</revision>
  <lastPrinted>2021-10-12T11:11:00.0000000Z</lastPrinted>
  <dcterms:created xsi:type="dcterms:W3CDTF">2026-08-14T06:24:00.0000000Z</dcterms:created>
  <dcterms:modified xsi:type="dcterms:W3CDTF">2026-10-08T10:31:59.4209784Z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6903bed1-aee8-447e-83b1-bef647b31923</vt:lpwstr>
  </property>
  <property fmtid="{D5CDD505-2E9C-101B-9397-08002B2CF9AE}" pid="4" name="MediaServiceImageTags">
    <vt:lpwstr/>
  </property>
  <property fmtid="{D5CDD505-2E9C-101B-9397-08002B2CF9AE}" pid="5" name="Order">
    <vt:r8>38018500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