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77833CCD" w:rsidR="006B60A1" w:rsidRPr="00F1665E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F1665E">
        <w:rPr>
          <w:rFonts w:ascii="Arial" w:eastAsia="Times New Roman" w:hAnsi="Arial" w:cs="Arial"/>
          <w:b/>
          <w:sz w:val="28"/>
          <w:szCs w:val="28"/>
        </w:rPr>
        <w:t xml:space="preserve">Bijlage </w:t>
      </w:r>
      <w:r w:rsidR="00F1665E">
        <w:rPr>
          <w:rFonts w:ascii="Arial" w:eastAsia="Times New Roman" w:hAnsi="Arial" w:cs="Arial"/>
          <w:b/>
          <w:sz w:val="28"/>
          <w:szCs w:val="28"/>
        </w:rPr>
        <w:t>C.</w:t>
      </w:r>
      <w:r w:rsidR="00B45124" w:rsidRPr="00F1665E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6B60A1" w:rsidRPr="00F1665E">
        <w:rPr>
          <w:rFonts w:ascii="Arial" w:eastAsia="Times New Roman" w:hAnsi="Arial" w:cs="Arial"/>
          <w:b/>
          <w:sz w:val="28"/>
          <w:szCs w:val="28"/>
        </w:rPr>
        <w:t>Form</w:t>
      </w:r>
      <w:r w:rsidR="00F1665E">
        <w:rPr>
          <w:rFonts w:ascii="Arial" w:eastAsia="Times New Roman" w:hAnsi="Arial" w:cs="Arial"/>
          <w:b/>
          <w:sz w:val="28"/>
          <w:szCs w:val="28"/>
        </w:rPr>
        <w:t>at referentie k</w:t>
      </w:r>
      <w:r w:rsidR="006B60A1" w:rsidRPr="00F1665E">
        <w:rPr>
          <w:rFonts w:ascii="Arial" w:eastAsia="Times New Roman" w:hAnsi="Arial" w:cs="Arial"/>
          <w:b/>
          <w:sz w:val="28"/>
          <w:szCs w:val="28"/>
        </w:rPr>
        <w:t>erncompetentie</w:t>
      </w:r>
      <w:r w:rsidR="00483F21" w:rsidRPr="00F1665E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0331D1" w:rsidRPr="00F1665E">
        <w:rPr>
          <w:rFonts w:ascii="Arial" w:eastAsia="Times New Roman" w:hAnsi="Arial" w:cs="Arial"/>
          <w:b/>
          <w:sz w:val="28"/>
          <w:szCs w:val="28"/>
        </w:rPr>
        <w:t>1</w:t>
      </w:r>
    </w:p>
    <w:p w14:paraId="1D4327C8" w14:textId="77777777" w:rsidR="006B60A1" w:rsidRPr="00F1665E" w:rsidRDefault="006B60A1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19C3747" w14:textId="77777777" w:rsidR="00814B0D" w:rsidRDefault="00B45124" w:rsidP="00F1665E">
      <w:pPr>
        <w:spacing w:after="0" w:line="276" w:lineRule="auto"/>
        <w:ind w:left="2880" w:hanging="2880"/>
        <w:rPr>
          <w:rFonts w:ascii="Arial" w:eastAsia="Times New Roman" w:hAnsi="Arial" w:cs="Arial"/>
          <w:b/>
          <w:bCs/>
        </w:rPr>
      </w:pPr>
      <w:r w:rsidRPr="00F1665E">
        <w:rPr>
          <w:rFonts w:ascii="Arial" w:eastAsia="Times New Roman" w:hAnsi="Arial" w:cs="Arial"/>
          <w:b/>
          <w:bCs/>
        </w:rPr>
        <w:t>Ervaringseis:</w:t>
      </w:r>
    </w:p>
    <w:p w14:paraId="7E195F30" w14:textId="6076A276" w:rsidR="00F1665E" w:rsidRPr="00814B0D" w:rsidRDefault="00F1665E" w:rsidP="00814B0D">
      <w:pPr>
        <w:spacing w:after="0" w:line="276" w:lineRule="auto"/>
        <w:ind w:firstLine="4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>Inschrijver dient aantoonbare kennis en ervaring te hebben met het leveren, implementeren, ondersteunen en onderhouden van een GRC-applicatie als SaaS-oplossing in een vergelijkbare organisatie met een omvang van minimaal 650 medewerkers. De referentieopdracht dient betrekking te hebben gehad op ten minste onderstaande punten:</w:t>
      </w:r>
    </w:p>
    <w:p w14:paraId="585A3725" w14:textId="77777777" w:rsidR="00F1665E" w:rsidRPr="00814B0D" w:rsidRDefault="00F1665E" w:rsidP="00814B0D">
      <w:p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</w:p>
    <w:p w14:paraId="2E65A641" w14:textId="406D131D" w:rsidR="00F1665E" w:rsidRPr="00814B0D" w:rsidRDefault="00F1665E" w:rsidP="00814B0D">
      <w:pPr>
        <w:pStyle w:val="Lijstalinea"/>
        <w:numPr>
          <w:ilvl w:val="0"/>
          <w:numId w:val="5"/>
        </w:num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 xml:space="preserve">het vertalen van de organisatorische behoeften en processen naar de inrichting van </w:t>
      </w:r>
      <w:r w:rsidR="00814B0D" w:rsidRPr="00814B0D">
        <w:rPr>
          <w:rFonts w:ascii="Arial" w:eastAsia="Times New Roman" w:hAnsi="Arial" w:cs="Arial"/>
          <w:i/>
          <w:iCs/>
        </w:rPr>
        <w:tab/>
      </w:r>
      <w:r w:rsidRPr="00814B0D">
        <w:rPr>
          <w:rFonts w:ascii="Arial" w:eastAsia="Times New Roman" w:hAnsi="Arial" w:cs="Arial"/>
          <w:i/>
          <w:iCs/>
        </w:rPr>
        <w:t>de GRC-tool;</w:t>
      </w:r>
    </w:p>
    <w:p w14:paraId="0CA7E229" w14:textId="1A82CC81" w:rsidR="00F1665E" w:rsidRPr="00814B0D" w:rsidRDefault="00F1665E" w:rsidP="00814B0D">
      <w:pPr>
        <w:pStyle w:val="Lijstalinea"/>
        <w:numPr>
          <w:ilvl w:val="0"/>
          <w:numId w:val="5"/>
        </w:num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>het implementeren en configureren van een GRC-tool binnen een organisatie;</w:t>
      </w:r>
    </w:p>
    <w:p w14:paraId="1F9BEA81" w14:textId="225DA070" w:rsidR="00F1665E" w:rsidRPr="00814B0D" w:rsidRDefault="00F1665E" w:rsidP="00814B0D">
      <w:pPr>
        <w:pStyle w:val="Lijstalinea"/>
        <w:numPr>
          <w:ilvl w:val="0"/>
          <w:numId w:val="5"/>
        </w:num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>het inrichten van rollen, verantwoordelijkheden, autorisaties en workflows;</w:t>
      </w:r>
    </w:p>
    <w:p w14:paraId="3B8025C3" w14:textId="252005A1" w:rsidR="00F1665E" w:rsidRPr="00814B0D" w:rsidRDefault="00F1665E" w:rsidP="00814B0D">
      <w:pPr>
        <w:pStyle w:val="Lijstalinea"/>
        <w:numPr>
          <w:ilvl w:val="0"/>
          <w:numId w:val="5"/>
        </w:num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>het inrichten van risico- en/of controlmanagement binnen de GRC-tool;</w:t>
      </w:r>
    </w:p>
    <w:p w14:paraId="3E358DF2" w14:textId="3A7A28BA" w:rsidR="00F1665E" w:rsidRPr="00814B0D" w:rsidRDefault="00F1665E" w:rsidP="00814B0D">
      <w:pPr>
        <w:pStyle w:val="Lijstalinea"/>
        <w:numPr>
          <w:ilvl w:val="0"/>
          <w:numId w:val="5"/>
        </w:num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>het inrichten van rapportages en managementinformatie;</w:t>
      </w:r>
    </w:p>
    <w:p w14:paraId="3C7B22CD" w14:textId="77777777" w:rsidR="00814B0D" w:rsidRPr="00814B0D" w:rsidRDefault="00F1665E" w:rsidP="00814B0D">
      <w:pPr>
        <w:pStyle w:val="Lijstalinea"/>
        <w:numPr>
          <w:ilvl w:val="0"/>
          <w:numId w:val="5"/>
        </w:num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 xml:space="preserve">het begeleiden van de organisatie bij de ingebruikname van de GRC-tool, waaronder </w:t>
      </w:r>
    </w:p>
    <w:p w14:paraId="27934A2B" w14:textId="15ECE789" w:rsidR="00F1665E" w:rsidRPr="00814B0D" w:rsidRDefault="00F1665E" w:rsidP="00814B0D">
      <w:pPr>
        <w:pStyle w:val="Lijstalinea"/>
        <w:spacing w:after="0" w:line="276" w:lineRule="auto"/>
        <w:ind w:left="142" w:firstLine="578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>testen, instructie en/of kennisoverdracht.</w:t>
      </w:r>
    </w:p>
    <w:p w14:paraId="63AF22EF" w14:textId="77777777" w:rsidR="00F1665E" w:rsidRPr="00814B0D" w:rsidRDefault="00F1665E" w:rsidP="00814B0D">
      <w:p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</w:p>
    <w:p w14:paraId="1EB0CC66" w14:textId="520420A7" w:rsidR="00B45124" w:rsidRPr="00814B0D" w:rsidRDefault="00F1665E" w:rsidP="00814B0D">
      <w:pPr>
        <w:spacing w:after="0" w:line="276" w:lineRule="auto"/>
        <w:ind w:left="142" w:hanging="10"/>
        <w:rPr>
          <w:rFonts w:ascii="Arial" w:eastAsia="Times New Roman" w:hAnsi="Arial" w:cs="Arial"/>
          <w:i/>
          <w:iCs/>
        </w:rPr>
      </w:pPr>
      <w:r w:rsidRPr="00814B0D">
        <w:rPr>
          <w:rFonts w:ascii="Arial" w:eastAsia="Times New Roman" w:hAnsi="Arial" w:cs="Arial"/>
          <w:i/>
          <w:iCs/>
        </w:rPr>
        <w:t>Onder een GRC-tool wordt in dit verband verstaan: een geïntegreerde of modulaire applicatie die ondersteuning biedt bij governance, risk en compliance, waaronder bijvoorbeeld risicomanagement, controlmanagement, compliance, informatiebeveiliging en/of privacy.</w:t>
      </w:r>
    </w:p>
    <w:p w14:paraId="75F943CB" w14:textId="77777777" w:rsidR="00F1665E" w:rsidRPr="00F1665E" w:rsidRDefault="00F1665E" w:rsidP="001072A5">
      <w:pPr>
        <w:spacing w:after="0" w:line="276" w:lineRule="auto"/>
        <w:ind w:left="2880" w:hanging="2880"/>
        <w:rPr>
          <w:rFonts w:ascii="Arial" w:eastAsia="Times New Roman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F1665E" w14:paraId="501AADBD" w14:textId="77777777" w:rsidTr="00F1665E">
        <w:trPr>
          <w:tblHeader/>
        </w:trPr>
        <w:tc>
          <w:tcPr>
            <w:tcW w:w="4508" w:type="dxa"/>
            <w:shd w:val="clear" w:color="auto" w:fill="244061" w:themeFill="accent1" w:themeFillShade="80"/>
          </w:tcPr>
          <w:p w14:paraId="35666241" w14:textId="762B38F7" w:rsidR="006B60A1" w:rsidRPr="00F1665E" w:rsidRDefault="005E13CC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Vraag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EBF7375" w:rsidR="006B60A1" w:rsidRPr="00F1665E" w:rsidRDefault="005E13CC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Antwoord</w:t>
            </w:r>
          </w:p>
        </w:tc>
      </w:tr>
      <w:tr w:rsidR="00B45124" w:rsidRPr="00F1665E" w14:paraId="1E874D89" w14:textId="77777777" w:rsidTr="008938FE">
        <w:tc>
          <w:tcPr>
            <w:tcW w:w="4508" w:type="dxa"/>
          </w:tcPr>
          <w:p w14:paraId="4BEDF899" w14:textId="54766B00" w:rsidR="00B45124" w:rsidRPr="00F1665E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Pr="00F1665E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7418E550" w14:textId="77777777" w:rsidTr="008938FE">
        <w:tc>
          <w:tcPr>
            <w:tcW w:w="4508" w:type="dxa"/>
          </w:tcPr>
          <w:p w14:paraId="2A881131" w14:textId="4492A2C9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Is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 zelf betrokken bij deze kerncompetentie</w:t>
            </w:r>
            <w:r w:rsidR="001072A5" w:rsidRPr="00F1665E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41083CFF" w14:textId="2B525ABC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7CA3D1FB" w14:textId="77777777" w:rsidTr="008938FE">
        <w:tc>
          <w:tcPr>
            <w:tcW w:w="4508" w:type="dxa"/>
          </w:tcPr>
          <w:p w14:paraId="7A2236BA" w14:textId="648B066A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Als de gegadigde niet zelf betrokken is bij deze kerncompetentie en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 zich aanmeldt als combinatie: welke combinant(en)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4897B80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Als de gegadigde voor deze kerncompetentie een beroep doet op </w:t>
            </w:r>
            <w:r w:rsidR="00B45124" w:rsidRPr="00F1665E">
              <w:rPr>
                <w:rFonts w:ascii="Arial" w:hAnsi="Arial" w:cs="Arial"/>
              </w:rPr>
              <w:t xml:space="preserve">de draagkracht van een </w:t>
            </w:r>
            <w:r w:rsidRPr="00F1665E">
              <w:rPr>
                <w:rFonts w:ascii="Arial" w:hAnsi="Arial" w:cs="Arial"/>
              </w:rPr>
              <w:t>derde: wat is de naam van de</w:t>
            </w:r>
            <w:r w:rsidR="00480C51" w:rsidRPr="00F1665E">
              <w:rPr>
                <w:rFonts w:ascii="Arial" w:hAnsi="Arial" w:cs="Arial"/>
              </w:rPr>
              <w:t>ze</w:t>
            </w:r>
            <w:r w:rsidRPr="00F1665E">
              <w:rPr>
                <w:rFonts w:ascii="Arial" w:hAnsi="Arial" w:cs="Arial"/>
              </w:rPr>
              <w:t xml:space="preserve">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F1665E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F1665E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2F8F1B3D" w14:textId="77777777" w:rsidTr="008938FE">
        <w:tc>
          <w:tcPr>
            <w:tcW w:w="4508" w:type="dxa"/>
          </w:tcPr>
          <w:p w14:paraId="4F6B497D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08069A5B" w14:textId="77777777" w:rsidTr="008938FE">
        <w:tc>
          <w:tcPr>
            <w:tcW w:w="4508" w:type="dxa"/>
          </w:tcPr>
          <w:p w14:paraId="2014C057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61A792D1" w14:textId="77777777" w:rsidTr="008938FE">
        <w:tc>
          <w:tcPr>
            <w:tcW w:w="4508" w:type="dxa"/>
          </w:tcPr>
          <w:p w14:paraId="005C4A56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7AD9D27C" w14:textId="77777777" w:rsidTr="008938FE">
        <w:tc>
          <w:tcPr>
            <w:tcW w:w="4508" w:type="dxa"/>
          </w:tcPr>
          <w:p w14:paraId="74B8419A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31BCB66B" w14:textId="77777777" w:rsidTr="008938FE">
        <w:tc>
          <w:tcPr>
            <w:tcW w:w="4508" w:type="dxa"/>
          </w:tcPr>
          <w:p w14:paraId="116CE878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6FD777C" w14:textId="77777777" w:rsidTr="008938FE">
        <w:tc>
          <w:tcPr>
            <w:tcW w:w="4508" w:type="dxa"/>
          </w:tcPr>
          <w:p w14:paraId="2FAEF493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lastRenderedPageBreak/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480C51" w:rsidRPr="00F1665E" w14:paraId="071B9655" w14:textId="77777777" w:rsidTr="00E76FC0">
        <w:tc>
          <w:tcPr>
            <w:tcW w:w="4508" w:type="dxa"/>
            <w:shd w:val="clear" w:color="auto" w:fill="D9D9D9" w:themeFill="background1" w:themeFillShade="D9"/>
          </w:tcPr>
          <w:p w14:paraId="5729A6E5" w14:textId="77777777" w:rsidR="00480C51" w:rsidRPr="00F1665E" w:rsidRDefault="00480C51" w:rsidP="00E76FC0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73F4883E" w14:textId="77777777" w:rsidR="00480C51" w:rsidRPr="00F1665E" w:rsidRDefault="00480C51" w:rsidP="00E76FC0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C55CB3" w:rsidRPr="00F1665E" w14:paraId="59701C7A" w14:textId="77777777" w:rsidTr="003174D2">
        <w:trPr>
          <w:trHeight w:val="474"/>
        </w:trPr>
        <w:tc>
          <w:tcPr>
            <w:tcW w:w="4508" w:type="dxa"/>
          </w:tcPr>
          <w:p w14:paraId="29998792" w14:textId="556A96EA" w:rsidR="00C55CB3" w:rsidRPr="00F1665E" w:rsidRDefault="00C55CB3" w:rsidP="00F1665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Heeft het ontwerp betrekking op </w:t>
            </w:r>
            <w:r w:rsidR="00F1665E">
              <w:rPr>
                <w:rFonts w:ascii="Arial" w:hAnsi="Arial" w:cs="Arial"/>
              </w:rPr>
              <w:t xml:space="preserve">het leveren, implementeren, ondersteunen en onderhouden van een GRC-applicatie? </w:t>
            </w:r>
          </w:p>
        </w:tc>
        <w:tc>
          <w:tcPr>
            <w:tcW w:w="4508" w:type="dxa"/>
          </w:tcPr>
          <w:p w14:paraId="01F2C4AF" w14:textId="77777777" w:rsidR="00C55CB3" w:rsidRPr="00F1665E" w:rsidRDefault="00C55CB3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0B72741" w14:textId="77777777" w:rsidTr="00814B0D">
        <w:trPr>
          <w:trHeight w:val="289"/>
        </w:trPr>
        <w:tc>
          <w:tcPr>
            <w:tcW w:w="4508" w:type="dxa"/>
          </w:tcPr>
          <w:p w14:paraId="6B6407B3" w14:textId="6055EC21" w:rsidR="00791412" w:rsidRPr="00F1665E" w:rsidRDefault="00E620C5" w:rsidP="00C56F09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Betreft het </w:t>
            </w:r>
            <w:r w:rsidR="00F1665E">
              <w:rPr>
                <w:rFonts w:ascii="Arial" w:hAnsi="Arial" w:cs="Arial"/>
              </w:rPr>
              <w:t>een SaaS-oplossing?</w:t>
            </w:r>
          </w:p>
        </w:tc>
        <w:tc>
          <w:tcPr>
            <w:tcW w:w="4508" w:type="dxa"/>
          </w:tcPr>
          <w:p w14:paraId="77883DC8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045BD63" w14:textId="77777777" w:rsidTr="008938FE">
        <w:tc>
          <w:tcPr>
            <w:tcW w:w="4508" w:type="dxa"/>
          </w:tcPr>
          <w:p w14:paraId="6A2FB56F" w14:textId="77777777" w:rsidR="00F1665E" w:rsidRDefault="00D574C1" w:rsidP="00F1665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Heeft de opdracht betrekking op </w:t>
            </w:r>
          </w:p>
          <w:p w14:paraId="4B489190" w14:textId="69EF5743" w:rsidR="00F1665E" w:rsidRPr="00F1665E" w:rsidRDefault="00F1665E" w:rsidP="00F1665E">
            <w:pPr>
              <w:pStyle w:val="Lijstalinea"/>
              <w:numPr>
                <w:ilvl w:val="0"/>
                <w:numId w:val="9"/>
              </w:num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het vertalen van de organisatorische behoeften en processen naar de inrichting van de GRC-tool;</w:t>
            </w:r>
          </w:p>
          <w:p w14:paraId="3A051E26" w14:textId="73410408" w:rsidR="00F1665E" w:rsidRPr="00F1665E" w:rsidRDefault="00F1665E" w:rsidP="00F1665E">
            <w:pPr>
              <w:pStyle w:val="Lijstalinea"/>
              <w:numPr>
                <w:ilvl w:val="0"/>
                <w:numId w:val="9"/>
              </w:num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het implementeren en configureren van een GRC-tool binnen een organisatie;</w:t>
            </w:r>
          </w:p>
          <w:p w14:paraId="716273AA" w14:textId="4E3AF6E2" w:rsidR="00F1665E" w:rsidRPr="00F1665E" w:rsidRDefault="00F1665E" w:rsidP="00F1665E">
            <w:pPr>
              <w:pStyle w:val="Lijstalinea"/>
              <w:numPr>
                <w:ilvl w:val="0"/>
                <w:numId w:val="9"/>
              </w:num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het inrichten van rollen, verantwoordelijkheden, autorisaties en workflows;</w:t>
            </w:r>
          </w:p>
          <w:p w14:paraId="68FC351F" w14:textId="1F0AE0B4" w:rsidR="00F1665E" w:rsidRPr="00F1665E" w:rsidRDefault="00F1665E" w:rsidP="00F1665E">
            <w:pPr>
              <w:pStyle w:val="Lijstalinea"/>
              <w:numPr>
                <w:ilvl w:val="0"/>
                <w:numId w:val="9"/>
              </w:num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het inrichten van risico- en/of controlmanagement binnen de GRC-tool;</w:t>
            </w:r>
          </w:p>
          <w:p w14:paraId="2E8EC38D" w14:textId="552D64A1" w:rsidR="00F1665E" w:rsidRPr="00F1665E" w:rsidRDefault="00F1665E" w:rsidP="00F1665E">
            <w:pPr>
              <w:pStyle w:val="Lijstalinea"/>
              <w:numPr>
                <w:ilvl w:val="0"/>
                <w:numId w:val="9"/>
              </w:num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het inrichten van rapportages en managementinformatie;</w:t>
            </w:r>
          </w:p>
          <w:p w14:paraId="4D69BD5B" w14:textId="25D40658" w:rsidR="00791412" w:rsidRPr="00F1665E" w:rsidRDefault="00F1665E" w:rsidP="00F1665E">
            <w:pPr>
              <w:pStyle w:val="Lijstalinea"/>
              <w:numPr>
                <w:ilvl w:val="0"/>
                <w:numId w:val="9"/>
              </w:num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het begeleiden van de organisatie bij de ingebruikname van de GRC-tool, waaronder testen, instructie en/of kennisoverdracht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6C92369B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5DF84ACB" w14:textId="77777777" w:rsidTr="00814B0D">
        <w:tc>
          <w:tcPr>
            <w:tcW w:w="4508" w:type="dxa"/>
            <w:tcBorders>
              <w:bottom w:val="single" w:sz="4" w:space="0" w:color="auto"/>
            </w:tcBorders>
          </w:tcPr>
          <w:p w14:paraId="78734996" w14:textId="4E08D5D8" w:rsidR="00D37C18" w:rsidRPr="00F1665E" w:rsidRDefault="005E13CC" w:rsidP="00C56F09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</w:t>
            </w:r>
            <w:r w:rsidR="00F1665E">
              <w:rPr>
                <w:rFonts w:ascii="Arial" w:hAnsi="Arial" w:cs="Arial"/>
              </w:rPr>
              <w:t xml:space="preserve">de GRC-applicatie </w:t>
            </w:r>
            <w:r w:rsidRPr="005E13CC">
              <w:rPr>
                <w:rFonts w:ascii="Arial" w:hAnsi="Arial" w:cs="Arial"/>
              </w:rPr>
              <w:t>een geïntegreerde of modulaire applicatie die ondersteuning biedt bij governance, risk en compliance, waaronder bijvoorbeeld risicomanagement, controlmanagement, compliance, informatiebeveiliging en/of privacy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9DAE7B7" w14:textId="77777777" w:rsidR="00D37C18" w:rsidRPr="00F1665E" w:rsidRDefault="00D37C18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6F9590F6" w14:textId="77777777" w:rsidTr="00814B0D">
        <w:tc>
          <w:tcPr>
            <w:tcW w:w="4508" w:type="dxa"/>
            <w:shd w:val="clear" w:color="auto" w:fill="D9D9D9" w:themeFill="background1" w:themeFillShade="D9"/>
          </w:tcPr>
          <w:p w14:paraId="53D69734" w14:textId="51BD2FF0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A7397DB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640F38F9" w14:textId="77777777" w:rsidTr="008938FE">
        <w:tc>
          <w:tcPr>
            <w:tcW w:w="4508" w:type="dxa"/>
          </w:tcPr>
          <w:p w14:paraId="355D976B" w14:textId="0CEF5C2A" w:rsidR="003F3562" w:rsidRPr="00F1665E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Periode waarin de werkzaamheden van de kerncompetentie zijn uitgevoerd.</w:t>
            </w:r>
          </w:p>
        </w:tc>
        <w:tc>
          <w:tcPr>
            <w:tcW w:w="4508" w:type="dxa"/>
          </w:tcPr>
          <w:p w14:paraId="6286AFB2" w14:textId="77777777" w:rsidR="003F3562" w:rsidRPr="00F1665E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787674A6" w14:textId="77777777" w:rsidTr="008938FE">
        <w:tc>
          <w:tcPr>
            <w:tcW w:w="4508" w:type="dxa"/>
          </w:tcPr>
          <w:p w14:paraId="5AE830F6" w14:textId="2A0513FD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1665E">
              <w:rPr>
                <w:rFonts w:ascii="Arial" w:hAnsi="Arial" w:cs="Arial"/>
              </w:rPr>
              <w:t xml:space="preserve">Zijn de werkzaamheden </w:t>
            </w:r>
            <w:r w:rsidR="00C17F69" w:rsidRPr="00F1665E">
              <w:rPr>
                <w:rFonts w:ascii="Arial" w:hAnsi="Arial" w:cs="Arial"/>
              </w:rPr>
              <w:t>volgen</w:t>
            </w:r>
            <w:r w:rsidR="008E14F3">
              <w:rPr>
                <w:rFonts w:ascii="Arial" w:hAnsi="Arial" w:cs="Arial"/>
              </w:rPr>
              <w:t>s</w:t>
            </w:r>
            <w:r w:rsidR="00C17F69" w:rsidRPr="00F1665E">
              <w:rPr>
                <w:rFonts w:ascii="Arial" w:hAnsi="Arial" w:cs="Arial"/>
              </w:rPr>
              <w:t xml:space="preserve"> de referent </w:t>
            </w:r>
            <w:r w:rsidRPr="00F1665E">
              <w:rPr>
                <w:rFonts w:ascii="Arial" w:hAnsi="Arial" w:cs="Arial"/>
              </w:rPr>
              <w:t>naar behoren uitgevoerd</w:t>
            </w:r>
            <w:r w:rsidR="005E13CC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4508" w:type="dxa"/>
          </w:tcPr>
          <w:p w14:paraId="18AB2350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F9A2ADB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1665E">
              <w:rPr>
                <w:rFonts w:ascii="Arial" w:hAnsi="Arial" w:cs="Arial"/>
              </w:rPr>
              <w:t xml:space="preserve">Omschrijf de rol van de </w:t>
            </w:r>
            <w:r w:rsidR="00565EE1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 xml:space="preserve">egadigde (resp. combinant(en) of derde) in de uitvoering van de overeenkomst en geef een omschrijving van de werkzaamheden van de kerncompetentie die de </w:t>
            </w:r>
            <w:r w:rsidR="00565EE1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 (resp. combinant(en) of derde) zelf feitelijk heeft uitgevoerd, toegespitst op wat in de kerncompetentie wordt geëist.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29C4684A" w14:textId="77777777" w:rsidTr="00814B0D">
        <w:tc>
          <w:tcPr>
            <w:tcW w:w="4508" w:type="dxa"/>
            <w:tcBorders>
              <w:bottom w:val="single" w:sz="4" w:space="0" w:color="auto"/>
            </w:tcBorders>
          </w:tcPr>
          <w:p w14:paraId="37A0D700" w14:textId="5F61405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Eventuele bijzonderheden</w:t>
            </w:r>
            <w:r w:rsidR="005E13CC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064E57B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C17F69" w:rsidRPr="00F1665E" w14:paraId="26748937" w14:textId="77777777" w:rsidTr="00814B0D">
        <w:tc>
          <w:tcPr>
            <w:tcW w:w="4508" w:type="dxa"/>
            <w:shd w:val="clear" w:color="auto" w:fill="D9D9D9" w:themeFill="background1" w:themeFillShade="D9"/>
          </w:tcPr>
          <w:p w14:paraId="1B5C3F21" w14:textId="09091B4A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</w:p>
        </w:tc>
        <w:tc>
          <w:tcPr>
            <w:tcW w:w="4508" w:type="dxa"/>
            <w:shd w:val="clear" w:color="auto" w:fill="D9D9D9" w:themeFill="background1" w:themeFillShade="D9"/>
          </w:tcPr>
          <w:p w14:paraId="3CEE8BC3" w14:textId="77777777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F1665E" w14:paraId="6DFE9D15" w14:textId="77777777" w:rsidTr="00052D76">
        <w:tc>
          <w:tcPr>
            <w:tcW w:w="4508" w:type="dxa"/>
          </w:tcPr>
          <w:p w14:paraId="5FC0C07F" w14:textId="44730859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Opdrachtgever</w:t>
            </w:r>
            <w:r w:rsidR="00C17F69" w:rsidRPr="00F1665E">
              <w:rPr>
                <w:rFonts w:ascii="Arial" w:hAnsi="Arial" w:cs="Arial"/>
              </w:rPr>
              <w:t xml:space="preserve"> (referent)</w:t>
            </w:r>
            <w:r w:rsidRPr="00F1665E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F1665E">
              <w:rPr>
                <w:rFonts w:ascii="Arial" w:hAnsi="Arial" w:cs="Arial"/>
              </w:rPr>
              <w:t xml:space="preserve"> juist is en de opdracht maar behoren is uitgevoerd </w:t>
            </w:r>
            <w:r w:rsidRPr="00F1665E">
              <w:rPr>
                <w:rFonts w:ascii="Arial" w:hAnsi="Arial" w:cs="Arial"/>
              </w:rPr>
              <w:t xml:space="preserve">door </w:t>
            </w:r>
            <w:r w:rsidR="00565EE1" w:rsidRPr="00F1665E">
              <w:rPr>
                <w:rFonts w:ascii="Arial" w:hAnsi="Arial" w:cs="Arial"/>
              </w:rPr>
              <w:t>g</w:t>
            </w:r>
            <w:r w:rsidR="00614C67" w:rsidRPr="00F1665E">
              <w:rPr>
                <w:rFonts w:ascii="Arial" w:hAnsi="Arial" w:cs="Arial"/>
              </w:rPr>
              <w:t>egadigde (resp. combinant(en) of derde)</w:t>
            </w:r>
            <w:r w:rsidR="00C17F69" w:rsidRPr="00F1665E">
              <w:rPr>
                <w:rFonts w:ascii="Arial" w:hAnsi="Arial" w:cs="Arial"/>
              </w:rPr>
              <w:t>.</w:t>
            </w:r>
            <w:r w:rsidR="00614C67" w:rsidRPr="00F1665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F1665E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1665E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F1665E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1665E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3D22C372" w:rsidR="00C17F69" w:rsidRPr="00F1665E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  <w:i/>
                <w:iCs/>
              </w:rPr>
              <w:t>[handtekening vertegenwoordiger]</w:t>
            </w:r>
            <w:r w:rsidR="005E13CC">
              <w:rPr>
                <w:rStyle w:val="Voetnootmarkering"/>
                <w:rFonts w:ascii="Arial" w:hAnsi="Arial" w:cs="Arial"/>
                <w:i/>
                <w:iCs/>
              </w:rPr>
              <w:footnoteReference w:id="1"/>
            </w:r>
          </w:p>
        </w:tc>
      </w:tr>
    </w:tbl>
    <w:p w14:paraId="33C6D098" w14:textId="77777777" w:rsidR="005D616A" w:rsidRPr="00F1665E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F1665E" w:rsidRDefault="005D616A" w:rsidP="006B60A1">
      <w:pPr>
        <w:rPr>
          <w:rFonts w:ascii="Arial" w:hAnsi="Arial" w:cs="Arial"/>
          <w:b/>
          <w:bCs/>
        </w:rPr>
      </w:pPr>
    </w:p>
    <w:sectPr w:rsidR="005D616A" w:rsidRPr="00F166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E05F8" w14:textId="77777777" w:rsidR="000A01C4" w:rsidRDefault="000A01C4" w:rsidP="006B60A1">
      <w:pPr>
        <w:spacing w:after="0" w:line="240" w:lineRule="auto"/>
      </w:pPr>
      <w:r>
        <w:separator/>
      </w:r>
    </w:p>
  </w:endnote>
  <w:endnote w:type="continuationSeparator" w:id="0">
    <w:p w14:paraId="7081E177" w14:textId="77777777" w:rsidR="000A01C4" w:rsidRDefault="000A01C4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ED2AE" w14:textId="77777777" w:rsidR="00B671A4" w:rsidRDefault="00B671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D5A5" w14:textId="49BF1160" w:rsidR="00D162DB" w:rsidRPr="00814B0D" w:rsidRDefault="00D162DB" w:rsidP="00814B0D">
    <w:pPr>
      <w:pStyle w:val="Voettekst"/>
      <w:pBdr>
        <w:top w:val="single" w:sz="4" w:space="1" w:color="auto"/>
      </w:pBdr>
      <w:rPr>
        <w:rFonts w:ascii="Arial" w:hAnsi="Arial" w:cs="Arial"/>
        <w:sz w:val="20"/>
        <w:szCs w:val="20"/>
      </w:rPr>
    </w:pPr>
    <w:r w:rsidRPr="00814B0D">
      <w:rPr>
        <w:rFonts w:ascii="Arial" w:hAnsi="Arial" w:cs="Arial"/>
        <w:sz w:val="20"/>
        <w:szCs w:val="20"/>
      </w:rPr>
      <w:t xml:space="preserve">Aanbesteding </w:t>
    </w:r>
    <w:r w:rsidR="00814B0D">
      <w:rPr>
        <w:rFonts w:ascii="Arial" w:hAnsi="Arial" w:cs="Arial"/>
        <w:sz w:val="20"/>
        <w:szCs w:val="20"/>
      </w:rPr>
      <w:t>GRC-Tool gemeente Sittard-Geleen met kenmerk Z/26/955796.</w:t>
    </w:r>
    <w:r w:rsidRPr="00814B0D">
      <w:rPr>
        <w:rFonts w:ascii="Arial" w:hAnsi="Arial" w:cs="Arial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980E" w14:textId="77777777" w:rsidR="00B671A4" w:rsidRDefault="00B671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F2BAE" w14:textId="77777777" w:rsidR="000A01C4" w:rsidRDefault="000A01C4" w:rsidP="006B60A1">
      <w:pPr>
        <w:spacing w:after="0" w:line="240" w:lineRule="auto"/>
      </w:pPr>
      <w:r>
        <w:separator/>
      </w:r>
    </w:p>
  </w:footnote>
  <w:footnote w:type="continuationSeparator" w:id="0">
    <w:p w14:paraId="3B4F0853" w14:textId="77777777" w:rsidR="000A01C4" w:rsidRDefault="000A01C4" w:rsidP="006B60A1">
      <w:pPr>
        <w:spacing w:after="0" w:line="240" w:lineRule="auto"/>
      </w:pPr>
      <w:r>
        <w:continuationSeparator/>
      </w:r>
    </w:p>
  </w:footnote>
  <w:footnote w:id="1">
    <w:p w14:paraId="79B0C0DB" w14:textId="3FF958DA" w:rsidR="005E13CC" w:rsidRPr="005E13CC" w:rsidRDefault="005E13CC">
      <w:pPr>
        <w:pStyle w:val="Voetnoottekst"/>
        <w:rPr>
          <w:rFonts w:ascii="Arial" w:hAnsi="Arial" w:cs="Arial"/>
        </w:rPr>
      </w:pPr>
      <w:r w:rsidRPr="005E13CC">
        <w:rPr>
          <w:rStyle w:val="Voetnootmarkering"/>
          <w:rFonts w:ascii="Arial" w:hAnsi="Arial" w:cs="Arial"/>
        </w:rPr>
        <w:footnoteRef/>
      </w:r>
      <w:r w:rsidRPr="005E13CC">
        <w:rPr>
          <w:rFonts w:ascii="Arial" w:hAnsi="Arial" w:cs="Arial"/>
        </w:rPr>
        <w:t xml:space="preserve"> Hier kan volstaan worden met een eerder afgegeven tevredenheidsverklaring zolang uit deze verklaring blijkt dat aan de ervaringseis voldaan wordt.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363C" w14:textId="77777777" w:rsidR="00B671A4" w:rsidRDefault="00B671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BE8D6" w14:textId="77777777" w:rsidR="00B671A4" w:rsidRDefault="00B671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2348"/>
    <w:multiLevelType w:val="hybridMultilevel"/>
    <w:tmpl w:val="968E370C"/>
    <w:lvl w:ilvl="0" w:tplc="3D5C4BEA">
      <w:numFmt w:val="bullet"/>
      <w:lvlText w:val="•"/>
      <w:lvlJc w:val="left"/>
      <w:pPr>
        <w:ind w:left="3600" w:hanging="288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B97588"/>
    <w:multiLevelType w:val="hybridMultilevel"/>
    <w:tmpl w:val="839EE9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C31C6"/>
    <w:multiLevelType w:val="hybridMultilevel"/>
    <w:tmpl w:val="94D65AA2"/>
    <w:lvl w:ilvl="0" w:tplc="3D5C4BEA">
      <w:numFmt w:val="bullet"/>
      <w:lvlText w:val="•"/>
      <w:lvlJc w:val="left"/>
      <w:pPr>
        <w:ind w:left="3240" w:hanging="288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45135"/>
    <w:multiLevelType w:val="hybridMultilevel"/>
    <w:tmpl w:val="42F2A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C7A50"/>
    <w:multiLevelType w:val="hybridMultilevel"/>
    <w:tmpl w:val="ADCAB3CC"/>
    <w:lvl w:ilvl="0" w:tplc="5F6AEC7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675EA4"/>
    <w:multiLevelType w:val="hybridMultilevel"/>
    <w:tmpl w:val="11A8D55C"/>
    <w:lvl w:ilvl="0" w:tplc="5F6AEC7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E67B9B"/>
    <w:multiLevelType w:val="hybridMultilevel"/>
    <w:tmpl w:val="80444A50"/>
    <w:lvl w:ilvl="0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6F4F6913"/>
    <w:multiLevelType w:val="hybridMultilevel"/>
    <w:tmpl w:val="AAEC8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4"/>
  </w:num>
  <w:num w:numId="2" w16cid:durableId="945697616">
    <w:abstractNumId w:val="3"/>
  </w:num>
  <w:num w:numId="3" w16cid:durableId="358971213">
    <w:abstractNumId w:val="2"/>
  </w:num>
  <w:num w:numId="4" w16cid:durableId="1569807479">
    <w:abstractNumId w:val="0"/>
  </w:num>
  <w:num w:numId="5" w16cid:durableId="1263882891">
    <w:abstractNumId w:val="7"/>
  </w:num>
  <w:num w:numId="6" w16cid:durableId="991981015">
    <w:abstractNumId w:val="1"/>
  </w:num>
  <w:num w:numId="7" w16cid:durableId="1190410177">
    <w:abstractNumId w:val="5"/>
  </w:num>
  <w:num w:numId="8" w16cid:durableId="484785154">
    <w:abstractNumId w:val="6"/>
  </w:num>
  <w:num w:numId="9" w16cid:durableId="1818760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331D1"/>
    <w:rsid w:val="000A01C4"/>
    <w:rsid w:val="000F3351"/>
    <w:rsid w:val="001072A5"/>
    <w:rsid w:val="00113B72"/>
    <w:rsid w:val="001554B6"/>
    <w:rsid w:val="00160ED7"/>
    <w:rsid w:val="001D6B68"/>
    <w:rsid w:val="002415AF"/>
    <w:rsid w:val="00250CBD"/>
    <w:rsid w:val="0025219A"/>
    <w:rsid w:val="002E1484"/>
    <w:rsid w:val="003174D2"/>
    <w:rsid w:val="0035177D"/>
    <w:rsid w:val="00380CC6"/>
    <w:rsid w:val="00390395"/>
    <w:rsid w:val="003B322F"/>
    <w:rsid w:val="003B4325"/>
    <w:rsid w:val="003C5115"/>
    <w:rsid w:val="003F3562"/>
    <w:rsid w:val="004041B8"/>
    <w:rsid w:val="00480C51"/>
    <w:rsid w:val="00483F21"/>
    <w:rsid w:val="00565EE1"/>
    <w:rsid w:val="0058751B"/>
    <w:rsid w:val="005D25A9"/>
    <w:rsid w:val="005D3999"/>
    <w:rsid w:val="005D616A"/>
    <w:rsid w:val="005E13CC"/>
    <w:rsid w:val="006017BA"/>
    <w:rsid w:val="00614C67"/>
    <w:rsid w:val="0063553A"/>
    <w:rsid w:val="00654FF2"/>
    <w:rsid w:val="006B3800"/>
    <w:rsid w:val="006B60A1"/>
    <w:rsid w:val="007321C4"/>
    <w:rsid w:val="00751A92"/>
    <w:rsid w:val="007667AE"/>
    <w:rsid w:val="00791412"/>
    <w:rsid w:val="007B2AB1"/>
    <w:rsid w:val="007B46AD"/>
    <w:rsid w:val="00814B0D"/>
    <w:rsid w:val="008349DB"/>
    <w:rsid w:val="00874A61"/>
    <w:rsid w:val="008D794F"/>
    <w:rsid w:val="008E14F3"/>
    <w:rsid w:val="00917F15"/>
    <w:rsid w:val="00930726"/>
    <w:rsid w:val="00934054"/>
    <w:rsid w:val="009A2C5B"/>
    <w:rsid w:val="009B6D07"/>
    <w:rsid w:val="009C42D9"/>
    <w:rsid w:val="00A427C6"/>
    <w:rsid w:val="00A605AC"/>
    <w:rsid w:val="00A70228"/>
    <w:rsid w:val="00AA4168"/>
    <w:rsid w:val="00B45124"/>
    <w:rsid w:val="00B64465"/>
    <w:rsid w:val="00B671A4"/>
    <w:rsid w:val="00BC018F"/>
    <w:rsid w:val="00BC148C"/>
    <w:rsid w:val="00C17F69"/>
    <w:rsid w:val="00C45AD9"/>
    <w:rsid w:val="00C55CB3"/>
    <w:rsid w:val="00C56F09"/>
    <w:rsid w:val="00C76FD5"/>
    <w:rsid w:val="00CF3E63"/>
    <w:rsid w:val="00D07008"/>
    <w:rsid w:val="00D162DB"/>
    <w:rsid w:val="00D32AFD"/>
    <w:rsid w:val="00D37C18"/>
    <w:rsid w:val="00D574C1"/>
    <w:rsid w:val="00D815D9"/>
    <w:rsid w:val="00D9754E"/>
    <w:rsid w:val="00DA3BFE"/>
    <w:rsid w:val="00DA4224"/>
    <w:rsid w:val="00E61980"/>
    <w:rsid w:val="00E620C5"/>
    <w:rsid w:val="00E740D9"/>
    <w:rsid w:val="00EB6E6C"/>
    <w:rsid w:val="00F1665E"/>
    <w:rsid w:val="00F96182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457</Words>
  <Characters>3146</Characters>
  <Application>Microsoft Office Word</Application>
  <DocSecurity>0</DocSecurity>
  <Lines>143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Maarten Weverling</cp:lastModifiedBy>
  <cp:revision>23</cp:revision>
  <dcterms:created xsi:type="dcterms:W3CDTF">2023-11-29T09:35:00Z</dcterms:created>
  <dcterms:modified xsi:type="dcterms:W3CDTF">2026-10-15T13:33:00Z</dcterms:modified>
</cp:coreProperties>
</file>