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Default Extension="jpg" ContentType="image/jpeg"/>
  <Default Extension="gif" ContentType="image/gif"/>
  <Default Extension="emf" ContentType="image/x-emf"/>
  <Default Extension="wmf" ContentType="image/x-wmf"/>
  <Default Extension="bin" ContentType="application/vnd.openxmlformats-officedocument.oleObjec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30101" w:rsidRPr="003B6AD4" w:rsidRDefault="00630101" w:rsidP="00630101">
      <w:pPr>
        <w:spacing w:after="0" w:line="240" w:lineRule="auto"/>
        <w:contextualSpacing/>
        <w:rPr>
          <w:rFonts w:ascii="Aptos" w:eastAsia="Yu Gothic Light" w:hAnsi="Aptos" w:cs="Times New Roman"/>
          <w:color w:val="4472C4"/>
          <w:spacing w:val="-10"/>
          <w:kern w:val="28"/>
          <w:sz w:val="64"/>
          <w:szCs w:val="64"/>
        </w:rPr>
      </w:pPr>
    </w:p>
    <w:p w:rsidR="00CA711B" w:rsidRPr="003B6AD4" w:rsidRDefault="00CA711B" w:rsidP="00630101">
      <w:pPr>
        <w:spacing w:after="0" w:line="240" w:lineRule="auto"/>
        <w:contextualSpacing/>
        <w:rPr>
          <w:rFonts w:ascii="Aptos" w:eastAsia="Yu Gothic Light" w:hAnsi="Aptos" w:cs="Times New Roman"/>
          <w:color w:val="4472C4"/>
          <w:spacing w:val="-10"/>
          <w:kern w:val="28"/>
          <w:sz w:val="64"/>
          <w:szCs w:val="64"/>
        </w:rPr>
      </w:pPr>
    </w:p>
    <w:p w:rsidR="00630101" w:rsidRPr="00FF5E8B" w:rsidRDefault="00330554" w:rsidP="00630101">
      <w:pPr>
        <w:spacing w:after="0" w:line="240" w:lineRule="auto"/>
        <w:contextualSpacing/>
        <w:rPr>
          <w:rFonts w:ascii="Aptos" w:eastAsia="Yu Gothic Light" w:hAnsi="Aptos" w:cs="Times New Roman"/>
          <w:b/>
          <w:color w:val="243746"/>
          <w:spacing w:val="-10"/>
          <w:kern w:val="28"/>
          <w:sz w:val="64"/>
          <w:szCs w:val="64"/>
        </w:rPr>
      </w:pPr>
      <w:r>
        <w:rPr>
          <w:rFonts w:ascii="Aptos" w:eastAsia="Yu Gothic Light" w:hAnsi="Aptos" w:cs="Times New Roman"/>
          <w:color w:val="243746"/>
          <w:spacing w:val="-10"/>
          <w:kern w:val="28"/>
          <w:sz w:val="64"/>
          <w:szCs w:val="64"/>
        </w:rPr>
        <w:t xml:space="preserve">Bijlage 8 – Verklaring geen Russische betrokkenheid</w:t>
      </w:r>
    </w:p>
    <w:p w:rsidR="00A11D2C" w:rsidRPr="00FF5E8B" w:rsidRDefault="00A11D2C" w:rsidP="00630101">
      <w:pPr>
        <w:spacing w:after="0" w:line="240" w:lineRule="auto"/>
        <w:contextualSpacing/>
        <w:rPr>
          <w:rFonts w:ascii="Aptos" w:eastAsia="Yu Gothic Light" w:hAnsi="Aptos" w:cs="Times New Roman"/>
          <w:b/>
          <w:color w:val="243746"/>
          <w:spacing w:val="-10"/>
          <w:kern w:val="28"/>
          <w:sz w:val="64"/>
          <w:szCs w:val="64"/>
        </w:rPr>
      </w:pPr>
    </w:p>
    <w:p w:rsidR="00630101" w:rsidRPr="00FF5E8B" w:rsidRDefault="00DB4F4D" w:rsidP="00630101">
      <w:pPr>
        <w:spacing w:after="0" w:line="240" w:lineRule="auto"/>
        <w:contextualSpacing/>
        <w:rPr>
          <w:rFonts w:ascii="Aptos" w:eastAsia="Yu Gothic Light" w:hAnsi="Aptos" w:cs="Times New Roman"/>
          <w:b/>
          <w:color w:val="243746"/>
          <w:spacing w:val="-10"/>
          <w:kern w:val="28"/>
          <w:sz w:val="64"/>
          <w:szCs w:val="64"/>
        </w:rPr>
      </w:pPr>
      <w:r>
        <w:rPr>
          <w:rFonts w:ascii="Aptos" w:eastAsia="Yu Gothic Light" w:hAnsi="Aptos" w:cs="Times New Roman"/>
          <w:b/>
          <w:color w:val="243746"/>
          <w:spacing w:val="-10"/>
          <w:kern w:val="28"/>
          <w:sz w:val="44"/>
          <w:szCs w:val="44"/>
        </w:rPr>
        <w:t xml:space="preserve">Levering, implementatie, beheer en onderhoud van een Record Management Applicatie (RMA)</w:t>
      </w:r>
    </w:p>
    <w:p w:rsidR="00A11D2C" w:rsidRDefault="00A11D2C" w:rsidP="00630101">
      <w:pPr>
        <w:numPr>
          <w:ilvl w:val="1"/>
          <w:numId w:val="0"/>
        </w:numPr>
        <w:rPr>
          <w:rFonts w:ascii="Aptos" w:eastAsia="Yu Mincho" w:hAnsi="Aptos" w:cs="Times New Roman"/>
          <w:color w:val="5A5A5A"/>
          <w:spacing w:val="15"/>
          <w:sz w:val="22"/>
        </w:rPr>
      </w:pPr>
    </w:p>
    <w:p w:rsidR="00630101" w:rsidRPr="003B6AD4" w:rsidRDefault="00E435FD" w:rsidP="00630101">
      <w:pPr>
        <w:numPr>
          <w:ilvl w:val="1"/>
          <w:numId w:val="0"/>
        </w:numPr>
        <w:rPr>
          <w:rFonts w:ascii="Aptos" w:eastAsia="Yu Mincho" w:hAnsi="Aptos" w:cs="Times New Roman"/>
          <w:color w:val="5A5A5A"/>
          <w:spacing w:val="15"/>
          <w:sz w:val="22"/>
        </w:rPr>
      </w:pPr>
      <w:r>
        <w:rPr>
          <w:rFonts w:ascii="Aptos" w:eastAsia="Yu Mincho" w:hAnsi="Aptos" w:cs="Times New Roman"/>
          <w:color w:val="5A5A5A"/>
          <w:spacing w:val="15"/>
          <w:sz w:val="22"/>
        </w:rPr>
        <w:t xml:space="preserve">Voor de Raad van State</w:t>
      </w:r>
    </w:p>
    <w:p w:rsidR="00630101" w:rsidRPr="003B6AD4" w:rsidRDefault="00D52493" w:rsidP="00D52493">
      <w:pPr>
        <w:spacing w:after="0" w:line="240" w:lineRule="atLeast"/>
        <w:rPr>
          <w:rFonts w:ascii="Aptos" w:eastAsia="Times New Roman" w:hAnsi="Aptos" w:cs="Arial"/>
          <w:color w:val="auto"/>
          <w:sz w:val="18"/>
          <w:szCs w:val="24"/>
          <w:lang w:eastAsia="nl-NL"/>
        </w:rPr>
      </w:pPr>
      <w:r>
        <w:rPr>
          <w:rFonts w:ascii="Aptos" w:eastAsia="Calibri" w:hAnsi="Aptos" w:cs="Times New Roman"/>
          <w:i/>
          <w:iCs/>
          <w:noProof/>
          <w:color w:val="404040"/>
        </w:rPr>
        <w:t xml:space="preserve">Versie 1.0 – 16 oktober 2026</w:t>
      </w:r>
    </w:p>
    <w:p w:rsidR="00630101" w:rsidRPr="003B6AD4" w:rsidRDefault="00630101" w:rsidP="00630101">
      <w:pPr>
        <w:spacing w:after="0" w:line="240" w:lineRule="atLeast"/>
        <w:ind w:left="3232"/>
        <w:rPr>
          <w:rFonts w:ascii="Aptos" w:eastAsia="Times New Roman" w:hAnsi="Aptos" w:cs="Arial"/>
          <w:color w:val="auto"/>
          <w:sz w:val="18"/>
          <w:szCs w:val="24"/>
          <w:lang w:eastAsia="nl-NL"/>
        </w:rPr>
      </w:pPr>
    </w:p>
    <w:p w:rsidR="00630101" w:rsidRDefault="00630101" w:rsidP="00630101">
      <w:pPr>
        <w:spacing w:after="0" w:line="240" w:lineRule="atLeast"/>
        <w:ind w:left="3232"/>
        <w:rPr>
          <w:rFonts w:ascii="Aptos" w:eastAsia="Times New Roman" w:hAnsi="Aptos" w:cs="Arial"/>
          <w:color w:val="auto"/>
          <w:sz w:val="18"/>
          <w:szCs w:val="24"/>
          <w:lang w:eastAsia="nl-NL"/>
        </w:rPr>
      </w:pPr>
    </w:p>
    <w:p w:rsidR="00FF5E8B" w:rsidRPr="003B6AD4" w:rsidRDefault="00FF5E8B" w:rsidP="00630101">
      <w:pPr>
        <w:spacing w:after="0" w:line="240" w:lineRule="atLeast"/>
        <w:ind w:left="3232"/>
        <w:rPr>
          <w:rFonts w:ascii="Aptos" w:eastAsia="Times New Roman" w:hAnsi="Aptos" w:cs="Arial"/>
          <w:color w:val="auto"/>
          <w:sz w:val="18"/>
          <w:szCs w:val="24"/>
          <w:lang w:eastAsia="nl-NL"/>
        </w:rPr>
      </w:pPr>
    </w:p>
    <w:p w:rsidR="00A11D2C" w:rsidRDefault="00FF5E8B" w:rsidP="00DC31B3">
      <w:pPr>
        <w:rPr>
          <w:rFonts w:ascii="Aptos" w:hAnsi="Aptos"/>
        </w:rPr>
      </w:pPr>
      <w:r>
        <w:rPr>
          <w:rFonts w:ascii="Aptos" w:hAnsi="Aptos"/>
          <w:noProof/>
        </w:rPr>
        <w:drawing>
          <wp:inline distT="0" distB="0" distL="0" distR="0" wp14:anchorId="25CF1F50" wp14:editId="2221B4AA">
            <wp:extent cx="2751438" cy="1249216"/>
            <wp:effectExtent l="0" t="0" r="5080" b="0"/>
            <wp:docPr id="7714422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42292" name="Graphic 771442292"/>
                    <pic:cNvPicPr/>
                  </pic:nvPicPr>
                  <pic:blipFill>
                    <a:blip r:embed="rId11">
                      <a:extLst>
                        <a:ext uri="{96DAC541-7B7A-43D3-8B79-37D633B846F1}">
                          <asvg:svgBlip xmlns:asvg="http://schemas.microsoft.com/office/drawing/2016/SVG/main" r:embed="rId12"/>
                        </a:ext>
                      </a:extLst>
                    </a:blip>
                    <a:stretch>
                      <a:fillRect/>
                    </a:stretch>
                  </pic:blipFill>
                  <pic:spPr>
                    <a:xfrm>
                      <a:off x="0" y="0"/>
                      <a:ext cx="2833091" cy="1286288"/>
                    </a:xfrm>
                    <a:prstGeom prst="rect">
                      <a:avLst/>
                    </a:prstGeom>
                  </pic:spPr>
                </pic:pic>
              </a:graphicData>
            </a:graphic>
          </wp:inline>
        </w:drawing>
      </w:r>
    </w:p>
    <w:p w:rsidR="00A11D2C" w:rsidRDefault="00A11D2C" w:rsidP="00F57C7E">
      <w:pPr>
        <w:jc w:val="center"/>
        <w:rPr>
          <w:rFonts w:ascii="Aptos" w:hAnsi="Aptos"/>
        </w:rPr>
      </w:pPr>
    </w:p>
    <w:p w:rsidR="00A11D2C" w:rsidRDefault="00A11D2C" w:rsidP="00F57C7E">
      <w:pPr>
        <w:jc w:val="center"/>
        <w:rPr>
          <w:rFonts w:ascii="Aptos" w:hAnsi="Aptos"/>
        </w:rPr>
      </w:pPr>
    </w:p>
    <w:p w:rsidR="00A11D2C" w:rsidRDefault="00A11D2C" w:rsidP="00F57C7E">
      <w:pPr>
        <w:jc w:val="center"/>
        <w:rPr>
          <w:rFonts w:ascii="Aptos" w:hAnsi="Aptos"/>
        </w:rPr>
      </w:pPr>
    </w:p>
    <w:p w:rsidR="00630101" w:rsidRPr="003B6AD4" w:rsidRDefault="00630101" w:rsidP="00787C9E">
      <w:pPr>
        <w:rPr>
          <w:rFonts w:ascii="Aptos" w:hAnsi="Aptos"/>
        </w:rPr>
      </w:pPr>
      <w:bookmarkStart w:id="0" w:name="_Toc3815577"/>
      <w:r>
        <w:rPr>
          <w:rFonts w:ascii="Aptos" w:hAnsi="Aptos"/>
        </w:rPr>
        <w:br w:type="page"/>
      </w:r>
      <w:bookmarkEnd w:id="0"/>
    </w:p>
    <w:p>
      <w:pPr>
        <w:spacing w:after="120"/>
        <w:jc w:val="both"/>
      </w:pPr>
      <w:r>
        <w:rPr>
          <w:rFonts w:ascii="Aptos" w:hAnsi="Aptos" w:eastAsia="Times New Roman" w:cs="Calibri"/>
          <w:b/>
          <w:bCs/>
        </w:rPr>
        <w:t xml:space="preserve">Toelichting.</w:t>
      </w:r>
      <w:r>
        <w:rPr>
          <w:rFonts w:ascii="Aptos" w:hAnsi="Aptos" w:eastAsia="Times New Roman" w:cs="Calibri"/>
        </w:rPr>
        <w:t xml:space="preserve"> Deze verklaring wordt op verzoek van de Raad van State ingediend door de Inschrijver aan wie de Raad van State voornemens is te gunnen (paragraaf 2.10 van het Beschrijvend document). Bij een combinatie vult iedere combinant een eigen verklaring in. Indien de ondertekenaar niet op grond van de inschrijving in het handelsregister bevoegd is, wordt een volmacht bijgevoegd.</w:t>
      </w:r>
    </w:p>
    <w:tbl>
      <w:tblPr>
        <w:tblStyle w:val="Tabelraster"/>
        <w:tblW w:w="9000" w:type="dxa"/>
        <w:tblLayout w:type="fixed"/>
        <w:tblLook w:val="04A0" w:firstRow="1" w:lastRow="0" w:firstColumn="1" w:lastColumn="0" w:noHBand="0" w:noVBand="1"/>
      </w:tblPr>
      <w:tblGrid>
        <w:gridCol w:w="3000"/>
        <w:gridCol w:w="6000"/>
      </w:tblGrid>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Naam Inschrijver (rechtspersoon)</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Adres, postcode en plaats</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Nummer handelsregister</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Aanbesteding</w:t>
            </w:r>
          </w:p>
        </w:tc>
        <w:tc>
          <w:tcPr>
            <w:tcW w:type="dxa" w:w="6000"/>
            <w:shd w:val="clear" w:color="auto" w:fill="243746"/>
          </w:tcPr>
          <w:p>
            <w:pPr>
              <w:spacing w:before="40" w:after="40" w:line="240" w:lineRule="atLeast"/>
            </w:pPr>
            <w:r>
              <w:rPr>
                <w:rFonts w:ascii="Aptos" w:hAnsi="Aptos" w:eastAsia="Times New Roman" w:cs="Calibri"/>
                <w:b w:val="false"/>
                <w:bCs w:val="false"/>
                <w:color w:val="FFFFFF"/>
              </w:rPr>
              <w:t xml:space="preserve">Levering, implementatie, beheer en onderhoud van een Record Management Applicatie (RMA) – Raad van State</w:t>
            </w:r>
          </w:p>
        </w:tc>
      </w:tr>
    </w:tbl>
    <w:p>
      <w:pPr>
        <w:spacing w:after="120"/>
        <w:jc w:val="both"/>
      </w:pPr>
    </w:p>
    <w:p>
      <w:pPr>
        <w:spacing w:after="120"/>
        <w:jc w:val="both"/>
      </w:pPr>
      <w:r>
        <w:rPr>
          <w:rFonts w:ascii="Aptos" w:hAnsi="Aptos" w:eastAsia="Times New Roman" w:cs="Calibri"/>
        </w:rPr>
        <w:t xml:space="preserve">Hierbij verklaar ik, ondergetekende, bevoegd om de hierboven genoemde Inschrijver te vertegenwoordigen op grond van de inschrijving in het handelsregister dan wel op grond van bijgevoegde volmacht, dat er geen sprake is van verboden Russische betrokkenheid bij de uitvoering van de Overeenkomst als bedoeld in artikel 5 duodecies van Verordening (EU) nr. 833/2014 van de Raad van 31 juli 2014 betreffende beperkende maatregelen naar aanleiding van de acties van Rusland die de situatie in Oekraïne destabiliseren, zoals gewijzigd bij Verordening (EU) 2022/576 van 8 april 2022 en nadien.</w:t>
      </w:r>
    </w:p>
    <w:p>
      <w:pPr>
        <w:spacing w:after="120"/>
        <w:jc w:val="both"/>
      </w:pPr>
      <w:r>
        <w:rPr>
          <w:rFonts w:ascii="Aptos" w:hAnsi="Aptos" w:eastAsia="Times New Roman" w:cs="Calibri"/>
        </w:rPr>
        <w:t xml:space="preserve">Ik verklaar in het bijzonder dat:</w:t>
      </w:r>
    </w:p>
    <w:p>
      <w:pPr>
        <w:tabs>
          <w:tab w:val="left" w:pos="1120"/>
        </w:tabs>
        <w:spacing w:after="120"/>
        <w:ind w:left="1120" w:hanging="440"/>
        <w:jc w:val="both"/>
      </w:pPr>
      <w:r>
        <w:rPr>
          <w:rFonts w:ascii="Aptos" w:hAnsi="Aptos" w:eastAsia="Times New Roman" w:cs="Calibri"/>
        </w:rPr>
        <w:t xml:space="preserve">a.</w:t>
      </w:r>
      <w:r>
        <w:rPr>
          <w:rFonts w:ascii="Aptos" w:hAnsi="Aptos" w:eastAsia="Times New Roman" w:cs="Calibri"/>
        </w:rPr>
        <w:t xml:space="preserve">	</w:t>
      </w:r>
      <w:r>
        <w:rPr>
          <w:rFonts w:ascii="Aptos" w:hAnsi="Aptos" w:eastAsia="Times New Roman" w:cs="Calibri"/>
        </w:rPr>
        <w:t xml:space="preserve">de Inschrijver (en, indien de Inschrijver deel uitmaakt van een combinatie, iedere combinant) geen Russische onderdaan is en geen natuurlijke persoon, rechtspersoon, entiteit of lichaam is die of dat in Rusland is gevestigd;</w:t>
      </w:r>
    </w:p>
    <w:p>
      <w:pPr>
        <w:tabs>
          <w:tab w:val="left" w:pos="1120"/>
        </w:tabs>
        <w:spacing w:after="120"/>
        <w:ind w:left="1120" w:hanging="440"/>
        <w:jc w:val="both"/>
      </w:pPr>
      <w:r>
        <w:rPr>
          <w:rFonts w:ascii="Aptos" w:hAnsi="Aptos" w:eastAsia="Times New Roman" w:cs="Calibri"/>
        </w:rPr>
        <w:t xml:space="preserve">b.</w:t>
      </w:r>
      <w:r>
        <w:rPr>
          <w:rFonts w:ascii="Aptos" w:hAnsi="Aptos" w:eastAsia="Times New Roman" w:cs="Calibri"/>
        </w:rPr>
        <w:t xml:space="preserve">	</w:t>
      </w:r>
      <w:r>
        <w:rPr>
          <w:rFonts w:ascii="Aptos" w:hAnsi="Aptos" w:eastAsia="Times New Roman" w:cs="Calibri"/>
        </w:rPr>
        <w:t xml:space="preserve">de Inschrijver (en iedere combinant) geen rechtspersoon, entiteit of lichaam is waarvan de eigendomsrechten voor meer dan 50% direct of indirect in handen zijn van een partij als bedoeld onder a;</w:t>
      </w:r>
    </w:p>
    <w:p>
      <w:pPr>
        <w:tabs>
          <w:tab w:val="left" w:pos="1120"/>
        </w:tabs>
        <w:spacing w:after="120"/>
        <w:ind w:left="1120" w:hanging="440"/>
        <w:jc w:val="both"/>
      </w:pPr>
      <w:r>
        <w:rPr>
          <w:rFonts w:ascii="Aptos" w:hAnsi="Aptos" w:eastAsia="Times New Roman" w:cs="Calibri"/>
        </w:rPr>
        <w:t xml:space="preserve">c.</w:t>
      </w:r>
      <w:r>
        <w:rPr>
          <w:rFonts w:ascii="Aptos" w:hAnsi="Aptos" w:eastAsia="Times New Roman" w:cs="Calibri"/>
        </w:rPr>
        <w:t xml:space="preserve">	</w:t>
      </w:r>
      <w:r>
        <w:rPr>
          <w:rFonts w:ascii="Aptos" w:hAnsi="Aptos" w:eastAsia="Times New Roman" w:cs="Calibri"/>
        </w:rPr>
        <w:t xml:space="preserve">de Inschrijver (en iedere combinant) geen natuurlijke persoon, rechtspersoon, entiteit of lichaam is die of dat handelt namens of op aanwijzing van een partij als bedoeld onder a of b;</w:t>
      </w:r>
    </w:p>
    <w:p>
      <w:pPr>
        <w:tabs>
          <w:tab w:val="left" w:pos="1120"/>
        </w:tabs>
        <w:spacing w:after="120"/>
        <w:ind w:left="1120" w:hanging="440"/>
        <w:jc w:val="both"/>
      </w:pPr>
      <w:r>
        <w:rPr>
          <w:rFonts w:ascii="Aptos" w:hAnsi="Aptos" w:eastAsia="Times New Roman" w:cs="Calibri"/>
        </w:rPr>
        <w:t xml:space="preserve">d.</w:t>
      </w:r>
      <w:r>
        <w:rPr>
          <w:rFonts w:ascii="Aptos" w:hAnsi="Aptos" w:eastAsia="Times New Roman" w:cs="Calibri"/>
        </w:rPr>
        <w:t xml:space="preserve">	</w:t>
      </w:r>
      <w:r>
        <w:rPr>
          <w:rFonts w:ascii="Aptos" w:hAnsi="Aptos" w:eastAsia="Times New Roman" w:cs="Calibri"/>
        </w:rPr>
        <w:t xml:space="preserve">bij de uitvoering van de Overeenkomst geen onderaannemers, leveranciers of entiteiten op wier draagkracht een beroep wordt gedaan worden ingeschakeld die voor meer dan 10% van de waarde van de Overeenkomst daaraan bijdragen en bij wie een situatie als bedoeld onder a, b of c zich voordoet;</w:t>
      </w:r>
    </w:p>
    <w:p>
      <w:pPr>
        <w:tabs>
          <w:tab w:val="left" w:pos="1120"/>
        </w:tabs>
        <w:spacing w:after="120"/>
        <w:ind w:left="1120" w:hanging="440"/>
        <w:jc w:val="both"/>
      </w:pPr>
      <w:r>
        <w:rPr>
          <w:rFonts w:ascii="Aptos" w:hAnsi="Aptos" w:eastAsia="Times New Roman" w:cs="Calibri"/>
        </w:rPr>
        <w:t xml:space="preserve">e.</w:t>
      </w:r>
      <w:r>
        <w:rPr>
          <w:rFonts w:ascii="Aptos" w:hAnsi="Aptos" w:eastAsia="Times New Roman" w:cs="Calibri"/>
        </w:rPr>
        <w:t xml:space="preserve">	</w:t>
      </w:r>
      <w:r>
        <w:rPr>
          <w:rFonts w:ascii="Aptos" w:hAnsi="Aptos" w:eastAsia="Times New Roman" w:cs="Calibri"/>
        </w:rPr>
        <w:t xml:space="preserve">de Inschrijver iedere (voorgenomen) wijziging in zijn eigendoms- of zeggenschapsstructuur, in de organisatie van zijn onderaannemers of in de inschakeling van onderaannemers die ertoe zou leiden dat deze verklaring niet langer naar waarheid kan worden afgelegd, ook na gunning onverwijld schriftelijk aan de Raad van State meldt;</w:t>
      </w:r>
    </w:p>
    <w:p>
      <w:pPr>
        <w:tabs>
          <w:tab w:val="left" w:pos="1120"/>
        </w:tabs>
        <w:spacing w:after="120"/>
        <w:ind w:left="1120" w:hanging="440"/>
        <w:jc w:val="both"/>
      </w:pPr>
      <w:r>
        <w:rPr>
          <w:rFonts w:ascii="Aptos" w:hAnsi="Aptos" w:eastAsia="Times New Roman" w:cs="Calibri"/>
        </w:rPr>
        <w:t xml:space="preserve">f.</w:t>
      </w:r>
      <w:r>
        <w:rPr>
          <w:rFonts w:ascii="Aptos" w:hAnsi="Aptos" w:eastAsia="Times New Roman" w:cs="Calibri"/>
        </w:rPr>
        <w:t xml:space="preserve">	</w:t>
      </w:r>
      <w:r>
        <w:rPr>
          <w:rFonts w:ascii="Aptos" w:hAnsi="Aptos" w:eastAsia="Times New Roman" w:cs="Calibri"/>
        </w:rPr>
        <w:t xml:space="preserve">deze verklaring naar waarheid is opgemaakt.</w:t>
      </w:r>
    </w:p>
    <w:p>
      <w:pPr>
        <w:spacing w:after="120"/>
        <w:jc w:val="both"/>
      </w:pPr>
      <w:r>
        <w:rPr>
          <w:rFonts w:ascii="Aptos" w:hAnsi="Aptos" w:eastAsia="Times New Roman" w:cs="Calibri"/>
        </w:rPr>
        <w:t xml:space="preserve">Inschrijver is ermee bekend dat een niet naar waarheid afgelegde verklaring leidt tot uitsluiting van de aanbestedingsprocedure, dan wel een toerekenbare tekortkoming in de nakoming van de Overeenkomst oplevert op grond waarvan de Raad van State de Overeenkomst kan ontbinden.</w:t>
      </w:r>
    </w:p>
    <w:p>
      <w:pPr>
        <w:spacing w:after="120"/>
        <w:jc w:val="both"/>
      </w:pPr>
      <w:r>
        <w:rPr>
          <w:rFonts w:ascii="Aptos" w:hAnsi="Aptos" w:eastAsia="Times New Roman" w:cs="Calibri"/>
          <w:b/>
          <w:bCs/>
        </w:rPr>
        <w:t xml:space="preserve">Bewijsstukken.</w:t>
      </w:r>
      <w:r>
        <w:rPr>
          <w:rFonts w:ascii="Aptos" w:hAnsi="Aptos" w:eastAsia="Times New Roman" w:cs="Calibri"/>
        </w:rPr>
        <w:t xml:space="preserve"> Bij deze verklaring voegt Inschrijver: een recent uittreksel uit het handelsregister (niet ouder dan zes maanden); een overzicht van de (uiteindelijke) eigendoms- en zeggenschapsstructuur van Inschrijver, inclusief de UBO's, voor zover niet uit het uittreksel blijkend; en een opgave van de onderaannemers en derden als bedoeld onder d, met hun vestigingsland.</w:t>
      </w:r>
    </w:p>
    <w:p>
      <w:pPr>
        <w:spacing w:after="120"/>
        <w:jc w:val="both"/>
      </w:pPr>
    </w:p>
    <w:tbl>
      <w:tblPr>
        <w:tblStyle w:val="Tabelraster"/>
        <w:tblW w:w="9000" w:type="dxa"/>
        <w:tblLayout w:type="fixed"/>
        <w:tblLook w:val="04A0" w:firstRow="1" w:lastRow="0" w:firstColumn="1" w:lastColumn="0" w:noHBand="0" w:noVBand="1"/>
      </w:tblPr>
      <w:tblGrid>
        <w:gridCol w:w="3000"/>
        <w:gridCol w:w="6000"/>
      </w:tblGrid>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Naam ondertekenaar</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Functie</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Plaats en datum</w:t>
            </w:r>
          </w:p>
        </w:tc>
        <w:tc>
          <w:tcPr>
            <w:tcW w:type="dxa" w:w="6000"/>
            <w:shd w:val="clear" w:color="auto" w:fill="243746"/>
          </w:tcPr>
          <w:p>
            <w:pPr>
              <w:spacing w:before="40" w:after="40" w:line="240" w:lineRule="atLeast"/>
            </w:pPr>
          </w:p>
        </w:tc>
      </w:tr>
      <w:tr>
        <w:trPr>
          <w:cantSplit/>
          <w:tblHeader/>
        </w:trPr>
        <w:tc>
          <w:tcPr>
            <w:tcW w:type="dxa" w:w="3000"/>
            <w:shd w:val="clear" w:color="auto" w:fill="243746"/>
          </w:tcPr>
          <w:p>
            <w:pPr>
              <w:spacing w:before="40" w:after="40" w:line="240" w:lineRule="atLeast"/>
            </w:pPr>
            <w:r>
              <w:rPr>
                <w:rFonts w:ascii="Aptos" w:hAnsi="Aptos" w:eastAsia="Times New Roman" w:cs="Calibri"/>
                <w:b w:val="false"/>
                <w:bCs w:val="false"/>
                <w:color w:val="FFFFFF"/>
              </w:rPr>
              <w:t xml:space="preserve">Handtekening</w:t>
            </w:r>
          </w:p>
        </w:tc>
        <w:tc>
          <w:tcPr>
            <w:tcW w:type="dxa" w:w="6000"/>
            <w:shd w:val="clear" w:color="auto" w:fill="243746"/>
          </w:tcPr>
          <w:p>
            <w:pPr>
              <w:spacing w:before="40" w:after="40" w:line="240" w:lineRule="atLeast"/>
            </w:pPr>
          </w:p>
          <w:p>
            <w:pPr>
              <w:spacing w:before="40" w:after="40" w:line="240" w:lineRule="atLeast"/>
            </w:pPr>
          </w:p>
          <w:p>
            <w:pPr>
              <w:spacing w:before="40" w:after="40" w:line="240" w:lineRule="atLeast"/>
            </w:pPr>
          </w:p>
        </w:tc>
      </w:tr>
    </w:tbl>
    <w:sectPr w:rsidR="00ED1A31" w:rsidSect="00464335">
      <w:footerReference w:type="default" r:id="rId14"/>
      <w:pgSz w:w="11906" w:h="16838"/>
      <w:pgMar w:top="1134" w:right="1418" w:bottom="1418" w:left="1418" w:header="567"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030874" w14:textId="77777777" w:rsidR="00204BD7" w:rsidRDefault="00204BD7" w:rsidP="00166349">
      <w:pPr>
        <w:spacing w:after="0" w:line="240" w:lineRule="auto"/>
      </w:pPr>
      <w:r>
        <w:separator/>
      </w:r>
    </w:p>
    <w:p w14:paraId="2D682987" w14:textId="77777777" w:rsidR="00204BD7" w:rsidRDefault="00204BD7"/>
  </w:endnote>
  <w:endnote w:type="continuationSeparator" w:id="0">
    <w:p w14:paraId="7EC8B7DB" w14:textId="77777777" w:rsidR="00204BD7" w:rsidRDefault="00204BD7" w:rsidP="00166349">
      <w:pPr>
        <w:spacing w:after="0" w:line="240" w:lineRule="auto"/>
      </w:pPr>
      <w:r>
        <w:continuationSeparator/>
      </w:r>
    </w:p>
    <w:p w14:paraId="75423681" w14:textId="77777777" w:rsidR="00204BD7" w:rsidRDefault="00204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KIX Barcode">
    <w:panose1 w:val="020B0604020202020204"/>
    <w:charset w:val="00"/>
    <w:family w:val="swiss"/>
    <w:pitch w:val="variable"/>
    <w:sig w:usb0="00000003" w:usb1="00000000" w:usb2="00000000" w:usb3="00000000" w:csb0="00000001" w:csb1="00000000"/>
  </w:font>
  <w:font w:name="Agrofont">
    <w:altName w:val="Euphemia"/>
    <w:panose1 w:val="020B0604020202020204"/>
    <w:charset w:val="00"/>
    <w:family w:val="swiss"/>
    <w:pitch w:val="variable"/>
    <w:sig w:usb0="00000003" w:usb1="00000040" w:usb2="00000000" w:usb3="00000000" w:csb0="00000001" w:csb1="00000000"/>
  </w:font>
  <w:font w:name="Univers">
    <w:panose1 w:val="020B0503020202020204"/>
    <w:charset w:val="00"/>
    <w:family w:val="swiss"/>
    <w:pitch w:val="variable"/>
    <w:sig w:usb0="80000287" w:usb1="00000000" w:usb2="00000000" w:usb3="00000000" w:csb0="0000000F" w:csb1="00000000"/>
  </w:font>
  <w:font w:name="Trebuchet MS">
    <w:panose1 w:val="020B0603020202020204"/>
    <w:charset w:val="00"/>
    <w:family w:val="swiss"/>
    <w:pitch w:val="variable"/>
    <w:sig w:usb0="00000287" w:usb1="00000000" w:usb2="00000000" w:usb3="00000000" w:csb0="0000009F" w:csb1="00000000"/>
  </w:font>
  <w:font w:name="RijksoverheidSerif">
    <w:altName w:val="RijksoverheidSerif"/>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033DD" w14:textId="14C0374E" w:rsidR="00C13687" w:rsidRPr="003B6AD4" w:rsidRDefault="003B6AD4" w:rsidP="00CD7E4D">
    <w:pPr>
      <w:pStyle w:val="Voettekst"/>
      <w:rPr>
        <w:rFonts w:ascii="Aptos" w:hAnsi="Aptos"/>
      </w:rPr>
    </w:pPr>
    <w:r w:rsidRPr="003B6AD4">
      <w:rPr>
        <w:rFonts w:ascii="Aptos" w:hAnsi="Aptos"/>
        <w:sz w:val="18"/>
      </w:rPr>
      <w:t xml:space="preserve">Bijlage 8 – Verklaring geen Russische betrokkenheid – EA RMA Raad van State   </w:t>
    </w:r>
    <w:r w:rsidR="002832F0">
      <w:rPr>
        <w:rFonts w:ascii="Aptos" w:hAnsi="Aptos"/>
        <w:sz w:val="18"/>
      </w:rPr>
      <w:t/>
    </w:r>
    <w:r w:rsidR="00CD7E4D">
      <w:rPr>
        <w:rFonts w:ascii="Aptos" w:hAnsi="Aptos"/>
        <w:sz w:val="18"/>
      </w:rPr>
      <w:tab/>
    </w:r>
    <w:sdt>
      <w:sdtPr>
        <w:rPr>
          <w:rFonts w:ascii="Aptos" w:hAnsi="Aptos"/>
          <w:sz w:val="18"/>
        </w:rPr>
        <w:id w:val="-1413313135"/>
        <w:docPartObj>
          <w:docPartGallery w:val="Page Numbers (Bottom of Page)"/>
          <w:docPartUnique/>
        </w:docPartObj>
      </w:sdtPr>
      <w:sdtEndPr/>
      <w:sdtContent>
        <w:sdt>
          <w:sdtPr>
            <w:rPr>
              <w:rFonts w:ascii="Aptos" w:hAnsi="Aptos"/>
              <w:sz w:val="18"/>
            </w:rPr>
            <w:id w:val="1579640500"/>
            <w:docPartObj>
              <w:docPartGallery w:val="Page Numbers (Top of Page)"/>
              <w:docPartUnique/>
            </w:docPartObj>
          </w:sdtPr>
          <w:sdtEndPr/>
          <w:sdtContent>
            <w:r w:rsidR="00C13687" w:rsidRPr="003B6AD4">
              <w:rPr>
                <w:rFonts w:ascii="Aptos" w:hAnsi="Aptos"/>
                <w:sz w:val="18"/>
              </w:rPr>
              <w:t xml:space="preserve">Pagina </w:t>
            </w:r>
            <w:r w:rsidR="00C13687" w:rsidRPr="003B6AD4">
              <w:rPr>
                <w:rFonts w:ascii="Aptos" w:hAnsi="Aptos"/>
                <w:b/>
                <w:bCs/>
                <w:sz w:val="22"/>
                <w:szCs w:val="24"/>
              </w:rPr>
              <w:fldChar w:fldCharType="begin"/>
            </w:r>
            <w:r w:rsidR="00C13687" w:rsidRPr="003B6AD4">
              <w:rPr>
                <w:rFonts w:ascii="Aptos" w:hAnsi="Aptos"/>
                <w:b/>
                <w:bCs/>
                <w:sz w:val="18"/>
              </w:rPr>
              <w:instrText>PAGE</w:instrText>
            </w:r>
            <w:r w:rsidR="00C13687" w:rsidRPr="003B6AD4">
              <w:rPr>
                <w:rFonts w:ascii="Aptos" w:hAnsi="Aptos"/>
                <w:b/>
                <w:bCs/>
                <w:sz w:val="22"/>
                <w:szCs w:val="24"/>
              </w:rPr>
              <w:fldChar w:fldCharType="separate"/>
            </w:r>
            <w:r w:rsidR="00C13687" w:rsidRPr="003B6AD4">
              <w:rPr>
                <w:rFonts w:ascii="Aptos" w:hAnsi="Aptos"/>
                <w:b/>
                <w:bCs/>
                <w:noProof/>
                <w:sz w:val="18"/>
              </w:rPr>
              <w:t>8</w:t>
            </w:r>
            <w:r w:rsidR="00C13687" w:rsidRPr="003B6AD4">
              <w:rPr>
                <w:rFonts w:ascii="Aptos" w:hAnsi="Aptos"/>
                <w:b/>
                <w:bCs/>
                <w:sz w:val="22"/>
                <w:szCs w:val="24"/>
              </w:rPr>
              <w:fldChar w:fldCharType="end"/>
            </w:r>
            <w:r w:rsidR="00C13687" w:rsidRPr="003B6AD4">
              <w:rPr>
                <w:rFonts w:ascii="Aptos" w:hAnsi="Aptos"/>
                <w:sz w:val="18"/>
              </w:rPr>
              <w:t xml:space="preserve"> van </w:t>
            </w:r>
            <w:r w:rsidR="00C13687" w:rsidRPr="003B6AD4">
              <w:rPr>
                <w:rFonts w:ascii="Aptos" w:hAnsi="Aptos"/>
                <w:b/>
                <w:bCs/>
                <w:sz w:val="22"/>
                <w:szCs w:val="24"/>
              </w:rPr>
              <w:fldChar w:fldCharType="begin"/>
            </w:r>
            <w:r w:rsidR="00C13687" w:rsidRPr="003B6AD4">
              <w:rPr>
                <w:rFonts w:ascii="Aptos" w:hAnsi="Aptos"/>
                <w:b/>
                <w:bCs/>
                <w:sz w:val="18"/>
              </w:rPr>
              <w:instrText>NUMPAGES</w:instrText>
            </w:r>
            <w:r w:rsidR="00C13687" w:rsidRPr="003B6AD4">
              <w:rPr>
                <w:rFonts w:ascii="Aptos" w:hAnsi="Aptos"/>
                <w:b/>
                <w:bCs/>
                <w:sz w:val="22"/>
                <w:szCs w:val="24"/>
              </w:rPr>
              <w:fldChar w:fldCharType="separate"/>
            </w:r>
            <w:r w:rsidR="00C13687" w:rsidRPr="003B6AD4">
              <w:rPr>
                <w:rFonts w:ascii="Aptos" w:hAnsi="Aptos"/>
                <w:b/>
                <w:bCs/>
                <w:noProof/>
                <w:sz w:val="18"/>
              </w:rPr>
              <w:t>8</w:t>
            </w:r>
            <w:r w:rsidR="00C13687" w:rsidRPr="003B6AD4">
              <w:rPr>
                <w:rFonts w:ascii="Aptos" w:hAnsi="Aptos"/>
                <w:b/>
                <w:bCs/>
                <w:sz w:val="22"/>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44FE2E" w14:textId="77777777" w:rsidR="00204BD7" w:rsidRDefault="00204BD7" w:rsidP="00166349">
      <w:pPr>
        <w:spacing w:after="0" w:line="240" w:lineRule="auto"/>
      </w:pPr>
      <w:r>
        <w:separator/>
      </w:r>
    </w:p>
    <w:p w14:paraId="53D813D6" w14:textId="77777777" w:rsidR="00204BD7" w:rsidRDefault="00204BD7"/>
  </w:footnote>
  <w:footnote w:type="continuationSeparator" w:id="0">
    <w:p w14:paraId="2C1B9A47" w14:textId="77777777" w:rsidR="00204BD7" w:rsidRDefault="00204BD7" w:rsidP="00166349">
      <w:pPr>
        <w:spacing w:after="0" w:line="240" w:lineRule="auto"/>
      </w:pPr>
      <w:r>
        <w:continuationSeparator/>
      </w:r>
    </w:p>
    <w:p w14:paraId="39FA63B8" w14:textId="77777777" w:rsidR="00204BD7" w:rsidRDefault="00204B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D1C91"/>
    <w:multiLevelType w:val="multilevel"/>
    <w:tmpl w:val="C2C0D558"/>
    <w:styleLink w:val="Huidigelijst8"/>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2" w15:restartNumberingAfterBreak="0">
    <w:nsid w:val="1E555FEF"/>
    <w:multiLevelType w:val="hybridMultilevel"/>
    <w:tmpl w:val="50F0923E"/>
    <w:lvl w:ilvl="0" w:tplc="0D84E2DA">
      <w:start w:val="1"/>
      <w:numFmt w:val="bullet"/>
      <w:pStyle w:val="Lijstopsomteken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15A37"/>
    <w:multiLevelType w:val="hybridMultilevel"/>
    <w:tmpl w:val="5992A2BA"/>
    <w:lvl w:ilvl="0" w:tplc="31A021A8">
      <w:start w:val="1"/>
      <w:numFmt w:val="lowerLetter"/>
      <w:pStyle w:val="lijstalinea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3F0DA7"/>
    <w:multiLevelType w:val="multilevel"/>
    <w:tmpl w:val="20968CD0"/>
    <w:styleLink w:val="Huidigelijst5"/>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2C514AF6"/>
    <w:multiLevelType w:val="multilevel"/>
    <w:tmpl w:val="EF88E3B0"/>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7" w15:restartNumberingAfterBreak="0">
    <w:nsid w:val="410F2D57"/>
    <w:multiLevelType w:val="multilevel"/>
    <w:tmpl w:val="CAE68D4C"/>
    <w:styleLink w:val="Huidigelijst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F2AB0"/>
    <w:multiLevelType w:val="multilevel"/>
    <w:tmpl w:val="851C2A7A"/>
    <w:styleLink w:val="Huidigelijst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15:restartNumberingAfterBreak="0">
    <w:nsid w:val="46BA0D7B"/>
    <w:multiLevelType w:val="multilevel"/>
    <w:tmpl w:val="F7D40590"/>
    <w:lvl w:ilvl="0">
      <w:start w:val="1"/>
      <w:numFmt w:val="decimal"/>
      <w:pStyle w:val="Kop1"/>
      <w:lvlText w:val="%1."/>
      <w:lvlJc w:val="left"/>
      <w:pPr>
        <w:ind w:left="567" w:hanging="567"/>
      </w:pPr>
      <w:rPr>
        <w:rFonts w:ascii="Aptos" w:eastAsiaTheme="majorEastAsia" w:hAnsi="Aptos" w:cstheme="majorBidi"/>
      </w:rPr>
    </w:lvl>
    <w:lvl w:ilvl="1">
      <w:start w:val="1"/>
      <w:numFmt w:val="decimal"/>
      <w:pStyle w:val="Kop2"/>
      <w:lvlText w:val="%1.%2"/>
      <w:lvlJc w:val="left"/>
      <w:pPr>
        <w:ind w:left="1134" w:hanging="850"/>
      </w:pPr>
      <w:rPr>
        <w:rFonts w:hint="default"/>
      </w:rPr>
    </w:lvl>
    <w:lvl w:ilvl="2">
      <w:start w:val="1"/>
      <w:numFmt w:val="decimal"/>
      <w:pStyle w:val="Kop3"/>
      <w:lvlText w:val="%1.%2.%3"/>
      <w:lvlJc w:val="left"/>
      <w:pPr>
        <w:ind w:left="1701" w:hanging="1134"/>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47E2647A"/>
    <w:multiLevelType w:val="multilevel"/>
    <w:tmpl w:val="4F5CFAE0"/>
    <w:styleLink w:val="Huidigelij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9D232A"/>
    <w:multiLevelType w:val="multilevel"/>
    <w:tmpl w:val="73CCDCB2"/>
    <w:styleLink w:val="Huidigelij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F483A89"/>
    <w:multiLevelType w:val="hybridMultilevel"/>
    <w:tmpl w:val="1CBE2800"/>
    <w:lvl w:ilvl="0" w:tplc="D1A8B9EA">
      <w:start w:val="1"/>
      <w:numFmt w:val="bullet"/>
      <w:pStyle w:val="Lijstalinea"/>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53511DF6"/>
    <w:multiLevelType w:val="multilevel"/>
    <w:tmpl w:val="A8AC4F9C"/>
    <w:styleLink w:val="Huidigelijst3"/>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56EF6A19"/>
    <w:multiLevelType w:val="hybridMultilevel"/>
    <w:tmpl w:val="AA2AA38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F32461"/>
    <w:multiLevelType w:val="multilevel"/>
    <w:tmpl w:val="8A566546"/>
    <w:styleLink w:val="Huidigelijst7"/>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64415AB7"/>
    <w:multiLevelType w:val="multilevel"/>
    <w:tmpl w:val="92AEB05C"/>
    <w:styleLink w:val="Huidigelijst1"/>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343888"/>
    <w:multiLevelType w:val="hybridMultilevel"/>
    <w:tmpl w:val="E548B9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16cid:durableId="851187713">
    <w:abstractNumId w:val="13"/>
  </w:num>
  <w:num w:numId="2" w16cid:durableId="1802848418">
    <w:abstractNumId w:val="3"/>
  </w:num>
  <w:num w:numId="3" w16cid:durableId="738021560">
    <w:abstractNumId w:val="6"/>
  </w:num>
  <w:num w:numId="4" w16cid:durableId="395010245">
    <w:abstractNumId w:val="2"/>
  </w:num>
  <w:num w:numId="5" w16cid:durableId="1495952085">
    <w:abstractNumId w:val="1"/>
  </w:num>
  <w:num w:numId="6" w16cid:durableId="606304738">
    <w:abstractNumId w:val="10"/>
  </w:num>
  <w:num w:numId="7" w16cid:durableId="1980844446">
    <w:abstractNumId w:val="19"/>
  </w:num>
  <w:num w:numId="8" w16cid:durableId="329604156">
    <w:abstractNumId w:val="5"/>
  </w:num>
  <w:num w:numId="9" w16cid:durableId="941374295">
    <w:abstractNumId w:val="20"/>
  </w:num>
  <w:num w:numId="10" w16cid:durableId="1671986132">
    <w:abstractNumId w:val="17"/>
  </w:num>
  <w:num w:numId="11" w16cid:durableId="777797037">
    <w:abstractNumId w:val="9"/>
  </w:num>
  <w:num w:numId="12" w16cid:durableId="676470451">
    <w:abstractNumId w:val="7"/>
  </w:num>
  <w:num w:numId="13" w16cid:durableId="275405032">
    <w:abstractNumId w:val="14"/>
  </w:num>
  <w:num w:numId="14" w16cid:durableId="1212229669">
    <w:abstractNumId w:val="12"/>
  </w:num>
  <w:num w:numId="15" w16cid:durableId="2115787349">
    <w:abstractNumId w:val="4"/>
  </w:num>
  <w:num w:numId="16" w16cid:durableId="1349790335">
    <w:abstractNumId w:val="8"/>
  </w:num>
  <w:num w:numId="17" w16cid:durableId="1568033075">
    <w:abstractNumId w:val="16"/>
  </w:num>
  <w:num w:numId="18" w16cid:durableId="406273177">
    <w:abstractNumId w:val="0"/>
  </w:num>
  <w:num w:numId="19" w16cid:durableId="1979263065">
    <w:abstractNumId w:val="11"/>
  </w:num>
  <w:num w:numId="20" w16cid:durableId="1867520443">
    <w:abstractNumId w:val="18"/>
    <w:lvlOverride w:ilvl="0">
      <w:startOverride w:val="1"/>
    </w:lvlOverride>
  </w:num>
  <w:num w:numId="21" w16cid:durableId="153494098">
    <w:abstractNumId w:val="18"/>
    <w:lvlOverride w:ilvl="0">
      <w:startOverride w:val="1"/>
    </w:lvlOverride>
  </w:num>
  <w:num w:numId="22" w16cid:durableId="2016109558">
    <w:abstractNumId w:val="18"/>
    <w:lvlOverride w:ilvl="0">
      <w:startOverride w:val="1"/>
    </w:lvlOverride>
  </w:num>
  <w:num w:numId="23" w16cid:durableId="115607956">
    <w:abstractNumId w:val="18"/>
    <w:lvlOverride w:ilvl="0">
      <w:startOverride w:val="1"/>
    </w:lvlOverride>
  </w:num>
  <w:num w:numId="24" w16cid:durableId="1168712396">
    <w:abstractNumId w:val="18"/>
    <w:lvlOverride w:ilvl="0">
      <w:startOverride w:val="1"/>
    </w:lvlOverride>
  </w:num>
  <w:num w:numId="25" w16cid:durableId="1358115183">
    <w:abstractNumId w:val="15"/>
    <w:lvlOverride w:ilvl="0">
      <w:startOverride w:val="1"/>
    </w:lvlOverride>
  </w:num>
  <w:num w:numId="26" w16cid:durableId="413822777">
    <w:abstractNumId w:val="18"/>
    <w:lvlOverride w:ilvl="0">
      <w:startOverride w:val="1"/>
    </w:lvlOverride>
  </w:num>
  <w:num w:numId="27" w16cid:durableId="196092214">
    <w:abstractNumId w:val="15"/>
    <w:lvlOverride w:ilvl="0">
      <w:startOverride w:val="1"/>
    </w:lvlOverride>
  </w:num>
  <w:num w:numId="28" w16cid:durableId="1460031696">
    <w:abstractNumId w:val="18"/>
    <w:lvlOverride w:ilvl="0">
      <w:startOverride w:val="1"/>
    </w:lvlOverride>
  </w:num>
  <w:num w:numId="29" w16cid:durableId="1610045597">
    <w:abstractNumId w:val="18"/>
    <w:lvlOverride w:ilvl="0">
      <w:startOverride w:val="1"/>
    </w:lvlOverride>
  </w:num>
  <w:num w:numId="30" w16cid:durableId="1195189005">
    <w:abstractNumId w:val="18"/>
    <w:lvlOverride w:ilvl="0">
      <w:startOverride w:val="1"/>
    </w:lvlOverride>
  </w:num>
  <w:num w:numId="31" w16cid:durableId="1283684240">
    <w:abstractNumId w:val="18"/>
    <w:lvlOverride w:ilvl="0">
      <w:startOverride w:val="1"/>
    </w:lvlOverride>
  </w:num>
  <w:num w:numId="32" w16cid:durableId="1752696682">
    <w:abstractNumId w:val="15"/>
    <w:lvlOverride w:ilvl="0">
      <w:startOverride w:val="1"/>
    </w:lvlOverride>
  </w:num>
  <w:num w:numId="33" w16cid:durableId="1393652346">
    <w:abstractNumId w:val="18"/>
    <w:lvlOverride w:ilvl="0">
      <w:startOverride w:val="1"/>
    </w:lvlOverride>
  </w:num>
  <w:num w:numId="34" w16cid:durableId="1802923176">
    <w:abstractNumId w:val="15"/>
    <w:lvlOverride w:ilvl="0">
      <w:startOverride w:val="1"/>
    </w:lvlOverride>
  </w:num>
  <w:num w:numId="35" w16cid:durableId="1073547853">
    <w:abstractNumId w:val="18"/>
    <w:lvlOverride w:ilvl="0">
      <w:startOverride w:val="1"/>
    </w:lvlOverride>
  </w:num>
  <w:num w:numId="36" w16cid:durableId="1288505717">
    <w:abstractNumId w:val="15"/>
    <w:lvlOverride w:ilvl="0">
      <w:startOverride w:val="1"/>
    </w:lvlOverride>
  </w:num>
  <w:num w:numId="37" w16cid:durableId="688870045">
    <w:abstractNumId w:val="18"/>
    <w:lvlOverride w:ilvl="0">
      <w:startOverride w:val="1"/>
    </w:lvlOverride>
  </w:num>
  <w:num w:numId="38" w16cid:durableId="875041689">
    <w:abstractNumId w:val="15"/>
    <w:lvlOverride w:ilvl="0">
      <w:startOverride w:val="1"/>
    </w:lvlOverride>
  </w:num>
  <w:num w:numId="39" w16cid:durableId="841504895">
    <w:abstractNumId w:val="18"/>
    <w:lvlOverride w:ilvl="0">
      <w:startOverride w:val="1"/>
    </w:lvlOverride>
  </w:num>
  <w:num w:numId="40" w16cid:durableId="994141570">
    <w:abstractNumId w:val="15"/>
    <w:lvlOverride w:ilvl="0">
      <w:startOverride w:val="1"/>
    </w:lvlOverride>
  </w:num>
  <w:num w:numId="41" w16cid:durableId="49040176">
    <w:abstractNumId w:val="18"/>
    <w:lvlOverride w:ilvl="0">
      <w:startOverride w:val="1"/>
    </w:lvlOverride>
  </w:num>
  <w:num w:numId="42" w16cid:durableId="1381706114">
    <w:abstractNumId w:val="15"/>
    <w:lvlOverride w:ilvl="0">
      <w:startOverride w:val="1"/>
    </w:lvlOverride>
  </w:num>
  <w:num w:numId="43" w16cid:durableId="1543713387">
    <w:abstractNumId w:val="18"/>
    <w:lvlOverride w:ilvl="0">
      <w:startOverride w:val="1"/>
    </w:lvlOverride>
  </w:num>
  <w:num w:numId="44" w16cid:durableId="319894134">
    <w:abstractNumId w:val="15"/>
    <w:lvlOverride w:ilvl="0">
      <w:startOverride w:val="1"/>
    </w:lvlOverride>
  </w:num>
  <w:num w:numId="45" w16cid:durableId="507522151">
    <w:abstractNumId w:val="18"/>
    <w:lvlOverride w:ilvl="0">
      <w:startOverride w:val="1"/>
    </w:lvlOverride>
  </w:num>
  <w:num w:numId="46" w16cid:durableId="1372343861">
    <w:abstractNumId w:val="15"/>
    <w:lvlOverride w:ilvl="0">
      <w:startOverride w:val="1"/>
    </w:lvlOverride>
  </w:num>
  <w:num w:numId="47" w16cid:durableId="543518458">
    <w:abstractNumId w:val="18"/>
    <w:lvlOverride w:ilvl="0">
      <w:startOverride w:val="1"/>
    </w:lvlOverride>
  </w:num>
  <w:num w:numId="48" w16cid:durableId="70590235">
    <w:abstractNumId w:val="15"/>
    <w:lvlOverride w:ilvl="0">
      <w:startOverride w:val="1"/>
    </w:lvlOverride>
  </w:num>
  <w:num w:numId="49" w16cid:durableId="979111993">
    <w:abstractNumId w:val="18"/>
    <w:lvlOverride w:ilvl="0">
      <w:startOverride w:val="1"/>
    </w:lvlOverride>
  </w:num>
  <w:num w:numId="50" w16cid:durableId="468592005">
    <w:abstractNumId w:val="18"/>
    <w:lvlOverride w:ilvl="0">
      <w:startOverride w:val="1"/>
    </w:lvlOverride>
  </w:num>
  <w:num w:numId="51">
    <w:abstractNumId w:val="21"/>
    <w:lvlOverride w:ilvl="0">
      <w:startOverride w:val="1"/>
    </w:lvlOverride>
  </w:num>
  <w:numIdMacAtCleanup w:val="5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E69"/>
    <w:rsid w:val="00001BA8"/>
    <w:rsid w:val="00006498"/>
    <w:rsid w:val="00011598"/>
    <w:rsid w:val="00013380"/>
    <w:rsid w:val="0001374B"/>
    <w:rsid w:val="00015515"/>
    <w:rsid w:val="00016A00"/>
    <w:rsid w:val="00022560"/>
    <w:rsid w:val="00030280"/>
    <w:rsid w:val="00030D31"/>
    <w:rsid w:val="00030FA0"/>
    <w:rsid w:val="00032D6F"/>
    <w:rsid w:val="00035918"/>
    <w:rsid w:val="000440A9"/>
    <w:rsid w:val="000545AB"/>
    <w:rsid w:val="00054814"/>
    <w:rsid w:val="00060B94"/>
    <w:rsid w:val="0006177C"/>
    <w:rsid w:val="0006180F"/>
    <w:rsid w:val="00061AE0"/>
    <w:rsid w:val="00062D6E"/>
    <w:rsid w:val="000631FC"/>
    <w:rsid w:val="00064192"/>
    <w:rsid w:val="00066D5C"/>
    <w:rsid w:val="0006741B"/>
    <w:rsid w:val="000708ED"/>
    <w:rsid w:val="0007230B"/>
    <w:rsid w:val="0007326F"/>
    <w:rsid w:val="0007631A"/>
    <w:rsid w:val="000764D7"/>
    <w:rsid w:val="00082C3E"/>
    <w:rsid w:val="000839B4"/>
    <w:rsid w:val="00086B59"/>
    <w:rsid w:val="00087A5E"/>
    <w:rsid w:val="000902D7"/>
    <w:rsid w:val="00094065"/>
    <w:rsid w:val="0009438C"/>
    <w:rsid w:val="00096A0E"/>
    <w:rsid w:val="00097021"/>
    <w:rsid w:val="00097622"/>
    <w:rsid w:val="000A130D"/>
    <w:rsid w:val="000A1C46"/>
    <w:rsid w:val="000A1C98"/>
    <w:rsid w:val="000A1DD1"/>
    <w:rsid w:val="000A51FB"/>
    <w:rsid w:val="000A52E1"/>
    <w:rsid w:val="000B0374"/>
    <w:rsid w:val="000B09F3"/>
    <w:rsid w:val="000B0F09"/>
    <w:rsid w:val="000B6138"/>
    <w:rsid w:val="000C001A"/>
    <w:rsid w:val="000C1B78"/>
    <w:rsid w:val="000C5F14"/>
    <w:rsid w:val="000C66DC"/>
    <w:rsid w:val="000C6ECA"/>
    <w:rsid w:val="000C7462"/>
    <w:rsid w:val="000D140B"/>
    <w:rsid w:val="000D55A3"/>
    <w:rsid w:val="000D560C"/>
    <w:rsid w:val="000E2A7E"/>
    <w:rsid w:val="000E2EE1"/>
    <w:rsid w:val="000E34DA"/>
    <w:rsid w:val="000E5F96"/>
    <w:rsid w:val="000E7FB9"/>
    <w:rsid w:val="000F16FB"/>
    <w:rsid w:val="000F273F"/>
    <w:rsid w:val="000F3030"/>
    <w:rsid w:val="000F5306"/>
    <w:rsid w:val="000F7A0B"/>
    <w:rsid w:val="00101B3C"/>
    <w:rsid w:val="001063C7"/>
    <w:rsid w:val="00106867"/>
    <w:rsid w:val="001103EE"/>
    <w:rsid w:val="00113103"/>
    <w:rsid w:val="001152AB"/>
    <w:rsid w:val="00117C2A"/>
    <w:rsid w:val="0012268E"/>
    <w:rsid w:val="0012270F"/>
    <w:rsid w:val="00125D70"/>
    <w:rsid w:val="001308CD"/>
    <w:rsid w:val="00130FEF"/>
    <w:rsid w:val="00131690"/>
    <w:rsid w:val="00133186"/>
    <w:rsid w:val="00135B3A"/>
    <w:rsid w:val="0013672B"/>
    <w:rsid w:val="00140744"/>
    <w:rsid w:val="00141F5F"/>
    <w:rsid w:val="00145680"/>
    <w:rsid w:val="00146239"/>
    <w:rsid w:val="001469C9"/>
    <w:rsid w:val="0014756E"/>
    <w:rsid w:val="00150CBF"/>
    <w:rsid w:val="00151458"/>
    <w:rsid w:val="00151A04"/>
    <w:rsid w:val="00152470"/>
    <w:rsid w:val="00152A8C"/>
    <w:rsid w:val="00152D1F"/>
    <w:rsid w:val="00152F5A"/>
    <w:rsid w:val="00153B71"/>
    <w:rsid w:val="00153BDD"/>
    <w:rsid w:val="0015448C"/>
    <w:rsid w:val="001566D7"/>
    <w:rsid w:val="001607E3"/>
    <w:rsid w:val="00162E50"/>
    <w:rsid w:val="00165FC9"/>
    <w:rsid w:val="001661A4"/>
    <w:rsid w:val="00166349"/>
    <w:rsid w:val="00166B7F"/>
    <w:rsid w:val="001676B9"/>
    <w:rsid w:val="001706BA"/>
    <w:rsid w:val="00172E06"/>
    <w:rsid w:val="0017361F"/>
    <w:rsid w:val="001737FA"/>
    <w:rsid w:val="00173AB4"/>
    <w:rsid w:val="00173F2D"/>
    <w:rsid w:val="00174077"/>
    <w:rsid w:val="00176433"/>
    <w:rsid w:val="00177905"/>
    <w:rsid w:val="0018226E"/>
    <w:rsid w:val="00182BED"/>
    <w:rsid w:val="001845D9"/>
    <w:rsid w:val="00191E0E"/>
    <w:rsid w:val="00194D03"/>
    <w:rsid w:val="001A19DA"/>
    <w:rsid w:val="001A1AAF"/>
    <w:rsid w:val="001A2E54"/>
    <w:rsid w:val="001A49FA"/>
    <w:rsid w:val="001A5A3A"/>
    <w:rsid w:val="001A66DC"/>
    <w:rsid w:val="001B10E9"/>
    <w:rsid w:val="001B11B1"/>
    <w:rsid w:val="001B3CAF"/>
    <w:rsid w:val="001B52BB"/>
    <w:rsid w:val="001B7EA8"/>
    <w:rsid w:val="001C0FA8"/>
    <w:rsid w:val="001C609B"/>
    <w:rsid w:val="001C6AEA"/>
    <w:rsid w:val="001D515C"/>
    <w:rsid w:val="001E18E6"/>
    <w:rsid w:val="001E34F5"/>
    <w:rsid w:val="001E7861"/>
    <w:rsid w:val="001F2384"/>
    <w:rsid w:val="001F415E"/>
    <w:rsid w:val="001F7F91"/>
    <w:rsid w:val="002006F2"/>
    <w:rsid w:val="00203BDF"/>
    <w:rsid w:val="00204BD7"/>
    <w:rsid w:val="002051DF"/>
    <w:rsid w:val="0020649A"/>
    <w:rsid w:val="002069CE"/>
    <w:rsid w:val="00210315"/>
    <w:rsid w:val="00210E0B"/>
    <w:rsid w:val="0021160D"/>
    <w:rsid w:val="002131BC"/>
    <w:rsid w:val="00213CFF"/>
    <w:rsid w:val="00214703"/>
    <w:rsid w:val="002156B3"/>
    <w:rsid w:val="002176FC"/>
    <w:rsid w:val="00221D26"/>
    <w:rsid w:val="00221E3D"/>
    <w:rsid w:val="00222D05"/>
    <w:rsid w:val="00223F06"/>
    <w:rsid w:val="002268FE"/>
    <w:rsid w:val="00230E9E"/>
    <w:rsid w:val="002349BC"/>
    <w:rsid w:val="00236A8E"/>
    <w:rsid w:val="00241B29"/>
    <w:rsid w:val="00242777"/>
    <w:rsid w:val="00251E85"/>
    <w:rsid w:val="002534DB"/>
    <w:rsid w:val="00256531"/>
    <w:rsid w:val="00256B42"/>
    <w:rsid w:val="00256E07"/>
    <w:rsid w:val="00257EF9"/>
    <w:rsid w:val="0026007B"/>
    <w:rsid w:val="0026102C"/>
    <w:rsid w:val="002615F3"/>
    <w:rsid w:val="00272215"/>
    <w:rsid w:val="002723C2"/>
    <w:rsid w:val="00273329"/>
    <w:rsid w:val="002778BA"/>
    <w:rsid w:val="00280D13"/>
    <w:rsid w:val="002832F0"/>
    <w:rsid w:val="00284E0E"/>
    <w:rsid w:val="00287E6D"/>
    <w:rsid w:val="00292E9F"/>
    <w:rsid w:val="00293032"/>
    <w:rsid w:val="00293B00"/>
    <w:rsid w:val="002954C4"/>
    <w:rsid w:val="00297988"/>
    <w:rsid w:val="002A2FBB"/>
    <w:rsid w:val="002B0D1A"/>
    <w:rsid w:val="002B12F1"/>
    <w:rsid w:val="002B2217"/>
    <w:rsid w:val="002B2464"/>
    <w:rsid w:val="002B2F2B"/>
    <w:rsid w:val="002C0953"/>
    <w:rsid w:val="002C0E69"/>
    <w:rsid w:val="002C240B"/>
    <w:rsid w:val="002C2890"/>
    <w:rsid w:val="002C4EBF"/>
    <w:rsid w:val="002C59D5"/>
    <w:rsid w:val="002D097C"/>
    <w:rsid w:val="002D24BF"/>
    <w:rsid w:val="002D4BB0"/>
    <w:rsid w:val="002E0ABF"/>
    <w:rsid w:val="002E10F1"/>
    <w:rsid w:val="002E2690"/>
    <w:rsid w:val="002E2C93"/>
    <w:rsid w:val="002E6438"/>
    <w:rsid w:val="002F2106"/>
    <w:rsid w:val="002F2A9D"/>
    <w:rsid w:val="002F52C2"/>
    <w:rsid w:val="00301934"/>
    <w:rsid w:val="00301E64"/>
    <w:rsid w:val="0030240F"/>
    <w:rsid w:val="00304516"/>
    <w:rsid w:val="003057FD"/>
    <w:rsid w:val="003106D7"/>
    <w:rsid w:val="00310D65"/>
    <w:rsid w:val="0031390A"/>
    <w:rsid w:val="00313BD8"/>
    <w:rsid w:val="003156A8"/>
    <w:rsid w:val="003159B3"/>
    <w:rsid w:val="00315A27"/>
    <w:rsid w:val="0032144B"/>
    <w:rsid w:val="00326291"/>
    <w:rsid w:val="00330092"/>
    <w:rsid w:val="00330554"/>
    <w:rsid w:val="0033142E"/>
    <w:rsid w:val="003329D1"/>
    <w:rsid w:val="00334360"/>
    <w:rsid w:val="003346A5"/>
    <w:rsid w:val="00334E72"/>
    <w:rsid w:val="00335348"/>
    <w:rsid w:val="0033616A"/>
    <w:rsid w:val="003370D2"/>
    <w:rsid w:val="00341397"/>
    <w:rsid w:val="00343DC5"/>
    <w:rsid w:val="00344655"/>
    <w:rsid w:val="00347E0F"/>
    <w:rsid w:val="003505F1"/>
    <w:rsid w:val="00353E0D"/>
    <w:rsid w:val="00354E07"/>
    <w:rsid w:val="003554D8"/>
    <w:rsid w:val="00355A02"/>
    <w:rsid w:val="00360D53"/>
    <w:rsid w:val="0036362B"/>
    <w:rsid w:val="0036496C"/>
    <w:rsid w:val="0036497B"/>
    <w:rsid w:val="00365AB6"/>
    <w:rsid w:val="00366929"/>
    <w:rsid w:val="00366AE6"/>
    <w:rsid w:val="00372363"/>
    <w:rsid w:val="00372810"/>
    <w:rsid w:val="00372CB9"/>
    <w:rsid w:val="0037324A"/>
    <w:rsid w:val="00375249"/>
    <w:rsid w:val="0037709C"/>
    <w:rsid w:val="00377FAA"/>
    <w:rsid w:val="00386552"/>
    <w:rsid w:val="00387461"/>
    <w:rsid w:val="00387CA3"/>
    <w:rsid w:val="003948E4"/>
    <w:rsid w:val="00395F8E"/>
    <w:rsid w:val="003A02DA"/>
    <w:rsid w:val="003A32FA"/>
    <w:rsid w:val="003A4A15"/>
    <w:rsid w:val="003B5B0D"/>
    <w:rsid w:val="003B5D1B"/>
    <w:rsid w:val="003B6AD4"/>
    <w:rsid w:val="003C01B8"/>
    <w:rsid w:val="003C4D75"/>
    <w:rsid w:val="003C63D4"/>
    <w:rsid w:val="003C6EB1"/>
    <w:rsid w:val="003D1C51"/>
    <w:rsid w:val="003D1E88"/>
    <w:rsid w:val="003D3B2D"/>
    <w:rsid w:val="003D420B"/>
    <w:rsid w:val="003D6AE9"/>
    <w:rsid w:val="003E0C4E"/>
    <w:rsid w:val="003E4196"/>
    <w:rsid w:val="003E4AD2"/>
    <w:rsid w:val="003F297B"/>
    <w:rsid w:val="003F372B"/>
    <w:rsid w:val="003F3FD4"/>
    <w:rsid w:val="003F6BBA"/>
    <w:rsid w:val="00401654"/>
    <w:rsid w:val="00404B97"/>
    <w:rsid w:val="00406602"/>
    <w:rsid w:val="00410A2F"/>
    <w:rsid w:val="00414107"/>
    <w:rsid w:val="00414AC0"/>
    <w:rsid w:val="00421679"/>
    <w:rsid w:val="004225BC"/>
    <w:rsid w:val="00422A27"/>
    <w:rsid w:val="00422B49"/>
    <w:rsid w:val="0042440B"/>
    <w:rsid w:val="0042694F"/>
    <w:rsid w:val="00426BEA"/>
    <w:rsid w:val="004273E2"/>
    <w:rsid w:val="00431F06"/>
    <w:rsid w:val="00436555"/>
    <w:rsid w:val="004419A5"/>
    <w:rsid w:val="00446945"/>
    <w:rsid w:val="004511FA"/>
    <w:rsid w:val="004516FD"/>
    <w:rsid w:val="00452611"/>
    <w:rsid w:val="0045381B"/>
    <w:rsid w:val="00454D18"/>
    <w:rsid w:val="00455212"/>
    <w:rsid w:val="00460B0D"/>
    <w:rsid w:val="004614FF"/>
    <w:rsid w:val="00464335"/>
    <w:rsid w:val="0046504E"/>
    <w:rsid w:val="00470359"/>
    <w:rsid w:val="00472068"/>
    <w:rsid w:val="0047213D"/>
    <w:rsid w:val="00473E09"/>
    <w:rsid w:val="00476778"/>
    <w:rsid w:val="004830B6"/>
    <w:rsid w:val="00483E61"/>
    <w:rsid w:val="00486E64"/>
    <w:rsid w:val="004902CF"/>
    <w:rsid w:val="00491532"/>
    <w:rsid w:val="00492476"/>
    <w:rsid w:val="00497C7B"/>
    <w:rsid w:val="004A365A"/>
    <w:rsid w:val="004A71D1"/>
    <w:rsid w:val="004A775A"/>
    <w:rsid w:val="004B0147"/>
    <w:rsid w:val="004B26D8"/>
    <w:rsid w:val="004B284B"/>
    <w:rsid w:val="004B2ACF"/>
    <w:rsid w:val="004B3FED"/>
    <w:rsid w:val="004B5FBA"/>
    <w:rsid w:val="004B7FB7"/>
    <w:rsid w:val="004C125F"/>
    <w:rsid w:val="004C433E"/>
    <w:rsid w:val="004D0718"/>
    <w:rsid w:val="004D1783"/>
    <w:rsid w:val="004D2E5E"/>
    <w:rsid w:val="004D31C4"/>
    <w:rsid w:val="004D4F7E"/>
    <w:rsid w:val="004D6F0E"/>
    <w:rsid w:val="004E193B"/>
    <w:rsid w:val="004E7D73"/>
    <w:rsid w:val="004F164C"/>
    <w:rsid w:val="004F16B8"/>
    <w:rsid w:val="004F390A"/>
    <w:rsid w:val="0050491B"/>
    <w:rsid w:val="00510580"/>
    <w:rsid w:val="00511A01"/>
    <w:rsid w:val="00511C0C"/>
    <w:rsid w:val="00512BC4"/>
    <w:rsid w:val="00516081"/>
    <w:rsid w:val="005165E6"/>
    <w:rsid w:val="00517116"/>
    <w:rsid w:val="00517288"/>
    <w:rsid w:val="0052109C"/>
    <w:rsid w:val="005213E6"/>
    <w:rsid w:val="00522822"/>
    <w:rsid w:val="0052464F"/>
    <w:rsid w:val="005247DB"/>
    <w:rsid w:val="005304CC"/>
    <w:rsid w:val="0053646A"/>
    <w:rsid w:val="00537665"/>
    <w:rsid w:val="00537698"/>
    <w:rsid w:val="0054343E"/>
    <w:rsid w:val="00543FDC"/>
    <w:rsid w:val="00544139"/>
    <w:rsid w:val="00545C07"/>
    <w:rsid w:val="00550DC1"/>
    <w:rsid w:val="00551D94"/>
    <w:rsid w:val="00551E8C"/>
    <w:rsid w:val="00552192"/>
    <w:rsid w:val="00561A54"/>
    <w:rsid w:val="00565451"/>
    <w:rsid w:val="005701F9"/>
    <w:rsid w:val="005727E9"/>
    <w:rsid w:val="00572839"/>
    <w:rsid w:val="00574F94"/>
    <w:rsid w:val="005767D3"/>
    <w:rsid w:val="00577931"/>
    <w:rsid w:val="00587C45"/>
    <w:rsid w:val="0059126B"/>
    <w:rsid w:val="005928DA"/>
    <w:rsid w:val="00592E07"/>
    <w:rsid w:val="00593E44"/>
    <w:rsid w:val="005A1A26"/>
    <w:rsid w:val="005A3913"/>
    <w:rsid w:val="005A4F91"/>
    <w:rsid w:val="005A6F74"/>
    <w:rsid w:val="005B2D32"/>
    <w:rsid w:val="005B6BEA"/>
    <w:rsid w:val="005C023F"/>
    <w:rsid w:val="005C2029"/>
    <w:rsid w:val="005C2DE0"/>
    <w:rsid w:val="005C41B4"/>
    <w:rsid w:val="005C527B"/>
    <w:rsid w:val="005C6926"/>
    <w:rsid w:val="005C7F8A"/>
    <w:rsid w:val="005D0304"/>
    <w:rsid w:val="005D4665"/>
    <w:rsid w:val="005D5F0B"/>
    <w:rsid w:val="005D6271"/>
    <w:rsid w:val="005D6773"/>
    <w:rsid w:val="005D6901"/>
    <w:rsid w:val="005D77AF"/>
    <w:rsid w:val="005E04C8"/>
    <w:rsid w:val="005E0EF2"/>
    <w:rsid w:val="005E2B88"/>
    <w:rsid w:val="005E4BB0"/>
    <w:rsid w:val="005E54FC"/>
    <w:rsid w:val="005E6F4D"/>
    <w:rsid w:val="005F0C44"/>
    <w:rsid w:val="005F1625"/>
    <w:rsid w:val="005F2077"/>
    <w:rsid w:val="005F2CF6"/>
    <w:rsid w:val="005F5A22"/>
    <w:rsid w:val="00601C78"/>
    <w:rsid w:val="00601ED4"/>
    <w:rsid w:val="00603247"/>
    <w:rsid w:val="00606022"/>
    <w:rsid w:val="006119D5"/>
    <w:rsid w:val="00612C28"/>
    <w:rsid w:val="00616526"/>
    <w:rsid w:val="00617DF9"/>
    <w:rsid w:val="0062035F"/>
    <w:rsid w:val="0062083F"/>
    <w:rsid w:val="00620C4F"/>
    <w:rsid w:val="00623EFC"/>
    <w:rsid w:val="006240EA"/>
    <w:rsid w:val="00624D8A"/>
    <w:rsid w:val="00627E53"/>
    <w:rsid w:val="00630101"/>
    <w:rsid w:val="00630E8A"/>
    <w:rsid w:val="00631130"/>
    <w:rsid w:val="00631138"/>
    <w:rsid w:val="006311D4"/>
    <w:rsid w:val="00631847"/>
    <w:rsid w:val="00632CDE"/>
    <w:rsid w:val="0063327A"/>
    <w:rsid w:val="00633914"/>
    <w:rsid w:val="006359B7"/>
    <w:rsid w:val="00636D6B"/>
    <w:rsid w:val="00637D08"/>
    <w:rsid w:val="006402AF"/>
    <w:rsid w:val="00646C8D"/>
    <w:rsid w:val="00650DC4"/>
    <w:rsid w:val="00650ED9"/>
    <w:rsid w:val="006537E6"/>
    <w:rsid w:val="00655086"/>
    <w:rsid w:val="00656456"/>
    <w:rsid w:val="00660D67"/>
    <w:rsid w:val="0066389E"/>
    <w:rsid w:val="0066513F"/>
    <w:rsid w:val="00666209"/>
    <w:rsid w:val="00670989"/>
    <w:rsid w:val="00671EF1"/>
    <w:rsid w:val="00672DA3"/>
    <w:rsid w:val="006808A0"/>
    <w:rsid w:val="00691401"/>
    <w:rsid w:val="00691E72"/>
    <w:rsid w:val="006929C1"/>
    <w:rsid w:val="00693A40"/>
    <w:rsid w:val="00693F5A"/>
    <w:rsid w:val="00694B46"/>
    <w:rsid w:val="0069613B"/>
    <w:rsid w:val="006963FE"/>
    <w:rsid w:val="006A104A"/>
    <w:rsid w:val="006A2E19"/>
    <w:rsid w:val="006A4100"/>
    <w:rsid w:val="006A569A"/>
    <w:rsid w:val="006A7A9F"/>
    <w:rsid w:val="006A7FA5"/>
    <w:rsid w:val="006B2222"/>
    <w:rsid w:val="006B29DC"/>
    <w:rsid w:val="006B379C"/>
    <w:rsid w:val="006B57B3"/>
    <w:rsid w:val="006B7586"/>
    <w:rsid w:val="006C0801"/>
    <w:rsid w:val="006C0B97"/>
    <w:rsid w:val="006C148E"/>
    <w:rsid w:val="006C28C4"/>
    <w:rsid w:val="006C4970"/>
    <w:rsid w:val="006C6152"/>
    <w:rsid w:val="006C6BE3"/>
    <w:rsid w:val="006C731E"/>
    <w:rsid w:val="006D0C3B"/>
    <w:rsid w:val="006D404F"/>
    <w:rsid w:val="006E0ACB"/>
    <w:rsid w:val="006E472B"/>
    <w:rsid w:val="006E52E3"/>
    <w:rsid w:val="006E539D"/>
    <w:rsid w:val="006E75C6"/>
    <w:rsid w:val="006F1D6D"/>
    <w:rsid w:val="006F3209"/>
    <w:rsid w:val="006F330A"/>
    <w:rsid w:val="006F3D41"/>
    <w:rsid w:val="006F5C72"/>
    <w:rsid w:val="006F743F"/>
    <w:rsid w:val="006F74CC"/>
    <w:rsid w:val="00705731"/>
    <w:rsid w:val="00705E83"/>
    <w:rsid w:val="00707706"/>
    <w:rsid w:val="00707F05"/>
    <w:rsid w:val="00713D76"/>
    <w:rsid w:val="00716E62"/>
    <w:rsid w:val="00720C9B"/>
    <w:rsid w:val="007229DC"/>
    <w:rsid w:val="0072300A"/>
    <w:rsid w:val="00723406"/>
    <w:rsid w:val="00726E90"/>
    <w:rsid w:val="00727BBA"/>
    <w:rsid w:val="00731D85"/>
    <w:rsid w:val="0073232A"/>
    <w:rsid w:val="00732A64"/>
    <w:rsid w:val="0073302C"/>
    <w:rsid w:val="007365DB"/>
    <w:rsid w:val="00736835"/>
    <w:rsid w:val="00740A6D"/>
    <w:rsid w:val="00741C3F"/>
    <w:rsid w:val="00744131"/>
    <w:rsid w:val="007462E5"/>
    <w:rsid w:val="007505A1"/>
    <w:rsid w:val="00752825"/>
    <w:rsid w:val="00752E43"/>
    <w:rsid w:val="007542AF"/>
    <w:rsid w:val="00754AD7"/>
    <w:rsid w:val="00761881"/>
    <w:rsid w:val="00770BE4"/>
    <w:rsid w:val="00771ECE"/>
    <w:rsid w:val="00773FA0"/>
    <w:rsid w:val="00774045"/>
    <w:rsid w:val="00775031"/>
    <w:rsid w:val="00780F6A"/>
    <w:rsid w:val="007817F5"/>
    <w:rsid w:val="007819B4"/>
    <w:rsid w:val="00781CD0"/>
    <w:rsid w:val="0078485C"/>
    <w:rsid w:val="007850C5"/>
    <w:rsid w:val="0078724B"/>
    <w:rsid w:val="00787394"/>
    <w:rsid w:val="00787C9E"/>
    <w:rsid w:val="007944BD"/>
    <w:rsid w:val="00794DF4"/>
    <w:rsid w:val="00795CAF"/>
    <w:rsid w:val="00796B55"/>
    <w:rsid w:val="007A45F3"/>
    <w:rsid w:val="007B10D3"/>
    <w:rsid w:val="007B31E9"/>
    <w:rsid w:val="007B3D53"/>
    <w:rsid w:val="007B4BA3"/>
    <w:rsid w:val="007B5D09"/>
    <w:rsid w:val="007B7733"/>
    <w:rsid w:val="007B77BE"/>
    <w:rsid w:val="007B7AE3"/>
    <w:rsid w:val="007C0857"/>
    <w:rsid w:val="007C1011"/>
    <w:rsid w:val="007C1A70"/>
    <w:rsid w:val="007C3409"/>
    <w:rsid w:val="007C513B"/>
    <w:rsid w:val="007C64F8"/>
    <w:rsid w:val="007C6C0A"/>
    <w:rsid w:val="007D2A3B"/>
    <w:rsid w:val="007D435D"/>
    <w:rsid w:val="007D761E"/>
    <w:rsid w:val="007E1ADF"/>
    <w:rsid w:val="007E4B93"/>
    <w:rsid w:val="007E6D37"/>
    <w:rsid w:val="007F17B2"/>
    <w:rsid w:val="007F35A9"/>
    <w:rsid w:val="007F3B7D"/>
    <w:rsid w:val="007F56AF"/>
    <w:rsid w:val="00800E02"/>
    <w:rsid w:val="008012A5"/>
    <w:rsid w:val="008044FF"/>
    <w:rsid w:val="00804AF8"/>
    <w:rsid w:val="00810E6E"/>
    <w:rsid w:val="00811021"/>
    <w:rsid w:val="008110C0"/>
    <w:rsid w:val="00811A5D"/>
    <w:rsid w:val="00816D06"/>
    <w:rsid w:val="008206AA"/>
    <w:rsid w:val="008208B5"/>
    <w:rsid w:val="008245FA"/>
    <w:rsid w:val="00825032"/>
    <w:rsid w:val="0082652F"/>
    <w:rsid w:val="00830228"/>
    <w:rsid w:val="00833EA9"/>
    <w:rsid w:val="008341E1"/>
    <w:rsid w:val="0083496A"/>
    <w:rsid w:val="008355E9"/>
    <w:rsid w:val="00835EF4"/>
    <w:rsid w:val="00837A2D"/>
    <w:rsid w:val="00843242"/>
    <w:rsid w:val="0084361A"/>
    <w:rsid w:val="00847BD1"/>
    <w:rsid w:val="0085201A"/>
    <w:rsid w:val="008548A9"/>
    <w:rsid w:val="00857A6B"/>
    <w:rsid w:val="0086093E"/>
    <w:rsid w:val="00863B32"/>
    <w:rsid w:val="0086526B"/>
    <w:rsid w:val="00866F15"/>
    <w:rsid w:val="00872E0A"/>
    <w:rsid w:val="00876714"/>
    <w:rsid w:val="00877E2A"/>
    <w:rsid w:val="00883E18"/>
    <w:rsid w:val="00884B2D"/>
    <w:rsid w:val="00885B59"/>
    <w:rsid w:val="008866B1"/>
    <w:rsid w:val="00890785"/>
    <w:rsid w:val="00892F40"/>
    <w:rsid w:val="0089332A"/>
    <w:rsid w:val="008943CC"/>
    <w:rsid w:val="00894655"/>
    <w:rsid w:val="008974EA"/>
    <w:rsid w:val="008A147F"/>
    <w:rsid w:val="008A2022"/>
    <w:rsid w:val="008B1517"/>
    <w:rsid w:val="008B183C"/>
    <w:rsid w:val="008B5A6E"/>
    <w:rsid w:val="008B725E"/>
    <w:rsid w:val="008C232E"/>
    <w:rsid w:val="008C408C"/>
    <w:rsid w:val="008C5229"/>
    <w:rsid w:val="008C7089"/>
    <w:rsid w:val="008D009C"/>
    <w:rsid w:val="008D2AB8"/>
    <w:rsid w:val="008D35A8"/>
    <w:rsid w:val="008D3ABF"/>
    <w:rsid w:val="008D538C"/>
    <w:rsid w:val="008D7C33"/>
    <w:rsid w:val="008E133D"/>
    <w:rsid w:val="008E1FB8"/>
    <w:rsid w:val="008E22EB"/>
    <w:rsid w:val="008E34DC"/>
    <w:rsid w:val="008E4565"/>
    <w:rsid w:val="008E6509"/>
    <w:rsid w:val="008E6E22"/>
    <w:rsid w:val="008F6C05"/>
    <w:rsid w:val="0090070D"/>
    <w:rsid w:val="00903538"/>
    <w:rsid w:val="00905716"/>
    <w:rsid w:val="00911552"/>
    <w:rsid w:val="00912482"/>
    <w:rsid w:val="00913A3E"/>
    <w:rsid w:val="00913DA0"/>
    <w:rsid w:val="0091401E"/>
    <w:rsid w:val="00914122"/>
    <w:rsid w:val="00914F72"/>
    <w:rsid w:val="00916B27"/>
    <w:rsid w:val="009248B3"/>
    <w:rsid w:val="009255E5"/>
    <w:rsid w:val="009257DD"/>
    <w:rsid w:val="00925DEC"/>
    <w:rsid w:val="00927912"/>
    <w:rsid w:val="00931FCF"/>
    <w:rsid w:val="0093679F"/>
    <w:rsid w:val="00940BD4"/>
    <w:rsid w:val="00941CDD"/>
    <w:rsid w:val="0094370B"/>
    <w:rsid w:val="00947A59"/>
    <w:rsid w:val="00951FAE"/>
    <w:rsid w:val="009578B8"/>
    <w:rsid w:val="0096235D"/>
    <w:rsid w:val="009640FC"/>
    <w:rsid w:val="00966273"/>
    <w:rsid w:val="0096772B"/>
    <w:rsid w:val="00967CC4"/>
    <w:rsid w:val="00971D77"/>
    <w:rsid w:val="00973D44"/>
    <w:rsid w:val="00973DBE"/>
    <w:rsid w:val="00975449"/>
    <w:rsid w:val="00975FCD"/>
    <w:rsid w:val="00976124"/>
    <w:rsid w:val="009762D4"/>
    <w:rsid w:val="00980497"/>
    <w:rsid w:val="00982567"/>
    <w:rsid w:val="00982CF7"/>
    <w:rsid w:val="009904DE"/>
    <w:rsid w:val="00992EBF"/>
    <w:rsid w:val="00994C23"/>
    <w:rsid w:val="00994E9E"/>
    <w:rsid w:val="00995BE9"/>
    <w:rsid w:val="009A0521"/>
    <w:rsid w:val="009A1026"/>
    <w:rsid w:val="009A389E"/>
    <w:rsid w:val="009A3948"/>
    <w:rsid w:val="009A593D"/>
    <w:rsid w:val="009B2012"/>
    <w:rsid w:val="009B3C48"/>
    <w:rsid w:val="009C199A"/>
    <w:rsid w:val="009C3C81"/>
    <w:rsid w:val="009C4EDB"/>
    <w:rsid w:val="009C545C"/>
    <w:rsid w:val="009C65EC"/>
    <w:rsid w:val="009C69FE"/>
    <w:rsid w:val="009D12D2"/>
    <w:rsid w:val="009D255D"/>
    <w:rsid w:val="009E05FB"/>
    <w:rsid w:val="009E0AE8"/>
    <w:rsid w:val="009E1293"/>
    <w:rsid w:val="009E14A3"/>
    <w:rsid w:val="009E5815"/>
    <w:rsid w:val="009E660A"/>
    <w:rsid w:val="009E6DB1"/>
    <w:rsid w:val="009F0C95"/>
    <w:rsid w:val="009F0D3D"/>
    <w:rsid w:val="009F145D"/>
    <w:rsid w:val="009F5F17"/>
    <w:rsid w:val="009F6BC4"/>
    <w:rsid w:val="009F794E"/>
    <w:rsid w:val="009F7BBF"/>
    <w:rsid w:val="00A0185C"/>
    <w:rsid w:val="00A02CA7"/>
    <w:rsid w:val="00A04754"/>
    <w:rsid w:val="00A0480F"/>
    <w:rsid w:val="00A0578B"/>
    <w:rsid w:val="00A11D2C"/>
    <w:rsid w:val="00A13915"/>
    <w:rsid w:val="00A15954"/>
    <w:rsid w:val="00A166D7"/>
    <w:rsid w:val="00A16CE8"/>
    <w:rsid w:val="00A20747"/>
    <w:rsid w:val="00A21B25"/>
    <w:rsid w:val="00A24173"/>
    <w:rsid w:val="00A245FE"/>
    <w:rsid w:val="00A24844"/>
    <w:rsid w:val="00A24BB1"/>
    <w:rsid w:val="00A30C13"/>
    <w:rsid w:val="00A34102"/>
    <w:rsid w:val="00A36A4B"/>
    <w:rsid w:val="00A403AA"/>
    <w:rsid w:val="00A40ADD"/>
    <w:rsid w:val="00A40BF0"/>
    <w:rsid w:val="00A41297"/>
    <w:rsid w:val="00A41AF7"/>
    <w:rsid w:val="00A433C6"/>
    <w:rsid w:val="00A4447A"/>
    <w:rsid w:val="00A51A64"/>
    <w:rsid w:val="00A54779"/>
    <w:rsid w:val="00A619FF"/>
    <w:rsid w:val="00A6328E"/>
    <w:rsid w:val="00A63F33"/>
    <w:rsid w:val="00A64489"/>
    <w:rsid w:val="00A64BB5"/>
    <w:rsid w:val="00A65A14"/>
    <w:rsid w:val="00A66801"/>
    <w:rsid w:val="00A66B7A"/>
    <w:rsid w:val="00A72573"/>
    <w:rsid w:val="00A72DBF"/>
    <w:rsid w:val="00A8254A"/>
    <w:rsid w:val="00A86548"/>
    <w:rsid w:val="00A919AC"/>
    <w:rsid w:val="00A9263C"/>
    <w:rsid w:val="00A92AFB"/>
    <w:rsid w:val="00A94310"/>
    <w:rsid w:val="00A94340"/>
    <w:rsid w:val="00AA0562"/>
    <w:rsid w:val="00AA3531"/>
    <w:rsid w:val="00AA354C"/>
    <w:rsid w:val="00AA3E20"/>
    <w:rsid w:val="00AA47F5"/>
    <w:rsid w:val="00AA6324"/>
    <w:rsid w:val="00AB2187"/>
    <w:rsid w:val="00AB32BB"/>
    <w:rsid w:val="00AB405B"/>
    <w:rsid w:val="00AB7919"/>
    <w:rsid w:val="00AC032E"/>
    <w:rsid w:val="00AC1731"/>
    <w:rsid w:val="00AC407A"/>
    <w:rsid w:val="00AC5F10"/>
    <w:rsid w:val="00AC6A97"/>
    <w:rsid w:val="00AC7888"/>
    <w:rsid w:val="00AD5A2F"/>
    <w:rsid w:val="00AD7061"/>
    <w:rsid w:val="00AE045D"/>
    <w:rsid w:val="00AE2EC9"/>
    <w:rsid w:val="00AE49D5"/>
    <w:rsid w:val="00AE6460"/>
    <w:rsid w:val="00AE648A"/>
    <w:rsid w:val="00AE6B7D"/>
    <w:rsid w:val="00AE7AFA"/>
    <w:rsid w:val="00AF2925"/>
    <w:rsid w:val="00AF2F30"/>
    <w:rsid w:val="00AF65EE"/>
    <w:rsid w:val="00B00216"/>
    <w:rsid w:val="00B03877"/>
    <w:rsid w:val="00B04326"/>
    <w:rsid w:val="00B048DE"/>
    <w:rsid w:val="00B101CA"/>
    <w:rsid w:val="00B16B97"/>
    <w:rsid w:val="00B2222A"/>
    <w:rsid w:val="00B229BC"/>
    <w:rsid w:val="00B23FE4"/>
    <w:rsid w:val="00B2750F"/>
    <w:rsid w:val="00B314AD"/>
    <w:rsid w:val="00B317F0"/>
    <w:rsid w:val="00B335A9"/>
    <w:rsid w:val="00B342A1"/>
    <w:rsid w:val="00B34F4F"/>
    <w:rsid w:val="00B35639"/>
    <w:rsid w:val="00B4107C"/>
    <w:rsid w:val="00B41A70"/>
    <w:rsid w:val="00B421AB"/>
    <w:rsid w:val="00B42E76"/>
    <w:rsid w:val="00B4504E"/>
    <w:rsid w:val="00B46279"/>
    <w:rsid w:val="00B4788B"/>
    <w:rsid w:val="00B47D90"/>
    <w:rsid w:val="00B501FA"/>
    <w:rsid w:val="00B5079B"/>
    <w:rsid w:val="00B55EF1"/>
    <w:rsid w:val="00B579D8"/>
    <w:rsid w:val="00B6017E"/>
    <w:rsid w:val="00B60274"/>
    <w:rsid w:val="00B62D17"/>
    <w:rsid w:val="00B642CB"/>
    <w:rsid w:val="00B64660"/>
    <w:rsid w:val="00B64C35"/>
    <w:rsid w:val="00B655E3"/>
    <w:rsid w:val="00B65755"/>
    <w:rsid w:val="00B65E64"/>
    <w:rsid w:val="00B711DC"/>
    <w:rsid w:val="00B73388"/>
    <w:rsid w:val="00B73E09"/>
    <w:rsid w:val="00B747FE"/>
    <w:rsid w:val="00B74BCA"/>
    <w:rsid w:val="00B756A4"/>
    <w:rsid w:val="00B762B7"/>
    <w:rsid w:val="00B77B91"/>
    <w:rsid w:val="00B83182"/>
    <w:rsid w:val="00B837A0"/>
    <w:rsid w:val="00B864FD"/>
    <w:rsid w:val="00B86F17"/>
    <w:rsid w:val="00B92158"/>
    <w:rsid w:val="00BA137B"/>
    <w:rsid w:val="00BA1D36"/>
    <w:rsid w:val="00BA2D5E"/>
    <w:rsid w:val="00BA43A1"/>
    <w:rsid w:val="00BA4F7A"/>
    <w:rsid w:val="00BA534D"/>
    <w:rsid w:val="00BB1CF9"/>
    <w:rsid w:val="00BB269A"/>
    <w:rsid w:val="00BB3964"/>
    <w:rsid w:val="00BB48AA"/>
    <w:rsid w:val="00BB75BB"/>
    <w:rsid w:val="00BB7E37"/>
    <w:rsid w:val="00BC0489"/>
    <w:rsid w:val="00BC18CF"/>
    <w:rsid w:val="00BC78D7"/>
    <w:rsid w:val="00BD20DA"/>
    <w:rsid w:val="00BD2ADC"/>
    <w:rsid w:val="00BD2FE6"/>
    <w:rsid w:val="00BD4C8A"/>
    <w:rsid w:val="00BE01D7"/>
    <w:rsid w:val="00BE03A0"/>
    <w:rsid w:val="00BE086A"/>
    <w:rsid w:val="00BE2F25"/>
    <w:rsid w:val="00BE35E8"/>
    <w:rsid w:val="00BE64E0"/>
    <w:rsid w:val="00BF0170"/>
    <w:rsid w:val="00BF158A"/>
    <w:rsid w:val="00BF3C34"/>
    <w:rsid w:val="00BF7D13"/>
    <w:rsid w:val="00C0031A"/>
    <w:rsid w:val="00C00F69"/>
    <w:rsid w:val="00C03AE9"/>
    <w:rsid w:val="00C03D34"/>
    <w:rsid w:val="00C05D66"/>
    <w:rsid w:val="00C06896"/>
    <w:rsid w:val="00C0719F"/>
    <w:rsid w:val="00C11782"/>
    <w:rsid w:val="00C13687"/>
    <w:rsid w:val="00C1497F"/>
    <w:rsid w:val="00C163C6"/>
    <w:rsid w:val="00C165D0"/>
    <w:rsid w:val="00C17147"/>
    <w:rsid w:val="00C1735B"/>
    <w:rsid w:val="00C204A9"/>
    <w:rsid w:val="00C226ED"/>
    <w:rsid w:val="00C24050"/>
    <w:rsid w:val="00C24B65"/>
    <w:rsid w:val="00C25888"/>
    <w:rsid w:val="00C260BC"/>
    <w:rsid w:val="00C27453"/>
    <w:rsid w:val="00C300AE"/>
    <w:rsid w:val="00C31B70"/>
    <w:rsid w:val="00C32C6D"/>
    <w:rsid w:val="00C338E8"/>
    <w:rsid w:val="00C34EF6"/>
    <w:rsid w:val="00C35959"/>
    <w:rsid w:val="00C374E8"/>
    <w:rsid w:val="00C410C2"/>
    <w:rsid w:val="00C411F1"/>
    <w:rsid w:val="00C4168D"/>
    <w:rsid w:val="00C446EC"/>
    <w:rsid w:val="00C46623"/>
    <w:rsid w:val="00C46C24"/>
    <w:rsid w:val="00C47EC1"/>
    <w:rsid w:val="00C50411"/>
    <w:rsid w:val="00C50C3A"/>
    <w:rsid w:val="00C531B5"/>
    <w:rsid w:val="00C5497E"/>
    <w:rsid w:val="00C57891"/>
    <w:rsid w:val="00C578CE"/>
    <w:rsid w:val="00C61BF1"/>
    <w:rsid w:val="00C634AB"/>
    <w:rsid w:val="00C634D9"/>
    <w:rsid w:val="00C63691"/>
    <w:rsid w:val="00C65CF9"/>
    <w:rsid w:val="00C6601E"/>
    <w:rsid w:val="00C66A1E"/>
    <w:rsid w:val="00C67A9D"/>
    <w:rsid w:val="00C67B38"/>
    <w:rsid w:val="00C806C9"/>
    <w:rsid w:val="00C80907"/>
    <w:rsid w:val="00C84EC6"/>
    <w:rsid w:val="00C87A5C"/>
    <w:rsid w:val="00C87F32"/>
    <w:rsid w:val="00C92FD6"/>
    <w:rsid w:val="00CA0ED6"/>
    <w:rsid w:val="00CA2D36"/>
    <w:rsid w:val="00CA2E99"/>
    <w:rsid w:val="00CA30D4"/>
    <w:rsid w:val="00CA3164"/>
    <w:rsid w:val="00CA4103"/>
    <w:rsid w:val="00CA6123"/>
    <w:rsid w:val="00CA711B"/>
    <w:rsid w:val="00CB4905"/>
    <w:rsid w:val="00CC25F8"/>
    <w:rsid w:val="00CC7AE3"/>
    <w:rsid w:val="00CD0301"/>
    <w:rsid w:val="00CD2077"/>
    <w:rsid w:val="00CD4245"/>
    <w:rsid w:val="00CD4E0A"/>
    <w:rsid w:val="00CD575C"/>
    <w:rsid w:val="00CD7E4D"/>
    <w:rsid w:val="00CE496D"/>
    <w:rsid w:val="00CE4D97"/>
    <w:rsid w:val="00CE519D"/>
    <w:rsid w:val="00CE7AEF"/>
    <w:rsid w:val="00CF2B5F"/>
    <w:rsid w:val="00CF3426"/>
    <w:rsid w:val="00D00886"/>
    <w:rsid w:val="00D0407F"/>
    <w:rsid w:val="00D04440"/>
    <w:rsid w:val="00D05703"/>
    <w:rsid w:val="00D06DCB"/>
    <w:rsid w:val="00D1024B"/>
    <w:rsid w:val="00D14317"/>
    <w:rsid w:val="00D14694"/>
    <w:rsid w:val="00D152B9"/>
    <w:rsid w:val="00D1655F"/>
    <w:rsid w:val="00D1687C"/>
    <w:rsid w:val="00D168E7"/>
    <w:rsid w:val="00D16FED"/>
    <w:rsid w:val="00D17A5E"/>
    <w:rsid w:val="00D202DD"/>
    <w:rsid w:val="00D20820"/>
    <w:rsid w:val="00D20C22"/>
    <w:rsid w:val="00D214D4"/>
    <w:rsid w:val="00D22769"/>
    <w:rsid w:val="00D2284D"/>
    <w:rsid w:val="00D236CC"/>
    <w:rsid w:val="00D24FE0"/>
    <w:rsid w:val="00D33319"/>
    <w:rsid w:val="00D344C8"/>
    <w:rsid w:val="00D35050"/>
    <w:rsid w:val="00D3557A"/>
    <w:rsid w:val="00D360B1"/>
    <w:rsid w:val="00D37531"/>
    <w:rsid w:val="00D41037"/>
    <w:rsid w:val="00D41188"/>
    <w:rsid w:val="00D425D7"/>
    <w:rsid w:val="00D4260C"/>
    <w:rsid w:val="00D46B8F"/>
    <w:rsid w:val="00D46DFF"/>
    <w:rsid w:val="00D46EE9"/>
    <w:rsid w:val="00D4748E"/>
    <w:rsid w:val="00D52493"/>
    <w:rsid w:val="00D53127"/>
    <w:rsid w:val="00D549DE"/>
    <w:rsid w:val="00D5579C"/>
    <w:rsid w:val="00D55B13"/>
    <w:rsid w:val="00D57FF0"/>
    <w:rsid w:val="00D62C68"/>
    <w:rsid w:val="00D645B3"/>
    <w:rsid w:val="00D65B2C"/>
    <w:rsid w:val="00D66838"/>
    <w:rsid w:val="00D67F7C"/>
    <w:rsid w:val="00D72E6D"/>
    <w:rsid w:val="00D77504"/>
    <w:rsid w:val="00D81EDE"/>
    <w:rsid w:val="00D85274"/>
    <w:rsid w:val="00D85EEB"/>
    <w:rsid w:val="00D90EAB"/>
    <w:rsid w:val="00D9408B"/>
    <w:rsid w:val="00D9562B"/>
    <w:rsid w:val="00DA0C11"/>
    <w:rsid w:val="00DA412C"/>
    <w:rsid w:val="00DA6704"/>
    <w:rsid w:val="00DA7D5B"/>
    <w:rsid w:val="00DB45D4"/>
    <w:rsid w:val="00DB4F4D"/>
    <w:rsid w:val="00DB52C4"/>
    <w:rsid w:val="00DB61ED"/>
    <w:rsid w:val="00DB7CFE"/>
    <w:rsid w:val="00DC0E63"/>
    <w:rsid w:val="00DC31B3"/>
    <w:rsid w:val="00DC5EB2"/>
    <w:rsid w:val="00DC6021"/>
    <w:rsid w:val="00DC6ED7"/>
    <w:rsid w:val="00DC6FB3"/>
    <w:rsid w:val="00DD16A0"/>
    <w:rsid w:val="00DD19C3"/>
    <w:rsid w:val="00DD5FBF"/>
    <w:rsid w:val="00DD6670"/>
    <w:rsid w:val="00DD7328"/>
    <w:rsid w:val="00DE0D71"/>
    <w:rsid w:val="00DE69E1"/>
    <w:rsid w:val="00DF320D"/>
    <w:rsid w:val="00DF3F37"/>
    <w:rsid w:val="00E01A51"/>
    <w:rsid w:val="00E02444"/>
    <w:rsid w:val="00E03F96"/>
    <w:rsid w:val="00E063B3"/>
    <w:rsid w:val="00E0673C"/>
    <w:rsid w:val="00E11840"/>
    <w:rsid w:val="00E1247D"/>
    <w:rsid w:val="00E14663"/>
    <w:rsid w:val="00E151FA"/>
    <w:rsid w:val="00E17BD9"/>
    <w:rsid w:val="00E200ED"/>
    <w:rsid w:val="00E205AA"/>
    <w:rsid w:val="00E207BE"/>
    <w:rsid w:val="00E208BD"/>
    <w:rsid w:val="00E244D1"/>
    <w:rsid w:val="00E26B9C"/>
    <w:rsid w:val="00E27147"/>
    <w:rsid w:val="00E2737F"/>
    <w:rsid w:val="00E27506"/>
    <w:rsid w:val="00E34900"/>
    <w:rsid w:val="00E34D5F"/>
    <w:rsid w:val="00E35E72"/>
    <w:rsid w:val="00E37046"/>
    <w:rsid w:val="00E37DFA"/>
    <w:rsid w:val="00E40428"/>
    <w:rsid w:val="00E4246C"/>
    <w:rsid w:val="00E42D14"/>
    <w:rsid w:val="00E435FD"/>
    <w:rsid w:val="00E43BBC"/>
    <w:rsid w:val="00E504A1"/>
    <w:rsid w:val="00E5086B"/>
    <w:rsid w:val="00E50B3C"/>
    <w:rsid w:val="00E55762"/>
    <w:rsid w:val="00E56383"/>
    <w:rsid w:val="00E60B84"/>
    <w:rsid w:val="00E614A5"/>
    <w:rsid w:val="00E62E1F"/>
    <w:rsid w:val="00E66290"/>
    <w:rsid w:val="00E71FFB"/>
    <w:rsid w:val="00E743D1"/>
    <w:rsid w:val="00E75C96"/>
    <w:rsid w:val="00E82472"/>
    <w:rsid w:val="00E84319"/>
    <w:rsid w:val="00E84D20"/>
    <w:rsid w:val="00E906F0"/>
    <w:rsid w:val="00E91250"/>
    <w:rsid w:val="00E94260"/>
    <w:rsid w:val="00E94909"/>
    <w:rsid w:val="00E95674"/>
    <w:rsid w:val="00E96910"/>
    <w:rsid w:val="00E96F08"/>
    <w:rsid w:val="00E97484"/>
    <w:rsid w:val="00E97C37"/>
    <w:rsid w:val="00E97C85"/>
    <w:rsid w:val="00E97DD8"/>
    <w:rsid w:val="00EA32AC"/>
    <w:rsid w:val="00EA72B0"/>
    <w:rsid w:val="00EB06CB"/>
    <w:rsid w:val="00EB25AB"/>
    <w:rsid w:val="00EB4771"/>
    <w:rsid w:val="00EB5000"/>
    <w:rsid w:val="00EB72FF"/>
    <w:rsid w:val="00EB7AEE"/>
    <w:rsid w:val="00EC4426"/>
    <w:rsid w:val="00EC622A"/>
    <w:rsid w:val="00EC7E82"/>
    <w:rsid w:val="00ED0DFF"/>
    <w:rsid w:val="00ED13A1"/>
    <w:rsid w:val="00ED1A31"/>
    <w:rsid w:val="00ED4B26"/>
    <w:rsid w:val="00EE29B6"/>
    <w:rsid w:val="00EE300D"/>
    <w:rsid w:val="00EE32A0"/>
    <w:rsid w:val="00EE4339"/>
    <w:rsid w:val="00EE5147"/>
    <w:rsid w:val="00EE77E9"/>
    <w:rsid w:val="00EF058F"/>
    <w:rsid w:val="00EF28BB"/>
    <w:rsid w:val="00EF4EA4"/>
    <w:rsid w:val="00EF669F"/>
    <w:rsid w:val="00F01690"/>
    <w:rsid w:val="00F02264"/>
    <w:rsid w:val="00F030AA"/>
    <w:rsid w:val="00F0677F"/>
    <w:rsid w:val="00F10466"/>
    <w:rsid w:val="00F11FCF"/>
    <w:rsid w:val="00F13D5E"/>
    <w:rsid w:val="00F14115"/>
    <w:rsid w:val="00F14FD6"/>
    <w:rsid w:val="00F227BB"/>
    <w:rsid w:val="00F22D51"/>
    <w:rsid w:val="00F23616"/>
    <w:rsid w:val="00F2393A"/>
    <w:rsid w:val="00F2718B"/>
    <w:rsid w:val="00F30F44"/>
    <w:rsid w:val="00F32B52"/>
    <w:rsid w:val="00F34359"/>
    <w:rsid w:val="00F348F9"/>
    <w:rsid w:val="00F3514B"/>
    <w:rsid w:val="00F36C97"/>
    <w:rsid w:val="00F40CA7"/>
    <w:rsid w:val="00F41BD0"/>
    <w:rsid w:val="00F42515"/>
    <w:rsid w:val="00F43778"/>
    <w:rsid w:val="00F44439"/>
    <w:rsid w:val="00F466C1"/>
    <w:rsid w:val="00F471B1"/>
    <w:rsid w:val="00F5015F"/>
    <w:rsid w:val="00F51204"/>
    <w:rsid w:val="00F53AA5"/>
    <w:rsid w:val="00F56AD9"/>
    <w:rsid w:val="00F57C7E"/>
    <w:rsid w:val="00F63445"/>
    <w:rsid w:val="00F65B4C"/>
    <w:rsid w:val="00F66383"/>
    <w:rsid w:val="00F701F0"/>
    <w:rsid w:val="00F72AB4"/>
    <w:rsid w:val="00F812CA"/>
    <w:rsid w:val="00F81A3E"/>
    <w:rsid w:val="00F81C3F"/>
    <w:rsid w:val="00F83198"/>
    <w:rsid w:val="00F86626"/>
    <w:rsid w:val="00F8701F"/>
    <w:rsid w:val="00F9031D"/>
    <w:rsid w:val="00F92023"/>
    <w:rsid w:val="00F92E95"/>
    <w:rsid w:val="00F938EF"/>
    <w:rsid w:val="00F947E6"/>
    <w:rsid w:val="00F9594C"/>
    <w:rsid w:val="00F95BAC"/>
    <w:rsid w:val="00F95F0C"/>
    <w:rsid w:val="00F97E97"/>
    <w:rsid w:val="00FA1145"/>
    <w:rsid w:val="00FA4837"/>
    <w:rsid w:val="00FA666C"/>
    <w:rsid w:val="00FA713D"/>
    <w:rsid w:val="00FA75CB"/>
    <w:rsid w:val="00FB39A6"/>
    <w:rsid w:val="00FB5098"/>
    <w:rsid w:val="00FC0312"/>
    <w:rsid w:val="00FC2219"/>
    <w:rsid w:val="00FC3049"/>
    <w:rsid w:val="00FC58BD"/>
    <w:rsid w:val="00FC5F8A"/>
    <w:rsid w:val="00FD09E2"/>
    <w:rsid w:val="00FD0C7D"/>
    <w:rsid w:val="00FD2F4A"/>
    <w:rsid w:val="00FD4B5A"/>
    <w:rsid w:val="00FD4B61"/>
    <w:rsid w:val="00FD5967"/>
    <w:rsid w:val="00FD72FE"/>
    <w:rsid w:val="00FE0D4F"/>
    <w:rsid w:val="00FE2FBD"/>
    <w:rsid w:val="00FE3E89"/>
    <w:rsid w:val="00FE4E21"/>
    <w:rsid w:val="00FE5114"/>
    <w:rsid w:val="00FF5E8B"/>
    <w:rsid w:val="00FF6213"/>
    <w:rsid w:val="00FF7203"/>
    <w:rsid w:val="00FF7F0F"/>
    <w:rsid w:val="00FF7FFA"/>
    <w:rsid w:val="2FF3D7CB"/>
    <w:rsid w:val="41CB0E0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D5DA8"/>
  <w15:docId w15:val="{DA3466C5-3334-4101-84A6-6D5C7865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7698"/>
    <w:rPr>
      <w:color w:val="000000" w:themeColor="text1"/>
      <w:sz w:val="20"/>
    </w:rPr>
  </w:style>
  <w:style w:type="paragraph" w:styleId="Kop1">
    <w:name w:val="heading 1"/>
    <w:next w:val="Standaard"/>
    <w:link w:val="Kop1Char"/>
    <w:qFormat/>
    <w:rsid w:val="00FF5E8B"/>
    <w:pPr>
      <w:keepNext/>
      <w:keepLines/>
      <w:numPr>
        <w:numId w:val="11"/>
      </w:numPr>
      <w:spacing w:before="240" w:after="240"/>
      <w:outlineLvl w:val="0"/>
    </w:pPr>
    <w:rPr>
      <w:rFonts w:ascii="Aptos" w:eastAsiaTheme="majorEastAsia" w:hAnsi="Aptos" w:cstheme="majorBidi"/>
      <w:b/>
      <w:smallCaps/>
      <w:color w:val="243746"/>
      <w:sz w:val="32"/>
      <w:szCs w:val="32"/>
    </w:rPr>
  </w:style>
  <w:style w:type="paragraph" w:styleId="Kop2">
    <w:name w:val="heading 2"/>
    <w:aliases w:val="2scr"/>
    <w:basedOn w:val="Kop1"/>
    <w:next w:val="Standaard"/>
    <w:link w:val="Kop2Char"/>
    <w:unhideWhenUsed/>
    <w:qFormat/>
    <w:rsid w:val="00AF2F30"/>
    <w:pPr>
      <w:numPr>
        <w:ilvl w:val="1"/>
      </w:numPr>
      <w:spacing w:after="120"/>
      <w:outlineLvl w:val="1"/>
    </w:pPr>
    <w:rPr>
      <w:sz w:val="26"/>
    </w:rPr>
  </w:style>
  <w:style w:type="paragraph" w:styleId="Kop3">
    <w:name w:val="heading 3"/>
    <w:aliases w:val="3scr"/>
    <w:basedOn w:val="Kop2"/>
    <w:next w:val="Standaard"/>
    <w:link w:val="Kop3Char"/>
    <w:uiPriority w:val="9"/>
    <w:unhideWhenUsed/>
    <w:qFormat/>
    <w:rsid w:val="003B6AD4"/>
    <w:pPr>
      <w:numPr>
        <w:ilvl w:val="2"/>
      </w:numPr>
      <w:spacing w:before="120"/>
      <w:outlineLvl w:val="2"/>
    </w:pPr>
    <w:rPr>
      <w:b w:val="0"/>
      <w:sz w:val="24"/>
    </w:rPr>
  </w:style>
  <w:style w:type="paragraph" w:styleId="Kop4">
    <w:name w:val="heading 4"/>
    <w:basedOn w:val="Kop3"/>
    <w:next w:val="Standaard"/>
    <w:link w:val="Kop4Char"/>
    <w:unhideWhenUsed/>
    <w:qFormat/>
    <w:rsid w:val="00705731"/>
    <w:pPr>
      <w:numPr>
        <w:ilvl w:val="3"/>
      </w:numPr>
      <w:spacing w:before="0"/>
      <w:outlineLvl w:val="3"/>
    </w:pPr>
    <w:rPr>
      <w:sz w:val="20"/>
    </w:rPr>
  </w:style>
  <w:style w:type="paragraph" w:styleId="Kop5">
    <w:name w:val="heading 5"/>
    <w:basedOn w:val="Standaard"/>
    <w:next w:val="Standaard"/>
    <w:link w:val="Kop5Char"/>
    <w:qFormat/>
    <w:rsid w:val="00630101"/>
    <w:pPr>
      <w:keepNext/>
      <w:numPr>
        <w:ilvl w:val="4"/>
        <w:numId w:val="11"/>
      </w:numPr>
      <w:tabs>
        <w:tab w:val="num" w:pos="1008"/>
      </w:tabs>
      <w:spacing w:after="0" w:line="260" w:lineRule="atLeast"/>
      <w:outlineLvl w:val="4"/>
    </w:pPr>
    <w:rPr>
      <w:rFonts w:ascii="Verdana" w:eastAsia="Times New Roman" w:hAnsi="Verdana" w:cs="Times New Roman"/>
      <w:b/>
      <w:color w:val="auto"/>
      <w:kern w:val="14"/>
      <w:sz w:val="18"/>
      <w:szCs w:val="20"/>
    </w:rPr>
  </w:style>
  <w:style w:type="paragraph" w:styleId="Kop6">
    <w:name w:val="heading 6"/>
    <w:basedOn w:val="Kop5"/>
    <w:next w:val="Standaard"/>
    <w:link w:val="Kop6Char"/>
    <w:qFormat/>
    <w:rsid w:val="00630101"/>
    <w:pPr>
      <w:numPr>
        <w:ilvl w:val="5"/>
      </w:numPr>
      <w:tabs>
        <w:tab w:val="num" w:pos="1152"/>
      </w:tabs>
      <w:jc w:val="center"/>
      <w:outlineLvl w:val="5"/>
    </w:pPr>
    <w:rPr>
      <w:b w:val="0"/>
    </w:rPr>
  </w:style>
  <w:style w:type="paragraph" w:styleId="Kop7">
    <w:name w:val="heading 7"/>
    <w:basedOn w:val="Standaard"/>
    <w:next w:val="Standaard"/>
    <w:link w:val="Kop7Char"/>
    <w:qFormat/>
    <w:rsid w:val="00630101"/>
    <w:pPr>
      <w:keepNext/>
      <w:numPr>
        <w:ilvl w:val="6"/>
        <w:numId w:val="11"/>
      </w:numPr>
      <w:tabs>
        <w:tab w:val="left" w:pos="-1070"/>
        <w:tab w:val="left" w:pos="-848"/>
        <w:tab w:val="left" w:pos="-282"/>
        <w:tab w:val="left" w:pos="284"/>
        <w:tab w:val="left" w:pos="850"/>
        <w:tab w:val="num" w:pos="1296"/>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60" w:lineRule="atLeast"/>
      <w:jc w:val="right"/>
      <w:outlineLvl w:val="6"/>
    </w:pPr>
    <w:rPr>
      <w:rFonts w:ascii="Verdana" w:eastAsia="Times New Roman" w:hAnsi="Verdana" w:cs="Times New Roman"/>
      <w:b/>
      <w:color w:val="auto"/>
      <w:kern w:val="14"/>
      <w:sz w:val="18"/>
      <w:szCs w:val="20"/>
    </w:rPr>
  </w:style>
  <w:style w:type="paragraph" w:styleId="Kop8">
    <w:name w:val="heading 8"/>
    <w:basedOn w:val="Standaard"/>
    <w:next w:val="Standaard"/>
    <w:link w:val="Kop8Char"/>
    <w:qFormat/>
    <w:rsid w:val="00630101"/>
    <w:pPr>
      <w:keepNext/>
      <w:numPr>
        <w:ilvl w:val="7"/>
        <w:numId w:val="11"/>
      </w:numPr>
      <w:tabs>
        <w:tab w:val="num" w:pos="1440"/>
      </w:tabs>
      <w:spacing w:after="0" w:line="260" w:lineRule="atLeast"/>
      <w:outlineLvl w:val="7"/>
    </w:pPr>
    <w:rPr>
      <w:rFonts w:ascii="Verdana" w:eastAsia="Times New Roman" w:hAnsi="Verdana" w:cs="Times New Roman"/>
      <w:bCs/>
      <w:color w:val="auto"/>
      <w:kern w:val="14"/>
      <w:sz w:val="18"/>
      <w:szCs w:val="20"/>
    </w:rPr>
  </w:style>
  <w:style w:type="paragraph" w:styleId="Kop9">
    <w:name w:val="heading 9"/>
    <w:basedOn w:val="Standaard"/>
    <w:next w:val="Standaard"/>
    <w:link w:val="Kop9Char"/>
    <w:qFormat/>
    <w:rsid w:val="00630101"/>
    <w:pPr>
      <w:numPr>
        <w:ilvl w:val="8"/>
        <w:numId w:val="11"/>
      </w:numPr>
      <w:tabs>
        <w:tab w:val="num" w:pos="1584"/>
      </w:tabs>
      <w:spacing w:before="240" w:after="60" w:line="240" w:lineRule="atLeast"/>
      <w:outlineLvl w:val="8"/>
    </w:pPr>
    <w:rPr>
      <w:rFonts w:ascii="Arial" w:eastAsia="Times New Roman" w:hAnsi="Arial" w:cs="Arial"/>
      <w:color w:val="auto"/>
      <w:sz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qFormat/>
    <w:rsid w:val="00372363"/>
    <w:pPr>
      <w:spacing w:after="0" w:line="240" w:lineRule="auto"/>
      <w:contextualSpacing/>
    </w:pPr>
    <w:rPr>
      <w:rFonts w:asciiTheme="majorHAnsi" w:eastAsiaTheme="majorEastAsia" w:hAnsiTheme="majorHAnsi" w:cstheme="majorBidi"/>
      <w:b/>
      <w:color w:val="4472C4" w:themeColor="accent1"/>
      <w:spacing w:val="-10"/>
      <w:kern w:val="28"/>
      <w:sz w:val="72"/>
      <w:szCs w:val="56"/>
    </w:rPr>
  </w:style>
  <w:style w:type="character" w:customStyle="1" w:styleId="TitelChar">
    <w:name w:val="Titel Char"/>
    <w:basedOn w:val="Standaardalinea-lettertype"/>
    <w:link w:val="Titel"/>
    <w:rsid w:val="00372363"/>
    <w:rPr>
      <w:rFonts w:asciiTheme="majorHAnsi" w:eastAsiaTheme="majorEastAsia" w:hAnsiTheme="majorHAnsi" w:cstheme="majorBidi"/>
      <w:b/>
      <w:color w:val="4472C4" w:themeColor="accent1"/>
      <w:spacing w:val="-10"/>
      <w:kern w:val="28"/>
      <w:sz w:val="72"/>
      <w:szCs w:val="56"/>
    </w:rPr>
  </w:style>
  <w:style w:type="character" w:styleId="Hyperlink">
    <w:name w:val="Hyperlink"/>
    <w:basedOn w:val="Standaardalinea-lettertype"/>
    <w:uiPriority w:val="99"/>
    <w:unhideWhenUsed/>
    <w:rsid w:val="002534DB"/>
    <w:rPr>
      <w:color w:val="0563C1" w:themeColor="hyperlink"/>
      <w:u w:val="single"/>
    </w:rPr>
  </w:style>
  <w:style w:type="character" w:customStyle="1" w:styleId="Onopgelostemelding1">
    <w:name w:val="Onopgeloste melding1"/>
    <w:basedOn w:val="Standaardalinea-lettertype"/>
    <w:uiPriority w:val="99"/>
    <w:semiHidden/>
    <w:unhideWhenUsed/>
    <w:rsid w:val="002534DB"/>
    <w:rPr>
      <w:color w:val="808080"/>
      <w:shd w:val="clear" w:color="auto" w:fill="E6E6E6"/>
    </w:rPr>
  </w:style>
  <w:style w:type="character" w:customStyle="1" w:styleId="Kop1Char">
    <w:name w:val="Kop 1 Char"/>
    <w:basedOn w:val="Standaardalinea-lettertype"/>
    <w:link w:val="Kop1"/>
    <w:rsid w:val="00FF5E8B"/>
    <w:rPr>
      <w:rFonts w:ascii="Aptos" w:eastAsiaTheme="majorEastAsia" w:hAnsi="Aptos" w:cstheme="majorBidi"/>
      <w:b/>
      <w:smallCaps/>
      <w:color w:val="243746"/>
      <w:sz w:val="32"/>
      <w:szCs w:val="32"/>
    </w:rPr>
  </w:style>
  <w:style w:type="paragraph" w:styleId="Kopvaninhoudsopgave">
    <w:name w:val="TOC Heading"/>
    <w:basedOn w:val="Kop1"/>
    <w:next w:val="Standaard"/>
    <w:uiPriority w:val="39"/>
    <w:unhideWhenUsed/>
    <w:qFormat/>
    <w:rsid w:val="002534DB"/>
    <w:pPr>
      <w:outlineLvl w:val="9"/>
    </w:pPr>
    <w:rPr>
      <w:lang w:eastAsia="nl-NL"/>
    </w:rPr>
  </w:style>
  <w:style w:type="paragraph" w:customStyle="1" w:styleId="Huisstijl-TabelTekst">
    <w:name w:val="Huisstijl-TabelTekst"/>
    <w:basedOn w:val="Standaard"/>
    <w:rsid w:val="002534DB"/>
    <w:pPr>
      <w:spacing w:after="0" w:line="240" w:lineRule="atLeast"/>
    </w:pPr>
    <w:rPr>
      <w:rFonts w:ascii="Verdana" w:eastAsia="Times New Roman" w:hAnsi="Verdana" w:cs="Times New Roman"/>
      <w:sz w:val="14"/>
      <w:szCs w:val="24"/>
      <w:lang w:eastAsia="nl-NL"/>
    </w:rPr>
  </w:style>
  <w:style w:type="character" w:customStyle="1" w:styleId="broodtekstChar">
    <w:name w:val="broodtekst Char"/>
    <w:link w:val="broodtekst"/>
    <w:locked/>
    <w:rsid w:val="002534DB"/>
    <w:rPr>
      <w:rFonts w:ascii="Verdana" w:hAnsi="Verdana"/>
      <w:sz w:val="18"/>
    </w:rPr>
  </w:style>
  <w:style w:type="paragraph" w:customStyle="1" w:styleId="broodtekst">
    <w:name w:val="broodtekst"/>
    <w:basedOn w:val="Standaard"/>
    <w:link w:val="broodtekstChar"/>
    <w:rsid w:val="002534DB"/>
    <w:pPr>
      <w:tabs>
        <w:tab w:val="left" w:pos="227"/>
        <w:tab w:val="left" w:pos="454"/>
        <w:tab w:val="left" w:pos="680"/>
      </w:tabs>
      <w:autoSpaceDE w:val="0"/>
      <w:autoSpaceDN w:val="0"/>
      <w:adjustRightInd w:val="0"/>
      <w:spacing w:after="0" w:line="240" w:lineRule="atLeast"/>
    </w:pPr>
    <w:rPr>
      <w:rFonts w:ascii="Verdana" w:hAnsi="Verdana"/>
      <w:sz w:val="18"/>
    </w:rPr>
  </w:style>
  <w:style w:type="paragraph" w:customStyle="1" w:styleId="tabelkop">
    <w:name w:val="tabelkop"/>
    <w:basedOn w:val="broodtekst"/>
    <w:rsid w:val="002534DB"/>
    <w:rPr>
      <w:b/>
      <w:sz w:val="14"/>
    </w:rPr>
  </w:style>
  <w:style w:type="paragraph" w:customStyle="1" w:styleId="tabeltekst">
    <w:name w:val="tabeltekst"/>
    <w:basedOn w:val="broodtekst"/>
    <w:rsid w:val="002534DB"/>
    <w:rPr>
      <w:sz w:val="14"/>
    </w:rPr>
  </w:style>
  <w:style w:type="character" w:styleId="Zwaar">
    <w:name w:val="Strong"/>
    <w:basedOn w:val="Standaardalinea-lettertype"/>
    <w:uiPriority w:val="22"/>
    <w:qFormat/>
    <w:rsid w:val="002534DB"/>
    <w:rPr>
      <w:b/>
      <w:bCs/>
    </w:rPr>
  </w:style>
  <w:style w:type="paragraph" w:styleId="Inhopg1">
    <w:name w:val="toc 1"/>
    <w:basedOn w:val="Standaard"/>
    <w:next w:val="Standaard"/>
    <w:autoRedefine/>
    <w:uiPriority w:val="39"/>
    <w:unhideWhenUsed/>
    <w:rsid w:val="00166349"/>
    <w:pPr>
      <w:spacing w:after="100"/>
    </w:pPr>
  </w:style>
  <w:style w:type="paragraph" w:styleId="Ondertitel">
    <w:name w:val="Subtitle"/>
    <w:basedOn w:val="Standaard"/>
    <w:next w:val="Standaard"/>
    <w:link w:val="OndertitelChar"/>
    <w:uiPriority w:val="11"/>
    <w:qFormat/>
    <w:rsid w:val="00166349"/>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166349"/>
    <w:rPr>
      <w:rFonts w:eastAsiaTheme="minorEastAsia"/>
      <w:color w:val="5A5A5A" w:themeColor="text1" w:themeTint="A5"/>
      <w:spacing w:val="15"/>
    </w:rPr>
  </w:style>
  <w:style w:type="character" w:styleId="Subtielebenadrukking">
    <w:name w:val="Subtle Emphasis"/>
    <w:basedOn w:val="Standaardalinea-lettertype"/>
    <w:uiPriority w:val="19"/>
    <w:qFormat/>
    <w:rsid w:val="00166349"/>
    <w:rPr>
      <w:i/>
      <w:iCs/>
      <w:color w:val="404040" w:themeColor="text1" w:themeTint="BF"/>
    </w:rPr>
  </w:style>
  <w:style w:type="paragraph" w:styleId="Koptekst">
    <w:name w:val="header"/>
    <w:basedOn w:val="Standaard"/>
    <w:link w:val="KoptekstChar"/>
    <w:unhideWhenUsed/>
    <w:rsid w:val="00166349"/>
    <w:pPr>
      <w:tabs>
        <w:tab w:val="center" w:pos="4536"/>
        <w:tab w:val="right" w:pos="9072"/>
      </w:tabs>
      <w:spacing w:after="0" w:line="240" w:lineRule="auto"/>
    </w:pPr>
  </w:style>
  <w:style w:type="character" w:customStyle="1" w:styleId="KoptekstChar">
    <w:name w:val="Koptekst Char"/>
    <w:basedOn w:val="Standaardalinea-lettertype"/>
    <w:link w:val="Koptekst"/>
    <w:rsid w:val="00166349"/>
    <w:rPr>
      <w:sz w:val="20"/>
    </w:rPr>
  </w:style>
  <w:style w:type="paragraph" w:styleId="Voettekst">
    <w:name w:val="footer"/>
    <w:basedOn w:val="Standaard"/>
    <w:link w:val="VoettekstChar"/>
    <w:unhideWhenUsed/>
    <w:rsid w:val="00166349"/>
    <w:pPr>
      <w:tabs>
        <w:tab w:val="center" w:pos="4536"/>
        <w:tab w:val="right" w:pos="9072"/>
      </w:tabs>
      <w:spacing w:after="0" w:line="240" w:lineRule="auto"/>
    </w:pPr>
  </w:style>
  <w:style w:type="character" w:customStyle="1" w:styleId="VoettekstChar">
    <w:name w:val="Voettekst Char"/>
    <w:basedOn w:val="Standaardalinea-lettertype"/>
    <w:link w:val="Voettekst"/>
    <w:rsid w:val="00166349"/>
    <w:rPr>
      <w:sz w:val="20"/>
    </w:rPr>
  </w:style>
  <w:style w:type="character" w:customStyle="1" w:styleId="Kop2Char">
    <w:name w:val="Kop 2 Char"/>
    <w:aliases w:val="2scr Char"/>
    <w:basedOn w:val="Standaardalinea-lettertype"/>
    <w:link w:val="Kop2"/>
    <w:rsid w:val="00AF2F30"/>
    <w:rPr>
      <w:rFonts w:ascii="Aptos" w:eastAsiaTheme="majorEastAsia" w:hAnsi="Aptos" w:cstheme="majorBidi"/>
      <w:b/>
      <w:smallCaps/>
      <w:color w:val="243746"/>
      <w:sz w:val="26"/>
      <w:szCs w:val="32"/>
    </w:rPr>
  </w:style>
  <w:style w:type="paragraph" w:styleId="Lijstalinea">
    <w:name w:val="List Paragraph"/>
    <w:basedOn w:val="Standaard"/>
    <w:link w:val="LijstalineaChar"/>
    <w:uiPriority w:val="34"/>
    <w:qFormat/>
    <w:rsid w:val="009E1293"/>
    <w:pPr>
      <w:numPr>
        <w:numId w:val="1"/>
      </w:numPr>
      <w:spacing w:after="120"/>
      <w:contextualSpacing/>
    </w:pPr>
  </w:style>
  <w:style w:type="paragraph" w:styleId="Tekstopmerking">
    <w:name w:val="annotation text"/>
    <w:basedOn w:val="Standaard"/>
    <w:link w:val="TekstopmerkingChar"/>
    <w:uiPriority w:val="99"/>
    <w:semiHidden/>
    <w:unhideWhenUsed/>
    <w:rsid w:val="007B77BE"/>
    <w:pPr>
      <w:spacing w:after="0" w:line="240" w:lineRule="atLeast"/>
    </w:pPr>
    <w:rPr>
      <w:rFonts w:ascii="Verdana" w:eastAsia="Times New Roman" w:hAnsi="Verdana" w:cs="Times New Roman"/>
      <w:szCs w:val="20"/>
      <w:lang w:eastAsia="nl-NL"/>
    </w:rPr>
  </w:style>
  <w:style w:type="character" w:customStyle="1" w:styleId="TekstopmerkingChar">
    <w:name w:val="Tekst opmerking Char"/>
    <w:basedOn w:val="Standaardalinea-lettertype"/>
    <w:link w:val="Tekstopmerking"/>
    <w:uiPriority w:val="99"/>
    <w:semiHidden/>
    <w:rsid w:val="007B77BE"/>
    <w:rPr>
      <w:rFonts w:ascii="Verdana" w:eastAsia="Times New Roman" w:hAnsi="Verdana" w:cs="Times New Roman"/>
      <w:sz w:val="20"/>
      <w:szCs w:val="20"/>
      <w:lang w:eastAsia="nl-NL"/>
    </w:rPr>
  </w:style>
  <w:style w:type="character" w:styleId="Verwijzingopmerking">
    <w:name w:val="annotation reference"/>
    <w:uiPriority w:val="99"/>
    <w:semiHidden/>
    <w:unhideWhenUsed/>
    <w:rsid w:val="007B77BE"/>
    <w:rPr>
      <w:sz w:val="16"/>
      <w:szCs w:val="16"/>
    </w:rPr>
  </w:style>
  <w:style w:type="paragraph" w:styleId="Ballontekst">
    <w:name w:val="Balloon Text"/>
    <w:basedOn w:val="Standaard"/>
    <w:link w:val="BallontekstChar"/>
    <w:semiHidden/>
    <w:unhideWhenUsed/>
    <w:rsid w:val="007B77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7B77BE"/>
    <w:rPr>
      <w:rFonts w:ascii="Segoe UI" w:hAnsi="Segoe UI" w:cs="Segoe UI"/>
      <w:sz w:val="18"/>
      <w:szCs w:val="18"/>
    </w:rPr>
  </w:style>
  <w:style w:type="paragraph" w:customStyle="1" w:styleId="opsomming-cijfersjustitie">
    <w:name w:val="opsomming-cijfers_justitie"/>
    <w:basedOn w:val="Standaard"/>
    <w:rsid w:val="00BB269A"/>
    <w:pPr>
      <w:autoSpaceDE w:val="0"/>
      <w:autoSpaceDN w:val="0"/>
      <w:spacing w:after="120" w:line="240" w:lineRule="atLeast"/>
      <w:ind w:left="454" w:hanging="454"/>
    </w:pPr>
    <w:rPr>
      <w:rFonts w:ascii="Verdana" w:eastAsia="Times New Roman" w:hAnsi="Verdana" w:cs="Times New Roman"/>
      <w:sz w:val="18"/>
      <w:szCs w:val="18"/>
      <w:lang w:eastAsia="nl-NL"/>
    </w:rPr>
  </w:style>
  <w:style w:type="paragraph" w:customStyle="1" w:styleId="lijstalinea2">
    <w:name w:val="lijstalinea 2"/>
    <w:basedOn w:val="Lijstalinea"/>
    <w:link w:val="lijstalinea2Char"/>
    <w:qFormat/>
    <w:rsid w:val="005D6773"/>
    <w:pPr>
      <w:numPr>
        <w:numId w:val="2"/>
      </w:numPr>
      <w:ind w:left="714" w:hanging="357"/>
    </w:pPr>
  </w:style>
  <w:style w:type="character" w:customStyle="1" w:styleId="Kop3Char">
    <w:name w:val="Kop 3 Char"/>
    <w:aliases w:val="3scr Char"/>
    <w:basedOn w:val="Standaardalinea-lettertype"/>
    <w:link w:val="Kop3"/>
    <w:uiPriority w:val="9"/>
    <w:rsid w:val="003B6AD4"/>
    <w:rPr>
      <w:rFonts w:ascii="Aptos" w:eastAsiaTheme="majorEastAsia" w:hAnsi="Aptos" w:cstheme="majorBidi"/>
      <w:smallCaps/>
      <w:color w:val="243746"/>
      <w:sz w:val="24"/>
      <w:szCs w:val="32"/>
    </w:rPr>
  </w:style>
  <w:style w:type="character" w:customStyle="1" w:styleId="LijstalineaChar">
    <w:name w:val="Lijstalinea Char"/>
    <w:basedOn w:val="Standaardalinea-lettertype"/>
    <w:link w:val="Lijstalinea"/>
    <w:uiPriority w:val="34"/>
    <w:rsid w:val="009E1293"/>
    <w:rPr>
      <w:color w:val="000000" w:themeColor="text1"/>
      <w:sz w:val="20"/>
    </w:rPr>
  </w:style>
  <w:style w:type="character" w:customStyle="1" w:styleId="lijstalinea2Char">
    <w:name w:val="lijstalinea 2 Char"/>
    <w:basedOn w:val="LijstalineaChar"/>
    <w:link w:val="lijstalinea2"/>
    <w:rsid w:val="005D6773"/>
    <w:rPr>
      <w:color w:val="000000" w:themeColor="text1"/>
      <w:sz w:val="20"/>
    </w:rPr>
  </w:style>
  <w:style w:type="paragraph" w:styleId="Inhopg2">
    <w:name w:val="toc 2"/>
    <w:basedOn w:val="Standaard"/>
    <w:next w:val="Standaard"/>
    <w:autoRedefine/>
    <w:uiPriority w:val="39"/>
    <w:unhideWhenUsed/>
    <w:rsid w:val="00913DA0"/>
    <w:pPr>
      <w:spacing w:after="100"/>
      <w:ind w:left="200"/>
    </w:pPr>
  </w:style>
  <w:style w:type="paragraph" w:styleId="Inhopg3">
    <w:name w:val="toc 3"/>
    <w:basedOn w:val="Standaard"/>
    <w:next w:val="Standaard"/>
    <w:autoRedefine/>
    <w:uiPriority w:val="39"/>
    <w:unhideWhenUsed/>
    <w:rsid w:val="00913DA0"/>
    <w:pPr>
      <w:spacing w:after="100"/>
      <w:ind w:left="400"/>
    </w:pPr>
  </w:style>
  <w:style w:type="paragraph" w:styleId="Voetnoottekst">
    <w:name w:val="footnote text"/>
    <w:basedOn w:val="Standaard"/>
    <w:link w:val="VoetnoottekstChar"/>
    <w:semiHidden/>
    <w:unhideWhenUsed/>
    <w:rsid w:val="00911552"/>
    <w:pPr>
      <w:spacing w:after="0" w:line="240" w:lineRule="auto"/>
    </w:pPr>
    <w:rPr>
      <w:szCs w:val="20"/>
    </w:rPr>
  </w:style>
  <w:style w:type="character" w:customStyle="1" w:styleId="VoetnoottekstChar">
    <w:name w:val="Voetnoottekst Char"/>
    <w:basedOn w:val="Standaardalinea-lettertype"/>
    <w:link w:val="Voetnoottekst"/>
    <w:semiHidden/>
    <w:rsid w:val="00911552"/>
    <w:rPr>
      <w:sz w:val="20"/>
      <w:szCs w:val="20"/>
    </w:rPr>
  </w:style>
  <w:style w:type="character" w:styleId="Voetnootmarkering">
    <w:name w:val="footnote reference"/>
    <w:basedOn w:val="Standaardalinea-lettertype"/>
    <w:semiHidden/>
    <w:unhideWhenUsed/>
    <w:rsid w:val="00911552"/>
    <w:rPr>
      <w:vertAlign w:val="superscript"/>
    </w:rPr>
  </w:style>
  <w:style w:type="character" w:customStyle="1" w:styleId="Kop4Char">
    <w:name w:val="Kop 4 Char"/>
    <w:basedOn w:val="Standaardalinea-lettertype"/>
    <w:link w:val="Kop4"/>
    <w:rsid w:val="00705731"/>
    <w:rPr>
      <w:rFonts w:ascii="Aptos" w:eastAsiaTheme="majorEastAsia" w:hAnsi="Aptos" w:cstheme="majorBidi"/>
      <w:smallCaps/>
      <w:color w:val="243746"/>
      <w:sz w:val="20"/>
      <w:szCs w:val="32"/>
    </w:rPr>
  </w:style>
  <w:style w:type="table" w:styleId="Tabelraster">
    <w:name w:val="Table Grid"/>
    <w:basedOn w:val="Standaardtabel"/>
    <w:uiPriority w:val="39"/>
    <w:rsid w:val="00995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995B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opsomteken">
    <w:name w:val="List Bullet"/>
    <w:basedOn w:val="Standaard"/>
    <w:rsid w:val="00AC032E"/>
    <w:pPr>
      <w:widowControl w:val="0"/>
      <w:overflowPunct w:val="0"/>
      <w:autoSpaceDE w:val="0"/>
      <w:autoSpaceDN w:val="0"/>
      <w:adjustRightInd w:val="0"/>
      <w:spacing w:after="0" w:line="240" w:lineRule="auto"/>
      <w:ind w:left="283" w:hanging="283"/>
      <w:textAlignment w:val="baseline"/>
    </w:pPr>
    <w:rPr>
      <w:rFonts w:ascii="Arial" w:eastAsia="Times New Roman" w:hAnsi="Arial" w:cs="Times New Roman"/>
      <w:szCs w:val="20"/>
      <w:lang w:val="nl" w:eastAsia="nl-NL"/>
    </w:rPr>
  </w:style>
  <w:style w:type="paragraph" w:styleId="Geenafstand">
    <w:name w:val="No Spacing"/>
    <w:uiPriority w:val="1"/>
    <w:qFormat/>
    <w:rsid w:val="009A3948"/>
    <w:pPr>
      <w:spacing w:after="0" w:line="240" w:lineRule="auto"/>
    </w:pPr>
    <w:rPr>
      <w:rFonts w:ascii="Verdana" w:eastAsia="Times New Roman" w:hAnsi="Verdana" w:cs="Arial"/>
      <w:lang w:eastAsia="nl-NL"/>
    </w:rPr>
  </w:style>
  <w:style w:type="paragraph" w:customStyle="1" w:styleId="opsomming-bolletjesjustitie">
    <w:name w:val="opsomming-bolletjes_justitie"/>
    <w:basedOn w:val="broodtekst"/>
    <w:rsid w:val="001E34F5"/>
    <w:pPr>
      <w:numPr>
        <w:numId w:val="3"/>
      </w:numPr>
      <w:tabs>
        <w:tab w:val="clear" w:pos="0"/>
        <w:tab w:val="clear" w:pos="227"/>
        <w:tab w:val="clear" w:pos="680"/>
        <w:tab w:val="num" w:pos="360"/>
        <w:tab w:val="left" w:pos="907"/>
        <w:tab w:val="num" w:pos="1209"/>
        <w:tab w:val="left" w:pos="1361"/>
        <w:tab w:val="left" w:pos="1814"/>
        <w:tab w:val="left" w:pos="2268"/>
        <w:tab w:val="left" w:pos="2722"/>
        <w:tab w:val="left" w:pos="3175"/>
        <w:tab w:val="left" w:pos="3629"/>
        <w:tab w:val="left" w:pos="4082"/>
      </w:tabs>
      <w:ind w:left="1209" w:hanging="360"/>
    </w:pPr>
    <w:rPr>
      <w:rFonts w:eastAsia="MS Mincho"/>
      <w:szCs w:val="18"/>
    </w:rPr>
  </w:style>
  <w:style w:type="paragraph" w:customStyle="1" w:styleId="al9">
    <w:name w:val="al9"/>
    <w:basedOn w:val="Standaard"/>
    <w:rsid w:val="00537698"/>
    <w:pPr>
      <w:spacing w:after="225"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537698"/>
    <w:pPr>
      <w:spacing w:before="240" w:after="240" w:line="240" w:lineRule="auto"/>
    </w:pPr>
    <w:rPr>
      <w:rFonts w:ascii="Times New Roman" w:eastAsia="Times New Roman" w:hAnsi="Times New Roman" w:cs="Times New Roman"/>
      <w:sz w:val="24"/>
      <w:szCs w:val="24"/>
      <w:lang w:eastAsia="nl-NL"/>
    </w:rPr>
  </w:style>
  <w:style w:type="paragraph" w:customStyle="1" w:styleId="Default">
    <w:name w:val="Default"/>
    <w:rsid w:val="008E6E22"/>
    <w:pPr>
      <w:widowControl w:val="0"/>
      <w:autoSpaceDE w:val="0"/>
      <w:autoSpaceDN w:val="0"/>
      <w:adjustRightInd w:val="0"/>
      <w:spacing w:after="0" w:line="240" w:lineRule="auto"/>
    </w:pPr>
    <w:rPr>
      <w:rFonts w:ascii="Verdana" w:eastAsiaTheme="minorEastAsia" w:hAnsi="Verdana" w:cs="Verdana"/>
      <w:color w:val="000000"/>
      <w:sz w:val="24"/>
      <w:szCs w:val="24"/>
      <w:lang w:val="en-US" w:eastAsia="nl-NL"/>
    </w:rPr>
  </w:style>
  <w:style w:type="paragraph" w:styleId="Onderwerpvanopmerking">
    <w:name w:val="annotation subject"/>
    <w:basedOn w:val="Tekstopmerking"/>
    <w:next w:val="Tekstopmerking"/>
    <w:link w:val="OnderwerpvanopmerkingChar"/>
    <w:semiHidden/>
    <w:unhideWhenUsed/>
    <w:rsid w:val="00D05703"/>
    <w:pPr>
      <w:spacing w:after="160" w:line="240" w:lineRule="auto"/>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semiHidden/>
    <w:rsid w:val="00D05703"/>
    <w:rPr>
      <w:rFonts w:ascii="Verdana" w:eastAsia="Times New Roman" w:hAnsi="Verdana" w:cs="Times New Roman"/>
      <w:b/>
      <w:bCs/>
      <w:color w:val="000000" w:themeColor="text1"/>
      <w:sz w:val="20"/>
      <w:szCs w:val="20"/>
      <w:lang w:eastAsia="nl-NL"/>
    </w:rPr>
  </w:style>
  <w:style w:type="table" w:customStyle="1" w:styleId="Tabelrasterlicht1">
    <w:name w:val="Tabelraster licht1"/>
    <w:basedOn w:val="Standaardtabel"/>
    <w:uiPriority w:val="40"/>
    <w:rsid w:val="004767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5Char">
    <w:name w:val="Kop 5 Char"/>
    <w:basedOn w:val="Standaardalinea-lettertype"/>
    <w:link w:val="Kop5"/>
    <w:rsid w:val="00630101"/>
    <w:rPr>
      <w:rFonts w:ascii="Verdana" w:eastAsia="Times New Roman" w:hAnsi="Verdana" w:cs="Times New Roman"/>
      <w:b/>
      <w:kern w:val="14"/>
      <w:sz w:val="18"/>
      <w:szCs w:val="20"/>
    </w:rPr>
  </w:style>
  <w:style w:type="character" w:customStyle="1" w:styleId="Kop6Char">
    <w:name w:val="Kop 6 Char"/>
    <w:basedOn w:val="Standaardalinea-lettertype"/>
    <w:link w:val="Kop6"/>
    <w:rsid w:val="00630101"/>
    <w:rPr>
      <w:rFonts w:ascii="Verdana" w:eastAsia="Times New Roman" w:hAnsi="Verdana" w:cs="Times New Roman"/>
      <w:kern w:val="14"/>
      <w:sz w:val="18"/>
      <w:szCs w:val="20"/>
    </w:rPr>
  </w:style>
  <w:style w:type="character" w:customStyle="1" w:styleId="Kop7Char">
    <w:name w:val="Kop 7 Char"/>
    <w:basedOn w:val="Standaardalinea-lettertype"/>
    <w:link w:val="Kop7"/>
    <w:rsid w:val="00630101"/>
    <w:rPr>
      <w:rFonts w:ascii="Verdana" w:eastAsia="Times New Roman" w:hAnsi="Verdana" w:cs="Times New Roman"/>
      <w:b/>
      <w:kern w:val="14"/>
      <w:sz w:val="18"/>
      <w:szCs w:val="20"/>
    </w:rPr>
  </w:style>
  <w:style w:type="character" w:customStyle="1" w:styleId="Kop8Char">
    <w:name w:val="Kop 8 Char"/>
    <w:basedOn w:val="Standaardalinea-lettertype"/>
    <w:link w:val="Kop8"/>
    <w:rsid w:val="00630101"/>
    <w:rPr>
      <w:rFonts w:ascii="Verdana" w:eastAsia="Times New Roman" w:hAnsi="Verdana" w:cs="Times New Roman"/>
      <w:bCs/>
      <w:kern w:val="14"/>
      <w:sz w:val="18"/>
      <w:szCs w:val="20"/>
    </w:rPr>
  </w:style>
  <w:style w:type="character" w:customStyle="1" w:styleId="Kop9Char">
    <w:name w:val="Kop 9 Char"/>
    <w:basedOn w:val="Standaardalinea-lettertype"/>
    <w:link w:val="Kop9"/>
    <w:rsid w:val="00630101"/>
    <w:rPr>
      <w:rFonts w:ascii="Arial" w:eastAsia="Times New Roman" w:hAnsi="Arial" w:cs="Arial"/>
      <w:lang w:eastAsia="nl-NL"/>
    </w:rPr>
  </w:style>
  <w:style w:type="numbering" w:customStyle="1" w:styleId="Geenlijst1">
    <w:name w:val="Geen lijst1"/>
    <w:next w:val="Geenlijst"/>
    <w:uiPriority w:val="99"/>
    <w:semiHidden/>
    <w:unhideWhenUsed/>
    <w:rsid w:val="00630101"/>
  </w:style>
  <w:style w:type="table" w:customStyle="1" w:styleId="Tabelraster1">
    <w:name w:val="Tabelraster1"/>
    <w:basedOn w:val="Standaardtabel"/>
    <w:next w:val="Tabelraster"/>
    <w:rsid w:val="00630101"/>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630101"/>
    <w:pPr>
      <w:adjustRightInd w:val="0"/>
      <w:spacing w:after="0" w:line="180" w:lineRule="exact"/>
    </w:pPr>
    <w:rPr>
      <w:rFonts w:ascii="Verdana" w:eastAsia="Times New Roman" w:hAnsi="Verdana" w:cs="Verdana"/>
      <w:noProof/>
      <w:color w:val="auto"/>
      <w:sz w:val="13"/>
      <w:szCs w:val="18"/>
      <w:lang w:eastAsia="nl-NL"/>
    </w:rPr>
  </w:style>
  <w:style w:type="paragraph" w:customStyle="1" w:styleId="Huisstijl-Adres">
    <w:name w:val="Huisstijl-Adres"/>
    <w:basedOn w:val="Standaard"/>
    <w:link w:val="Huisstijl-AdresChar"/>
    <w:rsid w:val="00630101"/>
    <w:pPr>
      <w:tabs>
        <w:tab w:val="left" w:pos="192"/>
      </w:tabs>
      <w:adjustRightInd w:val="0"/>
      <w:spacing w:after="90" w:line="180" w:lineRule="exact"/>
    </w:pPr>
    <w:rPr>
      <w:rFonts w:ascii="Verdana" w:eastAsia="Times New Roman" w:hAnsi="Verdana" w:cs="Verdana"/>
      <w:noProof/>
      <w:color w:val="auto"/>
      <w:sz w:val="13"/>
      <w:szCs w:val="13"/>
      <w:lang w:eastAsia="nl-NL"/>
    </w:rPr>
  </w:style>
  <w:style w:type="character" w:customStyle="1" w:styleId="Huisstijl-GegevenCharChar">
    <w:name w:val="Huisstijl-Gegeven Char Char"/>
    <w:link w:val="Huisstijl-Gegeven"/>
    <w:rsid w:val="00630101"/>
    <w:rPr>
      <w:rFonts w:ascii="Verdana" w:hAnsi="Verdana"/>
      <w:noProof/>
      <w:sz w:val="13"/>
      <w:szCs w:val="24"/>
    </w:rPr>
  </w:style>
  <w:style w:type="paragraph" w:customStyle="1" w:styleId="Huisstijl-Gegeven">
    <w:name w:val="Huisstijl-Gegeven"/>
    <w:basedOn w:val="Standaard"/>
    <w:link w:val="Huisstijl-GegevenCharChar"/>
    <w:rsid w:val="00630101"/>
    <w:pPr>
      <w:spacing w:after="92" w:line="180" w:lineRule="exact"/>
    </w:pPr>
    <w:rPr>
      <w:rFonts w:ascii="Verdana" w:hAnsi="Verdana"/>
      <w:noProof/>
      <w:color w:val="auto"/>
      <w:sz w:val="13"/>
      <w:szCs w:val="24"/>
    </w:rPr>
  </w:style>
  <w:style w:type="paragraph" w:customStyle="1" w:styleId="Huisstijl-NotaKopje">
    <w:name w:val="Huisstijl-NotaKopje"/>
    <w:basedOn w:val="Huisstijl-NotaGegeven"/>
    <w:next w:val="Huisstijl-NotaGegeven"/>
    <w:rsid w:val="00630101"/>
    <w:pPr>
      <w:spacing w:before="160" w:line="240" w:lineRule="exact"/>
    </w:pPr>
  </w:style>
  <w:style w:type="character" w:customStyle="1" w:styleId="Bullet01NumChar">
    <w:name w:val="Bullet01 Num Char"/>
    <w:link w:val="Bullet01Num"/>
    <w:rsid w:val="00630101"/>
    <w:rPr>
      <w:rFonts w:ascii="Verdana" w:hAnsi="Verdana"/>
      <w:sz w:val="18"/>
      <w:lang w:val="nl"/>
    </w:rPr>
  </w:style>
  <w:style w:type="paragraph" w:customStyle="1" w:styleId="Huisstijl-NAW">
    <w:name w:val="Huisstijl-NAW"/>
    <w:basedOn w:val="Standaard"/>
    <w:rsid w:val="00630101"/>
    <w:pPr>
      <w:adjustRightInd w:val="0"/>
      <w:spacing w:after="0" w:line="240" w:lineRule="atLeast"/>
    </w:pPr>
    <w:rPr>
      <w:rFonts w:ascii="Verdana" w:eastAsia="Times New Roman" w:hAnsi="Verdana" w:cs="Verdana"/>
      <w:noProof/>
      <w:color w:val="auto"/>
      <w:sz w:val="18"/>
      <w:szCs w:val="18"/>
      <w:lang w:eastAsia="nl-NL"/>
    </w:rPr>
  </w:style>
  <w:style w:type="paragraph" w:customStyle="1" w:styleId="Huisstijl-Retouradres">
    <w:name w:val="Huisstijl-Retouradres"/>
    <w:basedOn w:val="Standaard"/>
    <w:rsid w:val="00630101"/>
    <w:pPr>
      <w:spacing w:after="0" w:line="180" w:lineRule="exact"/>
    </w:pPr>
    <w:rPr>
      <w:rFonts w:ascii="Verdana" w:eastAsia="Times New Roman" w:hAnsi="Verdana" w:cs="Times New Roman"/>
      <w:noProof/>
      <w:color w:val="auto"/>
      <w:sz w:val="13"/>
      <w:szCs w:val="24"/>
      <w:lang w:eastAsia="nl-NL"/>
    </w:rPr>
  </w:style>
  <w:style w:type="paragraph" w:customStyle="1" w:styleId="Huisstijl-Kopje">
    <w:name w:val="Huisstijl-Kopje"/>
    <w:basedOn w:val="Huisstijl-Gegeven"/>
    <w:rsid w:val="00630101"/>
    <w:pPr>
      <w:spacing w:after="0"/>
    </w:pPr>
    <w:rPr>
      <w:b/>
    </w:rPr>
  </w:style>
  <w:style w:type="paragraph" w:customStyle="1" w:styleId="Huisstijl-Voorwaarden">
    <w:name w:val="Huisstijl-Voorwaarden"/>
    <w:basedOn w:val="Standaard"/>
    <w:rsid w:val="00630101"/>
    <w:pPr>
      <w:spacing w:after="0" w:line="180" w:lineRule="exact"/>
    </w:pPr>
    <w:rPr>
      <w:rFonts w:ascii="Verdana" w:eastAsia="Times New Roman" w:hAnsi="Verdana" w:cs="Times New Roman"/>
      <w:i/>
      <w:noProof/>
      <w:color w:val="auto"/>
      <w:sz w:val="13"/>
      <w:szCs w:val="24"/>
      <w:lang w:eastAsia="nl-NL"/>
    </w:rPr>
  </w:style>
  <w:style w:type="paragraph" w:customStyle="1" w:styleId="Huisstijl-KixCode">
    <w:name w:val="Huisstijl-KixCode"/>
    <w:basedOn w:val="Standaard"/>
    <w:rsid w:val="00630101"/>
    <w:pPr>
      <w:spacing w:before="60" w:after="0" w:line="240" w:lineRule="auto"/>
    </w:pPr>
    <w:rPr>
      <w:rFonts w:ascii="KIX Barcode" w:eastAsia="Times New Roman" w:hAnsi="KIX Barcode" w:cs="Times New Roman"/>
      <w:b/>
      <w:bCs/>
      <w:smallCaps/>
      <w:noProof/>
      <w:color w:val="auto"/>
      <w:sz w:val="24"/>
      <w:szCs w:val="24"/>
      <w:lang w:eastAsia="nl-NL"/>
    </w:rPr>
  </w:style>
  <w:style w:type="paragraph" w:customStyle="1" w:styleId="Huisstijl-Paginanummering">
    <w:name w:val="Huisstijl-Paginanummering"/>
    <w:basedOn w:val="Standaard"/>
    <w:rsid w:val="00630101"/>
    <w:pPr>
      <w:spacing w:after="0" w:line="180" w:lineRule="exact"/>
    </w:pPr>
    <w:rPr>
      <w:rFonts w:ascii="Verdana" w:eastAsia="Times New Roman" w:hAnsi="Verdana" w:cs="Times New Roman"/>
      <w:noProof/>
      <w:color w:val="auto"/>
      <w:sz w:val="13"/>
      <w:szCs w:val="24"/>
      <w:lang w:eastAsia="nl-NL"/>
    </w:rPr>
  </w:style>
  <w:style w:type="character" w:styleId="GevolgdeHyperlink">
    <w:name w:val="FollowedHyperlink"/>
    <w:rsid w:val="00630101"/>
    <w:rPr>
      <w:color w:val="800080"/>
      <w:u w:val="single"/>
    </w:rPr>
  </w:style>
  <w:style w:type="paragraph" w:styleId="Lijstopsomteken2">
    <w:name w:val="List Bullet 2"/>
    <w:basedOn w:val="Standaard"/>
    <w:rsid w:val="00630101"/>
    <w:pPr>
      <w:numPr>
        <w:numId w:val="4"/>
      </w:numPr>
      <w:tabs>
        <w:tab w:val="clear" w:pos="227"/>
        <w:tab w:val="left" w:pos="454"/>
      </w:tabs>
      <w:spacing w:after="0" w:line="240" w:lineRule="atLeast"/>
      <w:ind w:left="454" w:hanging="227"/>
    </w:pPr>
    <w:rPr>
      <w:rFonts w:ascii="Verdana" w:eastAsia="Times New Roman" w:hAnsi="Verdana" w:cs="Times New Roman"/>
      <w:noProof/>
      <w:color w:val="auto"/>
      <w:sz w:val="18"/>
      <w:szCs w:val="24"/>
      <w:lang w:eastAsia="nl-NL"/>
    </w:rPr>
  </w:style>
  <w:style w:type="character" w:customStyle="1" w:styleId="Huisstijl-AdresChar">
    <w:name w:val="Huisstijl-Adres Char"/>
    <w:link w:val="Huisstijl-Adres"/>
    <w:locked/>
    <w:rsid w:val="00630101"/>
    <w:rPr>
      <w:rFonts w:ascii="Verdana" w:eastAsia="Times New Roman" w:hAnsi="Verdana" w:cs="Verdana"/>
      <w:noProof/>
      <w:sz w:val="13"/>
      <w:szCs w:val="13"/>
      <w:lang w:eastAsia="nl-NL"/>
    </w:rPr>
  </w:style>
  <w:style w:type="paragraph" w:styleId="Berichtkop">
    <w:name w:val="Message Header"/>
    <w:basedOn w:val="Standaard"/>
    <w:link w:val="BerichtkopChar"/>
    <w:rsid w:val="00630101"/>
    <w:pPr>
      <w:spacing w:before="120" w:after="0" w:line="260" w:lineRule="atLeast"/>
    </w:pPr>
    <w:rPr>
      <w:rFonts w:ascii="Agrofont" w:eastAsia="Times New Roman" w:hAnsi="Agrofont" w:cs="Times New Roman"/>
      <w:b/>
      <w:color w:val="auto"/>
      <w:kern w:val="14"/>
      <w:sz w:val="24"/>
      <w:szCs w:val="20"/>
    </w:rPr>
  </w:style>
  <w:style w:type="character" w:customStyle="1" w:styleId="BerichtkopChar">
    <w:name w:val="Berichtkop Char"/>
    <w:basedOn w:val="Standaardalinea-lettertype"/>
    <w:link w:val="Berichtkop"/>
    <w:rsid w:val="00630101"/>
    <w:rPr>
      <w:rFonts w:ascii="Agrofont" w:eastAsia="Times New Roman" w:hAnsi="Agrofont" w:cs="Times New Roman"/>
      <w:b/>
      <w:kern w:val="14"/>
      <w:sz w:val="24"/>
      <w:szCs w:val="20"/>
    </w:rPr>
  </w:style>
  <w:style w:type="paragraph" w:styleId="Kopbronvermelding">
    <w:name w:val="toa heading"/>
    <w:basedOn w:val="Standaard"/>
    <w:next w:val="Standaard"/>
    <w:semiHidden/>
    <w:rsid w:val="00630101"/>
    <w:pPr>
      <w:spacing w:before="120" w:after="0" w:line="260" w:lineRule="atLeast"/>
    </w:pPr>
    <w:rPr>
      <w:rFonts w:ascii="Agrofont" w:eastAsia="Times New Roman" w:hAnsi="Agrofont" w:cs="Times New Roman"/>
      <w:b/>
      <w:color w:val="auto"/>
      <w:kern w:val="14"/>
      <w:sz w:val="24"/>
      <w:szCs w:val="20"/>
    </w:rPr>
  </w:style>
  <w:style w:type="paragraph" w:styleId="Macrotekst">
    <w:name w:val="macro"/>
    <w:link w:val="MacrotekstChar"/>
    <w:semiHidden/>
    <w:rsid w:val="00630101"/>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sz w:val="16"/>
      <w:szCs w:val="20"/>
      <w:lang w:val="en-GB"/>
    </w:rPr>
  </w:style>
  <w:style w:type="character" w:customStyle="1" w:styleId="MacrotekstChar">
    <w:name w:val="Macrotekst Char"/>
    <w:basedOn w:val="Standaardalinea-lettertype"/>
    <w:link w:val="Macrotekst"/>
    <w:semiHidden/>
    <w:rsid w:val="00630101"/>
    <w:rPr>
      <w:rFonts w:ascii="Courier New" w:eastAsia="Times New Roman" w:hAnsi="Courier New" w:cs="Times New Roman"/>
      <w:noProof/>
      <w:sz w:val="16"/>
      <w:szCs w:val="20"/>
      <w:lang w:val="en-GB"/>
    </w:rPr>
  </w:style>
  <w:style w:type="paragraph" w:styleId="Standaardinspringing">
    <w:name w:val="Normal Indent"/>
    <w:basedOn w:val="Standaard"/>
    <w:rsid w:val="00630101"/>
    <w:pPr>
      <w:spacing w:after="0" w:line="260" w:lineRule="atLeast"/>
      <w:ind w:left="708"/>
    </w:pPr>
    <w:rPr>
      <w:rFonts w:ascii="Agrofont" w:eastAsia="Times New Roman" w:hAnsi="Agrofont" w:cs="Times New Roman"/>
      <w:color w:val="auto"/>
      <w:kern w:val="14"/>
      <w:szCs w:val="20"/>
    </w:rPr>
  </w:style>
  <w:style w:type="numbering" w:customStyle="1" w:styleId="OpmaakprofielOpmaakprofielGenummerdMeerderenive">
    <w:name w:val="Opmaakprofiel Opmaakprofiel Genummerd + Meerdere nive..."/>
    <w:basedOn w:val="Geenlijst"/>
    <w:rsid w:val="00630101"/>
    <w:pPr>
      <w:numPr>
        <w:numId w:val="6"/>
      </w:numPr>
    </w:pPr>
  </w:style>
  <w:style w:type="character" w:styleId="Paginanummer">
    <w:name w:val="page number"/>
    <w:basedOn w:val="Standaardalinea-lettertype"/>
    <w:rsid w:val="00630101"/>
  </w:style>
  <w:style w:type="character" w:customStyle="1" w:styleId="OpmaakprofielVetChar">
    <w:name w:val="Opmaakprofiel Vet Char"/>
    <w:link w:val="OpmaakprofielVet"/>
    <w:rsid w:val="00630101"/>
    <w:rPr>
      <w:rFonts w:ascii="Verdana" w:hAnsi="Verdana"/>
      <w:b/>
      <w:bCs/>
      <w:kern w:val="24"/>
      <w:sz w:val="18"/>
    </w:rPr>
  </w:style>
  <w:style w:type="paragraph" w:customStyle="1" w:styleId="AliBijlageNum">
    <w:name w:val="AliBijlageNum"/>
    <w:basedOn w:val="Standaard"/>
    <w:rsid w:val="00630101"/>
    <w:pPr>
      <w:keepLines/>
      <w:widowControl w:val="0"/>
      <w:tabs>
        <w:tab w:val="left" w:pos="360"/>
        <w:tab w:val="left" w:pos="720"/>
      </w:tabs>
      <w:spacing w:before="260" w:after="120" w:line="260" w:lineRule="atLeast"/>
    </w:pPr>
    <w:rPr>
      <w:rFonts w:ascii="Arial" w:eastAsia="Times New Roman" w:hAnsi="Arial" w:cs="Times New Roman"/>
      <w:color w:val="auto"/>
      <w:sz w:val="19"/>
      <w:szCs w:val="20"/>
    </w:rPr>
  </w:style>
  <w:style w:type="paragraph" w:styleId="Plattetekst">
    <w:name w:val="Body Text"/>
    <w:basedOn w:val="Standaard"/>
    <w:link w:val="PlattetekstChar"/>
    <w:rsid w:val="00630101"/>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pPr>
    <w:rPr>
      <w:rFonts w:ascii="Univers" w:eastAsia="Times New Roman" w:hAnsi="Univers" w:cs="Times New Roman"/>
      <w:color w:val="auto"/>
      <w:szCs w:val="20"/>
    </w:rPr>
  </w:style>
  <w:style w:type="character" w:customStyle="1" w:styleId="PlattetekstChar">
    <w:name w:val="Platte tekst Char"/>
    <w:basedOn w:val="Standaardalinea-lettertype"/>
    <w:link w:val="Plattetekst"/>
    <w:rsid w:val="00630101"/>
    <w:rPr>
      <w:rFonts w:ascii="Univers" w:eastAsia="Times New Roman" w:hAnsi="Univers" w:cs="Times New Roman"/>
      <w:sz w:val="20"/>
      <w:szCs w:val="20"/>
    </w:rPr>
  </w:style>
  <w:style w:type="paragraph" w:styleId="Plattetekstinspringen">
    <w:name w:val="Body Text Indent"/>
    <w:basedOn w:val="Standaard"/>
    <w:link w:val="PlattetekstinspringenChar"/>
    <w:rsid w:val="00630101"/>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jc w:val="both"/>
    </w:pPr>
    <w:rPr>
      <w:rFonts w:ascii="Verdana" w:eastAsia="Times New Roman" w:hAnsi="Verdana" w:cs="Times New Roman"/>
      <w:color w:val="auto"/>
      <w:sz w:val="18"/>
      <w:szCs w:val="20"/>
    </w:rPr>
  </w:style>
  <w:style w:type="character" w:customStyle="1" w:styleId="PlattetekstinspringenChar">
    <w:name w:val="Platte tekst inspringen Char"/>
    <w:basedOn w:val="Standaardalinea-lettertype"/>
    <w:link w:val="Plattetekstinspringen"/>
    <w:rsid w:val="00630101"/>
    <w:rPr>
      <w:rFonts w:ascii="Verdana" w:eastAsia="Times New Roman" w:hAnsi="Verdana" w:cs="Times New Roman"/>
      <w:sz w:val="18"/>
      <w:szCs w:val="20"/>
    </w:rPr>
  </w:style>
  <w:style w:type="paragraph" w:styleId="Inhopg4">
    <w:name w:val="toc 4"/>
    <w:basedOn w:val="Standaard"/>
    <w:next w:val="Standaard"/>
    <w:autoRedefine/>
    <w:semiHidden/>
    <w:rsid w:val="00630101"/>
    <w:pPr>
      <w:spacing w:after="0" w:line="260" w:lineRule="atLeast"/>
      <w:ind w:left="600"/>
    </w:pPr>
    <w:rPr>
      <w:rFonts w:ascii="Agrofont" w:eastAsia="Times New Roman" w:hAnsi="Agrofont" w:cs="Times New Roman"/>
      <w:color w:val="auto"/>
      <w:kern w:val="14"/>
      <w:szCs w:val="20"/>
    </w:rPr>
  </w:style>
  <w:style w:type="paragraph" w:styleId="Inhopg5">
    <w:name w:val="toc 5"/>
    <w:basedOn w:val="Standaard"/>
    <w:next w:val="Standaard"/>
    <w:autoRedefine/>
    <w:semiHidden/>
    <w:rsid w:val="00630101"/>
    <w:pPr>
      <w:spacing w:after="0" w:line="260" w:lineRule="atLeast"/>
      <w:ind w:left="800"/>
    </w:pPr>
    <w:rPr>
      <w:rFonts w:ascii="Agrofont" w:eastAsia="Times New Roman" w:hAnsi="Agrofont" w:cs="Times New Roman"/>
      <w:color w:val="auto"/>
      <w:kern w:val="14"/>
      <w:szCs w:val="20"/>
    </w:rPr>
  </w:style>
  <w:style w:type="paragraph" w:styleId="Inhopg6">
    <w:name w:val="toc 6"/>
    <w:basedOn w:val="Standaard"/>
    <w:next w:val="Standaard"/>
    <w:autoRedefine/>
    <w:semiHidden/>
    <w:rsid w:val="00630101"/>
    <w:pPr>
      <w:spacing w:after="0" w:line="260" w:lineRule="atLeast"/>
      <w:ind w:left="1000"/>
    </w:pPr>
    <w:rPr>
      <w:rFonts w:ascii="Agrofont" w:eastAsia="Times New Roman" w:hAnsi="Agrofont" w:cs="Times New Roman"/>
      <w:color w:val="auto"/>
      <w:kern w:val="14"/>
      <w:szCs w:val="20"/>
    </w:rPr>
  </w:style>
  <w:style w:type="paragraph" w:styleId="Inhopg7">
    <w:name w:val="toc 7"/>
    <w:basedOn w:val="Standaard"/>
    <w:next w:val="Standaard"/>
    <w:autoRedefine/>
    <w:semiHidden/>
    <w:rsid w:val="00630101"/>
    <w:pPr>
      <w:spacing w:after="0" w:line="260" w:lineRule="atLeast"/>
      <w:ind w:left="1200"/>
    </w:pPr>
    <w:rPr>
      <w:rFonts w:ascii="Agrofont" w:eastAsia="Times New Roman" w:hAnsi="Agrofont" w:cs="Times New Roman"/>
      <w:color w:val="auto"/>
      <w:kern w:val="14"/>
      <w:szCs w:val="20"/>
    </w:rPr>
  </w:style>
  <w:style w:type="paragraph" w:styleId="Inhopg8">
    <w:name w:val="toc 8"/>
    <w:basedOn w:val="Standaard"/>
    <w:next w:val="Standaard"/>
    <w:autoRedefine/>
    <w:semiHidden/>
    <w:rsid w:val="00630101"/>
    <w:pPr>
      <w:spacing w:after="0" w:line="260" w:lineRule="atLeast"/>
      <w:ind w:left="1400"/>
    </w:pPr>
    <w:rPr>
      <w:rFonts w:ascii="Agrofont" w:eastAsia="Times New Roman" w:hAnsi="Agrofont" w:cs="Times New Roman"/>
      <w:color w:val="auto"/>
      <w:kern w:val="14"/>
      <w:szCs w:val="20"/>
    </w:rPr>
  </w:style>
  <w:style w:type="paragraph" w:styleId="Inhopg9">
    <w:name w:val="toc 9"/>
    <w:basedOn w:val="Standaard"/>
    <w:next w:val="Standaard"/>
    <w:autoRedefine/>
    <w:semiHidden/>
    <w:rsid w:val="00630101"/>
    <w:pPr>
      <w:spacing w:after="0" w:line="260" w:lineRule="atLeast"/>
      <w:ind w:left="1600"/>
    </w:pPr>
    <w:rPr>
      <w:rFonts w:ascii="Agrofont" w:eastAsia="Times New Roman" w:hAnsi="Agrofont" w:cs="Times New Roman"/>
      <w:color w:val="auto"/>
      <w:kern w:val="14"/>
      <w:szCs w:val="20"/>
    </w:rPr>
  </w:style>
  <w:style w:type="paragraph" w:customStyle="1" w:styleId="OpmaakprofielVoetnoottekstOnderEnkelAuto075ptLijndikteReg">
    <w:name w:val="Opmaakprofiel Voetnoottekst + Onder: (Enkel Auto  075 pt Lijndikte) Reg..."/>
    <w:basedOn w:val="Voetnoottekst"/>
    <w:rsid w:val="00630101"/>
    <w:pPr>
      <w:pBdr>
        <w:bottom w:val="single" w:sz="6" w:space="1" w:color="auto"/>
      </w:pBdr>
      <w:spacing w:line="233" w:lineRule="auto"/>
    </w:pPr>
    <w:rPr>
      <w:rFonts w:ascii="Verdana" w:eastAsia="Times New Roman" w:hAnsi="Verdana" w:cs="Times New Roman"/>
      <w:color w:val="auto"/>
      <w:kern w:val="14"/>
      <w:sz w:val="18"/>
    </w:rPr>
  </w:style>
  <w:style w:type="character" w:customStyle="1" w:styleId="OpmaakprofielVoetnootmarkeringVet">
    <w:name w:val="Opmaakprofiel Voetnootmarkering + Vet"/>
    <w:rsid w:val="00630101"/>
    <w:rPr>
      <w:rFonts w:ascii="Verdana" w:hAnsi="Verdana"/>
      <w:bCs/>
      <w:sz w:val="16"/>
      <w:vertAlign w:val="superscript"/>
    </w:rPr>
  </w:style>
  <w:style w:type="paragraph" w:customStyle="1" w:styleId="Eis1">
    <w:name w:val="Eis 1"/>
    <w:basedOn w:val="Standaard"/>
    <w:next w:val="Eis11"/>
    <w:autoRedefine/>
    <w:rsid w:val="00630101"/>
    <w:pPr>
      <w:numPr>
        <w:numId w:val="8"/>
      </w:numPr>
      <w:spacing w:before="240" w:after="120" w:line="240" w:lineRule="atLeast"/>
    </w:pPr>
    <w:rPr>
      <w:rFonts w:ascii="Verdana" w:eastAsia="Times New Roman" w:hAnsi="Verdana" w:cs="Times New Roman"/>
      <w:b/>
      <w:color w:val="auto"/>
      <w:sz w:val="18"/>
      <w:szCs w:val="24"/>
      <w:lang w:eastAsia="nl-NL"/>
    </w:rPr>
  </w:style>
  <w:style w:type="paragraph" w:customStyle="1" w:styleId="Bullet02Alf">
    <w:name w:val="Bullet02 Alf"/>
    <w:basedOn w:val="Standaard"/>
    <w:autoRedefine/>
    <w:rsid w:val="00630101"/>
    <w:pPr>
      <w:widowControl w:val="0"/>
      <w:spacing w:after="0" w:line="233" w:lineRule="auto"/>
      <w:ind w:left="709"/>
    </w:pPr>
    <w:rPr>
      <w:rFonts w:ascii="Verdana" w:eastAsia="Times New Roman" w:hAnsi="Verdana" w:cs="Times New Roman"/>
      <w:color w:val="auto"/>
      <w:kern w:val="14"/>
      <w:sz w:val="18"/>
      <w:szCs w:val="20"/>
    </w:rPr>
  </w:style>
  <w:style w:type="paragraph" w:customStyle="1" w:styleId="Bullet03Num">
    <w:name w:val="Bullet03 Num"/>
    <w:basedOn w:val="Bullet02Alf"/>
    <w:autoRedefine/>
    <w:rsid w:val="00630101"/>
    <w:pPr>
      <w:numPr>
        <w:ilvl w:val="2"/>
        <w:numId w:val="5"/>
      </w:numPr>
    </w:pPr>
  </w:style>
  <w:style w:type="paragraph" w:customStyle="1" w:styleId="Bullet01Num">
    <w:name w:val="Bullet01 Num"/>
    <w:basedOn w:val="Standaard"/>
    <w:link w:val="Bullet01NumChar"/>
    <w:autoRedefine/>
    <w:rsid w:val="00630101"/>
    <w:pPr>
      <w:widowControl w:val="0"/>
      <w:numPr>
        <w:numId w:val="5"/>
      </w:numPr>
      <w:spacing w:after="0" w:line="260" w:lineRule="atLeast"/>
    </w:pPr>
    <w:rPr>
      <w:rFonts w:ascii="Verdana" w:hAnsi="Verdana"/>
      <w:color w:val="auto"/>
      <w:sz w:val="18"/>
      <w:lang w:val="nl"/>
    </w:rPr>
  </w:style>
  <w:style w:type="paragraph" w:customStyle="1" w:styleId="Bullet">
    <w:name w:val="Bullet"/>
    <w:basedOn w:val="Standaard"/>
    <w:link w:val="BulletChar"/>
    <w:autoRedefine/>
    <w:rsid w:val="00630101"/>
    <w:pPr>
      <w:widowControl w:val="0"/>
      <w:numPr>
        <w:numId w:val="9"/>
      </w:numPr>
      <w:spacing w:after="0" w:line="240" w:lineRule="atLeast"/>
    </w:pPr>
    <w:rPr>
      <w:rFonts w:ascii="Verdana" w:eastAsia="Times New Roman" w:hAnsi="Verdana" w:cs="Times New Roman"/>
      <w:color w:val="auto"/>
      <w:sz w:val="18"/>
      <w:szCs w:val="20"/>
      <w:lang w:val="nl" w:eastAsia="nl-NL"/>
    </w:rPr>
  </w:style>
  <w:style w:type="paragraph" w:customStyle="1" w:styleId="TOCPG9-legacy">
    <w:name w:val="TOCPG9-legacy"/>
    <w:basedOn w:val="Standaard"/>
    <w:rsid w:val="00630101"/>
    <w:pPr>
      <w:widowControl w:val="0"/>
      <w:spacing w:after="0" w:line="240" w:lineRule="auto"/>
      <w:jc w:val="right"/>
    </w:pPr>
    <w:rPr>
      <w:rFonts w:ascii="Times New Roman" w:eastAsia="Times New Roman" w:hAnsi="Times New Roman" w:cs="Times New Roman"/>
      <w:color w:val="auto"/>
      <w:sz w:val="22"/>
      <w:szCs w:val="20"/>
      <w:lang w:eastAsia="nl-NL"/>
    </w:rPr>
  </w:style>
  <w:style w:type="paragraph" w:customStyle="1" w:styleId="TOC3-legacy">
    <w:name w:val="TOC3-legacy"/>
    <w:basedOn w:val="Standaard"/>
    <w:rsid w:val="00630101"/>
    <w:pPr>
      <w:widowControl w:val="0"/>
      <w:spacing w:after="0" w:line="238" w:lineRule="exact"/>
    </w:pPr>
    <w:rPr>
      <w:rFonts w:ascii="Times New Roman" w:eastAsia="Times New Roman" w:hAnsi="Times New Roman" w:cs="Times New Roman"/>
      <w:b/>
      <w:color w:val="auto"/>
      <w:sz w:val="22"/>
      <w:szCs w:val="20"/>
      <w:lang w:eastAsia="nl-NL"/>
    </w:rPr>
  </w:style>
  <w:style w:type="paragraph" w:customStyle="1" w:styleId="TOC4-legacy">
    <w:name w:val="TOC4-legacy"/>
    <w:basedOn w:val="Standaard"/>
    <w:rsid w:val="00630101"/>
    <w:pPr>
      <w:widowControl w:val="0"/>
      <w:spacing w:after="0" w:line="240" w:lineRule="auto"/>
    </w:pPr>
    <w:rPr>
      <w:rFonts w:ascii="Times New Roman" w:eastAsia="Times New Roman" w:hAnsi="Times New Roman" w:cs="Times New Roman"/>
      <w:color w:val="auto"/>
      <w:sz w:val="22"/>
      <w:szCs w:val="20"/>
      <w:lang w:eastAsia="nl-NL"/>
    </w:rPr>
  </w:style>
  <w:style w:type="paragraph" w:customStyle="1" w:styleId="Bijlage">
    <w:name w:val="Bijlage"/>
    <w:aliases w:val="Formulier"/>
    <w:basedOn w:val="Kop1"/>
    <w:next w:val="Standaard"/>
    <w:link w:val="BijlageChar"/>
    <w:autoRedefine/>
    <w:rsid w:val="00630101"/>
    <w:rPr>
      <w:rFonts w:ascii="Calibri" w:hAnsi="Calibri" w:cs="Times New Roman"/>
    </w:rPr>
  </w:style>
  <w:style w:type="paragraph" w:customStyle="1" w:styleId="Eis11">
    <w:name w:val="Eis 1.1"/>
    <w:basedOn w:val="Standaard"/>
    <w:autoRedefine/>
    <w:rsid w:val="00630101"/>
    <w:pPr>
      <w:numPr>
        <w:ilvl w:val="1"/>
        <w:numId w:val="8"/>
      </w:numPr>
      <w:spacing w:after="120" w:line="240" w:lineRule="atLeast"/>
    </w:pPr>
    <w:rPr>
      <w:rFonts w:ascii="Verdana" w:eastAsia="Times New Roman" w:hAnsi="Verdana" w:cs="Times New Roman"/>
      <w:color w:val="auto"/>
      <w:sz w:val="18"/>
      <w:szCs w:val="24"/>
      <w:lang w:eastAsia="nl-NL"/>
    </w:rPr>
  </w:style>
  <w:style w:type="paragraph" w:customStyle="1" w:styleId="Eis111">
    <w:name w:val="Eis 1.1.1"/>
    <w:basedOn w:val="Eis11"/>
    <w:autoRedefine/>
    <w:rsid w:val="00630101"/>
    <w:pPr>
      <w:numPr>
        <w:ilvl w:val="2"/>
      </w:numPr>
    </w:pPr>
  </w:style>
  <w:style w:type="character" w:customStyle="1" w:styleId="BijlageChar">
    <w:name w:val="Bijlage Char"/>
    <w:aliases w:val="Formulier Char"/>
    <w:link w:val="Bijlage"/>
    <w:rsid w:val="00630101"/>
    <w:rPr>
      <w:rFonts w:ascii="Calibri" w:eastAsiaTheme="majorEastAsia" w:hAnsi="Calibri" w:cs="Times New Roman"/>
      <w:b/>
      <w:smallCaps/>
      <w:color w:val="243746"/>
      <w:sz w:val="32"/>
      <w:szCs w:val="32"/>
    </w:rPr>
  </w:style>
  <w:style w:type="paragraph" w:customStyle="1" w:styleId="OpmaakprofielTekstopmerkingRegelafstandMeerdere097rg3">
    <w:name w:val="Opmaakprofiel Tekst opmerking + Regelafstand:  Meerdere 097 rg3"/>
    <w:basedOn w:val="Tekstopmerking"/>
    <w:rsid w:val="00630101"/>
    <w:pPr>
      <w:numPr>
        <w:numId w:val="7"/>
      </w:numPr>
      <w:spacing w:line="233" w:lineRule="auto"/>
    </w:pPr>
    <w:rPr>
      <w:rFonts w:ascii="Arial" w:hAnsi="Arial" w:cs="Arial"/>
      <w:color w:val="auto"/>
      <w:kern w:val="14"/>
      <w:sz w:val="18"/>
      <w:lang w:eastAsia="en-US"/>
    </w:rPr>
  </w:style>
  <w:style w:type="paragraph" w:customStyle="1" w:styleId="EisBullet">
    <w:name w:val="Eis Bullet"/>
    <w:basedOn w:val="Eis111"/>
    <w:rsid w:val="00630101"/>
    <w:pPr>
      <w:numPr>
        <w:ilvl w:val="3"/>
      </w:numPr>
      <w:spacing w:after="0"/>
    </w:pPr>
  </w:style>
  <w:style w:type="paragraph" w:customStyle="1" w:styleId="OpmaakprofielVet">
    <w:name w:val="Opmaakprofiel Vet"/>
    <w:basedOn w:val="Standaard"/>
    <w:link w:val="OpmaakprofielVetChar"/>
    <w:rsid w:val="00630101"/>
    <w:pPr>
      <w:spacing w:after="0" w:line="233" w:lineRule="auto"/>
    </w:pPr>
    <w:rPr>
      <w:rFonts w:ascii="Verdana" w:hAnsi="Verdana"/>
      <w:b/>
      <w:bCs/>
      <w:color w:val="auto"/>
      <w:kern w:val="24"/>
      <w:sz w:val="18"/>
    </w:rPr>
  </w:style>
  <w:style w:type="paragraph" w:customStyle="1" w:styleId="Datumstatusvoorblad">
    <w:name w:val="Datum/status voorblad"/>
    <w:basedOn w:val="Standaard"/>
    <w:rsid w:val="00630101"/>
    <w:pPr>
      <w:spacing w:after="0" w:line="240" w:lineRule="atLeast"/>
      <w:ind w:left="3232"/>
    </w:pPr>
    <w:rPr>
      <w:rFonts w:ascii="Verdana" w:eastAsia="Times New Roman" w:hAnsi="Verdana" w:cs="Times New Roman"/>
      <w:color w:val="auto"/>
      <w:sz w:val="18"/>
      <w:szCs w:val="24"/>
      <w:lang w:eastAsia="nl-NL"/>
    </w:rPr>
  </w:style>
  <w:style w:type="paragraph" w:customStyle="1" w:styleId="Titel12pt">
    <w:name w:val="Titel + 12 pt"/>
    <w:basedOn w:val="Standaard"/>
    <w:rsid w:val="00630101"/>
    <w:pPr>
      <w:spacing w:after="0" w:line="240" w:lineRule="atLeast"/>
      <w:ind w:left="3232"/>
    </w:pPr>
    <w:rPr>
      <w:rFonts w:ascii="Verdana" w:eastAsia="Times New Roman" w:hAnsi="Verdana" w:cs="Times New Roman"/>
      <w:b/>
      <w:bCs/>
      <w:color w:val="auto"/>
      <w:sz w:val="24"/>
      <w:szCs w:val="24"/>
      <w:lang w:eastAsia="nl-NL"/>
    </w:rPr>
  </w:style>
  <w:style w:type="character" w:customStyle="1" w:styleId="BulletChar">
    <w:name w:val="Bullet Char"/>
    <w:link w:val="Bullet"/>
    <w:rsid w:val="00630101"/>
    <w:rPr>
      <w:rFonts w:ascii="Verdana" w:eastAsia="Times New Roman" w:hAnsi="Verdana" w:cs="Times New Roman"/>
      <w:sz w:val="18"/>
      <w:szCs w:val="20"/>
      <w:lang w:val="nl" w:eastAsia="nl-NL"/>
    </w:rPr>
  </w:style>
  <w:style w:type="paragraph" w:customStyle="1" w:styleId="CharCharCharCharCharCharCharChar1CharChar">
    <w:name w:val="Char Char Char Char Char Char Char Char1 Char Char"/>
    <w:basedOn w:val="Standaard"/>
    <w:autoRedefine/>
    <w:rsid w:val="00630101"/>
    <w:pPr>
      <w:widowControl w:val="0"/>
      <w:adjustRightInd w:val="0"/>
      <w:spacing w:line="240" w:lineRule="exact"/>
      <w:jc w:val="both"/>
      <w:textAlignment w:val="baseline"/>
    </w:pPr>
    <w:rPr>
      <w:rFonts w:ascii="Verdana" w:eastAsia="MS Mincho" w:hAnsi="Verdana" w:cs="Times New Roman"/>
      <w:color w:val="auto"/>
      <w:sz w:val="18"/>
      <w:szCs w:val="20"/>
      <w:lang w:val="en-US"/>
    </w:rPr>
  </w:style>
  <w:style w:type="character" w:customStyle="1" w:styleId="OpmaakprofielVerwijzingopmerkingAgrofont">
    <w:name w:val="Opmaakprofiel Verwijzing opmerking + Agrofont"/>
    <w:rsid w:val="00630101"/>
    <w:rPr>
      <w:rFonts w:ascii="Verdana" w:hAnsi="Verdana"/>
      <w:kern w:val="14"/>
      <w:sz w:val="16"/>
    </w:rPr>
  </w:style>
  <w:style w:type="paragraph" w:customStyle="1" w:styleId="CharCharCharCharCharCharCharChar">
    <w:name w:val="Char Char Char Char Char Char Char Char"/>
    <w:basedOn w:val="Standaard"/>
    <w:autoRedefine/>
    <w:rsid w:val="00630101"/>
    <w:pPr>
      <w:widowControl w:val="0"/>
      <w:adjustRightInd w:val="0"/>
      <w:spacing w:line="240" w:lineRule="exact"/>
      <w:jc w:val="both"/>
      <w:textAlignment w:val="baseline"/>
    </w:pPr>
    <w:rPr>
      <w:rFonts w:ascii="Verdana" w:eastAsia="MS Mincho" w:hAnsi="Verdana" w:cs="Times New Roman"/>
      <w:color w:val="auto"/>
      <w:sz w:val="18"/>
      <w:szCs w:val="20"/>
      <w:lang w:val="en-US"/>
    </w:rPr>
  </w:style>
  <w:style w:type="character" w:customStyle="1" w:styleId="apple-converted-space">
    <w:name w:val="apple-converted-space"/>
    <w:basedOn w:val="Standaardalinea-lettertype"/>
    <w:rsid w:val="00630101"/>
  </w:style>
  <w:style w:type="paragraph" w:customStyle="1" w:styleId="Stijl1">
    <w:name w:val="Stijl1"/>
    <w:basedOn w:val="Kop1"/>
    <w:link w:val="Stijl1Char"/>
    <w:qFormat/>
    <w:rsid w:val="00630101"/>
    <w:pPr>
      <w:ind w:left="720"/>
    </w:pPr>
    <w:rPr>
      <w:rFonts w:ascii="Calibri" w:hAnsi="Calibri" w:cs="Calibri"/>
    </w:rPr>
  </w:style>
  <w:style w:type="paragraph" w:customStyle="1" w:styleId="Stijl2">
    <w:name w:val="Stijl2"/>
    <w:basedOn w:val="Kop1"/>
    <w:link w:val="Stijl2Char"/>
    <w:qFormat/>
    <w:rsid w:val="00630101"/>
    <w:rPr>
      <w:rFonts w:ascii="Calibri" w:hAnsi="Calibri" w:cs="Calibri"/>
      <w:bCs/>
      <w:smallCaps w:val="0"/>
    </w:rPr>
  </w:style>
  <w:style w:type="character" w:customStyle="1" w:styleId="Stijl1Char">
    <w:name w:val="Stijl1 Char"/>
    <w:basedOn w:val="Kop1Char"/>
    <w:link w:val="Stijl1"/>
    <w:rsid w:val="00630101"/>
    <w:rPr>
      <w:rFonts w:ascii="Calibri" w:eastAsiaTheme="majorEastAsia" w:hAnsi="Calibri" w:cs="Calibri"/>
      <w:b/>
      <w:smallCaps/>
      <w:color w:val="243746"/>
      <w:sz w:val="32"/>
      <w:szCs w:val="32"/>
    </w:rPr>
  </w:style>
  <w:style w:type="paragraph" w:customStyle="1" w:styleId="Stijl3">
    <w:name w:val="Stijl3"/>
    <w:basedOn w:val="Standaard"/>
    <w:link w:val="Stijl3Char"/>
    <w:qFormat/>
    <w:rsid w:val="00630101"/>
    <w:pPr>
      <w:keepNext/>
      <w:keepLines/>
      <w:tabs>
        <w:tab w:val="num" w:pos="360"/>
      </w:tabs>
      <w:spacing w:before="240" w:after="120"/>
      <w:ind w:left="792" w:hanging="432"/>
      <w:outlineLvl w:val="1"/>
    </w:pPr>
    <w:rPr>
      <w:rFonts w:ascii="Calibri Light" w:eastAsia="Yu Gothic Light" w:hAnsi="Calibri Light" w:cs="Times New Roman"/>
      <w:b/>
      <w:smallCaps/>
      <w:color w:val="2F5496"/>
      <w:sz w:val="26"/>
      <w:szCs w:val="32"/>
    </w:rPr>
  </w:style>
  <w:style w:type="character" w:customStyle="1" w:styleId="Stijl2Char">
    <w:name w:val="Stijl2 Char"/>
    <w:basedOn w:val="Kop1Char"/>
    <w:link w:val="Stijl2"/>
    <w:rsid w:val="00630101"/>
    <w:rPr>
      <w:rFonts w:ascii="Calibri" w:eastAsiaTheme="majorEastAsia" w:hAnsi="Calibri" w:cs="Calibri"/>
      <w:b/>
      <w:bCs/>
      <w:smallCaps w:val="0"/>
      <w:color w:val="243746"/>
      <w:sz w:val="32"/>
      <w:szCs w:val="32"/>
    </w:rPr>
  </w:style>
  <w:style w:type="character" w:customStyle="1" w:styleId="Stijl3Char">
    <w:name w:val="Stijl3 Char"/>
    <w:basedOn w:val="Standaardalinea-lettertype"/>
    <w:link w:val="Stijl3"/>
    <w:rsid w:val="00630101"/>
    <w:rPr>
      <w:rFonts w:ascii="Calibri Light" w:eastAsia="Yu Gothic Light" w:hAnsi="Calibri Light" w:cs="Times New Roman"/>
      <w:b/>
      <w:smallCaps/>
      <w:color w:val="2F5496"/>
      <w:sz w:val="26"/>
      <w:szCs w:val="32"/>
    </w:rPr>
  </w:style>
  <w:style w:type="paragraph" w:customStyle="1" w:styleId="CBPalinea">
    <w:name w:val="CBP alinea"/>
    <w:rsid w:val="007F56AF"/>
    <w:pPr>
      <w:tabs>
        <w:tab w:val="left" w:pos="419"/>
      </w:tabs>
      <w:spacing w:after="240" w:line="240" w:lineRule="auto"/>
      <w:jc w:val="both"/>
    </w:pPr>
    <w:rPr>
      <w:rFonts w:ascii="Trebuchet MS" w:eastAsiaTheme="minorEastAsia" w:hAnsi="Trebuchet MS"/>
      <w:sz w:val="20"/>
      <w:szCs w:val="20"/>
      <w:lang w:eastAsia="nl-NL"/>
    </w:rPr>
  </w:style>
  <w:style w:type="character" w:styleId="Onopgelostemelding">
    <w:name w:val="Unresolved Mention"/>
    <w:basedOn w:val="Standaardalinea-lettertype"/>
    <w:uiPriority w:val="99"/>
    <w:semiHidden/>
    <w:unhideWhenUsed/>
    <w:rsid w:val="00182BED"/>
    <w:rPr>
      <w:color w:val="605E5C"/>
      <w:shd w:val="clear" w:color="auto" w:fill="E1DFDD"/>
    </w:rPr>
  </w:style>
  <w:style w:type="character" w:customStyle="1" w:styleId="A6">
    <w:name w:val="A6"/>
    <w:uiPriority w:val="99"/>
    <w:rsid w:val="00693A40"/>
    <w:rPr>
      <w:rFonts w:cs="RijksoverheidSerif"/>
      <w:b/>
      <w:bCs/>
      <w:color w:val="000000"/>
      <w:sz w:val="18"/>
      <w:szCs w:val="18"/>
      <w:u w:val="single"/>
    </w:rPr>
  </w:style>
  <w:style w:type="paragraph" w:styleId="Revisie">
    <w:name w:val="Revision"/>
    <w:hidden/>
    <w:uiPriority w:val="99"/>
    <w:semiHidden/>
    <w:rsid w:val="00F227BB"/>
    <w:pPr>
      <w:spacing w:after="0" w:line="240" w:lineRule="auto"/>
    </w:pPr>
    <w:rPr>
      <w:color w:val="000000" w:themeColor="text1"/>
      <w:sz w:val="20"/>
    </w:rPr>
  </w:style>
  <w:style w:type="numbering" w:customStyle="1" w:styleId="Huidigelijst1">
    <w:name w:val="Huidige lijst1"/>
    <w:uiPriority w:val="99"/>
    <w:rsid w:val="003B6AD4"/>
    <w:pPr>
      <w:numPr>
        <w:numId w:val="10"/>
      </w:numPr>
    </w:pPr>
  </w:style>
  <w:style w:type="numbering" w:customStyle="1" w:styleId="Huidigelijst2">
    <w:name w:val="Huidige lijst2"/>
    <w:uiPriority w:val="99"/>
    <w:rsid w:val="003B6AD4"/>
    <w:pPr>
      <w:numPr>
        <w:numId w:val="12"/>
      </w:numPr>
    </w:pPr>
  </w:style>
  <w:style w:type="numbering" w:customStyle="1" w:styleId="Huidigelijst3">
    <w:name w:val="Huidige lijst3"/>
    <w:uiPriority w:val="99"/>
    <w:rsid w:val="00AF2F30"/>
    <w:pPr>
      <w:numPr>
        <w:numId w:val="13"/>
      </w:numPr>
    </w:pPr>
  </w:style>
  <w:style w:type="numbering" w:customStyle="1" w:styleId="Huidigelijst4">
    <w:name w:val="Huidige lijst4"/>
    <w:uiPriority w:val="99"/>
    <w:rsid w:val="00AF2F30"/>
    <w:pPr>
      <w:numPr>
        <w:numId w:val="14"/>
      </w:numPr>
    </w:pPr>
  </w:style>
  <w:style w:type="numbering" w:customStyle="1" w:styleId="Huidigelijst5">
    <w:name w:val="Huidige lijst5"/>
    <w:uiPriority w:val="99"/>
    <w:rsid w:val="00AF2F30"/>
    <w:pPr>
      <w:numPr>
        <w:numId w:val="15"/>
      </w:numPr>
    </w:pPr>
  </w:style>
  <w:style w:type="numbering" w:customStyle="1" w:styleId="Huidigelijst6">
    <w:name w:val="Huidige lijst6"/>
    <w:uiPriority w:val="99"/>
    <w:rsid w:val="00AF2F30"/>
    <w:pPr>
      <w:numPr>
        <w:numId w:val="16"/>
      </w:numPr>
    </w:pPr>
  </w:style>
  <w:style w:type="numbering" w:customStyle="1" w:styleId="Huidigelijst7">
    <w:name w:val="Huidige lijst7"/>
    <w:uiPriority w:val="99"/>
    <w:rsid w:val="00AF2F30"/>
    <w:pPr>
      <w:numPr>
        <w:numId w:val="17"/>
      </w:numPr>
    </w:pPr>
  </w:style>
  <w:style w:type="numbering" w:customStyle="1" w:styleId="Huidigelijst8">
    <w:name w:val="Huidige lijst8"/>
    <w:uiPriority w:val="99"/>
    <w:rsid w:val="00AF2F30"/>
    <w:pPr>
      <w:numPr>
        <w:numId w:val="18"/>
      </w:numPr>
    </w:pPr>
  </w:style>
  <w:style w:type="numbering" w:customStyle="1" w:styleId="Huidigelijst9">
    <w:name w:val="Huidige lijst9"/>
    <w:uiPriority w:val="99"/>
    <w:rsid w:val="00AF2F30"/>
    <w:pPr>
      <w:numPr>
        <w:numId w:val="19"/>
      </w:numPr>
    </w:pPr>
  </w:style>
  <w:style w:type="paragraph" w:customStyle="1" w:styleId="p1">
    <w:name w:val="p1"/>
    <w:basedOn w:val="Standaard"/>
    <w:rsid w:val="002C0953"/>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s1">
    <w:name w:val="s1"/>
    <w:basedOn w:val="Standaardalinea-lettertype"/>
    <w:rsid w:val="002C0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6526">
      <w:bodyDiv w:val="1"/>
      <w:marLeft w:val="0"/>
      <w:marRight w:val="0"/>
      <w:marTop w:val="0"/>
      <w:marBottom w:val="0"/>
      <w:divBdr>
        <w:top w:val="none" w:sz="0" w:space="0" w:color="auto"/>
        <w:left w:val="none" w:sz="0" w:space="0" w:color="auto"/>
        <w:bottom w:val="none" w:sz="0" w:space="0" w:color="auto"/>
        <w:right w:val="none" w:sz="0" w:space="0" w:color="auto"/>
      </w:divBdr>
    </w:div>
    <w:div w:id="33621984">
      <w:bodyDiv w:val="1"/>
      <w:marLeft w:val="0"/>
      <w:marRight w:val="0"/>
      <w:marTop w:val="0"/>
      <w:marBottom w:val="0"/>
      <w:divBdr>
        <w:top w:val="none" w:sz="0" w:space="0" w:color="auto"/>
        <w:left w:val="none" w:sz="0" w:space="0" w:color="auto"/>
        <w:bottom w:val="none" w:sz="0" w:space="0" w:color="auto"/>
        <w:right w:val="none" w:sz="0" w:space="0" w:color="auto"/>
      </w:divBdr>
    </w:div>
    <w:div w:id="35667265">
      <w:bodyDiv w:val="1"/>
      <w:marLeft w:val="0"/>
      <w:marRight w:val="0"/>
      <w:marTop w:val="0"/>
      <w:marBottom w:val="0"/>
      <w:divBdr>
        <w:top w:val="none" w:sz="0" w:space="0" w:color="auto"/>
        <w:left w:val="none" w:sz="0" w:space="0" w:color="auto"/>
        <w:bottom w:val="none" w:sz="0" w:space="0" w:color="auto"/>
        <w:right w:val="none" w:sz="0" w:space="0" w:color="auto"/>
      </w:divBdr>
    </w:div>
    <w:div w:id="96677048">
      <w:bodyDiv w:val="1"/>
      <w:marLeft w:val="0"/>
      <w:marRight w:val="0"/>
      <w:marTop w:val="0"/>
      <w:marBottom w:val="0"/>
      <w:divBdr>
        <w:top w:val="none" w:sz="0" w:space="0" w:color="auto"/>
        <w:left w:val="none" w:sz="0" w:space="0" w:color="auto"/>
        <w:bottom w:val="none" w:sz="0" w:space="0" w:color="auto"/>
        <w:right w:val="none" w:sz="0" w:space="0" w:color="auto"/>
      </w:divBdr>
    </w:div>
    <w:div w:id="191193424">
      <w:bodyDiv w:val="1"/>
      <w:marLeft w:val="0"/>
      <w:marRight w:val="0"/>
      <w:marTop w:val="0"/>
      <w:marBottom w:val="0"/>
      <w:divBdr>
        <w:top w:val="none" w:sz="0" w:space="0" w:color="auto"/>
        <w:left w:val="none" w:sz="0" w:space="0" w:color="auto"/>
        <w:bottom w:val="none" w:sz="0" w:space="0" w:color="auto"/>
        <w:right w:val="none" w:sz="0" w:space="0" w:color="auto"/>
      </w:divBdr>
    </w:div>
    <w:div w:id="198472912">
      <w:bodyDiv w:val="1"/>
      <w:marLeft w:val="0"/>
      <w:marRight w:val="0"/>
      <w:marTop w:val="0"/>
      <w:marBottom w:val="0"/>
      <w:divBdr>
        <w:top w:val="none" w:sz="0" w:space="0" w:color="auto"/>
        <w:left w:val="none" w:sz="0" w:space="0" w:color="auto"/>
        <w:bottom w:val="none" w:sz="0" w:space="0" w:color="auto"/>
        <w:right w:val="none" w:sz="0" w:space="0" w:color="auto"/>
      </w:divBdr>
    </w:div>
    <w:div w:id="201671166">
      <w:bodyDiv w:val="1"/>
      <w:marLeft w:val="0"/>
      <w:marRight w:val="0"/>
      <w:marTop w:val="0"/>
      <w:marBottom w:val="0"/>
      <w:divBdr>
        <w:top w:val="none" w:sz="0" w:space="0" w:color="auto"/>
        <w:left w:val="none" w:sz="0" w:space="0" w:color="auto"/>
        <w:bottom w:val="none" w:sz="0" w:space="0" w:color="auto"/>
        <w:right w:val="none" w:sz="0" w:space="0" w:color="auto"/>
      </w:divBdr>
    </w:div>
    <w:div w:id="226653324">
      <w:bodyDiv w:val="1"/>
      <w:marLeft w:val="0"/>
      <w:marRight w:val="0"/>
      <w:marTop w:val="0"/>
      <w:marBottom w:val="0"/>
      <w:divBdr>
        <w:top w:val="none" w:sz="0" w:space="0" w:color="auto"/>
        <w:left w:val="none" w:sz="0" w:space="0" w:color="auto"/>
        <w:bottom w:val="none" w:sz="0" w:space="0" w:color="auto"/>
        <w:right w:val="none" w:sz="0" w:space="0" w:color="auto"/>
      </w:divBdr>
    </w:div>
    <w:div w:id="381248174">
      <w:bodyDiv w:val="1"/>
      <w:marLeft w:val="0"/>
      <w:marRight w:val="0"/>
      <w:marTop w:val="0"/>
      <w:marBottom w:val="0"/>
      <w:divBdr>
        <w:top w:val="none" w:sz="0" w:space="0" w:color="auto"/>
        <w:left w:val="none" w:sz="0" w:space="0" w:color="auto"/>
        <w:bottom w:val="none" w:sz="0" w:space="0" w:color="auto"/>
        <w:right w:val="none" w:sz="0" w:space="0" w:color="auto"/>
      </w:divBdr>
    </w:div>
    <w:div w:id="418985114">
      <w:bodyDiv w:val="1"/>
      <w:marLeft w:val="0"/>
      <w:marRight w:val="0"/>
      <w:marTop w:val="0"/>
      <w:marBottom w:val="0"/>
      <w:divBdr>
        <w:top w:val="none" w:sz="0" w:space="0" w:color="auto"/>
        <w:left w:val="none" w:sz="0" w:space="0" w:color="auto"/>
        <w:bottom w:val="none" w:sz="0" w:space="0" w:color="auto"/>
        <w:right w:val="none" w:sz="0" w:space="0" w:color="auto"/>
      </w:divBdr>
    </w:div>
    <w:div w:id="437260454">
      <w:bodyDiv w:val="1"/>
      <w:marLeft w:val="0"/>
      <w:marRight w:val="0"/>
      <w:marTop w:val="0"/>
      <w:marBottom w:val="0"/>
      <w:divBdr>
        <w:top w:val="none" w:sz="0" w:space="0" w:color="auto"/>
        <w:left w:val="none" w:sz="0" w:space="0" w:color="auto"/>
        <w:bottom w:val="none" w:sz="0" w:space="0" w:color="auto"/>
        <w:right w:val="none" w:sz="0" w:space="0" w:color="auto"/>
      </w:divBdr>
    </w:div>
    <w:div w:id="463356100">
      <w:bodyDiv w:val="1"/>
      <w:marLeft w:val="0"/>
      <w:marRight w:val="0"/>
      <w:marTop w:val="0"/>
      <w:marBottom w:val="0"/>
      <w:divBdr>
        <w:top w:val="none" w:sz="0" w:space="0" w:color="auto"/>
        <w:left w:val="none" w:sz="0" w:space="0" w:color="auto"/>
        <w:bottom w:val="none" w:sz="0" w:space="0" w:color="auto"/>
        <w:right w:val="none" w:sz="0" w:space="0" w:color="auto"/>
      </w:divBdr>
    </w:div>
    <w:div w:id="465466607">
      <w:bodyDiv w:val="1"/>
      <w:marLeft w:val="0"/>
      <w:marRight w:val="0"/>
      <w:marTop w:val="0"/>
      <w:marBottom w:val="0"/>
      <w:divBdr>
        <w:top w:val="none" w:sz="0" w:space="0" w:color="auto"/>
        <w:left w:val="none" w:sz="0" w:space="0" w:color="auto"/>
        <w:bottom w:val="none" w:sz="0" w:space="0" w:color="auto"/>
        <w:right w:val="none" w:sz="0" w:space="0" w:color="auto"/>
      </w:divBdr>
    </w:div>
    <w:div w:id="465467465">
      <w:bodyDiv w:val="1"/>
      <w:marLeft w:val="0"/>
      <w:marRight w:val="0"/>
      <w:marTop w:val="0"/>
      <w:marBottom w:val="0"/>
      <w:divBdr>
        <w:top w:val="none" w:sz="0" w:space="0" w:color="auto"/>
        <w:left w:val="none" w:sz="0" w:space="0" w:color="auto"/>
        <w:bottom w:val="none" w:sz="0" w:space="0" w:color="auto"/>
        <w:right w:val="none" w:sz="0" w:space="0" w:color="auto"/>
      </w:divBdr>
    </w:div>
    <w:div w:id="476188922">
      <w:bodyDiv w:val="1"/>
      <w:marLeft w:val="0"/>
      <w:marRight w:val="0"/>
      <w:marTop w:val="0"/>
      <w:marBottom w:val="0"/>
      <w:divBdr>
        <w:top w:val="none" w:sz="0" w:space="0" w:color="auto"/>
        <w:left w:val="none" w:sz="0" w:space="0" w:color="auto"/>
        <w:bottom w:val="none" w:sz="0" w:space="0" w:color="auto"/>
        <w:right w:val="none" w:sz="0" w:space="0" w:color="auto"/>
      </w:divBdr>
    </w:div>
    <w:div w:id="524566110">
      <w:bodyDiv w:val="1"/>
      <w:marLeft w:val="0"/>
      <w:marRight w:val="0"/>
      <w:marTop w:val="0"/>
      <w:marBottom w:val="0"/>
      <w:divBdr>
        <w:top w:val="none" w:sz="0" w:space="0" w:color="auto"/>
        <w:left w:val="none" w:sz="0" w:space="0" w:color="auto"/>
        <w:bottom w:val="none" w:sz="0" w:space="0" w:color="auto"/>
        <w:right w:val="none" w:sz="0" w:space="0" w:color="auto"/>
      </w:divBdr>
    </w:div>
    <w:div w:id="630357387">
      <w:bodyDiv w:val="1"/>
      <w:marLeft w:val="0"/>
      <w:marRight w:val="0"/>
      <w:marTop w:val="0"/>
      <w:marBottom w:val="0"/>
      <w:divBdr>
        <w:top w:val="none" w:sz="0" w:space="0" w:color="auto"/>
        <w:left w:val="none" w:sz="0" w:space="0" w:color="auto"/>
        <w:bottom w:val="none" w:sz="0" w:space="0" w:color="auto"/>
        <w:right w:val="none" w:sz="0" w:space="0" w:color="auto"/>
      </w:divBdr>
    </w:div>
    <w:div w:id="764686824">
      <w:bodyDiv w:val="1"/>
      <w:marLeft w:val="0"/>
      <w:marRight w:val="0"/>
      <w:marTop w:val="0"/>
      <w:marBottom w:val="0"/>
      <w:divBdr>
        <w:top w:val="none" w:sz="0" w:space="0" w:color="auto"/>
        <w:left w:val="none" w:sz="0" w:space="0" w:color="auto"/>
        <w:bottom w:val="none" w:sz="0" w:space="0" w:color="auto"/>
        <w:right w:val="none" w:sz="0" w:space="0" w:color="auto"/>
      </w:divBdr>
    </w:div>
    <w:div w:id="770274496">
      <w:bodyDiv w:val="1"/>
      <w:marLeft w:val="0"/>
      <w:marRight w:val="0"/>
      <w:marTop w:val="0"/>
      <w:marBottom w:val="0"/>
      <w:divBdr>
        <w:top w:val="none" w:sz="0" w:space="0" w:color="auto"/>
        <w:left w:val="none" w:sz="0" w:space="0" w:color="auto"/>
        <w:bottom w:val="none" w:sz="0" w:space="0" w:color="auto"/>
        <w:right w:val="none" w:sz="0" w:space="0" w:color="auto"/>
      </w:divBdr>
    </w:div>
    <w:div w:id="858784385">
      <w:bodyDiv w:val="1"/>
      <w:marLeft w:val="0"/>
      <w:marRight w:val="0"/>
      <w:marTop w:val="0"/>
      <w:marBottom w:val="0"/>
      <w:divBdr>
        <w:top w:val="none" w:sz="0" w:space="0" w:color="auto"/>
        <w:left w:val="none" w:sz="0" w:space="0" w:color="auto"/>
        <w:bottom w:val="none" w:sz="0" w:space="0" w:color="auto"/>
        <w:right w:val="none" w:sz="0" w:space="0" w:color="auto"/>
      </w:divBdr>
    </w:div>
    <w:div w:id="919752184">
      <w:bodyDiv w:val="1"/>
      <w:marLeft w:val="0"/>
      <w:marRight w:val="0"/>
      <w:marTop w:val="0"/>
      <w:marBottom w:val="0"/>
      <w:divBdr>
        <w:top w:val="none" w:sz="0" w:space="0" w:color="auto"/>
        <w:left w:val="none" w:sz="0" w:space="0" w:color="auto"/>
        <w:bottom w:val="none" w:sz="0" w:space="0" w:color="auto"/>
        <w:right w:val="none" w:sz="0" w:space="0" w:color="auto"/>
      </w:divBdr>
    </w:div>
    <w:div w:id="929896779">
      <w:bodyDiv w:val="1"/>
      <w:marLeft w:val="0"/>
      <w:marRight w:val="0"/>
      <w:marTop w:val="0"/>
      <w:marBottom w:val="0"/>
      <w:divBdr>
        <w:top w:val="none" w:sz="0" w:space="0" w:color="auto"/>
        <w:left w:val="none" w:sz="0" w:space="0" w:color="auto"/>
        <w:bottom w:val="none" w:sz="0" w:space="0" w:color="auto"/>
        <w:right w:val="none" w:sz="0" w:space="0" w:color="auto"/>
      </w:divBdr>
    </w:div>
    <w:div w:id="965965378">
      <w:bodyDiv w:val="1"/>
      <w:marLeft w:val="0"/>
      <w:marRight w:val="0"/>
      <w:marTop w:val="0"/>
      <w:marBottom w:val="0"/>
      <w:divBdr>
        <w:top w:val="none" w:sz="0" w:space="0" w:color="auto"/>
        <w:left w:val="none" w:sz="0" w:space="0" w:color="auto"/>
        <w:bottom w:val="none" w:sz="0" w:space="0" w:color="auto"/>
        <w:right w:val="none" w:sz="0" w:space="0" w:color="auto"/>
      </w:divBdr>
    </w:div>
    <w:div w:id="1005941755">
      <w:bodyDiv w:val="1"/>
      <w:marLeft w:val="0"/>
      <w:marRight w:val="0"/>
      <w:marTop w:val="0"/>
      <w:marBottom w:val="0"/>
      <w:divBdr>
        <w:top w:val="none" w:sz="0" w:space="0" w:color="auto"/>
        <w:left w:val="none" w:sz="0" w:space="0" w:color="auto"/>
        <w:bottom w:val="none" w:sz="0" w:space="0" w:color="auto"/>
        <w:right w:val="none" w:sz="0" w:space="0" w:color="auto"/>
      </w:divBdr>
    </w:div>
    <w:div w:id="1017386922">
      <w:bodyDiv w:val="1"/>
      <w:marLeft w:val="0"/>
      <w:marRight w:val="0"/>
      <w:marTop w:val="0"/>
      <w:marBottom w:val="0"/>
      <w:divBdr>
        <w:top w:val="none" w:sz="0" w:space="0" w:color="auto"/>
        <w:left w:val="none" w:sz="0" w:space="0" w:color="auto"/>
        <w:bottom w:val="none" w:sz="0" w:space="0" w:color="auto"/>
        <w:right w:val="none" w:sz="0" w:space="0" w:color="auto"/>
      </w:divBdr>
    </w:div>
    <w:div w:id="1018971885">
      <w:bodyDiv w:val="1"/>
      <w:marLeft w:val="0"/>
      <w:marRight w:val="0"/>
      <w:marTop w:val="0"/>
      <w:marBottom w:val="0"/>
      <w:divBdr>
        <w:top w:val="none" w:sz="0" w:space="0" w:color="auto"/>
        <w:left w:val="none" w:sz="0" w:space="0" w:color="auto"/>
        <w:bottom w:val="none" w:sz="0" w:space="0" w:color="auto"/>
        <w:right w:val="none" w:sz="0" w:space="0" w:color="auto"/>
      </w:divBdr>
    </w:div>
    <w:div w:id="1113553377">
      <w:bodyDiv w:val="1"/>
      <w:marLeft w:val="0"/>
      <w:marRight w:val="0"/>
      <w:marTop w:val="0"/>
      <w:marBottom w:val="0"/>
      <w:divBdr>
        <w:top w:val="none" w:sz="0" w:space="0" w:color="auto"/>
        <w:left w:val="none" w:sz="0" w:space="0" w:color="auto"/>
        <w:bottom w:val="none" w:sz="0" w:space="0" w:color="auto"/>
        <w:right w:val="none" w:sz="0" w:space="0" w:color="auto"/>
      </w:divBdr>
    </w:div>
    <w:div w:id="1116021718">
      <w:bodyDiv w:val="1"/>
      <w:marLeft w:val="0"/>
      <w:marRight w:val="0"/>
      <w:marTop w:val="0"/>
      <w:marBottom w:val="0"/>
      <w:divBdr>
        <w:top w:val="none" w:sz="0" w:space="0" w:color="auto"/>
        <w:left w:val="none" w:sz="0" w:space="0" w:color="auto"/>
        <w:bottom w:val="none" w:sz="0" w:space="0" w:color="auto"/>
        <w:right w:val="none" w:sz="0" w:space="0" w:color="auto"/>
      </w:divBdr>
    </w:div>
    <w:div w:id="1194929003">
      <w:bodyDiv w:val="1"/>
      <w:marLeft w:val="0"/>
      <w:marRight w:val="0"/>
      <w:marTop w:val="0"/>
      <w:marBottom w:val="0"/>
      <w:divBdr>
        <w:top w:val="none" w:sz="0" w:space="0" w:color="auto"/>
        <w:left w:val="none" w:sz="0" w:space="0" w:color="auto"/>
        <w:bottom w:val="none" w:sz="0" w:space="0" w:color="auto"/>
        <w:right w:val="none" w:sz="0" w:space="0" w:color="auto"/>
      </w:divBdr>
    </w:div>
    <w:div w:id="1271743094">
      <w:bodyDiv w:val="1"/>
      <w:marLeft w:val="0"/>
      <w:marRight w:val="0"/>
      <w:marTop w:val="0"/>
      <w:marBottom w:val="0"/>
      <w:divBdr>
        <w:top w:val="none" w:sz="0" w:space="0" w:color="auto"/>
        <w:left w:val="none" w:sz="0" w:space="0" w:color="auto"/>
        <w:bottom w:val="none" w:sz="0" w:space="0" w:color="auto"/>
        <w:right w:val="none" w:sz="0" w:space="0" w:color="auto"/>
      </w:divBdr>
    </w:div>
    <w:div w:id="1443187192">
      <w:bodyDiv w:val="1"/>
      <w:marLeft w:val="0"/>
      <w:marRight w:val="0"/>
      <w:marTop w:val="0"/>
      <w:marBottom w:val="0"/>
      <w:divBdr>
        <w:top w:val="none" w:sz="0" w:space="0" w:color="auto"/>
        <w:left w:val="none" w:sz="0" w:space="0" w:color="auto"/>
        <w:bottom w:val="none" w:sz="0" w:space="0" w:color="auto"/>
        <w:right w:val="none" w:sz="0" w:space="0" w:color="auto"/>
      </w:divBdr>
    </w:div>
    <w:div w:id="1445226077">
      <w:bodyDiv w:val="1"/>
      <w:marLeft w:val="0"/>
      <w:marRight w:val="0"/>
      <w:marTop w:val="0"/>
      <w:marBottom w:val="0"/>
      <w:divBdr>
        <w:top w:val="none" w:sz="0" w:space="0" w:color="auto"/>
        <w:left w:val="none" w:sz="0" w:space="0" w:color="auto"/>
        <w:bottom w:val="none" w:sz="0" w:space="0" w:color="auto"/>
        <w:right w:val="none" w:sz="0" w:space="0" w:color="auto"/>
      </w:divBdr>
    </w:div>
    <w:div w:id="1454397914">
      <w:bodyDiv w:val="1"/>
      <w:marLeft w:val="0"/>
      <w:marRight w:val="0"/>
      <w:marTop w:val="0"/>
      <w:marBottom w:val="0"/>
      <w:divBdr>
        <w:top w:val="none" w:sz="0" w:space="0" w:color="auto"/>
        <w:left w:val="none" w:sz="0" w:space="0" w:color="auto"/>
        <w:bottom w:val="none" w:sz="0" w:space="0" w:color="auto"/>
        <w:right w:val="none" w:sz="0" w:space="0" w:color="auto"/>
      </w:divBdr>
    </w:div>
    <w:div w:id="1477794417">
      <w:bodyDiv w:val="1"/>
      <w:marLeft w:val="0"/>
      <w:marRight w:val="0"/>
      <w:marTop w:val="0"/>
      <w:marBottom w:val="0"/>
      <w:divBdr>
        <w:top w:val="none" w:sz="0" w:space="0" w:color="auto"/>
        <w:left w:val="none" w:sz="0" w:space="0" w:color="auto"/>
        <w:bottom w:val="none" w:sz="0" w:space="0" w:color="auto"/>
        <w:right w:val="none" w:sz="0" w:space="0" w:color="auto"/>
      </w:divBdr>
    </w:div>
    <w:div w:id="1519075594">
      <w:bodyDiv w:val="1"/>
      <w:marLeft w:val="0"/>
      <w:marRight w:val="0"/>
      <w:marTop w:val="0"/>
      <w:marBottom w:val="0"/>
      <w:divBdr>
        <w:top w:val="none" w:sz="0" w:space="0" w:color="auto"/>
        <w:left w:val="none" w:sz="0" w:space="0" w:color="auto"/>
        <w:bottom w:val="none" w:sz="0" w:space="0" w:color="auto"/>
        <w:right w:val="none" w:sz="0" w:space="0" w:color="auto"/>
      </w:divBdr>
    </w:div>
    <w:div w:id="1525941282">
      <w:bodyDiv w:val="1"/>
      <w:marLeft w:val="0"/>
      <w:marRight w:val="0"/>
      <w:marTop w:val="0"/>
      <w:marBottom w:val="0"/>
      <w:divBdr>
        <w:top w:val="none" w:sz="0" w:space="0" w:color="auto"/>
        <w:left w:val="none" w:sz="0" w:space="0" w:color="auto"/>
        <w:bottom w:val="none" w:sz="0" w:space="0" w:color="auto"/>
        <w:right w:val="none" w:sz="0" w:space="0" w:color="auto"/>
      </w:divBdr>
    </w:div>
    <w:div w:id="1593053034">
      <w:bodyDiv w:val="1"/>
      <w:marLeft w:val="0"/>
      <w:marRight w:val="0"/>
      <w:marTop w:val="0"/>
      <w:marBottom w:val="0"/>
      <w:divBdr>
        <w:top w:val="none" w:sz="0" w:space="0" w:color="auto"/>
        <w:left w:val="none" w:sz="0" w:space="0" w:color="auto"/>
        <w:bottom w:val="none" w:sz="0" w:space="0" w:color="auto"/>
        <w:right w:val="none" w:sz="0" w:space="0" w:color="auto"/>
      </w:divBdr>
    </w:div>
    <w:div w:id="1621958225">
      <w:bodyDiv w:val="1"/>
      <w:marLeft w:val="0"/>
      <w:marRight w:val="0"/>
      <w:marTop w:val="0"/>
      <w:marBottom w:val="0"/>
      <w:divBdr>
        <w:top w:val="none" w:sz="0" w:space="0" w:color="auto"/>
        <w:left w:val="none" w:sz="0" w:space="0" w:color="auto"/>
        <w:bottom w:val="none" w:sz="0" w:space="0" w:color="auto"/>
        <w:right w:val="none" w:sz="0" w:space="0" w:color="auto"/>
      </w:divBdr>
    </w:div>
    <w:div w:id="1637639204">
      <w:bodyDiv w:val="1"/>
      <w:marLeft w:val="0"/>
      <w:marRight w:val="0"/>
      <w:marTop w:val="0"/>
      <w:marBottom w:val="0"/>
      <w:divBdr>
        <w:top w:val="none" w:sz="0" w:space="0" w:color="auto"/>
        <w:left w:val="none" w:sz="0" w:space="0" w:color="auto"/>
        <w:bottom w:val="none" w:sz="0" w:space="0" w:color="auto"/>
        <w:right w:val="none" w:sz="0" w:space="0" w:color="auto"/>
      </w:divBdr>
    </w:div>
    <w:div w:id="1684673427">
      <w:bodyDiv w:val="1"/>
      <w:marLeft w:val="0"/>
      <w:marRight w:val="0"/>
      <w:marTop w:val="0"/>
      <w:marBottom w:val="0"/>
      <w:divBdr>
        <w:top w:val="none" w:sz="0" w:space="0" w:color="auto"/>
        <w:left w:val="none" w:sz="0" w:space="0" w:color="auto"/>
        <w:bottom w:val="none" w:sz="0" w:space="0" w:color="auto"/>
        <w:right w:val="none" w:sz="0" w:space="0" w:color="auto"/>
      </w:divBdr>
    </w:div>
    <w:div w:id="1780638459">
      <w:bodyDiv w:val="1"/>
      <w:marLeft w:val="0"/>
      <w:marRight w:val="0"/>
      <w:marTop w:val="0"/>
      <w:marBottom w:val="0"/>
      <w:divBdr>
        <w:top w:val="none" w:sz="0" w:space="0" w:color="auto"/>
        <w:left w:val="none" w:sz="0" w:space="0" w:color="auto"/>
        <w:bottom w:val="none" w:sz="0" w:space="0" w:color="auto"/>
        <w:right w:val="none" w:sz="0" w:space="0" w:color="auto"/>
      </w:divBdr>
    </w:div>
    <w:div w:id="1845393267">
      <w:bodyDiv w:val="1"/>
      <w:marLeft w:val="0"/>
      <w:marRight w:val="0"/>
      <w:marTop w:val="0"/>
      <w:marBottom w:val="0"/>
      <w:divBdr>
        <w:top w:val="none" w:sz="0" w:space="0" w:color="auto"/>
        <w:left w:val="none" w:sz="0" w:space="0" w:color="auto"/>
        <w:bottom w:val="none" w:sz="0" w:space="0" w:color="auto"/>
        <w:right w:val="none" w:sz="0" w:space="0" w:color="auto"/>
      </w:divBdr>
    </w:div>
    <w:div w:id="1891500808">
      <w:bodyDiv w:val="1"/>
      <w:marLeft w:val="0"/>
      <w:marRight w:val="0"/>
      <w:marTop w:val="0"/>
      <w:marBottom w:val="0"/>
      <w:divBdr>
        <w:top w:val="none" w:sz="0" w:space="0" w:color="auto"/>
        <w:left w:val="none" w:sz="0" w:space="0" w:color="auto"/>
        <w:bottom w:val="none" w:sz="0" w:space="0" w:color="auto"/>
        <w:right w:val="none" w:sz="0" w:space="0" w:color="auto"/>
      </w:divBdr>
    </w:div>
    <w:div w:id="2103062714">
      <w:bodyDiv w:val="1"/>
      <w:marLeft w:val="0"/>
      <w:marRight w:val="0"/>
      <w:marTop w:val="0"/>
      <w:marBottom w:val="0"/>
      <w:divBdr>
        <w:top w:val="none" w:sz="0" w:space="0" w:color="auto"/>
        <w:left w:val="none" w:sz="0" w:space="0" w:color="auto"/>
        <w:bottom w:val="none" w:sz="0" w:space="0" w:color="auto"/>
        <w:right w:val="none" w:sz="0" w:space="0" w:color="auto"/>
      </w:divBdr>
    </w:div>
    <w:div w:id="2127039827">
      <w:bodyDiv w:val="1"/>
      <w:marLeft w:val="0"/>
      <w:marRight w:val="0"/>
      <w:marTop w:val="0"/>
      <w:marBottom w:val="0"/>
      <w:divBdr>
        <w:top w:val="none" w:sz="0" w:space="0" w:color="auto"/>
        <w:left w:val="none" w:sz="0" w:space="0" w:color="auto"/>
        <w:bottom w:val="none" w:sz="0" w:space="0" w:color="auto"/>
        <w:right w:val="none" w:sz="0" w:space="0" w:color="auto"/>
      </w:divBdr>
    </w:div>
    <w:div w:id="214330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advanstate.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Create a new document." ma:contentTypeScope="" ma:versionID="d6d4fc6b5154993b867ebc89e0fec3cf">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274ee8004db5b418501c400a0c763e1b"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D2BB9D-BA45-4F32-B45E-EC6B2518013A}">
  <ds:schemaRefs>
    <ds:schemaRef ds:uri="http://schemas.openxmlformats.org/officeDocument/2006/bibliography"/>
  </ds:schemaRefs>
</ds:datastoreItem>
</file>

<file path=customXml/itemProps2.xml><?xml version="1.0" encoding="utf-8"?>
<ds:datastoreItem xmlns:ds="http://schemas.openxmlformats.org/officeDocument/2006/customXml" ds:itemID="{8E0B6193-6291-4C5C-9B01-15FE7FFBDA22}">
  <ds:schemaRefs>
    <ds:schemaRef ds:uri="http://schemas.microsoft.com/sharepoint/v3/contenttype/forms"/>
  </ds:schemaRefs>
</ds:datastoreItem>
</file>

<file path=customXml/itemProps3.xml><?xml version="1.0" encoding="utf-8"?>
<ds:datastoreItem xmlns:ds="http://schemas.openxmlformats.org/officeDocument/2006/customXml" ds:itemID="{735BAD13-0365-4763-8A21-DCF4D4D08D6B}">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4.xml><?xml version="1.0" encoding="utf-8"?>
<ds:datastoreItem xmlns:ds="http://schemas.openxmlformats.org/officeDocument/2006/customXml" ds:itemID="{0C7D9F66-91E5-4D69-AA4B-E4CE94022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32</Pages>
  <Words>13621</Words>
  <Characters>84725</Characters>
  <Application>Microsoft Office Word</Application>
  <DocSecurity>0</DocSecurity>
  <Lines>1661</Lines>
  <Paragraphs>936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97410</CharactersWithSpaces>
  <SharedDoc>false</SharedDoc>
  <HyperlinkBase/>
  <HLinks>
    <vt:vector size="390" baseType="variant">
      <vt:variant>
        <vt:i4>6422573</vt:i4>
      </vt:variant>
      <vt:variant>
        <vt:i4>387</vt:i4>
      </vt:variant>
      <vt:variant>
        <vt:i4>0</vt:i4>
      </vt:variant>
      <vt:variant>
        <vt:i4>5</vt:i4>
      </vt:variant>
      <vt:variant>
        <vt:lpwstr>http://www.raadvanstate.nl/</vt:lpwstr>
      </vt:variant>
      <vt:variant>
        <vt:lpwstr/>
      </vt:variant>
      <vt:variant>
        <vt:i4>1507389</vt:i4>
      </vt:variant>
      <vt:variant>
        <vt:i4>380</vt:i4>
      </vt:variant>
      <vt:variant>
        <vt:i4>0</vt:i4>
      </vt:variant>
      <vt:variant>
        <vt:i4>5</vt:i4>
      </vt:variant>
      <vt:variant>
        <vt:lpwstr/>
      </vt:variant>
      <vt:variant>
        <vt:lpwstr>_Toc242351868</vt:lpwstr>
      </vt:variant>
      <vt:variant>
        <vt:i4>1507389</vt:i4>
      </vt:variant>
      <vt:variant>
        <vt:i4>374</vt:i4>
      </vt:variant>
      <vt:variant>
        <vt:i4>0</vt:i4>
      </vt:variant>
      <vt:variant>
        <vt:i4>5</vt:i4>
      </vt:variant>
      <vt:variant>
        <vt:lpwstr/>
      </vt:variant>
      <vt:variant>
        <vt:lpwstr>_Toc242351867</vt:lpwstr>
      </vt:variant>
      <vt:variant>
        <vt:i4>1507389</vt:i4>
      </vt:variant>
      <vt:variant>
        <vt:i4>368</vt:i4>
      </vt:variant>
      <vt:variant>
        <vt:i4>0</vt:i4>
      </vt:variant>
      <vt:variant>
        <vt:i4>5</vt:i4>
      </vt:variant>
      <vt:variant>
        <vt:lpwstr/>
      </vt:variant>
      <vt:variant>
        <vt:lpwstr>_Toc242351866</vt:lpwstr>
      </vt:variant>
      <vt:variant>
        <vt:i4>1507389</vt:i4>
      </vt:variant>
      <vt:variant>
        <vt:i4>362</vt:i4>
      </vt:variant>
      <vt:variant>
        <vt:i4>0</vt:i4>
      </vt:variant>
      <vt:variant>
        <vt:i4>5</vt:i4>
      </vt:variant>
      <vt:variant>
        <vt:lpwstr/>
      </vt:variant>
      <vt:variant>
        <vt:lpwstr>_Toc242351865</vt:lpwstr>
      </vt:variant>
      <vt:variant>
        <vt:i4>1507389</vt:i4>
      </vt:variant>
      <vt:variant>
        <vt:i4>356</vt:i4>
      </vt:variant>
      <vt:variant>
        <vt:i4>0</vt:i4>
      </vt:variant>
      <vt:variant>
        <vt:i4>5</vt:i4>
      </vt:variant>
      <vt:variant>
        <vt:lpwstr/>
      </vt:variant>
      <vt:variant>
        <vt:lpwstr>_Toc242351864</vt:lpwstr>
      </vt:variant>
      <vt:variant>
        <vt:i4>1507389</vt:i4>
      </vt:variant>
      <vt:variant>
        <vt:i4>350</vt:i4>
      </vt:variant>
      <vt:variant>
        <vt:i4>0</vt:i4>
      </vt:variant>
      <vt:variant>
        <vt:i4>5</vt:i4>
      </vt:variant>
      <vt:variant>
        <vt:lpwstr/>
      </vt:variant>
      <vt:variant>
        <vt:lpwstr>_Toc242351863</vt:lpwstr>
      </vt:variant>
      <vt:variant>
        <vt:i4>1507389</vt:i4>
      </vt:variant>
      <vt:variant>
        <vt:i4>344</vt:i4>
      </vt:variant>
      <vt:variant>
        <vt:i4>0</vt:i4>
      </vt:variant>
      <vt:variant>
        <vt:i4>5</vt:i4>
      </vt:variant>
      <vt:variant>
        <vt:lpwstr/>
      </vt:variant>
      <vt:variant>
        <vt:lpwstr>_Toc242351862</vt:lpwstr>
      </vt:variant>
      <vt:variant>
        <vt:i4>1507389</vt:i4>
      </vt:variant>
      <vt:variant>
        <vt:i4>338</vt:i4>
      </vt:variant>
      <vt:variant>
        <vt:i4>0</vt:i4>
      </vt:variant>
      <vt:variant>
        <vt:i4>5</vt:i4>
      </vt:variant>
      <vt:variant>
        <vt:lpwstr/>
      </vt:variant>
      <vt:variant>
        <vt:lpwstr>_Toc242351861</vt:lpwstr>
      </vt:variant>
      <vt:variant>
        <vt:i4>1507389</vt:i4>
      </vt:variant>
      <vt:variant>
        <vt:i4>332</vt:i4>
      </vt:variant>
      <vt:variant>
        <vt:i4>0</vt:i4>
      </vt:variant>
      <vt:variant>
        <vt:i4>5</vt:i4>
      </vt:variant>
      <vt:variant>
        <vt:lpwstr/>
      </vt:variant>
      <vt:variant>
        <vt:lpwstr>_Toc242351860</vt:lpwstr>
      </vt:variant>
      <vt:variant>
        <vt:i4>1310781</vt:i4>
      </vt:variant>
      <vt:variant>
        <vt:i4>326</vt:i4>
      </vt:variant>
      <vt:variant>
        <vt:i4>0</vt:i4>
      </vt:variant>
      <vt:variant>
        <vt:i4>5</vt:i4>
      </vt:variant>
      <vt:variant>
        <vt:lpwstr/>
      </vt:variant>
      <vt:variant>
        <vt:lpwstr>_Toc242351859</vt:lpwstr>
      </vt:variant>
      <vt:variant>
        <vt:i4>1310781</vt:i4>
      </vt:variant>
      <vt:variant>
        <vt:i4>320</vt:i4>
      </vt:variant>
      <vt:variant>
        <vt:i4>0</vt:i4>
      </vt:variant>
      <vt:variant>
        <vt:i4>5</vt:i4>
      </vt:variant>
      <vt:variant>
        <vt:lpwstr/>
      </vt:variant>
      <vt:variant>
        <vt:lpwstr>_Toc242351858</vt:lpwstr>
      </vt:variant>
      <vt:variant>
        <vt:i4>1310781</vt:i4>
      </vt:variant>
      <vt:variant>
        <vt:i4>314</vt:i4>
      </vt:variant>
      <vt:variant>
        <vt:i4>0</vt:i4>
      </vt:variant>
      <vt:variant>
        <vt:i4>5</vt:i4>
      </vt:variant>
      <vt:variant>
        <vt:lpwstr/>
      </vt:variant>
      <vt:variant>
        <vt:lpwstr>_Toc242351857</vt:lpwstr>
      </vt:variant>
      <vt:variant>
        <vt:i4>1310781</vt:i4>
      </vt:variant>
      <vt:variant>
        <vt:i4>308</vt:i4>
      </vt:variant>
      <vt:variant>
        <vt:i4>0</vt:i4>
      </vt:variant>
      <vt:variant>
        <vt:i4>5</vt:i4>
      </vt:variant>
      <vt:variant>
        <vt:lpwstr/>
      </vt:variant>
      <vt:variant>
        <vt:lpwstr>_Toc242351856</vt:lpwstr>
      </vt:variant>
      <vt:variant>
        <vt:i4>1310781</vt:i4>
      </vt:variant>
      <vt:variant>
        <vt:i4>302</vt:i4>
      </vt:variant>
      <vt:variant>
        <vt:i4>0</vt:i4>
      </vt:variant>
      <vt:variant>
        <vt:i4>5</vt:i4>
      </vt:variant>
      <vt:variant>
        <vt:lpwstr/>
      </vt:variant>
      <vt:variant>
        <vt:lpwstr>_Toc242351855</vt:lpwstr>
      </vt:variant>
      <vt:variant>
        <vt:i4>1310781</vt:i4>
      </vt:variant>
      <vt:variant>
        <vt:i4>296</vt:i4>
      </vt:variant>
      <vt:variant>
        <vt:i4>0</vt:i4>
      </vt:variant>
      <vt:variant>
        <vt:i4>5</vt:i4>
      </vt:variant>
      <vt:variant>
        <vt:lpwstr/>
      </vt:variant>
      <vt:variant>
        <vt:lpwstr>_Toc242351854</vt:lpwstr>
      </vt:variant>
      <vt:variant>
        <vt:i4>1310781</vt:i4>
      </vt:variant>
      <vt:variant>
        <vt:i4>290</vt:i4>
      </vt:variant>
      <vt:variant>
        <vt:i4>0</vt:i4>
      </vt:variant>
      <vt:variant>
        <vt:i4>5</vt:i4>
      </vt:variant>
      <vt:variant>
        <vt:lpwstr/>
      </vt:variant>
      <vt:variant>
        <vt:lpwstr>_Toc242351853</vt:lpwstr>
      </vt:variant>
      <vt:variant>
        <vt:i4>1310781</vt:i4>
      </vt:variant>
      <vt:variant>
        <vt:i4>284</vt:i4>
      </vt:variant>
      <vt:variant>
        <vt:i4>0</vt:i4>
      </vt:variant>
      <vt:variant>
        <vt:i4>5</vt:i4>
      </vt:variant>
      <vt:variant>
        <vt:lpwstr/>
      </vt:variant>
      <vt:variant>
        <vt:lpwstr>_Toc242351852</vt:lpwstr>
      </vt:variant>
      <vt:variant>
        <vt:i4>1310781</vt:i4>
      </vt:variant>
      <vt:variant>
        <vt:i4>278</vt:i4>
      </vt:variant>
      <vt:variant>
        <vt:i4>0</vt:i4>
      </vt:variant>
      <vt:variant>
        <vt:i4>5</vt:i4>
      </vt:variant>
      <vt:variant>
        <vt:lpwstr/>
      </vt:variant>
      <vt:variant>
        <vt:lpwstr>_Toc242351851</vt:lpwstr>
      </vt:variant>
      <vt:variant>
        <vt:i4>1310781</vt:i4>
      </vt:variant>
      <vt:variant>
        <vt:i4>272</vt:i4>
      </vt:variant>
      <vt:variant>
        <vt:i4>0</vt:i4>
      </vt:variant>
      <vt:variant>
        <vt:i4>5</vt:i4>
      </vt:variant>
      <vt:variant>
        <vt:lpwstr/>
      </vt:variant>
      <vt:variant>
        <vt:lpwstr>_Toc242351850</vt:lpwstr>
      </vt:variant>
      <vt:variant>
        <vt:i4>1376317</vt:i4>
      </vt:variant>
      <vt:variant>
        <vt:i4>266</vt:i4>
      </vt:variant>
      <vt:variant>
        <vt:i4>0</vt:i4>
      </vt:variant>
      <vt:variant>
        <vt:i4>5</vt:i4>
      </vt:variant>
      <vt:variant>
        <vt:lpwstr/>
      </vt:variant>
      <vt:variant>
        <vt:lpwstr>_Toc242351849</vt:lpwstr>
      </vt:variant>
      <vt:variant>
        <vt:i4>1376317</vt:i4>
      </vt:variant>
      <vt:variant>
        <vt:i4>260</vt:i4>
      </vt:variant>
      <vt:variant>
        <vt:i4>0</vt:i4>
      </vt:variant>
      <vt:variant>
        <vt:i4>5</vt:i4>
      </vt:variant>
      <vt:variant>
        <vt:lpwstr/>
      </vt:variant>
      <vt:variant>
        <vt:lpwstr>_Toc242351848</vt:lpwstr>
      </vt:variant>
      <vt:variant>
        <vt:i4>1376317</vt:i4>
      </vt:variant>
      <vt:variant>
        <vt:i4>254</vt:i4>
      </vt:variant>
      <vt:variant>
        <vt:i4>0</vt:i4>
      </vt:variant>
      <vt:variant>
        <vt:i4>5</vt:i4>
      </vt:variant>
      <vt:variant>
        <vt:lpwstr/>
      </vt:variant>
      <vt:variant>
        <vt:lpwstr>_Toc242351847</vt:lpwstr>
      </vt:variant>
      <vt:variant>
        <vt:i4>1376317</vt:i4>
      </vt:variant>
      <vt:variant>
        <vt:i4>248</vt:i4>
      </vt:variant>
      <vt:variant>
        <vt:i4>0</vt:i4>
      </vt:variant>
      <vt:variant>
        <vt:i4>5</vt:i4>
      </vt:variant>
      <vt:variant>
        <vt:lpwstr/>
      </vt:variant>
      <vt:variant>
        <vt:lpwstr>_Toc242351846</vt:lpwstr>
      </vt:variant>
      <vt:variant>
        <vt:i4>1376317</vt:i4>
      </vt:variant>
      <vt:variant>
        <vt:i4>242</vt:i4>
      </vt:variant>
      <vt:variant>
        <vt:i4>0</vt:i4>
      </vt:variant>
      <vt:variant>
        <vt:i4>5</vt:i4>
      </vt:variant>
      <vt:variant>
        <vt:lpwstr/>
      </vt:variant>
      <vt:variant>
        <vt:lpwstr>_Toc242351846</vt:lpwstr>
      </vt:variant>
      <vt:variant>
        <vt:i4>1376317</vt:i4>
      </vt:variant>
      <vt:variant>
        <vt:i4>236</vt:i4>
      </vt:variant>
      <vt:variant>
        <vt:i4>0</vt:i4>
      </vt:variant>
      <vt:variant>
        <vt:i4>5</vt:i4>
      </vt:variant>
      <vt:variant>
        <vt:lpwstr/>
      </vt:variant>
      <vt:variant>
        <vt:lpwstr>_Toc242351845</vt:lpwstr>
      </vt:variant>
      <vt:variant>
        <vt:i4>1376317</vt:i4>
      </vt:variant>
      <vt:variant>
        <vt:i4>230</vt:i4>
      </vt:variant>
      <vt:variant>
        <vt:i4>0</vt:i4>
      </vt:variant>
      <vt:variant>
        <vt:i4>5</vt:i4>
      </vt:variant>
      <vt:variant>
        <vt:lpwstr/>
      </vt:variant>
      <vt:variant>
        <vt:lpwstr>_Toc242351844</vt:lpwstr>
      </vt:variant>
      <vt:variant>
        <vt:i4>1376317</vt:i4>
      </vt:variant>
      <vt:variant>
        <vt:i4>224</vt:i4>
      </vt:variant>
      <vt:variant>
        <vt:i4>0</vt:i4>
      </vt:variant>
      <vt:variant>
        <vt:i4>5</vt:i4>
      </vt:variant>
      <vt:variant>
        <vt:lpwstr/>
      </vt:variant>
      <vt:variant>
        <vt:lpwstr>_Toc242351843</vt:lpwstr>
      </vt:variant>
      <vt:variant>
        <vt:i4>1376317</vt:i4>
      </vt:variant>
      <vt:variant>
        <vt:i4>218</vt:i4>
      </vt:variant>
      <vt:variant>
        <vt:i4>0</vt:i4>
      </vt:variant>
      <vt:variant>
        <vt:i4>5</vt:i4>
      </vt:variant>
      <vt:variant>
        <vt:lpwstr/>
      </vt:variant>
      <vt:variant>
        <vt:lpwstr>_Toc242351842</vt:lpwstr>
      </vt:variant>
      <vt:variant>
        <vt:i4>1376317</vt:i4>
      </vt:variant>
      <vt:variant>
        <vt:i4>212</vt:i4>
      </vt:variant>
      <vt:variant>
        <vt:i4>0</vt:i4>
      </vt:variant>
      <vt:variant>
        <vt:i4>5</vt:i4>
      </vt:variant>
      <vt:variant>
        <vt:lpwstr/>
      </vt:variant>
      <vt:variant>
        <vt:lpwstr>_Toc242351841</vt:lpwstr>
      </vt:variant>
      <vt:variant>
        <vt:i4>1376317</vt:i4>
      </vt:variant>
      <vt:variant>
        <vt:i4>206</vt:i4>
      </vt:variant>
      <vt:variant>
        <vt:i4>0</vt:i4>
      </vt:variant>
      <vt:variant>
        <vt:i4>5</vt:i4>
      </vt:variant>
      <vt:variant>
        <vt:lpwstr/>
      </vt:variant>
      <vt:variant>
        <vt:lpwstr>_Toc242351840</vt:lpwstr>
      </vt:variant>
      <vt:variant>
        <vt:i4>1179709</vt:i4>
      </vt:variant>
      <vt:variant>
        <vt:i4>200</vt:i4>
      </vt:variant>
      <vt:variant>
        <vt:i4>0</vt:i4>
      </vt:variant>
      <vt:variant>
        <vt:i4>5</vt:i4>
      </vt:variant>
      <vt:variant>
        <vt:lpwstr/>
      </vt:variant>
      <vt:variant>
        <vt:lpwstr>_Toc242351839</vt:lpwstr>
      </vt:variant>
      <vt:variant>
        <vt:i4>1179709</vt:i4>
      </vt:variant>
      <vt:variant>
        <vt:i4>194</vt:i4>
      </vt:variant>
      <vt:variant>
        <vt:i4>0</vt:i4>
      </vt:variant>
      <vt:variant>
        <vt:i4>5</vt:i4>
      </vt:variant>
      <vt:variant>
        <vt:lpwstr/>
      </vt:variant>
      <vt:variant>
        <vt:lpwstr>_Toc242351838</vt:lpwstr>
      </vt:variant>
      <vt:variant>
        <vt:i4>1179709</vt:i4>
      </vt:variant>
      <vt:variant>
        <vt:i4>188</vt:i4>
      </vt:variant>
      <vt:variant>
        <vt:i4>0</vt:i4>
      </vt:variant>
      <vt:variant>
        <vt:i4>5</vt:i4>
      </vt:variant>
      <vt:variant>
        <vt:lpwstr/>
      </vt:variant>
      <vt:variant>
        <vt:lpwstr>_Toc242351837</vt:lpwstr>
      </vt:variant>
      <vt:variant>
        <vt:i4>1179709</vt:i4>
      </vt:variant>
      <vt:variant>
        <vt:i4>182</vt:i4>
      </vt:variant>
      <vt:variant>
        <vt:i4>0</vt:i4>
      </vt:variant>
      <vt:variant>
        <vt:i4>5</vt:i4>
      </vt:variant>
      <vt:variant>
        <vt:lpwstr/>
      </vt:variant>
      <vt:variant>
        <vt:lpwstr>_Toc242351836</vt:lpwstr>
      </vt:variant>
      <vt:variant>
        <vt:i4>1179709</vt:i4>
      </vt:variant>
      <vt:variant>
        <vt:i4>176</vt:i4>
      </vt:variant>
      <vt:variant>
        <vt:i4>0</vt:i4>
      </vt:variant>
      <vt:variant>
        <vt:i4>5</vt:i4>
      </vt:variant>
      <vt:variant>
        <vt:lpwstr/>
      </vt:variant>
      <vt:variant>
        <vt:lpwstr>_Toc242351836</vt:lpwstr>
      </vt:variant>
      <vt:variant>
        <vt:i4>1179709</vt:i4>
      </vt:variant>
      <vt:variant>
        <vt:i4>170</vt:i4>
      </vt:variant>
      <vt:variant>
        <vt:i4>0</vt:i4>
      </vt:variant>
      <vt:variant>
        <vt:i4>5</vt:i4>
      </vt:variant>
      <vt:variant>
        <vt:lpwstr/>
      </vt:variant>
      <vt:variant>
        <vt:lpwstr>_Toc242351835</vt:lpwstr>
      </vt:variant>
      <vt:variant>
        <vt:i4>1179709</vt:i4>
      </vt:variant>
      <vt:variant>
        <vt:i4>164</vt:i4>
      </vt:variant>
      <vt:variant>
        <vt:i4>0</vt:i4>
      </vt:variant>
      <vt:variant>
        <vt:i4>5</vt:i4>
      </vt:variant>
      <vt:variant>
        <vt:lpwstr/>
      </vt:variant>
      <vt:variant>
        <vt:lpwstr>_Toc242351834</vt:lpwstr>
      </vt:variant>
      <vt:variant>
        <vt:i4>1179709</vt:i4>
      </vt:variant>
      <vt:variant>
        <vt:i4>158</vt:i4>
      </vt:variant>
      <vt:variant>
        <vt:i4>0</vt:i4>
      </vt:variant>
      <vt:variant>
        <vt:i4>5</vt:i4>
      </vt:variant>
      <vt:variant>
        <vt:lpwstr/>
      </vt:variant>
      <vt:variant>
        <vt:lpwstr>_Toc242351833</vt:lpwstr>
      </vt:variant>
      <vt:variant>
        <vt:i4>1179709</vt:i4>
      </vt:variant>
      <vt:variant>
        <vt:i4>152</vt:i4>
      </vt:variant>
      <vt:variant>
        <vt:i4>0</vt:i4>
      </vt:variant>
      <vt:variant>
        <vt:i4>5</vt:i4>
      </vt:variant>
      <vt:variant>
        <vt:lpwstr/>
      </vt:variant>
      <vt:variant>
        <vt:lpwstr>_Toc242351832</vt:lpwstr>
      </vt:variant>
      <vt:variant>
        <vt:i4>1179709</vt:i4>
      </vt:variant>
      <vt:variant>
        <vt:i4>146</vt:i4>
      </vt:variant>
      <vt:variant>
        <vt:i4>0</vt:i4>
      </vt:variant>
      <vt:variant>
        <vt:i4>5</vt:i4>
      </vt:variant>
      <vt:variant>
        <vt:lpwstr/>
      </vt:variant>
      <vt:variant>
        <vt:lpwstr>_Toc242351831</vt:lpwstr>
      </vt:variant>
      <vt:variant>
        <vt:i4>1179709</vt:i4>
      </vt:variant>
      <vt:variant>
        <vt:i4>140</vt:i4>
      </vt:variant>
      <vt:variant>
        <vt:i4>0</vt:i4>
      </vt:variant>
      <vt:variant>
        <vt:i4>5</vt:i4>
      </vt:variant>
      <vt:variant>
        <vt:lpwstr/>
      </vt:variant>
      <vt:variant>
        <vt:lpwstr>_Toc242351830</vt:lpwstr>
      </vt:variant>
      <vt:variant>
        <vt:i4>1245245</vt:i4>
      </vt:variant>
      <vt:variant>
        <vt:i4>134</vt:i4>
      </vt:variant>
      <vt:variant>
        <vt:i4>0</vt:i4>
      </vt:variant>
      <vt:variant>
        <vt:i4>5</vt:i4>
      </vt:variant>
      <vt:variant>
        <vt:lpwstr/>
      </vt:variant>
      <vt:variant>
        <vt:lpwstr>_Toc242351829</vt:lpwstr>
      </vt:variant>
      <vt:variant>
        <vt:i4>1245245</vt:i4>
      </vt:variant>
      <vt:variant>
        <vt:i4>128</vt:i4>
      </vt:variant>
      <vt:variant>
        <vt:i4>0</vt:i4>
      </vt:variant>
      <vt:variant>
        <vt:i4>5</vt:i4>
      </vt:variant>
      <vt:variant>
        <vt:lpwstr/>
      </vt:variant>
      <vt:variant>
        <vt:lpwstr>_Toc242351828</vt:lpwstr>
      </vt:variant>
      <vt:variant>
        <vt:i4>1245245</vt:i4>
      </vt:variant>
      <vt:variant>
        <vt:i4>122</vt:i4>
      </vt:variant>
      <vt:variant>
        <vt:i4>0</vt:i4>
      </vt:variant>
      <vt:variant>
        <vt:i4>5</vt:i4>
      </vt:variant>
      <vt:variant>
        <vt:lpwstr/>
      </vt:variant>
      <vt:variant>
        <vt:lpwstr>_Toc242351827</vt:lpwstr>
      </vt:variant>
      <vt:variant>
        <vt:i4>1245245</vt:i4>
      </vt:variant>
      <vt:variant>
        <vt:i4>116</vt:i4>
      </vt:variant>
      <vt:variant>
        <vt:i4>0</vt:i4>
      </vt:variant>
      <vt:variant>
        <vt:i4>5</vt:i4>
      </vt:variant>
      <vt:variant>
        <vt:lpwstr/>
      </vt:variant>
      <vt:variant>
        <vt:lpwstr>_Toc242351826</vt:lpwstr>
      </vt:variant>
      <vt:variant>
        <vt:i4>1245245</vt:i4>
      </vt:variant>
      <vt:variant>
        <vt:i4>110</vt:i4>
      </vt:variant>
      <vt:variant>
        <vt:i4>0</vt:i4>
      </vt:variant>
      <vt:variant>
        <vt:i4>5</vt:i4>
      </vt:variant>
      <vt:variant>
        <vt:lpwstr/>
      </vt:variant>
      <vt:variant>
        <vt:lpwstr>_Toc242351825</vt:lpwstr>
      </vt:variant>
      <vt:variant>
        <vt:i4>1245245</vt:i4>
      </vt:variant>
      <vt:variant>
        <vt:i4>104</vt:i4>
      </vt:variant>
      <vt:variant>
        <vt:i4>0</vt:i4>
      </vt:variant>
      <vt:variant>
        <vt:i4>5</vt:i4>
      </vt:variant>
      <vt:variant>
        <vt:lpwstr/>
      </vt:variant>
      <vt:variant>
        <vt:lpwstr>_Toc242351824</vt:lpwstr>
      </vt:variant>
      <vt:variant>
        <vt:i4>1245245</vt:i4>
      </vt:variant>
      <vt:variant>
        <vt:i4>98</vt:i4>
      </vt:variant>
      <vt:variant>
        <vt:i4>0</vt:i4>
      </vt:variant>
      <vt:variant>
        <vt:i4>5</vt:i4>
      </vt:variant>
      <vt:variant>
        <vt:lpwstr/>
      </vt:variant>
      <vt:variant>
        <vt:lpwstr>_Toc242351823</vt:lpwstr>
      </vt:variant>
      <vt:variant>
        <vt:i4>1245245</vt:i4>
      </vt:variant>
      <vt:variant>
        <vt:i4>92</vt:i4>
      </vt:variant>
      <vt:variant>
        <vt:i4>0</vt:i4>
      </vt:variant>
      <vt:variant>
        <vt:i4>5</vt:i4>
      </vt:variant>
      <vt:variant>
        <vt:lpwstr/>
      </vt:variant>
      <vt:variant>
        <vt:lpwstr>_Toc242351822</vt:lpwstr>
      </vt:variant>
      <vt:variant>
        <vt:i4>1245245</vt:i4>
      </vt:variant>
      <vt:variant>
        <vt:i4>86</vt:i4>
      </vt:variant>
      <vt:variant>
        <vt:i4>0</vt:i4>
      </vt:variant>
      <vt:variant>
        <vt:i4>5</vt:i4>
      </vt:variant>
      <vt:variant>
        <vt:lpwstr/>
      </vt:variant>
      <vt:variant>
        <vt:lpwstr>_Toc242351822</vt:lpwstr>
      </vt:variant>
      <vt:variant>
        <vt:i4>1245245</vt:i4>
      </vt:variant>
      <vt:variant>
        <vt:i4>80</vt:i4>
      </vt:variant>
      <vt:variant>
        <vt:i4>0</vt:i4>
      </vt:variant>
      <vt:variant>
        <vt:i4>5</vt:i4>
      </vt:variant>
      <vt:variant>
        <vt:lpwstr/>
      </vt:variant>
      <vt:variant>
        <vt:lpwstr>_Toc242351821</vt:lpwstr>
      </vt:variant>
      <vt:variant>
        <vt:i4>1245245</vt:i4>
      </vt:variant>
      <vt:variant>
        <vt:i4>74</vt:i4>
      </vt:variant>
      <vt:variant>
        <vt:i4>0</vt:i4>
      </vt:variant>
      <vt:variant>
        <vt:i4>5</vt:i4>
      </vt:variant>
      <vt:variant>
        <vt:lpwstr/>
      </vt:variant>
      <vt:variant>
        <vt:lpwstr>_Toc242351820</vt:lpwstr>
      </vt:variant>
      <vt:variant>
        <vt:i4>1048637</vt:i4>
      </vt:variant>
      <vt:variant>
        <vt:i4>68</vt:i4>
      </vt:variant>
      <vt:variant>
        <vt:i4>0</vt:i4>
      </vt:variant>
      <vt:variant>
        <vt:i4>5</vt:i4>
      </vt:variant>
      <vt:variant>
        <vt:lpwstr/>
      </vt:variant>
      <vt:variant>
        <vt:lpwstr>_Toc242351819</vt:lpwstr>
      </vt:variant>
      <vt:variant>
        <vt:i4>1048637</vt:i4>
      </vt:variant>
      <vt:variant>
        <vt:i4>62</vt:i4>
      </vt:variant>
      <vt:variant>
        <vt:i4>0</vt:i4>
      </vt:variant>
      <vt:variant>
        <vt:i4>5</vt:i4>
      </vt:variant>
      <vt:variant>
        <vt:lpwstr/>
      </vt:variant>
      <vt:variant>
        <vt:lpwstr>_Toc242351818</vt:lpwstr>
      </vt:variant>
      <vt:variant>
        <vt:i4>1048637</vt:i4>
      </vt:variant>
      <vt:variant>
        <vt:i4>56</vt:i4>
      </vt:variant>
      <vt:variant>
        <vt:i4>0</vt:i4>
      </vt:variant>
      <vt:variant>
        <vt:i4>5</vt:i4>
      </vt:variant>
      <vt:variant>
        <vt:lpwstr/>
      </vt:variant>
      <vt:variant>
        <vt:lpwstr>_Toc242351817</vt:lpwstr>
      </vt:variant>
      <vt:variant>
        <vt:i4>1048637</vt:i4>
      </vt:variant>
      <vt:variant>
        <vt:i4>50</vt:i4>
      </vt:variant>
      <vt:variant>
        <vt:i4>0</vt:i4>
      </vt:variant>
      <vt:variant>
        <vt:i4>5</vt:i4>
      </vt:variant>
      <vt:variant>
        <vt:lpwstr/>
      </vt:variant>
      <vt:variant>
        <vt:lpwstr>_Toc242351816</vt:lpwstr>
      </vt:variant>
      <vt:variant>
        <vt:i4>1048637</vt:i4>
      </vt:variant>
      <vt:variant>
        <vt:i4>44</vt:i4>
      </vt:variant>
      <vt:variant>
        <vt:i4>0</vt:i4>
      </vt:variant>
      <vt:variant>
        <vt:i4>5</vt:i4>
      </vt:variant>
      <vt:variant>
        <vt:lpwstr/>
      </vt:variant>
      <vt:variant>
        <vt:lpwstr>_Toc242351815</vt:lpwstr>
      </vt:variant>
      <vt:variant>
        <vt:i4>1048637</vt:i4>
      </vt:variant>
      <vt:variant>
        <vt:i4>38</vt:i4>
      </vt:variant>
      <vt:variant>
        <vt:i4>0</vt:i4>
      </vt:variant>
      <vt:variant>
        <vt:i4>5</vt:i4>
      </vt:variant>
      <vt:variant>
        <vt:lpwstr/>
      </vt:variant>
      <vt:variant>
        <vt:lpwstr>_Toc242351814</vt:lpwstr>
      </vt:variant>
      <vt:variant>
        <vt:i4>1048637</vt:i4>
      </vt:variant>
      <vt:variant>
        <vt:i4>32</vt:i4>
      </vt:variant>
      <vt:variant>
        <vt:i4>0</vt:i4>
      </vt:variant>
      <vt:variant>
        <vt:i4>5</vt:i4>
      </vt:variant>
      <vt:variant>
        <vt:lpwstr/>
      </vt:variant>
      <vt:variant>
        <vt:lpwstr>_Toc242351813</vt:lpwstr>
      </vt:variant>
      <vt:variant>
        <vt:i4>1048637</vt:i4>
      </vt:variant>
      <vt:variant>
        <vt:i4>26</vt:i4>
      </vt:variant>
      <vt:variant>
        <vt:i4>0</vt:i4>
      </vt:variant>
      <vt:variant>
        <vt:i4>5</vt:i4>
      </vt:variant>
      <vt:variant>
        <vt:lpwstr/>
      </vt:variant>
      <vt:variant>
        <vt:lpwstr>_Toc242351812</vt:lpwstr>
      </vt:variant>
      <vt:variant>
        <vt:i4>1048637</vt:i4>
      </vt:variant>
      <vt:variant>
        <vt:i4>20</vt:i4>
      </vt:variant>
      <vt:variant>
        <vt:i4>0</vt:i4>
      </vt:variant>
      <vt:variant>
        <vt:i4>5</vt:i4>
      </vt:variant>
      <vt:variant>
        <vt:lpwstr/>
      </vt:variant>
      <vt:variant>
        <vt:lpwstr>_Toc242351811</vt:lpwstr>
      </vt:variant>
      <vt:variant>
        <vt:i4>1048637</vt:i4>
      </vt:variant>
      <vt:variant>
        <vt:i4>14</vt:i4>
      </vt:variant>
      <vt:variant>
        <vt:i4>0</vt:i4>
      </vt:variant>
      <vt:variant>
        <vt:i4>5</vt:i4>
      </vt:variant>
      <vt:variant>
        <vt:lpwstr/>
      </vt:variant>
      <vt:variant>
        <vt:lpwstr>_Toc242351810</vt:lpwstr>
      </vt:variant>
      <vt:variant>
        <vt:i4>1114173</vt:i4>
      </vt:variant>
      <vt:variant>
        <vt:i4>8</vt:i4>
      </vt:variant>
      <vt:variant>
        <vt:i4>0</vt:i4>
      </vt:variant>
      <vt:variant>
        <vt:i4>5</vt:i4>
      </vt:variant>
      <vt:variant>
        <vt:lpwstr/>
      </vt:variant>
      <vt:variant>
        <vt:lpwstr>_Toc242351809</vt:lpwstr>
      </vt:variant>
      <vt:variant>
        <vt:i4>1114173</vt:i4>
      </vt:variant>
      <vt:variant>
        <vt:i4>2</vt:i4>
      </vt:variant>
      <vt:variant>
        <vt:i4>0</vt:i4>
      </vt:variant>
      <vt:variant>
        <vt:i4>5</vt:i4>
      </vt:variant>
      <vt:variant>
        <vt:lpwstr/>
      </vt:variant>
      <vt:variant>
        <vt:lpwstr>_Toc242351808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 Verklaring geen Russische betrokkenheid</dc:title>
  <dc:subject/>
  <dc:creator/>
  <cp:keywords/>
  <dc:description/>
  <cp:lastModifiedBy>Boudewijn van Immerseel</cp:lastModifiedBy>
  <cp:revision>212</cp:revision>
  <cp:lastPrinted>2025-01-21T10:33:00Z</cp:lastPrinted>
  <dcterms:created xsi:type="dcterms:W3CDTF">2025-01-30T10:31:00Z</dcterms:created>
  <dcterms:modified xsi:type="dcterms:W3CDTF">2026-10-14T12:34:00Z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5a3c417f-77a9-4cec-9ea9-8723e0714a4e</vt:lpwstr>
  </property>
  <property fmtid="{D5CDD505-2E9C-101B-9397-08002B2CF9AE}" pid="3" name="ContentTypeId">
    <vt:lpwstr>0x010100A29B06BD78A65149B5D5738AD82AFE64</vt:lpwstr>
  </property>
  <property fmtid="{D5CDD505-2E9C-101B-9397-08002B2CF9AE}" pid="4" name="MediaServiceImageTags">
    <vt:lpwstr/>
  </property>
</Properties>
</file>