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09"/>
      </w:tblGrid>
      <w:tr w:rsidR="00DE1D63" w:rsidRPr="004B3F0E" w14:paraId="191EF64E" w14:textId="77777777" w:rsidTr="004B3F0E">
        <w:tc>
          <w:tcPr>
            <w:tcW w:w="9209" w:type="dxa"/>
            <w:shd w:val="clear" w:color="auto" w:fill="E6E6E6"/>
          </w:tcPr>
          <w:p w14:paraId="43511853" w14:textId="4CDE3C8C" w:rsidR="00DE1D63" w:rsidRPr="004B3F0E" w:rsidRDefault="00DE1D63" w:rsidP="00DE1D63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bookmarkStart w:id="0" w:name="_Toc16775940"/>
            <w:bookmarkStart w:id="1" w:name="_Toc45196600"/>
            <w:bookmarkStart w:id="2" w:name="_Toc161995692"/>
            <w:r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 xml:space="preserve">Bijlage </w:t>
            </w:r>
            <w:proofErr w:type="gramStart"/>
            <w:r w:rsidR="00942E8C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>K</w:t>
            </w:r>
            <w:r w:rsidR="004B3F0E"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 xml:space="preserve">  </w:t>
            </w:r>
            <w:r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>Verklaring</w:t>
            </w:r>
            <w:bookmarkEnd w:id="0"/>
            <w:bookmarkEnd w:id="1"/>
            <w:bookmarkEnd w:id="2"/>
            <w:proofErr w:type="gramEnd"/>
            <w:r w:rsidR="004B3F0E"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 xml:space="preserve"> financiele en economische draagkracht</w:t>
            </w:r>
          </w:p>
        </w:tc>
      </w:tr>
    </w:tbl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4B3F0E" w:rsidRPr="004B3F0E" w14:paraId="2202092E" w14:textId="77777777" w:rsidTr="004B3F0E">
        <w:tc>
          <w:tcPr>
            <w:tcW w:w="9209" w:type="dxa"/>
          </w:tcPr>
          <w:p w14:paraId="0D7BECCB" w14:textId="77777777" w:rsidR="004B3F0E" w:rsidRPr="004B3F0E" w:rsidRDefault="004B3F0E" w:rsidP="00DE1D63">
            <w:pPr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</w:pPr>
          </w:p>
          <w:p w14:paraId="2ED77DE0" w14:textId="304AF84F" w:rsidR="004B3F0E" w:rsidRPr="00942E8C" w:rsidRDefault="004B3F0E" w:rsidP="00942E8C">
            <w:pPr>
              <w:pStyle w:val="Lijstalinea"/>
              <w:numPr>
                <w:ilvl w:val="0"/>
                <w:numId w:val="4"/>
              </w:numPr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942E8C"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  <w:t>Inschrijver verklaart voldoende financiële en economische draagkracht te hebben om de dienstverlening als vermeld in deze aanbesteding te vervullen</w:t>
            </w:r>
            <w:r w:rsidR="00942E8C"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  <w:t>;</w:t>
            </w:r>
            <w:r w:rsidRPr="00942E8C"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933EA08" w14:textId="7FDCD79C" w:rsidR="00942E8C" w:rsidRPr="00942E8C" w:rsidRDefault="00942E8C" w:rsidP="00942E8C">
            <w:pPr>
              <w:pStyle w:val="Lijstalinea"/>
              <w:numPr>
                <w:ilvl w:val="0"/>
                <w:numId w:val="4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verklaart voldoende financiële en economische draagkracht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te hebben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om de continuïteit van zijn bedrijfsvoering gedurende de contractperiode, inclusief eventuele verlengingen, te waarborgen; </w:t>
            </w:r>
          </w:p>
          <w:p w14:paraId="07A6192A" w14:textId="2F0A6B86" w:rsidR="00942E8C" w:rsidRPr="00942E8C" w:rsidRDefault="00942E8C" w:rsidP="00942E8C">
            <w:pPr>
              <w:numPr>
                <w:ilvl w:val="0"/>
                <w:numId w:val="4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verklaart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voldoende financiële en economische draagkracht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te hebben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om de overeenkomst, en in voorkomend geval de verlenging daarvan, bestek </w:t>
            </w:r>
            <w:proofErr w:type="gramStart"/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>conform</w:t>
            </w:r>
            <w:proofErr w:type="gramEnd"/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uit te voeren; </w:t>
            </w:r>
          </w:p>
          <w:p w14:paraId="0A201516" w14:textId="688482AE" w:rsidR="00942E8C" w:rsidRPr="00942E8C" w:rsidRDefault="00942E8C" w:rsidP="00942E8C">
            <w:pPr>
              <w:numPr>
                <w:ilvl w:val="0"/>
                <w:numId w:val="4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verklaart dat aan inschrijver geen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claims bekend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zijn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en voor zover hem bekend, gedurende de periode van de uitvoering van de raamovereenkomst geen investeringen noodzakelijk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zijn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die de financieel economische draagkracht van zijn onderneming of de continuïteit van zijn bedrijfsvoering in gevaar kunnen brengen; </w:t>
            </w:r>
          </w:p>
          <w:p w14:paraId="5A5FCA6B" w14:textId="09AA8094" w:rsidR="00942E8C" w:rsidRPr="002236AF" w:rsidRDefault="00942E8C" w:rsidP="00DE1D63">
            <w:pPr>
              <w:numPr>
                <w:ilvl w:val="0"/>
                <w:numId w:val="2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 w:rsidR="002236AF">
              <w:rPr>
                <w:rFonts w:ascii="Calibri" w:eastAsia="Calibri" w:hAnsi="Calibri" w:cs="Times New Roman"/>
                <w:kern w:val="0"/>
                <w14:ligatures w14:val="none"/>
              </w:rPr>
              <w:t>verklaart dat de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>afgegeven accountantsverklaring met betrekking tot de jaarrekening</w:t>
            </w:r>
            <w:r w:rsidR="002236AF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van het meest recente afgesloten boekjaar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(of in voorkomend geval een beoordelings- of samenstellingsverklaring) geen zogenoemde continuïteitsparagraaf</w:t>
            </w:r>
            <w:r w:rsidR="002236AF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bevat.</w:t>
            </w:r>
          </w:p>
          <w:p w14:paraId="705C5A53" w14:textId="08BB3BF3" w:rsidR="004B3F0E" w:rsidRPr="004B3F0E" w:rsidRDefault="004B3F0E" w:rsidP="00DE1D63">
            <w:pPr>
              <w:rPr>
                <w:rFonts w:ascii="Verdana" w:eastAsia="Calibri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3DBD31F" w14:textId="77777777" w:rsidR="00DE1D63" w:rsidRPr="004B3F0E" w:rsidRDefault="00DE1D63" w:rsidP="00DE1D63">
      <w:pPr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tbl>
      <w:tblPr>
        <w:tblW w:w="91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61"/>
        <w:gridCol w:w="1404"/>
        <w:gridCol w:w="1440"/>
        <w:gridCol w:w="1216"/>
        <w:gridCol w:w="476"/>
      </w:tblGrid>
      <w:tr w:rsidR="004B3F0E" w:rsidRPr="004B3F0E" w14:paraId="7CC989A1" w14:textId="77777777" w:rsidTr="004B3F0E">
        <w:tc>
          <w:tcPr>
            <w:tcW w:w="4661" w:type="dxa"/>
          </w:tcPr>
          <w:p w14:paraId="18A929AC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3" w:name="_Hlk172207354"/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In duizenden Euro’s/k</w:t>
            </w:r>
          </w:p>
        </w:tc>
        <w:tc>
          <w:tcPr>
            <w:tcW w:w="1404" w:type="dxa"/>
          </w:tcPr>
          <w:p w14:paraId="2CB05A3E" w14:textId="368794FD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  <w:r w:rsidR="00C64564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40" w:type="dxa"/>
          </w:tcPr>
          <w:p w14:paraId="0482BD31" w14:textId="6382CC6B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  <w:r w:rsidR="00C64564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92" w:type="dxa"/>
            <w:gridSpan w:val="2"/>
          </w:tcPr>
          <w:p w14:paraId="26A0AAEA" w14:textId="546294CC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  <w:r w:rsidR="00C64564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4B3F0E" w:rsidRPr="004B3F0E" w14:paraId="27C53F9D" w14:textId="77777777" w:rsidTr="004B3F0E">
        <w:tc>
          <w:tcPr>
            <w:tcW w:w="4661" w:type="dxa"/>
          </w:tcPr>
          <w:p w14:paraId="5AB1CF49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Balanstotaal</w:t>
            </w:r>
          </w:p>
        </w:tc>
        <w:tc>
          <w:tcPr>
            <w:tcW w:w="1404" w:type="dxa"/>
          </w:tcPr>
          <w:p w14:paraId="726A0FA3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69E6E489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</w:tcPr>
          <w:p w14:paraId="59DA5394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38294243" w14:textId="77777777" w:rsidTr="004B3F0E">
        <w:tc>
          <w:tcPr>
            <w:tcW w:w="4661" w:type="dxa"/>
          </w:tcPr>
          <w:p w14:paraId="5526449F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Eigen vermogen</w:t>
            </w:r>
          </w:p>
        </w:tc>
        <w:tc>
          <w:tcPr>
            <w:tcW w:w="1404" w:type="dxa"/>
          </w:tcPr>
          <w:p w14:paraId="382378C1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43DC5AA8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</w:tcPr>
          <w:p w14:paraId="778EB100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19F14D2D" w14:textId="77777777" w:rsidTr="004B3F0E">
        <w:tc>
          <w:tcPr>
            <w:tcW w:w="4661" w:type="dxa"/>
          </w:tcPr>
          <w:p w14:paraId="21DFE88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Som vlottende activa</w:t>
            </w:r>
          </w:p>
        </w:tc>
        <w:tc>
          <w:tcPr>
            <w:tcW w:w="1404" w:type="dxa"/>
          </w:tcPr>
          <w:p w14:paraId="25E80A8A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51E909E7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</w:tcPr>
          <w:p w14:paraId="742DBE7A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6BF0321C" w14:textId="77777777" w:rsidTr="004B3F0E">
        <w:tc>
          <w:tcPr>
            <w:tcW w:w="4661" w:type="dxa"/>
          </w:tcPr>
          <w:p w14:paraId="592A7EC1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Som vlottende passiva</w:t>
            </w:r>
          </w:p>
        </w:tc>
        <w:tc>
          <w:tcPr>
            <w:tcW w:w="1404" w:type="dxa"/>
          </w:tcPr>
          <w:p w14:paraId="4E4D8FEC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10973A76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</w:tcPr>
          <w:p w14:paraId="14AA7FA9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483BA634" w14:textId="77777777" w:rsidTr="004B3F0E">
        <w:tc>
          <w:tcPr>
            <w:tcW w:w="4661" w:type="dxa"/>
          </w:tcPr>
          <w:p w14:paraId="78BF5374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Resultaat (winst/verlies)</w:t>
            </w:r>
          </w:p>
        </w:tc>
        <w:tc>
          <w:tcPr>
            <w:tcW w:w="1404" w:type="dxa"/>
          </w:tcPr>
          <w:p w14:paraId="5EF18FEF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742BBB5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</w:tcPr>
          <w:p w14:paraId="4CBEA137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133795B7" w14:textId="77777777" w:rsidTr="004B3F0E">
        <w:tc>
          <w:tcPr>
            <w:tcW w:w="4661" w:type="dxa"/>
          </w:tcPr>
          <w:p w14:paraId="3363EFF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Solvabiliteitspercentage</w:t>
            </w:r>
          </w:p>
        </w:tc>
        <w:tc>
          <w:tcPr>
            <w:tcW w:w="1404" w:type="dxa"/>
          </w:tcPr>
          <w:p w14:paraId="1BF9666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49D9E2BE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</w:tcPr>
          <w:p w14:paraId="46DC79C0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bookmarkEnd w:id="3"/>
      <w:tr w:rsidR="00DE1D63" w:rsidRPr="004B3F0E" w14:paraId="7A8EECF0" w14:textId="77777777" w:rsidTr="004B3F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76" w:type="dxa"/>
        </w:trPr>
        <w:tc>
          <w:tcPr>
            <w:tcW w:w="8721" w:type="dxa"/>
            <w:gridSpan w:val="4"/>
          </w:tcPr>
          <w:p w14:paraId="1154BACC" w14:textId="77777777" w:rsidR="00DE1D63" w:rsidRPr="004B3F0E" w:rsidRDefault="00DE1D63" w:rsidP="004B3F0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5824A24E" w14:textId="77777777" w:rsidR="00DE1D63" w:rsidRPr="004B3F0E" w:rsidRDefault="00DE1D63" w:rsidP="00DE1D63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  <w:r w:rsidRPr="004B3F0E"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DE1D63" w:rsidRPr="004B3F0E" w14:paraId="44C5D837" w14:textId="77777777" w:rsidTr="004756D9">
        <w:tc>
          <w:tcPr>
            <w:tcW w:w="2230" w:type="dxa"/>
          </w:tcPr>
          <w:p w14:paraId="10737290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inschrijver</w:t>
            </w:r>
          </w:p>
        </w:tc>
        <w:tc>
          <w:tcPr>
            <w:tcW w:w="6985" w:type="dxa"/>
          </w:tcPr>
          <w:p w14:paraId="37FECB31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2608ECC7" w14:textId="77777777" w:rsidTr="004756D9">
        <w:tc>
          <w:tcPr>
            <w:tcW w:w="2230" w:type="dxa"/>
          </w:tcPr>
          <w:p w14:paraId="75047F68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(tekenbevoegde) functionaris</w:t>
            </w:r>
          </w:p>
        </w:tc>
        <w:tc>
          <w:tcPr>
            <w:tcW w:w="6985" w:type="dxa"/>
          </w:tcPr>
          <w:p w14:paraId="4898B948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32C0661D" w14:textId="77777777" w:rsidTr="004756D9">
        <w:tc>
          <w:tcPr>
            <w:tcW w:w="2230" w:type="dxa"/>
          </w:tcPr>
          <w:p w14:paraId="3F705E2B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Functie:</w:t>
            </w:r>
          </w:p>
        </w:tc>
        <w:tc>
          <w:tcPr>
            <w:tcW w:w="6985" w:type="dxa"/>
          </w:tcPr>
          <w:p w14:paraId="54D96339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70E091EC" w14:textId="77777777" w:rsidTr="004756D9">
        <w:trPr>
          <w:trHeight w:val="851"/>
        </w:trPr>
        <w:tc>
          <w:tcPr>
            <w:tcW w:w="2230" w:type="dxa"/>
          </w:tcPr>
          <w:p w14:paraId="1A1A294D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Handtekening:</w:t>
            </w:r>
          </w:p>
        </w:tc>
        <w:tc>
          <w:tcPr>
            <w:tcW w:w="6985" w:type="dxa"/>
          </w:tcPr>
          <w:p w14:paraId="78AF1C60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4370D888" w14:textId="77777777" w:rsidTr="004756D9">
        <w:tc>
          <w:tcPr>
            <w:tcW w:w="2230" w:type="dxa"/>
          </w:tcPr>
          <w:p w14:paraId="724AFF18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Datum:</w:t>
            </w:r>
          </w:p>
        </w:tc>
        <w:tc>
          <w:tcPr>
            <w:tcW w:w="6985" w:type="dxa"/>
          </w:tcPr>
          <w:p w14:paraId="42293F5E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42DA8E3" w14:textId="77777777" w:rsidR="001C31B6" w:rsidRPr="004B3F0E" w:rsidRDefault="001C31B6">
      <w:pPr>
        <w:rPr>
          <w:rFonts w:ascii="Verdana" w:hAnsi="Verdana"/>
          <w:sz w:val="20"/>
          <w:szCs w:val="20"/>
        </w:rPr>
      </w:pPr>
    </w:p>
    <w:sectPr w:rsidR="001C31B6" w:rsidRPr="004B3F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70A1"/>
    <w:multiLevelType w:val="hybridMultilevel"/>
    <w:tmpl w:val="54FEEE0C"/>
    <w:lvl w:ilvl="0" w:tplc="9B58E9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46F37"/>
    <w:multiLevelType w:val="hybridMultilevel"/>
    <w:tmpl w:val="AA7E1FD0"/>
    <w:lvl w:ilvl="0" w:tplc="D8D60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D5C77"/>
    <w:multiLevelType w:val="hybridMultilevel"/>
    <w:tmpl w:val="22847034"/>
    <w:lvl w:ilvl="0" w:tplc="9B58E9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127D6"/>
    <w:multiLevelType w:val="hybridMultilevel"/>
    <w:tmpl w:val="DD7A0F60"/>
    <w:lvl w:ilvl="0" w:tplc="B5F27E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25736">
    <w:abstractNumId w:val="3"/>
  </w:num>
  <w:num w:numId="2" w16cid:durableId="880365131">
    <w:abstractNumId w:val="2"/>
  </w:num>
  <w:num w:numId="3" w16cid:durableId="1466503244">
    <w:abstractNumId w:val="1"/>
  </w:num>
  <w:num w:numId="4" w16cid:durableId="201984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63"/>
    <w:rsid w:val="001C31B6"/>
    <w:rsid w:val="002236AF"/>
    <w:rsid w:val="002C7EF2"/>
    <w:rsid w:val="004B3F0E"/>
    <w:rsid w:val="00555B59"/>
    <w:rsid w:val="00612056"/>
    <w:rsid w:val="00942E8C"/>
    <w:rsid w:val="00B90299"/>
    <w:rsid w:val="00C64564"/>
    <w:rsid w:val="00DE1D63"/>
    <w:rsid w:val="00E277D0"/>
    <w:rsid w:val="00FA528E"/>
    <w:rsid w:val="00FD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5A42"/>
  <w15:chartTrackingRefBased/>
  <w15:docId w15:val="{133D3CDB-18D3-41E7-AB77-DF78AC6A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1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1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1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1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1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1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1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1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1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1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1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1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1D6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1D6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1D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1D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1D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1D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1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1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1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1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1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1D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1D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1D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1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1D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1D6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B3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86ec6-fffa-422c-8dfc-1dafed3e42c1" xsi:nil="true"/>
    <lcf76f155ced4ddcb4097134ff3c332f xmlns="78bd13bd-dde4-47dd-8073-c6a8bc180d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F53324D890A478D5AAAD9704BD219" ma:contentTypeVersion="10" ma:contentTypeDescription="Een nieuw document maken." ma:contentTypeScope="" ma:versionID="79905816316c3afacfc3b97d535b87f6">
  <xsd:schema xmlns:xsd="http://www.w3.org/2001/XMLSchema" xmlns:xs="http://www.w3.org/2001/XMLSchema" xmlns:p="http://schemas.microsoft.com/office/2006/metadata/properties" xmlns:ns2="78bd13bd-dde4-47dd-8073-c6a8bc180d61" xmlns:ns3="3c986ec6-fffa-422c-8dfc-1dafed3e42c1" targetNamespace="http://schemas.microsoft.com/office/2006/metadata/properties" ma:root="true" ma:fieldsID="4c4888d0f14fa69be29af9b30aa008cd" ns2:_="" ns3:_="">
    <xsd:import namespace="78bd13bd-dde4-47dd-8073-c6a8bc180d61"/>
    <xsd:import namespace="3c986ec6-fffa-422c-8dfc-1dafed3e4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d13bd-dde4-47dd-8073-c6a8bc180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5bbcad0-9ce4-44d8-99da-bc99aa839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86ec6-fffa-422c-8dfc-1dafed3e42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a58cdd-17d3-400f-aae3-3a8890219277}" ma:internalName="TaxCatchAll" ma:showField="CatchAllData" ma:web="3c986ec6-fffa-422c-8dfc-1dafed3e4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B794F-1990-41E6-80AE-45E88CACA973}">
  <ds:schemaRefs>
    <ds:schemaRef ds:uri="http://schemas.microsoft.com/office/2006/metadata/properties"/>
    <ds:schemaRef ds:uri="http://schemas.microsoft.com/office/infopath/2007/PartnerControls"/>
    <ds:schemaRef ds:uri="3c986ec6-fffa-422c-8dfc-1dafed3e42c1"/>
    <ds:schemaRef ds:uri="78bd13bd-dde4-47dd-8073-c6a8bc180d61"/>
  </ds:schemaRefs>
</ds:datastoreItem>
</file>

<file path=customXml/itemProps2.xml><?xml version="1.0" encoding="utf-8"?>
<ds:datastoreItem xmlns:ds="http://schemas.openxmlformats.org/officeDocument/2006/customXml" ds:itemID="{97CBFEBF-F69B-42B5-AF27-292C71387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36299-648D-414C-9965-FCB91CA16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d13bd-dde4-47dd-8073-c6a8bc180d61"/>
    <ds:schemaRef ds:uri="3c986ec6-fffa-422c-8dfc-1dafed3e4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1303</Characters>
  <Application>Microsoft Office Word</Application>
  <DocSecurity>0</DocSecurity>
  <Lines>62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de Boer</dc:creator>
  <cp:keywords/>
  <dc:description/>
  <cp:lastModifiedBy>Theo Termeer</cp:lastModifiedBy>
  <cp:revision>4</cp:revision>
  <dcterms:created xsi:type="dcterms:W3CDTF">2024-07-25T09:32:00Z</dcterms:created>
  <dcterms:modified xsi:type="dcterms:W3CDTF">2026-08-25T11:21:00Z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0x01010087FF53324D890A478D5AAAD9704BD219</vt:lpwstr>
  </property>
  <property fmtid="{D5CDD505-2E9C-101B-9397-08002B2CF9AE}" pid="3" name="Order">
    <vt:r8>13230700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2" name="docLang">
    <vt:lpwstr>nl</vt:lpwstr>
  </property>
</Properties>
</file>