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5CE9B" w14:textId="55F3BF42" w:rsidR="00551920" w:rsidRDefault="00E97157" w:rsidP="00AC7B10">
      <w:pPr>
        <w:pStyle w:val="Rapportnaam"/>
      </w:pPr>
      <w:r>
        <w:t xml:space="preserve">Gemeente </w:t>
      </w:r>
      <w:r w:rsidR="0091447D">
        <w:t>Oss</w:t>
      </w:r>
    </w:p>
    <w:p w14:paraId="5C93F7EF" w14:textId="77777777" w:rsidR="00AC7B10" w:rsidRPr="00AC7B10" w:rsidRDefault="00AC7B10" w:rsidP="00AC7B10"/>
    <w:p w14:paraId="339B6DAF" w14:textId="17640E14" w:rsidR="00E97157" w:rsidRDefault="00E97157" w:rsidP="00AC7B10">
      <w:pPr>
        <w:pStyle w:val="Rapportnaam"/>
      </w:pPr>
      <w:r>
        <w:t>Programma van Eisen</w:t>
      </w:r>
      <w:r w:rsidR="004B5D10">
        <w:t xml:space="preserve"> </w:t>
      </w:r>
      <w:r>
        <w:t>–</w:t>
      </w:r>
    </w:p>
    <w:p w14:paraId="6CCB8E97" w14:textId="799EC324" w:rsidR="00AC7B10" w:rsidRDefault="0091447D" w:rsidP="00AC7B10">
      <w:pPr>
        <w:pStyle w:val="Rapportnaam"/>
      </w:pPr>
      <w:r>
        <w:t>Parkeermanagementsystem</w:t>
      </w:r>
      <w:r w:rsidR="00847D5D">
        <w:t>en</w:t>
      </w:r>
      <w:r>
        <w:t xml:space="preserve"> Oss</w:t>
      </w:r>
    </w:p>
    <w:p w14:paraId="582A23A6" w14:textId="77777777" w:rsidR="00AC7B10" w:rsidRPr="00AC7B10" w:rsidRDefault="00AC7B10" w:rsidP="00AC7B10">
      <w:pPr>
        <w:sectPr w:rsidR="00AC7B10" w:rsidRPr="00AC7B10" w:rsidSect="00AC7B10">
          <w:headerReference w:type="default" r:id="rId8"/>
          <w:pgSz w:w="11906" w:h="16838"/>
          <w:pgMar w:top="8505" w:right="1701" w:bottom="1701" w:left="1701" w:header="227" w:footer="709" w:gutter="0"/>
          <w:cols w:space="708"/>
          <w:docGrid w:linePitch="360"/>
        </w:sectPr>
      </w:pPr>
    </w:p>
    <w:p w14:paraId="63A68D9D" w14:textId="77777777" w:rsidR="00551920" w:rsidRDefault="00AC7B10" w:rsidP="00E97157">
      <w:pPr>
        <w:pStyle w:val="Kop1zondernummer"/>
      </w:pPr>
      <w:r>
        <w:lastRenderedPageBreak/>
        <w:t>Colofon</w:t>
      </w:r>
    </w:p>
    <w:p w14:paraId="0793B8F9" w14:textId="77777777" w:rsidR="00AC7B10" w:rsidRDefault="00AC7B10">
      <w:pPr>
        <w:keepLines w:val="0"/>
        <w:jc w:val="both"/>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6084"/>
      </w:tblGrid>
      <w:tr w:rsidR="00AC7B10" w14:paraId="789C411F" w14:textId="77777777" w:rsidTr="00AC7B10">
        <w:tc>
          <w:tcPr>
            <w:tcW w:w="2410" w:type="dxa"/>
          </w:tcPr>
          <w:p w14:paraId="492BE260" w14:textId="77777777" w:rsidR="00AC7B10" w:rsidRDefault="00AC7B10">
            <w:pPr>
              <w:keepLines w:val="0"/>
              <w:jc w:val="both"/>
            </w:pPr>
            <w:r>
              <w:t>Opdrachtgever</w:t>
            </w:r>
          </w:p>
        </w:tc>
        <w:tc>
          <w:tcPr>
            <w:tcW w:w="6084" w:type="dxa"/>
          </w:tcPr>
          <w:p w14:paraId="33986660" w14:textId="5A304DF2" w:rsidR="00AC7B10" w:rsidRDefault="00E97157">
            <w:pPr>
              <w:keepLines w:val="0"/>
              <w:jc w:val="both"/>
            </w:pPr>
            <w:r>
              <w:t xml:space="preserve">Gemeente </w:t>
            </w:r>
            <w:r w:rsidR="0091447D">
              <w:t>Oss</w:t>
            </w:r>
            <w:r>
              <w:t xml:space="preserve">, Afdeling </w:t>
            </w:r>
            <w:r w:rsidR="0091447D">
              <w:t>IBOR</w:t>
            </w:r>
          </w:p>
        </w:tc>
      </w:tr>
      <w:tr w:rsidR="00AC7B10" w14:paraId="4E4C4EF6" w14:textId="77777777" w:rsidTr="00AC7B10">
        <w:tc>
          <w:tcPr>
            <w:tcW w:w="2410" w:type="dxa"/>
          </w:tcPr>
          <w:p w14:paraId="1D7B30B5" w14:textId="77777777" w:rsidR="00AC7B10" w:rsidRDefault="00AC7B10">
            <w:pPr>
              <w:keepLines w:val="0"/>
              <w:jc w:val="both"/>
            </w:pPr>
            <w:r>
              <w:t>Titel rapport</w:t>
            </w:r>
          </w:p>
        </w:tc>
        <w:tc>
          <w:tcPr>
            <w:tcW w:w="6084" w:type="dxa"/>
          </w:tcPr>
          <w:p w14:paraId="1A085FB4" w14:textId="499D3C43" w:rsidR="00AC7B10" w:rsidRDefault="00E97157">
            <w:pPr>
              <w:keepLines w:val="0"/>
              <w:jc w:val="both"/>
            </w:pPr>
            <w:r>
              <w:t>Programma van Eisen</w:t>
            </w:r>
            <w:r w:rsidR="004B5D10">
              <w:t xml:space="preserve"> </w:t>
            </w:r>
            <w:r>
              <w:t xml:space="preserve">– </w:t>
            </w:r>
            <w:r w:rsidR="0091447D">
              <w:t>Parkeermanagementsystem</w:t>
            </w:r>
            <w:r w:rsidR="00847D5D">
              <w:t>en</w:t>
            </w:r>
            <w:r w:rsidR="0091447D">
              <w:t xml:space="preserve"> Oss</w:t>
            </w:r>
          </w:p>
        </w:tc>
      </w:tr>
      <w:tr w:rsidR="00AC7B10" w14:paraId="17BF9F16" w14:textId="77777777" w:rsidTr="00AC7B10">
        <w:tc>
          <w:tcPr>
            <w:tcW w:w="2410" w:type="dxa"/>
          </w:tcPr>
          <w:p w14:paraId="607E13A6" w14:textId="77777777" w:rsidR="00AC7B10" w:rsidRDefault="00AC7B10">
            <w:pPr>
              <w:keepLines w:val="0"/>
              <w:jc w:val="both"/>
            </w:pPr>
            <w:r>
              <w:t>Versie</w:t>
            </w:r>
          </w:p>
        </w:tc>
        <w:tc>
          <w:tcPr>
            <w:tcW w:w="6084" w:type="dxa"/>
          </w:tcPr>
          <w:p w14:paraId="5FC4B0CD" w14:textId="13A7B01C" w:rsidR="00AC7B10" w:rsidRDefault="000B6105" w:rsidP="00C01B70">
            <w:pPr>
              <w:keepLines w:val="0"/>
              <w:jc w:val="both"/>
            </w:pPr>
            <w:r>
              <w:t>1</w:t>
            </w:r>
            <w:r w:rsidR="00E97157">
              <w:t>.</w:t>
            </w:r>
            <w:r>
              <w:t>0</w:t>
            </w:r>
            <w:r w:rsidR="00E97157">
              <w:t xml:space="preserve"> (</w:t>
            </w:r>
            <w:r>
              <w:t>definitief</w:t>
            </w:r>
            <w:r w:rsidR="00E97157">
              <w:t>)</w:t>
            </w:r>
          </w:p>
        </w:tc>
      </w:tr>
      <w:tr w:rsidR="00AC7B10" w14:paraId="05219507" w14:textId="77777777" w:rsidTr="00AC7B10">
        <w:tc>
          <w:tcPr>
            <w:tcW w:w="2410" w:type="dxa"/>
          </w:tcPr>
          <w:p w14:paraId="2D46D713" w14:textId="77777777" w:rsidR="00AC7B10" w:rsidRDefault="00AC7B10">
            <w:pPr>
              <w:keepLines w:val="0"/>
              <w:jc w:val="both"/>
            </w:pPr>
            <w:r>
              <w:t>Datum</w:t>
            </w:r>
          </w:p>
        </w:tc>
        <w:tc>
          <w:tcPr>
            <w:tcW w:w="6084" w:type="dxa"/>
          </w:tcPr>
          <w:p w14:paraId="11B5C3B4" w14:textId="332F202A" w:rsidR="00AC7B10" w:rsidRDefault="000B6105" w:rsidP="00C01B70">
            <w:pPr>
              <w:keepLines w:val="0"/>
              <w:jc w:val="both"/>
            </w:pPr>
            <w:r>
              <w:t>7 okto</w:t>
            </w:r>
            <w:r w:rsidR="004B5D10">
              <w:t>ber</w:t>
            </w:r>
            <w:r w:rsidR="0091447D">
              <w:t xml:space="preserve"> 2026</w:t>
            </w:r>
          </w:p>
        </w:tc>
      </w:tr>
      <w:tr w:rsidR="00AC7B10" w14:paraId="600236BE" w14:textId="77777777" w:rsidTr="00AC7B10">
        <w:tc>
          <w:tcPr>
            <w:tcW w:w="2410" w:type="dxa"/>
          </w:tcPr>
          <w:p w14:paraId="7565B041" w14:textId="77777777" w:rsidR="00AC7B10" w:rsidRDefault="00AC7B10">
            <w:pPr>
              <w:keepLines w:val="0"/>
              <w:jc w:val="both"/>
            </w:pPr>
          </w:p>
        </w:tc>
        <w:tc>
          <w:tcPr>
            <w:tcW w:w="6084" w:type="dxa"/>
          </w:tcPr>
          <w:p w14:paraId="59279EC1" w14:textId="77777777" w:rsidR="00AC7B10" w:rsidRDefault="00AC7B10">
            <w:pPr>
              <w:keepLines w:val="0"/>
              <w:jc w:val="both"/>
            </w:pPr>
          </w:p>
        </w:tc>
      </w:tr>
    </w:tbl>
    <w:p w14:paraId="4FFAEEB0" w14:textId="77777777" w:rsidR="00AC7B10" w:rsidRDefault="00AC7B10">
      <w:pPr>
        <w:keepLines w:val="0"/>
        <w:jc w:val="both"/>
      </w:pPr>
    </w:p>
    <w:p w14:paraId="68A3C3B5" w14:textId="77777777" w:rsidR="00551920" w:rsidRDefault="00551920">
      <w:pPr>
        <w:keepLines w:val="0"/>
        <w:jc w:val="both"/>
        <w:sectPr w:rsidR="00551920" w:rsidSect="00AC7B10">
          <w:footerReference w:type="default" r:id="rId9"/>
          <w:pgSz w:w="11906" w:h="16838"/>
          <w:pgMar w:top="11340" w:right="1701" w:bottom="1701" w:left="1701" w:header="227" w:footer="709" w:gutter="0"/>
          <w:cols w:space="708"/>
          <w:docGrid w:linePitch="360"/>
        </w:sectPr>
      </w:pPr>
    </w:p>
    <w:p w14:paraId="6D97D490" w14:textId="77777777" w:rsidR="00551920" w:rsidRDefault="00551920" w:rsidP="00E97157">
      <w:pPr>
        <w:pStyle w:val="Kop1zondernummer"/>
      </w:pPr>
      <w:r>
        <w:lastRenderedPageBreak/>
        <w:t>Inhoudsopgave</w:t>
      </w:r>
    </w:p>
    <w:p w14:paraId="74C28209" w14:textId="77777777" w:rsidR="00551920" w:rsidRDefault="00551920">
      <w:pPr>
        <w:keepLines w:val="0"/>
        <w:jc w:val="both"/>
      </w:pPr>
    </w:p>
    <w:p w14:paraId="3F480E3E" w14:textId="13009FC7" w:rsidR="00931773" w:rsidRDefault="007B7A1E">
      <w:pPr>
        <w:pStyle w:val="Inhopg1"/>
        <w:tabs>
          <w:tab w:val="left" w:pos="480"/>
          <w:tab w:val="right" w:leader="dot" w:pos="8494"/>
        </w:tabs>
        <w:rPr>
          <w:noProof/>
          <w:kern w:val="2"/>
          <w:sz w:val="24"/>
          <w:szCs w:val="24"/>
          <w:lang w:eastAsia="nl-NL" w:bidi="ar-SA"/>
          <w14:ligatures w14:val="standardContextual"/>
        </w:rPr>
      </w:pPr>
      <w:r>
        <w:fldChar w:fldCharType="begin"/>
      </w:r>
      <w:r>
        <w:instrText xml:space="preserve"> TOC \o "2-2" \t "Kop 1;1" </w:instrText>
      </w:r>
      <w:r>
        <w:fldChar w:fldCharType="separate"/>
      </w:r>
      <w:r w:rsidR="00931773">
        <w:rPr>
          <w:noProof/>
        </w:rPr>
        <w:t>1</w:t>
      </w:r>
      <w:r w:rsidR="00931773">
        <w:rPr>
          <w:noProof/>
          <w:kern w:val="2"/>
          <w:sz w:val="24"/>
          <w:szCs w:val="24"/>
          <w:lang w:eastAsia="nl-NL" w:bidi="ar-SA"/>
          <w14:ligatures w14:val="standardContextual"/>
        </w:rPr>
        <w:tab/>
      </w:r>
      <w:r w:rsidR="00931773">
        <w:rPr>
          <w:noProof/>
        </w:rPr>
        <w:t>Inleiding</w:t>
      </w:r>
      <w:r w:rsidR="00931773">
        <w:rPr>
          <w:noProof/>
        </w:rPr>
        <w:tab/>
      </w:r>
      <w:r w:rsidR="00931773">
        <w:rPr>
          <w:noProof/>
        </w:rPr>
        <w:fldChar w:fldCharType="begin"/>
      </w:r>
      <w:r w:rsidR="00931773">
        <w:rPr>
          <w:noProof/>
        </w:rPr>
        <w:instrText xml:space="preserve"> PAGEREF _Toc241151174 \h </w:instrText>
      </w:r>
      <w:r w:rsidR="00931773">
        <w:rPr>
          <w:noProof/>
        </w:rPr>
      </w:r>
      <w:r w:rsidR="00931773">
        <w:rPr>
          <w:noProof/>
        </w:rPr>
        <w:fldChar w:fldCharType="separate"/>
      </w:r>
      <w:r w:rsidR="00931773">
        <w:rPr>
          <w:noProof/>
        </w:rPr>
        <w:t>2</w:t>
      </w:r>
      <w:r w:rsidR="00931773">
        <w:rPr>
          <w:noProof/>
        </w:rPr>
        <w:fldChar w:fldCharType="end"/>
      </w:r>
    </w:p>
    <w:p w14:paraId="4A572755" w14:textId="4B31DFA0" w:rsidR="00931773" w:rsidRDefault="00931773">
      <w:pPr>
        <w:pStyle w:val="Inhopg2"/>
        <w:tabs>
          <w:tab w:val="left" w:pos="720"/>
          <w:tab w:val="right" w:leader="dot" w:pos="8494"/>
        </w:tabs>
        <w:rPr>
          <w:noProof/>
          <w:kern w:val="2"/>
          <w:sz w:val="24"/>
          <w:szCs w:val="24"/>
          <w:lang w:eastAsia="nl-NL" w:bidi="ar-SA"/>
          <w14:ligatures w14:val="standardContextual"/>
        </w:rPr>
      </w:pPr>
      <w:r>
        <w:rPr>
          <w:noProof/>
        </w:rPr>
        <w:t>1.1</w:t>
      </w:r>
      <w:r>
        <w:rPr>
          <w:noProof/>
          <w:kern w:val="2"/>
          <w:sz w:val="24"/>
          <w:szCs w:val="24"/>
          <w:lang w:eastAsia="nl-NL" w:bidi="ar-SA"/>
          <w14:ligatures w14:val="standardContextual"/>
        </w:rPr>
        <w:tab/>
      </w:r>
      <w:r>
        <w:rPr>
          <w:noProof/>
        </w:rPr>
        <w:t>Algemeen</w:t>
      </w:r>
      <w:r>
        <w:rPr>
          <w:noProof/>
        </w:rPr>
        <w:tab/>
      </w:r>
      <w:r>
        <w:rPr>
          <w:noProof/>
        </w:rPr>
        <w:fldChar w:fldCharType="begin"/>
      </w:r>
      <w:r>
        <w:rPr>
          <w:noProof/>
        </w:rPr>
        <w:instrText xml:space="preserve"> PAGEREF _Toc241151175 \h </w:instrText>
      </w:r>
      <w:r>
        <w:rPr>
          <w:noProof/>
        </w:rPr>
      </w:r>
      <w:r>
        <w:rPr>
          <w:noProof/>
        </w:rPr>
        <w:fldChar w:fldCharType="separate"/>
      </w:r>
      <w:r>
        <w:rPr>
          <w:noProof/>
        </w:rPr>
        <w:t>2</w:t>
      </w:r>
      <w:r>
        <w:rPr>
          <w:noProof/>
        </w:rPr>
        <w:fldChar w:fldCharType="end"/>
      </w:r>
    </w:p>
    <w:p w14:paraId="0C8CB44F" w14:textId="2D789ED7" w:rsidR="00931773" w:rsidRDefault="00931773">
      <w:pPr>
        <w:pStyle w:val="Inhopg2"/>
        <w:tabs>
          <w:tab w:val="left" w:pos="720"/>
          <w:tab w:val="right" w:leader="dot" w:pos="8494"/>
        </w:tabs>
        <w:rPr>
          <w:noProof/>
          <w:kern w:val="2"/>
          <w:sz w:val="24"/>
          <w:szCs w:val="24"/>
          <w:lang w:eastAsia="nl-NL" w:bidi="ar-SA"/>
          <w14:ligatures w14:val="standardContextual"/>
        </w:rPr>
      </w:pPr>
      <w:r>
        <w:rPr>
          <w:noProof/>
        </w:rPr>
        <w:t>1.2</w:t>
      </w:r>
      <w:r>
        <w:rPr>
          <w:noProof/>
          <w:kern w:val="2"/>
          <w:sz w:val="24"/>
          <w:szCs w:val="24"/>
          <w:lang w:eastAsia="nl-NL" w:bidi="ar-SA"/>
          <w14:ligatures w14:val="standardContextual"/>
        </w:rPr>
        <w:tab/>
      </w:r>
      <w:r>
        <w:rPr>
          <w:noProof/>
        </w:rPr>
        <w:t>Doel</w:t>
      </w:r>
      <w:r>
        <w:rPr>
          <w:noProof/>
        </w:rPr>
        <w:tab/>
      </w:r>
      <w:r>
        <w:rPr>
          <w:noProof/>
        </w:rPr>
        <w:fldChar w:fldCharType="begin"/>
      </w:r>
      <w:r>
        <w:rPr>
          <w:noProof/>
        </w:rPr>
        <w:instrText xml:space="preserve"> PAGEREF _Toc241151176 \h </w:instrText>
      </w:r>
      <w:r>
        <w:rPr>
          <w:noProof/>
        </w:rPr>
      </w:r>
      <w:r>
        <w:rPr>
          <w:noProof/>
        </w:rPr>
        <w:fldChar w:fldCharType="separate"/>
      </w:r>
      <w:r>
        <w:rPr>
          <w:noProof/>
        </w:rPr>
        <w:t>2</w:t>
      </w:r>
      <w:r>
        <w:rPr>
          <w:noProof/>
        </w:rPr>
        <w:fldChar w:fldCharType="end"/>
      </w:r>
    </w:p>
    <w:p w14:paraId="0CEDF8AB" w14:textId="4CE936AA" w:rsidR="00931773" w:rsidRDefault="00931773">
      <w:pPr>
        <w:pStyle w:val="Inhopg2"/>
        <w:tabs>
          <w:tab w:val="left" w:pos="720"/>
          <w:tab w:val="right" w:leader="dot" w:pos="8494"/>
        </w:tabs>
        <w:rPr>
          <w:noProof/>
          <w:kern w:val="2"/>
          <w:sz w:val="24"/>
          <w:szCs w:val="24"/>
          <w:lang w:eastAsia="nl-NL" w:bidi="ar-SA"/>
          <w14:ligatures w14:val="standardContextual"/>
        </w:rPr>
      </w:pPr>
      <w:r>
        <w:rPr>
          <w:noProof/>
        </w:rPr>
        <w:t>1.3</w:t>
      </w:r>
      <w:r>
        <w:rPr>
          <w:noProof/>
          <w:kern w:val="2"/>
          <w:sz w:val="24"/>
          <w:szCs w:val="24"/>
          <w:lang w:eastAsia="nl-NL" w:bidi="ar-SA"/>
          <w14:ligatures w14:val="standardContextual"/>
        </w:rPr>
        <w:tab/>
      </w:r>
      <w:r>
        <w:rPr>
          <w:noProof/>
        </w:rPr>
        <w:t>Opzet</w:t>
      </w:r>
      <w:r>
        <w:rPr>
          <w:noProof/>
        </w:rPr>
        <w:tab/>
      </w:r>
      <w:r>
        <w:rPr>
          <w:noProof/>
        </w:rPr>
        <w:fldChar w:fldCharType="begin"/>
      </w:r>
      <w:r>
        <w:rPr>
          <w:noProof/>
        </w:rPr>
        <w:instrText xml:space="preserve"> PAGEREF _Toc241151177 \h </w:instrText>
      </w:r>
      <w:r>
        <w:rPr>
          <w:noProof/>
        </w:rPr>
      </w:r>
      <w:r>
        <w:rPr>
          <w:noProof/>
        </w:rPr>
        <w:fldChar w:fldCharType="separate"/>
      </w:r>
      <w:r>
        <w:rPr>
          <w:noProof/>
        </w:rPr>
        <w:t>2</w:t>
      </w:r>
      <w:r>
        <w:rPr>
          <w:noProof/>
        </w:rPr>
        <w:fldChar w:fldCharType="end"/>
      </w:r>
    </w:p>
    <w:p w14:paraId="206973EB" w14:textId="0291E9CD" w:rsidR="00931773" w:rsidRDefault="00931773">
      <w:pPr>
        <w:pStyle w:val="Inhopg2"/>
        <w:tabs>
          <w:tab w:val="left" w:pos="720"/>
          <w:tab w:val="right" w:leader="dot" w:pos="8494"/>
        </w:tabs>
        <w:rPr>
          <w:noProof/>
          <w:kern w:val="2"/>
          <w:sz w:val="24"/>
          <w:szCs w:val="24"/>
          <w:lang w:eastAsia="nl-NL" w:bidi="ar-SA"/>
          <w14:ligatures w14:val="standardContextual"/>
        </w:rPr>
      </w:pPr>
      <w:r>
        <w:rPr>
          <w:noProof/>
        </w:rPr>
        <w:t>1.4</w:t>
      </w:r>
      <w:r>
        <w:rPr>
          <w:noProof/>
          <w:kern w:val="2"/>
          <w:sz w:val="24"/>
          <w:szCs w:val="24"/>
          <w:lang w:eastAsia="nl-NL" w:bidi="ar-SA"/>
          <w14:ligatures w14:val="standardContextual"/>
        </w:rPr>
        <w:tab/>
      </w:r>
      <w:r>
        <w:rPr>
          <w:noProof/>
        </w:rPr>
        <w:t>Definities</w:t>
      </w:r>
      <w:r>
        <w:rPr>
          <w:noProof/>
        </w:rPr>
        <w:tab/>
      </w:r>
      <w:r>
        <w:rPr>
          <w:noProof/>
        </w:rPr>
        <w:fldChar w:fldCharType="begin"/>
      </w:r>
      <w:r>
        <w:rPr>
          <w:noProof/>
        </w:rPr>
        <w:instrText xml:space="preserve"> PAGEREF _Toc241151178 \h </w:instrText>
      </w:r>
      <w:r>
        <w:rPr>
          <w:noProof/>
        </w:rPr>
      </w:r>
      <w:r>
        <w:rPr>
          <w:noProof/>
        </w:rPr>
        <w:fldChar w:fldCharType="separate"/>
      </w:r>
      <w:r>
        <w:rPr>
          <w:noProof/>
        </w:rPr>
        <w:t>2</w:t>
      </w:r>
      <w:r>
        <w:rPr>
          <w:noProof/>
        </w:rPr>
        <w:fldChar w:fldCharType="end"/>
      </w:r>
    </w:p>
    <w:p w14:paraId="0890AFE7" w14:textId="00206F73" w:rsidR="00931773" w:rsidRDefault="00931773">
      <w:pPr>
        <w:pStyle w:val="Inhopg1"/>
        <w:tabs>
          <w:tab w:val="left" w:pos="480"/>
          <w:tab w:val="right" w:leader="dot" w:pos="8494"/>
        </w:tabs>
        <w:rPr>
          <w:noProof/>
          <w:kern w:val="2"/>
          <w:sz w:val="24"/>
          <w:szCs w:val="24"/>
          <w:lang w:eastAsia="nl-NL" w:bidi="ar-SA"/>
          <w14:ligatures w14:val="standardContextual"/>
        </w:rPr>
      </w:pPr>
      <w:r>
        <w:rPr>
          <w:noProof/>
        </w:rPr>
        <w:t>2</w:t>
      </w:r>
      <w:r>
        <w:rPr>
          <w:noProof/>
          <w:kern w:val="2"/>
          <w:sz w:val="24"/>
          <w:szCs w:val="24"/>
          <w:lang w:eastAsia="nl-NL" w:bidi="ar-SA"/>
          <w14:ligatures w14:val="standardContextual"/>
        </w:rPr>
        <w:tab/>
      </w:r>
      <w:r>
        <w:rPr>
          <w:noProof/>
        </w:rPr>
        <w:t>Projectcontext</w:t>
      </w:r>
      <w:r>
        <w:rPr>
          <w:noProof/>
        </w:rPr>
        <w:tab/>
      </w:r>
      <w:r>
        <w:rPr>
          <w:noProof/>
        </w:rPr>
        <w:fldChar w:fldCharType="begin"/>
      </w:r>
      <w:r>
        <w:rPr>
          <w:noProof/>
        </w:rPr>
        <w:instrText xml:space="preserve"> PAGEREF _Toc241151179 \h </w:instrText>
      </w:r>
      <w:r>
        <w:rPr>
          <w:noProof/>
        </w:rPr>
      </w:r>
      <w:r>
        <w:rPr>
          <w:noProof/>
        </w:rPr>
        <w:fldChar w:fldCharType="separate"/>
      </w:r>
      <w:r>
        <w:rPr>
          <w:noProof/>
        </w:rPr>
        <w:t>5</w:t>
      </w:r>
      <w:r>
        <w:rPr>
          <w:noProof/>
        </w:rPr>
        <w:fldChar w:fldCharType="end"/>
      </w:r>
    </w:p>
    <w:p w14:paraId="31B8E6DE" w14:textId="3FE96B2C" w:rsidR="00931773" w:rsidRDefault="00931773">
      <w:pPr>
        <w:pStyle w:val="Inhopg2"/>
        <w:tabs>
          <w:tab w:val="left" w:pos="720"/>
          <w:tab w:val="right" w:leader="dot" w:pos="8494"/>
        </w:tabs>
        <w:rPr>
          <w:noProof/>
          <w:kern w:val="2"/>
          <w:sz w:val="24"/>
          <w:szCs w:val="24"/>
          <w:lang w:eastAsia="nl-NL" w:bidi="ar-SA"/>
          <w14:ligatures w14:val="standardContextual"/>
        </w:rPr>
      </w:pPr>
      <w:r>
        <w:rPr>
          <w:noProof/>
        </w:rPr>
        <w:t>2.1</w:t>
      </w:r>
      <w:r>
        <w:rPr>
          <w:noProof/>
          <w:kern w:val="2"/>
          <w:sz w:val="24"/>
          <w:szCs w:val="24"/>
          <w:lang w:eastAsia="nl-NL" w:bidi="ar-SA"/>
          <w14:ligatures w14:val="standardContextual"/>
        </w:rPr>
        <w:tab/>
      </w:r>
      <w:r>
        <w:rPr>
          <w:noProof/>
        </w:rPr>
        <w:t>Huidige situatie</w:t>
      </w:r>
      <w:r>
        <w:rPr>
          <w:noProof/>
        </w:rPr>
        <w:tab/>
      </w:r>
      <w:r>
        <w:rPr>
          <w:noProof/>
        </w:rPr>
        <w:fldChar w:fldCharType="begin"/>
      </w:r>
      <w:r>
        <w:rPr>
          <w:noProof/>
        </w:rPr>
        <w:instrText xml:space="preserve"> PAGEREF _Toc241151180 \h </w:instrText>
      </w:r>
      <w:r>
        <w:rPr>
          <w:noProof/>
        </w:rPr>
      </w:r>
      <w:r>
        <w:rPr>
          <w:noProof/>
        </w:rPr>
        <w:fldChar w:fldCharType="separate"/>
      </w:r>
      <w:r>
        <w:rPr>
          <w:noProof/>
        </w:rPr>
        <w:t>5</w:t>
      </w:r>
      <w:r>
        <w:rPr>
          <w:noProof/>
        </w:rPr>
        <w:fldChar w:fldCharType="end"/>
      </w:r>
    </w:p>
    <w:p w14:paraId="1D7DA419" w14:textId="287220EB" w:rsidR="00931773" w:rsidRDefault="00931773">
      <w:pPr>
        <w:pStyle w:val="Inhopg2"/>
        <w:tabs>
          <w:tab w:val="left" w:pos="720"/>
          <w:tab w:val="right" w:leader="dot" w:pos="8494"/>
        </w:tabs>
        <w:rPr>
          <w:noProof/>
          <w:kern w:val="2"/>
          <w:sz w:val="24"/>
          <w:szCs w:val="24"/>
          <w:lang w:eastAsia="nl-NL" w:bidi="ar-SA"/>
          <w14:ligatures w14:val="standardContextual"/>
        </w:rPr>
      </w:pPr>
      <w:r>
        <w:rPr>
          <w:noProof/>
        </w:rPr>
        <w:t>2.2</w:t>
      </w:r>
      <w:r>
        <w:rPr>
          <w:noProof/>
          <w:kern w:val="2"/>
          <w:sz w:val="24"/>
          <w:szCs w:val="24"/>
          <w:lang w:eastAsia="nl-NL" w:bidi="ar-SA"/>
          <w14:ligatures w14:val="standardContextual"/>
        </w:rPr>
        <w:tab/>
      </w:r>
      <w:r>
        <w:rPr>
          <w:noProof/>
        </w:rPr>
        <w:t>Randvoorwaarden en uitgangspunten</w:t>
      </w:r>
      <w:r>
        <w:rPr>
          <w:noProof/>
        </w:rPr>
        <w:tab/>
      </w:r>
      <w:r>
        <w:rPr>
          <w:noProof/>
        </w:rPr>
        <w:fldChar w:fldCharType="begin"/>
      </w:r>
      <w:r>
        <w:rPr>
          <w:noProof/>
        </w:rPr>
        <w:instrText xml:space="preserve"> PAGEREF _Toc241151181 \h </w:instrText>
      </w:r>
      <w:r>
        <w:rPr>
          <w:noProof/>
        </w:rPr>
      </w:r>
      <w:r>
        <w:rPr>
          <w:noProof/>
        </w:rPr>
        <w:fldChar w:fldCharType="separate"/>
      </w:r>
      <w:r>
        <w:rPr>
          <w:noProof/>
        </w:rPr>
        <w:t>5</w:t>
      </w:r>
      <w:r>
        <w:rPr>
          <w:noProof/>
        </w:rPr>
        <w:fldChar w:fldCharType="end"/>
      </w:r>
    </w:p>
    <w:p w14:paraId="780D1790" w14:textId="7BE8745D" w:rsidR="00931773" w:rsidRDefault="00931773">
      <w:pPr>
        <w:pStyle w:val="Inhopg2"/>
        <w:tabs>
          <w:tab w:val="left" w:pos="720"/>
          <w:tab w:val="right" w:leader="dot" w:pos="8494"/>
        </w:tabs>
        <w:rPr>
          <w:noProof/>
          <w:kern w:val="2"/>
          <w:sz w:val="24"/>
          <w:szCs w:val="24"/>
          <w:lang w:eastAsia="nl-NL" w:bidi="ar-SA"/>
          <w14:ligatures w14:val="standardContextual"/>
        </w:rPr>
      </w:pPr>
      <w:r>
        <w:rPr>
          <w:noProof/>
        </w:rPr>
        <w:t>2.3</w:t>
      </w:r>
      <w:r>
        <w:rPr>
          <w:noProof/>
          <w:kern w:val="2"/>
          <w:sz w:val="24"/>
          <w:szCs w:val="24"/>
          <w:lang w:eastAsia="nl-NL" w:bidi="ar-SA"/>
          <w14:ligatures w14:val="standardContextual"/>
        </w:rPr>
        <w:tab/>
      </w:r>
      <w:r>
        <w:rPr>
          <w:noProof/>
        </w:rPr>
        <w:t>Leveringsomvang</w:t>
      </w:r>
      <w:r>
        <w:rPr>
          <w:noProof/>
        </w:rPr>
        <w:tab/>
      </w:r>
      <w:r>
        <w:rPr>
          <w:noProof/>
        </w:rPr>
        <w:fldChar w:fldCharType="begin"/>
      </w:r>
      <w:r>
        <w:rPr>
          <w:noProof/>
        </w:rPr>
        <w:instrText xml:space="preserve"> PAGEREF _Toc241151182 \h </w:instrText>
      </w:r>
      <w:r>
        <w:rPr>
          <w:noProof/>
        </w:rPr>
      </w:r>
      <w:r>
        <w:rPr>
          <w:noProof/>
        </w:rPr>
        <w:fldChar w:fldCharType="separate"/>
      </w:r>
      <w:r>
        <w:rPr>
          <w:noProof/>
        </w:rPr>
        <w:t>7</w:t>
      </w:r>
      <w:r>
        <w:rPr>
          <w:noProof/>
        </w:rPr>
        <w:fldChar w:fldCharType="end"/>
      </w:r>
    </w:p>
    <w:p w14:paraId="294DF044" w14:textId="64078066" w:rsidR="00931773" w:rsidRDefault="00931773">
      <w:pPr>
        <w:pStyle w:val="Inhopg1"/>
        <w:tabs>
          <w:tab w:val="left" w:pos="480"/>
          <w:tab w:val="right" w:leader="dot" w:pos="8494"/>
        </w:tabs>
        <w:rPr>
          <w:noProof/>
          <w:kern w:val="2"/>
          <w:sz w:val="24"/>
          <w:szCs w:val="24"/>
          <w:lang w:eastAsia="nl-NL" w:bidi="ar-SA"/>
          <w14:ligatures w14:val="standardContextual"/>
        </w:rPr>
      </w:pPr>
      <w:r>
        <w:rPr>
          <w:noProof/>
        </w:rPr>
        <w:t>3</w:t>
      </w:r>
      <w:r>
        <w:rPr>
          <w:noProof/>
          <w:kern w:val="2"/>
          <w:sz w:val="24"/>
          <w:szCs w:val="24"/>
          <w:lang w:eastAsia="nl-NL" w:bidi="ar-SA"/>
          <w14:ligatures w14:val="standardContextual"/>
        </w:rPr>
        <w:tab/>
      </w:r>
      <w:r>
        <w:rPr>
          <w:noProof/>
        </w:rPr>
        <w:t>Procesbeschrijvingen</w:t>
      </w:r>
      <w:r>
        <w:rPr>
          <w:noProof/>
        </w:rPr>
        <w:tab/>
      </w:r>
      <w:r>
        <w:rPr>
          <w:noProof/>
        </w:rPr>
        <w:fldChar w:fldCharType="begin"/>
      </w:r>
      <w:r>
        <w:rPr>
          <w:noProof/>
        </w:rPr>
        <w:instrText xml:space="preserve"> PAGEREF _Toc241151183 \h </w:instrText>
      </w:r>
      <w:r>
        <w:rPr>
          <w:noProof/>
        </w:rPr>
      </w:r>
      <w:r>
        <w:rPr>
          <w:noProof/>
        </w:rPr>
        <w:fldChar w:fldCharType="separate"/>
      </w:r>
      <w:r>
        <w:rPr>
          <w:noProof/>
        </w:rPr>
        <w:t>9</w:t>
      </w:r>
      <w:r>
        <w:rPr>
          <w:noProof/>
        </w:rPr>
        <w:fldChar w:fldCharType="end"/>
      </w:r>
    </w:p>
    <w:p w14:paraId="2E072B68" w14:textId="39E1A2CC" w:rsidR="00931773" w:rsidRDefault="00931773">
      <w:pPr>
        <w:pStyle w:val="Inhopg2"/>
        <w:tabs>
          <w:tab w:val="left" w:pos="720"/>
          <w:tab w:val="right" w:leader="dot" w:pos="8494"/>
        </w:tabs>
        <w:rPr>
          <w:noProof/>
          <w:kern w:val="2"/>
          <w:sz w:val="24"/>
          <w:szCs w:val="24"/>
          <w:lang w:eastAsia="nl-NL" w:bidi="ar-SA"/>
          <w14:ligatures w14:val="standardContextual"/>
        </w:rPr>
      </w:pPr>
      <w:r>
        <w:rPr>
          <w:noProof/>
        </w:rPr>
        <w:t>3.1</w:t>
      </w:r>
      <w:r>
        <w:rPr>
          <w:noProof/>
          <w:kern w:val="2"/>
          <w:sz w:val="24"/>
          <w:szCs w:val="24"/>
          <w:lang w:eastAsia="nl-NL" w:bidi="ar-SA"/>
          <w14:ligatures w14:val="standardContextual"/>
        </w:rPr>
        <w:tab/>
      </w:r>
      <w:r>
        <w:rPr>
          <w:noProof/>
        </w:rPr>
        <w:t>Gebruikersprocessen</w:t>
      </w:r>
      <w:r>
        <w:rPr>
          <w:noProof/>
        </w:rPr>
        <w:tab/>
      </w:r>
      <w:r>
        <w:rPr>
          <w:noProof/>
        </w:rPr>
        <w:fldChar w:fldCharType="begin"/>
      </w:r>
      <w:r>
        <w:rPr>
          <w:noProof/>
        </w:rPr>
        <w:instrText xml:space="preserve"> PAGEREF _Toc241151184 \h </w:instrText>
      </w:r>
      <w:r>
        <w:rPr>
          <w:noProof/>
        </w:rPr>
      </w:r>
      <w:r>
        <w:rPr>
          <w:noProof/>
        </w:rPr>
        <w:fldChar w:fldCharType="separate"/>
      </w:r>
      <w:r>
        <w:rPr>
          <w:noProof/>
        </w:rPr>
        <w:t>9</w:t>
      </w:r>
      <w:r>
        <w:rPr>
          <w:noProof/>
        </w:rPr>
        <w:fldChar w:fldCharType="end"/>
      </w:r>
    </w:p>
    <w:p w14:paraId="6419124A" w14:textId="4F33FD1D" w:rsidR="00931773" w:rsidRDefault="00931773">
      <w:pPr>
        <w:pStyle w:val="Inhopg2"/>
        <w:tabs>
          <w:tab w:val="left" w:pos="720"/>
          <w:tab w:val="right" w:leader="dot" w:pos="8494"/>
        </w:tabs>
        <w:rPr>
          <w:noProof/>
          <w:kern w:val="2"/>
          <w:sz w:val="24"/>
          <w:szCs w:val="24"/>
          <w:lang w:eastAsia="nl-NL" w:bidi="ar-SA"/>
          <w14:ligatures w14:val="standardContextual"/>
        </w:rPr>
      </w:pPr>
      <w:r>
        <w:rPr>
          <w:noProof/>
        </w:rPr>
        <w:t>3.2</w:t>
      </w:r>
      <w:r>
        <w:rPr>
          <w:noProof/>
          <w:kern w:val="2"/>
          <w:sz w:val="24"/>
          <w:szCs w:val="24"/>
          <w:lang w:eastAsia="nl-NL" w:bidi="ar-SA"/>
          <w14:ligatures w14:val="standardContextual"/>
        </w:rPr>
        <w:tab/>
      </w:r>
      <w:r>
        <w:rPr>
          <w:noProof/>
        </w:rPr>
        <w:t>Beheerprocessen</w:t>
      </w:r>
      <w:r>
        <w:rPr>
          <w:noProof/>
        </w:rPr>
        <w:tab/>
      </w:r>
      <w:r>
        <w:rPr>
          <w:noProof/>
        </w:rPr>
        <w:fldChar w:fldCharType="begin"/>
      </w:r>
      <w:r>
        <w:rPr>
          <w:noProof/>
        </w:rPr>
        <w:instrText xml:space="preserve"> PAGEREF _Toc241151185 \h </w:instrText>
      </w:r>
      <w:r>
        <w:rPr>
          <w:noProof/>
        </w:rPr>
      </w:r>
      <w:r>
        <w:rPr>
          <w:noProof/>
        </w:rPr>
        <w:fldChar w:fldCharType="separate"/>
      </w:r>
      <w:r>
        <w:rPr>
          <w:noProof/>
        </w:rPr>
        <w:t>10</w:t>
      </w:r>
      <w:r>
        <w:rPr>
          <w:noProof/>
        </w:rPr>
        <w:fldChar w:fldCharType="end"/>
      </w:r>
    </w:p>
    <w:p w14:paraId="30DF9519" w14:textId="54C54800" w:rsidR="00931773" w:rsidRDefault="00931773">
      <w:pPr>
        <w:pStyle w:val="Inhopg1"/>
        <w:tabs>
          <w:tab w:val="left" w:pos="480"/>
          <w:tab w:val="right" w:leader="dot" w:pos="8494"/>
        </w:tabs>
        <w:rPr>
          <w:noProof/>
          <w:kern w:val="2"/>
          <w:sz w:val="24"/>
          <w:szCs w:val="24"/>
          <w:lang w:eastAsia="nl-NL" w:bidi="ar-SA"/>
          <w14:ligatures w14:val="standardContextual"/>
        </w:rPr>
      </w:pPr>
      <w:r>
        <w:rPr>
          <w:noProof/>
        </w:rPr>
        <w:t>4</w:t>
      </w:r>
      <w:r>
        <w:rPr>
          <w:noProof/>
          <w:kern w:val="2"/>
          <w:sz w:val="24"/>
          <w:szCs w:val="24"/>
          <w:lang w:eastAsia="nl-NL" w:bidi="ar-SA"/>
          <w14:ligatures w14:val="standardContextual"/>
        </w:rPr>
        <w:tab/>
      </w:r>
      <w:r>
        <w:rPr>
          <w:noProof/>
        </w:rPr>
        <w:t>Functionele eisen</w:t>
      </w:r>
      <w:r>
        <w:rPr>
          <w:noProof/>
        </w:rPr>
        <w:tab/>
      </w:r>
      <w:r>
        <w:rPr>
          <w:noProof/>
        </w:rPr>
        <w:fldChar w:fldCharType="begin"/>
      </w:r>
      <w:r>
        <w:rPr>
          <w:noProof/>
        </w:rPr>
        <w:instrText xml:space="preserve"> PAGEREF _Toc241151186 \h </w:instrText>
      </w:r>
      <w:r>
        <w:rPr>
          <w:noProof/>
        </w:rPr>
      </w:r>
      <w:r>
        <w:rPr>
          <w:noProof/>
        </w:rPr>
        <w:fldChar w:fldCharType="separate"/>
      </w:r>
      <w:r>
        <w:rPr>
          <w:noProof/>
        </w:rPr>
        <w:t>11</w:t>
      </w:r>
      <w:r>
        <w:rPr>
          <w:noProof/>
        </w:rPr>
        <w:fldChar w:fldCharType="end"/>
      </w:r>
    </w:p>
    <w:p w14:paraId="0C67AF5C" w14:textId="44B97FAA" w:rsidR="00931773" w:rsidRDefault="00931773">
      <w:pPr>
        <w:pStyle w:val="Inhopg2"/>
        <w:tabs>
          <w:tab w:val="left" w:pos="720"/>
          <w:tab w:val="right" w:leader="dot" w:pos="8494"/>
        </w:tabs>
        <w:rPr>
          <w:noProof/>
          <w:kern w:val="2"/>
          <w:sz w:val="24"/>
          <w:szCs w:val="24"/>
          <w:lang w:eastAsia="nl-NL" w:bidi="ar-SA"/>
          <w14:ligatures w14:val="standardContextual"/>
        </w:rPr>
      </w:pPr>
      <w:r>
        <w:rPr>
          <w:noProof/>
        </w:rPr>
        <w:t>4.1</w:t>
      </w:r>
      <w:r>
        <w:rPr>
          <w:noProof/>
          <w:kern w:val="2"/>
          <w:sz w:val="24"/>
          <w:szCs w:val="24"/>
          <w:lang w:eastAsia="nl-NL" w:bidi="ar-SA"/>
          <w14:ligatures w14:val="standardContextual"/>
        </w:rPr>
        <w:tab/>
      </w:r>
      <w:r>
        <w:rPr>
          <w:noProof/>
        </w:rPr>
        <w:t>Gebruikerseisen</w:t>
      </w:r>
      <w:r>
        <w:rPr>
          <w:noProof/>
        </w:rPr>
        <w:tab/>
      </w:r>
      <w:r>
        <w:rPr>
          <w:noProof/>
        </w:rPr>
        <w:fldChar w:fldCharType="begin"/>
      </w:r>
      <w:r>
        <w:rPr>
          <w:noProof/>
        </w:rPr>
        <w:instrText xml:space="preserve"> PAGEREF _Toc241151187 \h </w:instrText>
      </w:r>
      <w:r>
        <w:rPr>
          <w:noProof/>
        </w:rPr>
      </w:r>
      <w:r>
        <w:rPr>
          <w:noProof/>
        </w:rPr>
        <w:fldChar w:fldCharType="separate"/>
      </w:r>
      <w:r>
        <w:rPr>
          <w:noProof/>
        </w:rPr>
        <w:t>11</w:t>
      </w:r>
      <w:r>
        <w:rPr>
          <w:noProof/>
        </w:rPr>
        <w:fldChar w:fldCharType="end"/>
      </w:r>
    </w:p>
    <w:p w14:paraId="00BF16A5" w14:textId="523F77F3" w:rsidR="00931773" w:rsidRDefault="00931773">
      <w:pPr>
        <w:pStyle w:val="Inhopg2"/>
        <w:tabs>
          <w:tab w:val="left" w:pos="720"/>
          <w:tab w:val="right" w:leader="dot" w:pos="8494"/>
        </w:tabs>
        <w:rPr>
          <w:noProof/>
          <w:kern w:val="2"/>
          <w:sz w:val="24"/>
          <w:szCs w:val="24"/>
          <w:lang w:eastAsia="nl-NL" w:bidi="ar-SA"/>
          <w14:ligatures w14:val="standardContextual"/>
        </w:rPr>
      </w:pPr>
      <w:r>
        <w:rPr>
          <w:noProof/>
        </w:rPr>
        <w:t>4.2</w:t>
      </w:r>
      <w:r>
        <w:rPr>
          <w:noProof/>
          <w:kern w:val="2"/>
          <w:sz w:val="24"/>
          <w:szCs w:val="24"/>
          <w:lang w:eastAsia="nl-NL" w:bidi="ar-SA"/>
          <w14:ligatures w14:val="standardContextual"/>
        </w:rPr>
        <w:tab/>
      </w:r>
      <w:r>
        <w:rPr>
          <w:noProof/>
        </w:rPr>
        <w:t>Beheereisen</w:t>
      </w:r>
      <w:r>
        <w:rPr>
          <w:noProof/>
        </w:rPr>
        <w:tab/>
      </w:r>
      <w:r>
        <w:rPr>
          <w:noProof/>
        </w:rPr>
        <w:fldChar w:fldCharType="begin"/>
      </w:r>
      <w:r>
        <w:rPr>
          <w:noProof/>
        </w:rPr>
        <w:instrText xml:space="preserve"> PAGEREF _Toc241151188 \h </w:instrText>
      </w:r>
      <w:r>
        <w:rPr>
          <w:noProof/>
        </w:rPr>
      </w:r>
      <w:r>
        <w:rPr>
          <w:noProof/>
        </w:rPr>
        <w:fldChar w:fldCharType="separate"/>
      </w:r>
      <w:r>
        <w:rPr>
          <w:noProof/>
        </w:rPr>
        <w:t>11</w:t>
      </w:r>
      <w:r>
        <w:rPr>
          <w:noProof/>
        </w:rPr>
        <w:fldChar w:fldCharType="end"/>
      </w:r>
    </w:p>
    <w:p w14:paraId="3DD47096" w14:textId="0719ECE8" w:rsidR="00931773" w:rsidRDefault="00931773">
      <w:pPr>
        <w:pStyle w:val="Inhopg2"/>
        <w:tabs>
          <w:tab w:val="left" w:pos="720"/>
          <w:tab w:val="right" w:leader="dot" w:pos="8494"/>
        </w:tabs>
        <w:rPr>
          <w:noProof/>
          <w:kern w:val="2"/>
          <w:sz w:val="24"/>
          <w:szCs w:val="24"/>
          <w:lang w:eastAsia="nl-NL" w:bidi="ar-SA"/>
          <w14:ligatures w14:val="standardContextual"/>
        </w:rPr>
      </w:pPr>
      <w:r>
        <w:rPr>
          <w:noProof/>
        </w:rPr>
        <w:t>4.3</w:t>
      </w:r>
      <w:r>
        <w:rPr>
          <w:noProof/>
          <w:kern w:val="2"/>
          <w:sz w:val="24"/>
          <w:szCs w:val="24"/>
          <w:lang w:eastAsia="nl-NL" w:bidi="ar-SA"/>
          <w14:ligatures w14:val="standardContextual"/>
        </w:rPr>
        <w:tab/>
      </w:r>
      <w:r>
        <w:rPr>
          <w:noProof/>
        </w:rPr>
        <w:t>Inritterminal</w:t>
      </w:r>
      <w:r>
        <w:rPr>
          <w:noProof/>
        </w:rPr>
        <w:tab/>
      </w:r>
      <w:r>
        <w:rPr>
          <w:noProof/>
        </w:rPr>
        <w:fldChar w:fldCharType="begin"/>
      </w:r>
      <w:r>
        <w:rPr>
          <w:noProof/>
        </w:rPr>
        <w:instrText xml:space="preserve"> PAGEREF _Toc241151189 \h </w:instrText>
      </w:r>
      <w:r>
        <w:rPr>
          <w:noProof/>
        </w:rPr>
      </w:r>
      <w:r>
        <w:rPr>
          <w:noProof/>
        </w:rPr>
        <w:fldChar w:fldCharType="separate"/>
      </w:r>
      <w:r>
        <w:rPr>
          <w:noProof/>
        </w:rPr>
        <w:t>12</w:t>
      </w:r>
      <w:r>
        <w:rPr>
          <w:noProof/>
        </w:rPr>
        <w:fldChar w:fldCharType="end"/>
      </w:r>
    </w:p>
    <w:p w14:paraId="19F010A0" w14:textId="50E7D3D0" w:rsidR="00931773" w:rsidRDefault="00931773">
      <w:pPr>
        <w:pStyle w:val="Inhopg2"/>
        <w:tabs>
          <w:tab w:val="left" w:pos="720"/>
          <w:tab w:val="right" w:leader="dot" w:pos="8494"/>
        </w:tabs>
        <w:rPr>
          <w:noProof/>
          <w:kern w:val="2"/>
          <w:sz w:val="24"/>
          <w:szCs w:val="24"/>
          <w:lang w:eastAsia="nl-NL" w:bidi="ar-SA"/>
          <w14:ligatures w14:val="standardContextual"/>
        </w:rPr>
      </w:pPr>
      <w:r>
        <w:rPr>
          <w:noProof/>
        </w:rPr>
        <w:t>4.4</w:t>
      </w:r>
      <w:r>
        <w:rPr>
          <w:noProof/>
          <w:kern w:val="2"/>
          <w:sz w:val="24"/>
          <w:szCs w:val="24"/>
          <w:lang w:eastAsia="nl-NL" w:bidi="ar-SA"/>
          <w14:ligatures w14:val="standardContextual"/>
        </w:rPr>
        <w:tab/>
      </w:r>
      <w:r>
        <w:rPr>
          <w:noProof/>
        </w:rPr>
        <w:t>Uitritterminal</w:t>
      </w:r>
      <w:r>
        <w:rPr>
          <w:noProof/>
        </w:rPr>
        <w:tab/>
      </w:r>
      <w:r>
        <w:rPr>
          <w:noProof/>
        </w:rPr>
        <w:fldChar w:fldCharType="begin"/>
      </w:r>
      <w:r>
        <w:rPr>
          <w:noProof/>
        </w:rPr>
        <w:instrText xml:space="preserve"> PAGEREF _Toc241151190 \h </w:instrText>
      </w:r>
      <w:r>
        <w:rPr>
          <w:noProof/>
        </w:rPr>
      </w:r>
      <w:r>
        <w:rPr>
          <w:noProof/>
        </w:rPr>
        <w:fldChar w:fldCharType="separate"/>
      </w:r>
      <w:r>
        <w:rPr>
          <w:noProof/>
        </w:rPr>
        <w:t>12</w:t>
      </w:r>
      <w:r>
        <w:rPr>
          <w:noProof/>
        </w:rPr>
        <w:fldChar w:fldCharType="end"/>
      </w:r>
    </w:p>
    <w:p w14:paraId="29BA78CF" w14:textId="1DB4D0CE" w:rsidR="00931773" w:rsidRDefault="00931773">
      <w:pPr>
        <w:pStyle w:val="Inhopg2"/>
        <w:tabs>
          <w:tab w:val="left" w:pos="720"/>
          <w:tab w:val="right" w:leader="dot" w:pos="8494"/>
        </w:tabs>
        <w:rPr>
          <w:noProof/>
          <w:kern w:val="2"/>
          <w:sz w:val="24"/>
          <w:szCs w:val="24"/>
          <w:lang w:eastAsia="nl-NL" w:bidi="ar-SA"/>
          <w14:ligatures w14:val="standardContextual"/>
        </w:rPr>
      </w:pPr>
      <w:r>
        <w:rPr>
          <w:noProof/>
        </w:rPr>
        <w:t>4.5</w:t>
      </w:r>
      <w:r>
        <w:rPr>
          <w:noProof/>
          <w:kern w:val="2"/>
          <w:sz w:val="24"/>
          <w:szCs w:val="24"/>
          <w:lang w:eastAsia="nl-NL" w:bidi="ar-SA"/>
          <w14:ligatures w14:val="standardContextual"/>
        </w:rPr>
        <w:tab/>
      </w:r>
      <w:r>
        <w:rPr>
          <w:noProof/>
        </w:rPr>
        <w:t>Slagboominstallatie</w:t>
      </w:r>
      <w:r>
        <w:rPr>
          <w:noProof/>
        </w:rPr>
        <w:tab/>
      </w:r>
      <w:r>
        <w:rPr>
          <w:noProof/>
        </w:rPr>
        <w:fldChar w:fldCharType="begin"/>
      </w:r>
      <w:r>
        <w:rPr>
          <w:noProof/>
        </w:rPr>
        <w:instrText xml:space="preserve"> PAGEREF _Toc241151191 \h </w:instrText>
      </w:r>
      <w:r>
        <w:rPr>
          <w:noProof/>
        </w:rPr>
      </w:r>
      <w:r>
        <w:rPr>
          <w:noProof/>
        </w:rPr>
        <w:fldChar w:fldCharType="separate"/>
      </w:r>
      <w:r>
        <w:rPr>
          <w:noProof/>
        </w:rPr>
        <w:t>13</w:t>
      </w:r>
      <w:r>
        <w:rPr>
          <w:noProof/>
        </w:rPr>
        <w:fldChar w:fldCharType="end"/>
      </w:r>
    </w:p>
    <w:p w14:paraId="71B956E4" w14:textId="76A0D4DF" w:rsidR="00931773" w:rsidRDefault="00931773">
      <w:pPr>
        <w:pStyle w:val="Inhopg2"/>
        <w:tabs>
          <w:tab w:val="left" w:pos="720"/>
          <w:tab w:val="right" w:leader="dot" w:pos="8494"/>
        </w:tabs>
        <w:rPr>
          <w:noProof/>
          <w:kern w:val="2"/>
          <w:sz w:val="24"/>
          <w:szCs w:val="24"/>
          <w:lang w:eastAsia="nl-NL" w:bidi="ar-SA"/>
          <w14:ligatures w14:val="standardContextual"/>
        </w:rPr>
      </w:pPr>
      <w:r>
        <w:rPr>
          <w:noProof/>
        </w:rPr>
        <w:t>4.6</w:t>
      </w:r>
      <w:r>
        <w:rPr>
          <w:noProof/>
          <w:kern w:val="2"/>
          <w:sz w:val="24"/>
          <w:szCs w:val="24"/>
          <w:lang w:eastAsia="nl-NL" w:bidi="ar-SA"/>
          <w14:ligatures w14:val="standardContextual"/>
        </w:rPr>
        <w:tab/>
      </w:r>
      <w:r>
        <w:rPr>
          <w:noProof/>
        </w:rPr>
        <w:t>Detectie</w:t>
      </w:r>
      <w:r>
        <w:rPr>
          <w:noProof/>
        </w:rPr>
        <w:tab/>
      </w:r>
      <w:r>
        <w:rPr>
          <w:noProof/>
        </w:rPr>
        <w:fldChar w:fldCharType="begin"/>
      </w:r>
      <w:r>
        <w:rPr>
          <w:noProof/>
        </w:rPr>
        <w:instrText xml:space="preserve"> PAGEREF _Toc241151192 \h </w:instrText>
      </w:r>
      <w:r>
        <w:rPr>
          <w:noProof/>
        </w:rPr>
      </w:r>
      <w:r>
        <w:rPr>
          <w:noProof/>
        </w:rPr>
        <w:fldChar w:fldCharType="separate"/>
      </w:r>
      <w:r>
        <w:rPr>
          <w:noProof/>
        </w:rPr>
        <w:t>13</w:t>
      </w:r>
      <w:r>
        <w:rPr>
          <w:noProof/>
        </w:rPr>
        <w:fldChar w:fldCharType="end"/>
      </w:r>
    </w:p>
    <w:p w14:paraId="6E4763C8" w14:textId="6B1D089F" w:rsidR="00931773" w:rsidRDefault="00931773">
      <w:pPr>
        <w:pStyle w:val="Inhopg2"/>
        <w:tabs>
          <w:tab w:val="left" w:pos="720"/>
          <w:tab w:val="right" w:leader="dot" w:pos="8494"/>
        </w:tabs>
        <w:rPr>
          <w:noProof/>
          <w:kern w:val="2"/>
          <w:sz w:val="24"/>
          <w:szCs w:val="24"/>
          <w:lang w:eastAsia="nl-NL" w:bidi="ar-SA"/>
          <w14:ligatures w14:val="standardContextual"/>
        </w:rPr>
      </w:pPr>
      <w:r>
        <w:rPr>
          <w:noProof/>
        </w:rPr>
        <w:t>4.7</w:t>
      </w:r>
      <w:r>
        <w:rPr>
          <w:noProof/>
          <w:kern w:val="2"/>
          <w:sz w:val="24"/>
          <w:szCs w:val="24"/>
          <w:lang w:eastAsia="nl-NL" w:bidi="ar-SA"/>
          <w14:ligatures w14:val="standardContextual"/>
        </w:rPr>
        <w:tab/>
      </w:r>
      <w:r>
        <w:rPr>
          <w:noProof/>
        </w:rPr>
        <w:t>Kentekenherkenning</w:t>
      </w:r>
      <w:r>
        <w:rPr>
          <w:noProof/>
        </w:rPr>
        <w:tab/>
      </w:r>
      <w:r>
        <w:rPr>
          <w:noProof/>
        </w:rPr>
        <w:fldChar w:fldCharType="begin"/>
      </w:r>
      <w:r>
        <w:rPr>
          <w:noProof/>
        </w:rPr>
        <w:instrText xml:space="preserve"> PAGEREF _Toc241151193 \h </w:instrText>
      </w:r>
      <w:r>
        <w:rPr>
          <w:noProof/>
        </w:rPr>
      </w:r>
      <w:r>
        <w:rPr>
          <w:noProof/>
        </w:rPr>
        <w:fldChar w:fldCharType="separate"/>
      </w:r>
      <w:r>
        <w:rPr>
          <w:noProof/>
        </w:rPr>
        <w:t>14</w:t>
      </w:r>
      <w:r>
        <w:rPr>
          <w:noProof/>
        </w:rPr>
        <w:fldChar w:fldCharType="end"/>
      </w:r>
    </w:p>
    <w:p w14:paraId="43CBF2B5" w14:textId="6AE91A7B" w:rsidR="00931773" w:rsidRDefault="00931773">
      <w:pPr>
        <w:pStyle w:val="Inhopg2"/>
        <w:tabs>
          <w:tab w:val="left" w:pos="720"/>
          <w:tab w:val="right" w:leader="dot" w:pos="8494"/>
        </w:tabs>
        <w:rPr>
          <w:noProof/>
          <w:kern w:val="2"/>
          <w:sz w:val="24"/>
          <w:szCs w:val="24"/>
          <w:lang w:eastAsia="nl-NL" w:bidi="ar-SA"/>
          <w14:ligatures w14:val="standardContextual"/>
        </w:rPr>
      </w:pPr>
      <w:r>
        <w:rPr>
          <w:noProof/>
        </w:rPr>
        <w:t>4.8</w:t>
      </w:r>
      <w:r>
        <w:rPr>
          <w:noProof/>
          <w:kern w:val="2"/>
          <w:sz w:val="24"/>
          <w:szCs w:val="24"/>
          <w:lang w:eastAsia="nl-NL" w:bidi="ar-SA"/>
          <w14:ligatures w14:val="standardContextual"/>
        </w:rPr>
        <w:tab/>
      </w:r>
      <w:r>
        <w:rPr>
          <w:noProof/>
        </w:rPr>
        <w:t>Signalering</w:t>
      </w:r>
      <w:r>
        <w:rPr>
          <w:noProof/>
        </w:rPr>
        <w:tab/>
      </w:r>
      <w:r>
        <w:rPr>
          <w:noProof/>
        </w:rPr>
        <w:fldChar w:fldCharType="begin"/>
      </w:r>
      <w:r>
        <w:rPr>
          <w:noProof/>
        </w:rPr>
        <w:instrText xml:space="preserve"> PAGEREF _Toc241151194 \h </w:instrText>
      </w:r>
      <w:r>
        <w:rPr>
          <w:noProof/>
        </w:rPr>
      </w:r>
      <w:r>
        <w:rPr>
          <w:noProof/>
        </w:rPr>
        <w:fldChar w:fldCharType="separate"/>
      </w:r>
      <w:r>
        <w:rPr>
          <w:noProof/>
        </w:rPr>
        <w:t>14</w:t>
      </w:r>
      <w:r>
        <w:rPr>
          <w:noProof/>
        </w:rPr>
        <w:fldChar w:fldCharType="end"/>
      </w:r>
    </w:p>
    <w:p w14:paraId="022AD7C2" w14:textId="0A3D0ECE" w:rsidR="00931773" w:rsidRDefault="00931773">
      <w:pPr>
        <w:pStyle w:val="Inhopg2"/>
        <w:tabs>
          <w:tab w:val="left" w:pos="720"/>
          <w:tab w:val="right" w:leader="dot" w:pos="8494"/>
        </w:tabs>
        <w:rPr>
          <w:noProof/>
          <w:kern w:val="2"/>
          <w:sz w:val="24"/>
          <w:szCs w:val="24"/>
          <w:lang w:eastAsia="nl-NL" w:bidi="ar-SA"/>
          <w14:ligatures w14:val="standardContextual"/>
        </w:rPr>
      </w:pPr>
      <w:r>
        <w:rPr>
          <w:noProof/>
        </w:rPr>
        <w:t>4.9</w:t>
      </w:r>
      <w:r>
        <w:rPr>
          <w:noProof/>
          <w:kern w:val="2"/>
          <w:sz w:val="24"/>
          <w:szCs w:val="24"/>
          <w:lang w:eastAsia="nl-NL" w:bidi="ar-SA"/>
          <w14:ligatures w14:val="standardContextual"/>
        </w:rPr>
        <w:tab/>
      </w:r>
      <w:r>
        <w:rPr>
          <w:noProof/>
        </w:rPr>
        <w:t>Betaalautomaat</w:t>
      </w:r>
      <w:r>
        <w:rPr>
          <w:noProof/>
        </w:rPr>
        <w:tab/>
      </w:r>
      <w:r>
        <w:rPr>
          <w:noProof/>
        </w:rPr>
        <w:fldChar w:fldCharType="begin"/>
      </w:r>
      <w:r>
        <w:rPr>
          <w:noProof/>
        </w:rPr>
        <w:instrText xml:space="preserve"> PAGEREF _Toc241151195 \h </w:instrText>
      </w:r>
      <w:r>
        <w:rPr>
          <w:noProof/>
        </w:rPr>
      </w:r>
      <w:r>
        <w:rPr>
          <w:noProof/>
        </w:rPr>
        <w:fldChar w:fldCharType="separate"/>
      </w:r>
      <w:r>
        <w:rPr>
          <w:noProof/>
        </w:rPr>
        <w:t>14</w:t>
      </w:r>
      <w:r>
        <w:rPr>
          <w:noProof/>
        </w:rPr>
        <w:fldChar w:fldCharType="end"/>
      </w:r>
    </w:p>
    <w:p w14:paraId="40A3E453" w14:textId="0290E336" w:rsidR="00931773" w:rsidRDefault="00931773">
      <w:pPr>
        <w:pStyle w:val="Inhopg2"/>
        <w:tabs>
          <w:tab w:val="left" w:pos="960"/>
          <w:tab w:val="right" w:leader="dot" w:pos="8494"/>
        </w:tabs>
        <w:rPr>
          <w:noProof/>
          <w:kern w:val="2"/>
          <w:sz w:val="24"/>
          <w:szCs w:val="24"/>
          <w:lang w:eastAsia="nl-NL" w:bidi="ar-SA"/>
          <w14:ligatures w14:val="standardContextual"/>
        </w:rPr>
      </w:pPr>
      <w:r>
        <w:rPr>
          <w:noProof/>
        </w:rPr>
        <w:t>4.10</w:t>
      </w:r>
      <w:r>
        <w:rPr>
          <w:noProof/>
          <w:kern w:val="2"/>
          <w:sz w:val="24"/>
          <w:szCs w:val="24"/>
          <w:lang w:eastAsia="nl-NL" w:bidi="ar-SA"/>
          <w14:ligatures w14:val="standardContextual"/>
        </w:rPr>
        <w:tab/>
      </w:r>
      <w:r>
        <w:rPr>
          <w:noProof/>
        </w:rPr>
        <w:t>Parkeermanagementsysteem (PMS)</w:t>
      </w:r>
      <w:r>
        <w:rPr>
          <w:noProof/>
        </w:rPr>
        <w:tab/>
      </w:r>
      <w:r>
        <w:rPr>
          <w:noProof/>
        </w:rPr>
        <w:fldChar w:fldCharType="begin"/>
      </w:r>
      <w:r>
        <w:rPr>
          <w:noProof/>
        </w:rPr>
        <w:instrText xml:space="preserve"> PAGEREF _Toc241151196 \h </w:instrText>
      </w:r>
      <w:r>
        <w:rPr>
          <w:noProof/>
        </w:rPr>
      </w:r>
      <w:r>
        <w:rPr>
          <w:noProof/>
        </w:rPr>
        <w:fldChar w:fldCharType="separate"/>
      </w:r>
      <w:r>
        <w:rPr>
          <w:noProof/>
        </w:rPr>
        <w:t>14</w:t>
      </w:r>
      <w:r>
        <w:rPr>
          <w:noProof/>
        </w:rPr>
        <w:fldChar w:fldCharType="end"/>
      </w:r>
    </w:p>
    <w:p w14:paraId="6A7B1C7E" w14:textId="5EC353C8" w:rsidR="00931773" w:rsidRDefault="00931773">
      <w:pPr>
        <w:pStyle w:val="Inhopg2"/>
        <w:tabs>
          <w:tab w:val="left" w:pos="960"/>
          <w:tab w:val="right" w:leader="dot" w:pos="8494"/>
        </w:tabs>
        <w:rPr>
          <w:noProof/>
          <w:kern w:val="2"/>
          <w:sz w:val="24"/>
          <w:szCs w:val="24"/>
          <w:lang w:eastAsia="nl-NL" w:bidi="ar-SA"/>
          <w14:ligatures w14:val="standardContextual"/>
        </w:rPr>
      </w:pPr>
      <w:r>
        <w:rPr>
          <w:noProof/>
        </w:rPr>
        <w:t>4.11</w:t>
      </w:r>
      <w:r>
        <w:rPr>
          <w:noProof/>
          <w:kern w:val="2"/>
          <w:sz w:val="24"/>
          <w:szCs w:val="24"/>
          <w:lang w:eastAsia="nl-NL" w:bidi="ar-SA"/>
          <w14:ligatures w14:val="standardContextual"/>
        </w:rPr>
        <w:tab/>
      </w:r>
      <w:r>
        <w:rPr>
          <w:noProof/>
        </w:rPr>
        <w:t>Rapportages</w:t>
      </w:r>
      <w:r>
        <w:rPr>
          <w:noProof/>
        </w:rPr>
        <w:tab/>
      </w:r>
      <w:r>
        <w:rPr>
          <w:noProof/>
        </w:rPr>
        <w:fldChar w:fldCharType="begin"/>
      </w:r>
      <w:r>
        <w:rPr>
          <w:noProof/>
        </w:rPr>
        <w:instrText xml:space="preserve"> PAGEREF _Toc241151197 \h </w:instrText>
      </w:r>
      <w:r>
        <w:rPr>
          <w:noProof/>
        </w:rPr>
      </w:r>
      <w:r>
        <w:rPr>
          <w:noProof/>
        </w:rPr>
        <w:fldChar w:fldCharType="separate"/>
      </w:r>
      <w:r>
        <w:rPr>
          <w:noProof/>
        </w:rPr>
        <w:t>15</w:t>
      </w:r>
      <w:r>
        <w:rPr>
          <w:noProof/>
        </w:rPr>
        <w:fldChar w:fldCharType="end"/>
      </w:r>
    </w:p>
    <w:p w14:paraId="1001048A" w14:textId="51FAE670" w:rsidR="00931773" w:rsidRDefault="00931773">
      <w:pPr>
        <w:pStyle w:val="Inhopg2"/>
        <w:tabs>
          <w:tab w:val="left" w:pos="960"/>
          <w:tab w:val="right" w:leader="dot" w:pos="8494"/>
        </w:tabs>
        <w:rPr>
          <w:noProof/>
          <w:kern w:val="2"/>
          <w:sz w:val="24"/>
          <w:szCs w:val="24"/>
          <w:lang w:eastAsia="nl-NL" w:bidi="ar-SA"/>
          <w14:ligatures w14:val="standardContextual"/>
        </w:rPr>
      </w:pPr>
      <w:r>
        <w:rPr>
          <w:noProof/>
        </w:rPr>
        <w:t>4.12</w:t>
      </w:r>
      <w:r>
        <w:rPr>
          <w:noProof/>
          <w:kern w:val="2"/>
          <w:sz w:val="24"/>
          <w:szCs w:val="24"/>
          <w:lang w:eastAsia="nl-NL" w:bidi="ar-SA"/>
          <w14:ligatures w14:val="standardContextual"/>
        </w:rPr>
        <w:tab/>
      </w:r>
      <w:r>
        <w:rPr>
          <w:noProof/>
        </w:rPr>
        <w:t xml:space="preserve">Intercom / </w:t>
      </w:r>
      <w:r w:rsidR="000B6105">
        <w:rPr>
          <w:noProof/>
        </w:rPr>
        <w:t>VSS</w:t>
      </w:r>
      <w:r>
        <w:rPr>
          <w:noProof/>
        </w:rPr>
        <w:tab/>
      </w:r>
      <w:r>
        <w:rPr>
          <w:noProof/>
        </w:rPr>
        <w:fldChar w:fldCharType="begin"/>
      </w:r>
      <w:r>
        <w:rPr>
          <w:noProof/>
        </w:rPr>
        <w:instrText xml:space="preserve"> PAGEREF _Toc241151198 \h </w:instrText>
      </w:r>
      <w:r>
        <w:rPr>
          <w:noProof/>
        </w:rPr>
      </w:r>
      <w:r>
        <w:rPr>
          <w:noProof/>
        </w:rPr>
        <w:fldChar w:fldCharType="separate"/>
      </w:r>
      <w:r>
        <w:rPr>
          <w:noProof/>
        </w:rPr>
        <w:t>16</w:t>
      </w:r>
      <w:r>
        <w:rPr>
          <w:noProof/>
        </w:rPr>
        <w:fldChar w:fldCharType="end"/>
      </w:r>
    </w:p>
    <w:p w14:paraId="1217D1CA" w14:textId="11DEE7E0" w:rsidR="00931773" w:rsidRDefault="00931773">
      <w:pPr>
        <w:pStyle w:val="Inhopg2"/>
        <w:tabs>
          <w:tab w:val="left" w:pos="960"/>
          <w:tab w:val="right" w:leader="dot" w:pos="8494"/>
        </w:tabs>
        <w:rPr>
          <w:noProof/>
          <w:kern w:val="2"/>
          <w:sz w:val="24"/>
          <w:szCs w:val="24"/>
          <w:lang w:eastAsia="nl-NL" w:bidi="ar-SA"/>
          <w14:ligatures w14:val="standardContextual"/>
        </w:rPr>
      </w:pPr>
      <w:r>
        <w:rPr>
          <w:noProof/>
        </w:rPr>
        <w:t>4.13</w:t>
      </w:r>
      <w:r>
        <w:rPr>
          <w:noProof/>
          <w:kern w:val="2"/>
          <w:sz w:val="24"/>
          <w:szCs w:val="24"/>
          <w:lang w:eastAsia="nl-NL" w:bidi="ar-SA"/>
          <w14:ligatures w14:val="standardContextual"/>
        </w:rPr>
        <w:tab/>
      </w:r>
      <w:r>
        <w:rPr>
          <w:noProof/>
        </w:rPr>
        <w:t>Onderhoud</w:t>
      </w:r>
      <w:r>
        <w:rPr>
          <w:noProof/>
        </w:rPr>
        <w:tab/>
      </w:r>
      <w:r>
        <w:rPr>
          <w:noProof/>
        </w:rPr>
        <w:fldChar w:fldCharType="begin"/>
      </w:r>
      <w:r>
        <w:rPr>
          <w:noProof/>
        </w:rPr>
        <w:instrText xml:space="preserve"> PAGEREF _Toc241151199 \h </w:instrText>
      </w:r>
      <w:r>
        <w:rPr>
          <w:noProof/>
        </w:rPr>
      </w:r>
      <w:r>
        <w:rPr>
          <w:noProof/>
        </w:rPr>
        <w:fldChar w:fldCharType="separate"/>
      </w:r>
      <w:r>
        <w:rPr>
          <w:noProof/>
        </w:rPr>
        <w:t>16</w:t>
      </w:r>
      <w:r>
        <w:rPr>
          <w:noProof/>
        </w:rPr>
        <w:fldChar w:fldCharType="end"/>
      </w:r>
    </w:p>
    <w:p w14:paraId="36D7F9F1" w14:textId="4BCD826B" w:rsidR="00931773" w:rsidRDefault="00931773">
      <w:pPr>
        <w:pStyle w:val="Inhopg1"/>
        <w:tabs>
          <w:tab w:val="left" w:pos="480"/>
          <w:tab w:val="right" w:leader="dot" w:pos="8494"/>
        </w:tabs>
        <w:rPr>
          <w:noProof/>
          <w:kern w:val="2"/>
          <w:sz w:val="24"/>
          <w:szCs w:val="24"/>
          <w:lang w:eastAsia="nl-NL" w:bidi="ar-SA"/>
          <w14:ligatures w14:val="standardContextual"/>
        </w:rPr>
      </w:pPr>
      <w:r>
        <w:rPr>
          <w:noProof/>
        </w:rPr>
        <w:t>5</w:t>
      </w:r>
      <w:r>
        <w:rPr>
          <w:noProof/>
          <w:kern w:val="2"/>
          <w:sz w:val="24"/>
          <w:szCs w:val="24"/>
          <w:lang w:eastAsia="nl-NL" w:bidi="ar-SA"/>
          <w14:ligatures w14:val="standardContextual"/>
        </w:rPr>
        <w:tab/>
      </w:r>
      <w:r>
        <w:rPr>
          <w:noProof/>
        </w:rPr>
        <w:t>Technische ICT-eisen</w:t>
      </w:r>
      <w:r>
        <w:rPr>
          <w:noProof/>
        </w:rPr>
        <w:tab/>
      </w:r>
      <w:r>
        <w:rPr>
          <w:noProof/>
        </w:rPr>
        <w:fldChar w:fldCharType="begin"/>
      </w:r>
      <w:r>
        <w:rPr>
          <w:noProof/>
        </w:rPr>
        <w:instrText xml:space="preserve"> PAGEREF _Toc241151200 \h </w:instrText>
      </w:r>
      <w:r>
        <w:rPr>
          <w:noProof/>
        </w:rPr>
      </w:r>
      <w:r>
        <w:rPr>
          <w:noProof/>
        </w:rPr>
        <w:fldChar w:fldCharType="separate"/>
      </w:r>
      <w:r>
        <w:rPr>
          <w:noProof/>
        </w:rPr>
        <w:t>18</w:t>
      </w:r>
      <w:r>
        <w:rPr>
          <w:noProof/>
        </w:rPr>
        <w:fldChar w:fldCharType="end"/>
      </w:r>
    </w:p>
    <w:p w14:paraId="59A46603" w14:textId="169C57F0" w:rsidR="0088264C" w:rsidRDefault="007B7A1E">
      <w:r>
        <w:fldChar w:fldCharType="end"/>
      </w:r>
    </w:p>
    <w:p w14:paraId="12EA5C6E" w14:textId="77777777" w:rsidR="004F6BD7" w:rsidRDefault="004F6BD7"/>
    <w:p w14:paraId="43E8AB8C" w14:textId="77777777" w:rsidR="004F6BD7" w:rsidRPr="004F6BD7" w:rsidRDefault="004F6BD7" w:rsidP="004F6BD7"/>
    <w:p w14:paraId="5009ED8E" w14:textId="77777777" w:rsidR="004F6BD7" w:rsidRPr="004F6BD7" w:rsidRDefault="004F6BD7" w:rsidP="004F6BD7"/>
    <w:p w14:paraId="27EB364E" w14:textId="77777777" w:rsidR="004F6BD7" w:rsidRPr="004F6BD7" w:rsidRDefault="004F6BD7" w:rsidP="004F6BD7"/>
    <w:p w14:paraId="058F2063" w14:textId="77777777" w:rsidR="004F6BD7" w:rsidRDefault="004F6BD7" w:rsidP="004F6BD7"/>
    <w:p w14:paraId="5EDA2578" w14:textId="77777777" w:rsidR="00551920" w:rsidRPr="004F6BD7" w:rsidRDefault="004F6BD7" w:rsidP="004F6BD7">
      <w:pPr>
        <w:tabs>
          <w:tab w:val="center" w:pos="4252"/>
        </w:tabs>
        <w:sectPr w:rsidR="00551920" w:rsidRPr="004F6BD7" w:rsidSect="00551920">
          <w:footerReference w:type="default" r:id="rId10"/>
          <w:pgSz w:w="11906" w:h="16838"/>
          <w:pgMar w:top="2835" w:right="1701" w:bottom="1701" w:left="1701" w:header="227" w:footer="709" w:gutter="0"/>
          <w:pgNumType w:start="1"/>
          <w:cols w:space="708"/>
          <w:docGrid w:linePitch="360"/>
        </w:sectPr>
      </w:pPr>
      <w:r>
        <w:tab/>
      </w:r>
    </w:p>
    <w:p w14:paraId="71DC4C93" w14:textId="77777777" w:rsidR="00110DFB" w:rsidRPr="00E97157" w:rsidRDefault="00551920" w:rsidP="00E97157">
      <w:pPr>
        <w:pStyle w:val="Kop1"/>
      </w:pPr>
      <w:bookmarkStart w:id="0" w:name="_Toc241151174"/>
      <w:r w:rsidRPr="00E97157">
        <w:lastRenderedPageBreak/>
        <w:t>Inleiding</w:t>
      </w:r>
      <w:bookmarkEnd w:id="0"/>
    </w:p>
    <w:p w14:paraId="2B729765" w14:textId="77777777" w:rsidR="00E97157" w:rsidRPr="00E97157" w:rsidRDefault="00E97157" w:rsidP="00E97157">
      <w:pPr>
        <w:pStyle w:val="Kop2"/>
      </w:pPr>
      <w:bookmarkStart w:id="1" w:name="_Toc479599834"/>
      <w:bookmarkStart w:id="2" w:name="_Toc241151175"/>
      <w:r w:rsidRPr="00E97157">
        <w:t>Algemeen</w:t>
      </w:r>
      <w:bookmarkEnd w:id="1"/>
      <w:bookmarkEnd w:id="2"/>
    </w:p>
    <w:p w14:paraId="6626B80F" w14:textId="6C86A50B" w:rsidR="00E97157" w:rsidRDefault="00E97157" w:rsidP="00E97157">
      <w:r>
        <w:t>Voor u ligt het Programma van Eisen (</w:t>
      </w:r>
      <w:proofErr w:type="spellStart"/>
      <w:r w:rsidR="0001163E">
        <w:t>PvE</w:t>
      </w:r>
      <w:proofErr w:type="spellEnd"/>
      <w:r>
        <w:t>)  met betrekking tot de aanbesteding van</w:t>
      </w:r>
      <w:r w:rsidR="008103EF">
        <w:t xml:space="preserve"> een raamcontract voor</w:t>
      </w:r>
      <w:r>
        <w:t xml:space="preserve"> </w:t>
      </w:r>
      <w:r w:rsidR="00943345">
        <w:t>Parkeermanagementsystemen</w:t>
      </w:r>
      <w:r>
        <w:t xml:space="preserve"> voor </w:t>
      </w:r>
      <w:r w:rsidR="00943345">
        <w:t>Gemeente Oss</w:t>
      </w:r>
      <w:r>
        <w:t xml:space="preserve">. Dit </w:t>
      </w:r>
      <w:proofErr w:type="spellStart"/>
      <w:r w:rsidR="0001163E">
        <w:t>PvE</w:t>
      </w:r>
      <w:proofErr w:type="spellEnd"/>
      <w:r>
        <w:t xml:space="preserve"> geeft de beschrijving van de functionele eisen die de Opdrachtgever stelt aan te leveren, installeren en gebruiksklaar op te leveren </w:t>
      </w:r>
      <w:r w:rsidR="00943345">
        <w:t>Parkeermanagementsystemen voor off-</w:t>
      </w:r>
      <w:proofErr w:type="spellStart"/>
      <w:r w:rsidR="00943345">
        <w:t>street</w:t>
      </w:r>
      <w:proofErr w:type="spellEnd"/>
      <w:r w:rsidR="00943345">
        <w:t xml:space="preserve"> parkeervoorzieningen</w:t>
      </w:r>
      <w:r>
        <w:t xml:space="preserve">. </w:t>
      </w:r>
      <w:r w:rsidR="00943345">
        <w:t>De</w:t>
      </w:r>
      <w:r>
        <w:t xml:space="preserve"> te leveren system</w:t>
      </w:r>
      <w:r w:rsidR="00943345">
        <w:t>en</w:t>
      </w:r>
      <w:r>
        <w:t xml:space="preserve"> dien</w:t>
      </w:r>
      <w:r w:rsidR="00943345">
        <w:t>en</w:t>
      </w:r>
      <w:r>
        <w:t xml:space="preserve"> derhalve volledig te voldoen aan de eisen die in dit </w:t>
      </w:r>
      <w:proofErr w:type="spellStart"/>
      <w:r w:rsidR="0001163E">
        <w:t>PvE</w:t>
      </w:r>
      <w:proofErr w:type="spellEnd"/>
      <w:r>
        <w:t xml:space="preserve"> zijn opgenomen.</w:t>
      </w:r>
    </w:p>
    <w:p w14:paraId="76700464" w14:textId="77777777" w:rsidR="00E97157" w:rsidRDefault="00E97157" w:rsidP="00E97157"/>
    <w:p w14:paraId="34968932" w14:textId="195E6920" w:rsidR="00943345" w:rsidRDefault="00943345" w:rsidP="00E97157">
      <w:r>
        <w:t>Het Parkeerbedrijf van Gemeente Oss exploiteert momenteel een drietal off-</w:t>
      </w:r>
      <w:proofErr w:type="spellStart"/>
      <w:r>
        <w:t>street</w:t>
      </w:r>
      <w:proofErr w:type="spellEnd"/>
      <w:r>
        <w:t xml:space="preserve"> parkeervoorzieningen. Het betreft de parkeergarage </w:t>
      </w:r>
      <w:proofErr w:type="spellStart"/>
      <w:r>
        <w:t>Bergoss</w:t>
      </w:r>
      <w:proofErr w:type="spellEnd"/>
      <w:r>
        <w:t xml:space="preserve">, parkeerterrein </w:t>
      </w:r>
      <w:proofErr w:type="spellStart"/>
      <w:r>
        <w:t>Jurgensplein</w:t>
      </w:r>
      <w:proofErr w:type="spellEnd"/>
      <w:r>
        <w:t xml:space="preserve"> en parkeerterrein/parkeerkelder </w:t>
      </w:r>
      <w:proofErr w:type="spellStart"/>
      <w:r>
        <w:t>Oostwal</w:t>
      </w:r>
      <w:proofErr w:type="spellEnd"/>
      <w:r>
        <w:t>-Oost. Binnen enkele jaren zal naar verwachting bovendien een vierde off-</w:t>
      </w:r>
      <w:proofErr w:type="spellStart"/>
      <w:r>
        <w:t>street</w:t>
      </w:r>
      <w:proofErr w:type="spellEnd"/>
      <w:r>
        <w:t xml:space="preserve"> parkeervoorziening in exploitatie genomen worden. Dit </w:t>
      </w:r>
      <w:proofErr w:type="spellStart"/>
      <w:r w:rsidR="0001163E">
        <w:t>PvE</w:t>
      </w:r>
      <w:proofErr w:type="spellEnd"/>
      <w:r>
        <w:t xml:space="preserve"> geeft een beschrijving van de door Opdrachtgever aan de Parkeermanagementsystemen vereiste functionaliteiten alsmede de omvang van de levering en dienstverlening.</w:t>
      </w:r>
    </w:p>
    <w:p w14:paraId="49361C2B" w14:textId="77777777" w:rsidR="00E97157" w:rsidRPr="00265DF0" w:rsidRDefault="00E97157" w:rsidP="00E97157"/>
    <w:p w14:paraId="3BE3859F" w14:textId="77777777" w:rsidR="00E97157" w:rsidRPr="004717E3" w:rsidRDefault="00E97157" w:rsidP="00E97157">
      <w:pPr>
        <w:pStyle w:val="Kop2"/>
        <w:spacing w:before="120" w:line="259" w:lineRule="auto"/>
      </w:pPr>
      <w:bookmarkStart w:id="3" w:name="_Toc479599835"/>
      <w:bookmarkStart w:id="4" w:name="_Toc241151176"/>
      <w:r w:rsidRPr="004717E3">
        <w:t>Doel</w:t>
      </w:r>
      <w:bookmarkEnd w:id="3"/>
      <w:bookmarkEnd w:id="4"/>
    </w:p>
    <w:p w14:paraId="228A0319" w14:textId="7E10D4F1" w:rsidR="00E97157" w:rsidRDefault="00E97157" w:rsidP="00E97157">
      <w:r>
        <w:t xml:space="preserve">Dit </w:t>
      </w:r>
      <w:proofErr w:type="spellStart"/>
      <w:r w:rsidR="0001163E">
        <w:t>PvE</w:t>
      </w:r>
      <w:proofErr w:type="spellEnd"/>
      <w:r>
        <w:t xml:space="preserve"> beschrijft de eisen en wensen aan en vormt het toetsingskader voor </w:t>
      </w:r>
      <w:r w:rsidR="00943345">
        <w:t>de</w:t>
      </w:r>
      <w:r>
        <w:t xml:space="preserve"> te leveren, installeren en gebruiksklaar op te leveren gebruikersvriendelijke up-to-date </w:t>
      </w:r>
      <w:r w:rsidR="00943345">
        <w:t>Parkeermanagementsystemen</w:t>
      </w:r>
      <w:r>
        <w:t xml:space="preserve"> voor de </w:t>
      </w:r>
      <w:r w:rsidR="00943345">
        <w:t>off-</w:t>
      </w:r>
      <w:proofErr w:type="spellStart"/>
      <w:r w:rsidR="00943345">
        <w:t>street</w:t>
      </w:r>
      <w:proofErr w:type="spellEnd"/>
      <w:r w:rsidR="00943345">
        <w:t xml:space="preserve"> parkeervoorzieningen van het Parkeerbedrijf van Gemeente</w:t>
      </w:r>
      <w:r w:rsidR="00744615">
        <w:t xml:space="preserve"> </w:t>
      </w:r>
      <w:r w:rsidR="00943345">
        <w:t>Oss</w:t>
      </w:r>
      <w:r>
        <w:t>.</w:t>
      </w:r>
    </w:p>
    <w:p w14:paraId="23A5A3DC" w14:textId="77777777" w:rsidR="00E97157" w:rsidRDefault="00E97157" w:rsidP="00E97157"/>
    <w:p w14:paraId="248BF73B" w14:textId="77777777" w:rsidR="00E97157" w:rsidRDefault="00E97157" w:rsidP="00E97157">
      <w:pPr>
        <w:pStyle w:val="Kop2"/>
        <w:spacing w:before="120" w:line="259" w:lineRule="auto"/>
      </w:pPr>
      <w:bookmarkStart w:id="5" w:name="_Toc479599836"/>
      <w:bookmarkStart w:id="6" w:name="_Toc241151177"/>
      <w:r w:rsidRPr="00265DF0">
        <w:t>Opzet</w:t>
      </w:r>
      <w:bookmarkEnd w:id="5"/>
      <w:bookmarkEnd w:id="6"/>
    </w:p>
    <w:p w14:paraId="289850C7" w14:textId="2E1BA948" w:rsidR="00E97157" w:rsidRDefault="00E97157" w:rsidP="00E97157">
      <w:r w:rsidRPr="00B74BD8">
        <w:t xml:space="preserve">In hoofdstuk 2 wordt </w:t>
      </w:r>
      <w:r>
        <w:t>de projectcontext</w:t>
      </w:r>
      <w:r w:rsidR="00744615">
        <w:t xml:space="preserve"> geschetst</w:t>
      </w:r>
      <w:r>
        <w:t xml:space="preserve">. Daarbij </w:t>
      </w:r>
      <w:r w:rsidRPr="00B74BD8">
        <w:t xml:space="preserve">wordt aangegeven met welke specifieke uitgangssituatie rekening gehouden met worden. Hoofdstuk 3 gaat in op </w:t>
      </w:r>
      <w:r>
        <w:t xml:space="preserve">de voor de Parkeerlocatie </w:t>
      </w:r>
      <w:r w:rsidRPr="00B74BD8">
        <w:t xml:space="preserve">van toepassing zijnde processen. Tenslotte worden in hoofdstuk 4 de functionele gebruikerseisen en </w:t>
      </w:r>
      <w:r>
        <w:t xml:space="preserve">beheereisen opgesomd die aan </w:t>
      </w:r>
      <w:r w:rsidR="00CD677A">
        <w:t xml:space="preserve">het </w:t>
      </w:r>
      <w:proofErr w:type="spellStart"/>
      <w:r w:rsidR="00CF5A53">
        <w:t>Parkeermanagement</w:t>
      </w:r>
      <w:r w:rsidRPr="00B74BD8">
        <w:t>worden</w:t>
      </w:r>
      <w:proofErr w:type="spellEnd"/>
      <w:r w:rsidRPr="00B74BD8">
        <w:t xml:space="preserve"> gesteld</w:t>
      </w:r>
      <w:r>
        <w:t>.</w:t>
      </w:r>
    </w:p>
    <w:p w14:paraId="765F9A90" w14:textId="77777777" w:rsidR="00E97157" w:rsidRPr="00265DF0" w:rsidRDefault="00E97157" w:rsidP="00E97157"/>
    <w:p w14:paraId="4CB96FF6" w14:textId="77777777" w:rsidR="00E97157" w:rsidRDefault="00E97157" w:rsidP="00E97157">
      <w:pPr>
        <w:pStyle w:val="Kop2"/>
        <w:spacing w:before="120" w:line="259" w:lineRule="auto"/>
      </w:pPr>
      <w:bookmarkStart w:id="7" w:name="_Toc479599837"/>
      <w:bookmarkStart w:id="8" w:name="_Toc241151178"/>
      <w:r w:rsidRPr="00265DF0">
        <w:t>Definities</w:t>
      </w:r>
      <w:bookmarkEnd w:id="7"/>
      <w:bookmarkEnd w:id="8"/>
    </w:p>
    <w:p w14:paraId="01090EB5" w14:textId="77777777" w:rsidR="00E97157" w:rsidRDefault="00E97157" w:rsidP="00931773">
      <w:pPr>
        <w:ind w:left="3119" w:hanging="3119"/>
      </w:pPr>
      <w:r>
        <w:t>Abonnement</w:t>
      </w:r>
      <w:r>
        <w:tab/>
        <w:t>Een parkeerrecht dat aan een uniek gecodeerde ID (pas, kaart, kenteken etc.) gekoppeld is dat gedurende een vrij instelbare periode binnen vrij instelbare dagen en tijden geldig is voor meermalig gebruik van een Parkeerlocatie, zonder dat hiervoor per gebruik betaald moet worden.</w:t>
      </w:r>
    </w:p>
    <w:p w14:paraId="5385DD2A" w14:textId="77777777" w:rsidR="00E97157" w:rsidRDefault="00E97157" w:rsidP="00931773">
      <w:pPr>
        <w:ind w:left="3119" w:hanging="3119"/>
      </w:pPr>
      <w:r>
        <w:t>Betrouwbaarheidspercentage</w:t>
      </w:r>
      <w:r>
        <w:tab/>
        <w:t>Het percentage waarin met zekerheid het beeld van het kenteken wordt omgezet in de juiste cijfer/</w:t>
      </w:r>
      <w:proofErr w:type="spellStart"/>
      <w:r>
        <w:t>letter-combinatie</w:t>
      </w:r>
      <w:proofErr w:type="spellEnd"/>
      <w:r>
        <w:t xml:space="preserve"> en als zodanig in de kentekendatabase wordt geregistreerd.</w:t>
      </w:r>
    </w:p>
    <w:p w14:paraId="518282ED" w14:textId="77777777" w:rsidR="00E97157" w:rsidRDefault="00E97157" w:rsidP="00931773">
      <w:pPr>
        <w:ind w:left="3119" w:hanging="3119"/>
      </w:pPr>
      <w:r>
        <w:t>Calamiteit</w:t>
      </w:r>
      <w:r>
        <w:tab/>
        <w:t>Een ongewone gebeurtenis met mogelijk aanzienlijke materiële en/of gevolgschade.</w:t>
      </w:r>
    </w:p>
    <w:p w14:paraId="16E5AE45" w14:textId="77777777" w:rsidR="00E97157" w:rsidRDefault="00E97157" w:rsidP="00931773">
      <w:pPr>
        <w:ind w:left="3119" w:hanging="3119"/>
      </w:pPr>
      <w:r>
        <w:t>Camera’s</w:t>
      </w:r>
      <w:r>
        <w:tab/>
        <w:t xml:space="preserve">De apparatuur die geschikt is om (bewegende) beelden rondom onder meer in- en uitritten en betaalautomaten in </w:t>
      </w:r>
      <w:proofErr w:type="spellStart"/>
      <w:r>
        <w:t>real-time</w:t>
      </w:r>
      <w:proofErr w:type="spellEnd"/>
      <w:r>
        <w:t xml:space="preserve"> zichtbaar te maken in de Centrale Meldkamer.</w:t>
      </w:r>
    </w:p>
    <w:p w14:paraId="045B3D53" w14:textId="324F19AD" w:rsidR="00E97157" w:rsidRDefault="000B6105" w:rsidP="00931773">
      <w:pPr>
        <w:ind w:left="3119" w:hanging="3119"/>
      </w:pPr>
      <w:r>
        <w:t>VSS</w:t>
      </w:r>
      <w:r w:rsidR="00E97157">
        <w:tab/>
        <w:t xml:space="preserve">Afkorting van: </w:t>
      </w:r>
      <w:r>
        <w:t>Video Surveillance System</w:t>
      </w:r>
      <w:r w:rsidR="00E97157">
        <w:t>; systeem ten behoeve van video surveillance.</w:t>
      </w:r>
    </w:p>
    <w:p w14:paraId="3B4C4BBB" w14:textId="77777777" w:rsidR="00E97157" w:rsidRDefault="00E97157" w:rsidP="00931773">
      <w:pPr>
        <w:ind w:left="3119" w:hanging="3119"/>
      </w:pPr>
      <w:r>
        <w:lastRenderedPageBreak/>
        <w:t>Centrale Meldkamer</w:t>
      </w:r>
      <w:r>
        <w:tab/>
        <w:t xml:space="preserve">Een ruimte van waaruit toezicht wordt gehouden op het functioneren van de Parkeerlocatie en de daar aanwezige apparatuur door middel van Camera’s, waar het mogelijk is om alle apparatuur van de aangesloten Parkeerlocatie te bedienen en via intercom-verbindingen contact te leggen met gebruikers van de Parkeerlocatie </w:t>
      </w:r>
      <w:proofErr w:type="spellStart"/>
      <w:r>
        <w:t>vice</w:t>
      </w:r>
      <w:proofErr w:type="spellEnd"/>
      <w:r>
        <w:t xml:space="preserve"> versa. </w:t>
      </w:r>
    </w:p>
    <w:p w14:paraId="79020FB5" w14:textId="77777777" w:rsidR="00E97157" w:rsidRDefault="00E97157" w:rsidP="00931773">
      <w:pPr>
        <w:ind w:left="3119" w:hanging="3119"/>
      </w:pPr>
      <w:r>
        <w:t>Foutpercentage</w:t>
      </w:r>
      <w:r>
        <w:tab/>
        <w:t>Het percentage van de aangeboden kentekens, die voldoen aan de eisen van RDW en Justitie, dat door de Kentekenherkenning niet goed wordt herkend en daardoor onjuist in de kentekendatabase wordt geregistreerd.</w:t>
      </w:r>
    </w:p>
    <w:p w14:paraId="27A7C063" w14:textId="58B95D9A" w:rsidR="00E97157" w:rsidRDefault="00E97157" w:rsidP="00847D5D">
      <w:pPr>
        <w:ind w:left="3119" w:hanging="3119"/>
      </w:pPr>
      <w:r>
        <w:t>GUI</w:t>
      </w:r>
      <w:r>
        <w:tab/>
        <w:t>Afkorting van: Grafische User Interface.</w:t>
      </w:r>
    </w:p>
    <w:p w14:paraId="698C6C94" w14:textId="77777777" w:rsidR="00E97157" w:rsidRDefault="00E97157" w:rsidP="00931773">
      <w:pPr>
        <w:ind w:left="3119" w:hanging="3119"/>
      </w:pPr>
      <w:proofErr w:type="spellStart"/>
      <w:r>
        <w:t>Hitrate</w:t>
      </w:r>
      <w:proofErr w:type="spellEnd"/>
      <w:r>
        <w:tab/>
        <w:t>Het percentage kentekens dat met voldoende betrouwbaarheid wordt herkend wanneer een voertuig zich op een detectielus bevindt of na het trekken van een Kortparkeerkaart.</w:t>
      </w:r>
    </w:p>
    <w:p w14:paraId="4B2E6912" w14:textId="77777777" w:rsidR="00E97157" w:rsidRDefault="00E97157" w:rsidP="00931773">
      <w:pPr>
        <w:ind w:left="3119" w:hanging="3119"/>
      </w:pPr>
      <w:r>
        <w:t>IP</w:t>
      </w:r>
      <w:r>
        <w:tab/>
        <w:t>Afkorting van: Internet Protocol; protocol dat gebruikt wordt voor onderlinge communicatie.</w:t>
      </w:r>
    </w:p>
    <w:p w14:paraId="4E81A251" w14:textId="225BC010" w:rsidR="00E97157" w:rsidRDefault="00E97157" w:rsidP="00931773">
      <w:pPr>
        <w:ind w:left="3119" w:hanging="3119"/>
      </w:pPr>
      <w:r>
        <w:t>Kentekendatabase</w:t>
      </w:r>
      <w:r>
        <w:tab/>
        <w:t>In- of externe database waarin alle kentekens met een</w:t>
      </w:r>
      <w:r w:rsidR="00B23E60">
        <w:t xml:space="preserve"> structureel of</w:t>
      </w:r>
      <w:r>
        <w:t xml:space="preserve"> tijdelijk parkeerrecht voor de Parkeerlocatie zijn geregistreerd.</w:t>
      </w:r>
    </w:p>
    <w:p w14:paraId="5E3CE1E7" w14:textId="77777777" w:rsidR="00E97157" w:rsidRDefault="00E97157" w:rsidP="00931773">
      <w:pPr>
        <w:ind w:left="3119" w:hanging="3119"/>
      </w:pPr>
      <w:r>
        <w:t>Kentekenherkenning</w:t>
      </w:r>
      <w:r>
        <w:tab/>
        <w:t>Systeem dat de kentekens van voertuigen detecteert bij de inrit en uitrit en deze opslaat in de Kentekendatabase.</w:t>
      </w:r>
    </w:p>
    <w:p w14:paraId="60B34B02" w14:textId="77777777" w:rsidR="00E97157" w:rsidRDefault="00E97157" w:rsidP="00931773">
      <w:pPr>
        <w:ind w:left="3119" w:hanging="3119"/>
      </w:pPr>
      <w:r>
        <w:t>Kortparkeerkaart</w:t>
      </w:r>
      <w:r>
        <w:tab/>
        <w:t>Een uniek gecodeerde kaart voor eenmalig gebruik, verkregen bij een inritterminal.</w:t>
      </w:r>
    </w:p>
    <w:p w14:paraId="595181BD" w14:textId="7774BFD0" w:rsidR="00E97157" w:rsidRDefault="00E97157" w:rsidP="00931773">
      <w:pPr>
        <w:ind w:left="3119" w:hanging="3119"/>
      </w:pPr>
      <w:r>
        <w:t>Opdrachtgever</w:t>
      </w:r>
      <w:r>
        <w:tab/>
        <w:t xml:space="preserve">De rechtspersoon Gemeente </w:t>
      </w:r>
      <w:r w:rsidR="00943345">
        <w:t>Oss</w:t>
      </w:r>
      <w:r>
        <w:t>, ten deze handelend als privaatrechtelijke exploitant van parkeerlocaties, alsmede haar medewerkers en/of vertegenwoordigers.</w:t>
      </w:r>
    </w:p>
    <w:p w14:paraId="26EB0CB9" w14:textId="3C7FBEAE" w:rsidR="00E97157" w:rsidRDefault="00E97157" w:rsidP="00931773">
      <w:pPr>
        <w:ind w:left="3119" w:hanging="3119"/>
      </w:pPr>
      <w:r>
        <w:t>Opdrachtnemer</w:t>
      </w:r>
      <w:r>
        <w:tab/>
        <w:t xml:space="preserve">De marktpartij welke na het doorlopen van de aanbestedingsprocedure de opdracht verwerft tot het leveren, installeren en gebruiksklaar opleveren van </w:t>
      </w:r>
      <w:r w:rsidR="00CD677A">
        <w:t xml:space="preserve">het </w:t>
      </w:r>
      <w:r w:rsidR="00CF5A53">
        <w:t>Parkeermanagementsysteem</w:t>
      </w:r>
      <w:r>
        <w:t>.</w:t>
      </w:r>
    </w:p>
    <w:p w14:paraId="06B64BAD" w14:textId="77777777" w:rsidR="00E97157" w:rsidRDefault="00E97157" w:rsidP="00931773">
      <w:pPr>
        <w:ind w:left="3119" w:hanging="3119"/>
      </w:pPr>
      <w:r>
        <w:t>Parkeerder</w:t>
      </w:r>
      <w:r>
        <w:tab/>
        <w:t>De persoon die gebruik maakt van een Parkeerlocatie voor het parkeren van zijn voertuig.</w:t>
      </w:r>
    </w:p>
    <w:p w14:paraId="1A81E3D2" w14:textId="64E0357A" w:rsidR="00E97157" w:rsidRDefault="00E97157" w:rsidP="00931773">
      <w:pPr>
        <w:ind w:left="3119" w:hanging="3119"/>
      </w:pPr>
      <w:r>
        <w:t>Parkeerlocatie</w:t>
      </w:r>
      <w:r>
        <w:tab/>
      </w:r>
      <w:r w:rsidR="00B23E60">
        <w:t xml:space="preserve">Parkeergarage </w:t>
      </w:r>
      <w:proofErr w:type="spellStart"/>
      <w:r w:rsidR="00B23E60">
        <w:t>Bergoss</w:t>
      </w:r>
      <w:proofErr w:type="spellEnd"/>
      <w:r w:rsidR="00B23E60">
        <w:t xml:space="preserve">, Parkeerterrein </w:t>
      </w:r>
      <w:proofErr w:type="spellStart"/>
      <w:r w:rsidR="00B23E60">
        <w:t>Jurgensplein</w:t>
      </w:r>
      <w:proofErr w:type="spellEnd"/>
      <w:r w:rsidR="00B23E60">
        <w:t xml:space="preserve"> en/of parkeerterrein/-kelder </w:t>
      </w:r>
      <w:proofErr w:type="spellStart"/>
      <w:r w:rsidR="00B23E60">
        <w:t>Oostwal</w:t>
      </w:r>
      <w:proofErr w:type="spellEnd"/>
      <w:r w:rsidR="00B23E60">
        <w:t>-Oost.</w:t>
      </w:r>
    </w:p>
    <w:p w14:paraId="040DBD12" w14:textId="38622647" w:rsidR="00E97157" w:rsidRDefault="00E97157" w:rsidP="00931773">
      <w:pPr>
        <w:ind w:left="3119" w:hanging="3119"/>
      </w:pPr>
      <w:r>
        <w:t>Parkeermanagementsysteem (PMS)</w:t>
      </w:r>
      <w:r>
        <w:tab/>
        <w:t>Managementcentrale omvattend software (programmatuur), de</w:t>
      </w:r>
      <w:r w:rsidR="00744615">
        <w:t xml:space="preserve"> interne</w:t>
      </w:r>
      <w:r>
        <w:t xml:space="preserve"> database </w:t>
      </w:r>
      <w:r w:rsidR="00744615">
        <w:t xml:space="preserve">(en/of de verbinding met de externe database) </w:t>
      </w:r>
      <w:r>
        <w:t xml:space="preserve">waarin transactiegegevens worden opgeslagen </w:t>
      </w:r>
      <w:r w:rsidR="00B23E60">
        <w:t xml:space="preserve">alsmede </w:t>
      </w:r>
      <w:r>
        <w:t xml:space="preserve">de </w:t>
      </w:r>
      <w:r w:rsidR="00B23E60">
        <w:t xml:space="preserve">eventuele </w:t>
      </w:r>
      <w:r>
        <w:t>apparatuur</w:t>
      </w:r>
      <w:r w:rsidR="00B23E60">
        <w:t>-op-locatie</w:t>
      </w:r>
      <w:r>
        <w:t xml:space="preserve"> waarop deze software draait, inclusief interfaces voor de aansturing van parkeerapparatuur en verbindingen met en tussen systemen.</w:t>
      </w:r>
      <w:r w:rsidR="00847D5D">
        <w:t xml:space="preserve"> Eén PMS kan meerdere Parkeerlocaties omvatten.</w:t>
      </w:r>
    </w:p>
    <w:p w14:paraId="1E1AFD7C" w14:textId="77777777" w:rsidR="00E97157" w:rsidRDefault="00E97157" w:rsidP="00931773">
      <w:pPr>
        <w:ind w:left="3119" w:hanging="3119"/>
      </w:pPr>
      <w:r>
        <w:t>Provider</w:t>
      </w:r>
      <w:r>
        <w:tab/>
        <w:t xml:space="preserve">Aanbieder van een systeem waarmee middels de mobiele telefoon voor een voertuig met specifiek kenteken betaald kan worden voor het parkeren. </w:t>
      </w:r>
    </w:p>
    <w:p w14:paraId="7E210CC5" w14:textId="77777777" w:rsidR="00931773" w:rsidRDefault="00931773" w:rsidP="00931773">
      <w:pPr>
        <w:ind w:left="3119" w:hanging="3119"/>
      </w:pPr>
      <w:proofErr w:type="spellStart"/>
      <w:r>
        <w:t>PvE</w:t>
      </w:r>
      <w:proofErr w:type="spellEnd"/>
      <w:r>
        <w:tab/>
        <w:t>Afkorting van: Programma van Eisen; voorliggend document.</w:t>
      </w:r>
    </w:p>
    <w:p w14:paraId="0C7B3C64" w14:textId="77777777" w:rsidR="00E97157" w:rsidRDefault="00E97157" w:rsidP="00931773">
      <w:pPr>
        <w:ind w:left="3119" w:hanging="3119"/>
      </w:pPr>
      <w:r>
        <w:t>Responstijd</w:t>
      </w:r>
      <w:r>
        <w:tab/>
        <w:t>De tijd tussen het moment van ontvangst van een melding van een Storing of Calamiteit en het moment waarop een medewerker van of vertegenwoordiger namens Opdrachtnemer op de Parkeerlocatie aanwezig is.</w:t>
      </w:r>
    </w:p>
    <w:p w14:paraId="6EC88099" w14:textId="03FA4581" w:rsidR="00E97157" w:rsidRDefault="00E97157" w:rsidP="00931773">
      <w:pPr>
        <w:ind w:left="3119" w:hanging="3119"/>
      </w:pPr>
      <w:r>
        <w:lastRenderedPageBreak/>
        <w:t>Storing</w:t>
      </w:r>
      <w:r>
        <w:tab/>
        <w:t xml:space="preserve">Disfunctioneren van (een onderdeel van) het </w:t>
      </w:r>
      <w:r w:rsidR="00B23E60">
        <w:t>Parkeermanagementsysteem dan wel de daarmee verbonden Apparatuur</w:t>
      </w:r>
      <w:r>
        <w:t>, waardoor de werking van het systeem als geheel wordt gehinderd.</w:t>
      </w:r>
    </w:p>
    <w:p w14:paraId="1CFA573C" w14:textId="77777777" w:rsidR="00E97157" w:rsidRDefault="00E97157" w:rsidP="00931773">
      <w:pPr>
        <w:ind w:left="3119" w:hanging="3119"/>
      </w:pPr>
      <w:proofErr w:type="spellStart"/>
      <w:r>
        <w:t>Webbased</w:t>
      </w:r>
      <w:proofErr w:type="spellEnd"/>
      <w:r>
        <w:tab/>
        <w:t>Geschreven uitgaande van gestandaardiseerde applicatieservers en ontworpen vanuit het oogpunt om browseronafhankelijk toegankelijk te zijn via het Internet.</w:t>
      </w:r>
    </w:p>
    <w:p w14:paraId="4AF150C5" w14:textId="77777777" w:rsidR="00E97157" w:rsidRPr="00265DF0" w:rsidRDefault="00E97157" w:rsidP="00E97157">
      <w:pPr>
        <w:ind w:left="2835" w:hanging="2835"/>
      </w:pPr>
    </w:p>
    <w:p w14:paraId="26B46358" w14:textId="77777777" w:rsidR="00E97157" w:rsidRDefault="00E97157" w:rsidP="00E97157">
      <w:pPr>
        <w:spacing w:after="160"/>
        <w:rPr>
          <w:rFonts w:asciiTheme="majorHAnsi" w:eastAsiaTheme="majorEastAsia" w:hAnsiTheme="majorHAnsi" w:cstheme="majorBidi"/>
          <w:b/>
          <w:sz w:val="28"/>
          <w:szCs w:val="28"/>
        </w:rPr>
      </w:pPr>
      <w:r>
        <w:br w:type="page"/>
      </w:r>
    </w:p>
    <w:p w14:paraId="7153EF46" w14:textId="77777777" w:rsidR="00744615" w:rsidRDefault="00744615" w:rsidP="00744615">
      <w:pPr>
        <w:pStyle w:val="Kop1"/>
        <w:spacing w:before="240" w:after="60" w:line="259" w:lineRule="auto"/>
      </w:pPr>
      <w:bookmarkStart w:id="9" w:name="_Toc479599838"/>
      <w:bookmarkStart w:id="10" w:name="_Toc241151179"/>
      <w:r w:rsidRPr="00265DF0">
        <w:lastRenderedPageBreak/>
        <w:t>Projectcontext</w:t>
      </w:r>
      <w:bookmarkEnd w:id="9"/>
      <w:bookmarkEnd w:id="10"/>
    </w:p>
    <w:p w14:paraId="6B539699" w14:textId="77777777" w:rsidR="0001163E" w:rsidRPr="0001163E" w:rsidRDefault="0001163E" w:rsidP="0001163E"/>
    <w:p w14:paraId="3C0F3522" w14:textId="77777777" w:rsidR="00744615" w:rsidRDefault="00744615" w:rsidP="00744615">
      <w:pPr>
        <w:pStyle w:val="Kop2"/>
        <w:spacing w:before="120" w:line="259" w:lineRule="auto"/>
      </w:pPr>
      <w:bookmarkStart w:id="11" w:name="_Toc479599839"/>
      <w:bookmarkStart w:id="12" w:name="_Toc241151180"/>
      <w:r w:rsidRPr="00265DF0">
        <w:t>Huidige situatie</w:t>
      </w:r>
      <w:bookmarkEnd w:id="11"/>
      <w:bookmarkEnd w:id="12"/>
    </w:p>
    <w:p w14:paraId="1DDE3F81" w14:textId="0756ACEB" w:rsidR="00943345" w:rsidRDefault="00943345" w:rsidP="00744615">
      <w:r>
        <w:t>Het Parkeerbedrijf van Gemeente Oss exploiteert een drietal off-</w:t>
      </w:r>
      <w:proofErr w:type="spellStart"/>
      <w:r>
        <w:t>street</w:t>
      </w:r>
      <w:proofErr w:type="spellEnd"/>
      <w:r>
        <w:t xml:space="preserve"> parkeervoorzieningen. Het betreft de parkeergarage </w:t>
      </w:r>
      <w:proofErr w:type="spellStart"/>
      <w:r>
        <w:t>Bergoss</w:t>
      </w:r>
      <w:proofErr w:type="spellEnd"/>
      <w:r>
        <w:t xml:space="preserve">, parkeerterrein </w:t>
      </w:r>
      <w:proofErr w:type="spellStart"/>
      <w:r>
        <w:t>Jurgensplein</w:t>
      </w:r>
      <w:proofErr w:type="spellEnd"/>
      <w:r>
        <w:t xml:space="preserve"> en parkeerterrein/parkeerkelder </w:t>
      </w:r>
      <w:proofErr w:type="spellStart"/>
      <w:r>
        <w:t>Oostwal</w:t>
      </w:r>
      <w:proofErr w:type="spellEnd"/>
      <w:r>
        <w:t>-Oost. In figuur 1 is de ligging van deze voorzieningen weergegeven.</w:t>
      </w:r>
    </w:p>
    <w:p w14:paraId="2C4C2B9D" w14:textId="77777777" w:rsidR="00943345" w:rsidRDefault="00943345" w:rsidP="00943345"/>
    <w:p w14:paraId="5B593C94" w14:textId="60E17CE6" w:rsidR="00943345" w:rsidRDefault="00E84D60" w:rsidP="00943345">
      <w:r>
        <w:rPr>
          <w:noProof/>
        </w:rPr>
        <w:drawing>
          <wp:inline distT="0" distB="0" distL="0" distR="0" wp14:anchorId="4581779E" wp14:editId="522B10D6">
            <wp:extent cx="3600000" cy="4050000"/>
            <wp:effectExtent l="0" t="0" r="635" b="8255"/>
            <wp:docPr id="182723864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238640" name="Afbeelding 1827238640"/>
                    <pic:cNvPicPr/>
                  </pic:nvPicPr>
                  <pic:blipFill>
                    <a:blip r:embed="rId11">
                      <a:extLst>
                        <a:ext uri="{28A0092B-C50C-407E-A947-70E740481C1C}">
                          <a14:useLocalDpi xmlns:a14="http://schemas.microsoft.com/office/drawing/2010/main" val="0"/>
                        </a:ext>
                      </a:extLst>
                    </a:blip>
                    <a:stretch>
                      <a:fillRect/>
                    </a:stretch>
                  </pic:blipFill>
                  <pic:spPr>
                    <a:xfrm>
                      <a:off x="0" y="0"/>
                      <a:ext cx="3600000" cy="4050000"/>
                    </a:xfrm>
                    <a:prstGeom prst="rect">
                      <a:avLst/>
                    </a:prstGeom>
                  </pic:spPr>
                </pic:pic>
              </a:graphicData>
            </a:graphic>
          </wp:inline>
        </w:drawing>
      </w:r>
    </w:p>
    <w:p w14:paraId="0131E128" w14:textId="7678EFCC" w:rsidR="00943345" w:rsidRPr="00943345" w:rsidRDefault="00943345" w:rsidP="00943345">
      <w:pPr>
        <w:pStyle w:val="Bijschrift"/>
        <w:rPr>
          <w:color w:val="FF0000"/>
        </w:rPr>
      </w:pPr>
      <w:r w:rsidRPr="00943345">
        <w:rPr>
          <w:color w:val="FF0000"/>
        </w:rPr>
        <w:t xml:space="preserve">Figuur </w:t>
      </w:r>
      <w:r w:rsidRPr="000E25FE">
        <w:rPr>
          <w:color w:val="FF0000"/>
        </w:rPr>
        <w:fldChar w:fldCharType="begin"/>
      </w:r>
      <w:r w:rsidRPr="00943345">
        <w:rPr>
          <w:color w:val="FF0000"/>
        </w:rPr>
        <w:instrText xml:space="preserve"> SEQ Figuur \* ARABIC </w:instrText>
      </w:r>
      <w:r w:rsidRPr="000E25FE">
        <w:rPr>
          <w:color w:val="FF0000"/>
        </w:rPr>
        <w:fldChar w:fldCharType="separate"/>
      </w:r>
      <w:r w:rsidRPr="00943345">
        <w:rPr>
          <w:noProof/>
          <w:color w:val="FF0000"/>
        </w:rPr>
        <w:t>1</w:t>
      </w:r>
      <w:r w:rsidRPr="000E25FE">
        <w:rPr>
          <w:color w:val="FF0000"/>
        </w:rPr>
        <w:fldChar w:fldCharType="end"/>
      </w:r>
      <w:r w:rsidRPr="00943345">
        <w:rPr>
          <w:color w:val="FF0000"/>
        </w:rPr>
        <w:t>: Situering off-</w:t>
      </w:r>
      <w:proofErr w:type="spellStart"/>
      <w:r w:rsidRPr="00943345">
        <w:rPr>
          <w:color w:val="FF0000"/>
        </w:rPr>
        <w:t>street</w:t>
      </w:r>
      <w:proofErr w:type="spellEnd"/>
      <w:r w:rsidRPr="00943345">
        <w:rPr>
          <w:color w:val="FF0000"/>
        </w:rPr>
        <w:t xml:space="preserve"> parkeervoorz</w:t>
      </w:r>
      <w:r>
        <w:rPr>
          <w:color w:val="FF0000"/>
        </w:rPr>
        <w:t>ieningen</w:t>
      </w:r>
    </w:p>
    <w:p w14:paraId="5C42A851" w14:textId="0DA15176" w:rsidR="000E25FE" w:rsidRDefault="00943345" w:rsidP="00744615">
      <w:r>
        <w:t xml:space="preserve">Alle locaties zijn momenteel voorzien van parkeerapparatuur van IP Parking. Deze </w:t>
      </w:r>
      <w:r w:rsidR="00101A69">
        <w:t>a</w:t>
      </w:r>
      <w:r>
        <w:t xml:space="preserve">pparatuur dient vervangen te worden. Het beheer van de parkeervoorzieningen </w:t>
      </w:r>
      <w:r w:rsidR="00E84D60">
        <w:t xml:space="preserve">vindt gedeeltelijk plaats vanuit de beheerloge in parkeergarage </w:t>
      </w:r>
      <w:proofErr w:type="spellStart"/>
      <w:r w:rsidR="00E84D60">
        <w:t>Bergoss</w:t>
      </w:r>
      <w:proofErr w:type="spellEnd"/>
      <w:r w:rsidR="00E84D60">
        <w:t xml:space="preserve"> en gedeeltelijk vanuit een meldkamer-op-afstand.</w:t>
      </w:r>
      <w:r w:rsidR="00B23E60">
        <w:t xml:space="preserve"> De parkeervoorzieningen zijn met de beheerloge verbonden via het gemeentelijke glasvezelnetwerk.</w:t>
      </w:r>
    </w:p>
    <w:p w14:paraId="04400F62" w14:textId="77777777" w:rsidR="00744615" w:rsidRDefault="00744615" w:rsidP="00744615"/>
    <w:p w14:paraId="289AE1EB" w14:textId="77777777" w:rsidR="00744615" w:rsidRDefault="00744615" w:rsidP="00744615">
      <w:pPr>
        <w:pStyle w:val="Kop2"/>
        <w:spacing w:before="120" w:line="259" w:lineRule="auto"/>
      </w:pPr>
      <w:bookmarkStart w:id="13" w:name="_Toc479599840"/>
      <w:bookmarkStart w:id="14" w:name="_Toc241151181"/>
      <w:r w:rsidRPr="00265DF0">
        <w:t>Randvoorwaarden en uitgangspunten</w:t>
      </w:r>
      <w:bookmarkEnd w:id="13"/>
      <w:bookmarkEnd w:id="14"/>
    </w:p>
    <w:p w14:paraId="58D9BA81" w14:textId="77777777" w:rsidR="00744615" w:rsidRPr="001E201A" w:rsidRDefault="00744615" w:rsidP="00744615">
      <w:pPr>
        <w:rPr>
          <w:i/>
        </w:rPr>
      </w:pPr>
      <w:r w:rsidRPr="001E201A">
        <w:rPr>
          <w:i/>
        </w:rPr>
        <w:t>Visie Opdrachtgever</w:t>
      </w:r>
    </w:p>
    <w:p w14:paraId="33D4C14E" w14:textId="20A6D601" w:rsidR="00744615" w:rsidRDefault="00744615" w:rsidP="00744615">
      <w:r>
        <w:t xml:space="preserve">De Gemeente </w:t>
      </w:r>
      <w:r w:rsidR="00943345">
        <w:t>Oss</w:t>
      </w:r>
      <w:r>
        <w:t xml:space="preserve"> beschouwt het parkeren als een belangrijk onderdeel van</w:t>
      </w:r>
      <w:r w:rsidR="00475469">
        <w:t xml:space="preserve"> de beleving van haar bezoekers. Het te leveren </w:t>
      </w:r>
      <w:r w:rsidR="00943345">
        <w:t>Parkeermanagementsysteem</w:t>
      </w:r>
      <w:r w:rsidR="00475469">
        <w:t xml:space="preserve"> dient</w:t>
      </w:r>
      <w:r>
        <w:t xml:space="preserve"> het parkeren</w:t>
      </w:r>
      <w:r w:rsidR="00475469">
        <w:t xml:space="preserve"> </w:t>
      </w:r>
      <w:r>
        <w:t xml:space="preserve">voor de gebruiker zo gemakkelijk mogelijk te maken. Hiertoe dienen de gebruiksprocessen van </w:t>
      </w:r>
      <w:r w:rsidR="00475469">
        <w:t xml:space="preserve">het </w:t>
      </w:r>
      <w:r w:rsidR="00943345">
        <w:t>Parkeermanagementsysteem</w:t>
      </w:r>
      <w:r>
        <w:t xml:space="preserve"> zo eenvoudig en efficiënt mogelijk te worden ingericht.</w:t>
      </w:r>
    </w:p>
    <w:p w14:paraId="04088A08" w14:textId="77777777" w:rsidR="00744615" w:rsidRPr="00D300AC" w:rsidRDefault="00744615" w:rsidP="00744615"/>
    <w:p w14:paraId="56A40D54" w14:textId="77777777" w:rsidR="00744615" w:rsidRDefault="00744615" w:rsidP="008E2037">
      <w:pPr>
        <w:keepNext/>
      </w:pPr>
      <w:r w:rsidRPr="00D300AC">
        <w:rPr>
          <w:i/>
        </w:rPr>
        <w:lastRenderedPageBreak/>
        <w:t>Wet en Regelgeving</w:t>
      </w:r>
    </w:p>
    <w:p w14:paraId="6EA020BC" w14:textId="5166B352" w:rsidR="00744615" w:rsidRDefault="00744615" w:rsidP="008E2037">
      <w:pPr>
        <w:keepNext/>
      </w:pPr>
      <w:r>
        <w:t xml:space="preserve">De Apparatuur dient, daar waar van toepassing, minimaal te voldoen aan de meest recente versie van NEN-2443. </w:t>
      </w:r>
      <w:r w:rsidR="008E2037">
        <w:t xml:space="preserve">Alle toegepaste software dient aantoonbaar AVG- en NIS2-compliant te zijn. </w:t>
      </w:r>
      <w:r>
        <w:t>Zowel de Apparatuur zelf als de Opdrachtnemer bij installatie- en onderhoudswerkzaamheden, dient te voldoen aan alle in Nederland geldende wet- en regelgeving, waaronder ARBO- en veiligheidsregels en NEN-normeringen.</w:t>
      </w:r>
    </w:p>
    <w:p w14:paraId="1014C89B" w14:textId="77777777" w:rsidR="00744615" w:rsidRPr="00D300AC" w:rsidRDefault="00744615" w:rsidP="00744615"/>
    <w:p w14:paraId="0860A2FA" w14:textId="77777777" w:rsidR="00744615" w:rsidRDefault="00744615" w:rsidP="00744615">
      <w:r>
        <w:rPr>
          <w:i/>
        </w:rPr>
        <w:t>Projectomvang</w:t>
      </w:r>
    </w:p>
    <w:p w14:paraId="7E58FAED" w14:textId="02813CE5" w:rsidR="00744615" w:rsidRDefault="00744615" w:rsidP="00744615">
      <w:r>
        <w:t>De</w:t>
      </w:r>
      <w:r w:rsidR="00206FF7">
        <w:t xml:space="preserve"> </w:t>
      </w:r>
      <w:r w:rsidR="006514CA">
        <w:t>initiële</w:t>
      </w:r>
      <w:r>
        <w:t xml:space="preserve"> globale omvang van dit project behelst:</w:t>
      </w:r>
    </w:p>
    <w:p w14:paraId="369F5973" w14:textId="20959877" w:rsidR="00744615" w:rsidRDefault="00744615" w:rsidP="00744615">
      <w:pPr>
        <w:pStyle w:val="Lijstalinea"/>
        <w:keepLines w:val="0"/>
        <w:numPr>
          <w:ilvl w:val="0"/>
          <w:numId w:val="7"/>
        </w:numPr>
        <w:spacing w:line="259" w:lineRule="auto"/>
      </w:pPr>
      <w:r>
        <w:t xml:space="preserve">De levering, implementatie en gebruiksklare oplevering van </w:t>
      </w:r>
      <w:r w:rsidR="00943345">
        <w:t>Parkeermanagementsystem</w:t>
      </w:r>
      <w:r w:rsidR="00B23E60">
        <w:t>en</w:t>
      </w:r>
      <w:r w:rsidR="00E25775">
        <w:t xml:space="preserve"> </w:t>
      </w:r>
      <w:r w:rsidR="00B23E60">
        <w:t xml:space="preserve">inclusief de daarbij behorende Apparatuur en aansluitingen (alsmede </w:t>
      </w:r>
      <w:r w:rsidR="00E25775">
        <w:t>inclusief bekabeling</w:t>
      </w:r>
      <w:r w:rsidR="00B23E60">
        <w:t xml:space="preserve"> voor zover deze niet wordt hergebruikt</w:t>
      </w:r>
      <w:r w:rsidR="00E25775">
        <w:t>)</w:t>
      </w:r>
      <w:r>
        <w:t xml:space="preserve"> voor </w:t>
      </w:r>
      <w:r w:rsidR="008103EF">
        <w:t xml:space="preserve">tenminste </w:t>
      </w:r>
      <w:r w:rsidR="00475469">
        <w:t xml:space="preserve">de </w:t>
      </w:r>
      <w:r w:rsidR="00B23E60">
        <w:t xml:space="preserve">Parkeerlocaties </w:t>
      </w:r>
      <w:proofErr w:type="spellStart"/>
      <w:r w:rsidR="00B23E60">
        <w:t>Jurgensplein</w:t>
      </w:r>
      <w:proofErr w:type="spellEnd"/>
      <w:r w:rsidR="00B23E60">
        <w:t xml:space="preserve">, </w:t>
      </w:r>
      <w:proofErr w:type="spellStart"/>
      <w:r w:rsidR="00B23E60">
        <w:t>Bergoss</w:t>
      </w:r>
      <w:proofErr w:type="spellEnd"/>
      <w:r w:rsidR="00B23E60">
        <w:t xml:space="preserve"> en </w:t>
      </w:r>
      <w:proofErr w:type="spellStart"/>
      <w:r w:rsidR="00B23E60">
        <w:t>Oostwal</w:t>
      </w:r>
      <w:proofErr w:type="spellEnd"/>
      <w:r w:rsidR="00B23E60">
        <w:t>-Oost</w:t>
      </w:r>
      <w:r>
        <w:t>.</w:t>
      </w:r>
    </w:p>
    <w:p w14:paraId="12D28EDA" w14:textId="1DB64E07" w:rsidR="008103EF" w:rsidRDefault="008103EF" w:rsidP="00744615">
      <w:pPr>
        <w:pStyle w:val="Lijstalinea"/>
        <w:keepLines w:val="0"/>
        <w:numPr>
          <w:ilvl w:val="0"/>
          <w:numId w:val="7"/>
        </w:numPr>
        <w:spacing w:line="259" w:lineRule="auto"/>
      </w:pPr>
      <w:r>
        <w:t xml:space="preserve">De levering, implementatie en gebruiksklare oplevering van </w:t>
      </w:r>
      <w:r w:rsidR="005F40B8">
        <w:t>een schuifpoort</w:t>
      </w:r>
      <w:r>
        <w:t xml:space="preserve"> voor de Parkeerlocatie </w:t>
      </w:r>
      <w:proofErr w:type="spellStart"/>
      <w:r w:rsidR="005F40B8">
        <w:t>Oostwal</w:t>
      </w:r>
      <w:proofErr w:type="spellEnd"/>
      <w:r w:rsidR="005F40B8">
        <w:t>-Oost</w:t>
      </w:r>
      <w:r>
        <w:t>.</w:t>
      </w:r>
    </w:p>
    <w:p w14:paraId="1A37544A" w14:textId="0DCA1C8F" w:rsidR="00744615" w:rsidRDefault="00744615" w:rsidP="00744615">
      <w:pPr>
        <w:pStyle w:val="Lijstalinea"/>
        <w:keepLines w:val="0"/>
        <w:numPr>
          <w:ilvl w:val="0"/>
          <w:numId w:val="7"/>
        </w:numPr>
        <w:spacing w:line="259" w:lineRule="auto"/>
      </w:pPr>
      <w:r>
        <w:t xml:space="preserve">De levering van een in de SLA gespecificeerde set (ruil) </w:t>
      </w:r>
      <w:proofErr w:type="spellStart"/>
      <w:r>
        <w:t>spare</w:t>
      </w:r>
      <w:proofErr w:type="spellEnd"/>
      <w:r>
        <w:t xml:space="preserve"> </w:t>
      </w:r>
      <w:proofErr w:type="spellStart"/>
      <w:r>
        <w:t>parts</w:t>
      </w:r>
      <w:proofErr w:type="spellEnd"/>
      <w:r w:rsidR="005F40B8">
        <w:t>, die binnen gemeente Oss wordt aangehouden</w:t>
      </w:r>
      <w:r>
        <w:t>.</w:t>
      </w:r>
    </w:p>
    <w:p w14:paraId="6125DF10" w14:textId="1D376992" w:rsidR="00B23E60" w:rsidRDefault="00B23E60" w:rsidP="00744615">
      <w:pPr>
        <w:keepLines w:val="0"/>
        <w:numPr>
          <w:ilvl w:val="0"/>
          <w:numId w:val="6"/>
        </w:numPr>
      </w:pPr>
      <w:r>
        <w:t xml:space="preserve">Het </w:t>
      </w:r>
      <w:r w:rsidR="00206FF7">
        <w:t>bieden van een niet-aflopende garantie op de volledige levering gedurende minimaal de eerste 12 maanden vanaf het moment van acceptatie, waarbij de kosten voor het onderhoudsovereenkomst gedurende de garantieperiode binnen deze garantie vallen én de overeengekomen Responstijden voor het correctieve onderhoud van toepassing zijn.</w:t>
      </w:r>
    </w:p>
    <w:p w14:paraId="57A9679C" w14:textId="59233E31" w:rsidR="00744615" w:rsidRDefault="00744615" w:rsidP="00744615">
      <w:pPr>
        <w:keepLines w:val="0"/>
        <w:numPr>
          <w:ilvl w:val="0"/>
          <w:numId w:val="6"/>
        </w:numPr>
      </w:pPr>
      <w:r>
        <w:t>Het gedurende minimaal 10 jaar verzorgen van het technisch beheer en onderhoud en doorvoeren van alle softwarematige updates en upgrades van de geleverde systemen, waarvoor een SLA wordt aangeboden.</w:t>
      </w:r>
    </w:p>
    <w:p w14:paraId="18F8A583" w14:textId="77777777" w:rsidR="00744615" w:rsidRDefault="00744615" w:rsidP="00744615">
      <w:pPr>
        <w:keepLines w:val="0"/>
        <w:numPr>
          <w:ilvl w:val="0"/>
          <w:numId w:val="6"/>
        </w:numPr>
      </w:pPr>
      <w:r>
        <w:t xml:space="preserve">Het bieden van een continuïteitsgarantie voor minimaal 10 jaar op het voortdurend conform de gestelde eisen kunnen functioneren van de geleverde systemen. </w:t>
      </w:r>
    </w:p>
    <w:p w14:paraId="15F26444" w14:textId="77777777" w:rsidR="00744615" w:rsidRDefault="00744615" w:rsidP="00744615"/>
    <w:p w14:paraId="17F0A052" w14:textId="66AB1976" w:rsidR="006514CA" w:rsidRDefault="006514CA" w:rsidP="00744615">
      <w:r>
        <w:t>Binnen de looptijd van de af te sluiten raamovereenkomst zal naar verwachting voor ten minste 1 nieuwe off-</w:t>
      </w:r>
      <w:proofErr w:type="spellStart"/>
      <w:r>
        <w:t>street</w:t>
      </w:r>
      <w:proofErr w:type="spellEnd"/>
      <w:r>
        <w:t xml:space="preserve"> Parkeerlocatie (Raadhuislaan-Zuid) een aanvullende levering dienen plaats te vinden. </w:t>
      </w:r>
      <w:r w:rsidR="005F40B8">
        <w:t>Deze levering is van overeenkomstige aard qua Apparatuur als de initiële globale omvang van het project als hierboven beschreven, mogelijk aangevuld met de levering van speedgates en locatie-interne dynamische bezettings- en/of verwijssystemen.</w:t>
      </w:r>
    </w:p>
    <w:p w14:paraId="7A6D6F61" w14:textId="77777777" w:rsidR="006514CA" w:rsidRDefault="006514CA" w:rsidP="00744615"/>
    <w:p w14:paraId="0EFD37BC" w14:textId="77777777" w:rsidR="00744615" w:rsidRDefault="00744615" w:rsidP="00744615">
      <w:r>
        <w:t>Tot dit project behoort niet:</w:t>
      </w:r>
    </w:p>
    <w:p w14:paraId="47CB23A6" w14:textId="77777777" w:rsidR="00E25775" w:rsidRDefault="00E25775" w:rsidP="00E25775">
      <w:pPr>
        <w:keepLines w:val="0"/>
        <w:numPr>
          <w:ilvl w:val="0"/>
          <w:numId w:val="6"/>
        </w:numPr>
      </w:pPr>
      <w:r>
        <w:t>Het installeren van mantelbuizen ten behoeve van bekabeling</w:t>
      </w:r>
    </w:p>
    <w:p w14:paraId="559C63CF" w14:textId="77777777" w:rsidR="00E25775" w:rsidRDefault="007C3F99" w:rsidP="00E25775">
      <w:pPr>
        <w:keepLines w:val="0"/>
        <w:numPr>
          <w:ilvl w:val="0"/>
          <w:numId w:val="6"/>
        </w:numPr>
      </w:pPr>
      <w:r>
        <w:t xml:space="preserve">Het leveren van de zone-aanduidingen voor het mobiel </w:t>
      </w:r>
      <w:proofErr w:type="spellStart"/>
      <w:r>
        <w:t>bezoekersparkeren</w:t>
      </w:r>
      <w:proofErr w:type="spellEnd"/>
    </w:p>
    <w:p w14:paraId="433E7BC6" w14:textId="0C99C9FC" w:rsidR="0001163E" w:rsidRDefault="0001163E" w:rsidP="00E25775">
      <w:pPr>
        <w:keepLines w:val="0"/>
        <w:numPr>
          <w:ilvl w:val="0"/>
          <w:numId w:val="6"/>
        </w:numPr>
      </w:pPr>
      <w:r>
        <w:t xml:space="preserve">Het financieel afhandelen van parkeertransacties middels mobiel </w:t>
      </w:r>
      <w:proofErr w:type="spellStart"/>
      <w:r>
        <w:t>bezoekersparkeren</w:t>
      </w:r>
      <w:proofErr w:type="spellEnd"/>
    </w:p>
    <w:p w14:paraId="6BADEDA3" w14:textId="77777777" w:rsidR="000B28CD" w:rsidRDefault="000B28CD" w:rsidP="00744615">
      <w:bookmarkStart w:id="15" w:name="_Toc353215860"/>
    </w:p>
    <w:p w14:paraId="0A828692" w14:textId="77777777" w:rsidR="00744615" w:rsidRPr="00D300AC" w:rsidRDefault="00744615" w:rsidP="00744615">
      <w:pPr>
        <w:rPr>
          <w:i/>
        </w:rPr>
      </w:pPr>
      <w:r w:rsidRPr="00D300AC">
        <w:rPr>
          <w:i/>
        </w:rPr>
        <w:t>Randvoorwaarden</w:t>
      </w:r>
      <w:bookmarkEnd w:id="15"/>
    </w:p>
    <w:p w14:paraId="4C71485C" w14:textId="77777777" w:rsidR="00744615" w:rsidRDefault="00744615" w:rsidP="00744615">
      <w:r>
        <w:t>De volgende randvoorwaarden zijn van toepassing:</w:t>
      </w:r>
    </w:p>
    <w:p w14:paraId="46CD7DFC" w14:textId="60BC70CC" w:rsidR="00744615" w:rsidRDefault="008103EF" w:rsidP="00744615">
      <w:pPr>
        <w:keepLines w:val="0"/>
        <w:numPr>
          <w:ilvl w:val="0"/>
          <w:numId w:val="8"/>
        </w:numPr>
      </w:pPr>
      <w:r>
        <w:t>De</w:t>
      </w:r>
      <w:r w:rsidR="00475469">
        <w:t xml:space="preserve"> </w:t>
      </w:r>
      <w:r w:rsidR="00943345">
        <w:t>Parkeermanagementsystem</w:t>
      </w:r>
      <w:r>
        <w:t xml:space="preserve">en voor de Parkeerlocaties </w:t>
      </w:r>
      <w:proofErr w:type="spellStart"/>
      <w:r>
        <w:t>Bergoss</w:t>
      </w:r>
      <w:proofErr w:type="spellEnd"/>
      <w:r>
        <w:t xml:space="preserve">, </w:t>
      </w:r>
      <w:proofErr w:type="spellStart"/>
      <w:r>
        <w:t>Oostwal</w:t>
      </w:r>
      <w:proofErr w:type="spellEnd"/>
      <w:r w:rsidR="005F40B8">
        <w:t>-Oost</w:t>
      </w:r>
      <w:r>
        <w:t xml:space="preserve"> en </w:t>
      </w:r>
      <w:proofErr w:type="spellStart"/>
      <w:r>
        <w:t>Jurgensplein</w:t>
      </w:r>
      <w:proofErr w:type="spellEnd"/>
      <w:r w:rsidR="00475469">
        <w:t xml:space="preserve"> dien</w:t>
      </w:r>
      <w:r>
        <w:t>en</w:t>
      </w:r>
      <w:r w:rsidR="00475469">
        <w:t xml:space="preserve"> </w:t>
      </w:r>
      <w:r w:rsidR="006514CA">
        <w:t>uiterlijk</w:t>
      </w:r>
      <w:r w:rsidR="00475469">
        <w:t xml:space="preserve"> </w:t>
      </w:r>
      <w:r w:rsidR="0001163E">
        <w:t xml:space="preserve">30 </w:t>
      </w:r>
      <w:r w:rsidR="0001163E" w:rsidRPr="0001163E">
        <w:t xml:space="preserve">juni </w:t>
      </w:r>
      <w:r w:rsidR="006514CA" w:rsidRPr="0001163E">
        <w:t>2027</w:t>
      </w:r>
      <w:r w:rsidR="00475469" w:rsidRPr="0001163E">
        <w:t xml:space="preserve"> volledig operationeel</w:t>
      </w:r>
      <w:r w:rsidR="00475469">
        <w:t xml:space="preserve"> te worden opgeleverd.</w:t>
      </w:r>
    </w:p>
    <w:p w14:paraId="546717FE" w14:textId="293501AB" w:rsidR="00744615" w:rsidRDefault="008103EF" w:rsidP="00744615">
      <w:pPr>
        <w:keepLines w:val="0"/>
        <w:numPr>
          <w:ilvl w:val="0"/>
          <w:numId w:val="8"/>
        </w:numPr>
      </w:pPr>
      <w:r>
        <w:t>De</w:t>
      </w:r>
      <w:r w:rsidR="00744615">
        <w:t xml:space="preserve"> te leveren </w:t>
      </w:r>
      <w:r w:rsidR="00943345">
        <w:t>Parkeermanagementsystem</w:t>
      </w:r>
      <w:r>
        <w:t>en</w:t>
      </w:r>
      <w:r w:rsidR="00744615">
        <w:t xml:space="preserve"> dient te worden voorzien van een eigen database ten behoeve van de parkeer</w:t>
      </w:r>
      <w:r w:rsidR="006514CA">
        <w:t>r</w:t>
      </w:r>
      <w:r w:rsidR="00744615">
        <w:t>echten, maar op enig moment zonder meerkosten aangepast te worden zodanig dat</w:t>
      </w:r>
      <w:r>
        <w:t xml:space="preserve"> voor</w:t>
      </w:r>
      <w:r w:rsidR="00744615">
        <w:t xml:space="preserve"> </w:t>
      </w:r>
      <w:r>
        <w:t>elk van de Parkeerlocaties de</w:t>
      </w:r>
      <w:r w:rsidR="00744615">
        <w:t xml:space="preserve"> parkeerrechten </w:t>
      </w:r>
      <w:r>
        <w:t>overgenomen</w:t>
      </w:r>
      <w:r w:rsidR="006514CA">
        <w:t xml:space="preserve"> </w:t>
      </w:r>
      <w:r w:rsidR="00744615">
        <w:t>worden uit een externe parkeerrechtendatabase.</w:t>
      </w:r>
    </w:p>
    <w:p w14:paraId="76BEEA77" w14:textId="01244031" w:rsidR="005E03D1" w:rsidRDefault="005E03D1" w:rsidP="00744615">
      <w:pPr>
        <w:keepLines w:val="0"/>
        <w:numPr>
          <w:ilvl w:val="0"/>
          <w:numId w:val="8"/>
        </w:numPr>
      </w:pPr>
      <w:r>
        <w:t>De huidige bekabeling dient zoveel mogelijk te worden hergebruikt.</w:t>
      </w:r>
    </w:p>
    <w:p w14:paraId="12105740" w14:textId="77777777" w:rsidR="00744615" w:rsidRDefault="00744615" w:rsidP="00744615"/>
    <w:p w14:paraId="053FFD76" w14:textId="77777777" w:rsidR="005C0D62" w:rsidRDefault="005C0D62" w:rsidP="005F40B8">
      <w:pPr>
        <w:keepNext/>
        <w:rPr>
          <w:i/>
        </w:rPr>
      </w:pPr>
      <w:proofErr w:type="spellStart"/>
      <w:r>
        <w:rPr>
          <w:i/>
        </w:rPr>
        <w:lastRenderedPageBreak/>
        <w:t>Locatiespecifiek</w:t>
      </w:r>
      <w:proofErr w:type="spellEnd"/>
    </w:p>
    <w:p w14:paraId="02EB432E" w14:textId="1C4A03B4" w:rsidR="005C0D62" w:rsidRDefault="006514CA" w:rsidP="005F40B8">
      <w:pPr>
        <w:keepNext/>
        <w:rPr>
          <w:u w:val="single"/>
        </w:rPr>
      </w:pPr>
      <w:proofErr w:type="spellStart"/>
      <w:r>
        <w:rPr>
          <w:u w:val="single"/>
        </w:rPr>
        <w:t>Bergoss</w:t>
      </w:r>
      <w:proofErr w:type="spellEnd"/>
    </w:p>
    <w:p w14:paraId="167CEEBD" w14:textId="29D49C93" w:rsidR="005C0D62" w:rsidRDefault="00101A69" w:rsidP="005F40B8">
      <w:pPr>
        <w:keepNext/>
      </w:pPr>
      <w:proofErr w:type="spellStart"/>
      <w:r>
        <w:t>Bergoss</w:t>
      </w:r>
      <w:proofErr w:type="spellEnd"/>
      <w:r>
        <w:t xml:space="preserve"> is een parkeergarage met circa 240 parkeerplaatsen, gelegen aan de </w:t>
      </w:r>
      <w:proofErr w:type="spellStart"/>
      <w:r>
        <w:t>Oostwal</w:t>
      </w:r>
      <w:proofErr w:type="spellEnd"/>
      <w:r>
        <w:t>. De parkeergarage heeft 1 vaste inrit, 1 in-/uitrit en 1 vaste uitrit</w:t>
      </w:r>
      <w:r w:rsidR="00B1772D">
        <w:t xml:space="preserve"> en kan met speedgates worden afgesloten. Deze speedgates</w:t>
      </w:r>
      <w:r w:rsidR="005F40B8">
        <w:t xml:space="preserve"> (type HTC </w:t>
      </w:r>
      <w:proofErr w:type="spellStart"/>
      <w:r w:rsidR="005F40B8">
        <w:t>Xentry</w:t>
      </w:r>
      <w:proofErr w:type="spellEnd"/>
      <w:r w:rsidR="005F40B8">
        <w:t xml:space="preserve"> uit 2009, besturingssysteem is vernieuwd in </w:t>
      </w:r>
      <w:r w:rsidR="00FB5D41" w:rsidRPr="00FB5D41">
        <w:t>2020/2021</w:t>
      </w:r>
      <w:r w:rsidR="005F40B8" w:rsidRPr="00FB5D41">
        <w:t>)</w:t>
      </w:r>
      <w:r w:rsidR="00B1772D">
        <w:t xml:space="preserve"> worden aangestuurd door het Parkeermanagementsysteem. </w:t>
      </w:r>
      <w:r w:rsidR="009C50F4">
        <w:t xml:space="preserve">De hardware van de speedgates kan worden hergebruikt, het besturingssysteem in zoverre dat een werkingsgarantie gedurende de volledige looptijd van de beheerovereenkomst dient te worden afgegeven. </w:t>
      </w:r>
      <w:r w:rsidR="00B1772D">
        <w:t xml:space="preserve">De openingstijden van de parkeergarage zijn </w:t>
      </w:r>
      <w:r w:rsidR="00FB5D41">
        <w:t>maandag tot en met zondag 07.00-22.00 uur</w:t>
      </w:r>
      <w:r w:rsidR="00B1772D">
        <w:t xml:space="preserve">, uitrijden is voor kortparkeerders en abonnementhouders 24 uur per dag mogelijk. De parkeergarage heeft 2 voetgangersentrees die uitsluitend </w:t>
      </w:r>
      <w:r w:rsidR="00B064B9">
        <w:t xml:space="preserve">door </w:t>
      </w:r>
      <w:r w:rsidR="00B1772D">
        <w:t xml:space="preserve">klanten met een geldig parkeerrecht ontgrendeld </w:t>
      </w:r>
      <w:r w:rsidR="00B064B9">
        <w:t xml:space="preserve">moeten </w:t>
      </w:r>
      <w:r w:rsidR="00B1772D">
        <w:t>kunnen worden. In de parkeergarage bevinden zich nabij de hoofdingang voor voetgangers 2 betaalautomaten. Bij deze betaalautomaten kan met muntgeld en pinpas worden betaald.</w:t>
      </w:r>
    </w:p>
    <w:p w14:paraId="36A27951" w14:textId="77777777" w:rsidR="006514CA" w:rsidRDefault="006514CA" w:rsidP="005C0D62"/>
    <w:p w14:paraId="49094797" w14:textId="11934CFF" w:rsidR="006514CA" w:rsidRPr="00B1772D" w:rsidRDefault="006514CA" w:rsidP="005C0D62">
      <w:pPr>
        <w:rPr>
          <w:u w:val="single"/>
        </w:rPr>
      </w:pPr>
      <w:proofErr w:type="spellStart"/>
      <w:r w:rsidRPr="00B1772D">
        <w:rPr>
          <w:u w:val="single"/>
        </w:rPr>
        <w:t>Jurgensplein</w:t>
      </w:r>
      <w:proofErr w:type="spellEnd"/>
    </w:p>
    <w:p w14:paraId="4A14C375" w14:textId="73466240" w:rsidR="006514CA" w:rsidRDefault="00B1772D" w:rsidP="005C0D62">
      <w:proofErr w:type="spellStart"/>
      <w:r>
        <w:t>Jurgensplein</w:t>
      </w:r>
      <w:proofErr w:type="spellEnd"/>
      <w:r>
        <w:t xml:space="preserve"> is een parkeerterrein met circa 200 parkeerplaatsen, gelegen aan de Boterstraat. Het parkeerterrein heeft 1 inrit en 1 uitrit. Voor het parkeren op dit parkeerterrein moet worden betaald van maandag tot en met zaterdag tussen 09.00 en 2</w:t>
      </w:r>
      <w:r w:rsidR="005F40B8">
        <w:t>0</w:t>
      </w:r>
      <w:r>
        <w:t>.00 uur. Bij het parkeerterrein staan 2 betaalautomaten in een ABRI. Bij deze betaalautomaten kan met muntgeld en pinpas worden betaald. De ABRI dient te worden hergebruikt.</w:t>
      </w:r>
    </w:p>
    <w:p w14:paraId="6C277C40" w14:textId="77777777" w:rsidR="006514CA" w:rsidRDefault="006514CA" w:rsidP="005C0D62"/>
    <w:p w14:paraId="60696069" w14:textId="4DE380F5" w:rsidR="006514CA" w:rsidRPr="00B1772D" w:rsidRDefault="006514CA" w:rsidP="005C0D62">
      <w:pPr>
        <w:rPr>
          <w:u w:val="single"/>
        </w:rPr>
      </w:pPr>
      <w:proofErr w:type="spellStart"/>
      <w:r w:rsidRPr="00B1772D">
        <w:rPr>
          <w:u w:val="single"/>
        </w:rPr>
        <w:t>Oostwal</w:t>
      </w:r>
      <w:proofErr w:type="spellEnd"/>
      <w:r w:rsidRPr="00B1772D">
        <w:rPr>
          <w:u w:val="single"/>
        </w:rPr>
        <w:t>-Oost</w:t>
      </w:r>
    </w:p>
    <w:p w14:paraId="7735FD40" w14:textId="76F4299C" w:rsidR="00CF5A53" w:rsidRDefault="00B1772D" w:rsidP="008103EF">
      <w:proofErr w:type="spellStart"/>
      <w:r>
        <w:t>Oostwal</w:t>
      </w:r>
      <w:proofErr w:type="spellEnd"/>
      <w:r w:rsidR="005F40B8">
        <w:t>-Oost</w:t>
      </w:r>
      <w:r>
        <w:t xml:space="preserve"> is een combinatie van parkeerterrein en inpandige parkeerkelder met circa 150 parkeerplaatsen, gelegen aan de </w:t>
      </w:r>
      <w:proofErr w:type="spellStart"/>
      <w:r>
        <w:t>Oostwal</w:t>
      </w:r>
      <w:proofErr w:type="spellEnd"/>
      <w:r>
        <w:t xml:space="preserve">. </w:t>
      </w:r>
      <w:r w:rsidR="008103EF">
        <w:t>Het parkeerterrein heeft 1 inrit en 1 uitrit. Het parkeerterrein kan worden afgesloten met een schuifhek</w:t>
      </w:r>
      <w:r w:rsidR="009C50F4">
        <w:t xml:space="preserve"> (fabricaat </w:t>
      </w:r>
      <w:proofErr w:type="spellStart"/>
      <w:r w:rsidR="009C50F4">
        <w:t>Heras</w:t>
      </w:r>
      <w:proofErr w:type="spellEnd"/>
      <w:r w:rsidR="009C50F4">
        <w:t>, type Heracles uit 2013)</w:t>
      </w:r>
      <w:r w:rsidR="008103EF">
        <w:t xml:space="preserve">. </w:t>
      </w:r>
      <w:r w:rsidR="00CF5A53">
        <w:t>Op het parkeerterrein staat 1 betaalautomaat in een ABRI. Bij deze betaalautomaat kan met muntgeld en pinpas worden betaald. De ABRI dient te worden hergebruikt.</w:t>
      </w:r>
    </w:p>
    <w:p w14:paraId="49FE1180" w14:textId="3B679F15" w:rsidR="00B064B9" w:rsidRDefault="008103EF" w:rsidP="008103EF">
      <w:r>
        <w:t>De inpandige parkeerkelder is voor voertuigen en voetgangers bereikbaar vanaf het parkeerterrein en kan met een overheaddeur</w:t>
      </w:r>
      <w:r w:rsidR="0067465D">
        <w:t xml:space="preserve"> (type </w:t>
      </w:r>
      <w:proofErr w:type="spellStart"/>
      <w:r w:rsidR="0067465D">
        <w:t>Hörmann</w:t>
      </w:r>
      <w:proofErr w:type="spellEnd"/>
      <w:r w:rsidR="0067465D">
        <w:t xml:space="preserve"> SPU-42)</w:t>
      </w:r>
      <w:r w:rsidR="0067465D">
        <w:rPr>
          <w:vanish/>
        </w:rPr>
        <w:t xml:space="preserve">H </w:t>
      </w:r>
      <w:r>
        <w:t xml:space="preserve"> worden afgesloten. </w:t>
      </w:r>
      <w:r w:rsidR="0067465D">
        <w:t xml:space="preserve">De overheaddeur wordt dagelijks op basis van een tijdklok geopend en gesloten en kan daarnaast handmatig worden aangestuurd vanuit het Parkeermanagementsysteem. </w:t>
      </w:r>
      <w:r w:rsidR="00FB5D41">
        <w:t>De openingstijden van de parkeerlocatie zijn maandag tot en met zondag 07.00-22.00 uur, uitrijden van het parkeerterrein is voor kortparkeerders en abonnementhouders 24 uur per dag mogelijk,</w:t>
      </w:r>
      <w:r w:rsidR="005F40B8">
        <w:t xml:space="preserve"> </w:t>
      </w:r>
      <w:r w:rsidR="00FB5D41" w:rsidRPr="00FB5D41">
        <w:t xml:space="preserve">uitrijden van </w:t>
      </w:r>
      <w:r w:rsidR="00FB5D41">
        <w:t>de inpandige parkeerkelder</w:t>
      </w:r>
      <w:r w:rsidR="00FB5D41" w:rsidRPr="00FB5D41">
        <w:t xml:space="preserve"> kan op zondag t/m donderdag tussen 07.00 en 00.30 uur, op vrijdag en zaterdag tussen 07.00 en 01.30 uur</w:t>
      </w:r>
      <w:r w:rsidR="00FB5D41">
        <w:t xml:space="preserve"> (buiten deze uren zijn de overheaddeuren gesloten).</w:t>
      </w:r>
    </w:p>
    <w:p w14:paraId="743B0550" w14:textId="2D785C5C" w:rsidR="006514CA" w:rsidRDefault="008103EF" w:rsidP="008103EF">
      <w:r>
        <w:t>De inpandige parkeerkelder is voor voetgangers</w:t>
      </w:r>
      <w:r w:rsidR="00B064B9">
        <w:t xml:space="preserve"> vanaf maaiveld</w:t>
      </w:r>
      <w:r>
        <w:t xml:space="preserve"> bereikbaar </w:t>
      </w:r>
      <w:r w:rsidR="00B064B9">
        <w:t>via</w:t>
      </w:r>
      <w:r>
        <w:t xml:space="preserve"> de bovenliggende bebouwing.</w:t>
      </w:r>
      <w:r w:rsidR="00B064B9">
        <w:t xml:space="preserve"> De entreedeur</w:t>
      </w:r>
      <w:r w:rsidR="0067465D">
        <w:t xml:space="preserve"> vanaf de bovenliggende bebouwing wordt dagelijks handmatig ontgrendeld en vergrendeld</w:t>
      </w:r>
      <w:r w:rsidR="00FB5D41">
        <w:t xml:space="preserve"> door een derde partij</w:t>
      </w:r>
      <w:r w:rsidR="0067465D">
        <w:t>.</w:t>
      </w:r>
    </w:p>
    <w:p w14:paraId="51DF96E3" w14:textId="77777777" w:rsidR="005C0D62" w:rsidRDefault="005C0D62" w:rsidP="005C0D62"/>
    <w:p w14:paraId="09AC6539" w14:textId="77777777" w:rsidR="005C0D62" w:rsidRDefault="005C0D62" w:rsidP="005C0D62">
      <w:pPr>
        <w:rPr>
          <w:u w:val="single"/>
        </w:rPr>
      </w:pPr>
      <w:r>
        <w:rPr>
          <w:u w:val="single"/>
        </w:rPr>
        <w:t>Centrale Meldkamer</w:t>
      </w:r>
    </w:p>
    <w:p w14:paraId="35B3FE9E" w14:textId="66C398AE" w:rsidR="005C0D62" w:rsidRDefault="00101A69" w:rsidP="00101A69">
      <w:pPr>
        <w:keepNext/>
      </w:pPr>
      <w:r>
        <w:t xml:space="preserve">Naast de bedienpost op de locatie </w:t>
      </w:r>
      <w:proofErr w:type="spellStart"/>
      <w:r>
        <w:t>Bergoss</w:t>
      </w:r>
      <w:proofErr w:type="spellEnd"/>
      <w:r>
        <w:t>, dient het Parkeermanagementsysteem ook bediend te kunnen worden vanuit</w:t>
      </w:r>
      <w:r w:rsidR="005C0D62">
        <w:t xml:space="preserve"> </w:t>
      </w:r>
      <w:r>
        <w:t>een</w:t>
      </w:r>
      <w:r w:rsidR="005C0D62">
        <w:t xml:space="preserve"> Centrale Meldkamer. Deze Centrale Meldkamer bevindt zich in ieder geval op een dusdanige afstand van </w:t>
      </w:r>
      <w:r>
        <w:t>de parkeerlocaties</w:t>
      </w:r>
      <w:r w:rsidR="005C0D62">
        <w:t xml:space="preserve"> dat deze niet via een vaste verbinding met elkaar zijn verbonden. Het is toegestaan de bedienpost te integreren in de huidige bedienpost in de Centrale Meldkamer. Voor zover voorzieningen noodzakelijk zijn voor de uitvoering van het operationeel beheer-op-afstand, dienen deze te worden gerealiseerd</w:t>
      </w:r>
      <w:r w:rsidR="000B28CD">
        <w:t xml:space="preserve"> binnen de scope van deze opdracht</w:t>
      </w:r>
      <w:r w:rsidR="005C0D62">
        <w:t>.</w:t>
      </w:r>
    </w:p>
    <w:p w14:paraId="553BD51B" w14:textId="77777777" w:rsidR="005C0D62" w:rsidRDefault="005C0D62" w:rsidP="005C0D62"/>
    <w:p w14:paraId="736B4140" w14:textId="77777777" w:rsidR="007B7A1E" w:rsidRDefault="007B7A1E" w:rsidP="0001163E">
      <w:pPr>
        <w:pStyle w:val="Kop2"/>
        <w:spacing w:before="120" w:line="259" w:lineRule="auto"/>
      </w:pPr>
      <w:bookmarkStart w:id="16" w:name="_Toc241151182"/>
      <w:r>
        <w:t>Leveringsomvang</w:t>
      </w:r>
      <w:bookmarkEnd w:id="16"/>
    </w:p>
    <w:p w14:paraId="74B32949" w14:textId="4E3F2525" w:rsidR="007B7A1E" w:rsidRDefault="00CF5A53" w:rsidP="00CF5A53">
      <w:pPr>
        <w:rPr>
          <w:lang w:bidi="ar-SA"/>
        </w:rPr>
      </w:pPr>
      <w:r>
        <w:rPr>
          <w:lang w:bidi="ar-SA"/>
        </w:rPr>
        <w:t xml:space="preserve">De leveringsomvang van de huidige Parkeerlocaties bestaat </w:t>
      </w:r>
      <w:r w:rsidR="007B7A1E">
        <w:rPr>
          <w:lang w:bidi="ar-SA"/>
        </w:rPr>
        <w:t>in hoofdlijn</w:t>
      </w:r>
      <w:r>
        <w:rPr>
          <w:lang w:bidi="ar-SA"/>
        </w:rPr>
        <w:t>en</w:t>
      </w:r>
      <w:r w:rsidR="007B7A1E">
        <w:rPr>
          <w:lang w:bidi="ar-SA"/>
        </w:rPr>
        <w:t xml:space="preserve"> uit de volgende onderdelen:</w:t>
      </w:r>
    </w:p>
    <w:p w14:paraId="5441DE7C" w14:textId="77777777" w:rsidR="00CF5A53" w:rsidRDefault="00CF5A53" w:rsidP="00CF5A53">
      <w:pPr>
        <w:rPr>
          <w:lang w:bidi="ar-SA"/>
        </w:rPr>
      </w:pPr>
    </w:p>
    <w:p w14:paraId="09B663B6" w14:textId="16843457" w:rsidR="00CF5A53" w:rsidRDefault="00CF5A53" w:rsidP="00CF5A53">
      <w:pPr>
        <w:rPr>
          <w:lang w:bidi="ar-SA"/>
        </w:rPr>
      </w:pPr>
      <w:proofErr w:type="spellStart"/>
      <w:r>
        <w:rPr>
          <w:lang w:bidi="ar-SA"/>
        </w:rPr>
        <w:t>Bergoss</w:t>
      </w:r>
      <w:proofErr w:type="spellEnd"/>
      <w:r>
        <w:rPr>
          <w:lang w:bidi="ar-SA"/>
        </w:rPr>
        <w:t>:</w:t>
      </w:r>
    </w:p>
    <w:p w14:paraId="1843CB3C" w14:textId="02E893FD" w:rsidR="007B7A1E" w:rsidRDefault="00CF5A53" w:rsidP="00CF5A53">
      <w:pPr>
        <w:pStyle w:val="Lijstalinea"/>
        <w:numPr>
          <w:ilvl w:val="0"/>
          <w:numId w:val="8"/>
        </w:numPr>
        <w:rPr>
          <w:lang w:bidi="ar-SA"/>
        </w:rPr>
      </w:pPr>
      <w:r>
        <w:rPr>
          <w:lang w:bidi="ar-SA"/>
        </w:rPr>
        <w:t>2</w:t>
      </w:r>
      <w:r w:rsidR="007B7A1E">
        <w:rPr>
          <w:lang w:bidi="ar-SA"/>
        </w:rPr>
        <w:t xml:space="preserve"> stuks inritterminal inclusief slagboominstallatie, detectielussen en kentekenherkenning</w:t>
      </w:r>
    </w:p>
    <w:p w14:paraId="7BD87E0E" w14:textId="67876DF8" w:rsidR="007B7A1E" w:rsidRDefault="00CF5A53" w:rsidP="00CF5A53">
      <w:pPr>
        <w:pStyle w:val="Lijstalinea"/>
        <w:numPr>
          <w:ilvl w:val="0"/>
          <w:numId w:val="8"/>
        </w:numPr>
        <w:rPr>
          <w:lang w:bidi="ar-SA"/>
        </w:rPr>
      </w:pPr>
      <w:r>
        <w:rPr>
          <w:lang w:bidi="ar-SA"/>
        </w:rPr>
        <w:t>2</w:t>
      </w:r>
      <w:r w:rsidR="007B7A1E">
        <w:rPr>
          <w:lang w:bidi="ar-SA"/>
        </w:rPr>
        <w:t xml:space="preserve"> stuks uitritterminal inclusief slagboominstallatie, detectielussen en kentekenherkenning</w:t>
      </w:r>
    </w:p>
    <w:p w14:paraId="3B68E74E" w14:textId="29BE3DD7" w:rsidR="007B7A1E" w:rsidRDefault="00CF5A53" w:rsidP="00CF5A53">
      <w:pPr>
        <w:pStyle w:val="Lijstalinea"/>
        <w:numPr>
          <w:ilvl w:val="0"/>
          <w:numId w:val="8"/>
        </w:numPr>
        <w:rPr>
          <w:lang w:bidi="ar-SA"/>
        </w:rPr>
      </w:pPr>
      <w:r>
        <w:rPr>
          <w:lang w:bidi="ar-SA"/>
        </w:rPr>
        <w:t>2</w:t>
      </w:r>
      <w:r w:rsidR="007B7A1E">
        <w:rPr>
          <w:lang w:bidi="ar-SA"/>
        </w:rPr>
        <w:t xml:space="preserve"> stuks betaalautomaten</w:t>
      </w:r>
    </w:p>
    <w:p w14:paraId="61687C5D" w14:textId="66AA14BB" w:rsidR="00CF5A53" w:rsidRDefault="00CF5A53" w:rsidP="00CF5A53">
      <w:pPr>
        <w:pStyle w:val="Lijstalinea"/>
        <w:numPr>
          <w:ilvl w:val="0"/>
          <w:numId w:val="8"/>
        </w:numPr>
        <w:rPr>
          <w:lang w:bidi="ar-SA"/>
        </w:rPr>
      </w:pPr>
      <w:r>
        <w:rPr>
          <w:lang w:bidi="ar-SA"/>
        </w:rPr>
        <w:t>parkeer</w:t>
      </w:r>
      <w:r w:rsidR="007B7A1E">
        <w:rPr>
          <w:lang w:bidi="ar-SA"/>
        </w:rPr>
        <w:t>managementsysteem</w:t>
      </w:r>
    </w:p>
    <w:p w14:paraId="4BFA2FD9" w14:textId="1D7A22CE" w:rsidR="00CF5A53" w:rsidRDefault="00CF5A53" w:rsidP="00CF5A53">
      <w:pPr>
        <w:pStyle w:val="Lijstalinea"/>
        <w:numPr>
          <w:ilvl w:val="0"/>
          <w:numId w:val="8"/>
        </w:numPr>
        <w:rPr>
          <w:lang w:bidi="ar-SA"/>
        </w:rPr>
      </w:pPr>
      <w:r>
        <w:rPr>
          <w:lang w:bidi="ar-SA"/>
        </w:rPr>
        <w:t>2 stuks aansturing voetgangersentrees</w:t>
      </w:r>
    </w:p>
    <w:p w14:paraId="12EC2672" w14:textId="0A29D602" w:rsidR="00CF5A53" w:rsidRPr="007B7A1E" w:rsidRDefault="00CF5A53" w:rsidP="00CF5A53">
      <w:pPr>
        <w:pStyle w:val="Lijstalinea"/>
        <w:numPr>
          <w:ilvl w:val="0"/>
          <w:numId w:val="8"/>
        </w:numPr>
        <w:rPr>
          <w:lang w:bidi="ar-SA"/>
        </w:rPr>
      </w:pPr>
      <w:r>
        <w:rPr>
          <w:lang w:bidi="ar-SA"/>
        </w:rPr>
        <w:t>Intercomcentrale</w:t>
      </w:r>
    </w:p>
    <w:p w14:paraId="72694FF8" w14:textId="5A6489AA" w:rsidR="00CF5A53" w:rsidRDefault="007B7A1E" w:rsidP="00CF5A53">
      <w:pPr>
        <w:pStyle w:val="Lijstalinea"/>
        <w:numPr>
          <w:ilvl w:val="0"/>
          <w:numId w:val="8"/>
        </w:numPr>
        <w:rPr>
          <w:lang w:bidi="ar-SA"/>
        </w:rPr>
      </w:pPr>
      <w:r>
        <w:rPr>
          <w:lang w:bidi="ar-SA"/>
        </w:rPr>
        <w:t>Intercom</w:t>
      </w:r>
      <w:r w:rsidR="00CF5A53">
        <w:rPr>
          <w:lang w:bidi="ar-SA"/>
        </w:rPr>
        <w:t>posten bij in- en uitritten, voetgangersentrees en betaalautomaten</w:t>
      </w:r>
    </w:p>
    <w:p w14:paraId="1CDC0501" w14:textId="20997EFC" w:rsidR="007B7A1E" w:rsidRDefault="000B6105" w:rsidP="00CF5A53">
      <w:pPr>
        <w:pStyle w:val="Lijstalinea"/>
        <w:numPr>
          <w:ilvl w:val="0"/>
          <w:numId w:val="8"/>
        </w:numPr>
        <w:rPr>
          <w:lang w:bidi="ar-SA"/>
        </w:rPr>
      </w:pPr>
      <w:r>
        <w:rPr>
          <w:lang w:bidi="ar-SA"/>
        </w:rPr>
        <w:t>VSS</w:t>
      </w:r>
      <w:r w:rsidR="007B7A1E">
        <w:rPr>
          <w:lang w:bidi="ar-SA"/>
        </w:rPr>
        <w:t>-systeem inclusief opslag</w:t>
      </w:r>
      <w:r w:rsidR="00CF5A53">
        <w:rPr>
          <w:lang w:bidi="ar-SA"/>
        </w:rPr>
        <w:t xml:space="preserve"> met </w:t>
      </w:r>
      <w:r w:rsidR="00016B1D">
        <w:rPr>
          <w:lang w:bidi="ar-SA"/>
        </w:rPr>
        <w:t>5</w:t>
      </w:r>
      <w:r w:rsidR="00CF5A53">
        <w:rPr>
          <w:lang w:bidi="ar-SA"/>
        </w:rPr>
        <w:t xml:space="preserve"> camera’s</w:t>
      </w:r>
    </w:p>
    <w:p w14:paraId="2EECA782" w14:textId="0776F14E" w:rsidR="00CF5A53" w:rsidRDefault="00CF5A53" w:rsidP="00CF5A53">
      <w:pPr>
        <w:pStyle w:val="Lijstalinea"/>
        <w:numPr>
          <w:ilvl w:val="0"/>
          <w:numId w:val="8"/>
        </w:numPr>
        <w:rPr>
          <w:lang w:bidi="ar-SA"/>
        </w:rPr>
      </w:pPr>
      <w:r>
        <w:rPr>
          <w:lang w:bidi="ar-SA"/>
        </w:rPr>
        <w:t>3 speedgates</w:t>
      </w:r>
    </w:p>
    <w:p w14:paraId="0BA2DD67" w14:textId="77777777" w:rsidR="00CF5A53" w:rsidRDefault="00CF5A53" w:rsidP="00CF5A53">
      <w:pPr>
        <w:rPr>
          <w:lang w:bidi="ar-SA"/>
        </w:rPr>
      </w:pPr>
    </w:p>
    <w:p w14:paraId="61ACA3EF" w14:textId="253146C9" w:rsidR="00CF5A53" w:rsidRDefault="00CF5A53" w:rsidP="00CF5A53">
      <w:pPr>
        <w:rPr>
          <w:lang w:bidi="ar-SA"/>
        </w:rPr>
      </w:pPr>
      <w:proofErr w:type="spellStart"/>
      <w:r>
        <w:rPr>
          <w:lang w:bidi="ar-SA"/>
        </w:rPr>
        <w:t>Jurgensplein</w:t>
      </w:r>
      <w:proofErr w:type="spellEnd"/>
      <w:r>
        <w:rPr>
          <w:lang w:bidi="ar-SA"/>
        </w:rPr>
        <w:t>:</w:t>
      </w:r>
    </w:p>
    <w:p w14:paraId="375A8593" w14:textId="5F8FB7ED" w:rsidR="00CF5A53" w:rsidRDefault="00CF5A53" w:rsidP="00CF5A53">
      <w:pPr>
        <w:pStyle w:val="Lijstalinea"/>
        <w:numPr>
          <w:ilvl w:val="0"/>
          <w:numId w:val="8"/>
        </w:numPr>
        <w:rPr>
          <w:lang w:bidi="ar-SA"/>
        </w:rPr>
      </w:pPr>
      <w:r>
        <w:rPr>
          <w:lang w:bidi="ar-SA"/>
        </w:rPr>
        <w:t>1 stuks inritterminal inclusief slagboominstallatie, detectielussen en kentekenherkenning</w:t>
      </w:r>
    </w:p>
    <w:p w14:paraId="26C32D73" w14:textId="58BDF01A" w:rsidR="00CF5A53" w:rsidRDefault="00CF5A53" w:rsidP="00CF5A53">
      <w:pPr>
        <w:pStyle w:val="Lijstalinea"/>
        <w:numPr>
          <w:ilvl w:val="0"/>
          <w:numId w:val="8"/>
        </w:numPr>
        <w:rPr>
          <w:lang w:bidi="ar-SA"/>
        </w:rPr>
      </w:pPr>
      <w:r>
        <w:rPr>
          <w:lang w:bidi="ar-SA"/>
        </w:rPr>
        <w:t>1 stuks uitritterminal inclusief slagboominstallatie, detectielussen en kentekenherkenning</w:t>
      </w:r>
    </w:p>
    <w:p w14:paraId="28B34E79" w14:textId="77777777" w:rsidR="00CF5A53" w:rsidRDefault="00CF5A53" w:rsidP="00CF5A53">
      <w:pPr>
        <w:pStyle w:val="Lijstalinea"/>
        <w:numPr>
          <w:ilvl w:val="0"/>
          <w:numId w:val="8"/>
        </w:numPr>
        <w:rPr>
          <w:lang w:bidi="ar-SA"/>
        </w:rPr>
      </w:pPr>
      <w:r>
        <w:rPr>
          <w:lang w:bidi="ar-SA"/>
        </w:rPr>
        <w:t>2 stuks betaalautomaten</w:t>
      </w:r>
    </w:p>
    <w:p w14:paraId="01D64C8E" w14:textId="09B10218" w:rsidR="00CF5A53" w:rsidRDefault="00CF5A53" w:rsidP="00CF5A53">
      <w:pPr>
        <w:pStyle w:val="Lijstalinea"/>
        <w:numPr>
          <w:ilvl w:val="0"/>
          <w:numId w:val="8"/>
        </w:numPr>
        <w:rPr>
          <w:lang w:bidi="ar-SA"/>
        </w:rPr>
      </w:pPr>
      <w:r>
        <w:rPr>
          <w:lang w:bidi="ar-SA"/>
        </w:rPr>
        <w:t>parkeermanagementsysteem</w:t>
      </w:r>
    </w:p>
    <w:p w14:paraId="67B48334" w14:textId="4E5B4EDA" w:rsidR="00CF5A53" w:rsidRDefault="00CF5A53" w:rsidP="00CF5A53">
      <w:pPr>
        <w:pStyle w:val="Lijstalinea"/>
        <w:numPr>
          <w:ilvl w:val="0"/>
          <w:numId w:val="8"/>
        </w:numPr>
        <w:rPr>
          <w:lang w:bidi="ar-SA"/>
        </w:rPr>
      </w:pPr>
      <w:r>
        <w:rPr>
          <w:lang w:bidi="ar-SA"/>
        </w:rPr>
        <w:t>Intercomposten bij in- en uitrit en betaalautomaten</w:t>
      </w:r>
    </w:p>
    <w:p w14:paraId="638A5D64" w14:textId="681DCF43" w:rsidR="00CF5A53" w:rsidRDefault="000B6105" w:rsidP="00CF5A53">
      <w:pPr>
        <w:pStyle w:val="Lijstalinea"/>
        <w:numPr>
          <w:ilvl w:val="0"/>
          <w:numId w:val="8"/>
        </w:numPr>
        <w:rPr>
          <w:lang w:bidi="ar-SA"/>
        </w:rPr>
      </w:pPr>
      <w:r>
        <w:rPr>
          <w:lang w:bidi="ar-SA"/>
        </w:rPr>
        <w:t>VSS</w:t>
      </w:r>
      <w:r w:rsidR="00CF5A53">
        <w:rPr>
          <w:lang w:bidi="ar-SA"/>
        </w:rPr>
        <w:t xml:space="preserve">-systeem inclusief opslag met </w:t>
      </w:r>
      <w:r w:rsidR="00016B1D">
        <w:rPr>
          <w:lang w:bidi="ar-SA"/>
        </w:rPr>
        <w:t>3</w:t>
      </w:r>
      <w:r w:rsidR="00CF5A53">
        <w:rPr>
          <w:lang w:bidi="ar-SA"/>
        </w:rPr>
        <w:t xml:space="preserve"> camera’s </w:t>
      </w:r>
    </w:p>
    <w:p w14:paraId="26D8900A" w14:textId="77777777" w:rsidR="00CF5A53" w:rsidRDefault="00CF5A53" w:rsidP="00CF5A53">
      <w:pPr>
        <w:rPr>
          <w:lang w:bidi="ar-SA"/>
        </w:rPr>
      </w:pPr>
    </w:p>
    <w:p w14:paraId="229092EC" w14:textId="7CDABE88" w:rsidR="00CF5A53" w:rsidRDefault="00CF5A53" w:rsidP="00CF5A53">
      <w:pPr>
        <w:rPr>
          <w:lang w:bidi="ar-SA"/>
        </w:rPr>
      </w:pPr>
      <w:proofErr w:type="spellStart"/>
      <w:r>
        <w:rPr>
          <w:lang w:bidi="ar-SA"/>
        </w:rPr>
        <w:t>Oostwal</w:t>
      </w:r>
      <w:proofErr w:type="spellEnd"/>
      <w:r>
        <w:rPr>
          <w:lang w:bidi="ar-SA"/>
        </w:rPr>
        <w:t>:</w:t>
      </w:r>
    </w:p>
    <w:p w14:paraId="4A01C0D4" w14:textId="77777777" w:rsidR="00CF5A53" w:rsidRDefault="00CF5A53" w:rsidP="00CF5A53">
      <w:pPr>
        <w:pStyle w:val="Lijstalinea"/>
        <w:numPr>
          <w:ilvl w:val="0"/>
          <w:numId w:val="8"/>
        </w:numPr>
        <w:rPr>
          <w:lang w:bidi="ar-SA"/>
        </w:rPr>
      </w:pPr>
      <w:r>
        <w:rPr>
          <w:lang w:bidi="ar-SA"/>
        </w:rPr>
        <w:t>1 stuks inritterminal inclusief slagboominstallatie, detectielussen en kentekenherkenning</w:t>
      </w:r>
    </w:p>
    <w:p w14:paraId="404F67C5" w14:textId="77777777" w:rsidR="00CF5A53" w:rsidRDefault="00CF5A53" w:rsidP="00CF5A53">
      <w:pPr>
        <w:pStyle w:val="Lijstalinea"/>
        <w:numPr>
          <w:ilvl w:val="0"/>
          <w:numId w:val="8"/>
        </w:numPr>
        <w:rPr>
          <w:lang w:bidi="ar-SA"/>
        </w:rPr>
      </w:pPr>
      <w:r>
        <w:rPr>
          <w:lang w:bidi="ar-SA"/>
        </w:rPr>
        <w:t>1 stuks uitritterminal inclusief slagboominstallatie, detectielussen en kentekenherkenning</w:t>
      </w:r>
    </w:p>
    <w:p w14:paraId="414CD9D7" w14:textId="52E3B67D" w:rsidR="00CF5A53" w:rsidRDefault="00CF5A53" w:rsidP="00CF5A53">
      <w:pPr>
        <w:pStyle w:val="Lijstalinea"/>
        <w:numPr>
          <w:ilvl w:val="0"/>
          <w:numId w:val="8"/>
        </w:numPr>
        <w:rPr>
          <w:lang w:bidi="ar-SA"/>
        </w:rPr>
      </w:pPr>
      <w:r>
        <w:rPr>
          <w:lang w:bidi="ar-SA"/>
        </w:rPr>
        <w:t>1 stuks betaalautomaten</w:t>
      </w:r>
    </w:p>
    <w:p w14:paraId="3C4DEED0" w14:textId="63DE9066" w:rsidR="00CF5A53" w:rsidRDefault="00CF5A53" w:rsidP="00CF5A53">
      <w:pPr>
        <w:pStyle w:val="Lijstalinea"/>
        <w:numPr>
          <w:ilvl w:val="0"/>
          <w:numId w:val="8"/>
        </w:numPr>
        <w:rPr>
          <w:lang w:bidi="ar-SA"/>
        </w:rPr>
      </w:pPr>
      <w:r>
        <w:rPr>
          <w:lang w:bidi="ar-SA"/>
        </w:rPr>
        <w:t>parkeermanagementsysteem</w:t>
      </w:r>
    </w:p>
    <w:p w14:paraId="69105EC8" w14:textId="65413D53" w:rsidR="00CF5A53" w:rsidRDefault="00CF5A53" w:rsidP="00CF5A53">
      <w:pPr>
        <w:pStyle w:val="Lijstalinea"/>
        <w:numPr>
          <w:ilvl w:val="0"/>
          <w:numId w:val="8"/>
        </w:numPr>
        <w:rPr>
          <w:lang w:bidi="ar-SA"/>
        </w:rPr>
      </w:pPr>
      <w:r>
        <w:rPr>
          <w:lang w:bidi="ar-SA"/>
        </w:rPr>
        <w:t>1 stuks aansturing schuifhek</w:t>
      </w:r>
    </w:p>
    <w:p w14:paraId="1D0E8F28" w14:textId="6F2E8CDF" w:rsidR="009C50F4" w:rsidRDefault="009C50F4" w:rsidP="00CF5A53">
      <w:pPr>
        <w:pStyle w:val="Lijstalinea"/>
        <w:numPr>
          <w:ilvl w:val="0"/>
          <w:numId w:val="8"/>
        </w:numPr>
        <w:rPr>
          <w:lang w:bidi="ar-SA"/>
        </w:rPr>
      </w:pPr>
      <w:r>
        <w:rPr>
          <w:lang w:bidi="ar-SA"/>
        </w:rPr>
        <w:t>1 stuks schuifhek (spijlenhek, 4,60 meter breedte)</w:t>
      </w:r>
    </w:p>
    <w:p w14:paraId="14CF7602" w14:textId="77777777" w:rsidR="00CF5A53" w:rsidRDefault="00CF5A53" w:rsidP="00CF5A53">
      <w:pPr>
        <w:pStyle w:val="Lijstalinea"/>
        <w:numPr>
          <w:ilvl w:val="0"/>
          <w:numId w:val="8"/>
        </w:numPr>
        <w:rPr>
          <w:lang w:bidi="ar-SA"/>
        </w:rPr>
      </w:pPr>
      <w:r>
        <w:rPr>
          <w:lang w:bidi="ar-SA"/>
        </w:rPr>
        <w:t>Intercomposten bij in- en uitrit en betaalautomaten</w:t>
      </w:r>
    </w:p>
    <w:p w14:paraId="75EEF966" w14:textId="0CA4B84C" w:rsidR="00CF5A53" w:rsidRDefault="000B6105" w:rsidP="00CF5A53">
      <w:pPr>
        <w:pStyle w:val="Lijstalinea"/>
        <w:numPr>
          <w:ilvl w:val="0"/>
          <w:numId w:val="8"/>
        </w:numPr>
        <w:rPr>
          <w:lang w:bidi="ar-SA"/>
        </w:rPr>
      </w:pPr>
      <w:r>
        <w:rPr>
          <w:lang w:bidi="ar-SA"/>
        </w:rPr>
        <w:t>VSS</w:t>
      </w:r>
      <w:r w:rsidR="00CF5A53">
        <w:rPr>
          <w:lang w:bidi="ar-SA"/>
        </w:rPr>
        <w:t xml:space="preserve">-systeem inclusief opslag met </w:t>
      </w:r>
      <w:r w:rsidR="00016B1D">
        <w:rPr>
          <w:lang w:bidi="ar-SA"/>
        </w:rPr>
        <w:t>4</w:t>
      </w:r>
      <w:r w:rsidR="00CF5A53">
        <w:rPr>
          <w:lang w:bidi="ar-SA"/>
        </w:rPr>
        <w:t xml:space="preserve"> camera’s </w:t>
      </w:r>
    </w:p>
    <w:p w14:paraId="33AC920A" w14:textId="77777777" w:rsidR="00CF5A53" w:rsidRDefault="00CF5A53" w:rsidP="00CF5A53">
      <w:pPr>
        <w:rPr>
          <w:lang w:bidi="ar-SA"/>
        </w:rPr>
      </w:pPr>
    </w:p>
    <w:p w14:paraId="6B291B8E" w14:textId="77777777" w:rsidR="00BD6BB7" w:rsidRDefault="00BD6BB7">
      <w:pPr>
        <w:keepLines w:val="0"/>
        <w:jc w:val="both"/>
      </w:pPr>
      <w:r>
        <w:br w:type="page"/>
      </w:r>
    </w:p>
    <w:p w14:paraId="2313082E" w14:textId="77777777" w:rsidR="00BD6BB7" w:rsidRDefault="00BD6BB7" w:rsidP="00BD6BB7">
      <w:pPr>
        <w:pStyle w:val="Kop1"/>
        <w:spacing w:before="240" w:after="60" w:line="259" w:lineRule="auto"/>
      </w:pPr>
      <w:bookmarkStart w:id="17" w:name="_Toc479599841"/>
      <w:bookmarkStart w:id="18" w:name="_Toc241151183"/>
      <w:r>
        <w:lastRenderedPageBreak/>
        <w:t>Procesbeschrijvingen</w:t>
      </w:r>
      <w:bookmarkEnd w:id="17"/>
      <w:bookmarkEnd w:id="18"/>
    </w:p>
    <w:p w14:paraId="0E3CF83D" w14:textId="77777777" w:rsidR="0001163E" w:rsidRPr="0001163E" w:rsidRDefault="0001163E" w:rsidP="0001163E"/>
    <w:p w14:paraId="2C2D8E46" w14:textId="77777777" w:rsidR="00BD6BB7" w:rsidRDefault="00BD6BB7" w:rsidP="00BD6BB7">
      <w:pPr>
        <w:pStyle w:val="Kop2"/>
        <w:spacing w:before="120" w:line="259" w:lineRule="auto"/>
      </w:pPr>
      <w:bookmarkStart w:id="19" w:name="_Toc479599842"/>
      <w:bookmarkStart w:id="20" w:name="_Toc241151184"/>
      <w:r>
        <w:t>Gebruikersprocessen</w:t>
      </w:r>
      <w:bookmarkEnd w:id="19"/>
      <w:bookmarkEnd w:id="20"/>
    </w:p>
    <w:p w14:paraId="74987795" w14:textId="18308DC3" w:rsidR="00CF5A53" w:rsidRDefault="00BD6BB7" w:rsidP="009A2BF6">
      <w:r>
        <w:t xml:space="preserve">Qua gebruikersprocessen maakt Opdrachtgever onderscheid naar, </w:t>
      </w:r>
      <w:proofErr w:type="spellStart"/>
      <w:r>
        <w:t>Bezoekersparkeren</w:t>
      </w:r>
      <w:proofErr w:type="spellEnd"/>
      <w:r w:rsidR="003428A6">
        <w:t xml:space="preserve">, </w:t>
      </w:r>
      <w:r>
        <w:t xml:space="preserve">Mobiel </w:t>
      </w:r>
      <w:proofErr w:type="spellStart"/>
      <w:r>
        <w:t>bezoekersparkeren</w:t>
      </w:r>
      <w:proofErr w:type="spellEnd"/>
      <w:r w:rsidR="00DC3311">
        <w:t xml:space="preserve"> en Abonnementhoudersparkeren</w:t>
      </w:r>
      <w:r>
        <w:t>. Onderstaan</w:t>
      </w:r>
      <w:r w:rsidR="00CF5A53">
        <w:t>d</w:t>
      </w:r>
      <w:r>
        <w:t xml:space="preserve"> wordt elk van deze processen van aankomst en vertrek op hoofdlijnen beschreven. </w:t>
      </w:r>
    </w:p>
    <w:p w14:paraId="6AB7EACB" w14:textId="230CB753" w:rsidR="00BD6BB7" w:rsidRDefault="00CF5A53" w:rsidP="009A2BF6">
      <w:r>
        <w:t xml:space="preserve">Voor elk van deze gebruiksprocessen geldt een uniform proces voor de toegang tot de parkeerlocatie als voetganger (geldt niet voor Parkeerlocatie </w:t>
      </w:r>
      <w:proofErr w:type="spellStart"/>
      <w:r>
        <w:t>Jurgensplein</w:t>
      </w:r>
      <w:proofErr w:type="spellEnd"/>
      <w:r>
        <w:t>). Dit proces wordt tot slot beschreven.</w:t>
      </w:r>
    </w:p>
    <w:p w14:paraId="2CB76602" w14:textId="77777777" w:rsidR="00BD6BB7" w:rsidRDefault="00BD6BB7" w:rsidP="009A2BF6"/>
    <w:p w14:paraId="6BC33EA0" w14:textId="77777777" w:rsidR="00BD6BB7" w:rsidRPr="009B4D91" w:rsidRDefault="00BD6BB7" w:rsidP="009A2BF6">
      <w:pPr>
        <w:rPr>
          <w:u w:val="single"/>
        </w:rPr>
      </w:pPr>
      <w:proofErr w:type="spellStart"/>
      <w:r w:rsidRPr="009B4D91">
        <w:rPr>
          <w:u w:val="single"/>
        </w:rPr>
        <w:t>Bezoekersparkeren</w:t>
      </w:r>
      <w:proofErr w:type="spellEnd"/>
    </w:p>
    <w:p w14:paraId="4EBAEEA2" w14:textId="77777777" w:rsidR="00C125A8" w:rsidRPr="00C125A8" w:rsidRDefault="00C125A8" w:rsidP="00C125A8">
      <w:r w:rsidRPr="00C125A8">
        <w:t>De gebruiker arriveert bij de parkeerlocatie, het kenteken van zijn voertuig wordt gescand en opgeslagen in een kentekendatabase (in- dan wel extern) en het Parkeermanagementsysteem verleent toegang tot de parkeerlocatie.</w:t>
      </w:r>
    </w:p>
    <w:p w14:paraId="74619843" w14:textId="77777777" w:rsidR="00C125A8" w:rsidRPr="00C125A8" w:rsidRDefault="00C125A8" w:rsidP="00C125A8">
      <w:r w:rsidRPr="00C125A8">
        <w:t>De gebruiker komt terug bij de parkeerlocatie en betaalt bij een betaalautomaat, op basis van het kenteken van zijn voertuig, voor het parkeren, waarna het Parkeermanagementsysteem “groen licht” geeft voor het verlaten van de parkeerlocatie.</w:t>
      </w:r>
    </w:p>
    <w:p w14:paraId="5F1B3341" w14:textId="77777777" w:rsidR="00C125A8" w:rsidRPr="00C125A8" w:rsidRDefault="00C125A8" w:rsidP="00C125A8"/>
    <w:p w14:paraId="318A3AA0" w14:textId="77777777" w:rsidR="00C125A8" w:rsidRPr="00C125A8" w:rsidRDefault="00C125A8" w:rsidP="00C125A8">
      <w:proofErr w:type="spellStart"/>
      <w:r w:rsidRPr="00C125A8">
        <w:t>danwel</w:t>
      </w:r>
      <w:proofErr w:type="spellEnd"/>
      <w:r w:rsidRPr="00C125A8">
        <w:t>:</w:t>
      </w:r>
    </w:p>
    <w:p w14:paraId="1EF7E930" w14:textId="77777777" w:rsidR="00C125A8" w:rsidRPr="00C125A8" w:rsidRDefault="00C125A8" w:rsidP="00C125A8"/>
    <w:p w14:paraId="0A4275EE" w14:textId="362EE645" w:rsidR="00E25775" w:rsidRDefault="00E25775" w:rsidP="009A2BF6">
      <w:r>
        <w:t>De gebruiker arriveert bij de parkeerlocatie, laat zijn pinpas scannen bij de inritterminal</w:t>
      </w:r>
      <w:r w:rsidR="00DC3311">
        <w:t xml:space="preserve"> en het kenteken van zijn voertuig wordt gescand. Het ID van</w:t>
      </w:r>
      <w:r>
        <w:t xml:space="preserve"> de pinpas</w:t>
      </w:r>
      <w:r w:rsidR="00DC3311">
        <w:t xml:space="preserve"> wordt in combinatie met het kenteken</w:t>
      </w:r>
      <w:r>
        <w:t xml:space="preserve"> opgeslagen in een kentekendatabase (in- dan wel extern) en het </w:t>
      </w:r>
      <w:r w:rsidR="00DC3311">
        <w:t>Parkeermanagement</w:t>
      </w:r>
      <w:r>
        <w:t>systeem verleent toegang tot de parkeerlocatie.</w:t>
      </w:r>
    </w:p>
    <w:p w14:paraId="32B2ECE0" w14:textId="164A5132" w:rsidR="00E25775" w:rsidRDefault="00E25775" w:rsidP="009A2BF6">
      <w:r>
        <w:t xml:space="preserve">De gebruiker komt terug bij de parkeerlocatie en betaalt bij </w:t>
      </w:r>
      <w:r w:rsidR="00016B1D">
        <w:t>een</w:t>
      </w:r>
      <w:r>
        <w:t xml:space="preserve"> uitritterminal, op basis van </w:t>
      </w:r>
      <w:r w:rsidR="00016B1D">
        <w:t>de</w:t>
      </w:r>
      <w:r>
        <w:t xml:space="preserve"> pinpas, voor het parkeren, waarna het </w:t>
      </w:r>
      <w:r w:rsidR="00CF5A53">
        <w:t>Parkeermanagement</w:t>
      </w:r>
      <w:r w:rsidR="0001163E">
        <w:t xml:space="preserve">systeem </w:t>
      </w:r>
      <w:r>
        <w:t>“groen licht” geeft voor het verlaten van de parkeerlocatie.</w:t>
      </w:r>
    </w:p>
    <w:p w14:paraId="153616CF" w14:textId="77777777" w:rsidR="00BD6BB7" w:rsidRDefault="00BD6BB7" w:rsidP="009A2BF6"/>
    <w:p w14:paraId="5715B6F9" w14:textId="77777777" w:rsidR="00BD6BB7" w:rsidRPr="009B4D91" w:rsidRDefault="00BD6BB7" w:rsidP="009A2BF6">
      <w:pPr>
        <w:rPr>
          <w:u w:val="single"/>
        </w:rPr>
      </w:pPr>
      <w:r>
        <w:rPr>
          <w:u w:val="single"/>
        </w:rPr>
        <w:t xml:space="preserve">Mobiel </w:t>
      </w:r>
      <w:proofErr w:type="spellStart"/>
      <w:r>
        <w:rPr>
          <w:u w:val="single"/>
        </w:rPr>
        <w:t>bezoekersparkeren</w:t>
      </w:r>
      <w:proofErr w:type="spellEnd"/>
    </w:p>
    <w:p w14:paraId="77195C00" w14:textId="49D0C055" w:rsidR="00140E32" w:rsidRDefault="00140E32" w:rsidP="009A2BF6">
      <w:r>
        <w:t xml:space="preserve">De gebruiker arriveert bij de parkeerlocatie, het kenteken van zijn voertuig wordt gescand en opgeslagen in een kentekendatabase (in- dan wel extern) en het </w:t>
      </w:r>
      <w:r w:rsidR="00CF5A53">
        <w:t>Parkeermanagement</w:t>
      </w:r>
      <w:r w:rsidR="0001163E">
        <w:t xml:space="preserve">systeem </w:t>
      </w:r>
      <w:r>
        <w:t>verleent toegang tot de parkeerlocatie.</w:t>
      </w:r>
      <w:r w:rsidR="00016B1D">
        <w:t xml:space="preserve"> In de tijd tussen het inrijden van de parkeerlocatie én de terugkeer bij de parkeerlocatie activeert de gebruiker de parkeertransactie bij zijn parkeerapp.</w:t>
      </w:r>
    </w:p>
    <w:p w14:paraId="22EB5B45" w14:textId="03905D06" w:rsidR="00140E32" w:rsidRDefault="00140E32" w:rsidP="009A2BF6">
      <w:r>
        <w:t xml:space="preserve">De gebruiker komt terug bij de parkeerlocatie en rijdt met zijn voertuig naar de uitrit, waar op basis van de kentekenherkenning de parkeertransactie </w:t>
      </w:r>
      <w:r w:rsidR="0001163E">
        <w:t xml:space="preserve">in de kentekendatabase </w:t>
      </w:r>
      <w:r>
        <w:t xml:space="preserve">wordt beëindigd en het </w:t>
      </w:r>
      <w:r w:rsidR="00CF5A53">
        <w:t>Parkeermanagement</w:t>
      </w:r>
      <w:r w:rsidR="0001163E">
        <w:t xml:space="preserve">systeem </w:t>
      </w:r>
      <w:r>
        <w:t>“groen licht” geeft voor het verlaten van de parkeerlocatie.</w:t>
      </w:r>
      <w:r w:rsidR="005C0D62">
        <w:t xml:space="preserve"> </w:t>
      </w:r>
    </w:p>
    <w:p w14:paraId="117AB3C1" w14:textId="77777777" w:rsidR="003772AC" w:rsidRDefault="003772AC" w:rsidP="009A2BF6"/>
    <w:p w14:paraId="259510F3" w14:textId="77777777" w:rsidR="003772AC" w:rsidRPr="003772AC" w:rsidRDefault="003772AC" w:rsidP="009A2BF6">
      <w:pPr>
        <w:rPr>
          <w:u w:val="single"/>
        </w:rPr>
      </w:pPr>
      <w:r w:rsidRPr="003772AC">
        <w:rPr>
          <w:u w:val="single"/>
        </w:rPr>
        <w:t>Abonnementhoudersparkeren</w:t>
      </w:r>
    </w:p>
    <w:p w14:paraId="62B8092D" w14:textId="1FB2E0FC" w:rsidR="003772AC" w:rsidRPr="003772AC" w:rsidRDefault="003772AC" w:rsidP="003772AC">
      <w:r w:rsidRPr="003772AC">
        <w:t xml:space="preserve">De gebruiker arriveert bij de parkeerlocatie, het kenteken van zijn voertuig wordt gescand. Indien het kenteken in de </w:t>
      </w:r>
      <w:r>
        <w:t xml:space="preserve">interne of externe </w:t>
      </w:r>
      <w:r w:rsidRPr="003772AC">
        <w:t xml:space="preserve">database is gelabeld aan een </w:t>
      </w:r>
      <w:r>
        <w:t xml:space="preserve">geldig </w:t>
      </w:r>
      <w:r w:rsidRPr="003772AC">
        <w:t>abonnement</w:t>
      </w:r>
      <w:r>
        <w:t>srecht</w:t>
      </w:r>
      <w:r w:rsidRPr="003772AC">
        <w:t>, verleent het parkeersysteem toegang tot de parkeerlocatie.</w:t>
      </w:r>
    </w:p>
    <w:p w14:paraId="01A1F451" w14:textId="097DF1A4" w:rsidR="003772AC" w:rsidRDefault="003772AC" w:rsidP="003772AC">
      <w:r w:rsidRPr="003772AC">
        <w:t>De gebruiker komt terug bij de parkeerlocatie en rijdt naar de uitgang van het parkeerterrein, waar het kenteken van zijn voertuig wordt gescand. Indien het kenteken in de</w:t>
      </w:r>
      <w:r>
        <w:t xml:space="preserve"> interne of externe</w:t>
      </w:r>
      <w:r w:rsidRPr="003772AC">
        <w:t xml:space="preserve"> database is gelabeld aan een </w:t>
      </w:r>
      <w:r>
        <w:t xml:space="preserve">geldig </w:t>
      </w:r>
      <w:r w:rsidRPr="003772AC">
        <w:t>abonnement</w:t>
      </w:r>
      <w:r>
        <w:t>srecht</w:t>
      </w:r>
      <w:r w:rsidRPr="003772AC">
        <w:t>, geeft het parkeersysteem “groen licht” voor het verlaten van de parkeerlocatie.</w:t>
      </w:r>
    </w:p>
    <w:p w14:paraId="3A1935DE" w14:textId="77777777" w:rsidR="00BD6BB7" w:rsidRDefault="00BD6BB7" w:rsidP="00551920"/>
    <w:p w14:paraId="22794618" w14:textId="693A2CC1" w:rsidR="00CF5A53" w:rsidRPr="00CF5A53" w:rsidRDefault="00CF5A53" w:rsidP="009C50F4">
      <w:pPr>
        <w:keepNext/>
        <w:rPr>
          <w:u w:val="single"/>
        </w:rPr>
      </w:pPr>
      <w:r w:rsidRPr="00CF5A53">
        <w:rPr>
          <w:u w:val="single"/>
        </w:rPr>
        <w:lastRenderedPageBreak/>
        <w:t xml:space="preserve">Toegang </w:t>
      </w:r>
      <w:r>
        <w:rPr>
          <w:u w:val="single"/>
        </w:rPr>
        <w:t xml:space="preserve">parkeerder </w:t>
      </w:r>
      <w:r w:rsidRPr="00CF5A53">
        <w:rPr>
          <w:u w:val="single"/>
        </w:rPr>
        <w:t>als voetganger</w:t>
      </w:r>
    </w:p>
    <w:p w14:paraId="20F6A7FF" w14:textId="59CBF99E" w:rsidR="00CF5A53" w:rsidRDefault="00016B1D" w:rsidP="009C50F4">
      <w:pPr>
        <w:keepNext/>
      </w:pPr>
      <w:r>
        <w:t>De gebruiker komt terug bij de parkeerlocatie en activeert de entree voor voetgangers met de voor het inrijden gebruikte pinpas</w:t>
      </w:r>
      <w:r w:rsidR="009C50F4">
        <w:t>, het kenteken</w:t>
      </w:r>
      <w:r>
        <w:t xml:space="preserve"> of </w:t>
      </w:r>
      <w:r w:rsidR="009242B9">
        <w:t>met de QR-code in de parkeerapp waarmee de gebruiker de parkeertransactie heeft geactiveerd.</w:t>
      </w:r>
    </w:p>
    <w:p w14:paraId="35FFCD87" w14:textId="77777777" w:rsidR="0001163E" w:rsidRDefault="0001163E" w:rsidP="009242B9"/>
    <w:p w14:paraId="74344A48" w14:textId="77777777" w:rsidR="00BD6BB7" w:rsidRDefault="00BD6BB7" w:rsidP="00BD6BB7">
      <w:pPr>
        <w:pStyle w:val="Kop2"/>
        <w:spacing w:before="120" w:line="259" w:lineRule="auto"/>
      </w:pPr>
      <w:bookmarkStart w:id="21" w:name="_Toc479599843"/>
      <w:bookmarkStart w:id="22" w:name="_Toc241151185"/>
      <w:r>
        <w:t>Beheerprocessen</w:t>
      </w:r>
      <w:bookmarkEnd w:id="21"/>
      <w:bookmarkEnd w:id="22"/>
    </w:p>
    <w:p w14:paraId="151294AF" w14:textId="77777777" w:rsidR="00BD6BB7" w:rsidRDefault="00BD6BB7" w:rsidP="00BD6BB7">
      <w:r>
        <w:t>Ten aanzien van de beheerprocessen maakt Opdrachtgever onderscheid naar operationele, functionele en technische beheerprocessen van de parkeer- en aanverwante systemen</w:t>
      </w:r>
    </w:p>
    <w:p w14:paraId="04DEC00A" w14:textId="77777777" w:rsidR="00BD6BB7" w:rsidRPr="00001430" w:rsidRDefault="00BD6BB7" w:rsidP="00BD6BB7"/>
    <w:p w14:paraId="7079F787" w14:textId="77777777" w:rsidR="00BD6BB7" w:rsidRPr="00001430" w:rsidRDefault="00BD6BB7" w:rsidP="003A314B">
      <w:pPr>
        <w:keepNext/>
        <w:rPr>
          <w:u w:val="single"/>
        </w:rPr>
      </w:pPr>
      <w:r w:rsidRPr="00001430">
        <w:rPr>
          <w:u w:val="single"/>
        </w:rPr>
        <w:t>Operationeel beheer</w:t>
      </w:r>
    </w:p>
    <w:p w14:paraId="1219E337" w14:textId="0E080765" w:rsidR="00BD6BB7" w:rsidRDefault="00BD6BB7" w:rsidP="003A314B">
      <w:pPr>
        <w:keepNext/>
      </w:pPr>
      <w:r>
        <w:t xml:space="preserve">Het operationeel beheer van </w:t>
      </w:r>
      <w:r w:rsidR="00877D01">
        <w:t>het</w:t>
      </w:r>
      <w:r>
        <w:t xml:space="preserve"> te leveren </w:t>
      </w:r>
      <w:r w:rsidR="00CF5A53">
        <w:t>Parkeermanagementsysteem</w:t>
      </w:r>
      <w:r>
        <w:t xml:space="preserve"> betreft alle werkzaamheden die betrekking hebben op de primaire </w:t>
      </w:r>
      <w:proofErr w:type="spellStart"/>
      <w:r>
        <w:t>bedrijfsvoeringsprocessen</w:t>
      </w:r>
      <w:proofErr w:type="spellEnd"/>
      <w:r>
        <w:t xml:space="preserve"> van de parkeerlocatie (het</w:t>
      </w:r>
      <w:r w:rsidR="00877D01">
        <w:t xml:space="preserve"> verstrekken van parkeerrechten</w:t>
      </w:r>
      <w:r w:rsidR="00CF5A53">
        <w:t xml:space="preserve"> en</w:t>
      </w:r>
      <w:r w:rsidR="00877D01">
        <w:t xml:space="preserve"> </w:t>
      </w:r>
      <w:r>
        <w:t xml:space="preserve">het bieden van parkeergelegenheid). Hierbij kan bijvoorbeeld gedacht worden aan het communiceren met klanten via het intercomsysteem, het handmatig aansturen van (onderdelen van) het </w:t>
      </w:r>
      <w:r w:rsidR="00CF5A53">
        <w:t>Parkeermanagementsysteem,</w:t>
      </w:r>
      <w:r>
        <w:t xml:space="preserve"> het bijhouden van parkeerrechten van abonnementhouders, het genereren van rapportages en het handmatig bijstellen van de actuele bezetting van de parkeerlocatie. De opdrachtgever wenst het operationeel beheer volledig zelf te kunnen uitvoeren.</w:t>
      </w:r>
    </w:p>
    <w:p w14:paraId="062E817C" w14:textId="77777777" w:rsidR="00BD6BB7" w:rsidRDefault="00BD6BB7" w:rsidP="00BD6BB7"/>
    <w:p w14:paraId="412A36FB" w14:textId="77777777" w:rsidR="00BD6BB7" w:rsidRPr="00001430" w:rsidRDefault="00BD6BB7" w:rsidP="00BD6BB7">
      <w:pPr>
        <w:rPr>
          <w:u w:val="single"/>
        </w:rPr>
      </w:pPr>
      <w:r w:rsidRPr="00001430">
        <w:rPr>
          <w:u w:val="single"/>
        </w:rPr>
        <w:t>Functioneel beheer</w:t>
      </w:r>
    </w:p>
    <w:p w14:paraId="0B8C1939" w14:textId="4A608916" w:rsidR="00BD6BB7" w:rsidRDefault="00BD6BB7" w:rsidP="00BD6BB7">
      <w:r>
        <w:t xml:space="preserve">Het functioneel beheer van </w:t>
      </w:r>
      <w:r w:rsidR="00877D01">
        <w:t xml:space="preserve">het te leveren </w:t>
      </w:r>
      <w:r w:rsidR="00CF5A53">
        <w:t>Parkeermanagement</w:t>
      </w:r>
      <w:r w:rsidR="00877D01">
        <w:t>systeem</w:t>
      </w:r>
      <w:r>
        <w:t xml:space="preserve"> betreft het, waar nodig, actualiseren van de input op basis waarvan het systeem zijn functionaliteit vervult. Hierbij kan bijvoorbeeld gedacht worden aan het tijdelijk of permanent wijzigen van tariefinstellingen of de tijden met betaald parkeren. De opdrachtgever wenst het functioneel beheer volledig zelf te kunnen uitvoeren.</w:t>
      </w:r>
    </w:p>
    <w:p w14:paraId="18B0519D" w14:textId="77777777" w:rsidR="00BD6BB7" w:rsidRDefault="00BD6BB7" w:rsidP="00BD6BB7"/>
    <w:p w14:paraId="3F37A676" w14:textId="77777777" w:rsidR="00BD6BB7" w:rsidRPr="00001430" w:rsidRDefault="00BD6BB7" w:rsidP="00BD6BB7">
      <w:pPr>
        <w:rPr>
          <w:u w:val="single"/>
        </w:rPr>
      </w:pPr>
      <w:r w:rsidRPr="00001430">
        <w:rPr>
          <w:u w:val="single"/>
        </w:rPr>
        <w:t>Technisch beheer</w:t>
      </w:r>
    </w:p>
    <w:p w14:paraId="54F9E012" w14:textId="4DD63E4B" w:rsidR="00BD6BB7" w:rsidRDefault="00BD6BB7" w:rsidP="00BD6BB7">
      <w:r>
        <w:t xml:space="preserve">Onder technisch beheer wordt verstaan het in technische zin zorgen voor de operationele beschikbaarheid van </w:t>
      </w:r>
      <w:r w:rsidR="00CD677A">
        <w:t>het P</w:t>
      </w:r>
      <w:r w:rsidR="00CF5A53">
        <w:t>arkeermanagement</w:t>
      </w:r>
      <w:r w:rsidR="00CD677A">
        <w:t>systeem</w:t>
      </w:r>
      <w:r>
        <w:t xml:space="preserve">. Naast preventief en correctief onderhoud aan hard- en softwarematige componenten, behoort hiertoe ook het doorvoeren van </w:t>
      </w:r>
      <w:proofErr w:type="spellStart"/>
      <w:r>
        <w:t>softwareupdates</w:t>
      </w:r>
      <w:proofErr w:type="spellEnd"/>
      <w:r>
        <w:t xml:space="preserve"> en –upgrades. De opdrachtgever wenst het technisch beheer volledig te laten verzorgen door de opdrachtnemer.</w:t>
      </w:r>
    </w:p>
    <w:p w14:paraId="1115FF43" w14:textId="77777777" w:rsidR="00BD6BB7" w:rsidRPr="00557C49" w:rsidRDefault="00BD6BB7" w:rsidP="00BD6BB7"/>
    <w:p w14:paraId="13EE7653" w14:textId="77777777" w:rsidR="00CD677A" w:rsidRDefault="00CD677A">
      <w:pPr>
        <w:keepLines w:val="0"/>
        <w:jc w:val="both"/>
      </w:pPr>
      <w:r>
        <w:br w:type="page"/>
      </w:r>
    </w:p>
    <w:p w14:paraId="3E3DFE7B" w14:textId="77777777" w:rsidR="00CD677A" w:rsidRDefault="00CD677A" w:rsidP="0001163E">
      <w:pPr>
        <w:pStyle w:val="Kop1"/>
        <w:spacing w:before="240" w:after="60" w:line="259" w:lineRule="auto"/>
      </w:pPr>
      <w:bookmarkStart w:id="23" w:name="_Toc479599844"/>
      <w:bookmarkStart w:id="24" w:name="_Toc241151186"/>
      <w:r>
        <w:lastRenderedPageBreak/>
        <w:t>Functionele eisen</w:t>
      </w:r>
      <w:bookmarkEnd w:id="23"/>
      <w:bookmarkEnd w:id="24"/>
    </w:p>
    <w:p w14:paraId="6B589497" w14:textId="65518A2F" w:rsidR="00CD677A" w:rsidRDefault="00CD677A" w:rsidP="00CD677A">
      <w:r>
        <w:t xml:space="preserve">In dit hoofdstuk zijn de functionele eisen aan het </w:t>
      </w:r>
      <w:r w:rsidR="00CF5A53">
        <w:t xml:space="preserve">Parkeermanagementsysteem </w:t>
      </w:r>
      <w:r>
        <w:t xml:space="preserve">opgenomen. In de eerste twee paragrafen zijn achtereenvolgens functionele gebruikerseisen en beheereisen opgenomen die algemeen gelden voor het </w:t>
      </w:r>
      <w:r w:rsidR="00CF5A53">
        <w:t>Parkeermanagementsysteem</w:t>
      </w:r>
      <w:r>
        <w:t xml:space="preserve">. De daaropvolgende paragrafen bevatten functionele eisen aan de specifieke componenten van het </w:t>
      </w:r>
      <w:r w:rsidR="00CF5A53">
        <w:t>Parkeermanagementsysteem</w:t>
      </w:r>
      <w:r>
        <w:t>. Tot slot zijn de minimumeisen die aan het onderhoud worden gesteld opgenomen.</w:t>
      </w:r>
    </w:p>
    <w:p w14:paraId="404951E0" w14:textId="77777777" w:rsidR="00CD677A" w:rsidRPr="00F50495" w:rsidRDefault="00CD677A" w:rsidP="00CD677A"/>
    <w:p w14:paraId="57D6E34D" w14:textId="77777777" w:rsidR="00CD677A" w:rsidRDefault="00CD677A" w:rsidP="00CD677A">
      <w:pPr>
        <w:pStyle w:val="Kop2"/>
        <w:spacing w:before="120" w:line="259" w:lineRule="auto"/>
      </w:pPr>
      <w:bookmarkStart w:id="25" w:name="_Toc479599845"/>
      <w:bookmarkStart w:id="26" w:name="_Toc241151187"/>
      <w:r>
        <w:t>Gebruikerseisen</w:t>
      </w:r>
      <w:bookmarkEnd w:id="25"/>
      <w:bookmarkEnd w:id="26"/>
    </w:p>
    <w:p w14:paraId="69DAF483" w14:textId="433B01C8" w:rsidR="00341341" w:rsidRDefault="00CD677A" w:rsidP="00341341">
      <w:pPr>
        <w:pStyle w:val="Kop3"/>
        <w:ind w:left="567" w:hanging="567"/>
      </w:pPr>
      <w:r>
        <w:t xml:space="preserve">Het </w:t>
      </w:r>
      <w:r w:rsidR="00CF5A53">
        <w:t xml:space="preserve">Parkeermanagementsysteem </w:t>
      </w:r>
      <w:r>
        <w:t xml:space="preserve">dient ten minste de volgende betaalmogelijkheden te kunnen bieden: </w:t>
      </w:r>
    </w:p>
    <w:p w14:paraId="0FE322E1" w14:textId="02242404" w:rsidR="00877D01" w:rsidRDefault="00877D01" w:rsidP="00341341">
      <w:pPr>
        <w:pStyle w:val="Lijstalinea"/>
        <w:numPr>
          <w:ilvl w:val="0"/>
          <w:numId w:val="14"/>
        </w:numPr>
        <w:ind w:left="1134" w:hanging="567"/>
      </w:pPr>
      <w:r>
        <w:t>(</w:t>
      </w:r>
      <w:r w:rsidR="00CD677A">
        <w:t>contactloos</w:t>
      </w:r>
      <w:r>
        <w:t>)</w:t>
      </w:r>
      <w:r w:rsidR="00CD677A">
        <w:t xml:space="preserve"> </w:t>
      </w:r>
      <w:proofErr w:type="spellStart"/>
      <w:r w:rsidR="00CD677A">
        <w:t>PINnen</w:t>
      </w:r>
      <w:proofErr w:type="spellEnd"/>
      <w:r w:rsidR="00CD677A">
        <w:t xml:space="preserve"> </w:t>
      </w:r>
      <w:r w:rsidR="00CD677A" w:rsidRPr="00877D01">
        <w:t>(PIN-terminal</w:t>
      </w:r>
      <w:r>
        <w:t>s</w:t>
      </w:r>
      <w:r w:rsidR="00CD677A" w:rsidRPr="00877D01">
        <w:t xml:space="preserve"> </w:t>
      </w:r>
      <w:r>
        <w:t xml:space="preserve">dienen gedurende </w:t>
      </w:r>
      <w:r w:rsidR="0001163E">
        <w:t xml:space="preserve">tenminste </w:t>
      </w:r>
      <w:r>
        <w:t xml:space="preserve">10 jaren na installatie </w:t>
      </w:r>
      <w:r w:rsidRPr="00877D01">
        <w:t>PCI-DSS comp</w:t>
      </w:r>
      <w:r>
        <w:t>l</w:t>
      </w:r>
      <w:r w:rsidRPr="00877D01">
        <w:t>iant</w:t>
      </w:r>
      <w:r>
        <w:t xml:space="preserve"> te zijn en te blijven</w:t>
      </w:r>
      <w:r w:rsidR="00CD677A" w:rsidRPr="00877D01">
        <w:t>),</w:t>
      </w:r>
      <w:r w:rsidR="00CD677A">
        <w:t xml:space="preserve"> </w:t>
      </w:r>
    </w:p>
    <w:p w14:paraId="17BDCAB0" w14:textId="067E5BC5" w:rsidR="00877D01" w:rsidRDefault="00CD677A" w:rsidP="00341341">
      <w:pPr>
        <w:pStyle w:val="Lijstalinea"/>
        <w:numPr>
          <w:ilvl w:val="0"/>
          <w:numId w:val="14"/>
        </w:numPr>
        <w:ind w:left="1134" w:hanging="567"/>
      </w:pPr>
      <w:r>
        <w:t>mobiel betalen</w:t>
      </w:r>
      <w:r w:rsidR="009242B9">
        <w:t xml:space="preserve"> (SHPV-oplossing)</w:t>
      </w:r>
      <w:r>
        <w:t xml:space="preserve">, </w:t>
      </w:r>
    </w:p>
    <w:p w14:paraId="67157736" w14:textId="77777777" w:rsidR="00877D01" w:rsidRDefault="00CD677A" w:rsidP="00341341">
      <w:pPr>
        <w:pStyle w:val="Lijstalinea"/>
        <w:numPr>
          <w:ilvl w:val="0"/>
          <w:numId w:val="14"/>
        </w:numPr>
        <w:ind w:left="1134" w:hanging="567"/>
      </w:pPr>
      <w:r>
        <w:t xml:space="preserve">QR-codes, </w:t>
      </w:r>
    </w:p>
    <w:p w14:paraId="3D8B3214" w14:textId="77777777" w:rsidR="00C01B70" w:rsidRDefault="00C01B70" w:rsidP="00341341">
      <w:pPr>
        <w:pStyle w:val="Lijstalinea"/>
        <w:numPr>
          <w:ilvl w:val="0"/>
          <w:numId w:val="14"/>
        </w:numPr>
        <w:ind w:left="1134" w:hanging="567"/>
      </w:pPr>
      <w:r>
        <w:t>k</w:t>
      </w:r>
      <w:r w:rsidR="00CD677A">
        <w:t>ortingssystemen</w:t>
      </w:r>
      <w:r>
        <w:t>,</w:t>
      </w:r>
    </w:p>
    <w:p w14:paraId="200CEC7B" w14:textId="2343C090" w:rsidR="00CD677A" w:rsidRDefault="00C01B70" w:rsidP="00341341">
      <w:pPr>
        <w:pStyle w:val="Lijstalinea"/>
        <w:numPr>
          <w:ilvl w:val="0"/>
          <w:numId w:val="14"/>
        </w:numPr>
        <w:ind w:left="1134" w:hanging="567"/>
      </w:pPr>
      <w:r>
        <w:t>betaling via een derde partij (bv. een MAAS-dienstverlener</w:t>
      </w:r>
      <w:r w:rsidR="0001163E">
        <w:t xml:space="preserve"> of extern kassa-systeem</w:t>
      </w:r>
      <w:r>
        <w:t>)</w:t>
      </w:r>
      <w:r w:rsidR="00CD677A">
        <w:t>.</w:t>
      </w:r>
    </w:p>
    <w:p w14:paraId="5C6B0117" w14:textId="74114C6A" w:rsidR="00CD677A" w:rsidRDefault="00CD677A" w:rsidP="00CD677A">
      <w:pPr>
        <w:pStyle w:val="Kop3"/>
        <w:keepNext w:val="0"/>
        <w:spacing w:before="0" w:line="259" w:lineRule="auto"/>
        <w:ind w:left="567" w:hanging="567"/>
      </w:pPr>
      <w:r>
        <w:t xml:space="preserve">Bij het gebruik van het </w:t>
      </w:r>
      <w:r w:rsidR="00CF5A53">
        <w:t xml:space="preserve">Parkeermanagementsysteem </w:t>
      </w:r>
      <w:r>
        <w:t xml:space="preserve">dient de privacy van de gebruikers te allen tijde te zijn gewaarborgd. Het </w:t>
      </w:r>
      <w:r w:rsidR="00CF5A53">
        <w:t xml:space="preserve">Parkeermanagementsysteem </w:t>
      </w:r>
      <w:r>
        <w:t>dien</w:t>
      </w:r>
      <w:r w:rsidR="00877D01">
        <w:t>t</w:t>
      </w:r>
      <w:r>
        <w:t xml:space="preserve"> te voldoen aan de AVG. Opdrachtnemer vrijwaart Opdrachtgever </w:t>
      </w:r>
      <w:r w:rsidR="00877D01">
        <w:t xml:space="preserve">volledig </w:t>
      </w:r>
      <w:r>
        <w:t xml:space="preserve">van aanspraken op inbreuken op de privacy door of binnen het </w:t>
      </w:r>
      <w:r w:rsidR="00CF5A53">
        <w:t>Parkeermanagementsysteem</w:t>
      </w:r>
      <w:r>
        <w:t>.</w:t>
      </w:r>
      <w:r w:rsidRPr="00C84BC7">
        <w:t xml:space="preserve"> </w:t>
      </w:r>
    </w:p>
    <w:p w14:paraId="1015C5E5" w14:textId="0F740DB7" w:rsidR="00CD677A" w:rsidRDefault="00CD677A" w:rsidP="00CD677A">
      <w:pPr>
        <w:pStyle w:val="Kop3"/>
        <w:keepNext w:val="0"/>
        <w:spacing w:before="0" w:line="259" w:lineRule="auto"/>
        <w:ind w:left="567" w:hanging="567"/>
      </w:pPr>
      <w:r>
        <w:t xml:space="preserve">De onderdelen van het </w:t>
      </w:r>
      <w:r w:rsidR="00CF5A53">
        <w:t xml:space="preserve">Parkeermanagementsysteem </w:t>
      </w:r>
      <w:r>
        <w:t>waarbij gebruikers handelingen dienen te verrichten, dienen te zijn voorzien van, op eenvoudige wijze door de opdrachtgever aan te passen, eenduidige en duidelijke gebruiksinstructies, in ten minste 4 talen (Nederlands, Engels, Duits en Frans). Voor zover deze instructies niet in digitale vorm voor de gebruiker zichtbaar zijn, dienen deze digitaal, in een gangbaar en bewerkbaar bestandsformaat, aan opdrachtgever ter beschikking te worden gesteld.</w:t>
      </w:r>
    </w:p>
    <w:p w14:paraId="2E55A34E" w14:textId="715354C8" w:rsidR="00CD677A" w:rsidRDefault="00CD677A" w:rsidP="00CD677A">
      <w:pPr>
        <w:pStyle w:val="Kop3"/>
        <w:keepNext w:val="0"/>
        <w:spacing w:before="0" w:line="259" w:lineRule="auto"/>
        <w:ind w:left="567" w:hanging="567"/>
      </w:pPr>
      <w:r>
        <w:t xml:space="preserve">De bedieningscomponenten van het </w:t>
      </w:r>
      <w:r w:rsidR="00CF5A53">
        <w:t>Parkeermanagementsysteem</w:t>
      </w:r>
      <w:r>
        <w:t>, waarbij gebruikers handelingen dienen te verrichten, dienen duidelijk en eenduidig te zijn alsmede vandalisme- en weersbestendig</w:t>
      </w:r>
      <w:r w:rsidR="008E2037">
        <w:t xml:space="preserve"> (kou, warmte én vocht)</w:t>
      </w:r>
      <w:r>
        <w:t>.</w:t>
      </w:r>
    </w:p>
    <w:p w14:paraId="2666BB42" w14:textId="77777777" w:rsidR="00CD677A" w:rsidRPr="003F38EC" w:rsidRDefault="00CD677A" w:rsidP="00CD677A">
      <w:pPr>
        <w:ind w:left="360"/>
      </w:pPr>
    </w:p>
    <w:p w14:paraId="4E2A973C" w14:textId="77777777" w:rsidR="00CD677A" w:rsidRDefault="00CD677A" w:rsidP="00CD677A">
      <w:pPr>
        <w:pStyle w:val="Kop2"/>
        <w:keepNext w:val="0"/>
        <w:spacing w:before="120" w:line="259" w:lineRule="auto"/>
      </w:pPr>
      <w:bookmarkStart w:id="27" w:name="_Toc479599846"/>
      <w:bookmarkStart w:id="28" w:name="_Toc241151188"/>
      <w:r>
        <w:t>Beheereisen</w:t>
      </w:r>
      <w:bookmarkEnd w:id="27"/>
      <w:bookmarkEnd w:id="28"/>
    </w:p>
    <w:p w14:paraId="52F8C4D8" w14:textId="4AA5A653" w:rsidR="00CD677A" w:rsidRDefault="00CD677A" w:rsidP="00CD677A">
      <w:pPr>
        <w:pStyle w:val="Kop3"/>
        <w:keepNext w:val="0"/>
        <w:spacing w:before="0" w:line="259" w:lineRule="auto"/>
        <w:ind w:left="567" w:hanging="567"/>
      </w:pPr>
      <w:r>
        <w:t xml:space="preserve">Alle onderdelen van het </w:t>
      </w:r>
      <w:r w:rsidR="00CF5A53">
        <w:t xml:space="preserve">Parkeermanagementsysteem </w:t>
      </w:r>
      <w:r>
        <w:t>dienen aantoonbaar in de aangeboden vorm elders reeds werkend te zijn opgeleverd.</w:t>
      </w:r>
    </w:p>
    <w:p w14:paraId="2CA46976" w14:textId="0B8A2AE8" w:rsidR="00CD677A" w:rsidRDefault="00CD677A" w:rsidP="00CD677A">
      <w:pPr>
        <w:pStyle w:val="Kop3"/>
        <w:keepNext w:val="0"/>
        <w:spacing w:before="0" w:line="259" w:lineRule="auto"/>
        <w:ind w:left="567" w:hanging="567"/>
      </w:pPr>
      <w:r>
        <w:t xml:space="preserve">De functionele eisen uit dit </w:t>
      </w:r>
      <w:proofErr w:type="spellStart"/>
      <w:r w:rsidR="0001163E">
        <w:t>PvE</w:t>
      </w:r>
      <w:proofErr w:type="spellEnd"/>
      <w:r>
        <w:t xml:space="preserve"> dienen in principe alle met het standaard softwarepakket van de opdrachtnemer te kunnen worden gerealiseerd. De benodigde aanvullende software-oplossingen dienen expliciet te worden benoemd bij de inschrijving. </w:t>
      </w:r>
    </w:p>
    <w:p w14:paraId="3A6EA949" w14:textId="23DDA24F" w:rsidR="00CD677A" w:rsidRDefault="00CD677A" w:rsidP="00CD677A">
      <w:pPr>
        <w:pStyle w:val="Kop3"/>
        <w:keepNext w:val="0"/>
        <w:spacing w:before="0" w:line="259" w:lineRule="auto"/>
        <w:ind w:left="567" w:hanging="567"/>
      </w:pPr>
      <w:r>
        <w:t xml:space="preserve">De functionaliteit van het </w:t>
      </w:r>
      <w:r w:rsidR="00CF5A53">
        <w:t xml:space="preserve">Parkeermanagementsysteem </w:t>
      </w:r>
      <w:r>
        <w:t>dient</w:t>
      </w:r>
      <w:r w:rsidR="00CF5A53">
        <w:t xml:space="preserve"> op elke Parkeerlocatie</w:t>
      </w:r>
      <w:r>
        <w:t xml:space="preserve"> minimaal 99% van de uren met parkeerregulering beschikbaar te zijn.</w:t>
      </w:r>
    </w:p>
    <w:p w14:paraId="4261320E" w14:textId="2E678665" w:rsidR="00CD677A" w:rsidRDefault="00CD677A" w:rsidP="00CD677A">
      <w:pPr>
        <w:pStyle w:val="Kop3"/>
        <w:keepNext w:val="0"/>
        <w:spacing w:before="0" w:line="259" w:lineRule="auto"/>
        <w:ind w:left="567" w:hanging="567"/>
      </w:pPr>
      <w:r>
        <w:t xml:space="preserve">Het </w:t>
      </w:r>
      <w:r w:rsidR="00CF5A53">
        <w:t xml:space="preserve">Parkeermanagementsysteem </w:t>
      </w:r>
      <w:r>
        <w:t>dient door de opdrachtgever vrij programmeerbaar te zijn ten aanzien van ten minste de betaaltijden</w:t>
      </w:r>
      <w:r w:rsidR="00CF5A53">
        <w:t xml:space="preserve"> en</w:t>
      </w:r>
      <w:r>
        <w:t xml:space="preserve"> de tariefstelling (progressief, degressief, vaste waarde, eenheidstarief). </w:t>
      </w:r>
      <w:r w:rsidR="00CF5A53">
        <w:t>Het Parkeermanagementsysteem dient op basis van tariefinstellingen zoals in het Nationaal Parkeer Register (NPR) zijn ingesteld</w:t>
      </w:r>
      <w:r w:rsidR="0001163E">
        <w:t xml:space="preserve"> voor elke aangesloten parkeerlocatie</w:t>
      </w:r>
      <w:r w:rsidR="00CF5A53">
        <w:t xml:space="preserve"> de verschuldigde parkeerkosten voor een transactie te kunnen bepalen.</w:t>
      </w:r>
    </w:p>
    <w:p w14:paraId="25CA2971" w14:textId="639FA029" w:rsidR="00CD677A" w:rsidRDefault="00CD677A" w:rsidP="00CD677A">
      <w:pPr>
        <w:pStyle w:val="Kop3"/>
        <w:keepNext w:val="0"/>
        <w:spacing w:before="0" w:line="259" w:lineRule="auto"/>
        <w:ind w:left="567" w:hanging="567"/>
      </w:pPr>
      <w:r>
        <w:lastRenderedPageBreak/>
        <w:t xml:space="preserve">Het </w:t>
      </w:r>
      <w:r w:rsidR="00CF5A53">
        <w:t xml:space="preserve">Parkeermanagementsysteem </w:t>
      </w:r>
      <w:r>
        <w:t xml:space="preserve">dient met behulp van </w:t>
      </w:r>
      <w:proofErr w:type="spellStart"/>
      <w:r>
        <w:t>webservices</w:t>
      </w:r>
      <w:proofErr w:type="spellEnd"/>
      <w:r>
        <w:t xml:space="preserve"> informatie te kunnen uitwisselen met andere systemen en databases van derden te kunnen bevragen, bijvoorbeeld om te bevragen of een kenteken bekend is binnen het betreffende systeem of database. De data-uitwisseling dient transparant </w:t>
      </w:r>
      <w:r w:rsidR="00CF5A53">
        <w:t xml:space="preserve">en traceerbaar </w:t>
      </w:r>
      <w:r>
        <w:t>te zijn.</w:t>
      </w:r>
    </w:p>
    <w:p w14:paraId="57A48C2C" w14:textId="5F346431" w:rsidR="00CD677A" w:rsidRDefault="00CD677A" w:rsidP="00CD677A">
      <w:pPr>
        <w:pStyle w:val="Kop3"/>
        <w:keepNext w:val="0"/>
        <w:spacing w:before="0" w:line="259" w:lineRule="auto"/>
        <w:ind w:left="567" w:hanging="567"/>
      </w:pPr>
      <w:r>
        <w:t xml:space="preserve">Alle parkeerdata die binnen het </w:t>
      </w:r>
      <w:r w:rsidR="00CF5A53">
        <w:t xml:space="preserve">Parkeermanagementsysteem </w:t>
      </w:r>
      <w:r>
        <w:t xml:space="preserve">worden opgeslagen, worden eigendom van Opdrachtgever. </w:t>
      </w:r>
    </w:p>
    <w:p w14:paraId="5EA24FB2" w14:textId="7FBFABD1" w:rsidR="00CD677A" w:rsidRDefault="00CD677A" w:rsidP="00CD677A">
      <w:pPr>
        <w:pStyle w:val="Kop3"/>
        <w:keepNext w:val="0"/>
        <w:spacing w:before="0" w:line="259" w:lineRule="auto"/>
        <w:ind w:left="567" w:hanging="567"/>
      </w:pPr>
      <w:r>
        <w:t xml:space="preserve">Alle documentatie en toelichtingen, zowel op papier als digitaal, van het </w:t>
      </w:r>
      <w:r w:rsidR="00CF5A53">
        <w:t xml:space="preserve">Parkeermanagementsysteem </w:t>
      </w:r>
      <w:r>
        <w:t>zijn volledig in de Nederlandse taal gesteld.</w:t>
      </w:r>
    </w:p>
    <w:p w14:paraId="13D84618" w14:textId="77777777" w:rsidR="00CD677A" w:rsidRPr="00DF3E37" w:rsidRDefault="00CD677A" w:rsidP="00CD677A">
      <w:pPr>
        <w:pStyle w:val="Kop3"/>
        <w:spacing w:before="0" w:line="259" w:lineRule="auto"/>
        <w:ind w:left="567" w:hanging="567"/>
      </w:pPr>
      <w:r>
        <w:t>Alle sloten, cilinders en sleutels dienen te zijn voorzien van een SKG-certificaat. Alle benodigde sleutels dienen in 3-voud te worden meegeleverd.</w:t>
      </w:r>
    </w:p>
    <w:p w14:paraId="6B05C5CE" w14:textId="6B9CFE89" w:rsidR="00CD677A" w:rsidRDefault="00877D01" w:rsidP="00CD677A">
      <w:pPr>
        <w:pStyle w:val="Kop3"/>
        <w:keepNext w:val="0"/>
        <w:spacing w:before="0" w:line="259" w:lineRule="auto"/>
        <w:ind w:left="567" w:hanging="567"/>
      </w:pPr>
      <w:r>
        <w:t xml:space="preserve">Het </w:t>
      </w:r>
      <w:r w:rsidR="00CF5A53">
        <w:t xml:space="preserve">Parkeermanagementsysteem </w:t>
      </w:r>
      <w:r>
        <w:t>dient</w:t>
      </w:r>
      <w:r w:rsidR="00CD677A">
        <w:t xml:space="preserve"> voorzien te zijn van een anti-passback functionaliteit.</w:t>
      </w:r>
    </w:p>
    <w:p w14:paraId="57826DCA" w14:textId="2AF90AD3" w:rsidR="00CD677A" w:rsidRDefault="00CD677A" w:rsidP="00CD677A">
      <w:pPr>
        <w:pStyle w:val="Kop3"/>
        <w:keepNext w:val="0"/>
        <w:spacing w:before="0" w:line="259" w:lineRule="auto"/>
        <w:ind w:left="567" w:hanging="567"/>
      </w:pPr>
      <w:r>
        <w:t xml:space="preserve">De onderdelen van het </w:t>
      </w:r>
      <w:r w:rsidR="00CF5A53">
        <w:t xml:space="preserve">Parkeermanagementsysteem </w:t>
      </w:r>
      <w:r>
        <w:t xml:space="preserve">zijn opgebouwd uit modulair uitwisselbare componenten, welke ‘plug </w:t>
      </w:r>
      <w:proofErr w:type="spellStart"/>
      <w:r>
        <w:t>and</w:t>
      </w:r>
      <w:proofErr w:type="spellEnd"/>
      <w:r>
        <w:t xml:space="preserve"> </w:t>
      </w:r>
      <w:proofErr w:type="spellStart"/>
      <w:r>
        <w:t>play</w:t>
      </w:r>
      <w:proofErr w:type="spellEnd"/>
      <w:r>
        <w:t>’ te plaatsen zijn.</w:t>
      </w:r>
    </w:p>
    <w:p w14:paraId="352E5DE1" w14:textId="77777777" w:rsidR="00CD677A" w:rsidRDefault="00CD677A" w:rsidP="00CD677A"/>
    <w:p w14:paraId="4ED43F9A" w14:textId="77777777" w:rsidR="00CD677A" w:rsidRDefault="00CD677A" w:rsidP="00CD677A">
      <w:pPr>
        <w:pStyle w:val="Kop2"/>
        <w:spacing w:before="120" w:line="259" w:lineRule="auto"/>
      </w:pPr>
      <w:bookmarkStart w:id="29" w:name="_Toc479599847"/>
      <w:bookmarkStart w:id="30" w:name="_Toc241151189"/>
      <w:r>
        <w:t>Inritterminal</w:t>
      </w:r>
      <w:bookmarkEnd w:id="29"/>
      <w:bookmarkEnd w:id="30"/>
    </w:p>
    <w:p w14:paraId="3F98DFFF" w14:textId="5FFD170C" w:rsidR="00877D01" w:rsidRDefault="00877D01" w:rsidP="00CD677A">
      <w:pPr>
        <w:pStyle w:val="Kop3"/>
        <w:keepNext w:val="0"/>
        <w:spacing w:before="0" w:line="259" w:lineRule="auto"/>
        <w:ind w:left="567" w:hanging="567"/>
      </w:pPr>
      <w:r>
        <w:t>De terminal dient inrijden op basis van kentekenherkenning mogelijk te maken.</w:t>
      </w:r>
    </w:p>
    <w:p w14:paraId="66D60670" w14:textId="1DC314AE" w:rsidR="00CD677A" w:rsidRDefault="00877D01" w:rsidP="00CD677A">
      <w:pPr>
        <w:pStyle w:val="Kop3"/>
        <w:keepNext w:val="0"/>
        <w:spacing w:before="0" w:line="259" w:lineRule="auto"/>
        <w:ind w:left="567" w:hanging="567"/>
      </w:pPr>
      <w:r>
        <w:t xml:space="preserve">Na </w:t>
      </w:r>
      <w:r w:rsidR="00CD677A">
        <w:t>het</w:t>
      </w:r>
      <w:r>
        <w:t xml:space="preserve"> correct</w:t>
      </w:r>
      <w:r w:rsidR="00CD677A">
        <w:t xml:space="preserve"> lezen van een kenteken</w:t>
      </w:r>
      <w:r w:rsidR="009242B9">
        <w:t xml:space="preserve"> en/of pinpas</w:t>
      </w:r>
      <w:r w:rsidR="00CD677A">
        <w:t xml:space="preserve"> dient de slagboom binnen </w:t>
      </w:r>
      <w:r>
        <w:t>1,5</w:t>
      </w:r>
      <w:r w:rsidR="00CD677A">
        <w:t xml:space="preserve"> seconden te worden geopend.</w:t>
      </w:r>
    </w:p>
    <w:p w14:paraId="3BC1D77F" w14:textId="77777777" w:rsidR="00CD677A" w:rsidRDefault="00CD677A" w:rsidP="00CD677A">
      <w:pPr>
        <w:pStyle w:val="Kop3"/>
        <w:keepNext w:val="0"/>
        <w:spacing w:before="0" w:line="259" w:lineRule="auto"/>
        <w:ind w:left="567" w:hanging="567"/>
      </w:pPr>
      <w:r>
        <w:t>De terminal dient te zijn voorzien van een verwarmingselement</w:t>
      </w:r>
      <w:r w:rsidR="00877D01">
        <w:t>.</w:t>
      </w:r>
    </w:p>
    <w:p w14:paraId="1674F0B1" w14:textId="77777777" w:rsidR="00CD677A" w:rsidRDefault="00CD677A" w:rsidP="00CD677A">
      <w:pPr>
        <w:pStyle w:val="Kop3"/>
        <w:keepNext w:val="0"/>
        <w:spacing w:before="0" w:line="259" w:lineRule="auto"/>
        <w:ind w:left="567" w:hanging="567"/>
      </w:pPr>
      <w:r>
        <w:t>De terminal dient te zijn voorzien van een intercomnevenpost, welke uitsluitend actief is indien een voertuig wordt gedetecteerd.</w:t>
      </w:r>
    </w:p>
    <w:p w14:paraId="51DDE918" w14:textId="4B740CDB" w:rsidR="00CD677A" w:rsidRDefault="00CD677A" w:rsidP="00CD677A">
      <w:pPr>
        <w:pStyle w:val="Kop3"/>
        <w:keepNext w:val="0"/>
        <w:spacing w:before="0" w:line="259" w:lineRule="auto"/>
        <w:ind w:left="567" w:hanging="567"/>
      </w:pPr>
      <w:r>
        <w:t xml:space="preserve">De terminal dient te zijn voorzien van een verlicht scherm, waarop een door de opdrachtgever vrij te programmeren tekst van minimaal </w:t>
      </w:r>
      <w:r w:rsidR="00CF5A53">
        <w:t>12</w:t>
      </w:r>
      <w:r>
        <w:t>0 karakters kan worden weergegeven.</w:t>
      </w:r>
    </w:p>
    <w:p w14:paraId="49441B3B" w14:textId="77777777" w:rsidR="00E25775" w:rsidRPr="00E25775" w:rsidRDefault="00CD677A" w:rsidP="00E25775">
      <w:pPr>
        <w:pStyle w:val="Kop3"/>
        <w:keepNext w:val="0"/>
        <w:spacing w:before="0" w:line="259" w:lineRule="auto"/>
        <w:ind w:left="567" w:hanging="567"/>
      </w:pPr>
      <w:r>
        <w:t>De terminal dient te zijn voorzien van een zelfstandige klokeenheid (aangestuurd door een centrale klokeenheid)</w:t>
      </w:r>
      <w:r w:rsidR="00877D01">
        <w:t>.</w:t>
      </w:r>
    </w:p>
    <w:p w14:paraId="54D57448" w14:textId="77777777" w:rsidR="00E25775" w:rsidRDefault="00E25775" w:rsidP="003A314B">
      <w:pPr>
        <w:pStyle w:val="Kop3"/>
        <w:ind w:left="567" w:hanging="567"/>
      </w:pPr>
      <w:r>
        <w:t>De terminal dient te zijn voorzien van een (contactloze) pinpaslezer ten behoeve van “pin-in-pin-uit” betalingen.</w:t>
      </w:r>
    </w:p>
    <w:p w14:paraId="1BDAE3CC" w14:textId="30AECBE3" w:rsidR="003A314B" w:rsidRPr="003A314B" w:rsidRDefault="003A314B" w:rsidP="009242B9">
      <w:pPr>
        <w:pStyle w:val="Kop3"/>
        <w:ind w:left="567" w:hanging="567"/>
      </w:pPr>
      <w:r>
        <w:t xml:space="preserve">De terminal dient de </w:t>
      </w:r>
      <w:r w:rsidR="009242B9">
        <w:t xml:space="preserve">reeds aanwezige speedgate (parkeerlocatie </w:t>
      </w:r>
      <w:proofErr w:type="spellStart"/>
      <w:r w:rsidR="009242B9">
        <w:t>Bergoss</w:t>
      </w:r>
      <w:proofErr w:type="spellEnd"/>
      <w:r w:rsidR="009242B9">
        <w:t xml:space="preserve">) </w:t>
      </w:r>
      <w:proofErr w:type="spellStart"/>
      <w:r w:rsidR="009242B9">
        <w:t>danwel</w:t>
      </w:r>
      <w:proofErr w:type="spellEnd"/>
      <w:r w:rsidR="009242B9">
        <w:t xml:space="preserve"> de </w:t>
      </w:r>
      <w:r>
        <w:t xml:space="preserve">door derden te leveren speedgate (fabricaat </w:t>
      </w:r>
      <w:proofErr w:type="spellStart"/>
      <w:r>
        <w:t>n.n.b</w:t>
      </w:r>
      <w:proofErr w:type="spellEnd"/>
      <w:r>
        <w:t>.) aan te sturen.</w:t>
      </w:r>
    </w:p>
    <w:p w14:paraId="3761C354" w14:textId="77777777" w:rsidR="00CD677A" w:rsidRPr="00CB57C2" w:rsidRDefault="00CD677A" w:rsidP="00CD677A"/>
    <w:p w14:paraId="3C8F4C86" w14:textId="77777777" w:rsidR="00CD677A" w:rsidRDefault="00CD677A" w:rsidP="00CD677A">
      <w:pPr>
        <w:pStyle w:val="Kop2"/>
        <w:spacing w:before="120" w:line="259" w:lineRule="auto"/>
      </w:pPr>
      <w:bookmarkStart w:id="31" w:name="_Toc479599848"/>
      <w:bookmarkStart w:id="32" w:name="_Toc241151190"/>
      <w:r>
        <w:t>Uitritterminal</w:t>
      </w:r>
      <w:bookmarkEnd w:id="31"/>
      <w:bookmarkEnd w:id="32"/>
    </w:p>
    <w:p w14:paraId="607796CE" w14:textId="77777777" w:rsidR="00CD677A" w:rsidRPr="00E52B62" w:rsidRDefault="00CD677A" w:rsidP="00CD677A">
      <w:pPr>
        <w:pStyle w:val="Kop3"/>
        <w:keepNext w:val="0"/>
        <w:spacing w:before="0" w:line="259" w:lineRule="auto"/>
        <w:ind w:left="567" w:hanging="567"/>
      </w:pPr>
      <w:r>
        <w:t xml:space="preserve">De terminal dient uitrijden op basis </w:t>
      </w:r>
      <w:r w:rsidRPr="00E52B62">
        <w:t>van kentekenherkenning mogelijk te maken.</w:t>
      </w:r>
    </w:p>
    <w:p w14:paraId="66E14CC7" w14:textId="77777777" w:rsidR="00CD677A" w:rsidRPr="00E52B62" w:rsidRDefault="00CD677A" w:rsidP="00CD677A">
      <w:pPr>
        <w:pStyle w:val="Kop3"/>
        <w:keepNext w:val="0"/>
        <w:spacing w:before="0" w:line="259" w:lineRule="auto"/>
        <w:ind w:left="567" w:hanging="567"/>
      </w:pPr>
      <w:r w:rsidRPr="00E52B62">
        <w:t>Na het</w:t>
      </w:r>
      <w:r w:rsidR="00877D01">
        <w:t xml:space="preserve"> correct</w:t>
      </w:r>
      <w:r w:rsidRPr="00E52B62">
        <w:t xml:space="preserve"> lezen van een kenteken dient de slagboom binnen </w:t>
      </w:r>
      <w:r w:rsidR="00877D01">
        <w:t>1,5</w:t>
      </w:r>
      <w:r w:rsidRPr="00E52B62">
        <w:t xml:space="preserve"> seconden te worden geopend.</w:t>
      </w:r>
    </w:p>
    <w:p w14:paraId="6C4B565E" w14:textId="77777777" w:rsidR="00CD677A" w:rsidRPr="00E52B62" w:rsidRDefault="00CD677A" w:rsidP="00CD677A">
      <w:pPr>
        <w:pStyle w:val="Kop3"/>
        <w:keepNext w:val="0"/>
        <w:spacing w:before="0" w:line="259" w:lineRule="auto"/>
        <w:ind w:left="567" w:hanging="567"/>
      </w:pPr>
      <w:r w:rsidRPr="00E52B62">
        <w:t>De kaartlezer dient uitsluitend te werken indien een voertuig wordt gedetecteerd.</w:t>
      </w:r>
    </w:p>
    <w:p w14:paraId="213D3974" w14:textId="082E5D61" w:rsidR="00CD677A" w:rsidRPr="00E52B62" w:rsidRDefault="00CD677A" w:rsidP="00CD677A">
      <w:pPr>
        <w:pStyle w:val="Kop3"/>
        <w:keepNext w:val="0"/>
        <w:spacing w:before="0" w:line="259" w:lineRule="auto"/>
        <w:ind w:left="567" w:hanging="567"/>
      </w:pPr>
      <w:r w:rsidRPr="00E52B62">
        <w:t xml:space="preserve">De terminal dient te zijn voorzien van een verlicht scherm, waarop een door de opdrachtgever vrij te programmeren tekst van minimaal </w:t>
      </w:r>
      <w:r w:rsidR="00CF5A53">
        <w:t>12</w:t>
      </w:r>
      <w:r w:rsidRPr="00E52B62">
        <w:t>0 karakters kan worden weergegeven.</w:t>
      </w:r>
    </w:p>
    <w:p w14:paraId="44D1E0CC" w14:textId="77777777" w:rsidR="00CD677A" w:rsidRPr="00E52B62" w:rsidRDefault="00877D01" w:rsidP="00CD677A">
      <w:pPr>
        <w:pStyle w:val="Kop3"/>
        <w:keepNext w:val="0"/>
        <w:spacing w:before="0" w:line="259" w:lineRule="auto"/>
        <w:ind w:left="567" w:hanging="567"/>
      </w:pPr>
      <w:r>
        <w:t>Voertuigen waarvoor n</w:t>
      </w:r>
      <w:r w:rsidR="00CD677A" w:rsidRPr="00E52B62">
        <w:t xml:space="preserve">iet </w:t>
      </w:r>
      <w:r>
        <w:t>is</w:t>
      </w:r>
      <w:r w:rsidR="00CD677A" w:rsidRPr="00E52B62">
        <w:t xml:space="preserve"> betaald of waarvoor nabetaling is vereist </w:t>
      </w:r>
      <w:r>
        <w:t xml:space="preserve">dienen niet uit te kunnen rijden, </w:t>
      </w:r>
      <w:r w:rsidR="00CD677A" w:rsidRPr="00E52B62">
        <w:t xml:space="preserve">de terminal </w:t>
      </w:r>
      <w:r>
        <w:t xml:space="preserve">dient dan </w:t>
      </w:r>
      <w:r w:rsidR="00CD677A" w:rsidRPr="00E52B62">
        <w:t>een eenduidige instruc</w:t>
      </w:r>
      <w:r>
        <w:t>tie hoe te handelen aan de bestuurder te tonen</w:t>
      </w:r>
      <w:r w:rsidR="00CD677A" w:rsidRPr="00E52B62">
        <w:t>.</w:t>
      </w:r>
    </w:p>
    <w:p w14:paraId="42A9BACA" w14:textId="77777777" w:rsidR="00CD677A" w:rsidRPr="00E52B62" w:rsidRDefault="00CD677A" w:rsidP="00CD677A">
      <w:pPr>
        <w:pStyle w:val="Kop3"/>
        <w:keepNext w:val="0"/>
        <w:spacing w:before="0" w:line="259" w:lineRule="auto"/>
        <w:ind w:left="567" w:hanging="567"/>
      </w:pPr>
      <w:r w:rsidRPr="00E52B62">
        <w:t>De terminal dient te zijn voorzien van een verwarmingselement</w:t>
      </w:r>
    </w:p>
    <w:p w14:paraId="046FB892" w14:textId="77777777" w:rsidR="00CD677A" w:rsidRPr="00E52B62" w:rsidRDefault="00CD677A" w:rsidP="00CD677A">
      <w:pPr>
        <w:pStyle w:val="Kop3"/>
        <w:keepNext w:val="0"/>
        <w:spacing w:before="0" w:line="259" w:lineRule="auto"/>
        <w:ind w:left="567" w:hanging="567"/>
      </w:pPr>
      <w:r w:rsidRPr="00E52B62">
        <w:t>De terminal dient te zijn voorzien van een intercomnevenpost, welke uitsluitend actief is indien een voertuig wordt gedetecteerd.</w:t>
      </w:r>
    </w:p>
    <w:p w14:paraId="54D950E9" w14:textId="77777777" w:rsidR="00E25775" w:rsidRPr="00E25775" w:rsidRDefault="00CD677A" w:rsidP="00E25775">
      <w:pPr>
        <w:pStyle w:val="Kop3"/>
        <w:keepNext w:val="0"/>
        <w:spacing w:before="0" w:line="259" w:lineRule="auto"/>
        <w:ind w:left="567" w:hanging="567"/>
      </w:pPr>
      <w:r w:rsidRPr="00E52B62">
        <w:t>De terminal dient te zijn voorzien van een zelfstandige klokeenheid (aangestuurd door een centrale klokeenheid)</w:t>
      </w:r>
      <w:r w:rsidR="00E25775">
        <w:t>.</w:t>
      </w:r>
    </w:p>
    <w:p w14:paraId="3001ED96" w14:textId="77777777" w:rsidR="00E25775" w:rsidRDefault="00E25775" w:rsidP="00E25775">
      <w:pPr>
        <w:pStyle w:val="Kop3"/>
        <w:ind w:left="567" w:hanging="567"/>
      </w:pPr>
      <w:r>
        <w:lastRenderedPageBreak/>
        <w:t>De terminal dient te zijn voorzien van een (contactloze) pin-terminal ten behoeve van “pin-in-pin-uit” betalingen.</w:t>
      </w:r>
    </w:p>
    <w:p w14:paraId="288316FC" w14:textId="77777777" w:rsidR="00B00DD5" w:rsidRPr="003A314B" w:rsidRDefault="00B00DD5" w:rsidP="00B00DD5">
      <w:pPr>
        <w:pStyle w:val="Kop3"/>
        <w:ind w:left="567" w:hanging="567"/>
      </w:pPr>
      <w:r>
        <w:t xml:space="preserve">De terminal dient de reeds aanwezige speedgate (parkeerlocatie </w:t>
      </w:r>
      <w:proofErr w:type="spellStart"/>
      <w:r>
        <w:t>Bergoss</w:t>
      </w:r>
      <w:proofErr w:type="spellEnd"/>
      <w:r>
        <w:t xml:space="preserve">) </w:t>
      </w:r>
      <w:proofErr w:type="spellStart"/>
      <w:r>
        <w:t>danwel</w:t>
      </w:r>
      <w:proofErr w:type="spellEnd"/>
      <w:r>
        <w:t xml:space="preserve"> de door derden te leveren speedgate (fabricaat </w:t>
      </w:r>
      <w:proofErr w:type="spellStart"/>
      <w:r>
        <w:t>n.n.b</w:t>
      </w:r>
      <w:proofErr w:type="spellEnd"/>
      <w:r>
        <w:t>.) aan te sturen.</w:t>
      </w:r>
    </w:p>
    <w:p w14:paraId="23CC7F9B" w14:textId="77777777" w:rsidR="00CD677A" w:rsidRPr="00CB57C2" w:rsidRDefault="00CD677A" w:rsidP="00CD677A"/>
    <w:p w14:paraId="774835F2" w14:textId="77777777" w:rsidR="00CD677A" w:rsidRDefault="00CD677A" w:rsidP="00CD677A">
      <w:pPr>
        <w:pStyle w:val="Kop2"/>
        <w:spacing w:before="120" w:line="259" w:lineRule="auto"/>
      </w:pPr>
      <w:bookmarkStart w:id="33" w:name="_Toc479599849"/>
      <w:bookmarkStart w:id="34" w:name="_Toc241151191"/>
      <w:r>
        <w:t>Slagboominstallatie</w:t>
      </w:r>
      <w:bookmarkEnd w:id="33"/>
      <w:bookmarkEnd w:id="34"/>
    </w:p>
    <w:p w14:paraId="284A808C" w14:textId="77777777" w:rsidR="00CD677A" w:rsidRDefault="00CD677A" w:rsidP="00CD677A">
      <w:pPr>
        <w:pStyle w:val="Kop3"/>
        <w:keepNext w:val="0"/>
        <w:spacing w:before="0" w:line="259" w:lineRule="auto"/>
        <w:ind w:left="567" w:hanging="567"/>
      </w:pPr>
      <w:r>
        <w:t>De slagboominstallaties dienen te kunnen communiceren met het parkeermanagementsysteem van de betreffende locatie. Elke slagboominstallatie dient handmatig te kunnen worden geopend vanuit de Centrale Meldkamer.</w:t>
      </w:r>
    </w:p>
    <w:p w14:paraId="4D32499C" w14:textId="77777777" w:rsidR="00CD677A" w:rsidRDefault="00CD677A" w:rsidP="00CD677A">
      <w:pPr>
        <w:pStyle w:val="Kop3"/>
        <w:keepNext w:val="0"/>
        <w:spacing w:before="0" w:line="259" w:lineRule="auto"/>
        <w:ind w:left="567" w:hanging="567"/>
      </w:pPr>
      <w:r>
        <w:t>De slagboominstallatie dient te worden aangestuurd vanuit de bijbehorende in- dan wel uitritterminal.</w:t>
      </w:r>
    </w:p>
    <w:p w14:paraId="1D3EBBD8" w14:textId="77777777" w:rsidR="00CD677A" w:rsidRDefault="00CD677A" w:rsidP="00CD677A">
      <w:pPr>
        <w:pStyle w:val="Kop3"/>
        <w:keepNext w:val="0"/>
        <w:spacing w:before="0" w:line="259" w:lineRule="auto"/>
        <w:ind w:left="567" w:hanging="567"/>
      </w:pPr>
      <w:r>
        <w:t>De slagboominstallatie dient te zijn voorzien van een onderhoudsvrije motor die een openings- en sluitingstijd heeft van maximaal 2 seconden.</w:t>
      </w:r>
    </w:p>
    <w:p w14:paraId="0AB8FC9A" w14:textId="77777777" w:rsidR="00CD677A" w:rsidRDefault="00CD677A" w:rsidP="00CD677A">
      <w:pPr>
        <w:pStyle w:val="Kop3"/>
        <w:keepNext w:val="0"/>
        <w:spacing w:before="0" w:line="259" w:lineRule="auto"/>
        <w:ind w:left="567" w:hanging="567"/>
      </w:pPr>
      <w:r>
        <w:t>De vervanging van een slagboom dient een eenvoudige 1</w:t>
      </w:r>
      <w:r w:rsidRPr="009F39BE">
        <w:rPr>
          <w:vertAlign w:val="superscript"/>
        </w:rPr>
        <w:t>e</w:t>
      </w:r>
      <w:r>
        <w:t xml:space="preserve"> </w:t>
      </w:r>
      <w:proofErr w:type="spellStart"/>
      <w:r>
        <w:t>lijns</w:t>
      </w:r>
      <w:proofErr w:type="spellEnd"/>
      <w:r>
        <w:t xml:space="preserve"> handeling te zijn.</w:t>
      </w:r>
    </w:p>
    <w:p w14:paraId="75BF5D15" w14:textId="77777777" w:rsidR="00CD677A" w:rsidRDefault="00CD677A" w:rsidP="00CD677A">
      <w:pPr>
        <w:pStyle w:val="Kop3"/>
        <w:keepNext w:val="0"/>
        <w:spacing w:before="0" w:line="259" w:lineRule="auto"/>
        <w:ind w:left="567" w:hanging="567"/>
      </w:pPr>
      <w:r>
        <w:t>De slagboom is met een breekconstructie bevestigd aan de aandrijfas.</w:t>
      </w:r>
    </w:p>
    <w:p w14:paraId="4962F739" w14:textId="77777777" w:rsidR="00CD677A" w:rsidRDefault="00CD677A" w:rsidP="00CD677A">
      <w:pPr>
        <w:pStyle w:val="Kop3"/>
        <w:keepNext w:val="0"/>
        <w:spacing w:before="0" w:line="259" w:lineRule="auto"/>
        <w:ind w:left="567" w:hanging="567"/>
      </w:pPr>
      <w:r>
        <w:t>Indien de slagboom in aanraking komt met een voorwerp (voertuig), dient deze automatisch te stoppen, zonder dat schade optreedt aan het slagboomsysteem.</w:t>
      </w:r>
    </w:p>
    <w:p w14:paraId="74B324A3" w14:textId="77777777" w:rsidR="00CD677A" w:rsidRDefault="00CD677A" w:rsidP="00CD677A">
      <w:pPr>
        <w:pStyle w:val="Kop3"/>
        <w:keepNext w:val="0"/>
        <w:spacing w:before="0" w:line="259" w:lineRule="auto"/>
        <w:ind w:left="567" w:hanging="567"/>
      </w:pPr>
      <w:r>
        <w:t>De slagboominstallatie dient te zijn voorzien van een verwarmingselement.</w:t>
      </w:r>
    </w:p>
    <w:p w14:paraId="179186BD" w14:textId="77777777" w:rsidR="00CD677A" w:rsidRDefault="00CD677A" w:rsidP="00CD677A">
      <w:pPr>
        <w:pStyle w:val="Kop3"/>
        <w:keepNext w:val="0"/>
        <w:spacing w:before="0" w:line="259" w:lineRule="auto"/>
        <w:ind w:left="567" w:hanging="567"/>
      </w:pPr>
      <w:r>
        <w:t>Ook ingeval van een defecte slagboom, dient een correcte telling van het aantal in- en uitrijdingen (en daarmee de bezetting van de locatie) te worden bijgehouden.</w:t>
      </w:r>
    </w:p>
    <w:p w14:paraId="44EACE83" w14:textId="77777777" w:rsidR="00877D01" w:rsidRPr="00877D01" w:rsidRDefault="00877D01" w:rsidP="00877D01">
      <w:pPr>
        <w:pStyle w:val="Kop3"/>
        <w:ind w:left="567" w:hanging="567"/>
      </w:pPr>
      <w:r>
        <w:t xml:space="preserve">De slagboomarm dient de volledige rijstrook te overspannen, indien de beschikbare hoogte dit noodzaakt dient de slagboomarm voorzien te zijn van een </w:t>
      </w:r>
      <w:proofErr w:type="spellStart"/>
      <w:r>
        <w:t>knikarm</w:t>
      </w:r>
      <w:proofErr w:type="spellEnd"/>
      <w:r>
        <w:t>-constructie.</w:t>
      </w:r>
    </w:p>
    <w:p w14:paraId="7F0146DC" w14:textId="77777777" w:rsidR="00CD677A" w:rsidRPr="00CB57C2" w:rsidRDefault="00CD677A" w:rsidP="00CD677A"/>
    <w:p w14:paraId="6F086CDD" w14:textId="77777777" w:rsidR="00CD677A" w:rsidRDefault="00CD677A" w:rsidP="00CD677A">
      <w:pPr>
        <w:pStyle w:val="Kop2"/>
        <w:spacing w:before="120" w:line="259" w:lineRule="auto"/>
      </w:pPr>
      <w:bookmarkStart w:id="35" w:name="_Toc479599850"/>
      <w:bookmarkStart w:id="36" w:name="_Toc241151192"/>
      <w:r>
        <w:t>Detectie</w:t>
      </w:r>
      <w:bookmarkEnd w:id="35"/>
      <w:bookmarkEnd w:id="36"/>
    </w:p>
    <w:p w14:paraId="31455FBC" w14:textId="77777777" w:rsidR="00CD677A" w:rsidRDefault="00CD677A" w:rsidP="00CD677A">
      <w:pPr>
        <w:pStyle w:val="Kop3"/>
        <w:spacing w:before="0" w:line="259" w:lineRule="auto"/>
        <w:ind w:left="567" w:hanging="567"/>
      </w:pPr>
      <w:r>
        <w:t xml:space="preserve">De detectie bij de slagboominstallaties dient een </w:t>
      </w:r>
      <w:proofErr w:type="spellStart"/>
      <w:r>
        <w:t>sluitlus</w:t>
      </w:r>
      <w:proofErr w:type="spellEnd"/>
      <w:r>
        <w:t xml:space="preserve"> te omvatten voor de activering van de slagboom en de controle van de anti-passback voorziening.</w:t>
      </w:r>
    </w:p>
    <w:p w14:paraId="4D76761B" w14:textId="77777777" w:rsidR="00CD677A" w:rsidRDefault="00CD677A" w:rsidP="00CD677A">
      <w:pPr>
        <w:pStyle w:val="Kop3"/>
        <w:spacing w:before="0" w:line="259" w:lineRule="auto"/>
        <w:ind w:left="567" w:hanging="567"/>
      </w:pPr>
      <w:r>
        <w:t>De gevoeligheid van de detectielussen dient instelbaar te zijn.</w:t>
      </w:r>
    </w:p>
    <w:p w14:paraId="549DB63C" w14:textId="77777777" w:rsidR="00CD677A" w:rsidRPr="00E52B62" w:rsidRDefault="00CD677A" w:rsidP="00CD677A">
      <w:pPr>
        <w:pStyle w:val="Kop3"/>
        <w:spacing w:before="0" w:line="259" w:lineRule="auto"/>
        <w:ind w:left="567" w:hanging="567"/>
      </w:pPr>
      <w:r>
        <w:t xml:space="preserve">De detectie dient </w:t>
      </w:r>
      <w:r w:rsidR="00877D01">
        <w:t>niet</w:t>
      </w:r>
      <w:r>
        <w:t xml:space="preserve"> te werken voor motoren.</w:t>
      </w:r>
    </w:p>
    <w:p w14:paraId="41650020" w14:textId="77777777" w:rsidR="00CD677A" w:rsidRPr="00E52B62" w:rsidRDefault="00CD677A" w:rsidP="00CD677A"/>
    <w:p w14:paraId="5AC2ADC8" w14:textId="77777777" w:rsidR="00CD677A" w:rsidRDefault="00CD677A" w:rsidP="00CD677A">
      <w:pPr>
        <w:pStyle w:val="Kop2"/>
        <w:spacing w:before="120" w:line="259" w:lineRule="auto"/>
      </w:pPr>
      <w:bookmarkStart w:id="37" w:name="_Toc479599851"/>
      <w:bookmarkStart w:id="38" w:name="_Toc241151193"/>
      <w:r>
        <w:t>Kentekenherkenning</w:t>
      </w:r>
      <w:bookmarkEnd w:id="37"/>
      <w:bookmarkEnd w:id="38"/>
    </w:p>
    <w:p w14:paraId="7991A98B" w14:textId="77777777" w:rsidR="00CD677A" w:rsidRDefault="00CD677A" w:rsidP="00CD677A">
      <w:pPr>
        <w:pStyle w:val="Kop3"/>
        <w:spacing w:before="0" w:line="259" w:lineRule="auto"/>
        <w:ind w:left="567" w:hanging="567"/>
      </w:pPr>
      <w:r>
        <w:t xml:space="preserve">Kentekenherkenning dient om de toegang tot de parkeerlocaties mogelijk te maken voor </w:t>
      </w:r>
      <w:r w:rsidR="00877D01">
        <w:t xml:space="preserve">alle typen parkeerders zoals beschreven in hoofdstuk 3. </w:t>
      </w:r>
    </w:p>
    <w:p w14:paraId="64223C2B" w14:textId="77777777" w:rsidR="00CD677A" w:rsidRDefault="00CD677A" w:rsidP="00CD677A">
      <w:pPr>
        <w:pStyle w:val="Kop3"/>
        <w:spacing w:before="0" w:line="259" w:lineRule="auto"/>
        <w:ind w:left="567" w:hanging="567"/>
      </w:pPr>
      <w:r>
        <w:t>De kentekenherkenning dient ongevoelig te zijn voor reflectie en lichtinval.</w:t>
      </w:r>
    </w:p>
    <w:p w14:paraId="106B356F" w14:textId="77777777" w:rsidR="00CD677A" w:rsidRDefault="00CD677A" w:rsidP="00CD677A">
      <w:pPr>
        <w:pStyle w:val="Kop3"/>
        <w:spacing w:before="0" w:line="259" w:lineRule="auto"/>
        <w:ind w:left="567" w:hanging="567"/>
      </w:pPr>
      <w:r>
        <w:t xml:space="preserve">De minimaal vereiste </w:t>
      </w:r>
      <w:proofErr w:type="spellStart"/>
      <w:r>
        <w:t>Hitrate</w:t>
      </w:r>
      <w:proofErr w:type="spellEnd"/>
      <w:r>
        <w:t xml:space="preserve"> van de kentekenherkenning bedraagt: 99,9%</w:t>
      </w:r>
    </w:p>
    <w:p w14:paraId="7BEDA7CE" w14:textId="41CE4490" w:rsidR="00CD677A" w:rsidRDefault="00CD677A" w:rsidP="00CD677A">
      <w:pPr>
        <w:pStyle w:val="Kop3"/>
        <w:spacing w:before="0" w:line="259" w:lineRule="auto"/>
        <w:ind w:left="567" w:hanging="567"/>
      </w:pPr>
      <w:r>
        <w:t xml:space="preserve">Het maximaal toegestane Foutpercentage van de kentekenherkenning bedraagt: </w:t>
      </w:r>
      <w:r w:rsidR="000C70BA">
        <w:t>0,5</w:t>
      </w:r>
      <w:r>
        <w:t>%.</w:t>
      </w:r>
    </w:p>
    <w:p w14:paraId="674B8AC9" w14:textId="77777777" w:rsidR="00CD677A" w:rsidRDefault="00CD677A" w:rsidP="00CD677A">
      <w:pPr>
        <w:pStyle w:val="Kop3"/>
        <w:spacing w:before="0" w:line="259" w:lineRule="auto"/>
        <w:ind w:left="567" w:hanging="567"/>
      </w:pPr>
      <w:r>
        <w:t xml:space="preserve">Het minimaal vereiste Betrouwbaarheidspercentage van de kentekenherkenning bedraagt: </w:t>
      </w:r>
      <w:r w:rsidR="00877D01">
        <w:t>85</w:t>
      </w:r>
      <w:r>
        <w:t>%</w:t>
      </w:r>
    </w:p>
    <w:p w14:paraId="58183216" w14:textId="77777777" w:rsidR="00CD677A" w:rsidRPr="00CB57C2" w:rsidRDefault="00CD677A" w:rsidP="00CD677A"/>
    <w:p w14:paraId="33465381" w14:textId="189316FD" w:rsidR="00CD677A" w:rsidRDefault="000C70BA" w:rsidP="00CD677A">
      <w:pPr>
        <w:pStyle w:val="Kop2"/>
        <w:spacing w:before="120" w:line="259" w:lineRule="auto"/>
      </w:pPr>
      <w:bookmarkStart w:id="39" w:name="_Toc479599852"/>
      <w:bookmarkStart w:id="40" w:name="_Toc241151194"/>
      <w:r>
        <w:lastRenderedPageBreak/>
        <w:t>S</w:t>
      </w:r>
      <w:r w:rsidR="00CD677A">
        <w:t>ignalering</w:t>
      </w:r>
      <w:bookmarkEnd w:id="39"/>
      <w:bookmarkEnd w:id="40"/>
    </w:p>
    <w:p w14:paraId="132FAB9E" w14:textId="1E19AC62" w:rsidR="00CD677A" w:rsidRDefault="00CD677A" w:rsidP="00CD677A">
      <w:pPr>
        <w:pStyle w:val="Kop3"/>
        <w:spacing w:before="0" w:line="259" w:lineRule="auto"/>
        <w:ind w:left="567" w:hanging="567"/>
      </w:pPr>
      <w:r>
        <w:t>Bij elke in</w:t>
      </w:r>
      <w:r w:rsidR="00E25775">
        <w:t>- en</w:t>
      </w:r>
      <w:r w:rsidR="00B00DD5">
        <w:t>/of</w:t>
      </w:r>
      <w:r w:rsidR="00E25775">
        <w:t xml:space="preserve"> uit</w:t>
      </w:r>
      <w:r>
        <w:t xml:space="preserve">rit </w:t>
      </w:r>
      <w:r w:rsidR="009242B9">
        <w:t xml:space="preserve">van </w:t>
      </w:r>
      <w:r w:rsidR="00B00DD5">
        <w:t xml:space="preserve">een </w:t>
      </w:r>
      <w:r w:rsidR="009242B9">
        <w:t xml:space="preserve">parkeerlocatie </w:t>
      </w:r>
      <w:r>
        <w:t xml:space="preserve">dient </w:t>
      </w:r>
      <w:r w:rsidR="00B00DD5">
        <w:t xml:space="preserve">een </w:t>
      </w:r>
      <w:r>
        <w:t>voor de parkeerder goed zichtbare en herkenbare VOL/VRIJ</w:t>
      </w:r>
      <w:r w:rsidR="00E25775">
        <w:t>/X</w:t>
      </w:r>
      <w:r>
        <w:t>-signalering te worden gerealiseerd.</w:t>
      </w:r>
      <w:r w:rsidR="00E25775">
        <w:t xml:space="preserve"> </w:t>
      </w:r>
    </w:p>
    <w:p w14:paraId="26D78E1D" w14:textId="77777777" w:rsidR="00CD677A" w:rsidRDefault="00CD677A" w:rsidP="00CD677A">
      <w:pPr>
        <w:pStyle w:val="Kop3"/>
        <w:spacing w:before="0" w:line="259" w:lineRule="auto"/>
        <w:ind w:left="567" w:hanging="567"/>
      </w:pPr>
      <w:r>
        <w:t>De VOL/VRIJ</w:t>
      </w:r>
      <w:r w:rsidR="00E25775">
        <w:t>/X</w:t>
      </w:r>
      <w:r>
        <w:t xml:space="preserve">-signalering dient te zijn voorgegeven als 1-lichts armatuur, voorzien van </w:t>
      </w:r>
      <w:proofErr w:type="spellStart"/>
      <w:r>
        <w:t>LED-verlichting</w:t>
      </w:r>
      <w:proofErr w:type="spellEnd"/>
      <w:r w:rsidR="00877D01">
        <w:t>, welke qua kleurstelling ook voor kleurenblinden voldoende contrasteert met de behuizing</w:t>
      </w:r>
      <w:r>
        <w:t>.</w:t>
      </w:r>
    </w:p>
    <w:p w14:paraId="3673AD7A" w14:textId="078F6101" w:rsidR="000B28CD" w:rsidRDefault="000B28CD" w:rsidP="000B28CD">
      <w:pPr>
        <w:pStyle w:val="Kop3"/>
        <w:ind w:left="567" w:hanging="578"/>
      </w:pPr>
      <w:r>
        <w:t>Op elke</w:t>
      </w:r>
      <w:r w:rsidR="00B00DD5">
        <w:t xml:space="preserve"> nieuwe parkeer</w:t>
      </w:r>
      <w:r>
        <w:t>locatie waar bij het inrijden een keuze gemaakt kan worden uit meerdere parkeervloeren, dient voor elke keuzerichting het aantal beschikbare parkeerplaatsen te worden aangegeven (intern verwijssysteem).</w:t>
      </w:r>
    </w:p>
    <w:p w14:paraId="0ED2EAFA" w14:textId="77777777" w:rsidR="000B28CD" w:rsidRDefault="000B28CD" w:rsidP="000B28CD">
      <w:pPr>
        <w:pStyle w:val="Kop3"/>
        <w:ind w:left="567" w:hanging="578"/>
      </w:pPr>
      <w:r>
        <w:t>Dit intern verwijssysteem dient aan het plafond te worden bevestigd, vóór het keuzepunt, en dient voor de bestuurder vanaf minimaal 20 meter afstand zichtbaar te zijn.</w:t>
      </w:r>
    </w:p>
    <w:p w14:paraId="4C8D4180" w14:textId="77777777" w:rsidR="00C01B70" w:rsidRPr="00C01B70" w:rsidRDefault="000B28CD" w:rsidP="00C01B70">
      <w:pPr>
        <w:pStyle w:val="Kop3"/>
        <w:ind w:left="567" w:hanging="567"/>
      </w:pPr>
      <w:r>
        <w:t>De eventueel voor de bepaling van het aantal beschikbare parkeerplaatsen benodigde detectievoorzieningen dienen niet in of boven op de parkeervloeren worden aangebracht.</w:t>
      </w:r>
    </w:p>
    <w:p w14:paraId="6216ACAE" w14:textId="77777777" w:rsidR="00CD677A" w:rsidRPr="00DF3E37" w:rsidRDefault="00CD677A" w:rsidP="00CD677A"/>
    <w:p w14:paraId="1AEB7F9B" w14:textId="77777777" w:rsidR="00CD677A" w:rsidRDefault="00CD677A" w:rsidP="00CD677A">
      <w:pPr>
        <w:pStyle w:val="Kop2"/>
        <w:spacing w:before="120" w:line="259" w:lineRule="auto"/>
      </w:pPr>
      <w:bookmarkStart w:id="41" w:name="_Toc479599853"/>
      <w:bookmarkStart w:id="42" w:name="_Toc241151195"/>
      <w:r>
        <w:t>Betaalautomaat</w:t>
      </w:r>
      <w:bookmarkEnd w:id="41"/>
      <w:bookmarkEnd w:id="42"/>
    </w:p>
    <w:p w14:paraId="578B2277" w14:textId="77777777" w:rsidR="00CD677A" w:rsidRDefault="00CD677A" w:rsidP="00CD677A">
      <w:pPr>
        <w:pStyle w:val="Kop3"/>
        <w:spacing w:before="0" w:line="259" w:lineRule="auto"/>
        <w:ind w:left="567" w:hanging="567"/>
      </w:pPr>
      <w:r>
        <w:t>De betaalautomaat dient te zijn voorzien van een intercom nevenpost.</w:t>
      </w:r>
    </w:p>
    <w:p w14:paraId="5949BDE3" w14:textId="50D05FCA" w:rsidR="00877D01" w:rsidRDefault="00877D01" w:rsidP="00CD677A">
      <w:pPr>
        <w:pStyle w:val="Kop3"/>
        <w:spacing w:before="0" w:line="259" w:lineRule="auto"/>
        <w:ind w:left="567" w:hanging="567"/>
      </w:pPr>
      <w:r>
        <w:t>De betaalautomaat dient te zijn voorzien van een touchscreen voor invoer van het kenteken.</w:t>
      </w:r>
    </w:p>
    <w:p w14:paraId="7D068760" w14:textId="0B7BD1DB" w:rsidR="00CD677A" w:rsidRDefault="00CD677A" w:rsidP="00CD677A">
      <w:pPr>
        <w:pStyle w:val="Kop3"/>
        <w:spacing w:before="0" w:line="259" w:lineRule="auto"/>
        <w:ind w:left="567" w:hanging="567"/>
      </w:pPr>
      <w:r>
        <w:t xml:space="preserve">De betaalautomaat dient (contactloze) </w:t>
      </w:r>
      <w:proofErr w:type="spellStart"/>
      <w:r>
        <w:t>PIN-betalingen</w:t>
      </w:r>
      <w:proofErr w:type="spellEnd"/>
      <w:r>
        <w:t xml:space="preserve"> te accepteren (zie ook 4.1.1). </w:t>
      </w:r>
    </w:p>
    <w:p w14:paraId="6F93AB87" w14:textId="5301CA60" w:rsidR="00B00DD5" w:rsidRDefault="00B00DD5" w:rsidP="00B00DD5">
      <w:pPr>
        <w:pStyle w:val="Kop3"/>
        <w:ind w:left="567" w:hanging="567"/>
      </w:pPr>
      <w:r>
        <w:t>De betaalautomaat dient te zijn voorzien van een (contactloze) pin-terminal ten behoeve van “pin-in-pin-uit” betalingen.</w:t>
      </w:r>
    </w:p>
    <w:p w14:paraId="7E846CE0" w14:textId="77777777" w:rsidR="00CD677A" w:rsidRDefault="00CD677A" w:rsidP="00CD677A">
      <w:pPr>
        <w:pStyle w:val="Kop3"/>
        <w:spacing w:before="0" w:line="259" w:lineRule="auto"/>
        <w:ind w:left="567" w:hanging="567"/>
      </w:pPr>
      <w:r>
        <w:t>De betaalautomaat dient</w:t>
      </w:r>
      <w:r w:rsidR="00040380">
        <w:t xml:space="preserve"> op verzoek</w:t>
      </w:r>
      <w:r>
        <w:t xml:space="preserve"> kwitanties te kunnen verstrekken. De teksten op de kwitantie dienen door de opdrachtgever vrij instelbaar te zijn.</w:t>
      </w:r>
    </w:p>
    <w:p w14:paraId="3951C915" w14:textId="77777777" w:rsidR="00CD677A" w:rsidRDefault="00CD677A" w:rsidP="00CD677A">
      <w:pPr>
        <w:pStyle w:val="Kop3"/>
        <w:spacing w:before="0" w:line="259" w:lineRule="auto"/>
        <w:ind w:left="567" w:hanging="567"/>
      </w:pPr>
      <w:r>
        <w:t xml:space="preserve">De betaalautomaat dient binnen </w:t>
      </w:r>
      <w:r w:rsidR="00877D01">
        <w:t>1,5</w:t>
      </w:r>
      <w:r>
        <w:t xml:space="preserve"> seconden na </w:t>
      </w:r>
      <w:r w:rsidR="00877D01">
        <w:t>de invoer van het kenteken</w:t>
      </w:r>
      <w:r>
        <w:t xml:space="preserve"> de verschuldigde parkeerkosten te tonen aan de klant.</w:t>
      </w:r>
    </w:p>
    <w:p w14:paraId="119C0046" w14:textId="77777777" w:rsidR="00CD677A" w:rsidRDefault="00CD677A" w:rsidP="00CD677A">
      <w:pPr>
        <w:pStyle w:val="Kop3"/>
        <w:spacing w:before="0" w:line="259" w:lineRule="auto"/>
        <w:ind w:left="567" w:hanging="567"/>
      </w:pPr>
      <w:r>
        <w:t>De betaalautomaat dient te zijn voorzien van een grafische user interface welke ook bij invallend zonlicht goed afleesbaar is. De teksten en instructies op deze interface zijn door de Opdrachtgever vrij te programmeren.</w:t>
      </w:r>
    </w:p>
    <w:p w14:paraId="28C34882" w14:textId="77777777" w:rsidR="00CD677A" w:rsidRDefault="00CD677A" w:rsidP="00CD677A">
      <w:pPr>
        <w:pStyle w:val="Kop3"/>
        <w:spacing w:before="0" w:line="259" w:lineRule="auto"/>
        <w:ind w:left="567" w:hanging="567"/>
      </w:pPr>
      <w:r>
        <w:t xml:space="preserve">De betaalautomaat dient zodanig te zijn ontworpen dat fraude met voorzetlezers etc. zo veel als mogelijk wordt voorkomen. </w:t>
      </w:r>
    </w:p>
    <w:p w14:paraId="5E512000" w14:textId="221597E4" w:rsidR="00EB339F" w:rsidRPr="00EB339F" w:rsidRDefault="00CD677A" w:rsidP="001D0997">
      <w:pPr>
        <w:pStyle w:val="Kop3"/>
        <w:keepNext w:val="0"/>
        <w:spacing w:before="0" w:line="259" w:lineRule="auto"/>
        <w:ind w:left="567" w:hanging="567"/>
      </w:pPr>
      <w:r w:rsidRPr="00E52B62">
        <w:t xml:space="preserve">De </w:t>
      </w:r>
      <w:r>
        <w:t>betaalautomaat</w:t>
      </w:r>
      <w:r w:rsidRPr="00E52B62">
        <w:t xml:space="preserve"> dient te zijn voorzien van een zelfstandige klokeenheid (aangestuurd door een centrale klokeenheid)</w:t>
      </w:r>
      <w:r>
        <w:t>.</w:t>
      </w:r>
    </w:p>
    <w:p w14:paraId="69459556" w14:textId="77777777" w:rsidR="005C7CD1" w:rsidRPr="005C7CD1" w:rsidRDefault="005C7CD1" w:rsidP="005C7CD1"/>
    <w:p w14:paraId="2D7EEF51" w14:textId="77777777" w:rsidR="00CD677A" w:rsidRDefault="00CD677A" w:rsidP="00CD677A">
      <w:pPr>
        <w:pStyle w:val="Kop2"/>
        <w:spacing w:before="120" w:line="259" w:lineRule="auto"/>
      </w:pPr>
      <w:bookmarkStart w:id="43" w:name="_Toc479599854"/>
      <w:bookmarkStart w:id="44" w:name="_Toc241151196"/>
      <w:r>
        <w:t>Parkeermanagementsysteem (PMS)</w:t>
      </w:r>
      <w:bookmarkEnd w:id="43"/>
      <w:bookmarkEnd w:id="44"/>
    </w:p>
    <w:p w14:paraId="7C7E6618" w14:textId="3C644031" w:rsidR="005E03D1" w:rsidRDefault="005E03D1" w:rsidP="00CD677A">
      <w:pPr>
        <w:pStyle w:val="Kop3"/>
        <w:keepNext w:val="0"/>
        <w:spacing w:before="0" w:line="259" w:lineRule="auto"/>
        <w:ind w:left="567" w:hanging="567"/>
      </w:pPr>
      <w:r>
        <w:t xml:space="preserve">Het PMS dient als een </w:t>
      </w:r>
      <w:proofErr w:type="spellStart"/>
      <w:r>
        <w:t>webbased</w:t>
      </w:r>
      <w:proofErr w:type="spellEnd"/>
      <w:r>
        <w:t xml:space="preserve"> SAAS-oplossing te worden aangeboden, welke kan werken onder browsers als Microsoft </w:t>
      </w:r>
      <w:proofErr w:type="spellStart"/>
      <w:r>
        <w:t>Edge</w:t>
      </w:r>
      <w:proofErr w:type="spellEnd"/>
      <w:r>
        <w:t xml:space="preserve"> en Google Chrome, zonder dat hiervoor plug-ins of andere niet standaard in deze browsers aanwezige functionaliteit benodigd is.</w:t>
      </w:r>
    </w:p>
    <w:p w14:paraId="79AFBF8D" w14:textId="1F3CD9DB" w:rsidR="00CD677A" w:rsidRDefault="00CD677A" w:rsidP="00CD677A">
      <w:pPr>
        <w:pStyle w:val="Kop3"/>
        <w:keepNext w:val="0"/>
        <w:spacing w:before="0" w:line="259" w:lineRule="auto"/>
        <w:ind w:left="567" w:hanging="567"/>
      </w:pPr>
      <w:r>
        <w:t>Het PMS dient de complete parkeerinstallatie</w:t>
      </w:r>
      <w:r w:rsidR="00B00DD5">
        <w:t>, inclusief gekoppelde speedgates, schuifhekken en overheaddeuren,</w:t>
      </w:r>
      <w:r>
        <w:t xml:space="preserve"> centraal te bedienen, controleren en registreren.</w:t>
      </w:r>
    </w:p>
    <w:p w14:paraId="66548F36" w14:textId="77777777" w:rsidR="00CD677A" w:rsidRDefault="00CD677A" w:rsidP="00CD677A">
      <w:pPr>
        <w:pStyle w:val="Kop3"/>
        <w:keepNext w:val="0"/>
        <w:spacing w:before="0" w:line="259" w:lineRule="auto"/>
        <w:ind w:left="567" w:hanging="567"/>
      </w:pPr>
      <w:r>
        <w:t>Het PMS dient over een functie voor het handmatig openen van slagbomen te beschikken. Handmatige opening van een slagboom dient niet eerder plaats te vinden dan nadat de beheerder een te loggen opgave van redenen voor opening heeft ingevoerd.</w:t>
      </w:r>
    </w:p>
    <w:p w14:paraId="550708B8" w14:textId="77777777" w:rsidR="00CD677A" w:rsidRPr="00DF3E37" w:rsidRDefault="00CD677A" w:rsidP="00CD677A">
      <w:pPr>
        <w:pStyle w:val="Kop3"/>
        <w:keepNext w:val="0"/>
        <w:spacing w:before="0" w:line="259" w:lineRule="auto"/>
        <w:ind w:left="567" w:hanging="567"/>
      </w:pPr>
      <w:r>
        <w:t>Het PMS dient te beschikken over een tel- en instelmogelijkheid voor “VOL”-signalering van de parkeerlocatie.</w:t>
      </w:r>
    </w:p>
    <w:p w14:paraId="09E66F96" w14:textId="77777777" w:rsidR="00CD677A" w:rsidRDefault="00CD677A" w:rsidP="00CD677A">
      <w:pPr>
        <w:pStyle w:val="Kop3"/>
        <w:keepNext w:val="0"/>
        <w:spacing w:before="0" w:line="259" w:lineRule="auto"/>
        <w:ind w:left="567" w:hanging="567"/>
      </w:pPr>
      <w:r>
        <w:t>Het PMS dient te beschikken over een logboek dat van alle componenten van de parkeerinstallatie alle acties en meldingen bijhoudt.</w:t>
      </w:r>
    </w:p>
    <w:p w14:paraId="685380D1" w14:textId="77777777" w:rsidR="00CD677A" w:rsidRPr="005F0ABE" w:rsidRDefault="00CD677A" w:rsidP="00CD677A">
      <w:pPr>
        <w:pStyle w:val="Kop3"/>
        <w:keepNext w:val="0"/>
        <w:spacing w:before="0" w:line="259" w:lineRule="auto"/>
        <w:ind w:left="567" w:hanging="567"/>
      </w:pPr>
      <w:r>
        <w:lastRenderedPageBreak/>
        <w:t xml:space="preserve">Het PMS dient over een gebruikersafhankelijke wachtwoordbeveiliging en ten minste 3 </w:t>
      </w:r>
      <w:proofErr w:type="spellStart"/>
      <w:r>
        <w:t>authorisatieniveaus</w:t>
      </w:r>
      <w:proofErr w:type="spellEnd"/>
      <w:r>
        <w:t xml:space="preserve"> te beschikken. Opdrachtgever dient zelfstandig de gebruikers en hun </w:t>
      </w:r>
      <w:proofErr w:type="spellStart"/>
      <w:r>
        <w:t>authorisatieniveau</w:t>
      </w:r>
      <w:proofErr w:type="spellEnd"/>
      <w:r>
        <w:t xml:space="preserve"> te kunnen instellen.</w:t>
      </w:r>
    </w:p>
    <w:p w14:paraId="6681BC06" w14:textId="77777777" w:rsidR="00CD677A" w:rsidRDefault="00CD677A" w:rsidP="00CD677A">
      <w:pPr>
        <w:pStyle w:val="Kop3"/>
        <w:keepNext w:val="0"/>
        <w:spacing w:before="0" w:line="259" w:lineRule="auto"/>
        <w:ind w:left="567" w:hanging="567"/>
      </w:pPr>
      <w:r>
        <w:t>Het PMS dient alle opgeslagen data ten minste 2 respectievelijk 5 jaar (zie 4.11.1 voor de van toepassing zijnde verdeling) te worden bewaard in een back-up voorziening.</w:t>
      </w:r>
    </w:p>
    <w:p w14:paraId="1A1713D0" w14:textId="77777777" w:rsidR="00CD677A" w:rsidRDefault="00CD677A" w:rsidP="00CD677A">
      <w:pPr>
        <w:pStyle w:val="Kop3"/>
        <w:keepNext w:val="0"/>
        <w:spacing w:before="0" w:line="259" w:lineRule="auto"/>
        <w:ind w:left="567" w:hanging="567"/>
      </w:pPr>
      <w:r>
        <w:t>Het PMS dient handmatige slagboomopeningen te registreren inclusief datum / tijdstip en gebruiker (beheerder).</w:t>
      </w:r>
    </w:p>
    <w:p w14:paraId="025FE00B" w14:textId="77777777" w:rsidR="00CD677A" w:rsidRDefault="00CD677A" w:rsidP="00CD677A">
      <w:pPr>
        <w:pStyle w:val="Kop3"/>
        <w:spacing w:before="0" w:line="259" w:lineRule="auto"/>
        <w:ind w:left="567" w:hanging="567"/>
      </w:pPr>
      <w:r>
        <w:t>Het PMS dient te beschikken over een zelfstandige centrale klokeenheid, welke de klokeenheden van alle componenten van de parkeerinstallatie aanstuurt.</w:t>
      </w:r>
    </w:p>
    <w:p w14:paraId="3322B26E" w14:textId="77777777" w:rsidR="00CD677A" w:rsidRDefault="00CD677A" w:rsidP="00CD677A">
      <w:pPr>
        <w:pStyle w:val="Kop3"/>
        <w:spacing w:before="0" w:line="259" w:lineRule="auto"/>
        <w:ind w:left="567" w:hanging="567"/>
      </w:pPr>
      <w:r>
        <w:t>Het PMS dient zodanig te worden uitgevoerd dat de functionaliteit van de parkeerinstallatie gehandhaafd blijft wanneer één of meerdere componenten van de installatie defect raken.</w:t>
      </w:r>
    </w:p>
    <w:p w14:paraId="5523F4C9" w14:textId="77777777" w:rsidR="00CD677A" w:rsidRDefault="00CD677A" w:rsidP="00CD677A">
      <w:pPr>
        <w:pStyle w:val="Kop3"/>
        <w:spacing w:before="0" w:line="259" w:lineRule="auto"/>
        <w:ind w:left="567" w:hanging="567"/>
      </w:pPr>
      <w:r>
        <w:t xml:space="preserve">De beheerder in de meldkamer of op afstand dient ten minste de volgende acties </w:t>
      </w:r>
      <w:proofErr w:type="spellStart"/>
      <w:r>
        <w:t>real-time</w:t>
      </w:r>
      <w:proofErr w:type="spellEnd"/>
      <w:r>
        <w:t xml:space="preserve"> te kunnen uitvoeren:</w:t>
      </w:r>
    </w:p>
    <w:tbl>
      <w:tblPr>
        <w:tblStyle w:val="Tabelraster"/>
        <w:tblW w:w="0" w:type="auto"/>
        <w:tblInd w:w="846" w:type="dxa"/>
        <w:tblLook w:val="04A0" w:firstRow="1" w:lastRow="0" w:firstColumn="1" w:lastColumn="0" w:noHBand="0" w:noVBand="1"/>
      </w:tblPr>
      <w:tblGrid>
        <w:gridCol w:w="2268"/>
        <w:gridCol w:w="4394"/>
      </w:tblGrid>
      <w:tr w:rsidR="00CD677A" w14:paraId="1B7CF9D6" w14:textId="77777777" w:rsidTr="007B7A1E">
        <w:tc>
          <w:tcPr>
            <w:tcW w:w="2268" w:type="dxa"/>
          </w:tcPr>
          <w:p w14:paraId="5F72B728" w14:textId="77777777" w:rsidR="00CD677A" w:rsidRDefault="00CD677A" w:rsidP="007B7A1E">
            <w:r>
              <w:t>Inrit</w:t>
            </w:r>
          </w:p>
        </w:tc>
        <w:tc>
          <w:tcPr>
            <w:tcW w:w="4394" w:type="dxa"/>
          </w:tcPr>
          <w:p w14:paraId="4EE96833" w14:textId="77777777" w:rsidR="00CD677A" w:rsidRDefault="00CD677A" w:rsidP="007B7A1E">
            <w:r>
              <w:t>Kenteken invoeren</w:t>
            </w:r>
          </w:p>
          <w:p w14:paraId="6B4F513B" w14:textId="77777777" w:rsidR="00CD677A" w:rsidRDefault="00CD677A" w:rsidP="007B7A1E">
            <w:r>
              <w:t xml:space="preserve">Inrit openen </w:t>
            </w:r>
          </w:p>
          <w:p w14:paraId="5CEC2311" w14:textId="77777777" w:rsidR="00CD677A" w:rsidRDefault="00CD677A" w:rsidP="007B7A1E">
            <w:r>
              <w:t>Inrit sluiten</w:t>
            </w:r>
          </w:p>
          <w:p w14:paraId="6A0A2CE6" w14:textId="77777777" w:rsidR="00CD677A" w:rsidRDefault="00CD677A" w:rsidP="007B7A1E">
            <w:r>
              <w:t>Inrit continu open zetten</w:t>
            </w:r>
          </w:p>
          <w:p w14:paraId="236958B6" w14:textId="77777777" w:rsidR="00CD677A" w:rsidRDefault="00CD677A" w:rsidP="007B7A1E">
            <w:r>
              <w:t>Station resetten</w:t>
            </w:r>
          </w:p>
        </w:tc>
      </w:tr>
      <w:tr w:rsidR="00CD677A" w14:paraId="6634B114" w14:textId="77777777" w:rsidTr="007B7A1E">
        <w:tc>
          <w:tcPr>
            <w:tcW w:w="2268" w:type="dxa"/>
          </w:tcPr>
          <w:p w14:paraId="248957AB" w14:textId="77777777" w:rsidR="00CD677A" w:rsidRDefault="00CD677A" w:rsidP="007B7A1E">
            <w:r>
              <w:t>Uitrit</w:t>
            </w:r>
          </w:p>
        </w:tc>
        <w:tc>
          <w:tcPr>
            <w:tcW w:w="4394" w:type="dxa"/>
          </w:tcPr>
          <w:p w14:paraId="43F4F531" w14:textId="77777777" w:rsidR="00CD677A" w:rsidRDefault="00CD677A" w:rsidP="007B7A1E">
            <w:r>
              <w:t>Uitrit openen</w:t>
            </w:r>
          </w:p>
          <w:p w14:paraId="276F29E0" w14:textId="77777777" w:rsidR="00CD677A" w:rsidRDefault="00CD677A" w:rsidP="007B7A1E">
            <w:r>
              <w:t>Uitrit sluiten</w:t>
            </w:r>
          </w:p>
          <w:p w14:paraId="6EA63E61" w14:textId="77777777" w:rsidR="00CD677A" w:rsidRDefault="00CD677A" w:rsidP="007B7A1E">
            <w:r>
              <w:t>Uitrit continu open zetten</w:t>
            </w:r>
          </w:p>
          <w:p w14:paraId="7AB3FE6E" w14:textId="77777777" w:rsidR="00CD677A" w:rsidRDefault="00CD677A" w:rsidP="007B7A1E">
            <w:r>
              <w:t>Station resetten</w:t>
            </w:r>
          </w:p>
        </w:tc>
      </w:tr>
      <w:tr w:rsidR="00CD677A" w14:paraId="68E3DA16" w14:textId="77777777" w:rsidTr="007B7A1E">
        <w:tc>
          <w:tcPr>
            <w:tcW w:w="2268" w:type="dxa"/>
          </w:tcPr>
          <w:p w14:paraId="0E7A347F" w14:textId="77777777" w:rsidR="00CD677A" w:rsidRDefault="00CD677A" w:rsidP="007B7A1E">
            <w:r>
              <w:t>Betaalautomaat</w:t>
            </w:r>
          </w:p>
        </w:tc>
        <w:tc>
          <w:tcPr>
            <w:tcW w:w="4394" w:type="dxa"/>
          </w:tcPr>
          <w:p w14:paraId="013C92A7" w14:textId="77777777" w:rsidR="00CD677A" w:rsidRDefault="00341341" w:rsidP="007B7A1E">
            <w:r>
              <w:t>Virtuele verloren kaart uitg</w:t>
            </w:r>
            <w:r w:rsidR="00CD677A">
              <w:t xml:space="preserve">even </w:t>
            </w:r>
          </w:p>
          <w:p w14:paraId="0BD2D215" w14:textId="77777777" w:rsidR="00CD677A" w:rsidRDefault="00CD677A" w:rsidP="007B7A1E">
            <w:r>
              <w:t>Betaalautomaat blokkeren</w:t>
            </w:r>
          </w:p>
          <w:p w14:paraId="31D23910" w14:textId="77777777" w:rsidR="00CD677A" w:rsidRDefault="00CD677A" w:rsidP="007B7A1E">
            <w:r>
              <w:t>Betaalautomaat resetten</w:t>
            </w:r>
          </w:p>
        </w:tc>
      </w:tr>
    </w:tbl>
    <w:p w14:paraId="08327A31" w14:textId="77777777" w:rsidR="00CD677A" w:rsidRDefault="00C01B70" w:rsidP="00C01B70">
      <w:pPr>
        <w:pStyle w:val="Kop3"/>
      </w:pPr>
      <w:r>
        <w:t xml:space="preserve">Het PMS dient </w:t>
      </w:r>
      <w:proofErr w:type="spellStart"/>
      <w:r>
        <w:t>real-time</w:t>
      </w:r>
      <w:proofErr w:type="spellEnd"/>
      <w:r>
        <w:t xml:space="preserve"> data met betrekking tot de status van de parkeerlocatie (VOL/VRIJ/X) middels </w:t>
      </w:r>
      <w:r>
        <w:tab/>
        <w:t>een open datastream beschikbaar te kunnen stellen aan derden.</w:t>
      </w:r>
    </w:p>
    <w:p w14:paraId="13864CB8" w14:textId="77777777" w:rsidR="00C01B70" w:rsidRPr="00CB57C2" w:rsidRDefault="00C01B70" w:rsidP="00CD677A"/>
    <w:p w14:paraId="2239FB0C" w14:textId="77777777" w:rsidR="00CD677A" w:rsidRDefault="00CD677A" w:rsidP="00CD677A">
      <w:pPr>
        <w:pStyle w:val="Kop2"/>
        <w:spacing w:before="120" w:line="259" w:lineRule="auto"/>
      </w:pPr>
      <w:bookmarkStart w:id="45" w:name="_Toc479599855"/>
      <w:bookmarkStart w:id="46" w:name="_Toc241151197"/>
      <w:r>
        <w:t>Rapportages</w:t>
      </w:r>
      <w:bookmarkEnd w:id="45"/>
      <w:bookmarkEnd w:id="46"/>
    </w:p>
    <w:p w14:paraId="2560CAC9" w14:textId="7D2C070F" w:rsidR="00CD677A" w:rsidRDefault="00CD677A" w:rsidP="00CD677A">
      <w:pPr>
        <w:pStyle w:val="Kop3"/>
        <w:spacing w:before="0" w:line="259" w:lineRule="auto"/>
        <w:ind w:left="567" w:hanging="567"/>
      </w:pPr>
      <w:r>
        <w:t xml:space="preserve">Het PMS dient alle data van alle componenten van de parkeerinstallatie van de afgelopen 2 jaar te kunnen exporteren naar een vrij bewerkbaar formaat (bijv. MS-Excel). Alle </w:t>
      </w:r>
      <w:r w:rsidR="00B00DD5">
        <w:t xml:space="preserve">(geanonimiseerde) </w:t>
      </w:r>
      <w:r>
        <w:t xml:space="preserve">data met betrekking tot afgeronde parkeertransacties en bezettingscijfers dienen tot minimaal 5 jaar na data te kunnen worden geëxporteerd naar een vrij bewerkbaar formaat. </w:t>
      </w:r>
    </w:p>
    <w:p w14:paraId="0D50492E" w14:textId="77777777" w:rsidR="00CD677A" w:rsidRDefault="00CD677A" w:rsidP="00CD677A">
      <w:pPr>
        <w:pStyle w:val="Kop3"/>
        <w:spacing w:before="0" w:line="259" w:lineRule="auto"/>
        <w:ind w:left="567" w:hanging="567"/>
      </w:pPr>
      <w:r>
        <w:t>Het PMS dient tenminste de volgende standaardrapportages in Excel op te leveren:</w:t>
      </w:r>
    </w:p>
    <w:tbl>
      <w:tblPr>
        <w:tblStyle w:val="Tabelraster"/>
        <w:tblW w:w="0" w:type="auto"/>
        <w:tblInd w:w="846" w:type="dxa"/>
        <w:tblLook w:val="04A0" w:firstRow="1" w:lastRow="0" w:firstColumn="1" w:lastColumn="0" w:noHBand="0" w:noVBand="1"/>
      </w:tblPr>
      <w:tblGrid>
        <w:gridCol w:w="2268"/>
        <w:gridCol w:w="4394"/>
      </w:tblGrid>
      <w:tr w:rsidR="00CD677A" w14:paraId="20B6753A" w14:textId="77777777" w:rsidTr="007B7A1E">
        <w:tc>
          <w:tcPr>
            <w:tcW w:w="2268" w:type="dxa"/>
          </w:tcPr>
          <w:p w14:paraId="5C141A1D" w14:textId="77777777" w:rsidR="00CD677A" w:rsidRDefault="00CD677A" w:rsidP="007B7A1E">
            <w:r>
              <w:t>Bezettingsgraad</w:t>
            </w:r>
          </w:p>
        </w:tc>
        <w:tc>
          <w:tcPr>
            <w:tcW w:w="4394" w:type="dxa"/>
          </w:tcPr>
          <w:p w14:paraId="0A3AB16A" w14:textId="77777777" w:rsidR="00CD677A" w:rsidRDefault="00CD677A" w:rsidP="007B7A1E">
            <w:r>
              <w:t>Per uur, gesplitst naar type parkeerder</w:t>
            </w:r>
          </w:p>
          <w:p w14:paraId="08B4F20C" w14:textId="77777777" w:rsidR="00CD677A" w:rsidRDefault="00CD677A" w:rsidP="007B7A1E">
            <w:r>
              <w:t>VOL/VRIJ-melding</w:t>
            </w:r>
          </w:p>
        </w:tc>
      </w:tr>
      <w:tr w:rsidR="00CD677A" w14:paraId="351E1B9A" w14:textId="77777777" w:rsidTr="007B7A1E">
        <w:tc>
          <w:tcPr>
            <w:tcW w:w="2268" w:type="dxa"/>
          </w:tcPr>
          <w:p w14:paraId="12BBF4C2" w14:textId="77777777" w:rsidR="00CD677A" w:rsidRDefault="00CD677A" w:rsidP="007B7A1E">
            <w:r>
              <w:t>Omzet</w:t>
            </w:r>
          </w:p>
        </w:tc>
        <w:tc>
          <w:tcPr>
            <w:tcW w:w="4394" w:type="dxa"/>
          </w:tcPr>
          <w:p w14:paraId="4FA98347" w14:textId="2298D2C2" w:rsidR="00CD677A" w:rsidRDefault="00CD677A" w:rsidP="007B7A1E">
            <w:r>
              <w:t>Per uur, gesplitst naar type betaling</w:t>
            </w:r>
          </w:p>
        </w:tc>
      </w:tr>
      <w:tr w:rsidR="00CD677A" w14:paraId="2C21559F" w14:textId="77777777" w:rsidTr="007B7A1E">
        <w:tc>
          <w:tcPr>
            <w:tcW w:w="2268" w:type="dxa"/>
          </w:tcPr>
          <w:p w14:paraId="5F15B07F" w14:textId="77777777" w:rsidR="00CD677A" w:rsidRDefault="00CD677A" w:rsidP="007B7A1E">
            <w:r>
              <w:t>Piekbelastingen</w:t>
            </w:r>
          </w:p>
        </w:tc>
        <w:tc>
          <w:tcPr>
            <w:tcW w:w="4394" w:type="dxa"/>
          </w:tcPr>
          <w:p w14:paraId="5E20D1E6" w14:textId="77777777" w:rsidR="00CD677A" w:rsidRDefault="00CD677A" w:rsidP="007B7A1E">
            <w:r>
              <w:t>Per uur per veldapparaat</w:t>
            </w:r>
          </w:p>
        </w:tc>
      </w:tr>
      <w:tr w:rsidR="00CD677A" w14:paraId="533A7A6E" w14:textId="77777777" w:rsidTr="007B7A1E">
        <w:tc>
          <w:tcPr>
            <w:tcW w:w="2268" w:type="dxa"/>
          </w:tcPr>
          <w:p w14:paraId="15DE9246" w14:textId="77777777" w:rsidR="00CD677A" w:rsidRDefault="00CD677A" w:rsidP="007B7A1E">
            <w:r>
              <w:t>Abonnementen</w:t>
            </w:r>
          </w:p>
        </w:tc>
        <w:tc>
          <w:tcPr>
            <w:tcW w:w="4394" w:type="dxa"/>
          </w:tcPr>
          <w:p w14:paraId="169E5548" w14:textId="77777777" w:rsidR="00CD677A" w:rsidRDefault="00CD677A" w:rsidP="007B7A1E">
            <w:r>
              <w:t>Gebruik per abonnementhouder / per groep abonnementen</w:t>
            </w:r>
          </w:p>
        </w:tc>
      </w:tr>
      <w:tr w:rsidR="00CD677A" w14:paraId="6F5DDFFD" w14:textId="77777777" w:rsidTr="007B7A1E">
        <w:tc>
          <w:tcPr>
            <w:tcW w:w="2268" w:type="dxa"/>
          </w:tcPr>
          <w:p w14:paraId="0577AE8C" w14:textId="77777777" w:rsidR="00CD677A" w:rsidRDefault="00CD677A" w:rsidP="007B7A1E">
            <w:r>
              <w:t>Kentekenherkenning</w:t>
            </w:r>
          </w:p>
        </w:tc>
        <w:tc>
          <w:tcPr>
            <w:tcW w:w="4394" w:type="dxa"/>
          </w:tcPr>
          <w:p w14:paraId="5B6FE981" w14:textId="77777777" w:rsidR="00CD677A" w:rsidRDefault="00CD677A" w:rsidP="007B7A1E">
            <w:proofErr w:type="spellStart"/>
            <w:r>
              <w:t>Hitrate</w:t>
            </w:r>
            <w:proofErr w:type="spellEnd"/>
            <w:r>
              <w:t xml:space="preserve"> per afzonderlijk uur (aantal herkende kentekens versus het aantal ter lezing aangeboden kentekens)</w:t>
            </w:r>
          </w:p>
        </w:tc>
      </w:tr>
      <w:tr w:rsidR="00CD677A" w14:paraId="5AAC1F2F" w14:textId="77777777" w:rsidTr="007B7A1E">
        <w:tc>
          <w:tcPr>
            <w:tcW w:w="2268" w:type="dxa"/>
          </w:tcPr>
          <w:p w14:paraId="7F66DCD9" w14:textId="77777777" w:rsidR="00CD677A" w:rsidRDefault="00CD677A" w:rsidP="007B7A1E">
            <w:r>
              <w:t>Kenteken</w:t>
            </w:r>
          </w:p>
        </w:tc>
        <w:tc>
          <w:tcPr>
            <w:tcW w:w="4394" w:type="dxa"/>
          </w:tcPr>
          <w:p w14:paraId="28337F6C" w14:textId="77777777" w:rsidR="00CD677A" w:rsidRDefault="00CD677A" w:rsidP="007B7A1E">
            <w:r>
              <w:t>Historisch parkeergedrag (in- en uitrijdingen, parkeertransacties)</w:t>
            </w:r>
          </w:p>
        </w:tc>
      </w:tr>
      <w:tr w:rsidR="00CD677A" w14:paraId="1E5C0D19" w14:textId="77777777" w:rsidTr="007B7A1E">
        <w:tc>
          <w:tcPr>
            <w:tcW w:w="2268" w:type="dxa"/>
          </w:tcPr>
          <w:p w14:paraId="18353CD2" w14:textId="77777777" w:rsidR="00CD677A" w:rsidRDefault="00CD677A" w:rsidP="007B7A1E">
            <w:r>
              <w:t>Slagboomopeningen</w:t>
            </w:r>
          </w:p>
        </w:tc>
        <w:tc>
          <w:tcPr>
            <w:tcW w:w="4394" w:type="dxa"/>
          </w:tcPr>
          <w:p w14:paraId="4D6B0999" w14:textId="77777777" w:rsidR="00CD677A" w:rsidRDefault="00CD677A" w:rsidP="007B7A1E">
            <w:r>
              <w:t>Per uur, gesplitst naar beheerder</w:t>
            </w:r>
          </w:p>
        </w:tc>
      </w:tr>
    </w:tbl>
    <w:p w14:paraId="4C6F3BBE" w14:textId="77777777" w:rsidR="00CD677A" w:rsidRDefault="00CD677A" w:rsidP="00CD677A">
      <w:pPr>
        <w:pStyle w:val="Kop3"/>
        <w:spacing w:before="0" w:line="259" w:lineRule="auto"/>
        <w:ind w:left="567" w:hanging="567"/>
      </w:pPr>
      <w:r>
        <w:lastRenderedPageBreak/>
        <w:t xml:space="preserve">Alle log-data dient </w:t>
      </w:r>
      <w:proofErr w:type="spellStart"/>
      <w:r>
        <w:t>exporteerbaar</w:t>
      </w:r>
      <w:proofErr w:type="spellEnd"/>
      <w:r>
        <w:t xml:space="preserve"> te zijn naar ten minste de bestandsformaten MS-Excel, .CSV, .PDF en .HTML.</w:t>
      </w:r>
    </w:p>
    <w:p w14:paraId="6253C2AF" w14:textId="77777777" w:rsidR="00CD677A" w:rsidRPr="00CD538D" w:rsidRDefault="00CD677A" w:rsidP="00CD677A"/>
    <w:p w14:paraId="4260AB89" w14:textId="584166D6" w:rsidR="00CD677A" w:rsidRPr="00CD538D" w:rsidRDefault="00CD677A" w:rsidP="00CD677A">
      <w:pPr>
        <w:pStyle w:val="Kop2"/>
        <w:spacing w:before="120" w:line="259" w:lineRule="auto"/>
      </w:pPr>
      <w:bookmarkStart w:id="47" w:name="_Toc479599856"/>
      <w:bookmarkStart w:id="48" w:name="_Toc241151198"/>
      <w:r w:rsidRPr="00CD538D">
        <w:t xml:space="preserve">Intercom / </w:t>
      </w:r>
      <w:r w:rsidR="000B6105">
        <w:t>VSS</w:t>
      </w:r>
      <w:bookmarkEnd w:id="47"/>
      <w:bookmarkEnd w:id="48"/>
    </w:p>
    <w:p w14:paraId="11A17932" w14:textId="77777777" w:rsidR="00CD677A" w:rsidRDefault="00CD677A" w:rsidP="00CD677A">
      <w:pPr>
        <w:pStyle w:val="Kop3"/>
        <w:keepNext w:val="0"/>
        <w:spacing w:before="0" w:line="259" w:lineRule="auto"/>
        <w:ind w:left="567" w:hanging="567"/>
      </w:pPr>
      <w:r>
        <w:t xml:space="preserve">Alle inrit- en uitritterminals en betaalautomaten zijn voorzien van een intercompost en pinholecamera. De intercomposten dienen te worden gekoppeld aan </w:t>
      </w:r>
      <w:r w:rsidR="00341341">
        <w:t>een</w:t>
      </w:r>
      <w:r>
        <w:t xml:space="preserve"> intercomcentrale in de</w:t>
      </w:r>
      <w:r w:rsidR="00341341">
        <w:t xml:space="preserve"> beheerloge en de bestaande intercomcentrale in de</w:t>
      </w:r>
      <w:r>
        <w:t xml:space="preserve"> </w:t>
      </w:r>
      <w:r w:rsidR="00341341">
        <w:t>C</w:t>
      </w:r>
      <w:r>
        <w:t xml:space="preserve">entrale </w:t>
      </w:r>
      <w:r w:rsidR="00341341">
        <w:t>M</w:t>
      </w:r>
      <w:r>
        <w:t xml:space="preserve">eldkamer. </w:t>
      </w:r>
    </w:p>
    <w:p w14:paraId="7AB31F25" w14:textId="24F4B1F4" w:rsidR="00CD677A" w:rsidRPr="00A94C7F" w:rsidRDefault="00CD677A" w:rsidP="00CD677A">
      <w:pPr>
        <w:pStyle w:val="Kop3"/>
        <w:keepNext w:val="0"/>
        <w:spacing w:before="0" w:line="259" w:lineRule="auto"/>
        <w:ind w:left="567" w:hanging="567"/>
      </w:pPr>
      <w:r>
        <w:t>Bij de in- en uitritten</w:t>
      </w:r>
      <w:r w:rsidR="00341341">
        <w:t xml:space="preserve">, </w:t>
      </w:r>
      <w:r>
        <w:t>bij de betaalautomaten</w:t>
      </w:r>
      <w:r w:rsidR="00B00DD5">
        <w:t xml:space="preserve"> en bij de beheerdersloge (van de bestaande parkeerlocaties alleen bij </w:t>
      </w:r>
      <w:proofErr w:type="spellStart"/>
      <w:r w:rsidR="00B00DD5">
        <w:t>Bergoss</w:t>
      </w:r>
      <w:proofErr w:type="spellEnd"/>
      <w:r w:rsidR="00B00DD5">
        <w:t>)</w:t>
      </w:r>
      <w:r>
        <w:t xml:space="preserve"> dienen overzichtscamera’s te worden geplaatst. Alle te plaatsen camera’s dienen te worden geïntegreerd in </w:t>
      </w:r>
      <w:r w:rsidR="00341341">
        <w:t>een</w:t>
      </w:r>
      <w:r>
        <w:t xml:space="preserve"> </w:t>
      </w:r>
      <w:proofErr w:type="spellStart"/>
      <w:r>
        <w:t>VideoManagementSysteem</w:t>
      </w:r>
      <w:proofErr w:type="spellEnd"/>
      <w:r>
        <w:t>.</w:t>
      </w:r>
    </w:p>
    <w:p w14:paraId="44BEC02F" w14:textId="77777777" w:rsidR="00CD677A" w:rsidRDefault="00CD677A" w:rsidP="00CD677A">
      <w:pPr>
        <w:pStyle w:val="Kop3"/>
        <w:keepNext w:val="0"/>
        <w:spacing w:before="0" w:line="259" w:lineRule="auto"/>
        <w:ind w:left="567" w:hanging="567"/>
      </w:pPr>
      <w:r>
        <w:t xml:space="preserve">De intercominstallatie dient zodanig te zijn uitgevoerd dat weersomstandigheden of achtergrondgeluiden de functionaliteit niet beperken </w:t>
      </w:r>
      <w:r>
        <w:tab/>
        <w:t>en wederzijdse communicatie zonder stemverheffing mogelijk is.</w:t>
      </w:r>
    </w:p>
    <w:p w14:paraId="1C252FDE" w14:textId="58B1F4C4" w:rsidR="005E03D1" w:rsidRDefault="005E03D1" w:rsidP="00CD677A">
      <w:pPr>
        <w:pStyle w:val="Kop3"/>
        <w:keepNext w:val="0"/>
        <w:spacing w:before="0" w:line="259" w:lineRule="auto"/>
        <w:ind w:left="567" w:hanging="567"/>
      </w:pPr>
      <w:r>
        <w:t xml:space="preserve">De te leveren camera’s dienen IP- / netwerk-gebaseerd te zijn. </w:t>
      </w:r>
    </w:p>
    <w:p w14:paraId="64DF9AB9" w14:textId="6CFF607B" w:rsidR="00CD677A" w:rsidRDefault="00CD677A" w:rsidP="00CD677A">
      <w:pPr>
        <w:pStyle w:val="Kop3"/>
        <w:keepNext w:val="0"/>
        <w:spacing w:before="0" w:line="259" w:lineRule="auto"/>
        <w:ind w:left="567" w:hanging="567"/>
      </w:pPr>
      <w:r>
        <w:t>De te leveren camera’s dienen geschikt te zijn voor continu bedrijf: 24 uur per dag, 365 dagen per jaar, gedurende ten minste 10 jaar, met een minimale uptime van 99% per apparaat per jaar. De camera’s dienen een voorziening te hebben waardoor deze ook bij vorst of hoge temperaturen correct blijven functioneren.</w:t>
      </w:r>
    </w:p>
    <w:p w14:paraId="713F8844" w14:textId="77777777" w:rsidR="00CD677A" w:rsidRDefault="00CD677A" w:rsidP="00CD677A">
      <w:pPr>
        <w:pStyle w:val="Kop3"/>
        <w:keepNext w:val="0"/>
        <w:spacing w:before="0" w:line="259" w:lineRule="auto"/>
        <w:ind w:left="567" w:hanging="567"/>
      </w:pPr>
      <w:r>
        <w:t>De te leveren camera’s dienen, met inbegrip van bevestiging en behuizing, tegen de meest voorkomende vormen van vandalisme bestand te zijn.</w:t>
      </w:r>
    </w:p>
    <w:p w14:paraId="2D5B8979" w14:textId="77777777" w:rsidR="00CD677A" w:rsidRDefault="00CD677A" w:rsidP="00CD677A">
      <w:pPr>
        <w:pStyle w:val="Kop3"/>
        <w:keepNext w:val="0"/>
        <w:spacing w:before="0" w:line="259" w:lineRule="auto"/>
        <w:ind w:left="567" w:hanging="567"/>
      </w:pPr>
      <w:r>
        <w:t>Alle camera’s en toebehoren dienen bestand te zijn tegen het plotseling uitvallen van de spanning. Zodra de spanning weer aanwezig is, dienen de camera’s automatisch weer in bedrijf te komen en waar nodig te synchroniseren.</w:t>
      </w:r>
    </w:p>
    <w:p w14:paraId="2BB5A8AC" w14:textId="77777777" w:rsidR="00CD677A" w:rsidRDefault="00341341" w:rsidP="00CD677A">
      <w:pPr>
        <w:pStyle w:val="Kop3"/>
        <w:keepNext w:val="0"/>
        <w:spacing w:before="0" w:line="259" w:lineRule="auto"/>
        <w:ind w:left="567" w:hanging="567"/>
      </w:pPr>
      <w:r>
        <w:t>Camera’s worden vandalismebestendig bevestigd, bij voorkeur aan wanden of plafonds. Indien camera’s worden geplaatst op palen, dienen deze</w:t>
      </w:r>
      <w:r w:rsidR="00CD677A">
        <w:t xml:space="preserve"> voorzien te zij</w:t>
      </w:r>
      <w:r>
        <w:t>n van een anti-klim voorziening</w:t>
      </w:r>
      <w:r w:rsidR="00CD677A">
        <w:t xml:space="preserve"> en een kantelmechanisme. </w:t>
      </w:r>
    </w:p>
    <w:p w14:paraId="73148D6C" w14:textId="77777777" w:rsidR="00CD677A" w:rsidRDefault="00CD677A" w:rsidP="00CD677A">
      <w:pPr>
        <w:pStyle w:val="Kop3"/>
        <w:keepNext w:val="0"/>
        <w:numPr>
          <w:ilvl w:val="0"/>
          <w:numId w:val="0"/>
        </w:numPr>
      </w:pPr>
    </w:p>
    <w:p w14:paraId="76825840" w14:textId="77777777" w:rsidR="00CD677A" w:rsidRDefault="00CD677A" w:rsidP="00CD677A">
      <w:pPr>
        <w:pStyle w:val="Kop2"/>
        <w:keepNext w:val="0"/>
        <w:spacing w:before="120" w:line="259" w:lineRule="auto"/>
      </w:pPr>
      <w:bookmarkStart w:id="49" w:name="_Toc479599857"/>
      <w:bookmarkStart w:id="50" w:name="_Toc241151199"/>
      <w:r>
        <w:t>Onderhoud</w:t>
      </w:r>
      <w:bookmarkEnd w:id="49"/>
      <w:bookmarkEnd w:id="50"/>
    </w:p>
    <w:p w14:paraId="01807E5F" w14:textId="7B0885DF" w:rsidR="00CD677A" w:rsidRDefault="00CD677A" w:rsidP="00CD677A">
      <w:pPr>
        <w:pStyle w:val="Kop3"/>
        <w:keepNext w:val="0"/>
        <w:spacing w:before="0" w:line="259" w:lineRule="auto"/>
        <w:ind w:left="567" w:hanging="567"/>
      </w:pPr>
      <w:r>
        <w:t xml:space="preserve">De Opdrachtnemer dient aan te geven op het prijzenblad welke garantieperiode hij voor </w:t>
      </w:r>
      <w:r w:rsidR="00373964">
        <w:t>het</w:t>
      </w:r>
      <w:r>
        <w:t xml:space="preserve"> totale </w:t>
      </w:r>
      <w:r w:rsidR="00CF5A53">
        <w:t>Parkeermanagement</w:t>
      </w:r>
      <w:r w:rsidR="001D0997">
        <w:t xml:space="preserve">systeem </w:t>
      </w:r>
      <w:r>
        <w:t>afgeeft. Gedurende deze garantieperiode worden alle technische storingen, met uitzondering van storingen als gevolg van aanrijdingen, blikseminslag of vandalisme, door de Opdrachtnemer kosteloos en binnen 24 uur na melding opgelost. Voorrijkosten en kosten voor (het verzenden van) onderdelen dienen hierbij te zijn inbegrepen en kunnen niet in rekening worden gebracht.</w:t>
      </w:r>
    </w:p>
    <w:p w14:paraId="397CC460" w14:textId="77777777" w:rsidR="00CD677A" w:rsidRDefault="00CD677A" w:rsidP="00CD677A">
      <w:pPr>
        <w:pStyle w:val="Kop3"/>
        <w:keepNext w:val="0"/>
        <w:spacing w:before="0" w:line="259" w:lineRule="auto"/>
        <w:ind w:left="567" w:hanging="567"/>
      </w:pPr>
      <w:r>
        <w:t>De parkeerinstallaties bestaan uit hardware-, software- en netwerkcomponenten die van afstand kunnen worden bewaakt en beheerd en remote kunnen worden onderhouden.</w:t>
      </w:r>
    </w:p>
    <w:p w14:paraId="028663C2" w14:textId="6D2D3920" w:rsidR="00CD677A" w:rsidRDefault="00CD677A" w:rsidP="00CD677A">
      <w:pPr>
        <w:pStyle w:val="Kop3"/>
        <w:keepNext w:val="0"/>
        <w:spacing w:before="0" w:line="259" w:lineRule="auto"/>
        <w:ind w:left="567" w:hanging="567"/>
      </w:pPr>
      <w:r>
        <w:t xml:space="preserve">Opdrachtgever dient het eenzijdige recht te hebben de te sluiten onderhoudsovereenkomst/SLA jaarlijks te verlengen tot een maximale periode van 15 jaren, waarbij de kosten </w:t>
      </w:r>
      <w:r w:rsidR="0001163E">
        <w:t>vanaf</w:t>
      </w:r>
      <w:r>
        <w:t xml:space="preserve"> </w:t>
      </w:r>
      <w:r w:rsidR="00EA30FB">
        <w:t>1 januari 2029</w:t>
      </w:r>
      <w:r>
        <w:t xml:space="preserve"> jaarlijks maximaal kunnen worden geïndexeerd met de jaarmutatie per september van de CBS-index voor </w:t>
      </w:r>
      <w:proofErr w:type="spellStart"/>
      <w:r>
        <w:t>CAO-lonen</w:t>
      </w:r>
      <w:proofErr w:type="spellEnd"/>
      <w:r>
        <w:t xml:space="preserve"> in de </w:t>
      </w:r>
      <w:proofErr w:type="spellStart"/>
      <w:r>
        <w:t>Metalektro</w:t>
      </w:r>
      <w:proofErr w:type="spellEnd"/>
      <w:r>
        <w:t xml:space="preserve"> (2010=100, of het meest recente basisjaar indien dit wijzigt gedurende de looptijd van de onderhoudsovereenkomst): </w:t>
      </w:r>
      <w:hyperlink r:id="rId12" w:history="1">
        <w:r w:rsidRPr="0013119C">
          <w:rPr>
            <w:rStyle w:val="Hyperlink"/>
          </w:rPr>
          <w:t>http://statline.cbs.nl/Statweb/publication/?DM=SLNL&amp;PA=82838NED&amp;D1=3,10&amp;D2=0&amp;D3=13&amp;D4=a&amp;D5=a&amp;HDR=T,G1,G3&amp;STB=G2,G4&amp;VW=T</w:t>
        </w:r>
      </w:hyperlink>
    </w:p>
    <w:p w14:paraId="78ADAFFD" w14:textId="77777777" w:rsidR="00CD677A" w:rsidRDefault="00CD677A" w:rsidP="00CD677A">
      <w:pPr>
        <w:pStyle w:val="Kop3"/>
        <w:keepNext w:val="0"/>
        <w:spacing w:before="0" w:line="259" w:lineRule="auto"/>
        <w:ind w:left="567" w:hanging="567"/>
      </w:pPr>
      <w:r>
        <w:lastRenderedPageBreak/>
        <w:t>Voorstellen voor een prijswijziging dienen door Opdrachtnemer minimaal 1 maand voor toepassing schriftelijk bekend te worden gemaakt aan de Opdrachtgever. De Opdrachtnemer dient het voorstel, voorzien van nieuwe prijslijsten, gespecificeerd en met referte aan de overeenkomst in te dienen.</w:t>
      </w:r>
    </w:p>
    <w:p w14:paraId="3A4564B0" w14:textId="77777777" w:rsidR="00CD677A" w:rsidRDefault="00CD677A" w:rsidP="00CD677A">
      <w:pPr>
        <w:pStyle w:val="Kop3"/>
        <w:keepNext w:val="0"/>
        <w:spacing w:before="0" w:line="259" w:lineRule="auto"/>
        <w:ind w:left="567" w:hanging="567"/>
      </w:pPr>
      <w:r>
        <w:t>Opdrachtnemer beschikt over een 24/7 bereikbare telefonische helpdesk.</w:t>
      </w:r>
    </w:p>
    <w:p w14:paraId="4C27A4E4" w14:textId="7048888E" w:rsidR="00FB5D41" w:rsidRDefault="00FB5D41" w:rsidP="00CD677A">
      <w:pPr>
        <w:pStyle w:val="Kop3"/>
        <w:keepNext w:val="0"/>
        <w:spacing w:before="0" w:line="259" w:lineRule="auto"/>
        <w:ind w:left="567" w:hanging="567"/>
      </w:pPr>
      <w:r>
        <w:t>Opdrachtnemer garandeert voor storingen die op locatie verholpen dienen te worden een maximale ter plaatse tijd van 1 uur gedurende de openingsuren van de Parkeerlocaties.</w:t>
      </w:r>
    </w:p>
    <w:p w14:paraId="13349460" w14:textId="32B1055E" w:rsidR="00CD677A" w:rsidRDefault="00CD677A" w:rsidP="00CD677A">
      <w:pPr>
        <w:pStyle w:val="Kop3"/>
        <w:keepNext w:val="0"/>
        <w:spacing w:before="0" w:line="259" w:lineRule="auto"/>
        <w:ind w:left="567" w:hanging="567"/>
      </w:pPr>
      <w:r>
        <w:t>Opdrachtnemer beschikt in Nederlands over tenminste 10 monteurs die aantoonbaar gekwalificeerd zijn voor het uitvoeren van onderhoudswerkzaamheden aan parkeersystemen.</w:t>
      </w:r>
    </w:p>
    <w:p w14:paraId="632CD195" w14:textId="77777777" w:rsidR="00CD677A" w:rsidRPr="00785508" w:rsidRDefault="00CD677A" w:rsidP="00CD677A">
      <w:pPr>
        <w:pStyle w:val="Kop3"/>
        <w:keepNext w:val="0"/>
        <w:spacing w:before="0" w:line="259" w:lineRule="auto"/>
        <w:ind w:left="567" w:hanging="567"/>
      </w:pPr>
      <w:r>
        <w:t>Opdrachtnemer doet minimaal 2 weken van te voren aan Opdrachtgever een voorstel voor de aanvangsdatum en doorloopplanning van een preventieve onderhoudsronde. Eerst na schriftelijk akkoord van de Opdrachtgever kan een preventieve onderhoudsronde plaatsvinden.</w:t>
      </w:r>
    </w:p>
    <w:p w14:paraId="49712F7F" w14:textId="77777777" w:rsidR="00CD677A" w:rsidRDefault="00CD677A" w:rsidP="00CD677A">
      <w:pPr>
        <w:pStyle w:val="Kop3"/>
        <w:keepNext w:val="0"/>
        <w:spacing w:before="0" w:line="259" w:lineRule="auto"/>
        <w:ind w:left="567" w:hanging="567"/>
      </w:pPr>
      <w:r>
        <w:t xml:space="preserve">Een monteur van Opdrachtnemer meldt zich bij aankomst op locatie aan en bij vertrek af bij de operationeel beheerder in de Centrale Meldkamer. </w:t>
      </w:r>
    </w:p>
    <w:p w14:paraId="16380A55" w14:textId="77777777" w:rsidR="00CD677A" w:rsidRPr="00412CAA" w:rsidRDefault="00CD677A" w:rsidP="00CD677A">
      <w:pPr>
        <w:pStyle w:val="Kop3"/>
        <w:spacing w:before="0" w:line="259" w:lineRule="auto"/>
        <w:ind w:left="567" w:hanging="567"/>
      </w:pPr>
      <w:r>
        <w:t>Alle monteurs van Opdrachtnemer zijn minimaal VCA gecertificeerd.</w:t>
      </w:r>
    </w:p>
    <w:p w14:paraId="7EF127A1" w14:textId="77777777" w:rsidR="00CD677A" w:rsidRDefault="00CD677A" w:rsidP="00CD677A">
      <w:pPr>
        <w:pStyle w:val="Kop3"/>
        <w:keepNext w:val="0"/>
        <w:spacing w:before="0" w:line="259" w:lineRule="auto"/>
        <w:ind w:left="567" w:hanging="567"/>
      </w:pPr>
      <w:r>
        <w:t xml:space="preserve">Een monteur van Opdrachtnemers dient te allen tijde een </w:t>
      </w:r>
      <w:proofErr w:type="spellStart"/>
      <w:r>
        <w:t>werkbon</w:t>
      </w:r>
      <w:proofErr w:type="spellEnd"/>
      <w:r>
        <w:t xml:space="preserve"> in te vullen, waarop minimaal is aangegeven de aankomst- en vertrektijd, de naam van de monteur, constateringen met betrekking tot de storing, de uitgevoerde testen en werkzaamheden en de verbruikte materialen en/of onderdelen.</w:t>
      </w:r>
    </w:p>
    <w:p w14:paraId="048A5A01" w14:textId="77777777" w:rsidR="00CD677A" w:rsidRPr="00785508" w:rsidRDefault="00CD677A" w:rsidP="00CD677A">
      <w:pPr>
        <w:pStyle w:val="Kop3"/>
        <w:keepNext w:val="0"/>
        <w:spacing w:before="0" w:line="259" w:lineRule="auto"/>
        <w:ind w:left="567" w:hanging="567"/>
      </w:pPr>
      <w:r>
        <w:t xml:space="preserve">Bij facturering van onderhoudswerkzaamheden dient Opdrachtnemer de </w:t>
      </w:r>
      <w:proofErr w:type="spellStart"/>
      <w:r>
        <w:t>werkbon</w:t>
      </w:r>
      <w:proofErr w:type="spellEnd"/>
      <w:r>
        <w:t xml:space="preserve"> met factuur mee te zenden.</w:t>
      </w:r>
    </w:p>
    <w:p w14:paraId="4AAB9E6C" w14:textId="77777777" w:rsidR="00CD677A" w:rsidRPr="00785508" w:rsidRDefault="00CD677A" w:rsidP="00CD677A"/>
    <w:p w14:paraId="77B90E2F" w14:textId="77777777" w:rsidR="00AC601C" w:rsidRDefault="00AC601C">
      <w:pPr>
        <w:keepLines w:val="0"/>
        <w:jc w:val="both"/>
      </w:pPr>
      <w:r>
        <w:br w:type="page"/>
      </w:r>
    </w:p>
    <w:p w14:paraId="466FD0B2" w14:textId="53ADD089" w:rsidR="00AC601C" w:rsidRDefault="0001163E" w:rsidP="00AC601C">
      <w:pPr>
        <w:pStyle w:val="Kop1"/>
      </w:pPr>
      <w:bookmarkStart w:id="51" w:name="_Toc241151200"/>
      <w:r>
        <w:lastRenderedPageBreak/>
        <w:t xml:space="preserve">Technische </w:t>
      </w:r>
      <w:r w:rsidR="00AC601C">
        <w:t>ICT-eisen</w:t>
      </w:r>
      <w:bookmarkEnd w:id="51"/>
    </w:p>
    <w:p w14:paraId="5F84299E" w14:textId="77777777" w:rsidR="00134D3B" w:rsidRDefault="00134D3B" w:rsidP="00AC601C"/>
    <w:tbl>
      <w:tblPr>
        <w:tblStyle w:val="Tabelraster"/>
        <w:tblW w:w="0" w:type="auto"/>
        <w:tblLook w:val="04A0" w:firstRow="1" w:lastRow="0" w:firstColumn="1" w:lastColumn="0" w:noHBand="0" w:noVBand="1"/>
      </w:tblPr>
      <w:tblGrid>
        <w:gridCol w:w="1395"/>
        <w:gridCol w:w="7099"/>
      </w:tblGrid>
      <w:tr w:rsidR="00134D3B" w:rsidRPr="00134D3B" w14:paraId="08DAAB5B" w14:textId="77777777" w:rsidTr="005E03D1">
        <w:trPr>
          <w:cantSplit/>
        </w:trPr>
        <w:tc>
          <w:tcPr>
            <w:tcW w:w="13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27DA5"/>
            <w:hideMark/>
          </w:tcPr>
          <w:p w14:paraId="2419CB96" w14:textId="77777777" w:rsidR="00134D3B" w:rsidRPr="00134D3B" w:rsidRDefault="00134D3B" w:rsidP="00134D3B">
            <w:pPr>
              <w:rPr>
                <w:b/>
                <w:bCs/>
              </w:rPr>
            </w:pPr>
            <w:r w:rsidRPr="00134D3B">
              <w:rPr>
                <w:b/>
                <w:bCs/>
              </w:rPr>
              <w:t>Onderwerp:</w:t>
            </w:r>
          </w:p>
        </w:tc>
        <w:tc>
          <w:tcPr>
            <w:tcW w:w="70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A3F42A" w14:textId="77777777" w:rsidR="00134D3B" w:rsidRPr="00134D3B" w:rsidRDefault="00134D3B" w:rsidP="00134D3B">
            <w:pPr>
              <w:rPr>
                <w:b/>
                <w:bCs/>
              </w:rPr>
            </w:pPr>
            <w:r w:rsidRPr="00134D3B">
              <w:rPr>
                <w:b/>
                <w:bCs/>
              </w:rPr>
              <w:t>Privacy</w:t>
            </w:r>
          </w:p>
        </w:tc>
      </w:tr>
      <w:tr w:rsidR="00134D3B" w:rsidRPr="00134D3B" w14:paraId="3DD15097" w14:textId="77777777" w:rsidTr="005E03D1">
        <w:trPr>
          <w:cantSplit/>
        </w:trPr>
        <w:tc>
          <w:tcPr>
            <w:tcW w:w="13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27DA5"/>
            <w:hideMark/>
          </w:tcPr>
          <w:p w14:paraId="47EC6919" w14:textId="77777777" w:rsidR="00134D3B" w:rsidRPr="00134D3B" w:rsidRDefault="00134D3B" w:rsidP="00134D3B">
            <w:pPr>
              <w:rPr>
                <w:b/>
                <w:bCs/>
              </w:rPr>
            </w:pPr>
            <w:r w:rsidRPr="00134D3B">
              <w:rPr>
                <w:b/>
                <w:bCs/>
              </w:rPr>
              <w:t>Nummer</w:t>
            </w:r>
          </w:p>
        </w:tc>
        <w:tc>
          <w:tcPr>
            <w:tcW w:w="70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27DA5"/>
            <w:hideMark/>
          </w:tcPr>
          <w:p w14:paraId="5388AFE9" w14:textId="77777777" w:rsidR="00134D3B" w:rsidRPr="00134D3B" w:rsidRDefault="00134D3B" w:rsidP="00134D3B">
            <w:pPr>
              <w:rPr>
                <w:b/>
                <w:bCs/>
              </w:rPr>
            </w:pPr>
            <w:r w:rsidRPr="00134D3B">
              <w:rPr>
                <w:b/>
                <w:bCs/>
              </w:rPr>
              <w:t>Eis</w:t>
            </w:r>
          </w:p>
        </w:tc>
      </w:tr>
      <w:tr w:rsidR="00134D3B" w:rsidRPr="00134D3B" w14:paraId="5363FE5E" w14:textId="77777777" w:rsidTr="005E03D1">
        <w:trPr>
          <w:cantSplit/>
        </w:trPr>
        <w:tc>
          <w:tcPr>
            <w:tcW w:w="13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0D8D9E" w14:textId="77777777" w:rsidR="00134D3B" w:rsidRPr="00134D3B" w:rsidRDefault="00134D3B" w:rsidP="00134D3B">
            <w:r w:rsidRPr="00134D3B">
              <w:t>II.1.01</w:t>
            </w:r>
          </w:p>
        </w:tc>
        <w:tc>
          <w:tcPr>
            <w:tcW w:w="70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FEBB4A" w14:textId="77777777" w:rsidR="00134D3B" w:rsidRPr="00134D3B" w:rsidRDefault="00134D3B" w:rsidP="00134D3B">
            <w:r w:rsidRPr="00134D3B">
              <w:t>De Oplossing voldoet aan de geldende privacywet- en regelgeving, waaronder – maar niet uitsluitend – de Algemene Verordening Gegevensbescherming (AVG) en de Uitvoeringswet AVG (UAVG).</w:t>
            </w:r>
          </w:p>
        </w:tc>
      </w:tr>
      <w:tr w:rsidR="00134D3B" w:rsidRPr="00134D3B" w14:paraId="15951874" w14:textId="77777777" w:rsidTr="005E03D1">
        <w:trPr>
          <w:cantSplit/>
        </w:trPr>
        <w:tc>
          <w:tcPr>
            <w:tcW w:w="13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2238FC" w14:textId="77777777" w:rsidR="00134D3B" w:rsidRPr="00134D3B" w:rsidRDefault="00134D3B" w:rsidP="00134D3B">
            <w:r w:rsidRPr="00134D3B">
              <w:t>II.1.02</w:t>
            </w:r>
          </w:p>
        </w:tc>
        <w:tc>
          <w:tcPr>
            <w:tcW w:w="70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F0F769" w14:textId="77777777" w:rsidR="00134D3B" w:rsidRPr="00134D3B" w:rsidRDefault="00134D3B" w:rsidP="00134D3B">
            <w:r w:rsidRPr="00134D3B">
              <w:t xml:space="preserve">In de Oplossing worden de beginselen van ‘privacy </w:t>
            </w:r>
            <w:proofErr w:type="spellStart"/>
            <w:r w:rsidRPr="00134D3B">
              <w:t>by</w:t>
            </w:r>
            <w:proofErr w:type="spellEnd"/>
            <w:r w:rsidRPr="00134D3B">
              <w:t xml:space="preserve"> design’ en ‘privacy </w:t>
            </w:r>
            <w:proofErr w:type="spellStart"/>
            <w:r w:rsidRPr="00134D3B">
              <w:t>by</w:t>
            </w:r>
            <w:proofErr w:type="spellEnd"/>
            <w:r w:rsidRPr="00134D3B">
              <w:t xml:space="preserve"> default’ toegepast. Dit blijkt onder andere uit (niet limitatief):</w:t>
            </w:r>
          </w:p>
          <w:p w14:paraId="54504525" w14:textId="77777777" w:rsidR="00134D3B" w:rsidRPr="00134D3B" w:rsidRDefault="00134D3B" w:rsidP="00134D3B">
            <w:pPr>
              <w:numPr>
                <w:ilvl w:val="0"/>
                <w:numId w:val="15"/>
              </w:numPr>
            </w:pPr>
            <w:r w:rsidRPr="00134D3B">
              <w:t>Het kunnen instellen van automatische verwijderingstermijnen.</w:t>
            </w:r>
          </w:p>
          <w:p w14:paraId="267979A7" w14:textId="77777777" w:rsidR="00134D3B" w:rsidRPr="00134D3B" w:rsidRDefault="00134D3B" w:rsidP="00134D3B">
            <w:pPr>
              <w:numPr>
                <w:ilvl w:val="0"/>
                <w:numId w:val="15"/>
              </w:numPr>
            </w:pPr>
            <w:r w:rsidRPr="00134D3B">
              <w:t>Het daadwerkelijk kunnen corrigeren, verwijderen of beperken van het gebruik van persoonsgegevens uit de database (en dus niet beperkt tot het niet meer zichtbaar laten zijn voor de gebruiker.</w:t>
            </w:r>
          </w:p>
          <w:p w14:paraId="1D3CD403" w14:textId="77777777" w:rsidR="00134D3B" w:rsidRPr="00134D3B" w:rsidRDefault="00134D3B" w:rsidP="00134D3B">
            <w:pPr>
              <w:numPr>
                <w:ilvl w:val="0"/>
                <w:numId w:val="15"/>
              </w:numPr>
            </w:pPr>
            <w:r w:rsidRPr="00134D3B">
              <w:t>Het kunnen werken met vaste invulvelden en zo min mogelijk open velden.</w:t>
            </w:r>
          </w:p>
          <w:p w14:paraId="419E307C" w14:textId="77777777" w:rsidR="00134D3B" w:rsidRPr="00134D3B" w:rsidRDefault="00134D3B" w:rsidP="00134D3B">
            <w:pPr>
              <w:numPr>
                <w:ilvl w:val="0"/>
                <w:numId w:val="15"/>
              </w:numPr>
            </w:pPr>
            <w:r w:rsidRPr="00134D3B">
              <w:t>de mogelijk te bieden van pop-ups om te waarschuwen voor het verwerken persoonsgegevens die niet zijn toegestaan o.a. bij het gebruik van open velden.</w:t>
            </w:r>
          </w:p>
          <w:p w14:paraId="6CB6E421" w14:textId="77777777" w:rsidR="00134D3B" w:rsidRPr="00134D3B" w:rsidRDefault="00134D3B" w:rsidP="00134D3B">
            <w:pPr>
              <w:numPr>
                <w:ilvl w:val="0"/>
                <w:numId w:val="15"/>
              </w:numPr>
            </w:pPr>
            <w:r w:rsidRPr="00134D3B">
              <w:t>Bij open velden de mogelijkheid te bieden om te scannen op bepaalde woorden om te voorkomen dat die worden verwerkt.</w:t>
            </w:r>
          </w:p>
          <w:p w14:paraId="3F5AB316" w14:textId="77777777" w:rsidR="00134D3B" w:rsidRPr="00134D3B" w:rsidRDefault="00134D3B" w:rsidP="00134D3B">
            <w:pPr>
              <w:numPr>
                <w:ilvl w:val="0"/>
                <w:numId w:val="15"/>
              </w:numPr>
            </w:pPr>
            <w:r w:rsidRPr="00134D3B">
              <w:t>De mogelijkheid om encryptie toe te passen op de in de database opgeslagen gegevens, zowel in rust als in transit.</w:t>
            </w:r>
          </w:p>
        </w:tc>
      </w:tr>
      <w:tr w:rsidR="00134D3B" w:rsidRPr="00134D3B" w14:paraId="3B974C9C" w14:textId="77777777" w:rsidTr="005E03D1">
        <w:trPr>
          <w:cantSplit/>
        </w:trPr>
        <w:tc>
          <w:tcPr>
            <w:tcW w:w="13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D7DC3B" w14:textId="77777777" w:rsidR="00134D3B" w:rsidRPr="00134D3B" w:rsidRDefault="00134D3B" w:rsidP="00134D3B">
            <w:r w:rsidRPr="00134D3B">
              <w:t>II.1.03</w:t>
            </w:r>
          </w:p>
        </w:tc>
        <w:tc>
          <w:tcPr>
            <w:tcW w:w="70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287EDA" w14:textId="77777777" w:rsidR="00134D3B" w:rsidRPr="00134D3B" w:rsidRDefault="00134D3B" w:rsidP="00134D3B">
            <w:r w:rsidRPr="00134D3B">
              <w:t>De basisinrichting van de Oplossing stelt Opdrachtgever in staat om te voldoen aan haar verplichtingen op grond van hoofdstuk  IV van de AVG. Hieronder wordt in ieder geval, maar niet uitsluitend, begrepen dat de Oplossing Opdrachtgever in staat stelt om aantoonbaar te voldoen aan het nemen van passende technische- en organisatorische maatregelen, zoals bedoeld in artikel 32 AVG, Voor de concrete invulling daarvan wordt verwezen naar het kopje Informatieveiligheid .</w:t>
            </w:r>
          </w:p>
        </w:tc>
      </w:tr>
      <w:tr w:rsidR="00134D3B" w:rsidRPr="00134D3B" w14:paraId="3C6E4F09" w14:textId="77777777" w:rsidTr="005E03D1">
        <w:trPr>
          <w:cantSplit/>
        </w:trPr>
        <w:tc>
          <w:tcPr>
            <w:tcW w:w="13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62C73A" w14:textId="77777777" w:rsidR="00134D3B" w:rsidRPr="00134D3B" w:rsidRDefault="00134D3B" w:rsidP="00134D3B">
            <w:r w:rsidRPr="00134D3B">
              <w:t>II.1.04</w:t>
            </w:r>
          </w:p>
        </w:tc>
        <w:tc>
          <w:tcPr>
            <w:tcW w:w="70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81CBA6" w14:textId="77777777" w:rsidR="00134D3B" w:rsidRPr="00134D3B" w:rsidRDefault="00134D3B" w:rsidP="00134D3B">
            <w:r w:rsidRPr="00134D3B">
              <w:t>Indien de Oplossing gebruik maakt van algoritmes bij het verwerken van persoonsgegevens dan dient de Oplossing aantoonbaar te voldoen aan de normen en maatregelen uit de laatste versie van het Implementatiekader 'Verantwoorde inzet van algoritmen’ van het ministerie van Binnenlandse Zaken en Koninkrijksrelaties.</w:t>
            </w:r>
          </w:p>
        </w:tc>
      </w:tr>
      <w:tr w:rsidR="00134D3B" w:rsidRPr="00134D3B" w14:paraId="2AF16F72" w14:textId="77777777" w:rsidTr="005E03D1">
        <w:trPr>
          <w:cantSplit/>
        </w:trPr>
        <w:tc>
          <w:tcPr>
            <w:tcW w:w="13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DADACB" w14:textId="77777777" w:rsidR="00134D3B" w:rsidRPr="00134D3B" w:rsidRDefault="00134D3B" w:rsidP="00134D3B">
            <w:r w:rsidRPr="00134D3B">
              <w:t>II.1.05</w:t>
            </w:r>
          </w:p>
        </w:tc>
        <w:tc>
          <w:tcPr>
            <w:tcW w:w="70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08855F" w14:textId="77777777" w:rsidR="00134D3B" w:rsidRPr="00134D3B" w:rsidRDefault="00134D3B" w:rsidP="00134D3B">
            <w:r w:rsidRPr="00134D3B">
              <w:t>Indien de Oplossing gebruik maakt van kunstmatige intelligentie (</w:t>
            </w:r>
            <w:proofErr w:type="spellStart"/>
            <w:r w:rsidRPr="00134D3B">
              <w:t>Artificial</w:t>
            </w:r>
            <w:proofErr w:type="spellEnd"/>
            <w:r w:rsidRPr="00134D3B">
              <w:t xml:space="preserve"> Intelligence, AI) bij het verwerken van persoonsgegevens dan dient de Oplossing aantoonbaar te voldoen aan de normen en maatregelen uit de laatste versie van de AI-verordening.</w:t>
            </w:r>
          </w:p>
        </w:tc>
      </w:tr>
      <w:tr w:rsidR="00134D3B" w:rsidRPr="00134D3B" w14:paraId="11026643" w14:textId="77777777" w:rsidTr="005E03D1">
        <w:trPr>
          <w:cantSplit/>
        </w:trPr>
        <w:tc>
          <w:tcPr>
            <w:tcW w:w="13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4D2B67" w14:textId="77777777" w:rsidR="00134D3B" w:rsidRPr="00134D3B" w:rsidRDefault="00134D3B" w:rsidP="00134D3B">
            <w:r w:rsidRPr="00134D3B">
              <w:t>II.1.06</w:t>
            </w:r>
          </w:p>
        </w:tc>
        <w:tc>
          <w:tcPr>
            <w:tcW w:w="70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86D0BB" w14:textId="77777777" w:rsidR="00134D3B" w:rsidRPr="00134D3B" w:rsidRDefault="00134D3B" w:rsidP="00134D3B">
            <w:r w:rsidRPr="00134D3B">
              <w:t xml:space="preserve">Persoonsgegevens mogen uitsluitend binnen de E.E.R. worden verwerkt, tenzij wordt voldaan aan de eisen uit Hoofdstuk 5 AVG. Opdrachtnemer kan op verzoek van Opdrachtgever bewijsstukken overleggen waaruit de genomen maatregelen blijken. </w:t>
            </w:r>
          </w:p>
        </w:tc>
      </w:tr>
      <w:tr w:rsidR="00134D3B" w:rsidRPr="00134D3B" w14:paraId="57E250B7" w14:textId="77777777" w:rsidTr="005E03D1">
        <w:trPr>
          <w:cantSplit/>
        </w:trPr>
        <w:tc>
          <w:tcPr>
            <w:tcW w:w="13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19C107" w14:textId="77777777" w:rsidR="00134D3B" w:rsidRPr="00134D3B" w:rsidRDefault="00134D3B" w:rsidP="00134D3B">
            <w:r w:rsidRPr="00134D3B">
              <w:lastRenderedPageBreak/>
              <w:t>II.1.07</w:t>
            </w:r>
          </w:p>
        </w:tc>
        <w:tc>
          <w:tcPr>
            <w:tcW w:w="70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0EF539" w14:textId="77777777" w:rsidR="00134D3B" w:rsidRPr="00134D3B" w:rsidRDefault="00134D3B" w:rsidP="00134D3B">
            <w:r w:rsidRPr="00134D3B">
              <w:t xml:space="preserve">Opdrachtnemer werkt op verzoek van Opdrachtgever mee aan wettelijk verplichte risicoanalyses en aan risicoanalyses de gebruikelijk zijn in de sector, zoals het Data </w:t>
            </w:r>
            <w:proofErr w:type="spellStart"/>
            <w:r w:rsidRPr="00134D3B">
              <w:t>Protection</w:t>
            </w:r>
            <w:proofErr w:type="spellEnd"/>
            <w:r w:rsidRPr="00134D3B">
              <w:t xml:space="preserve"> Impact Assessment (DPIA), Impact Assessment Mensenrechten en Algoritmes (IAMA) of het Data Transfer Impact Assessment (DTIA).  </w:t>
            </w:r>
            <w:r w:rsidRPr="00134D3B">
              <w:br/>
            </w:r>
            <w:r w:rsidRPr="00134D3B">
              <w:br/>
              <w:t>Eventuele risico’s die in deze risicoanalyses worden vastgesteld en die de verantwoordelijkheid zijn van de Opdrachtnemer worden door de Opdrachtnemer binnen een overeen te komen termijn geëlimineerd, gemitigeerd of, en uitsluitend met het akkoord van Opdrachtgever, geaccepteerd.</w:t>
            </w:r>
          </w:p>
        </w:tc>
      </w:tr>
      <w:tr w:rsidR="00134D3B" w:rsidRPr="00134D3B" w14:paraId="1A737EF8" w14:textId="77777777" w:rsidTr="005E03D1">
        <w:trPr>
          <w:cantSplit/>
        </w:trPr>
        <w:tc>
          <w:tcPr>
            <w:tcW w:w="13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3F617C" w14:textId="77777777" w:rsidR="00134D3B" w:rsidRPr="00134D3B" w:rsidRDefault="00134D3B" w:rsidP="00134D3B">
            <w:r w:rsidRPr="00134D3B">
              <w:t>II.1.08</w:t>
            </w:r>
          </w:p>
        </w:tc>
        <w:tc>
          <w:tcPr>
            <w:tcW w:w="70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8BA631" w14:textId="77777777" w:rsidR="00134D3B" w:rsidRPr="00134D3B" w:rsidRDefault="00134D3B" w:rsidP="00134D3B">
            <w:r w:rsidRPr="00134D3B">
              <w:t>Bij beëindiging van de overeenkomst draagt de Opdrachtnemer data uit de Oplossing over aan de Opdrachtnemer of een door de Opdrachtnemer aangestelde derde partij. De overdracht vindt plaats in afstemming met Opdrachtgever c.q. de derde partij en is in beginsel afgerond binnen één maand na beëindiging van de overeenkomst.</w:t>
            </w:r>
            <w:r w:rsidRPr="00134D3B">
              <w:br/>
            </w:r>
            <w:r w:rsidRPr="00134D3B">
              <w:br/>
              <w:t>De data wordt opgeleverd in een actueel, algemeen toegankelijk digitaal format.</w:t>
            </w:r>
            <w:r w:rsidRPr="00134D3B">
              <w:br/>
            </w:r>
            <w:r w:rsidRPr="00134D3B">
              <w:br/>
              <w:t>Na bevestiging van ontvangst van de data door Opdrachtgever c.q. de derde partij die namens Opdrachtgever handelt, vernietigt de Opdrachtnemer alle resterende (kopieën van de) data. De Opdrachtnemer overhandigt een verklaring van vernietiging aan Opdrachtgever als bewijs dat hij niet meer beschikt over de data van Opdrachtgever.</w:t>
            </w:r>
          </w:p>
        </w:tc>
      </w:tr>
      <w:tr w:rsidR="00134D3B" w:rsidRPr="00134D3B" w14:paraId="5CA407FA" w14:textId="77777777" w:rsidTr="005E03D1">
        <w:trPr>
          <w:cantSplit/>
        </w:trPr>
        <w:tc>
          <w:tcPr>
            <w:tcW w:w="13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DAA96A" w14:textId="77777777" w:rsidR="00134D3B" w:rsidRPr="00134D3B" w:rsidRDefault="00134D3B" w:rsidP="00134D3B">
            <w:r w:rsidRPr="00134D3B">
              <w:t>II.1.09</w:t>
            </w:r>
          </w:p>
        </w:tc>
        <w:tc>
          <w:tcPr>
            <w:tcW w:w="70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A21F9F" w14:textId="77777777" w:rsidR="00134D3B" w:rsidRPr="00134D3B" w:rsidRDefault="00134D3B" w:rsidP="00134D3B">
            <w:r w:rsidRPr="00134D3B">
              <w:t>Opdrachtnemer verleent gemeente Oss alle redelijke medewerking om ervoor te zorgen dat gemeente Oss binnen de wettelijke termijnen kan voldoen aan de verplichtingen op grond van Hoofdstuk III van de AVG.   </w:t>
            </w:r>
          </w:p>
        </w:tc>
      </w:tr>
      <w:tr w:rsidR="00134D3B" w:rsidRPr="00134D3B" w14:paraId="6D051A61" w14:textId="77777777" w:rsidTr="005E03D1">
        <w:trPr>
          <w:cantSplit/>
        </w:trPr>
        <w:tc>
          <w:tcPr>
            <w:tcW w:w="13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8C7DC2" w14:textId="77777777" w:rsidR="00134D3B" w:rsidRPr="00134D3B" w:rsidRDefault="00134D3B" w:rsidP="00134D3B">
            <w:r w:rsidRPr="00134D3B">
              <w:t>II.1.11</w:t>
            </w:r>
          </w:p>
        </w:tc>
        <w:tc>
          <w:tcPr>
            <w:tcW w:w="70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C12DC0" w14:textId="77777777" w:rsidR="00134D3B" w:rsidRPr="00134D3B" w:rsidRDefault="00134D3B" w:rsidP="00134D3B">
            <w:r w:rsidRPr="00134D3B">
              <w:t xml:space="preserve">Bij een kopieerslag van de productie-omgeving naar de test-omgeving (OTAP) dient </w:t>
            </w:r>
            <w:proofErr w:type="spellStart"/>
            <w:r w:rsidRPr="00134D3B">
              <w:t>privacy-gevoelige</w:t>
            </w:r>
            <w:proofErr w:type="spellEnd"/>
            <w:r w:rsidRPr="00134D3B">
              <w:t xml:space="preserve"> data te worden geanonimiseerd. </w:t>
            </w:r>
          </w:p>
        </w:tc>
      </w:tr>
    </w:tbl>
    <w:p w14:paraId="77D1F059" w14:textId="77777777" w:rsidR="00134D3B" w:rsidRDefault="00134D3B" w:rsidP="00134D3B"/>
    <w:p w14:paraId="74D80620" w14:textId="77777777" w:rsidR="00134D3B" w:rsidRDefault="00134D3B" w:rsidP="00134D3B"/>
    <w:tbl>
      <w:tblPr>
        <w:tblStyle w:val="Tabelraster"/>
        <w:tblW w:w="0" w:type="auto"/>
        <w:tblLook w:val="04A0" w:firstRow="1" w:lastRow="0" w:firstColumn="1" w:lastColumn="0" w:noHBand="0" w:noVBand="1"/>
      </w:tblPr>
      <w:tblGrid>
        <w:gridCol w:w="1383"/>
        <w:gridCol w:w="7111"/>
      </w:tblGrid>
      <w:tr w:rsidR="00134D3B" w:rsidRPr="00134D3B" w14:paraId="1251AD87" w14:textId="77777777" w:rsidTr="005E03D1">
        <w:trPr>
          <w:cantSplit/>
        </w:trPr>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27DA5"/>
            <w:hideMark/>
          </w:tcPr>
          <w:p w14:paraId="28EE4536" w14:textId="77777777" w:rsidR="00134D3B" w:rsidRPr="00134D3B" w:rsidRDefault="00134D3B" w:rsidP="00134D3B">
            <w:pPr>
              <w:rPr>
                <w:b/>
                <w:bCs/>
              </w:rPr>
            </w:pPr>
            <w:r w:rsidRPr="00134D3B">
              <w:rPr>
                <w:b/>
                <w:bCs/>
              </w:rPr>
              <w:t>Onderwerp:</w:t>
            </w:r>
          </w:p>
        </w:tc>
        <w:tc>
          <w:tcPr>
            <w:tcW w:w="71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E1F3C5" w14:textId="77777777" w:rsidR="00134D3B" w:rsidRPr="00134D3B" w:rsidRDefault="00134D3B" w:rsidP="00134D3B">
            <w:pPr>
              <w:rPr>
                <w:b/>
                <w:bCs/>
              </w:rPr>
            </w:pPr>
            <w:r w:rsidRPr="00134D3B">
              <w:rPr>
                <w:b/>
                <w:bCs/>
              </w:rPr>
              <w:t>2. Informatiebeveiliging</w:t>
            </w:r>
          </w:p>
        </w:tc>
      </w:tr>
      <w:tr w:rsidR="00134D3B" w:rsidRPr="00134D3B" w14:paraId="3CD07EE5" w14:textId="77777777" w:rsidTr="005E03D1">
        <w:trPr>
          <w:cantSplit/>
        </w:trPr>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27DA5"/>
            <w:hideMark/>
          </w:tcPr>
          <w:p w14:paraId="627AC92A" w14:textId="77777777" w:rsidR="00134D3B" w:rsidRPr="00134D3B" w:rsidRDefault="00134D3B" w:rsidP="00134D3B">
            <w:pPr>
              <w:rPr>
                <w:b/>
                <w:bCs/>
              </w:rPr>
            </w:pPr>
            <w:r w:rsidRPr="00134D3B">
              <w:rPr>
                <w:b/>
                <w:bCs/>
              </w:rPr>
              <w:t>Nummer</w:t>
            </w:r>
          </w:p>
        </w:tc>
        <w:tc>
          <w:tcPr>
            <w:tcW w:w="71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27DA5"/>
            <w:hideMark/>
          </w:tcPr>
          <w:p w14:paraId="1B844825" w14:textId="77777777" w:rsidR="00134D3B" w:rsidRPr="00134D3B" w:rsidRDefault="00134D3B" w:rsidP="00134D3B">
            <w:pPr>
              <w:rPr>
                <w:b/>
                <w:bCs/>
              </w:rPr>
            </w:pPr>
            <w:r w:rsidRPr="00134D3B">
              <w:rPr>
                <w:b/>
                <w:bCs/>
              </w:rPr>
              <w:t>Eis</w:t>
            </w:r>
          </w:p>
        </w:tc>
      </w:tr>
      <w:tr w:rsidR="00134D3B" w:rsidRPr="00134D3B" w14:paraId="4DBC1713" w14:textId="77777777" w:rsidTr="005E03D1">
        <w:trPr>
          <w:cantSplit/>
        </w:trPr>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A0EDA9" w14:textId="77777777" w:rsidR="00134D3B" w:rsidRPr="00134D3B" w:rsidRDefault="00134D3B" w:rsidP="00134D3B">
            <w:r w:rsidRPr="00134D3B">
              <w:t>II.2.01</w:t>
            </w:r>
          </w:p>
        </w:tc>
        <w:tc>
          <w:tcPr>
            <w:tcW w:w="71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CA3766" w14:textId="77777777" w:rsidR="00134D3B" w:rsidRPr="00134D3B" w:rsidRDefault="00134D3B" w:rsidP="00134D3B">
            <w:r w:rsidRPr="00134D3B">
              <w:t xml:space="preserve">De Opdrachtnemer stelt opdrachtgever in staat om te voldoen aan de actuele Baseline Informatiebeveiliging Overheid (BIO). </w:t>
            </w:r>
          </w:p>
        </w:tc>
      </w:tr>
      <w:tr w:rsidR="00134D3B" w:rsidRPr="00134D3B" w14:paraId="062E60E5" w14:textId="77777777" w:rsidTr="005E03D1">
        <w:trPr>
          <w:cantSplit/>
        </w:trPr>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CE17A2" w14:textId="77777777" w:rsidR="00134D3B" w:rsidRPr="00134D3B" w:rsidRDefault="00134D3B" w:rsidP="00134D3B">
            <w:r w:rsidRPr="00134D3B">
              <w:t>II.2.02</w:t>
            </w:r>
          </w:p>
        </w:tc>
        <w:tc>
          <w:tcPr>
            <w:tcW w:w="7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6D72A0" w14:textId="77777777" w:rsidR="00134D3B" w:rsidRPr="00134D3B" w:rsidRDefault="00134D3B" w:rsidP="00134D3B">
            <w:r w:rsidRPr="00134D3B">
              <w:t xml:space="preserve">De Oplossing is ontworpen en geconfigureerd volgens de principes van security </w:t>
            </w:r>
            <w:proofErr w:type="spellStart"/>
            <w:r w:rsidRPr="00134D3B">
              <w:t>by</w:t>
            </w:r>
            <w:proofErr w:type="spellEnd"/>
            <w:r w:rsidRPr="00134D3B">
              <w:t xml:space="preserve"> design en security </w:t>
            </w:r>
            <w:proofErr w:type="spellStart"/>
            <w:r w:rsidRPr="00134D3B">
              <w:t>by</w:t>
            </w:r>
            <w:proofErr w:type="spellEnd"/>
            <w:r w:rsidRPr="00134D3B">
              <w:t xml:space="preserve"> default, waarmee onder andere de uitgangspunten </w:t>
            </w:r>
            <w:proofErr w:type="spellStart"/>
            <w:r w:rsidRPr="00134D3B">
              <w:t>need-to-know</w:t>
            </w:r>
            <w:proofErr w:type="spellEnd"/>
            <w:r w:rsidRPr="00134D3B">
              <w:t xml:space="preserve"> en </w:t>
            </w:r>
            <w:proofErr w:type="spellStart"/>
            <w:r w:rsidRPr="00134D3B">
              <w:t>least</w:t>
            </w:r>
            <w:proofErr w:type="spellEnd"/>
            <w:r w:rsidRPr="00134D3B">
              <w:t xml:space="preserve">-privilege zijn geïmplementeerd. </w:t>
            </w:r>
          </w:p>
          <w:p w14:paraId="05D336A0" w14:textId="77777777" w:rsidR="00134D3B" w:rsidRPr="00134D3B" w:rsidRDefault="00134D3B" w:rsidP="00134D3B"/>
          <w:p w14:paraId="12E34B14" w14:textId="77777777" w:rsidR="00134D3B" w:rsidRPr="00134D3B" w:rsidRDefault="00134D3B" w:rsidP="00134D3B">
            <w:r w:rsidRPr="00134D3B">
              <w:t>Indien er software van derden wordt toegepast in of ten behoeve van de Oplossing, worden de aanbevolen configuratierichtlijnen van deze derde partijen ten aanzien van informatiebeveiliging toegepast.</w:t>
            </w:r>
          </w:p>
          <w:p w14:paraId="34C40586" w14:textId="77777777" w:rsidR="00134D3B" w:rsidRPr="00134D3B" w:rsidRDefault="00134D3B" w:rsidP="00134D3B"/>
          <w:p w14:paraId="5F14B58D" w14:textId="77777777" w:rsidR="00134D3B" w:rsidRPr="00134D3B" w:rsidRDefault="00134D3B" w:rsidP="00134D3B">
            <w:r w:rsidRPr="00134D3B">
              <w:t>De volgende beveiligingskaders worden, indien van toepassing, geïmplementeerd:</w:t>
            </w:r>
          </w:p>
          <w:p w14:paraId="3885D430" w14:textId="77777777" w:rsidR="00134D3B" w:rsidRPr="00134D3B" w:rsidRDefault="00134D3B" w:rsidP="00134D3B">
            <w:pPr>
              <w:numPr>
                <w:ilvl w:val="0"/>
                <w:numId w:val="16"/>
              </w:numPr>
              <w:rPr>
                <w:lang w:val="en-US"/>
              </w:rPr>
            </w:pPr>
            <w:r w:rsidRPr="00134D3B">
              <w:rPr>
                <w:lang w:val="en-US"/>
              </w:rPr>
              <w:t xml:space="preserve">CIS Benchmarks: </w:t>
            </w:r>
            <w:hyperlink r:id="rId13" w:tgtFrame="_blank" w:history="1">
              <w:r w:rsidRPr="00134D3B">
                <w:rPr>
                  <w:rStyle w:val="Hyperlink"/>
                  <w:lang w:val="en-US"/>
                </w:rPr>
                <w:t>https://www.cisecurity.org/cis-benchmarks</w:t>
              </w:r>
            </w:hyperlink>
            <w:r w:rsidRPr="00134D3B">
              <w:rPr>
                <w:lang w:val="en-US"/>
              </w:rPr>
              <w:t>  </w:t>
            </w:r>
          </w:p>
          <w:p w14:paraId="012A19D8" w14:textId="77777777" w:rsidR="00134D3B" w:rsidRPr="00134D3B" w:rsidRDefault="00134D3B" w:rsidP="00134D3B">
            <w:pPr>
              <w:numPr>
                <w:ilvl w:val="0"/>
                <w:numId w:val="16"/>
              </w:numPr>
              <w:rPr>
                <w:lang w:val="en-US"/>
              </w:rPr>
            </w:pPr>
            <w:r w:rsidRPr="00134D3B">
              <w:rPr>
                <w:lang w:val="en-US"/>
              </w:rPr>
              <w:t xml:space="preserve">DOD STIGs: </w:t>
            </w:r>
            <w:hyperlink r:id="rId14" w:tgtFrame="_blank" w:history="1">
              <w:r w:rsidRPr="00134D3B">
                <w:rPr>
                  <w:rStyle w:val="Hyperlink"/>
                  <w:lang w:val="en-US"/>
                </w:rPr>
                <w:t>https://public.cyber.mil/stigs/downloads/</w:t>
              </w:r>
            </w:hyperlink>
            <w:r w:rsidRPr="00134D3B">
              <w:rPr>
                <w:lang w:val="en-US"/>
              </w:rPr>
              <w:t> </w:t>
            </w:r>
          </w:p>
          <w:p w14:paraId="472E363B" w14:textId="77777777" w:rsidR="00134D3B" w:rsidRPr="00134D3B" w:rsidRDefault="00134D3B" w:rsidP="00134D3B">
            <w:pPr>
              <w:rPr>
                <w:lang w:val="en-US"/>
              </w:rPr>
            </w:pPr>
          </w:p>
          <w:p w14:paraId="52E34934" w14:textId="77777777" w:rsidR="00134D3B" w:rsidRPr="00134D3B" w:rsidRDefault="00134D3B" w:rsidP="00134D3B">
            <w:r w:rsidRPr="00134D3B">
              <w:t>De Oplossing mag in geen geval de beveiligingsrisico's en kwetsbaarheden bevatten die genoemd worden in:</w:t>
            </w:r>
          </w:p>
          <w:p w14:paraId="747C380A" w14:textId="77777777" w:rsidR="00134D3B" w:rsidRPr="00134D3B" w:rsidRDefault="00134D3B" w:rsidP="00134D3B">
            <w:pPr>
              <w:numPr>
                <w:ilvl w:val="0"/>
                <w:numId w:val="17"/>
              </w:numPr>
              <w:rPr>
                <w:lang w:val="en-US"/>
              </w:rPr>
            </w:pPr>
            <w:r w:rsidRPr="00134D3B">
              <w:rPr>
                <w:lang w:val="en-US"/>
              </w:rPr>
              <w:t xml:space="preserve">de OWASP top 10: </w:t>
            </w:r>
            <w:hyperlink r:id="rId15" w:tgtFrame="_blank" w:history="1">
              <w:r w:rsidRPr="00134D3B">
                <w:rPr>
                  <w:rStyle w:val="Hyperlink"/>
                  <w:lang w:val="en-US"/>
                </w:rPr>
                <w:t>https://owasp.org/www-project-top-ten</w:t>
              </w:r>
            </w:hyperlink>
            <w:r w:rsidRPr="00134D3B">
              <w:rPr>
                <w:lang w:val="en-US"/>
              </w:rPr>
              <w:t> </w:t>
            </w:r>
          </w:p>
          <w:p w14:paraId="5C7EC3E7" w14:textId="77777777" w:rsidR="00134D3B" w:rsidRPr="00134D3B" w:rsidRDefault="00134D3B" w:rsidP="00134D3B">
            <w:pPr>
              <w:numPr>
                <w:ilvl w:val="0"/>
                <w:numId w:val="17"/>
              </w:numPr>
            </w:pPr>
            <w:r w:rsidRPr="00134D3B">
              <w:t xml:space="preserve">de CWE top 25: </w:t>
            </w:r>
            <w:hyperlink r:id="rId16" w:tgtFrame="_blank" w:history="1">
              <w:r w:rsidRPr="00134D3B">
                <w:rPr>
                  <w:rStyle w:val="Hyperlink"/>
                </w:rPr>
                <w:t>https://cwe.mitre.org/top25/index.html</w:t>
              </w:r>
            </w:hyperlink>
            <w:r w:rsidRPr="00134D3B">
              <w:t> </w:t>
            </w:r>
          </w:p>
        </w:tc>
      </w:tr>
      <w:tr w:rsidR="00134D3B" w:rsidRPr="00134D3B" w14:paraId="529895F7" w14:textId="77777777" w:rsidTr="005E03D1">
        <w:trPr>
          <w:cantSplit/>
        </w:trPr>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47DADA" w14:textId="77777777" w:rsidR="00134D3B" w:rsidRPr="00134D3B" w:rsidRDefault="00134D3B" w:rsidP="00134D3B">
            <w:r w:rsidRPr="00134D3B">
              <w:lastRenderedPageBreak/>
              <w:t>II.2.03</w:t>
            </w:r>
          </w:p>
        </w:tc>
        <w:tc>
          <w:tcPr>
            <w:tcW w:w="7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A3B6BC" w14:textId="77777777" w:rsidR="00134D3B" w:rsidRPr="00134D3B" w:rsidRDefault="00134D3B" w:rsidP="00134D3B">
            <w:r w:rsidRPr="00134D3B">
              <w:t xml:space="preserve">Indien de Oplossing publiek toegankelijk is via het internet (“internet </w:t>
            </w:r>
            <w:proofErr w:type="spellStart"/>
            <w:r w:rsidRPr="00134D3B">
              <w:t>facing</w:t>
            </w:r>
            <w:proofErr w:type="spellEnd"/>
            <w:r w:rsidRPr="00134D3B">
              <w:t>”), dan dient deze 100% te scoren op internet.nl voor zowel applicatie als e-mail.</w:t>
            </w:r>
          </w:p>
          <w:p w14:paraId="42A62675" w14:textId="77777777" w:rsidR="00134D3B" w:rsidRPr="00134D3B" w:rsidRDefault="00134D3B" w:rsidP="00134D3B"/>
          <w:p w14:paraId="7B1E4060" w14:textId="77777777" w:rsidR="00134D3B" w:rsidRPr="00134D3B" w:rsidRDefault="00134D3B" w:rsidP="00134D3B">
            <w:r w:rsidRPr="00134D3B">
              <w:t xml:space="preserve">Indien data versleuteld wordt, dan dienen hiervoor courante, breed geaccepteerde protocollen en algoritmen worden gebruikt. </w:t>
            </w:r>
          </w:p>
        </w:tc>
      </w:tr>
      <w:tr w:rsidR="00134D3B" w:rsidRPr="00134D3B" w14:paraId="4AE13782" w14:textId="77777777" w:rsidTr="005E03D1">
        <w:trPr>
          <w:cantSplit/>
        </w:trPr>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BDFE92" w14:textId="77777777" w:rsidR="00134D3B" w:rsidRPr="00134D3B" w:rsidRDefault="00134D3B" w:rsidP="00134D3B">
            <w:r w:rsidRPr="00134D3B">
              <w:t>II.2.04</w:t>
            </w:r>
          </w:p>
        </w:tc>
        <w:tc>
          <w:tcPr>
            <w:tcW w:w="71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DBF8B7" w14:textId="77777777" w:rsidR="00134D3B" w:rsidRPr="00134D3B" w:rsidRDefault="00134D3B" w:rsidP="00134D3B">
            <w:r w:rsidRPr="00134D3B">
              <w:t xml:space="preserve">Gebruikerstoegang tot een </w:t>
            </w:r>
            <w:proofErr w:type="spellStart"/>
            <w:r w:rsidRPr="00134D3B">
              <w:t>internetfacing</w:t>
            </w:r>
            <w:proofErr w:type="spellEnd"/>
            <w:r w:rsidRPr="00134D3B">
              <w:t xml:space="preserve"> dienst of informatiesysteem is beveiligd op basis van het zogenoemde twee-factorauthenticatie (2FA) of </w:t>
            </w:r>
            <w:proofErr w:type="spellStart"/>
            <w:r w:rsidRPr="00134D3B">
              <w:t>multi</w:t>
            </w:r>
            <w:proofErr w:type="spellEnd"/>
            <w:r w:rsidRPr="00134D3B">
              <w:t>-factorauthenticatie (MFA). Machine-</w:t>
            </w:r>
            <w:proofErr w:type="spellStart"/>
            <w:r w:rsidRPr="00134D3B">
              <w:t>to</w:t>
            </w:r>
            <w:proofErr w:type="spellEnd"/>
            <w:r w:rsidRPr="00134D3B">
              <w:t>-machine (M2M) toegang is op soortgelijke wijze beveiligd.</w:t>
            </w:r>
          </w:p>
        </w:tc>
      </w:tr>
      <w:tr w:rsidR="00134D3B" w:rsidRPr="00134D3B" w14:paraId="20151D62" w14:textId="77777777" w:rsidTr="005E03D1">
        <w:trPr>
          <w:cantSplit/>
        </w:trPr>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1B4474" w14:textId="77777777" w:rsidR="00134D3B" w:rsidRPr="00134D3B" w:rsidRDefault="00134D3B" w:rsidP="00134D3B">
            <w:r w:rsidRPr="00134D3B">
              <w:t>II.2.05</w:t>
            </w:r>
          </w:p>
        </w:tc>
        <w:tc>
          <w:tcPr>
            <w:tcW w:w="7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1DE1E4" w14:textId="77777777" w:rsidR="00134D3B" w:rsidRPr="00134D3B" w:rsidRDefault="00134D3B" w:rsidP="00134D3B">
            <w:r w:rsidRPr="00134D3B">
              <w:t xml:space="preserve">Opdrachtnemer geeft op verzoek van Opdrachtgever inzage in de wijze waarop hij de maatregelen op het gebied van (a) basishygiëne, (b) ketenhygiëne en (c) overheidsrisico’s zoals benoemd in de BIO2 en die Opdrachtgever relevant acht voor de opdracht heeft geïmplementeerd. Opdrachtnemer levert deze informatie binnen zes weken na ontvangst van het verzoek aan. Zie </w:t>
            </w:r>
            <w:hyperlink r:id="rId17" w:history="1">
              <w:r w:rsidRPr="00134D3B">
                <w:rPr>
                  <w:rStyle w:val="Hyperlink"/>
                </w:rPr>
                <w:t>https://www.bio-overheid.nl</w:t>
              </w:r>
            </w:hyperlink>
            <w:r w:rsidRPr="00134D3B">
              <w:t xml:space="preserve"> voor meer informatie over de BIO(2).</w:t>
            </w:r>
          </w:p>
          <w:p w14:paraId="29118481" w14:textId="77777777" w:rsidR="00134D3B" w:rsidRPr="00134D3B" w:rsidRDefault="00134D3B" w:rsidP="00134D3B">
            <w:r w:rsidRPr="00134D3B">
              <w:t>Opdrachtnemer voert minimaal eens per jaar een penetratietest (“</w:t>
            </w:r>
            <w:proofErr w:type="spellStart"/>
            <w:r w:rsidRPr="00134D3B">
              <w:t>pentest</w:t>
            </w:r>
            <w:proofErr w:type="spellEnd"/>
            <w:r w:rsidRPr="00134D3B">
              <w:t xml:space="preserve">”) uit op de Oplossing. Op verzoek levert Opdrachtnemer bewijs aan Opdrachtgever dat de </w:t>
            </w:r>
            <w:proofErr w:type="spellStart"/>
            <w:r w:rsidRPr="00134D3B">
              <w:t>pentest</w:t>
            </w:r>
            <w:proofErr w:type="spellEnd"/>
            <w:r w:rsidRPr="00134D3B">
              <w:t xml:space="preserve"> heeft plaatsgevonden, met vermelding van de scope van pentest.</w:t>
            </w:r>
          </w:p>
        </w:tc>
      </w:tr>
      <w:tr w:rsidR="00134D3B" w:rsidRPr="00134D3B" w14:paraId="3D1ECAC0" w14:textId="77777777" w:rsidTr="005E03D1">
        <w:trPr>
          <w:cantSplit/>
        </w:trPr>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705488" w14:textId="77777777" w:rsidR="00134D3B" w:rsidRPr="00134D3B" w:rsidRDefault="00134D3B" w:rsidP="00134D3B">
            <w:r w:rsidRPr="00134D3B">
              <w:t>II.2.07</w:t>
            </w:r>
          </w:p>
        </w:tc>
        <w:tc>
          <w:tcPr>
            <w:tcW w:w="71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679729" w14:textId="77777777" w:rsidR="00134D3B" w:rsidRPr="00134D3B" w:rsidRDefault="00134D3B" w:rsidP="00134D3B">
            <w:r w:rsidRPr="00134D3B">
              <w:t xml:space="preserve">Indien de oplossing </w:t>
            </w:r>
            <w:proofErr w:type="spellStart"/>
            <w:r w:rsidRPr="00134D3B">
              <w:t>Operational</w:t>
            </w:r>
            <w:proofErr w:type="spellEnd"/>
            <w:r w:rsidRPr="00134D3B">
              <w:t xml:space="preserve"> Technology betreft dient de Opdrachtnemer de adviezen te volgen van het Digital Trust Center, zoals gepubliceerd op </w:t>
            </w:r>
            <w:hyperlink r:id="rId18" w:history="1">
              <w:r w:rsidRPr="00134D3B">
                <w:rPr>
                  <w:rStyle w:val="Hyperlink"/>
                </w:rPr>
                <w:t>https://www.digitaltrustcenter.nl/informatie-advies/operational-technology</w:t>
              </w:r>
            </w:hyperlink>
          </w:p>
        </w:tc>
      </w:tr>
      <w:tr w:rsidR="00134D3B" w:rsidRPr="00134D3B" w14:paraId="5437B3B8" w14:textId="77777777" w:rsidTr="005E03D1">
        <w:trPr>
          <w:cantSplit/>
        </w:trPr>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54ECD5" w14:textId="77777777" w:rsidR="00134D3B" w:rsidRPr="00134D3B" w:rsidRDefault="00134D3B" w:rsidP="00134D3B">
            <w:r w:rsidRPr="00134D3B">
              <w:t>II.2.08</w:t>
            </w:r>
          </w:p>
        </w:tc>
        <w:tc>
          <w:tcPr>
            <w:tcW w:w="71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0E935B" w14:textId="77777777" w:rsidR="00134D3B" w:rsidRPr="00134D3B" w:rsidRDefault="00134D3B" w:rsidP="00134D3B">
            <w:r w:rsidRPr="00134D3B">
              <w:t xml:space="preserve">De opdrachtnemer monitort de Oplossing door middel van een detectie- en responsoplossing, zodat aanvallen kunnen worden gedetecteerd en afwijkingen adequaat en tijdig worden behandeld en de beschikbaarheid, integriteit en vertrouwelijkheid van data en systemen van Opdrachtgever gewaarborgd blijven. </w:t>
            </w:r>
          </w:p>
        </w:tc>
      </w:tr>
      <w:tr w:rsidR="00134D3B" w:rsidRPr="00134D3B" w14:paraId="7B34ECDC" w14:textId="77777777" w:rsidTr="005E03D1">
        <w:trPr>
          <w:cantSplit/>
        </w:trPr>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F67361" w14:textId="77777777" w:rsidR="00134D3B" w:rsidRPr="00134D3B" w:rsidRDefault="00134D3B" w:rsidP="00134D3B">
            <w:r w:rsidRPr="00134D3B">
              <w:t>II.2.09</w:t>
            </w:r>
          </w:p>
        </w:tc>
        <w:tc>
          <w:tcPr>
            <w:tcW w:w="71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B552C3" w14:textId="77777777" w:rsidR="00134D3B" w:rsidRPr="00134D3B" w:rsidRDefault="00134D3B" w:rsidP="00134D3B">
            <w:r w:rsidRPr="00134D3B">
              <w:t>Indien de Oplossing financiële gegevens bevat, levert de Opdrachtnemer jaarlijks (en voor het eerst binnen 12 maanden na de ingangsdatum van de overeenkomst) aan Opdrachtgever een ISAE3402 (SOC1) type II verklaring op, die ziet op de gehele dienstverlening aan de Opdrachtgever binnen de scope van deze opdracht</w:t>
            </w:r>
          </w:p>
        </w:tc>
      </w:tr>
    </w:tbl>
    <w:p w14:paraId="133BC6F3" w14:textId="08811E4A" w:rsidR="00134D3B" w:rsidRDefault="00134D3B" w:rsidP="00134D3B"/>
    <w:p w14:paraId="4521362E" w14:textId="77777777" w:rsidR="00134D3B" w:rsidRDefault="00134D3B" w:rsidP="00134D3B"/>
    <w:tbl>
      <w:tblPr>
        <w:tblStyle w:val="Tabelraster"/>
        <w:tblW w:w="0" w:type="auto"/>
        <w:tblLook w:val="04A0" w:firstRow="1" w:lastRow="0" w:firstColumn="1" w:lastColumn="0" w:noHBand="0" w:noVBand="1"/>
      </w:tblPr>
      <w:tblGrid>
        <w:gridCol w:w="1396"/>
        <w:gridCol w:w="7098"/>
      </w:tblGrid>
      <w:tr w:rsidR="00134D3B" w:rsidRPr="00134D3B" w14:paraId="4C7EA475" w14:textId="77777777" w:rsidTr="00134D3B">
        <w:trPr>
          <w:cantSplit/>
        </w:trPr>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27DA5"/>
            <w:hideMark/>
          </w:tcPr>
          <w:p w14:paraId="1C99B6D3" w14:textId="77777777" w:rsidR="00134D3B" w:rsidRPr="00134D3B" w:rsidRDefault="00134D3B" w:rsidP="00134D3B">
            <w:pPr>
              <w:rPr>
                <w:b/>
                <w:bCs/>
              </w:rPr>
            </w:pPr>
            <w:r w:rsidRPr="00134D3B">
              <w:rPr>
                <w:b/>
                <w:bCs/>
              </w:rPr>
              <w:t>Onderwerp:</w:t>
            </w:r>
          </w:p>
        </w:tc>
        <w:tc>
          <w:tcPr>
            <w:tcW w:w="7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078B7A" w14:textId="77777777" w:rsidR="00134D3B" w:rsidRPr="00134D3B" w:rsidRDefault="00134D3B" w:rsidP="00134D3B">
            <w:pPr>
              <w:rPr>
                <w:b/>
                <w:bCs/>
              </w:rPr>
            </w:pPr>
            <w:r w:rsidRPr="00134D3B">
              <w:rPr>
                <w:b/>
                <w:bCs/>
              </w:rPr>
              <w:t>3. Architectuur</w:t>
            </w:r>
          </w:p>
        </w:tc>
      </w:tr>
      <w:tr w:rsidR="00134D3B" w:rsidRPr="00134D3B" w14:paraId="14773253" w14:textId="77777777" w:rsidTr="00134D3B">
        <w:trPr>
          <w:cantSplit/>
        </w:trPr>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27DA5"/>
            <w:hideMark/>
          </w:tcPr>
          <w:p w14:paraId="3177EDE1" w14:textId="77777777" w:rsidR="00134D3B" w:rsidRPr="00134D3B" w:rsidRDefault="00134D3B" w:rsidP="00134D3B">
            <w:pPr>
              <w:rPr>
                <w:b/>
                <w:bCs/>
              </w:rPr>
            </w:pPr>
            <w:r w:rsidRPr="00134D3B">
              <w:rPr>
                <w:b/>
                <w:bCs/>
              </w:rPr>
              <w:t>Nummer</w:t>
            </w:r>
          </w:p>
        </w:tc>
        <w:tc>
          <w:tcPr>
            <w:tcW w:w="7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27DA5"/>
            <w:hideMark/>
          </w:tcPr>
          <w:p w14:paraId="60ED8E41" w14:textId="77777777" w:rsidR="00134D3B" w:rsidRPr="00134D3B" w:rsidRDefault="00134D3B" w:rsidP="00134D3B">
            <w:pPr>
              <w:rPr>
                <w:b/>
                <w:bCs/>
              </w:rPr>
            </w:pPr>
            <w:r w:rsidRPr="00134D3B">
              <w:rPr>
                <w:b/>
                <w:bCs/>
              </w:rPr>
              <w:t>Eis</w:t>
            </w:r>
          </w:p>
        </w:tc>
      </w:tr>
      <w:tr w:rsidR="00134D3B" w:rsidRPr="00134D3B" w14:paraId="15001C0C" w14:textId="77777777" w:rsidTr="00134D3B">
        <w:trPr>
          <w:cantSplit/>
        </w:trPr>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D26468" w14:textId="77777777" w:rsidR="00134D3B" w:rsidRPr="00134D3B" w:rsidRDefault="00134D3B" w:rsidP="00134D3B">
            <w:r w:rsidRPr="00134D3B">
              <w:t>II.3.01</w:t>
            </w:r>
          </w:p>
        </w:tc>
        <w:tc>
          <w:tcPr>
            <w:tcW w:w="7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62C3D9" w14:textId="77777777" w:rsidR="00134D3B" w:rsidRPr="00134D3B" w:rsidRDefault="00134D3B" w:rsidP="00134D3B">
            <w:r w:rsidRPr="00134D3B">
              <w:t>Opdrachtnemer volgt de open standaarden van het Forum Standaardisatie. Indien hier nieuwe standaarden aan worden toegevoegd, dient Opdrachtnemer deze binnen twee jaar te ondersteunen.</w:t>
            </w:r>
          </w:p>
        </w:tc>
      </w:tr>
      <w:tr w:rsidR="00134D3B" w:rsidRPr="00134D3B" w14:paraId="4DED829D" w14:textId="77777777" w:rsidTr="00134D3B">
        <w:trPr>
          <w:cantSplit/>
        </w:trPr>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40C563" w14:textId="77777777" w:rsidR="00134D3B" w:rsidRPr="00134D3B" w:rsidRDefault="00134D3B" w:rsidP="00134D3B">
            <w:r w:rsidRPr="00134D3B">
              <w:t>II.3.02</w:t>
            </w:r>
          </w:p>
        </w:tc>
        <w:tc>
          <w:tcPr>
            <w:tcW w:w="7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E13651" w14:textId="77777777" w:rsidR="00134D3B" w:rsidRPr="00134D3B" w:rsidRDefault="00134D3B" w:rsidP="00134D3B">
            <w:r w:rsidRPr="00134D3B">
              <w:t xml:space="preserve">Opdrachtnemer heeft het groeipact Common </w:t>
            </w:r>
            <w:proofErr w:type="spellStart"/>
            <w:r w:rsidRPr="00134D3B">
              <w:t>Ground</w:t>
            </w:r>
            <w:proofErr w:type="spellEnd"/>
            <w:r w:rsidRPr="00134D3B">
              <w:t xml:space="preserve"> ondertekend of is bereid deze binnen een jaar na afsluiten van het contract te ondertekenen. </w:t>
            </w:r>
          </w:p>
        </w:tc>
      </w:tr>
      <w:tr w:rsidR="00134D3B" w:rsidRPr="00134D3B" w14:paraId="69175137" w14:textId="77777777" w:rsidTr="00134D3B">
        <w:trPr>
          <w:cantSplit/>
        </w:trPr>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B89BED" w14:textId="77777777" w:rsidR="00134D3B" w:rsidRPr="00134D3B" w:rsidRDefault="00134D3B" w:rsidP="00134D3B">
            <w:r w:rsidRPr="00134D3B">
              <w:t>II.3.03</w:t>
            </w:r>
          </w:p>
        </w:tc>
        <w:tc>
          <w:tcPr>
            <w:tcW w:w="7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42933C" w14:textId="77777777" w:rsidR="00134D3B" w:rsidRPr="00134D3B" w:rsidRDefault="00134D3B" w:rsidP="00134D3B">
            <w:r w:rsidRPr="00134D3B">
              <w:t>Opdrachtnemer neemt alle functionaliteit van de Oplossing die hij aan Opdrachtgever aanbiedt in het kader van deze opdracht op in zijn standaard software.</w:t>
            </w:r>
          </w:p>
        </w:tc>
      </w:tr>
      <w:tr w:rsidR="00134D3B" w:rsidRPr="00134D3B" w14:paraId="4181DCE3" w14:textId="77777777" w:rsidTr="00134D3B">
        <w:trPr>
          <w:cantSplit/>
        </w:trPr>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93A4D0" w14:textId="77777777" w:rsidR="00134D3B" w:rsidRPr="00134D3B" w:rsidRDefault="00134D3B" w:rsidP="00134D3B">
            <w:r w:rsidRPr="00134D3B">
              <w:lastRenderedPageBreak/>
              <w:t>II.3.04</w:t>
            </w:r>
          </w:p>
        </w:tc>
        <w:tc>
          <w:tcPr>
            <w:tcW w:w="7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26A6BD" w14:textId="77777777" w:rsidR="00134D3B" w:rsidRPr="00134D3B" w:rsidRDefault="00134D3B" w:rsidP="00134D3B">
            <w:r w:rsidRPr="00134D3B">
              <w:t>Indien er wordt gevraagd om een SaaS-oplossing, dan dient de Oplossing te voldoen aan de volgende kenmerken:</w:t>
            </w:r>
          </w:p>
          <w:p w14:paraId="02D77F13" w14:textId="77777777" w:rsidR="00134D3B" w:rsidRPr="00134D3B" w:rsidRDefault="00134D3B" w:rsidP="00134D3B">
            <w:pPr>
              <w:numPr>
                <w:ilvl w:val="0"/>
                <w:numId w:val="18"/>
              </w:numPr>
            </w:pPr>
            <w:r w:rsidRPr="00134D3B">
              <w:t xml:space="preserve">De software draait op externe servers en is toegankelijk via een webbrowser. Er wordt in principe geen software (zoals plug-ins, </w:t>
            </w:r>
            <w:proofErr w:type="spellStart"/>
            <w:r w:rsidRPr="00134D3B">
              <w:t>agents</w:t>
            </w:r>
            <w:proofErr w:type="spellEnd"/>
            <w:r w:rsidRPr="00134D3B">
              <w:t xml:space="preserve"> of </w:t>
            </w:r>
            <w:proofErr w:type="spellStart"/>
            <w:r w:rsidRPr="00134D3B">
              <w:t>add-ons</w:t>
            </w:r>
            <w:proofErr w:type="spellEnd"/>
            <w:r w:rsidRPr="00134D3B">
              <w:t>) lokaal geïnstalleerd.</w:t>
            </w:r>
          </w:p>
          <w:p w14:paraId="2032AA49" w14:textId="77777777" w:rsidR="00134D3B" w:rsidRPr="00134D3B" w:rsidRDefault="00134D3B" w:rsidP="00134D3B">
            <w:pPr>
              <w:numPr>
                <w:ilvl w:val="0"/>
                <w:numId w:val="18"/>
              </w:numPr>
            </w:pPr>
            <w:r w:rsidRPr="00134D3B">
              <w:t>De resources die nodig zijn om de juiste performance te leveren zijn eenvoudig uit te breiden of in te krimpen (op- en afschalen). Dit hoeft niet per se traploos te gebeuren.</w:t>
            </w:r>
          </w:p>
          <w:p w14:paraId="52BB76B5" w14:textId="77777777" w:rsidR="00134D3B" w:rsidRPr="00134D3B" w:rsidRDefault="00134D3B" w:rsidP="00134D3B">
            <w:pPr>
              <w:numPr>
                <w:ilvl w:val="0"/>
                <w:numId w:val="18"/>
              </w:numPr>
            </w:pPr>
            <w:r w:rsidRPr="00134D3B">
              <w:t xml:space="preserve">De software wordt vanuit een </w:t>
            </w:r>
            <w:proofErr w:type="spellStart"/>
            <w:r w:rsidRPr="00134D3B">
              <w:t>multi</w:t>
            </w:r>
            <w:proofErr w:type="spellEnd"/>
            <w:r w:rsidRPr="00134D3B">
              <w:t>-tenant oplossing aangeboden. Daarmee wordt de software niet uniek voor gemeente Oss ontwikkeld en beheerd.</w:t>
            </w:r>
          </w:p>
          <w:p w14:paraId="7CC5D378" w14:textId="77777777" w:rsidR="00134D3B" w:rsidRPr="00134D3B" w:rsidRDefault="00134D3B" w:rsidP="00134D3B">
            <w:pPr>
              <w:numPr>
                <w:ilvl w:val="0"/>
                <w:numId w:val="18"/>
              </w:numPr>
            </w:pPr>
            <w:r w:rsidRPr="00134D3B">
              <w:t>De leverancier zorgt voor updates, upgrades, beveiligingspatches en technische ondersteuning zonder klantinterventie.</w:t>
            </w:r>
          </w:p>
          <w:p w14:paraId="4C4E9B01" w14:textId="77777777" w:rsidR="00134D3B" w:rsidRPr="00134D3B" w:rsidRDefault="00134D3B" w:rsidP="00134D3B">
            <w:pPr>
              <w:numPr>
                <w:ilvl w:val="0"/>
                <w:numId w:val="18"/>
              </w:numPr>
            </w:pPr>
            <w:r w:rsidRPr="00134D3B">
              <w:t>De software wordt aangeboden op basis van een abonnementsmodel. De abonnementskosten omvatten alle kosten die noodzakelijk zijn voor het gebruik van de software gedurende de looptijd van de overeenkomst. Hieronder vallen in ieder geval:</w:t>
            </w:r>
          </w:p>
          <w:p w14:paraId="7E9D4B4D" w14:textId="77777777" w:rsidR="00134D3B" w:rsidRPr="00134D3B" w:rsidRDefault="00134D3B" w:rsidP="00134D3B">
            <w:r w:rsidRPr="00134D3B">
              <w:t xml:space="preserve">(a) alle interne kosten van de leverancier, zoals kosten voor gebruiksrechten, hosting, beheer en onderhoud, ontwikkeling en innovatie, overhead en winstmarges; </w:t>
            </w:r>
          </w:p>
          <w:p w14:paraId="184F9E8A" w14:textId="75721893" w:rsidR="00134D3B" w:rsidRPr="00134D3B" w:rsidRDefault="00134D3B" w:rsidP="00134D3B">
            <w:r w:rsidRPr="00134D3B">
              <w:t>(b) alle kosten voor producten en diensten van derden die door de leverancier worden toegepast voor de levering van de software.</w:t>
            </w:r>
          </w:p>
        </w:tc>
      </w:tr>
    </w:tbl>
    <w:p w14:paraId="77C6641F" w14:textId="77777777" w:rsidR="00134D3B" w:rsidRDefault="00134D3B" w:rsidP="00134D3B"/>
    <w:p w14:paraId="31B3A07A" w14:textId="77777777" w:rsidR="00134D3B" w:rsidRDefault="00134D3B" w:rsidP="00134D3B"/>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7"/>
        <w:gridCol w:w="7097"/>
      </w:tblGrid>
      <w:tr w:rsidR="00134D3B" w:rsidRPr="00134D3B" w14:paraId="4E577CA9" w14:textId="77777777" w:rsidTr="00134D3B">
        <w:trPr>
          <w:cantSplit/>
        </w:trPr>
        <w:tc>
          <w:tcPr>
            <w:tcW w:w="1416" w:type="dxa"/>
            <w:tcBorders>
              <w:top w:val="single" w:sz="4" w:space="0" w:color="auto"/>
              <w:left w:val="single" w:sz="4" w:space="0" w:color="auto"/>
              <w:bottom w:val="single" w:sz="4" w:space="0" w:color="auto"/>
              <w:right w:val="single" w:sz="4" w:space="0" w:color="auto"/>
            </w:tcBorders>
            <w:shd w:val="clear" w:color="auto" w:fill="027DA5"/>
            <w:hideMark/>
          </w:tcPr>
          <w:p w14:paraId="5E3D9FC1" w14:textId="77777777" w:rsidR="00134D3B" w:rsidRPr="00134D3B" w:rsidRDefault="00134D3B" w:rsidP="00134D3B">
            <w:pPr>
              <w:rPr>
                <w:b/>
                <w:bCs/>
              </w:rPr>
            </w:pPr>
            <w:r w:rsidRPr="00134D3B">
              <w:rPr>
                <w:b/>
                <w:bCs/>
              </w:rPr>
              <w:t>Onderwerp:</w:t>
            </w:r>
          </w:p>
        </w:tc>
        <w:tc>
          <w:tcPr>
            <w:tcW w:w="7600" w:type="dxa"/>
            <w:tcBorders>
              <w:top w:val="single" w:sz="4" w:space="0" w:color="auto"/>
              <w:left w:val="single" w:sz="4" w:space="0" w:color="auto"/>
              <w:bottom w:val="single" w:sz="4" w:space="0" w:color="auto"/>
              <w:right w:val="single" w:sz="4" w:space="0" w:color="auto"/>
            </w:tcBorders>
            <w:hideMark/>
          </w:tcPr>
          <w:p w14:paraId="7D26A366" w14:textId="77777777" w:rsidR="00134D3B" w:rsidRPr="00134D3B" w:rsidRDefault="00134D3B" w:rsidP="00134D3B">
            <w:pPr>
              <w:rPr>
                <w:b/>
                <w:bCs/>
              </w:rPr>
            </w:pPr>
            <w:r w:rsidRPr="00134D3B">
              <w:rPr>
                <w:b/>
                <w:bCs/>
              </w:rPr>
              <w:t>4. Archief- en Informatiebeheer</w:t>
            </w:r>
          </w:p>
        </w:tc>
      </w:tr>
      <w:tr w:rsidR="00134D3B" w:rsidRPr="00134D3B" w14:paraId="5873AD0C" w14:textId="77777777" w:rsidTr="00134D3B">
        <w:trPr>
          <w:cantSplit/>
        </w:trPr>
        <w:tc>
          <w:tcPr>
            <w:tcW w:w="1416" w:type="dxa"/>
            <w:tcBorders>
              <w:top w:val="single" w:sz="4" w:space="0" w:color="auto"/>
              <w:left w:val="single" w:sz="4" w:space="0" w:color="auto"/>
              <w:bottom w:val="single" w:sz="4" w:space="0" w:color="auto"/>
              <w:right w:val="single" w:sz="4" w:space="0" w:color="auto"/>
            </w:tcBorders>
            <w:shd w:val="clear" w:color="auto" w:fill="027DA5"/>
            <w:hideMark/>
          </w:tcPr>
          <w:p w14:paraId="0D563BEF" w14:textId="77777777" w:rsidR="00134D3B" w:rsidRPr="00134D3B" w:rsidRDefault="00134D3B" w:rsidP="00134D3B">
            <w:pPr>
              <w:rPr>
                <w:b/>
                <w:bCs/>
              </w:rPr>
            </w:pPr>
            <w:r w:rsidRPr="00134D3B">
              <w:rPr>
                <w:b/>
                <w:bCs/>
              </w:rPr>
              <w:t>Nummer</w:t>
            </w:r>
          </w:p>
        </w:tc>
        <w:tc>
          <w:tcPr>
            <w:tcW w:w="7600" w:type="dxa"/>
            <w:tcBorders>
              <w:top w:val="single" w:sz="4" w:space="0" w:color="auto"/>
              <w:left w:val="single" w:sz="4" w:space="0" w:color="auto"/>
              <w:bottom w:val="single" w:sz="4" w:space="0" w:color="auto"/>
              <w:right w:val="single" w:sz="4" w:space="0" w:color="auto"/>
            </w:tcBorders>
            <w:shd w:val="clear" w:color="auto" w:fill="027DA5"/>
            <w:hideMark/>
          </w:tcPr>
          <w:p w14:paraId="4045FFD0" w14:textId="77777777" w:rsidR="00134D3B" w:rsidRPr="00134D3B" w:rsidRDefault="00134D3B" w:rsidP="00134D3B">
            <w:pPr>
              <w:rPr>
                <w:b/>
                <w:bCs/>
              </w:rPr>
            </w:pPr>
            <w:r w:rsidRPr="00134D3B">
              <w:rPr>
                <w:b/>
                <w:bCs/>
              </w:rPr>
              <w:t>Eis</w:t>
            </w:r>
          </w:p>
        </w:tc>
      </w:tr>
      <w:tr w:rsidR="00134D3B" w:rsidRPr="00134D3B" w14:paraId="62D664AA" w14:textId="77777777" w:rsidTr="00134D3B">
        <w:trPr>
          <w:cantSplit/>
        </w:trPr>
        <w:tc>
          <w:tcPr>
            <w:tcW w:w="1416" w:type="dxa"/>
            <w:tcBorders>
              <w:top w:val="single" w:sz="4" w:space="0" w:color="auto"/>
              <w:left w:val="single" w:sz="4" w:space="0" w:color="auto"/>
              <w:bottom w:val="single" w:sz="4" w:space="0" w:color="auto"/>
              <w:right w:val="single" w:sz="4" w:space="0" w:color="auto"/>
            </w:tcBorders>
            <w:hideMark/>
          </w:tcPr>
          <w:p w14:paraId="68C28112" w14:textId="77777777" w:rsidR="00134D3B" w:rsidRPr="00134D3B" w:rsidRDefault="00134D3B" w:rsidP="00134D3B">
            <w:r w:rsidRPr="00134D3B">
              <w:t>II.4.01</w:t>
            </w:r>
          </w:p>
        </w:tc>
        <w:tc>
          <w:tcPr>
            <w:tcW w:w="7600" w:type="dxa"/>
            <w:tcBorders>
              <w:top w:val="single" w:sz="4" w:space="0" w:color="auto"/>
              <w:left w:val="single" w:sz="4" w:space="0" w:color="auto"/>
              <w:bottom w:val="single" w:sz="4" w:space="0" w:color="auto"/>
              <w:right w:val="single" w:sz="4" w:space="0" w:color="auto"/>
            </w:tcBorders>
            <w:hideMark/>
          </w:tcPr>
          <w:p w14:paraId="08DE75F8" w14:textId="77777777" w:rsidR="00134D3B" w:rsidRPr="00134D3B" w:rsidRDefault="00134D3B" w:rsidP="00134D3B">
            <w:r w:rsidRPr="00134D3B">
              <w:t>De Oplossing beschikt over de mogelijkheid om informatie te selecteren, vernietigen dan wel over te brengen (inclusief metadata), zodat de Opdrachtgever kan voldoen aan de verplichtingen uit de Archiefwet en de landelijk geldende Selectielijst gemeenten en intergemeentelijke organen.</w:t>
            </w:r>
          </w:p>
          <w:p w14:paraId="59606A2F" w14:textId="77777777" w:rsidR="00134D3B" w:rsidRPr="00134D3B" w:rsidRDefault="00134D3B" w:rsidP="00134D3B">
            <w:r w:rsidRPr="00134D3B">
              <w:t>Dit houdt onder andere in dat de Oplossing beschikt over functionaliteit waarmee je: aan informatie bewaartermijnen kan toekennen, overzichten kan draaien van informatie die voor vernietiging/overbrenging in aanmerking komt en de informatie daadwerkelijk kan vernietigen/overbrengen.</w:t>
            </w:r>
          </w:p>
        </w:tc>
      </w:tr>
      <w:tr w:rsidR="00134D3B" w:rsidRPr="00134D3B" w14:paraId="2CB0A817" w14:textId="77777777" w:rsidTr="00134D3B">
        <w:trPr>
          <w:cantSplit/>
        </w:trPr>
        <w:tc>
          <w:tcPr>
            <w:tcW w:w="1416" w:type="dxa"/>
            <w:tcBorders>
              <w:top w:val="single" w:sz="4" w:space="0" w:color="auto"/>
              <w:left w:val="single" w:sz="4" w:space="0" w:color="auto"/>
              <w:bottom w:val="single" w:sz="4" w:space="0" w:color="auto"/>
              <w:right w:val="single" w:sz="4" w:space="0" w:color="auto"/>
            </w:tcBorders>
            <w:hideMark/>
          </w:tcPr>
          <w:p w14:paraId="55E0B48F" w14:textId="77777777" w:rsidR="00134D3B" w:rsidRPr="00134D3B" w:rsidRDefault="00134D3B" w:rsidP="00134D3B">
            <w:r w:rsidRPr="00134D3B">
              <w:t>II.4.02</w:t>
            </w:r>
          </w:p>
        </w:tc>
        <w:tc>
          <w:tcPr>
            <w:tcW w:w="7600" w:type="dxa"/>
            <w:tcBorders>
              <w:top w:val="single" w:sz="4" w:space="0" w:color="auto"/>
              <w:left w:val="single" w:sz="4" w:space="0" w:color="auto"/>
              <w:bottom w:val="single" w:sz="4" w:space="0" w:color="auto"/>
              <w:right w:val="single" w:sz="4" w:space="0" w:color="auto"/>
            </w:tcBorders>
            <w:hideMark/>
          </w:tcPr>
          <w:p w14:paraId="287BB3E2" w14:textId="77777777" w:rsidR="00134D3B" w:rsidRPr="00134D3B" w:rsidRDefault="00134D3B" w:rsidP="00134D3B">
            <w:r w:rsidRPr="00134D3B">
              <w:t>Opdrachtnemer waarborgt de bruikbaarheid, toegankelijkheid en authenticiteit van informatieobjecten gedurende hun volledige bestaansduur.</w:t>
            </w:r>
          </w:p>
        </w:tc>
      </w:tr>
      <w:tr w:rsidR="00134D3B" w:rsidRPr="00134D3B" w14:paraId="0984B078" w14:textId="77777777" w:rsidTr="00134D3B">
        <w:trPr>
          <w:cantSplit/>
        </w:trPr>
        <w:tc>
          <w:tcPr>
            <w:tcW w:w="1416" w:type="dxa"/>
            <w:tcBorders>
              <w:top w:val="single" w:sz="4" w:space="0" w:color="auto"/>
              <w:left w:val="single" w:sz="4" w:space="0" w:color="auto"/>
              <w:bottom w:val="single" w:sz="4" w:space="0" w:color="auto"/>
              <w:right w:val="single" w:sz="4" w:space="0" w:color="auto"/>
            </w:tcBorders>
            <w:hideMark/>
          </w:tcPr>
          <w:p w14:paraId="102D3CAC" w14:textId="77777777" w:rsidR="00134D3B" w:rsidRPr="00134D3B" w:rsidRDefault="00134D3B" w:rsidP="00134D3B">
            <w:r w:rsidRPr="00134D3B">
              <w:t>II.4.03</w:t>
            </w:r>
          </w:p>
        </w:tc>
        <w:tc>
          <w:tcPr>
            <w:tcW w:w="7600" w:type="dxa"/>
            <w:tcBorders>
              <w:top w:val="single" w:sz="4" w:space="0" w:color="auto"/>
              <w:left w:val="single" w:sz="4" w:space="0" w:color="auto"/>
              <w:bottom w:val="single" w:sz="4" w:space="0" w:color="auto"/>
              <w:right w:val="single" w:sz="4" w:space="0" w:color="auto"/>
            </w:tcBorders>
            <w:hideMark/>
          </w:tcPr>
          <w:p w14:paraId="327D3C72" w14:textId="77777777" w:rsidR="00134D3B" w:rsidRPr="00134D3B" w:rsidRDefault="00134D3B" w:rsidP="00134D3B">
            <w:r w:rsidRPr="00134D3B">
              <w:t>Bij migratie van informatieobjecten uit andere systemen dienen de archieftermijnen die in die systemen zijn toegewezen integraal te worden overgenomen in de nieuwe Oplossing.</w:t>
            </w:r>
          </w:p>
        </w:tc>
      </w:tr>
    </w:tbl>
    <w:p w14:paraId="44A174DD" w14:textId="77777777" w:rsidR="00134D3B" w:rsidRDefault="00134D3B" w:rsidP="00134D3B"/>
    <w:p w14:paraId="170FD6A6" w14:textId="77777777" w:rsidR="00134D3B" w:rsidRDefault="00134D3B" w:rsidP="00134D3B"/>
    <w:tbl>
      <w:tblPr>
        <w:tblStyle w:val="Tabelraster"/>
        <w:tblW w:w="0" w:type="auto"/>
        <w:tblLook w:val="04A0" w:firstRow="1" w:lastRow="0" w:firstColumn="1" w:lastColumn="0" w:noHBand="0" w:noVBand="1"/>
      </w:tblPr>
      <w:tblGrid>
        <w:gridCol w:w="1395"/>
        <w:gridCol w:w="7099"/>
      </w:tblGrid>
      <w:tr w:rsidR="00134D3B" w:rsidRPr="00134D3B" w14:paraId="17B999A2" w14:textId="77777777" w:rsidTr="005E03D1">
        <w:trPr>
          <w:cantSplit/>
        </w:trPr>
        <w:tc>
          <w:tcPr>
            <w:tcW w:w="13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27DA5"/>
            <w:hideMark/>
          </w:tcPr>
          <w:p w14:paraId="17D63005" w14:textId="77777777" w:rsidR="00134D3B" w:rsidRPr="00134D3B" w:rsidRDefault="00134D3B" w:rsidP="00134D3B">
            <w:pPr>
              <w:rPr>
                <w:b/>
                <w:bCs/>
              </w:rPr>
            </w:pPr>
            <w:r w:rsidRPr="00134D3B">
              <w:rPr>
                <w:b/>
                <w:bCs/>
              </w:rPr>
              <w:t>Onderwerp:</w:t>
            </w:r>
          </w:p>
        </w:tc>
        <w:tc>
          <w:tcPr>
            <w:tcW w:w="70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FCEA6A" w14:textId="77777777" w:rsidR="00134D3B" w:rsidRPr="00134D3B" w:rsidRDefault="00134D3B" w:rsidP="00134D3B">
            <w:pPr>
              <w:rPr>
                <w:b/>
                <w:bCs/>
              </w:rPr>
            </w:pPr>
            <w:r w:rsidRPr="00134D3B">
              <w:rPr>
                <w:b/>
                <w:bCs/>
              </w:rPr>
              <w:t>5. Technische infrastructuur</w:t>
            </w:r>
          </w:p>
        </w:tc>
      </w:tr>
      <w:tr w:rsidR="00134D3B" w:rsidRPr="00134D3B" w14:paraId="28CCF7FC" w14:textId="77777777" w:rsidTr="005E03D1">
        <w:trPr>
          <w:cantSplit/>
        </w:trPr>
        <w:tc>
          <w:tcPr>
            <w:tcW w:w="13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27DA5"/>
            <w:hideMark/>
          </w:tcPr>
          <w:p w14:paraId="4647AD60" w14:textId="77777777" w:rsidR="00134D3B" w:rsidRPr="00134D3B" w:rsidRDefault="00134D3B" w:rsidP="00134D3B">
            <w:pPr>
              <w:rPr>
                <w:b/>
                <w:bCs/>
              </w:rPr>
            </w:pPr>
            <w:r w:rsidRPr="00134D3B">
              <w:rPr>
                <w:b/>
                <w:bCs/>
              </w:rPr>
              <w:t>Nummer</w:t>
            </w:r>
          </w:p>
        </w:tc>
        <w:tc>
          <w:tcPr>
            <w:tcW w:w="70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27DA5"/>
            <w:hideMark/>
          </w:tcPr>
          <w:p w14:paraId="46D30754" w14:textId="77777777" w:rsidR="00134D3B" w:rsidRPr="00134D3B" w:rsidRDefault="00134D3B" w:rsidP="00134D3B">
            <w:pPr>
              <w:rPr>
                <w:b/>
                <w:bCs/>
              </w:rPr>
            </w:pPr>
            <w:r w:rsidRPr="00134D3B">
              <w:rPr>
                <w:b/>
                <w:bCs/>
              </w:rPr>
              <w:t>Eis</w:t>
            </w:r>
          </w:p>
        </w:tc>
      </w:tr>
      <w:tr w:rsidR="00134D3B" w:rsidRPr="00134D3B" w14:paraId="2BB2BD2F" w14:textId="77777777" w:rsidTr="005E03D1">
        <w:trPr>
          <w:cantSplit/>
        </w:trPr>
        <w:tc>
          <w:tcPr>
            <w:tcW w:w="13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694562" w14:textId="77777777" w:rsidR="00134D3B" w:rsidRPr="00134D3B" w:rsidRDefault="00134D3B" w:rsidP="00134D3B">
            <w:r w:rsidRPr="00134D3B">
              <w:t>II.5.02</w:t>
            </w:r>
          </w:p>
        </w:tc>
        <w:tc>
          <w:tcPr>
            <w:tcW w:w="70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97B976" w14:textId="77777777" w:rsidR="00134D3B" w:rsidRPr="00134D3B" w:rsidRDefault="00134D3B" w:rsidP="00134D3B">
            <w:r w:rsidRPr="00134D3B">
              <w:t>Indien een lokale database nodig is, dient dit volgens het ICT-beleid van Opdrachtgever een SQL versie 2022 of Oracle versie 19 database te zijn. Bij wijzigingen op dit punt in het ICT-beleid, dient Opdrachtnemer hieraan te conformeren.</w:t>
            </w:r>
          </w:p>
        </w:tc>
      </w:tr>
      <w:tr w:rsidR="00134D3B" w:rsidRPr="00134D3B" w14:paraId="15F926B9" w14:textId="77777777" w:rsidTr="005E03D1">
        <w:trPr>
          <w:cantSplit/>
        </w:trPr>
        <w:tc>
          <w:tcPr>
            <w:tcW w:w="13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107B56" w14:textId="77777777" w:rsidR="00134D3B" w:rsidRPr="00134D3B" w:rsidRDefault="00134D3B" w:rsidP="00134D3B">
            <w:r w:rsidRPr="00134D3B">
              <w:lastRenderedPageBreak/>
              <w:t>II.5.03</w:t>
            </w:r>
          </w:p>
        </w:tc>
        <w:tc>
          <w:tcPr>
            <w:tcW w:w="70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583BC1" w14:textId="77777777" w:rsidR="00134D3B" w:rsidRPr="00134D3B" w:rsidRDefault="00134D3B" w:rsidP="00134D3B">
            <w:r w:rsidRPr="00134D3B">
              <w:t>Indien er een applicatie on-</w:t>
            </w:r>
            <w:proofErr w:type="spellStart"/>
            <w:r w:rsidRPr="00134D3B">
              <w:t>premises</w:t>
            </w:r>
            <w:proofErr w:type="spellEnd"/>
            <w:r w:rsidRPr="00134D3B">
              <w:t xml:space="preserve"> geïnstalleerd wordt, dient deze te conformeren aan de versies van het OS voor de server en werkstations die Gemeente Oss hanteert.</w:t>
            </w:r>
          </w:p>
        </w:tc>
      </w:tr>
      <w:tr w:rsidR="00134D3B" w:rsidRPr="00134D3B" w14:paraId="56535A46" w14:textId="77777777" w:rsidTr="005E03D1">
        <w:trPr>
          <w:cantSplit/>
        </w:trPr>
        <w:tc>
          <w:tcPr>
            <w:tcW w:w="13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4F35E4" w14:textId="77777777" w:rsidR="00134D3B" w:rsidRPr="00134D3B" w:rsidRDefault="00134D3B" w:rsidP="00134D3B">
            <w:r w:rsidRPr="00134D3B">
              <w:t>II.5.04</w:t>
            </w:r>
          </w:p>
        </w:tc>
        <w:tc>
          <w:tcPr>
            <w:tcW w:w="70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D32587" w14:textId="77777777" w:rsidR="00134D3B" w:rsidRPr="00134D3B" w:rsidRDefault="00134D3B" w:rsidP="00134D3B">
            <w:r w:rsidRPr="00134D3B">
              <w:t>De Oplossing beschikt over een web-</w:t>
            </w:r>
            <w:proofErr w:type="spellStart"/>
            <w:r w:rsidRPr="00134D3B">
              <w:t>based</w:t>
            </w:r>
            <w:proofErr w:type="spellEnd"/>
            <w:r w:rsidRPr="00134D3B">
              <w:t xml:space="preserve"> userinterface die zonder beperking van functionaliteit, benaderbaar is met de twee (2) laatste versies (“major releases") van de meest gangbare browsers zoals Microsoft </w:t>
            </w:r>
            <w:proofErr w:type="spellStart"/>
            <w:r w:rsidRPr="00134D3B">
              <w:t>Edge</w:t>
            </w:r>
            <w:proofErr w:type="spellEnd"/>
            <w:r w:rsidRPr="00134D3B">
              <w:t xml:space="preserve"> en Mozilla Firefox zonder gebruik te maken van plug-ins, extensies, etc. </w:t>
            </w:r>
          </w:p>
        </w:tc>
      </w:tr>
      <w:tr w:rsidR="00134D3B" w:rsidRPr="00134D3B" w14:paraId="6820C3AE" w14:textId="77777777" w:rsidTr="005E03D1">
        <w:trPr>
          <w:cantSplit/>
        </w:trPr>
        <w:tc>
          <w:tcPr>
            <w:tcW w:w="13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BB0C0A" w14:textId="77777777" w:rsidR="00134D3B" w:rsidRPr="00134D3B" w:rsidRDefault="00134D3B" w:rsidP="00134D3B">
            <w:r w:rsidRPr="00134D3B">
              <w:t>II.5.05</w:t>
            </w:r>
          </w:p>
        </w:tc>
        <w:tc>
          <w:tcPr>
            <w:tcW w:w="70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C9C8F4" w14:textId="77777777" w:rsidR="00134D3B" w:rsidRPr="00134D3B" w:rsidRDefault="00134D3B" w:rsidP="00134D3B">
            <w:r w:rsidRPr="00134D3B">
              <w:t>Indien de Oplossing e-mail verstuurt namens de gemeente Oss, dan eindigen in de e-mails gebruikte links en adressen op “.oss.nl” respectievelijk “@oss.nl”, zodat zij herkenbaar zijn als afkomstig van de gemeente Oss.</w:t>
            </w:r>
          </w:p>
          <w:p w14:paraId="382F1301" w14:textId="77777777" w:rsidR="00134D3B" w:rsidRPr="00134D3B" w:rsidRDefault="00134D3B" w:rsidP="00134D3B"/>
          <w:p w14:paraId="00F8E974" w14:textId="77777777" w:rsidR="00134D3B" w:rsidRPr="00134D3B" w:rsidRDefault="00134D3B" w:rsidP="00134D3B">
            <w:r w:rsidRPr="00134D3B">
              <w:t xml:space="preserve">Indien Opdrachtnemer uit naam van gemeente Oss e-mail mag verzenden, dan is herleidbaar dat de e-mail via Opdrachtnemer is verzonden, bijvoorbeeld door een eigen e-mailadres of </w:t>
            </w:r>
            <w:proofErr w:type="spellStart"/>
            <w:r w:rsidRPr="00134D3B">
              <w:t>subdomein</w:t>
            </w:r>
            <w:proofErr w:type="spellEnd"/>
            <w:r w:rsidRPr="00134D3B">
              <w:t xml:space="preserve">. </w:t>
            </w:r>
          </w:p>
        </w:tc>
      </w:tr>
      <w:tr w:rsidR="00134D3B" w:rsidRPr="00134D3B" w14:paraId="70E5B31D" w14:textId="77777777" w:rsidTr="005E03D1">
        <w:trPr>
          <w:cantSplit/>
        </w:trPr>
        <w:tc>
          <w:tcPr>
            <w:tcW w:w="1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FFE16C" w14:textId="30B41AEB" w:rsidR="00134D3B" w:rsidRPr="00134D3B" w:rsidRDefault="00134D3B" w:rsidP="00134D3B">
            <w:r>
              <w:t>II.5.06</w:t>
            </w:r>
          </w:p>
        </w:tc>
        <w:tc>
          <w:tcPr>
            <w:tcW w:w="70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BCF6D2" w14:textId="77777777" w:rsidR="00134D3B" w:rsidRPr="00134D3B" w:rsidRDefault="00134D3B" w:rsidP="00134D3B">
            <w:r w:rsidRPr="00134D3B">
              <w:t>Toegepaste software van derden moet gedurende de volledige contractduur actief ondersteund worden door de derde partij. Hierdoor dient er continuïteit te zijn in het ontvangen van:</w:t>
            </w:r>
          </w:p>
          <w:p w14:paraId="1E55C6E9" w14:textId="77777777" w:rsidR="00134D3B" w:rsidRPr="00134D3B" w:rsidRDefault="00134D3B" w:rsidP="00134D3B">
            <w:pPr>
              <w:numPr>
                <w:ilvl w:val="0"/>
                <w:numId w:val="19"/>
              </w:numPr>
            </w:pPr>
            <w:r w:rsidRPr="00134D3B">
              <w:t>functionele updates en versienummers,</w:t>
            </w:r>
          </w:p>
          <w:p w14:paraId="5BBC8C58" w14:textId="77777777" w:rsidR="00134D3B" w:rsidRPr="00134D3B" w:rsidRDefault="00134D3B" w:rsidP="00134D3B">
            <w:pPr>
              <w:numPr>
                <w:ilvl w:val="0"/>
                <w:numId w:val="19"/>
              </w:numPr>
            </w:pPr>
            <w:r w:rsidRPr="00134D3B">
              <w:t>beveiligingspatches en kwetsbaarheidsupdates,</w:t>
            </w:r>
          </w:p>
          <w:p w14:paraId="6B60F28B" w14:textId="77777777" w:rsidR="00134D3B" w:rsidRPr="00134D3B" w:rsidRDefault="00134D3B" w:rsidP="00134D3B">
            <w:pPr>
              <w:numPr>
                <w:ilvl w:val="0"/>
                <w:numId w:val="19"/>
              </w:numPr>
            </w:pPr>
            <w:r w:rsidRPr="00134D3B">
              <w:t>technische ondersteuning voor incident- en probleemoplossing.</w:t>
            </w:r>
          </w:p>
          <w:p w14:paraId="69C620D0" w14:textId="75D5C7F2" w:rsidR="00134D3B" w:rsidRPr="00134D3B" w:rsidRDefault="00134D3B" w:rsidP="00134D3B">
            <w:r w:rsidRPr="00134D3B">
              <w:t>Software waarvan de derde partij heeft aangekondigd heeft dat deze “end-of-life” is (oftewel geen updates of patches meer beschikbaar stelt) mag niet worden toegepast binnen de Oplossing.</w:t>
            </w:r>
          </w:p>
        </w:tc>
      </w:tr>
    </w:tbl>
    <w:p w14:paraId="371545E3" w14:textId="77777777" w:rsidR="00134D3B" w:rsidRPr="00134D3B" w:rsidRDefault="00134D3B" w:rsidP="00134D3B"/>
    <w:p w14:paraId="0246D4E0" w14:textId="77777777" w:rsidR="00134D3B" w:rsidRDefault="00134D3B" w:rsidP="00134D3B"/>
    <w:tbl>
      <w:tblPr>
        <w:tblStyle w:val="Tabelraster"/>
        <w:tblW w:w="0" w:type="auto"/>
        <w:tblLook w:val="04A0" w:firstRow="1" w:lastRow="0" w:firstColumn="1" w:lastColumn="0" w:noHBand="0" w:noVBand="1"/>
      </w:tblPr>
      <w:tblGrid>
        <w:gridCol w:w="1398"/>
        <w:gridCol w:w="7096"/>
      </w:tblGrid>
      <w:tr w:rsidR="00134D3B" w:rsidRPr="00134D3B" w14:paraId="6D5820C5" w14:textId="77777777" w:rsidTr="00134D3B">
        <w:trPr>
          <w:cantSplit/>
        </w:trPr>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27DA5"/>
            <w:hideMark/>
          </w:tcPr>
          <w:p w14:paraId="1B53D847" w14:textId="77777777" w:rsidR="00134D3B" w:rsidRPr="00134D3B" w:rsidRDefault="00134D3B" w:rsidP="00134D3B">
            <w:pPr>
              <w:rPr>
                <w:b/>
                <w:bCs/>
              </w:rPr>
            </w:pPr>
            <w:r w:rsidRPr="00134D3B">
              <w:rPr>
                <w:b/>
                <w:bCs/>
              </w:rPr>
              <w:t>Onderwerp:</w:t>
            </w:r>
          </w:p>
        </w:tc>
        <w:tc>
          <w:tcPr>
            <w:tcW w:w="7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9CD303" w14:textId="77777777" w:rsidR="00134D3B" w:rsidRPr="00134D3B" w:rsidRDefault="00134D3B" w:rsidP="00134D3B">
            <w:pPr>
              <w:rPr>
                <w:b/>
                <w:bCs/>
              </w:rPr>
            </w:pPr>
            <w:r w:rsidRPr="00134D3B">
              <w:rPr>
                <w:b/>
                <w:bCs/>
              </w:rPr>
              <w:t>6. Data en Business Intelligence</w:t>
            </w:r>
          </w:p>
        </w:tc>
      </w:tr>
      <w:tr w:rsidR="00134D3B" w:rsidRPr="00134D3B" w14:paraId="11B0856C" w14:textId="77777777" w:rsidTr="00134D3B">
        <w:trPr>
          <w:cantSplit/>
        </w:trPr>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27DA5"/>
            <w:hideMark/>
          </w:tcPr>
          <w:p w14:paraId="68EE25C4" w14:textId="77777777" w:rsidR="00134D3B" w:rsidRPr="00134D3B" w:rsidRDefault="00134D3B" w:rsidP="00134D3B">
            <w:pPr>
              <w:rPr>
                <w:b/>
                <w:bCs/>
              </w:rPr>
            </w:pPr>
            <w:r w:rsidRPr="00134D3B">
              <w:rPr>
                <w:b/>
                <w:bCs/>
              </w:rPr>
              <w:t>Nummer</w:t>
            </w:r>
          </w:p>
        </w:tc>
        <w:tc>
          <w:tcPr>
            <w:tcW w:w="7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27DA5"/>
            <w:hideMark/>
          </w:tcPr>
          <w:p w14:paraId="132BC851" w14:textId="77777777" w:rsidR="00134D3B" w:rsidRPr="00134D3B" w:rsidRDefault="00134D3B" w:rsidP="00134D3B">
            <w:pPr>
              <w:rPr>
                <w:b/>
                <w:bCs/>
              </w:rPr>
            </w:pPr>
            <w:r w:rsidRPr="00134D3B">
              <w:rPr>
                <w:b/>
                <w:bCs/>
              </w:rPr>
              <w:t>Eis</w:t>
            </w:r>
          </w:p>
        </w:tc>
      </w:tr>
      <w:tr w:rsidR="00134D3B" w:rsidRPr="00134D3B" w14:paraId="4D840B64" w14:textId="77777777" w:rsidTr="00134D3B">
        <w:trPr>
          <w:cantSplit/>
        </w:trPr>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FB4A57" w14:textId="77777777" w:rsidR="00134D3B" w:rsidRPr="00134D3B" w:rsidRDefault="00134D3B" w:rsidP="00134D3B">
            <w:r w:rsidRPr="00134D3B">
              <w:t>II.6.01</w:t>
            </w:r>
          </w:p>
        </w:tc>
        <w:tc>
          <w:tcPr>
            <w:tcW w:w="7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5FB7BC" w14:textId="77777777" w:rsidR="00134D3B" w:rsidRPr="00134D3B" w:rsidRDefault="00134D3B" w:rsidP="00134D3B">
            <w:r w:rsidRPr="00134D3B">
              <w:t xml:space="preserve">Eenmalige registratie, meervoudig gebruik: </w:t>
            </w:r>
          </w:p>
          <w:p w14:paraId="1D186FC1" w14:textId="77777777" w:rsidR="00134D3B" w:rsidRPr="00134D3B" w:rsidRDefault="00134D3B" w:rsidP="00134D3B">
            <w:r w:rsidRPr="00134D3B">
              <w:t xml:space="preserve">Gegevens worden in de Oplossing slechts één keer geregistreerd en kunnen vervolgens meervoudig worden gebruikt.   </w:t>
            </w:r>
          </w:p>
        </w:tc>
      </w:tr>
      <w:tr w:rsidR="00134D3B" w:rsidRPr="00134D3B" w14:paraId="57FE941D" w14:textId="77777777" w:rsidTr="00134D3B">
        <w:trPr>
          <w:cantSplit/>
        </w:trPr>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B5D1B8" w14:textId="77777777" w:rsidR="00134D3B" w:rsidRPr="00134D3B" w:rsidRDefault="00134D3B" w:rsidP="00134D3B">
            <w:r w:rsidRPr="00134D3B">
              <w:t>II.6.02</w:t>
            </w:r>
          </w:p>
        </w:tc>
        <w:tc>
          <w:tcPr>
            <w:tcW w:w="7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3B6A3E" w14:textId="77777777" w:rsidR="00134D3B" w:rsidRPr="00134D3B" w:rsidRDefault="00134D3B" w:rsidP="00134D3B">
            <w:r w:rsidRPr="00134D3B">
              <w:t xml:space="preserve">Integriteit bij conversie: </w:t>
            </w:r>
          </w:p>
          <w:p w14:paraId="3967A3AA" w14:textId="77777777" w:rsidR="00134D3B" w:rsidRPr="00134D3B" w:rsidRDefault="00134D3B" w:rsidP="00134D3B">
            <w:r w:rsidRPr="00134D3B">
              <w:t xml:space="preserve">In de Oplossing blijft data na conversie integer en wordt het niveau van integriteit niet negatief beïnvloed. De mate van integriteit moet verifieerbaar zijn. </w:t>
            </w:r>
          </w:p>
        </w:tc>
      </w:tr>
      <w:tr w:rsidR="00134D3B" w:rsidRPr="00134D3B" w14:paraId="75644256" w14:textId="77777777" w:rsidTr="00134D3B">
        <w:trPr>
          <w:cantSplit/>
        </w:trPr>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84F0D4" w14:textId="77777777" w:rsidR="00134D3B" w:rsidRPr="00134D3B" w:rsidRDefault="00134D3B" w:rsidP="00134D3B">
            <w:r w:rsidRPr="00134D3B">
              <w:t>II.6.03</w:t>
            </w:r>
          </w:p>
        </w:tc>
        <w:tc>
          <w:tcPr>
            <w:tcW w:w="7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17DC1D" w14:textId="77777777" w:rsidR="00134D3B" w:rsidRPr="00134D3B" w:rsidRDefault="00134D3B" w:rsidP="00134D3B">
            <w:r w:rsidRPr="00134D3B">
              <w:t xml:space="preserve">De documentatie bevat de betekenis van alle entiteittypen, attribuuttypen en relatietypen binnen het ontsluitingsmodel, inclusief </w:t>
            </w:r>
            <w:proofErr w:type="spellStart"/>
            <w:r w:rsidRPr="00134D3B">
              <w:t>kardinaliteit</w:t>
            </w:r>
            <w:proofErr w:type="spellEnd"/>
            <w:r w:rsidRPr="00134D3B">
              <w:t xml:space="preserve"> en </w:t>
            </w:r>
            <w:proofErr w:type="spellStart"/>
            <w:r w:rsidRPr="00134D3B">
              <w:t>optionaliteit</w:t>
            </w:r>
            <w:proofErr w:type="spellEnd"/>
            <w:r w:rsidRPr="00134D3B">
              <w:t xml:space="preserve"> van deze relaties en attributen.</w:t>
            </w:r>
            <w:r w:rsidRPr="00134D3B">
              <w:br/>
            </w:r>
            <w:r w:rsidRPr="00134D3B">
              <w:br/>
              <w:t>Deze documentatie van het ontsluitingsmodel wordt gedurende de looptijd van de overeenkomst actueel gehouden en bij iedere nieuwe of verbeterde versie aan de gemeente opgeleverd.</w:t>
            </w:r>
          </w:p>
        </w:tc>
      </w:tr>
      <w:tr w:rsidR="00134D3B" w:rsidRPr="00134D3B" w14:paraId="1A704649" w14:textId="77777777" w:rsidTr="00134D3B">
        <w:trPr>
          <w:cantSplit/>
        </w:trPr>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51DC8C" w14:textId="77777777" w:rsidR="00134D3B" w:rsidRPr="00134D3B" w:rsidRDefault="00134D3B" w:rsidP="00134D3B">
            <w:r w:rsidRPr="00134D3B">
              <w:t>II.6.04</w:t>
            </w:r>
          </w:p>
        </w:tc>
        <w:tc>
          <w:tcPr>
            <w:tcW w:w="7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86B1B7" w14:textId="77777777" w:rsidR="00134D3B" w:rsidRPr="00134D3B" w:rsidRDefault="00134D3B" w:rsidP="00134D3B">
            <w:r w:rsidRPr="00134D3B">
              <w:t xml:space="preserve">Beheer van wijzigingen in het datamodel: </w:t>
            </w:r>
          </w:p>
          <w:p w14:paraId="7F5C7E90" w14:textId="77777777" w:rsidR="00134D3B" w:rsidRPr="00134D3B" w:rsidRDefault="00134D3B" w:rsidP="00134D3B">
            <w:r w:rsidRPr="00134D3B">
              <w:t>Het datamodel van de Oplossing kan gedurende de looptijd worden gewijzigd. Alle wijzigingen worden vooraf schriftelijk aangekondigd en voorzien van een impactanalyse en versiebeheer, zodat Opdrachtgever tijdig inzicht heeft in de gevolgen en maatregelen kan treffen om bestaande integraties te waarborgen.</w:t>
            </w:r>
          </w:p>
        </w:tc>
      </w:tr>
      <w:tr w:rsidR="00134D3B" w:rsidRPr="00134D3B" w14:paraId="0E56F7D7" w14:textId="77777777" w:rsidTr="00134D3B">
        <w:trPr>
          <w:cantSplit/>
        </w:trPr>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452E9E" w14:textId="77777777" w:rsidR="00134D3B" w:rsidRPr="00134D3B" w:rsidRDefault="00134D3B" w:rsidP="00134D3B">
            <w:r w:rsidRPr="00134D3B">
              <w:lastRenderedPageBreak/>
              <w:t>II.6.05</w:t>
            </w:r>
          </w:p>
        </w:tc>
        <w:tc>
          <w:tcPr>
            <w:tcW w:w="7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1A43E8" w14:textId="77777777" w:rsidR="00134D3B" w:rsidRPr="00134D3B" w:rsidRDefault="00134D3B" w:rsidP="00134D3B">
            <w:r w:rsidRPr="00134D3B">
              <w:t xml:space="preserve">Waarborg bij storingen: </w:t>
            </w:r>
          </w:p>
          <w:p w14:paraId="5FABF352" w14:textId="77777777" w:rsidR="00134D3B" w:rsidRPr="00134D3B" w:rsidRDefault="00134D3B" w:rsidP="00134D3B">
            <w:r w:rsidRPr="00134D3B">
              <w:t>De Oplossing waarborgt bij storingen en calamiteiten de volledigheid en integriteit van de opgeslagen gegevens. Gegevens dienen na herstel van de Oplossing weer volledig en verifieerbaar beschikbaar te zijn.</w:t>
            </w:r>
            <w:r w:rsidRPr="00134D3B">
              <w:br/>
            </w:r>
          </w:p>
          <w:p w14:paraId="62A27B09" w14:textId="77777777" w:rsidR="00134D3B" w:rsidRPr="00134D3B" w:rsidRDefault="00134D3B" w:rsidP="00134D3B">
            <w:r w:rsidRPr="00134D3B">
              <w:t>De mate waarin dit wordt geborgd, inclusief eventuele toegestane marges voor dataverlies of hersteltermijnen, wordt nader gespecificeerd in de Service Level Agreement (SLA).</w:t>
            </w:r>
          </w:p>
        </w:tc>
      </w:tr>
      <w:tr w:rsidR="00134D3B" w:rsidRPr="00134D3B" w14:paraId="3DF02491" w14:textId="77777777" w:rsidTr="00134D3B">
        <w:trPr>
          <w:cantSplit/>
        </w:trPr>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6EB857" w14:textId="77777777" w:rsidR="00134D3B" w:rsidRPr="00134D3B" w:rsidRDefault="00134D3B" w:rsidP="00134D3B">
            <w:r w:rsidRPr="00134D3B">
              <w:t>II.6.06</w:t>
            </w:r>
          </w:p>
        </w:tc>
        <w:tc>
          <w:tcPr>
            <w:tcW w:w="7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A2B526" w14:textId="77777777" w:rsidR="00134D3B" w:rsidRPr="00134D3B" w:rsidRDefault="00134D3B" w:rsidP="00134D3B">
            <w:r w:rsidRPr="00134D3B">
              <w:t xml:space="preserve">Gebruik basisregistraties: </w:t>
            </w:r>
          </w:p>
          <w:p w14:paraId="680C60F2" w14:textId="77777777" w:rsidR="00134D3B" w:rsidRPr="00134D3B" w:rsidRDefault="00134D3B" w:rsidP="00134D3B">
            <w:r w:rsidRPr="00134D3B">
              <w:t>In de Oplossing worden waar benodigd gegevens uit de basisregistraties gebruikt. Dit betreft de BRP (Basisregistratie Personen), de BAG (Basisregistratie Adressen en Gebouwen), de BGT (Basisregistratie Grootschalige Topografie), de WOZ (Waardering Onroerende Zaken) en de BRK (Basisregistratie Kadaster).</w:t>
            </w:r>
          </w:p>
        </w:tc>
      </w:tr>
      <w:tr w:rsidR="00134D3B" w:rsidRPr="00134D3B" w14:paraId="5A6EE967" w14:textId="77777777" w:rsidTr="00134D3B">
        <w:trPr>
          <w:cantSplit/>
        </w:trPr>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B7A3CB" w14:textId="77777777" w:rsidR="00134D3B" w:rsidRPr="00134D3B" w:rsidRDefault="00134D3B" w:rsidP="00134D3B">
            <w:r w:rsidRPr="00134D3B">
              <w:t>II.6.07</w:t>
            </w:r>
          </w:p>
        </w:tc>
        <w:tc>
          <w:tcPr>
            <w:tcW w:w="7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1389C5" w14:textId="77777777" w:rsidR="00134D3B" w:rsidRPr="00134D3B" w:rsidRDefault="00134D3B" w:rsidP="00134D3B">
            <w:r w:rsidRPr="00134D3B">
              <w:t>Toegang tot brondata: audit</w:t>
            </w:r>
          </w:p>
          <w:p w14:paraId="68994167" w14:textId="77777777" w:rsidR="00134D3B" w:rsidRPr="00134D3B" w:rsidRDefault="00134D3B" w:rsidP="00134D3B">
            <w:r w:rsidRPr="00134D3B">
              <w:t xml:space="preserve">Opdrachtgever heeft te allen tijde en zonder meerkosten toegang tot de complete, onbewerkte (bron)gegevens, of tot een </w:t>
            </w:r>
            <w:proofErr w:type="spellStart"/>
            <w:r w:rsidRPr="00134D3B">
              <w:t>near</w:t>
            </w:r>
            <w:proofErr w:type="spellEnd"/>
            <w:r w:rsidRPr="00134D3B">
              <w:t>-realtime kopie daarvan. Deze toegang omvat in ieder geval de mogelijkheid tot lezen, exporteren en ophalen van gegevens ten behoeve van rapportages, analyses en integraties met andere systemen.</w:t>
            </w:r>
          </w:p>
        </w:tc>
      </w:tr>
      <w:tr w:rsidR="00134D3B" w:rsidRPr="00134D3B" w14:paraId="43290DF3" w14:textId="77777777" w:rsidTr="00134D3B">
        <w:trPr>
          <w:cantSplit/>
        </w:trPr>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FCFE37" w14:textId="77777777" w:rsidR="00134D3B" w:rsidRPr="00134D3B" w:rsidRDefault="00134D3B" w:rsidP="00134D3B">
            <w:r w:rsidRPr="00134D3B">
              <w:t>II.6.08</w:t>
            </w:r>
          </w:p>
        </w:tc>
        <w:tc>
          <w:tcPr>
            <w:tcW w:w="7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B1701A" w14:textId="77777777" w:rsidR="00134D3B" w:rsidRPr="00134D3B" w:rsidRDefault="00134D3B" w:rsidP="00134D3B">
            <w:r w:rsidRPr="00134D3B">
              <w:t xml:space="preserve">Frequent en zelfstandig ontsluiten: </w:t>
            </w:r>
          </w:p>
          <w:p w14:paraId="2926737B" w14:textId="77777777" w:rsidR="00134D3B" w:rsidRPr="00134D3B" w:rsidRDefault="00134D3B" w:rsidP="00134D3B">
            <w:r w:rsidRPr="00134D3B">
              <w:t xml:space="preserve">Uit de Oplossing kunnen gegevens door Opdrachtgever zelfstandig en op door hem gewenst moment worden ontsloten, zonder tussenkomst van de Opdrachtnemer. Dit ontsluiten vindt plaats via een beveiligde, AVG-conforme verbinding en kan frequent en structureel worden uitgevoerd ten behoeve van het dataplatform van Opdrachtgever. Vooraf is vastgelegd welk type verbinding hiervoor wordt gebruikt, zoals API, </w:t>
            </w:r>
            <w:proofErr w:type="spellStart"/>
            <w:r w:rsidRPr="00134D3B">
              <w:t>sFTP</w:t>
            </w:r>
            <w:proofErr w:type="spellEnd"/>
            <w:r w:rsidRPr="00134D3B">
              <w:t xml:space="preserve"> of OLE DB.</w:t>
            </w:r>
          </w:p>
        </w:tc>
      </w:tr>
      <w:tr w:rsidR="00134D3B" w:rsidRPr="00134D3B" w14:paraId="32A73A59" w14:textId="77777777" w:rsidTr="00134D3B">
        <w:trPr>
          <w:cantSplit/>
        </w:trPr>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08FC12" w14:textId="77777777" w:rsidR="00134D3B" w:rsidRPr="00134D3B" w:rsidRDefault="00134D3B" w:rsidP="00134D3B">
            <w:r w:rsidRPr="00134D3B">
              <w:t>II.6.09</w:t>
            </w:r>
          </w:p>
        </w:tc>
        <w:tc>
          <w:tcPr>
            <w:tcW w:w="7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BAFB62" w14:textId="77777777" w:rsidR="00134D3B" w:rsidRPr="00134D3B" w:rsidRDefault="00134D3B" w:rsidP="00134D3B">
            <w:r w:rsidRPr="00134D3B">
              <w:t xml:space="preserve">Formaat van gegevensuitwisseling: </w:t>
            </w:r>
          </w:p>
          <w:p w14:paraId="084AA4F7" w14:textId="77777777" w:rsidR="00134D3B" w:rsidRPr="00134D3B" w:rsidRDefault="00134D3B" w:rsidP="00134D3B">
            <w:r w:rsidRPr="00134D3B">
              <w:t xml:space="preserve">Uit de Oplossing worden gegevens ontsloten in gangbare en uitwisselbare formaten, zoals SQL-databases (MSSQL, </w:t>
            </w:r>
            <w:proofErr w:type="spellStart"/>
            <w:r w:rsidRPr="00134D3B">
              <w:t>PostgreSQL</w:t>
            </w:r>
            <w:proofErr w:type="spellEnd"/>
            <w:r w:rsidRPr="00134D3B">
              <w:t>, Oracle) en open standaardformaten (XML, JSON, CSV).</w:t>
            </w:r>
          </w:p>
        </w:tc>
      </w:tr>
      <w:tr w:rsidR="00134D3B" w:rsidRPr="00134D3B" w14:paraId="18CF9E04" w14:textId="77777777" w:rsidTr="00134D3B">
        <w:trPr>
          <w:cantSplit/>
        </w:trPr>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763F06" w14:textId="77777777" w:rsidR="00134D3B" w:rsidRPr="00134D3B" w:rsidRDefault="00134D3B" w:rsidP="00134D3B">
            <w:r w:rsidRPr="00134D3B">
              <w:t>II.6.10</w:t>
            </w:r>
          </w:p>
        </w:tc>
        <w:tc>
          <w:tcPr>
            <w:tcW w:w="7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5CA916" w14:textId="77777777" w:rsidR="00134D3B" w:rsidRPr="00134D3B" w:rsidRDefault="00134D3B" w:rsidP="00134D3B">
            <w:r w:rsidRPr="00134D3B">
              <w:t>Operationele rapportages:</w:t>
            </w:r>
            <w:r w:rsidRPr="00134D3B">
              <w:br/>
              <w:t>De Oplossing bevat voorzieningen om te kunnen controleren of de applicatie correct functioneert en de processen zoals bedoeld uitvoert.</w:t>
            </w:r>
            <w:r w:rsidRPr="00134D3B">
              <w:br/>
              <w:t>Hiervoor dient de Oplossing logbestanden en/of rapportages te genereren die inzicht geven in uitgevoerde handelingen, eventuele fouten, en de status van lopende processen. Deze informatie is bedoeld ter ondersteuning van het functioneel beheer.</w:t>
            </w:r>
          </w:p>
        </w:tc>
      </w:tr>
      <w:tr w:rsidR="00134D3B" w:rsidRPr="00134D3B" w14:paraId="409A97ED" w14:textId="77777777" w:rsidTr="00134D3B">
        <w:trPr>
          <w:cantSplit/>
        </w:trPr>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EDBDF1" w14:textId="77777777" w:rsidR="00134D3B" w:rsidRPr="00134D3B" w:rsidRDefault="00134D3B" w:rsidP="00134D3B">
            <w:r w:rsidRPr="00134D3B">
              <w:t>II.6.11</w:t>
            </w:r>
          </w:p>
        </w:tc>
        <w:tc>
          <w:tcPr>
            <w:tcW w:w="7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9CB320" w14:textId="77777777" w:rsidR="00134D3B" w:rsidRPr="00134D3B" w:rsidRDefault="00134D3B" w:rsidP="00134D3B">
            <w:r w:rsidRPr="00134D3B">
              <w:t xml:space="preserve">Eigenaarschap van data: </w:t>
            </w:r>
          </w:p>
          <w:p w14:paraId="2C908DBF" w14:textId="77777777" w:rsidR="00134D3B" w:rsidRPr="00134D3B" w:rsidRDefault="00134D3B" w:rsidP="00134D3B">
            <w:r w:rsidRPr="00134D3B">
              <w:t>alle data die in de applicatie wordt gegenereerd, ingevoerd en verwerkt is en blijft, te allen tijde eigendom van de gemeente Oss. Gegevens mogen niet zonder expliciete toestemming van de Opdrachtnemer worden gebruikt door de Opdrachtnemer of gedeeld met derden.</w:t>
            </w:r>
          </w:p>
        </w:tc>
      </w:tr>
      <w:tr w:rsidR="00134D3B" w:rsidRPr="00134D3B" w14:paraId="5A0DDB88" w14:textId="77777777" w:rsidTr="00134D3B">
        <w:trPr>
          <w:cantSplit/>
        </w:trPr>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C33A24" w14:textId="77777777" w:rsidR="00134D3B" w:rsidRPr="00134D3B" w:rsidRDefault="00134D3B" w:rsidP="00134D3B">
            <w:r w:rsidRPr="00134D3B">
              <w:t>II.6.12</w:t>
            </w:r>
          </w:p>
        </w:tc>
        <w:tc>
          <w:tcPr>
            <w:tcW w:w="7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9A1ECB" w14:textId="77777777" w:rsidR="00134D3B" w:rsidRPr="00134D3B" w:rsidRDefault="00134D3B" w:rsidP="00134D3B">
            <w:r w:rsidRPr="00134D3B">
              <w:t>Bewijs vernietiging data bij exit:</w:t>
            </w:r>
          </w:p>
          <w:p w14:paraId="0C9C0F91" w14:textId="77777777" w:rsidR="00134D3B" w:rsidRPr="00134D3B" w:rsidRDefault="00134D3B" w:rsidP="00134D3B">
            <w:r w:rsidRPr="00134D3B">
              <w:t>In het geval van een exit levert Opdrachtnemer na vernietiging van alle data van de Opdrachtnemer in de oplossing, waaronder eventuele kopieën van deze data, een bewijs van vernietiging aan Opdrachtgever.</w:t>
            </w:r>
          </w:p>
        </w:tc>
      </w:tr>
    </w:tbl>
    <w:p w14:paraId="356FA589" w14:textId="77777777" w:rsidR="00134D3B" w:rsidRDefault="00134D3B" w:rsidP="00134D3B"/>
    <w:p w14:paraId="3D5B2FA6" w14:textId="77777777" w:rsidR="00134D3B" w:rsidRDefault="00134D3B" w:rsidP="00134D3B"/>
    <w:tbl>
      <w:tblPr>
        <w:tblStyle w:val="Tabelraster"/>
        <w:tblW w:w="0" w:type="auto"/>
        <w:tblLook w:val="04A0" w:firstRow="1" w:lastRow="0" w:firstColumn="1" w:lastColumn="0" w:noHBand="0" w:noVBand="1"/>
      </w:tblPr>
      <w:tblGrid>
        <w:gridCol w:w="1399"/>
        <w:gridCol w:w="7095"/>
      </w:tblGrid>
      <w:tr w:rsidR="00134D3B" w:rsidRPr="00134D3B" w14:paraId="2D748AFE" w14:textId="77777777" w:rsidTr="00134D3B">
        <w:trPr>
          <w:cantSplit/>
        </w:trPr>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27DA5"/>
            <w:hideMark/>
          </w:tcPr>
          <w:p w14:paraId="6D270504" w14:textId="77777777" w:rsidR="00134D3B" w:rsidRPr="00134D3B" w:rsidRDefault="00134D3B" w:rsidP="00134D3B">
            <w:pPr>
              <w:rPr>
                <w:b/>
                <w:bCs/>
              </w:rPr>
            </w:pPr>
            <w:r w:rsidRPr="00134D3B">
              <w:rPr>
                <w:b/>
                <w:bCs/>
              </w:rPr>
              <w:t>Onderwerp:</w:t>
            </w:r>
          </w:p>
        </w:tc>
        <w:tc>
          <w:tcPr>
            <w:tcW w:w="7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F85228" w14:textId="77777777" w:rsidR="00134D3B" w:rsidRPr="00134D3B" w:rsidRDefault="00134D3B" w:rsidP="00134D3B">
            <w:pPr>
              <w:rPr>
                <w:b/>
                <w:bCs/>
              </w:rPr>
            </w:pPr>
            <w:r w:rsidRPr="00134D3B">
              <w:rPr>
                <w:b/>
                <w:bCs/>
              </w:rPr>
              <w:t>7. Service levels</w:t>
            </w:r>
          </w:p>
        </w:tc>
      </w:tr>
      <w:tr w:rsidR="00134D3B" w:rsidRPr="00134D3B" w14:paraId="1B99E045" w14:textId="77777777" w:rsidTr="00134D3B">
        <w:trPr>
          <w:cantSplit/>
        </w:trPr>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27DA5"/>
            <w:hideMark/>
          </w:tcPr>
          <w:p w14:paraId="6B051088" w14:textId="77777777" w:rsidR="00134D3B" w:rsidRPr="00134D3B" w:rsidRDefault="00134D3B" w:rsidP="00134D3B">
            <w:pPr>
              <w:rPr>
                <w:b/>
                <w:bCs/>
              </w:rPr>
            </w:pPr>
            <w:r w:rsidRPr="00134D3B">
              <w:rPr>
                <w:b/>
                <w:bCs/>
              </w:rPr>
              <w:t>Nummer</w:t>
            </w:r>
          </w:p>
        </w:tc>
        <w:tc>
          <w:tcPr>
            <w:tcW w:w="7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27DA5"/>
            <w:hideMark/>
          </w:tcPr>
          <w:p w14:paraId="3C581E94" w14:textId="77777777" w:rsidR="00134D3B" w:rsidRPr="00134D3B" w:rsidRDefault="00134D3B" w:rsidP="00134D3B">
            <w:pPr>
              <w:rPr>
                <w:b/>
                <w:bCs/>
              </w:rPr>
            </w:pPr>
            <w:r w:rsidRPr="00134D3B">
              <w:rPr>
                <w:b/>
                <w:bCs/>
              </w:rPr>
              <w:t>Eis</w:t>
            </w:r>
          </w:p>
        </w:tc>
      </w:tr>
      <w:tr w:rsidR="00134D3B" w:rsidRPr="00134D3B" w14:paraId="04A5C76F" w14:textId="77777777" w:rsidTr="00134D3B">
        <w:trPr>
          <w:cantSplit/>
        </w:trPr>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3D7BFF" w14:textId="77777777" w:rsidR="00134D3B" w:rsidRPr="00134D3B" w:rsidRDefault="00134D3B" w:rsidP="00134D3B">
            <w:r w:rsidRPr="00134D3B">
              <w:lastRenderedPageBreak/>
              <w:t>II.7.01</w:t>
            </w:r>
          </w:p>
        </w:tc>
        <w:tc>
          <w:tcPr>
            <w:tcW w:w="7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CAEA09" w14:textId="77777777" w:rsidR="00134D3B" w:rsidRPr="00134D3B" w:rsidRDefault="00134D3B" w:rsidP="00134D3B">
            <w:r w:rsidRPr="00134D3B">
              <w:t xml:space="preserve">Beschikbaarheid Oplossing: </w:t>
            </w:r>
          </w:p>
          <w:p w14:paraId="7181339B" w14:textId="77777777" w:rsidR="00134D3B" w:rsidRPr="00134D3B" w:rsidRDefault="00134D3B" w:rsidP="00134D3B">
            <w:r w:rsidRPr="00134D3B">
              <w:t>De beschikbaarheid van de Oplossing bedraagt minimaal 99,9% binnen een tijdkader van 7 x 24. De beschikbaarheid wordt maandelijks gemeten. Beschikbaarheid houdt in dat gebruikers de Oplossing kunnen gebruiken waarvoor ze bedoeld is. De tijd dat de Oplossing niet te gebruiken is vanwege (gepland) preventief onderhoud telt niet mee in de berekening van de beschikbaarheid.</w:t>
            </w:r>
          </w:p>
        </w:tc>
      </w:tr>
      <w:tr w:rsidR="00134D3B" w:rsidRPr="00134D3B" w14:paraId="689E1633" w14:textId="77777777" w:rsidTr="00134D3B">
        <w:trPr>
          <w:cantSplit/>
        </w:trPr>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E0A631" w14:textId="77777777" w:rsidR="00134D3B" w:rsidRPr="00134D3B" w:rsidRDefault="00134D3B" w:rsidP="00134D3B">
            <w:r w:rsidRPr="00134D3B">
              <w:t>II.7.02</w:t>
            </w:r>
          </w:p>
        </w:tc>
        <w:tc>
          <w:tcPr>
            <w:tcW w:w="7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54A0D5" w14:textId="77777777" w:rsidR="00134D3B" w:rsidRPr="00134D3B" w:rsidRDefault="00134D3B" w:rsidP="00134D3B">
            <w:r w:rsidRPr="00134D3B">
              <w:t xml:space="preserve">Beschikbaarheid organisatie: </w:t>
            </w:r>
          </w:p>
          <w:p w14:paraId="70AAEEF5" w14:textId="77777777" w:rsidR="00134D3B" w:rsidRPr="00134D3B" w:rsidRDefault="00134D3B" w:rsidP="00134D3B">
            <w:r w:rsidRPr="00134D3B">
              <w:t>De (service) organisatie van Opdrachtnemer is minimaal beschikbaar op werkdagen tussen 8:30 en 17:00 Nederlandse tijd voor vragen en meldingen van (medewerkers van) Opdrachtgever. Werkdagen zijn maandag tot en met vrijdag, met uitzondering van de in Nederland algemeen erkende feestdagen.</w:t>
            </w:r>
          </w:p>
        </w:tc>
      </w:tr>
      <w:tr w:rsidR="00134D3B" w:rsidRPr="00134D3B" w14:paraId="73E543AF" w14:textId="77777777" w:rsidTr="00134D3B">
        <w:trPr>
          <w:cantSplit/>
        </w:trPr>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C6A3A2" w14:textId="77777777" w:rsidR="00134D3B" w:rsidRPr="00134D3B" w:rsidRDefault="00134D3B" w:rsidP="00134D3B">
            <w:r w:rsidRPr="00134D3B">
              <w:t>II.7.03</w:t>
            </w:r>
          </w:p>
        </w:tc>
        <w:tc>
          <w:tcPr>
            <w:tcW w:w="7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80300E" w14:textId="77777777" w:rsidR="00134D3B" w:rsidRPr="00134D3B" w:rsidRDefault="00134D3B" w:rsidP="00134D3B">
            <w:r w:rsidRPr="00134D3B">
              <w:t>Aankondiging preventief onderhoud:</w:t>
            </w:r>
          </w:p>
          <w:p w14:paraId="3EC05763" w14:textId="77777777" w:rsidR="00134D3B" w:rsidRPr="00134D3B" w:rsidRDefault="00134D3B" w:rsidP="00134D3B">
            <w:r w:rsidRPr="00134D3B">
              <w:t>Opdrachtnemer informeert Opdrachtgever minimaal één week van tevoren over uit te voeren preventief onderhoud.</w:t>
            </w:r>
          </w:p>
        </w:tc>
      </w:tr>
      <w:tr w:rsidR="00134D3B" w:rsidRPr="00134D3B" w14:paraId="08F5C0B8" w14:textId="77777777" w:rsidTr="00134D3B">
        <w:trPr>
          <w:cantSplit/>
        </w:trPr>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627ECB" w14:textId="77777777" w:rsidR="00134D3B" w:rsidRPr="00134D3B" w:rsidRDefault="00134D3B" w:rsidP="00134D3B">
            <w:r w:rsidRPr="00134D3B">
              <w:t>II.7.04</w:t>
            </w:r>
          </w:p>
        </w:tc>
        <w:tc>
          <w:tcPr>
            <w:tcW w:w="7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A71315" w14:textId="77777777" w:rsidR="00134D3B" w:rsidRPr="00134D3B" w:rsidRDefault="00134D3B" w:rsidP="00134D3B">
            <w:r w:rsidRPr="00134D3B">
              <w:t>Uitvoering preventief onderhoud:</w:t>
            </w:r>
          </w:p>
          <w:p w14:paraId="5293BE3B" w14:textId="77777777" w:rsidR="00134D3B" w:rsidRPr="00134D3B" w:rsidRDefault="00134D3B" w:rsidP="00134D3B">
            <w:r w:rsidRPr="00134D3B">
              <w:t>Preventief onderhoud vindt plaats buiten werkdagen tussen 8:30 en 17:00 Nederlandse tijd. Werkdagen zijn maandag tot en met vrijdag, met uitzondering van de in Nederland algemeen erkende feestdagen. De Oplossing mag maximaal 32 uur per jaar niet beschikbaar zijn vanwege preventief onderhoud.</w:t>
            </w:r>
          </w:p>
        </w:tc>
      </w:tr>
      <w:tr w:rsidR="00134D3B" w:rsidRPr="00134D3B" w14:paraId="4452416A" w14:textId="77777777" w:rsidTr="00134D3B">
        <w:trPr>
          <w:cantSplit/>
        </w:trPr>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EEF9CE" w14:textId="77777777" w:rsidR="00134D3B" w:rsidRPr="00134D3B" w:rsidRDefault="00134D3B" w:rsidP="00134D3B">
            <w:r w:rsidRPr="00134D3B">
              <w:t>II.7.05</w:t>
            </w:r>
          </w:p>
        </w:tc>
        <w:tc>
          <w:tcPr>
            <w:tcW w:w="7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F23F0F" w14:textId="77777777" w:rsidR="00134D3B" w:rsidRPr="00134D3B" w:rsidRDefault="00134D3B" w:rsidP="00134D3B">
            <w:r w:rsidRPr="00134D3B">
              <w:t>Herstel verstoringen:</w:t>
            </w:r>
          </w:p>
          <w:p w14:paraId="7069F983" w14:textId="77777777" w:rsidR="00134D3B" w:rsidRPr="00134D3B" w:rsidRDefault="00134D3B" w:rsidP="00134D3B">
            <w:r w:rsidRPr="00134D3B">
              <w:t xml:space="preserve">Opdrachtnemer deelt verstoringen in op basis van impact en urgentie en koppelt reactie- en hersteltijden aan deze classificatie. </w:t>
            </w:r>
          </w:p>
          <w:p w14:paraId="2C961957" w14:textId="77777777" w:rsidR="00134D3B" w:rsidRPr="00134D3B" w:rsidRDefault="00134D3B" w:rsidP="00134D3B"/>
          <w:p w14:paraId="1556F719" w14:textId="77777777" w:rsidR="00134D3B" w:rsidRPr="00134D3B" w:rsidRDefault="00134D3B" w:rsidP="00134D3B">
            <w:r w:rsidRPr="00134D3B">
              <w:t xml:space="preserve">Verstoringen met de hoogste impact en urgentie worden uiterlijk binnen 4 uur na melding door Opdrachtgever of constatering door Opdrachtnemer verholpen, hetzij door volledig herstel door de functionaliteit, hetzij door een </w:t>
            </w:r>
            <w:proofErr w:type="spellStart"/>
            <w:r w:rsidRPr="00134D3B">
              <w:t>work-around</w:t>
            </w:r>
            <w:proofErr w:type="spellEnd"/>
            <w:r w:rsidRPr="00134D3B">
              <w:t>.</w:t>
            </w:r>
          </w:p>
        </w:tc>
      </w:tr>
      <w:tr w:rsidR="00134D3B" w:rsidRPr="00134D3B" w14:paraId="359EFA3B" w14:textId="77777777" w:rsidTr="00134D3B">
        <w:trPr>
          <w:cantSplit/>
        </w:trPr>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A4565A" w14:textId="77777777" w:rsidR="00134D3B" w:rsidRPr="00134D3B" w:rsidRDefault="00134D3B" w:rsidP="00134D3B">
            <w:r w:rsidRPr="00134D3B">
              <w:t>II.7.06</w:t>
            </w:r>
          </w:p>
        </w:tc>
        <w:tc>
          <w:tcPr>
            <w:tcW w:w="7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91822E" w14:textId="77777777" w:rsidR="00134D3B" w:rsidRPr="00134D3B" w:rsidRDefault="00134D3B" w:rsidP="00134D3B">
            <w:r w:rsidRPr="00134D3B">
              <w:t xml:space="preserve">Maximaal dataverlies: </w:t>
            </w:r>
          </w:p>
          <w:p w14:paraId="0A3BDD21" w14:textId="77777777" w:rsidR="00134D3B" w:rsidRPr="00134D3B" w:rsidRDefault="00134D3B" w:rsidP="00134D3B">
            <w:r w:rsidRPr="00134D3B">
              <w:t>De Oplossing moet zodanig zijn ingericht dat bij een crash of calamiteit maximaal 15 minuten aan gegevens verloren mogen gaan.</w:t>
            </w:r>
          </w:p>
        </w:tc>
      </w:tr>
      <w:tr w:rsidR="00134D3B" w:rsidRPr="00134D3B" w14:paraId="1C0AF3C9" w14:textId="77777777" w:rsidTr="00134D3B">
        <w:trPr>
          <w:cantSplit/>
        </w:trPr>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F26899" w14:textId="77777777" w:rsidR="00134D3B" w:rsidRPr="00134D3B" w:rsidRDefault="00134D3B" w:rsidP="00134D3B">
            <w:r w:rsidRPr="00134D3B">
              <w:t>II.7.07</w:t>
            </w:r>
          </w:p>
        </w:tc>
        <w:tc>
          <w:tcPr>
            <w:tcW w:w="7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A39425" w14:textId="77777777" w:rsidR="00134D3B" w:rsidRPr="00134D3B" w:rsidRDefault="00134D3B" w:rsidP="00134D3B">
            <w:r w:rsidRPr="00134D3B">
              <w:t xml:space="preserve">Uitwijk: </w:t>
            </w:r>
          </w:p>
          <w:p w14:paraId="32770BC3" w14:textId="77777777" w:rsidR="00134D3B" w:rsidRPr="00134D3B" w:rsidRDefault="00134D3B" w:rsidP="00134D3B">
            <w:r w:rsidRPr="00134D3B">
              <w:t>De leverancier garandeert dat bij een uitval van de primaire omgeving, de dienst binnen maximaal 2 uur wordt hersteld in een alternatieve omgeving.</w:t>
            </w:r>
          </w:p>
        </w:tc>
      </w:tr>
      <w:tr w:rsidR="00531A56" w:rsidRPr="00134D3B" w14:paraId="6620872C" w14:textId="77777777" w:rsidTr="00134D3B">
        <w:trPr>
          <w:cantSplit/>
        </w:trPr>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FAE7CA" w14:textId="7E22F2F2" w:rsidR="00531A56" w:rsidRPr="00134D3B" w:rsidRDefault="00531A56" w:rsidP="00134D3B">
            <w:r>
              <w:t>II.7.08</w:t>
            </w:r>
          </w:p>
        </w:tc>
        <w:tc>
          <w:tcPr>
            <w:tcW w:w="7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9C0452" w14:textId="77777777" w:rsidR="00531A56" w:rsidRDefault="00531A56" w:rsidP="00134D3B">
            <w:r>
              <w:t>TPM:</w:t>
            </w:r>
          </w:p>
          <w:p w14:paraId="509B0520" w14:textId="066DCF0B" w:rsidR="00531A56" w:rsidRPr="00134D3B" w:rsidRDefault="00531A56" w:rsidP="00134D3B">
            <w:r w:rsidRPr="00531A56">
              <w:t xml:space="preserve">De </w:t>
            </w:r>
            <w:r>
              <w:t>leverancier</w:t>
            </w:r>
            <w:r w:rsidRPr="00531A56">
              <w:t xml:space="preserve"> verstrekt jaarlijks een </w:t>
            </w:r>
            <w:proofErr w:type="spellStart"/>
            <w:r w:rsidRPr="00531A56">
              <w:t>Third</w:t>
            </w:r>
            <w:proofErr w:type="spellEnd"/>
            <w:r w:rsidRPr="00531A56">
              <w:t xml:space="preserve"> Party Memorandum (TPM), opgesteld door een onafhankelijke auditpartij. Deze verklaring bevat een oordeel over de kwaliteit van de ICT-dienstverlening van de Opdrachtnemer en over de interne procesbeheersing, waarbij wordt gerapporteerd over de opzet, het bestaan en de werking van de relevante beheersmaatregelen</w:t>
            </w:r>
          </w:p>
        </w:tc>
      </w:tr>
    </w:tbl>
    <w:p w14:paraId="227F812A" w14:textId="77777777" w:rsidR="00134D3B" w:rsidRDefault="00134D3B" w:rsidP="00134D3B"/>
    <w:p w14:paraId="47080813" w14:textId="42D71EB1" w:rsidR="00B23E60" w:rsidRPr="00E562EC" w:rsidRDefault="00B23E60" w:rsidP="005E03D1"/>
    <w:sectPr w:rsidR="00B23E60" w:rsidRPr="00E562EC" w:rsidSect="00E5335C">
      <w:pgSz w:w="11906" w:h="16838"/>
      <w:pgMar w:top="2835" w:right="1701" w:bottom="1701" w:left="1701" w:header="22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208F0" w14:textId="77777777" w:rsidR="00355F2B" w:rsidRDefault="00355F2B" w:rsidP="009678F8">
      <w:r>
        <w:separator/>
      </w:r>
    </w:p>
  </w:endnote>
  <w:endnote w:type="continuationSeparator" w:id="0">
    <w:p w14:paraId="748122AD" w14:textId="77777777" w:rsidR="00355F2B" w:rsidRDefault="00355F2B" w:rsidP="009678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9B075" w14:textId="77777777" w:rsidR="007B7A1E" w:rsidRPr="007F5321" w:rsidRDefault="007B7A1E">
    <w:pPr>
      <w:rPr>
        <w:sz w:val="18"/>
      </w:rPr>
    </w:pPr>
  </w:p>
  <w:p w14:paraId="1343ED06" w14:textId="77777777" w:rsidR="007B7A1E" w:rsidRPr="007F5321" w:rsidRDefault="007B7A1E" w:rsidP="009678F8">
    <w:pPr>
      <w:pStyle w:val="Voettekst"/>
      <w:rPr>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94E87" w14:textId="77777777" w:rsidR="007B7A1E" w:rsidRPr="007F5321" w:rsidRDefault="007B7A1E" w:rsidP="007F5321">
    <w:pPr>
      <w:jc w:val="center"/>
      <w:rPr>
        <w:sz w:val="18"/>
        <w:szCs w:val="18"/>
      </w:rPr>
    </w:pPr>
    <w:r>
      <w:rPr>
        <w:sz w:val="18"/>
        <w:szCs w:val="18"/>
      </w:rPr>
      <w:sym w:font="Symbol" w:char="F02D"/>
    </w:r>
    <w:r w:rsidRPr="007F5321">
      <w:rPr>
        <w:sz w:val="18"/>
        <w:szCs w:val="18"/>
      </w:rPr>
      <w:t xml:space="preserve"> </w:t>
    </w:r>
    <w:r>
      <w:rPr>
        <w:sz w:val="18"/>
        <w:szCs w:val="18"/>
      </w:rPr>
      <w:fldChar w:fldCharType="begin"/>
    </w:r>
    <w:r>
      <w:rPr>
        <w:sz w:val="18"/>
        <w:szCs w:val="18"/>
      </w:rPr>
      <w:instrText xml:space="preserve"> PAGE  \* Arabic  \* MERGEFORMAT </w:instrText>
    </w:r>
    <w:r>
      <w:rPr>
        <w:sz w:val="18"/>
        <w:szCs w:val="18"/>
      </w:rPr>
      <w:fldChar w:fldCharType="separate"/>
    </w:r>
    <w:r w:rsidR="00C01B70">
      <w:rPr>
        <w:noProof/>
        <w:sz w:val="18"/>
        <w:szCs w:val="18"/>
      </w:rPr>
      <w:t>3</w:t>
    </w:r>
    <w:r>
      <w:rPr>
        <w:sz w:val="18"/>
        <w:szCs w:val="18"/>
      </w:rPr>
      <w:fldChar w:fldCharType="end"/>
    </w:r>
    <w:r>
      <w:rPr>
        <w:sz w:val="18"/>
        <w:szCs w:val="18"/>
      </w:rPr>
      <w:t xml:space="preserve"> </w:t>
    </w:r>
    <w:r>
      <w:rPr>
        <w:sz w:val="18"/>
        <w:szCs w:val="18"/>
      </w:rPr>
      <w:sym w:font="Symbol" w:char="F02D"/>
    </w:r>
  </w:p>
  <w:p w14:paraId="70663DB3" w14:textId="77777777" w:rsidR="007B7A1E" w:rsidRPr="007F5321" w:rsidRDefault="007B7A1E">
    <w:pPr>
      <w:rPr>
        <w:sz w:val="18"/>
      </w:rPr>
    </w:pPr>
  </w:p>
  <w:p w14:paraId="4DC296A5" w14:textId="77777777" w:rsidR="007B7A1E" w:rsidRPr="007F5321" w:rsidRDefault="007B7A1E" w:rsidP="009678F8">
    <w:pPr>
      <w:pStyle w:val="Voettekst"/>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8C4D0" w14:textId="77777777" w:rsidR="00355F2B" w:rsidRDefault="00355F2B" w:rsidP="009678F8">
      <w:r>
        <w:separator/>
      </w:r>
    </w:p>
  </w:footnote>
  <w:footnote w:type="continuationSeparator" w:id="0">
    <w:p w14:paraId="185D3DA6" w14:textId="77777777" w:rsidR="00355F2B" w:rsidRDefault="00355F2B" w:rsidP="009678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FA981" w14:textId="258F40A2" w:rsidR="007B7A1E" w:rsidRDefault="007B7A1E" w:rsidP="00E5335C">
    <w:pPr>
      <w:pStyle w:val="Koptekst"/>
      <w:ind w:left="-15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14D2F"/>
    <w:multiLevelType w:val="hybridMultilevel"/>
    <w:tmpl w:val="AF2477A4"/>
    <w:lvl w:ilvl="0" w:tplc="0C0205F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32714B5"/>
    <w:multiLevelType w:val="hybridMultilevel"/>
    <w:tmpl w:val="34868B3A"/>
    <w:lvl w:ilvl="0" w:tplc="0413000F">
      <w:start w:val="1"/>
      <w:numFmt w:val="decimal"/>
      <w:lvlText w:val="%1."/>
      <w:lvlJc w:val="left"/>
      <w:pPr>
        <w:ind w:left="1080" w:hanging="360"/>
      </w:pPr>
    </w:lvl>
    <w:lvl w:ilvl="1" w:tplc="04130019">
      <w:start w:val="1"/>
      <w:numFmt w:val="lowerLetter"/>
      <w:lvlText w:val="%2."/>
      <w:lvlJc w:val="left"/>
      <w:pPr>
        <w:ind w:left="1800" w:hanging="360"/>
      </w:pPr>
    </w:lvl>
    <w:lvl w:ilvl="2" w:tplc="0413001B">
      <w:start w:val="1"/>
      <w:numFmt w:val="lowerRoman"/>
      <w:lvlText w:val="%3."/>
      <w:lvlJc w:val="right"/>
      <w:pPr>
        <w:ind w:left="2520" w:hanging="180"/>
      </w:pPr>
    </w:lvl>
    <w:lvl w:ilvl="3" w:tplc="0413000F">
      <w:start w:val="1"/>
      <w:numFmt w:val="decimal"/>
      <w:lvlText w:val="%4."/>
      <w:lvlJc w:val="left"/>
      <w:pPr>
        <w:ind w:left="3240" w:hanging="360"/>
      </w:pPr>
    </w:lvl>
    <w:lvl w:ilvl="4" w:tplc="04130019">
      <w:start w:val="1"/>
      <w:numFmt w:val="lowerLetter"/>
      <w:lvlText w:val="%5."/>
      <w:lvlJc w:val="left"/>
      <w:pPr>
        <w:ind w:left="3960" w:hanging="360"/>
      </w:pPr>
    </w:lvl>
    <w:lvl w:ilvl="5" w:tplc="0413001B">
      <w:start w:val="1"/>
      <w:numFmt w:val="lowerRoman"/>
      <w:lvlText w:val="%6."/>
      <w:lvlJc w:val="right"/>
      <w:pPr>
        <w:ind w:left="4680" w:hanging="180"/>
      </w:pPr>
    </w:lvl>
    <w:lvl w:ilvl="6" w:tplc="0413000F">
      <w:start w:val="1"/>
      <w:numFmt w:val="decimal"/>
      <w:lvlText w:val="%7."/>
      <w:lvlJc w:val="left"/>
      <w:pPr>
        <w:ind w:left="5400" w:hanging="360"/>
      </w:pPr>
    </w:lvl>
    <w:lvl w:ilvl="7" w:tplc="04130019">
      <w:start w:val="1"/>
      <w:numFmt w:val="lowerLetter"/>
      <w:lvlText w:val="%8."/>
      <w:lvlJc w:val="left"/>
      <w:pPr>
        <w:ind w:left="6120" w:hanging="360"/>
      </w:pPr>
    </w:lvl>
    <w:lvl w:ilvl="8" w:tplc="0413001B">
      <w:start w:val="1"/>
      <w:numFmt w:val="lowerRoman"/>
      <w:lvlText w:val="%9."/>
      <w:lvlJc w:val="right"/>
      <w:pPr>
        <w:ind w:left="6840" w:hanging="180"/>
      </w:pPr>
    </w:lvl>
  </w:abstractNum>
  <w:abstractNum w:abstractNumId="2" w15:restartNumberingAfterBreak="0">
    <w:nsid w:val="04B662BD"/>
    <w:multiLevelType w:val="hybridMultilevel"/>
    <w:tmpl w:val="6A1E8F26"/>
    <w:lvl w:ilvl="0" w:tplc="EDFC6A52">
      <w:numFmt w:val="bullet"/>
      <w:lvlText w:val="-"/>
      <w:lvlJc w:val="left"/>
      <w:pPr>
        <w:ind w:left="720" w:hanging="360"/>
      </w:pPr>
      <w:rPr>
        <w:rFonts w:ascii="Calibri" w:eastAsiaTheme="minorEastAsia"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6A7627C"/>
    <w:multiLevelType w:val="hybridMultilevel"/>
    <w:tmpl w:val="49C4386A"/>
    <w:lvl w:ilvl="0" w:tplc="234EB73E">
      <w:numFmt w:val="bullet"/>
      <w:lvlText w:val=""/>
      <w:lvlJc w:val="left"/>
      <w:pPr>
        <w:ind w:left="720" w:hanging="360"/>
      </w:pPr>
      <w:rPr>
        <w:rFonts w:ascii="Wingdings" w:eastAsiaTheme="minorEastAsia"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F295CF8"/>
    <w:multiLevelType w:val="hybridMultilevel"/>
    <w:tmpl w:val="ADBCBA96"/>
    <w:lvl w:ilvl="0" w:tplc="0413000F">
      <w:start w:val="1"/>
      <w:numFmt w:val="decimal"/>
      <w:lvlText w:val="%1."/>
      <w:lvlJc w:val="left"/>
      <w:pPr>
        <w:ind w:left="1080" w:hanging="360"/>
      </w:pPr>
    </w:lvl>
    <w:lvl w:ilvl="1" w:tplc="04130019">
      <w:start w:val="1"/>
      <w:numFmt w:val="lowerLetter"/>
      <w:lvlText w:val="%2."/>
      <w:lvlJc w:val="left"/>
      <w:pPr>
        <w:ind w:left="1800" w:hanging="360"/>
      </w:pPr>
    </w:lvl>
    <w:lvl w:ilvl="2" w:tplc="0413001B">
      <w:start w:val="1"/>
      <w:numFmt w:val="lowerRoman"/>
      <w:lvlText w:val="%3."/>
      <w:lvlJc w:val="right"/>
      <w:pPr>
        <w:ind w:left="2520" w:hanging="180"/>
      </w:pPr>
    </w:lvl>
    <w:lvl w:ilvl="3" w:tplc="0413000F">
      <w:start w:val="1"/>
      <w:numFmt w:val="decimal"/>
      <w:lvlText w:val="%4."/>
      <w:lvlJc w:val="left"/>
      <w:pPr>
        <w:ind w:left="3240" w:hanging="360"/>
      </w:pPr>
    </w:lvl>
    <w:lvl w:ilvl="4" w:tplc="04130019">
      <w:start w:val="1"/>
      <w:numFmt w:val="lowerLetter"/>
      <w:lvlText w:val="%5."/>
      <w:lvlJc w:val="left"/>
      <w:pPr>
        <w:ind w:left="3960" w:hanging="360"/>
      </w:pPr>
    </w:lvl>
    <w:lvl w:ilvl="5" w:tplc="0413001B">
      <w:start w:val="1"/>
      <w:numFmt w:val="lowerRoman"/>
      <w:lvlText w:val="%6."/>
      <w:lvlJc w:val="right"/>
      <w:pPr>
        <w:ind w:left="4680" w:hanging="180"/>
      </w:pPr>
    </w:lvl>
    <w:lvl w:ilvl="6" w:tplc="0413000F">
      <w:start w:val="1"/>
      <w:numFmt w:val="decimal"/>
      <w:lvlText w:val="%7."/>
      <w:lvlJc w:val="left"/>
      <w:pPr>
        <w:ind w:left="5400" w:hanging="360"/>
      </w:pPr>
    </w:lvl>
    <w:lvl w:ilvl="7" w:tplc="04130019">
      <w:start w:val="1"/>
      <w:numFmt w:val="lowerLetter"/>
      <w:lvlText w:val="%8."/>
      <w:lvlJc w:val="left"/>
      <w:pPr>
        <w:ind w:left="6120" w:hanging="360"/>
      </w:pPr>
    </w:lvl>
    <w:lvl w:ilvl="8" w:tplc="0413001B">
      <w:start w:val="1"/>
      <w:numFmt w:val="lowerRoman"/>
      <w:lvlText w:val="%9."/>
      <w:lvlJc w:val="right"/>
      <w:pPr>
        <w:ind w:left="6840" w:hanging="180"/>
      </w:pPr>
    </w:lvl>
  </w:abstractNum>
  <w:abstractNum w:abstractNumId="5" w15:restartNumberingAfterBreak="0">
    <w:nsid w:val="139B5D41"/>
    <w:multiLevelType w:val="hybridMultilevel"/>
    <w:tmpl w:val="897AA7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A2F763E"/>
    <w:multiLevelType w:val="hybridMultilevel"/>
    <w:tmpl w:val="F2F8A040"/>
    <w:lvl w:ilvl="0" w:tplc="EC46CC34">
      <w:start w:val="1"/>
      <w:numFmt w:val="bullet"/>
      <w:lvlText w:val="-"/>
      <w:lvlJc w:val="left"/>
      <w:pPr>
        <w:ind w:left="72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3B72DB3"/>
    <w:multiLevelType w:val="hybridMultilevel"/>
    <w:tmpl w:val="A994216C"/>
    <w:lvl w:ilvl="0" w:tplc="38FA48F6">
      <w:start w:val="1"/>
      <w:numFmt w:val="bullet"/>
      <w:lvlText w:val="-"/>
      <w:lvlJc w:val="left"/>
      <w:pPr>
        <w:ind w:left="360" w:hanging="360"/>
      </w:pPr>
      <w:rPr>
        <w:rFonts w:ascii="Calibri" w:eastAsia="Times New Roman" w:hAnsi="Calibri"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8" w15:restartNumberingAfterBreak="0">
    <w:nsid w:val="33C30B9C"/>
    <w:multiLevelType w:val="multilevel"/>
    <w:tmpl w:val="A1723E40"/>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9" w15:restartNumberingAfterBreak="0">
    <w:nsid w:val="39663782"/>
    <w:multiLevelType w:val="hybridMultilevel"/>
    <w:tmpl w:val="64162648"/>
    <w:lvl w:ilvl="0" w:tplc="38FA48F6">
      <w:start w:val="1"/>
      <w:numFmt w:val="bullet"/>
      <w:lvlText w:val="-"/>
      <w:lvlJc w:val="left"/>
      <w:pPr>
        <w:ind w:left="720" w:hanging="360"/>
      </w:pPr>
      <w:rPr>
        <w:rFonts w:ascii="Calibri" w:eastAsia="Times New Roman"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3D5109A7"/>
    <w:multiLevelType w:val="hybridMultilevel"/>
    <w:tmpl w:val="18A25F82"/>
    <w:lvl w:ilvl="0" w:tplc="FEEC58EE">
      <w:numFmt w:val="bullet"/>
      <w:lvlText w:val=""/>
      <w:lvlJc w:val="left"/>
      <w:pPr>
        <w:ind w:left="720" w:hanging="360"/>
      </w:pPr>
      <w:rPr>
        <w:rFonts w:ascii="Wingdings" w:eastAsiaTheme="minorEastAsia"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DAD2972"/>
    <w:multiLevelType w:val="hybridMultilevel"/>
    <w:tmpl w:val="5B38D4C4"/>
    <w:lvl w:ilvl="0" w:tplc="0C0205F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2A258A0"/>
    <w:multiLevelType w:val="hybridMultilevel"/>
    <w:tmpl w:val="73E82554"/>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3" w15:restartNumberingAfterBreak="0">
    <w:nsid w:val="5BC60230"/>
    <w:multiLevelType w:val="hybridMultilevel"/>
    <w:tmpl w:val="340AE912"/>
    <w:lvl w:ilvl="0" w:tplc="E52A0D3A">
      <w:start w:val="1"/>
      <w:numFmt w:val="bullet"/>
      <w:lvlText w:val="-"/>
      <w:lvlJc w:val="left"/>
      <w:pPr>
        <w:ind w:left="360" w:hanging="360"/>
      </w:pPr>
      <w:rPr>
        <w:rFonts w:ascii="Calibri" w:eastAsiaTheme="minorEastAsia"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6F0321BE"/>
    <w:multiLevelType w:val="hybridMultilevel"/>
    <w:tmpl w:val="0C32227C"/>
    <w:lvl w:ilvl="0" w:tplc="D0664F58">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07B7F9B"/>
    <w:multiLevelType w:val="multilevel"/>
    <w:tmpl w:val="645A2D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0FC3587"/>
    <w:multiLevelType w:val="hybridMultilevel"/>
    <w:tmpl w:val="930CBBE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7" w15:restartNumberingAfterBreak="0">
    <w:nsid w:val="7EC8256E"/>
    <w:multiLevelType w:val="hybridMultilevel"/>
    <w:tmpl w:val="A65229DC"/>
    <w:lvl w:ilvl="0" w:tplc="5DA6089C">
      <w:start w:val="6"/>
      <w:numFmt w:val="bullet"/>
      <w:lvlText w:val=""/>
      <w:lvlJc w:val="left"/>
      <w:pPr>
        <w:ind w:left="720" w:hanging="360"/>
      </w:pPr>
      <w:rPr>
        <w:rFonts w:ascii="Wingdings" w:eastAsiaTheme="minorEastAsia"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F8E47C8"/>
    <w:multiLevelType w:val="hybridMultilevel"/>
    <w:tmpl w:val="23E8BD3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312871702">
    <w:abstractNumId w:val="13"/>
  </w:num>
  <w:num w:numId="2" w16cid:durableId="1745058260">
    <w:abstractNumId w:val="6"/>
  </w:num>
  <w:num w:numId="3" w16cid:durableId="821846804">
    <w:abstractNumId w:val="2"/>
  </w:num>
  <w:num w:numId="4" w16cid:durableId="1077745920">
    <w:abstractNumId w:val="14"/>
  </w:num>
  <w:num w:numId="5" w16cid:durableId="1505784137">
    <w:abstractNumId w:val="8"/>
  </w:num>
  <w:num w:numId="6" w16cid:durableId="1275291107">
    <w:abstractNumId w:val="9"/>
  </w:num>
  <w:num w:numId="7" w16cid:durableId="1907953754">
    <w:abstractNumId w:val="11"/>
  </w:num>
  <w:num w:numId="8" w16cid:durableId="1052849173">
    <w:abstractNumId w:val="7"/>
  </w:num>
  <w:num w:numId="9" w16cid:durableId="1202550449">
    <w:abstractNumId w:val="10"/>
  </w:num>
  <w:num w:numId="10" w16cid:durableId="279186079">
    <w:abstractNumId w:val="3"/>
  </w:num>
  <w:num w:numId="11" w16cid:durableId="673341734">
    <w:abstractNumId w:val="17"/>
  </w:num>
  <w:num w:numId="12" w16cid:durableId="1153064606">
    <w:abstractNumId w:val="12"/>
  </w:num>
  <w:num w:numId="13" w16cid:durableId="2016957488">
    <w:abstractNumId w:val="5"/>
  </w:num>
  <w:num w:numId="14" w16cid:durableId="2123256400">
    <w:abstractNumId w:val="0"/>
  </w:num>
  <w:num w:numId="15" w16cid:durableId="331491746">
    <w:abstractNumId w:val="16"/>
  </w:num>
  <w:num w:numId="16" w16cid:durableId="13740422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132188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09965442">
    <w:abstractNumId w:val="18"/>
  </w:num>
  <w:num w:numId="19" w16cid:durableId="7750526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7157"/>
    <w:rsid w:val="00000206"/>
    <w:rsid w:val="00000D51"/>
    <w:rsid w:val="000014EF"/>
    <w:rsid w:val="0000369A"/>
    <w:rsid w:val="00004332"/>
    <w:rsid w:val="00004A16"/>
    <w:rsid w:val="00004B94"/>
    <w:rsid w:val="00004CB1"/>
    <w:rsid w:val="00006655"/>
    <w:rsid w:val="000070C9"/>
    <w:rsid w:val="00007649"/>
    <w:rsid w:val="00007A71"/>
    <w:rsid w:val="000104BB"/>
    <w:rsid w:val="00010F91"/>
    <w:rsid w:val="000110B2"/>
    <w:rsid w:val="0001163E"/>
    <w:rsid w:val="00011734"/>
    <w:rsid w:val="00011855"/>
    <w:rsid w:val="00011E63"/>
    <w:rsid w:val="00012572"/>
    <w:rsid w:val="000126F6"/>
    <w:rsid w:val="00012A41"/>
    <w:rsid w:val="000132F8"/>
    <w:rsid w:val="00013DBF"/>
    <w:rsid w:val="00014ABE"/>
    <w:rsid w:val="0001540D"/>
    <w:rsid w:val="00015AC6"/>
    <w:rsid w:val="00015DE5"/>
    <w:rsid w:val="00016B1D"/>
    <w:rsid w:val="00017104"/>
    <w:rsid w:val="00020E74"/>
    <w:rsid w:val="00021865"/>
    <w:rsid w:val="0002193D"/>
    <w:rsid w:val="00022133"/>
    <w:rsid w:val="0002382E"/>
    <w:rsid w:val="00023D7F"/>
    <w:rsid w:val="00024D28"/>
    <w:rsid w:val="000251A0"/>
    <w:rsid w:val="00025809"/>
    <w:rsid w:val="00027BCE"/>
    <w:rsid w:val="0003079F"/>
    <w:rsid w:val="000309E3"/>
    <w:rsid w:val="00030B05"/>
    <w:rsid w:val="00030C6F"/>
    <w:rsid w:val="000349DF"/>
    <w:rsid w:val="000350D3"/>
    <w:rsid w:val="00035679"/>
    <w:rsid w:val="000359F3"/>
    <w:rsid w:val="00035E0D"/>
    <w:rsid w:val="00035F18"/>
    <w:rsid w:val="00036D19"/>
    <w:rsid w:val="00037729"/>
    <w:rsid w:val="00040380"/>
    <w:rsid w:val="000411BB"/>
    <w:rsid w:val="000411DF"/>
    <w:rsid w:val="000423C2"/>
    <w:rsid w:val="000429C7"/>
    <w:rsid w:val="000429E4"/>
    <w:rsid w:val="00043625"/>
    <w:rsid w:val="00043FA7"/>
    <w:rsid w:val="0004516A"/>
    <w:rsid w:val="00045DDB"/>
    <w:rsid w:val="000463E3"/>
    <w:rsid w:val="00046D57"/>
    <w:rsid w:val="00050AF4"/>
    <w:rsid w:val="000519E1"/>
    <w:rsid w:val="00051DD8"/>
    <w:rsid w:val="0005331A"/>
    <w:rsid w:val="0005344B"/>
    <w:rsid w:val="00054CA9"/>
    <w:rsid w:val="00055064"/>
    <w:rsid w:val="00055E3E"/>
    <w:rsid w:val="0005634D"/>
    <w:rsid w:val="000576D0"/>
    <w:rsid w:val="00057C50"/>
    <w:rsid w:val="00057F86"/>
    <w:rsid w:val="00060132"/>
    <w:rsid w:val="00060568"/>
    <w:rsid w:val="00060710"/>
    <w:rsid w:val="00060968"/>
    <w:rsid w:val="000615E0"/>
    <w:rsid w:val="00061ABB"/>
    <w:rsid w:val="000628E5"/>
    <w:rsid w:val="0006540D"/>
    <w:rsid w:val="00065511"/>
    <w:rsid w:val="000661D1"/>
    <w:rsid w:val="00066261"/>
    <w:rsid w:val="0006628B"/>
    <w:rsid w:val="00066356"/>
    <w:rsid w:val="00066DE9"/>
    <w:rsid w:val="00067153"/>
    <w:rsid w:val="00070AE8"/>
    <w:rsid w:val="00073FF4"/>
    <w:rsid w:val="000746AB"/>
    <w:rsid w:val="0007626E"/>
    <w:rsid w:val="00076298"/>
    <w:rsid w:val="00077A7C"/>
    <w:rsid w:val="000809C5"/>
    <w:rsid w:val="00080AA8"/>
    <w:rsid w:val="000822D3"/>
    <w:rsid w:val="0008288A"/>
    <w:rsid w:val="000832AD"/>
    <w:rsid w:val="00084810"/>
    <w:rsid w:val="00085772"/>
    <w:rsid w:val="00085C03"/>
    <w:rsid w:val="00086419"/>
    <w:rsid w:val="00086AB7"/>
    <w:rsid w:val="00087B97"/>
    <w:rsid w:val="00087DF2"/>
    <w:rsid w:val="0009010C"/>
    <w:rsid w:val="00090A3B"/>
    <w:rsid w:val="00090DD5"/>
    <w:rsid w:val="00091B58"/>
    <w:rsid w:val="00094156"/>
    <w:rsid w:val="000949E7"/>
    <w:rsid w:val="00094B46"/>
    <w:rsid w:val="00096087"/>
    <w:rsid w:val="000967D4"/>
    <w:rsid w:val="00096E58"/>
    <w:rsid w:val="00096F3F"/>
    <w:rsid w:val="000A25F3"/>
    <w:rsid w:val="000A28BB"/>
    <w:rsid w:val="000A29E2"/>
    <w:rsid w:val="000A2F97"/>
    <w:rsid w:val="000A37FA"/>
    <w:rsid w:val="000A3960"/>
    <w:rsid w:val="000A3A3F"/>
    <w:rsid w:val="000A3E21"/>
    <w:rsid w:val="000A42D5"/>
    <w:rsid w:val="000A44B3"/>
    <w:rsid w:val="000A4A2C"/>
    <w:rsid w:val="000A6754"/>
    <w:rsid w:val="000A676C"/>
    <w:rsid w:val="000A7248"/>
    <w:rsid w:val="000A7987"/>
    <w:rsid w:val="000B0A57"/>
    <w:rsid w:val="000B0A5C"/>
    <w:rsid w:val="000B1C40"/>
    <w:rsid w:val="000B1CFF"/>
    <w:rsid w:val="000B201A"/>
    <w:rsid w:val="000B28CD"/>
    <w:rsid w:val="000B2ADB"/>
    <w:rsid w:val="000B2C12"/>
    <w:rsid w:val="000B2E7E"/>
    <w:rsid w:val="000B2EE7"/>
    <w:rsid w:val="000B352F"/>
    <w:rsid w:val="000B37CF"/>
    <w:rsid w:val="000B38C0"/>
    <w:rsid w:val="000B4A34"/>
    <w:rsid w:val="000B5179"/>
    <w:rsid w:val="000B5740"/>
    <w:rsid w:val="000B575E"/>
    <w:rsid w:val="000B5A0F"/>
    <w:rsid w:val="000B5AB5"/>
    <w:rsid w:val="000B5CDA"/>
    <w:rsid w:val="000B5F44"/>
    <w:rsid w:val="000B6105"/>
    <w:rsid w:val="000B71F6"/>
    <w:rsid w:val="000C0A65"/>
    <w:rsid w:val="000C2023"/>
    <w:rsid w:val="000C311E"/>
    <w:rsid w:val="000C349F"/>
    <w:rsid w:val="000C69D3"/>
    <w:rsid w:val="000C70BA"/>
    <w:rsid w:val="000C76BD"/>
    <w:rsid w:val="000C77C4"/>
    <w:rsid w:val="000C7DE8"/>
    <w:rsid w:val="000C7E4D"/>
    <w:rsid w:val="000D01B3"/>
    <w:rsid w:val="000D2132"/>
    <w:rsid w:val="000D2B01"/>
    <w:rsid w:val="000D2BE9"/>
    <w:rsid w:val="000D2EC9"/>
    <w:rsid w:val="000D3277"/>
    <w:rsid w:val="000D347F"/>
    <w:rsid w:val="000D3ACC"/>
    <w:rsid w:val="000D4E09"/>
    <w:rsid w:val="000D5DE6"/>
    <w:rsid w:val="000D667B"/>
    <w:rsid w:val="000D694B"/>
    <w:rsid w:val="000D6F40"/>
    <w:rsid w:val="000D6FCC"/>
    <w:rsid w:val="000D72EC"/>
    <w:rsid w:val="000D79BD"/>
    <w:rsid w:val="000E0BD5"/>
    <w:rsid w:val="000E1F4A"/>
    <w:rsid w:val="000E25FE"/>
    <w:rsid w:val="000E2D1A"/>
    <w:rsid w:val="000E33F9"/>
    <w:rsid w:val="000E3712"/>
    <w:rsid w:val="000E38E4"/>
    <w:rsid w:val="000E43D8"/>
    <w:rsid w:val="000E4C63"/>
    <w:rsid w:val="000E4DA5"/>
    <w:rsid w:val="000E529B"/>
    <w:rsid w:val="000E60C5"/>
    <w:rsid w:val="000E6220"/>
    <w:rsid w:val="000E79B7"/>
    <w:rsid w:val="000E7B66"/>
    <w:rsid w:val="000E7CB9"/>
    <w:rsid w:val="000F00C1"/>
    <w:rsid w:val="000F0D91"/>
    <w:rsid w:val="000F247D"/>
    <w:rsid w:val="000F2766"/>
    <w:rsid w:val="000F27CC"/>
    <w:rsid w:val="000F369A"/>
    <w:rsid w:val="000F454E"/>
    <w:rsid w:val="000F5935"/>
    <w:rsid w:val="000F7437"/>
    <w:rsid w:val="000F77BF"/>
    <w:rsid w:val="000F782A"/>
    <w:rsid w:val="000F7DBD"/>
    <w:rsid w:val="001002C6"/>
    <w:rsid w:val="00100665"/>
    <w:rsid w:val="00101A69"/>
    <w:rsid w:val="00101B6A"/>
    <w:rsid w:val="00102374"/>
    <w:rsid w:val="00102830"/>
    <w:rsid w:val="00103416"/>
    <w:rsid w:val="0010374A"/>
    <w:rsid w:val="00103BD9"/>
    <w:rsid w:val="00104617"/>
    <w:rsid w:val="001061B2"/>
    <w:rsid w:val="00106A2D"/>
    <w:rsid w:val="0010764A"/>
    <w:rsid w:val="001108A7"/>
    <w:rsid w:val="00110DFB"/>
    <w:rsid w:val="00111426"/>
    <w:rsid w:val="0011151F"/>
    <w:rsid w:val="00111952"/>
    <w:rsid w:val="00111A4D"/>
    <w:rsid w:val="00111F49"/>
    <w:rsid w:val="001123C6"/>
    <w:rsid w:val="0011328A"/>
    <w:rsid w:val="00113DC7"/>
    <w:rsid w:val="00114348"/>
    <w:rsid w:val="0011441A"/>
    <w:rsid w:val="001146F4"/>
    <w:rsid w:val="001158AF"/>
    <w:rsid w:val="00116555"/>
    <w:rsid w:val="00116FB4"/>
    <w:rsid w:val="00117006"/>
    <w:rsid w:val="001170A7"/>
    <w:rsid w:val="001173D5"/>
    <w:rsid w:val="00117A0E"/>
    <w:rsid w:val="00121115"/>
    <w:rsid w:val="00121DD9"/>
    <w:rsid w:val="0012209E"/>
    <w:rsid w:val="00122380"/>
    <w:rsid w:val="001230C8"/>
    <w:rsid w:val="0012330A"/>
    <w:rsid w:val="00124DC1"/>
    <w:rsid w:val="00126B04"/>
    <w:rsid w:val="00127537"/>
    <w:rsid w:val="0013119B"/>
    <w:rsid w:val="00132447"/>
    <w:rsid w:val="00132FC6"/>
    <w:rsid w:val="00133141"/>
    <w:rsid w:val="0013351A"/>
    <w:rsid w:val="00133C87"/>
    <w:rsid w:val="001342D3"/>
    <w:rsid w:val="00134452"/>
    <w:rsid w:val="0013497E"/>
    <w:rsid w:val="00134D3B"/>
    <w:rsid w:val="00136474"/>
    <w:rsid w:val="00137661"/>
    <w:rsid w:val="00137A22"/>
    <w:rsid w:val="001403C8"/>
    <w:rsid w:val="001405F6"/>
    <w:rsid w:val="00140C86"/>
    <w:rsid w:val="00140E32"/>
    <w:rsid w:val="001415FA"/>
    <w:rsid w:val="00141DFC"/>
    <w:rsid w:val="00143595"/>
    <w:rsid w:val="001435D2"/>
    <w:rsid w:val="00144635"/>
    <w:rsid w:val="00144FB0"/>
    <w:rsid w:val="0014662D"/>
    <w:rsid w:val="001476D0"/>
    <w:rsid w:val="0014777F"/>
    <w:rsid w:val="00150F66"/>
    <w:rsid w:val="00151918"/>
    <w:rsid w:val="00152197"/>
    <w:rsid w:val="0015276F"/>
    <w:rsid w:val="00153CEE"/>
    <w:rsid w:val="001549C8"/>
    <w:rsid w:val="00154E1E"/>
    <w:rsid w:val="001558A8"/>
    <w:rsid w:val="00155DD0"/>
    <w:rsid w:val="00156149"/>
    <w:rsid w:val="00156570"/>
    <w:rsid w:val="001575CC"/>
    <w:rsid w:val="00157AD6"/>
    <w:rsid w:val="00160611"/>
    <w:rsid w:val="00160E1C"/>
    <w:rsid w:val="001611A1"/>
    <w:rsid w:val="0016310E"/>
    <w:rsid w:val="00163339"/>
    <w:rsid w:val="00164AF4"/>
    <w:rsid w:val="00165A73"/>
    <w:rsid w:val="00167337"/>
    <w:rsid w:val="001677DA"/>
    <w:rsid w:val="0017085E"/>
    <w:rsid w:val="00170942"/>
    <w:rsid w:val="00171E43"/>
    <w:rsid w:val="00172078"/>
    <w:rsid w:val="00172142"/>
    <w:rsid w:val="0017232E"/>
    <w:rsid w:val="00172547"/>
    <w:rsid w:val="00172799"/>
    <w:rsid w:val="00172845"/>
    <w:rsid w:val="0017285E"/>
    <w:rsid w:val="00173357"/>
    <w:rsid w:val="00174CCA"/>
    <w:rsid w:val="00176E48"/>
    <w:rsid w:val="00177405"/>
    <w:rsid w:val="001776F6"/>
    <w:rsid w:val="0018096E"/>
    <w:rsid w:val="00180D4F"/>
    <w:rsid w:val="00181426"/>
    <w:rsid w:val="00182F5B"/>
    <w:rsid w:val="00183D31"/>
    <w:rsid w:val="001843EB"/>
    <w:rsid w:val="00184974"/>
    <w:rsid w:val="001907ED"/>
    <w:rsid w:val="00190C97"/>
    <w:rsid w:val="00190F74"/>
    <w:rsid w:val="001925C3"/>
    <w:rsid w:val="00193C1B"/>
    <w:rsid w:val="00193DD2"/>
    <w:rsid w:val="0019424C"/>
    <w:rsid w:val="00194E1A"/>
    <w:rsid w:val="0019541C"/>
    <w:rsid w:val="0019699E"/>
    <w:rsid w:val="00196C3A"/>
    <w:rsid w:val="00196F4F"/>
    <w:rsid w:val="00196FC4"/>
    <w:rsid w:val="001A0476"/>
    <w:rsid w:val="001A0A4B"/>
    <w:rsid w:val="001A0BA4"/>
    <w:rsid w:val="001A2796"/>
    <w:rsid w:val="001A430B"/>
    <w:rsid w:val="001A4919"/>
    <w:rsid w:val="001A4E68"/>
    <w:rsid w:val="001A5DA1"/>
    <w:rsid w:val="001A67CD"/>
    <w:rsid w:val="001A6DE4"/>
    <w:rsid w:val="001A7591"/>
    <w:rsid w:val="001A7A5D"/>
    <w:rsid w:val="001A7E39"/>
    <w:rsid w:val="001B030F"/>
    <w:rsid w:val="001B0AF5"/>
    <w:rsid w:val="001B1A2D"/>
    <w:rsid w:val="001B2351"/>
    <w:rsid w:val="001B2805"/>
    <w:rsid w:val="001B3203"/>
    <w:rsid w:val="001B3BEE"/>
    <w:rsid w:val="001B423F"/>
    <w:rsid w:val="001B4334"/>
    <w:rsid w:val="001B45CE"/>
    <w:rsid w:val="001B470B"/>
    <w:rsid w:val="001B5C97"/>
    <w:rsid w:val="001B7029"/>
    <w:rsid w:val="001B7545"/>
    <w:rsid w:val="001C076C"/>
    <w:rsid w:val="001C0E74"/>
    <w:rsid w:val="001C1227"/>
    <w:rsid w:val="001C1C97"/>
    <w:rsid w:val="001C1F33"/>
    <w:rsid w:val="001C3432"/>
    <w:rsid w:val="001C355C"/>
    <w:rsid w:val="001C4B2E"/>
    <w:rsid w:val="001C5934"/>
    <w:rsid w:val="001C665B"/>
    <w:rsid w:val="001C68FB"/>
    <w:rsid w:val="001C738B"/>
    <w:rsid w:val="001D04E3"/>
    <w:rsid w:val="001D075F"/>
    <w:rsid w:val="001D0997"/>
    <w:rsid w:val="001D145E"/>
    <w:rsid w:val="001D1EFE"/>
    <w:rsid w:val="001D2D47"/>
    <w:rsid w:val="001D2E8A"/>
    <w:rsid w:val="001D30C1"/>
    <w:rsid w:val="001D31C3"/>
    <w:rsid w:val="001D3EA0"/>
    <w:rsid w:val="001D47DE"/>
    <w:rsid w:val="001D6039"/>
    <w:rsid w:val="001D7C94"/>
    <w:rsid w:val="001E0007"/>
    <w:rsid w:val="001E05EC"/>
    <w:rsid w:val="001E086A"/>
    <w:rsid w:val="001E0B46"/>
    <w:rsid w:val="001E1F71"/>
    <w:rsid w:val="001E5886"/>
    <w:rsid w:val="001E6C10"/>
    <w:rsid w:val="001E7763"/>
    <w:rsid w:val="001E7AE1"/>
    <w:rsid w:val="001F007E"/>
    <w:rsid w:val="001F0089"/>
    <w:rsid w:val="001F09C7"/>
    <w:rsid w:val="001F1A27"/>
    <w:rsid w:val="001F20F6"/>
    <w:rsid w:val="001F37C6"/>
    <w:rsid w:val="001F3DF3"/>
    <w:rsid w:val="001F4822"/>
    <w:rsid w:val="001F4E7A"/>
    <w:rsid w:val="001F67F8"/>
    <w:rsid w:val="001F6E7B"/>
    <w:rsid w:val="00201F86"/>
    <w:rsid w:val="00202653"/>
    <w:rsid w:val="0020321B"/>
    <w:rsid w:val="00203C9D"/>
    <w:rsid w:val="00204D31"/>
    <w:rsid w:val="00205B1C"/>
    <w:rsid w:val="002062AF"/>
    <w:rsid w:val="00206FF7"/>
    <w:rsid w:val="0020791D"/>
    <w:rsid w:val="00207F24"/>
    <w:rsid w:val="002104D0"/>
    <w:rsid w:val="00210CB1"/>
    <w:rsid w:val="00210E8D"/>
    <w:rsid w:val="00211526"/>
    <w:rsid w:val="00211A3B"/>
    <w:rsid w:val="00211FA9"/>
    <w:rsid w:val="00212064"/>
    <w:rsid w:val="00212105"/>
    <w:rsid w:val="0021270F"/>
    <w:rsid w:val="0021343E"/>
    <w:rsid w:val="002143E5"/>
    <w:rsid w:val="0021475E"/>
    <w:rsid w:val="00215461"/>
    <w:rsid w:val="00216EF3"/>
    <w:rsid w:val="0021741B"/>
    <w:rsid w:val="00220008"/>
    <w:rsid w:val="00221DAC"/>
    <w:rsid w:val="002225CE"/>
    <w:rsid w:val="00222E1E"/>
    <w:rsid w:val="00223084"/>
    <w:rsid w:val="002230F3"/>
    <w:rsid w:val="0022347A"/>
    <w:rsid w:val="00223E1B"/>
    <w:rsid w:val="00224C38"/>
    <w:rsid w:val="00225163"/>
    <w:rsid w:val="00225273"/>
    <w:rsid w:val="002256EF"/>
    <w:rsid w:val="00225810"/>
    <w:rsid w:val="00225E4A"/>
    <w:rsid w:val="002268EE"/>
    <w:rsid w:val="00226A2A"/>
    <w:rsid w:val="00226D93"/>
    <w:rsid w:val="0022789D"/>
    <w:rsid w:val="00227F32"/>
    <w:rsid w:val="002302FD"/>
    <w:rsid w:val="00230363"/>
    <w:rsid w:val="00230B8F"/>
    <w:rsid w:val="002318F6"/>
    <w:rsid w:val="00231A5D"/>
    <w:rsid w:val="00231ABB"/>
    <w:rsid w:val="002328E5"/>
    <w:rsid w:val="00232F16"/>
    <w:rsid w:val="002335E9"/>
    <w:rsid w:val="002336B7"/>
    <w:rsid w:val="00233E65"/>
    <w:rsid w:val="002356CB"/>
    <w:rsid w:val="002371E8"/>
    <w:rsid w:val="00237DE3"/>
    <w:rsid w:val="00237FEF"/>
    <w:rsid w:val="0024026A"/>
    <w:rsid w:val="002407CF"/>
    <w:rsid w:val="00240DE6"/>
    <w:rsid w:val="00241A1F"/>
    <w:rsid w:val="002420CA"/>
    <w:rsid w:val="00242404"/>
    <w:rsid w:val="00242DE7"/>
    <w:rsid w:val="002435A0"/>
    <w:rsid w:val="00243692"/>
    <w:rsid w:val="0024419C"/>
    <w:rsid w:val="00245D55"/>
    <w:rsid w:val="00246936"/>
    <w:rsid w:val="00246AAD"/>
    <w:rsid w:val="00246CB3"/>
    <w:rsid w:val="00246EBA"/>
    <w:rsid w:val="00247A04"/>
    <w:rsid w:val="0025028B"/>
    <w:rsid w:val="00253376"/>
    <w:rsid w:val="0025386B"/>
    <w:rsid w:val="00253BD1"/>
    <w:rsid w:val="00254A08"/>
    <w:rsid w:val="00254DC1"/>
    <w:rsid w:val="00255482"/>
    <w:rsid w:val="00255687"/>
    <w:rsid w:val="00256063"/>
    <w:rsid w:val="00256081"/>
    <w:rsid w:val="00256111"/>
    <w:rsid w:val="00256C11"/>
    <w:rsid w:val="00257423"/>
    <w:rsid w:val="0026223C"/>
    <w:rsid w:val="00262E50"/>
    <w:rsid w:val="00264A52"/>
    <w:rsid w:val="00264D6F"/>
    <w:rsid w:val="0026555F"/>
    <w:rsid w:val="002659BC"/>
    <w:rsid w:val="00265DC5"/>
    <w:rsid w:val="00266C46"/>
    <w:rsid w:val="00267875"/>
    <w:rsid w:val="00270AA2"/>
    <w:rsid w:val="00271E8E"/>
    <w:rsid w:val="00271F70"/>
    <w:rsid w:val="0027235A"/>
    <w:rsid w:val="00272EF8"/>
    <w:rsid w:val="00273595"/>
    <w:rsid w:val="0027372A"/>
    <w:rsid w:val="00273CF9"/>
    <w:rsid w:val="00273F8A"/>
    <w:rsid w:val="002743E9"/>
    <w:rsid w:val="002746F4"/>
    <w:rsid w:val="0027597A"/>
    <w:rsid w:val="00275C7B"/>
    <w:rsid w:val="00275F90"/>
    <w:rsid w:val="00276195"/>
    <w:rsid w:val="002765B4"/>
    <w:rsid w:val="002765DB"/>
    <w:rsid w:val="0027662E"/>
    <w:rsid w:val="00276BA7"/>
    <w:rsid w:val="0027705C"/>
    <w:rsid w:val="00277711"/>
    <w:rsid w:val="00277F94"/>
    <w:rsid w:val="00280E1B"/>
    <w:rsid w:val="00281031"/>
    <w:rsid w:val="00283942"/>
    <w:rsid w:val="002842B4"/>
    <w:rsid w:val="0028519A"/>
    <w:rsid w:val="00286A50"/>
    <w:rsid w:val="00286FA9"/>
    <w:rsid w:val="00287C1D"/>
    <w:rsid w:val="00291305"/>
    <w:rsid w:val="00291345"/>
    <w:rsid w:val="0029153E"/>
    <w:rsid w:val="002953C9"/>
    <w:rsid w:val="002959D5"/>
    <w:rsid w:val="00295D26"/>
    <w:rsid w:val="002961FA"/>
    <w:rsid w:val="002964A8"/>
    <w:rsid w:val="00297F0C"/>
    <w:rsid w:val="002A0426"/>
    <w:rsid w:val="002A12FA"/>
    <w:rsid w:val="002A1414"/>
    <w:rsid w:val="002A1567"/>
    <w:rsid w:val="002A1891"/>
    <w:rsid w:val="002A2060"/>
    <w:rsid w:val="002A26A7"/>
    <w:rsid w:val="002A376F"/>
    <w:rsid w:val="002A481D"/>
    <w:rsid w:val="002A49C2"/>
    <w:rsid w:val="002A63AD"/>
    <w:rsid w:val="002A6782"/>
    <w:rsid w:val="002B11FC"/>
    <w:rsid w:val="002B18B8"/>
    <w:rsid w:val="002B1E16"/>
    <w:rsid w:val="002B2397"/>
    <w:rsid w:val="002B24BE"/>
    <w:rsid w:val="002B2794"/>
    <w:rsid w:val="002B27E2"/>
    <w:rsid w:val="002B2928"/>
    <w:rsid w:val="002B2FB1"/>
    <w:rsid w:val="002B3260"/>
    <w:rsid w:val="002B3D0F"/>
    <w:rsid w:val="002B3E43"/>
    <w:rsid w:val="002B48B6"/>
    <w:rsid w:val="002B4F87"/>
    <w:rsid w:val="002B5003"/>
    <w:rsid w:val="002B5923"/>
    <w:rsid w:val="002B5E77"/>
    <w:rsid w:val="002B5FAD"/>
    <w:rsid w:val="002B67B3"/>
    <w:rsid w:val="002B74A8"/>
    <w:rsid w:val="002C070F"/>
    <w:rsid w:val="002C0C0A"/>
    <w:rsid w:val="002C2DDD"/>
    <w:rsid w:val="002C3186"/>
    <w:rsid w:val="002C3AE1"/>
    <w:rsid w:val="002C681B"/>
    <w:rsid w:val="002C6CCF"/>
    <w:rsid w:val="002C6F0E"/>
    <w:rsid w:val="002D0B8A"/>
    <w:rsid w:val="002D0CF2"/>
    <w:rsid w:val="002D0EE8"/>
    <w:rsid w:val="002D1AAD"/>
    <w:rsid w:val="002D1BA4"/>
    <w:rsid w:val="002D263D"/>
    <w:rsid w:val="002D33E0"/>
    <w:rsid w:val="002D3E35"/>
    <w:rsid w:val="002D57FB"/>
    <w:rsid w:val="002D74D5"/>
    <w:rsid w:val="002E062B"/>
    <w:rsid w:val="002E09F4"/>
    <w:rsid w:val="002E0BC5"/>
    <w:rsid w:val="002E0E10"/>
    <w:rsid w:val="002E16F1"/>
    <w:rsid w:val="002E18BA"/>
    <w:rsid w:val="002E23D4"/>
    <w:rsid w:val="002E306A"/>
    <w:rsid w:val="002E3F78"/>
    <w:rsid w:val="002E48EF"/>
    <w:rsid w:val="002E4A69"/>
    <w:rsid w:val="002E4C92"/>
    <w:rsid w:val="002E4E46"/>
    <w:rsid w:val="002E585B"/>
    <w:rsid w:val="002E66FC"/>
    <w:rsid w:val="002E7F74"/>
    <w:rsid w:val="002F2E78"/>
    <w:rsid w:val="002F3158"/>
    <w:rsid w:val="002F3438"/>
    <w:rsid w:val="002F3D9B"/>
    <w:rsid w:val="002F441A"/>
    <w:rsid w:val="002F5393"/>
    <w:rsid w:val="002F5AC7"/>
    <w:rsid w:val="002F5CAC"/>
    <w:rsid w:val="002F6F28"/>
    <w:rsid w:val="00301BD0"/>
    <w:rsid w:val="003027A9"/>
    <w:rsid w:val="00302A01"/>
    <w:rsid w:val="003034A6"/>
    <w:rsid w:val="00303562"/>
    <w:rsid w:val="00303B54"/>
    <w:rsid w:val="00303C49"/>
    <w:rsid w:val="00303EBA"/>
    <w:rsid w:val="003048FB"/>
    <w:rsid w:val="00304D66"/>
    <w:rsid w:val="0030601E"/>
    <w:rsid w:val="00306098"/>
    <w:rsid w:val="00307AD7"/>
    <w:rsid w:val="0031096B"/>
    <w:rsid w:val="00310CE8"/>
    <w:rsid w:val="0031188D"/>
    <w:rsid w:val="00313E25"/>
    <w:rsid w:val="00313EEF"/>
    <w:rsid w:val="00314B5F"/>
    <w:rsid w:val="00314DAB"/>
    <w:rsid w:val="0031522A"/>
    <w:rsid w:val="003156E1"/>
    <w:rsid w:val="00315CE2"/>
    <w:rsid w:val="00316196"/>
    <w:rsid w:val="00317E32"/>
    <w:rsid w:val="00321800"/>
    <w:rsid w:val="0032278D"/>
    <w:rsid w:val="00323018"/>
    <w:rsid w:val="0032387C"/>
    <w:rsid w:val="00324743"/>
    <w:rsid w:val="00324E3C"/>
    <w:rsid w:val="00324F62"/>
    <w:rsid w:val="00325162"/>
    <w:rsid w:val="003259ED"/>
    <w:rsid w:val="00326A53"/>
    <w:rsid w:val="00327D02"/>
    <w:rsid w:val="00327FEB"/>
    <w:rsid w:val="00331360"/>
    <w:rsid w:val="00331D13"/>
    <w:rsid w:val="003321DA"/>
    <w:rsid w:val="00332B1D"/>
    <w:rsid w:val="0033335D"/>
    <w:rsid w:val="00334939"/>
    <w:rsid w:val="00334E29"/>
    <w:rsid w:val="00335687"/>
    <w:rsid w:val="003358C1"/>
    <w:rsid w:val="00335B8F"/>
    <w:rsid w:val="00336475"/>
    <w:rsid w:val="003364E1"/>
    <w:rsid w:val="003375C0"/>
    <w:rsid w:val="00337C0C"/>
    <w:rsid w:val="00340020"/>
    <w:rsid w:val="00341341"/>
    <w:rsid w:val="003428A6"/>
    <w:rsid w:val="003442F8"/>
    <w:rsid w:val="00345AF9"/>
    <w:rsid w:val="00345CE8"/>
    <w:rsid w:val="003463B5"/>
    <w:rsid w:val="003468C8"/>
    <w:rsid w:val="003470F0"/>
    <w:rsid w:val="00347528"/>
    <w:rsid w:val="003505D7"/>
    <w:rsid w:val="00350EEA"/>
    <w:rsid w:val="00351A6B"/>
    <w:rsid w:val="00351F0A"/>
    <w:rsid w:val="00352003"/>
    <w:rsid w:val="0035277A"/>
    <w:rsid w:val="00352CA0"/>
    <w:rsid w:val="00353A86"/>
    <w:rsid w:val="003546D0"/>
    <w:rsid w:val="003549A2"/>
    <w:rsid w:val="0035517F"/>
    <w:rsid w:val="00355450"/>
    <w:rsid w:val="003556C5"/>
    <w:rsid w:val="00355F2B"/>
    <w:rsid w:val="00356439"/>
    <w:rsid w:val="00356E74"/>
    <w:rsid w:val="00357DEC"/>
    <w:rsid w:val="00357EFF"/>
    <w:rsid w:val="0036023E"/>
    <w:rsid w:val="003606D2"/>
    <w:rsid w:val="0036070F"/>
    <w:rsid w:val="0036136A"/>
    <w:rsid w:val="00361EAF"/>
    <w:rsid w:val="00361EFD"/>
    <w:rsid w:val="003628EB"/>
    <w:rsid w:val="00363CA7"/>
    <w:rsid w:val="00364224"/>
    <w:rsid w:val="00364A1B"/>
    <w:rsid w:val="003650A3"/>
    <w:rsid w:val="00365619"/>
    <w:rsid w:val="003667EF"/>
    <w:rsid w:val="003668DA"/>
    <w:rsid w:val="00366BF2"/>
    <w:rsid w:val="0036785E"/>
    <w:rsid w:val="00370909"/>
    <w:rsid w:val="0037152D"/>
    <w:rsid w:val="00371836"/>
    <w:rsid w:val="0037203D"/>
    <w:rsid w:val="00372F1E"/>
    <w:rsid w:val="0037341C"/>
    <w:rsid w:val="0037379C"/>
    <w:rsid w:val="00373964"/>
    <w:rsid w:val="00373DEE"/>
    <w:rsid w:val="00374791"/>
    <w:rsid w:val="00374BA1"/>
    <w:rsid w:val="00375212"/>
    <w:rsid w:val="0037560F"/>
    <w:rsid w:val="003758FB"/>
    <w:rsid w:val="00375A67"/>
    <w:rsid w:val="00375A6A"/>
    <w:rsid w:val="00376041"/>
    <w:rsid w:val="003761B8"/>
    <w:rsid w:val="003763AE"/>
    <w:rsid w:val="00376C59"/>
    <w:rsid w:val="003772AC"/>
    <w:rsid w:val="00380491"/>
    <w:rsid w:val="00381AB1"/>
    <w:rsid w:val="003820BB"/>
    <w:rsid w:val="00382BFF"/>
    <w:rsid w:val="00382D42"/>
    <w:rsid w:val="0038381E"/>
    <w:rsid w:val="00384F3C"/>
    <w:rsid w:val="00384FE0"/>
    <w:rsid w:val="00385F95"/>
    <w:rsid w:val="003872D1"/>
    <w:rsid w:val="003873AB"/>
    <w:rsid w:val="0039039C"/>
    <w:rsid w:val="003904C6"/>
    <w:rsid w:val="00390AC8"/>
    <w:rsid w:val="00393921"/>
    <w:rsid w:val="00394A5E"/>
    <w:rsid w:val="00395D15"/>
    <w:rsid w:val="0039714F"/>
    <w:rsid w:val="003A0711"/>
    <w:rsid w:val="003A10D0"/>
    <w:rsid w:val="003A3101"/>
    <w:rsid w:val="003A314B"/>
    <w:rsid w:val="003A34FD"/>
    <w:rsid w:val="003A3D7B"/>
    <w:rsid w:val="003A53B7"/>
    <w:rsid w:val="003A5C82"/>
    <w:rsid w:val="003A673D"/>
    <w:rsid w:val="003A6AA6"/>
    <w:rsid w:val="003A6F27"/>
    <w:rsid w:val="003B0A5E"/>
    <w:rsid w:val="003B26F6"/>
    <w:rsid w:val="003B3421"/>
    <w:rsid w:val="003B3C41"/>
    <w:rsid w:val="003B4A73"/>
    <w:rsid w:val="003B5C0F"/>
    <w:rsid w:val="003B5F00"/>
    <w:rsid w:val="003B742D"/>
    <w:rsid w:val="003B7E65"/>
    <w:rsid w:val="003C0CE6"/>
    <w:rsid w:val="003C181A"/>
    <w:rsid w:val="003C1C86"/>
    <w:rsid w:val="003C3989"/>
    <w:rsid w:val="003C445C"/>
    <w:rsid w:val="003C49E2"/>
    <w:rsid w:val="003C5266"/>
    <w:rsid w:val="003C53A0"/>
    <w:rsid w:val="003C5A6A"/>
    <w:rsid w:val="003C60F0"/>
    <w:rsid w:val="003C689E"/>
    <w:rsid w:val="003C6CEB"/>
    <w:rsid w:val="003C6CF3"/>
    <w:rsid w:val="003C7140"/>
    <w:rsid w:val="003C7C69"/>
    <w:rsid w:val="003D08DC"/>
    <w:rsid w:val="003D0BBC"/>
    <w:rsid w:val="003D21F6"/>
    <w:rsid w:val="003D2414"/>
    <w:rsid w:val="003D32F7"/>
    <w:rsid w:val="003D37A9"/>
    <w:rsid w:val="003D4897"/>
    <w:rsid w:val="003D48DF"/>
    <w:rsid w:val="003D4A81"/>
    <w:rsid w:val="003D6085"/>
    <w:rsid w:val="003D740A"/>
    <w:rsid w:val="003D7A88"/>
    <w:rsid w:val="003E0057"/>
    <w:rsid w:val="003E1668"/>
    <w:rsid w:val="003E17F9"/>
    <w:rsid w:val="003E183D"/>
    <w:rsid w:val="003E1900"/>
    <w:rsid w:val="003E24B4"/>
    <w:rsid w:val="003E359E"/>
    <w:rsid w:val="003E35E0"/>
    <w:rsid w:val="003E5724"/>
    <w:rsid w:val="003E5BF5"/>
    <w:rsid w:val="003E5CBC"/>
    <w:rsid w:val="003E621B"/>
    <w:rsid w:val="003E64FC"/>
    <w:rsid w:val="003E69A5"/>
    <w:rsid w:val="003E6F94"/>
    <w:rsid w:val="003E7CDF"/>
    <w:rsid w:val="003F1FFC"/>
    <w:rsid w:val="003F2417"/>
    <w:rsid w:val="003F2563"/>
    <w:rsid w:val="003F4F93"/>
    <w:rsid w:val="003F6469"/>
    <w:rsid w:val="003F70B5"/>
    <w:rsid w:val="003F77F5"/>
    <w:rsid w:val="004000AA"/>
    <w:rsid w:val="004006A6"/>
    <w:rsid w:val="00400FB2"/>
    <w:rsid w:val="00401BA1"/>
    <w:rsid w:val="00401D10"/>
    <w:rsid w:val="00402825"/>
    <w:rsid w:val="0040290F"/>
    <w:rsid w:val="00403228"/>
    <w:rsid w:val="004034DE"/>
    <w:rsid w:val="00404365"/>
    <w:rsid w:val="00405198"/>
    <w:rsid w:val="00406587"/>
    <w:rsid w:val="004065D0"/>
    <w:rsid w:val="004066F1"/>
    <w:rsid w:val="004074D2"/>
    <w:rsid w:val="00407B1D"/>
    <w:rsid w:val="00411647"/>
    <w:rsid w:val="00412400"/>
    <w:rsid w:val="0041306E"/>
    <w:rsid w:val="00413181"/>
    <w:rsid w:val="004135B7"/>
    <w:rsid w:val="00414855"/>
    <w:rsid w:val="00414878"/>
    <w:rsid w:val="0041564D"/>
    <w:rsid w:val="00415838"/>
    <w:rsid w:val="00415E54"/>
    <w:rsid w:val="00415EC6"/>
    <w:rsid w:val="00415F45"/>
    <w:rsid w:val="0041622F"/>
    <w:rsid w:val="004165B8"/>
    <w:rsid w:val="004168F8"/>
    <w:rsid w:val="00416E1B"/>
    <w:rsid w:val="00416F7C"/>
    <w:rsid w:val="004172A8"/>
    <w:rsid w:val="00417395"/>
    <w:rsid w:val="004202D8"/>
    <w:rsid w:val="0042052B"/>
    <w:rsid w:val="00420EFA"/>
    <w:rsid w:val="00422142"/>
    <w:rsid w:val="0042359F"/>
    <w:rsid w:val="004235ED"/>
    <w:rsid w:val="0042667D"/>
    <w:rsid w:val="00426B27"/>
    <w:rsid w:val="0042794A"/>
    <w:rsid w:val="004306DF"/>
    <w:rsid w:val="00430D02"/>
    <w:rsid w:val="00431460"/>
    <w:rsid w:val="00431CD2"/>
    <w:rsid w:val="00432043"/>
    <w:rsid w:val="004326B2"/>
    <w:rsid w:val="00432D6E"/>
    <w:rsid w:val="00433477"/>
    <w:rsid w:val="004343D2"/>
    <w:rsid w:val="004350F0"/>
    <w:rsid w:val="00435C56"/>
    <w:rsid w:val="00435D29"/>
    <w:rsid w:val="00436344"/>
    <w:rsid w:val="004368B5"/>
    <w:rsid w:val="00436935"/>
    <w:rsid w:val="0043747F"/>
    <w:rsid w:val="00437A15"/>
    <w:rsid w:val="00440CED"/>
    <w:rsid w:val="00440DF8"/>
    <w:rsid w:val="004415E7"/>
    <w:rsid w:val="0044241B"/>
    <w:rsid w:val="004427F9"/>
    <w:rsid w:val="00444C23"/>
    <w:rsid w:val="004452F8"/>
    <w:rsid w:val="00445885"/>
    <w:rsid w:val="0044593E"/>
    <w:rsid w:val="00447103"/>
    <w:rsid w:val="00447784"/>
    <w:rsid w:val="004503E5"/>
    <w:rsid w:val="00453796"/>
    <w:rsid w:val="00453920"/>
    <w:rsid w:val="00453CB8"/>
    <w:rsid w:val="00454FA0"/>
    <w:rsid w:val="0045518D"/>
    <w:rsid w:val="004554C5"/>
    <w:rsid w:val="0045652A"/>
    <w:rsid w:val="00456D77"/>
    <w:rsid w:val="004572C5"/>
    <w:rsid w:val="00457FE6"/>
    <w:rsid w:val="004611C3"/>
    <w:rsid w:val="004612C9"/>
    <w:rsid w:val="00463E83"/>
    <w:rsid w:val="00464403"/>
    <w:rsid w:val="004644FE"/>
    <w:rsid w:val="004646E3"/>
    <w:rsid w:val="00464779"/>
    <w:rsid w:val="0046497E"/>
    <w:rsid w:val="00464EAF"/>
    <w:rsid w:val="004653FD"/>
    <w:rsid w:val="0046542C"/>
    <w:rsid w:val="0046544F"/>
    <w:rsid w:val="00465735"/>
    <w:rsid w:val="0046687B"/>
    <w:rsid w:val="004669AB"/>
    <w:rsid w:val="00466D56"/>
    <w:rsid w:val="00467EE5"/>
    <w:rsid w:val="00470BEA"/>
    <w:rsid w:val="00471C00"/>
    <w:rsid w:val="00471D23"/>
    <w:rsid w:val="00471F5A"/>
    <w:rsid w:val="0047296A"/>
    <w:rsid w:val="00472AF4"/>
    <w:rsid w:val="00473971"/>
    <w:rsid w:val="004740AC"/>
    <w:rsid w:val="00475469"/>
    <w:rsid w:val="00475976"/>
    <w:rsid w:val="00475DFC"/>
    <w:rsid w:val="0047647F"/>
    <w:rsid w:val="00476A85"/>
    <w:rsid w:val="00477132"/>
    <w:rsid w:val="00477C41"/>
    <w:rsid w:val="00480611"/>
    <w:rsid w:val="00480D11"/>
    <w:rsid w:val="00483BB1"/>
    <w:rsid w:val="00483E14"/>
    <w:rsid w:val="00483FE2"/>
    <w:rsid w:val="00484BCC"/>
    <w:rsid w:val="00484D2D"/>
    <w:rsid w:val="004851CC"/>
    <w:rsid w:val="00485AB0"/>
    <w:rsid w:val="00486325"/>
    <w:rsid w:val="00486810"/>
    <w:rsid w:val="00487D1B"/>
    <w:rsid w:val="0049043D"/>
    <w:rsid w:val="004909AB"/>
    <w:rsid w:val="004917DB"/>
    <w:rsid w:val="0049253B"/>
    <w:rsid w:val="00493761"/>
    <w:rsid w:val="00494A94"/>
    <w:rsid w:val="004955BE"/>
    <w:rsid w:val="0049562E"/>
    <w:rsid w:val="00495F9D"/>
    <w:rsid w:val="00496F26"/>
    <w:rsid w:val="0049718D"/>
    <w:rsid w:val="004976C9"/>
    <w:rsid w:val="004A017E"/>
    <w:rsid w:val="004A0393"/>
    <w:rsid w:val="004A08CE"/>
    <w:rsid w:val="004A2ABD"/>
    <w:rsid w:val="004A3076"/>
    <w:rsid w:val="004A3179"/>
    <w:rsid w:val="004A35F0"/>
    <w:rsid w:val="004A42F0"/>
    <w:rsid w:val="004A4B20"/>
    <w:rsid w:val="004A4BC9"/>
    <w:rsid w:val="004A5111"/>
    <w:rsid w:val="004A5463"/>
    <w:rsid w:val="004A5961"/>
    <w:rsid w:val="004A5E93"/>
    <w:rsid w:val="004A668E"/>
    <w:rsid w:val="004A7660"/>
    <w:rsid w:val="004B08E4"/>
    <w:rsid w:val="004B19A9"/>
    <w:rsid w:val="004B32A3"/>
    <w:rsid w:val="004B3FFA"/>
    <w:rsid w:val="004B49AB"/>
    <w:rsid w:val="004B56FF"/>
    <w:rsid w:val="004B5840"/>
    <w:rsid w:val="004B5D10"/>
    <w:rsid w:val="004B61A2"/>
    <w:rsid w:val="004B6ED3"/>
    <w:rsid w:val="004B7FC4"/>
    <w:rsid w:val="004C22E2"/>
    <w:rsid w:val="004C2801"/>
    <w:rsid w:val="004C2FBA"/>
    <w:rsid w:val="004C312A"/>
    <w:rsid w:val="004C325B"/>
    <w:rsid w:val="004C46CD"/>
    <w:rsid w:val="004C55BD"/>
    <w:rsid w:val="004C5819"/>
    <w:rsid w:val="004C611F"/>
    <w:rsid w:val="004C6D06"/>
    <w:rsid w:val="004C6DF2"/>
    <w:rsid w:val="004C7794"/>
    <w:rsid w:val="004D0411"/>
    <w:rsid w:val="004D2F90"/>
    <w:rsid w:val="004D33D2"/>
    <w:rsid w:val="004D3A00"/>
    <w:rsid w:val="004D3AD6"/>
    <w:rsid w:val="004D4002"/>
    <w:rsid w:val="004D4300"/>
    <w:rsid w:val="004D4F12"/>
    <w:rsid w:val="004D52C3"/>
    <w:rsid w:val="004D545F"/>
    <w:rsid w:val="004D5630"/>
    <w:rsid w:val="004D58DB"/>
    <w:rsid w:val="004D596F"/>
    <w:rsid w:val="004D5A62"/>
    <w:rsid w:val="004D5FFD"/>
    <w:rsid w:val="004D650A"/>
    <w:rsid w:val="004D73AA"/>
    <w:rsid w:val="004D741B"/>
    <w:rsid w:val="004D7785"/>
    <w:rsid w:val="004E02A6"/>
    <w:rsid w:val="004E0639"/>
    <w:rsid w:val="004E1748"/>
    <w:rsid w:val="004E1CFD"/>
    <w:rsid w:val="004E1EBC"/>
    <w:rsid w:val="004E2449"/>
    <w:rsid w:val="004E2A67"/>
    <w:rsid w:val="004E2AA4"/>
    <w:rsid w:val="004E2BCC"/>
    <w:rsid w:val="004E3936"/>
    <w:rsid w:val="004E4F6A"/>
    <w:rsid w:val="004E6944"/>
    <w:rsid w:val="004E6DDC"/>
    <w:rsid w:val="004E6FDA"/>
    <w:rsid w:val="004E7B31"/>
    <w:rsid w:val="004F0174"/>
    <w:rsid w:val="004F0CB7"/>
    <w:rsid w:val="004F1037"/>
    <w:rsid w:val="004F1B5B"/>
    <w:rsid w:val="004F34D7"/>
    <w:rsid w:val="004F3B5C"/>
    <w:rsid w:val="004F3BD3"/>
    <w:rsid w:val="004F404B"/>
    <w:rsid w:val="004F6071"/>
    <w:rsid w:val="004F6848"/>
    <w:rsid w:val="004F6BD7"/>
    <w:rsid w:val="004F7311"/>
    <w:rsid w:val="00500A35"/>
    <w:rsid w:val="00502279"/>
    <w:rsid w:val="00502731"/>
    <w:rsid w:val="00502A83"/>
    <w:rsid w:val="00502F85"/>
    <w:rsid w:val="00502F89"/>
    <w:rsid w:val="00503100"/>
    <w:rsid w:val="00503405"/>
    <w:rsid w:val="005046BA"/>
    <w:rsid w:val="00504750"/>
    <w:rsid w:val="00506495"/>
    <w:rsid w:val="0050684C"/>
    <w:rsid w:val="00506864"/>
    <w:rsid w:val="00506C7E"/>
    <w:rsid w:val="005075E4"/>
    <w:rsid w:val="00510643"/>
    <w:rsid w:val="00510967"/>
    <w:rsid w:val="00510C8A"/>
    <w:rsid w:val="0051147E"/>
    <w:rsid w:val="00512DF8"/>
    <w:rsid w:val="0051311E"/>
    <w:rsid w:val="0051431C"/>
    <w:rsid w:val="00514539"/>
    <w:rsid w:val="00514CF3"/>
    <w:rsid w:val="00514E3F"/>
    <w:rsid w:val="00514E43"/>
    <w:rsid w:val="00514FE6"/>
    <w:rsid w:val="0051560E"/>
    <w:rsid w:val="00516F43"/>
    <w:rsid w:val="00517105"/>
    <w:rsid w:val="00517123"/>
    <w:rsid w:val="00517539"/>
    <w:rsid w:val="00517ACD"/>
    <w:rsid w:val="00517C78"/>
    <w:rsid w:val="0052012C"/>
    <w:rsid w:val="0052027A"/>
    <w:rsid w:val="00520C47"/>
    <w:rsid w:val="00520FB8"/>
    <w:rsid w:val="005213A7"/>
    <w:rsid w:val="00522560"/>
    <w:rsid w:val="00523394"/>
    <w:rsid w:val="00523827"/>
    <w:rsid w:val="00524546"/>
    <w:rsid w:val="00526F7E"/>
    <w:rsid w:val="00530215"/>
    <w:rsid w:val="005305AC"/>
    <w:rsid w:val="005317B1"/>
    <w:rsid w:val="00531A56"/>
    <w:rsid w:val="00531B32"/>
    <w:rsid w:val="005323EC"/>
    <w:rsid w:val="00532862"/>
    <w:rsid w:val="005330B9"/>
    <w:rsid w:val="00533488"/>
    <w:rsid w:val="00533906"/>
    <w:rsid w:val="00533D55"/>
    <w:rsid w:val="00534221"/>
    <w:rsid w:val="00534C74"/>
    <w:rsid w:val="00535407"/>
    <w:rsid w:val="005356C2"/>
    <w:rsid w:val="00535D40"/>
    <w:rsid w:val="00536194"/>
    <w:rsid w:val="00537417"/>
    <w:rsid w:val="00537E7D"/>
    <w:rsid w:val="0054089E"/>
    <w:rsid w:val="00540E41"/>
    <w:rsid w:val="00541033"/>
    <w:rsid w:val="0054199A"/>
    <w:rsid w:val="00542096"/>
    <w:rsid w:val="0054209D"/>
    <w:rsid w:val="005425D1"/>
    <w:rsid w:val="0054287E"/>
    <w:rsid w:val="0054306C"/>
    <w:rsid w:val="0054374F"/>
    <w:rsid w:val="00543E06"/>
    <w:rsid w:val="0054435C"/>
    <w:rsid w:val="00544A8B"/>
    <w:rsid w:val="00545085"/>
    <w:rsid w:val="005454F1"/>
    <w:rsid w:val="00545717"/>
    <w:rsid w:val="005462AF"/>
    <w:rsid w:val="005463DD"/>
    <w:rsid w:val="005463E3"/>
    <w:rsid w:val="005465F5"/>
    <w:rsid w:val="005470A3"/>
    <w:rsid w:val="0054731D"/>
    <w:rsid w:val="005475CF"/>
    <w:rsid w:val="00547D60"/>
    <w:rsid w:val="005505BD"/>
    <w:rsid w:val="0055060B"/>
    <w:rsid w:val="0055185C"/>
    <w:rsid w:val="00551920"/>
    <w:rsid w:val="00551C96"/>
    <w:rsid w:val="005533E4"/>
    <w:rsid w:val="0055347B"/>
    <w:rsid w:val="00553961"/>
    <w:rsid w:val="00553AB7"/>
    <w:rsid w:val="0055445E"/>
    <w:rsid w:val="00554BAF"/>
    <w:rsid w:val="0055530B"/>
    <w:rsid w:val="0056077B"/>
    <w:rsid w:val="00560C20"/>
    <w:rsid w:val="00560E99"/>
    <w:rsid w:val="00561331"/>
    <w:rsid w:val="005618F5"/>
    <w:rsid w:val="00561C56"/>
    <w:rsid w:val="00561DC8"/>
    <w:rsid w:val="005622D7"/>
    <w:rsid w:val="00563C6E"/>
    <w:rsid w:val="00563D78"/>
    <w:rsid w:val="005649BD"/>
    <w:rsid w:val="0056530B"/>
    <w:rsid w:val="0056594F"/>
    <w:rsid w:val="00565FDF"/>
    <w:rsid w:val="005666D0"/>
    <w:rsid w:val="0056710D"/>
    <w:rsid w:val="00567A6B"/>
    <w:rsid w:val="00570896"/>
    <w:rsid w:val="00570D47"/>
    <w:rsid w:val="00571364"/>
    <w:rsid w:val="005715CA"/>
    <w:rsid w:val="005718F0"/>
    <w:rsid w:val="00572684"/>
    <w:rsid w:val="005728F9"/>
    <w:rsid w:val="0057490E"/>
    <w:rsid w:val="00574A99"/>
    <w:rsid w:val="0058011A"/>
    <w:rsid w:val="0058091C"/>
    <w:rsid w:val="0058118A"/>
    <w:rsid w:val="00582408"/>
    <w:rsid w:val="00582B35"/>
    <w:rsid w:val="00584421"/>
    <w:rsid w:val="005869AD"/>
    <w:rsid w:val="005913DF"/>
    <w:rsid w:val="00591FC5"/>
    <w:rsid w:val="005922A5"/>
    <w:rsid w:val="0059244A"/>
    <w:rsid w:val="00593DF6"/>
    <w:rsid w:val="005943C9"/>
    <w:rsid w:val="005950E1"/>
    <w:rsid w:val="00595500"/>
    <w:rsid w:val="005968F6"/>
    <w:rsid w:val="00596D9B"/>
    <w:rsid w:val="00596E8C"/>
    <w:rsid w:val="0059749B"/>
    <w:rsid w:val="00597E5E"/>
    <w:rsid w:val="005A033B"/>
    <w:rsid w:val="005A1DA6"/>
    <w:rsid w:val="005A33EC"/>
    <w:rsid w:val="005A3944"/>
    <w:rsid w:val="005A3B2C"/>
    <w:rsid w:val="005A494B"/>
    <w:rsid w:val="005A4C84"/>
    <w:rsid w:val="005A57B4"/>
    <w:rsid w:val="005A68CD"/>
    <w:rsid w:val="005A7330"/>
    <w:rsid w:val="005A7BC3"/>
    <w:rsid w:val="005B0793"/>
    <w:rsid w:val="005B20EB"/>
    <w:rsid w:val="005B3A07"/>
    <w:rsid w:val="005B3CC8"/>
    <w:rsid w:val="005B4047"/>
    <w:rsid w:val="005B41F6"/>
    <w:rsid w:val="005B50B1"/>
    <w:rsid w:val="005B520B"/>
    <w:rsid w:val="005B5709"/>
    <w:rsid w:val="005B58BA"/>
    <w:rsid w:val="005B6039"/>
    <w:rsid w:val="005B7001"/>
    <w:rsid w:val="005B75FA"/>
    <w:rsid w:val="005B7B94"/>
    <w:rsid w:val="005C095F"/>
    <w:rsid w:val="005C0C7F"/>
    <w:rsid w:val="005C0D62"/>
    <w:rsid w:val="005C22E3"/>
    <w:rsid w:val="005C25C5"/>
    <w:rsid w:val="005C2AC5"/>
    <w:rsid w:val="005C39DB"/>
    <w:rsid w:val="005C3A94"/>
    <w:rsid w:val="005C3C09"/>
    <w:rsid w:val="005C3ECD"/>
    <w:rsid w:val="005C42D2"/>
    <w:rsid w:val="005C50F5"/>
    <w:rsid w:val="005C5110"/>
    <w:rsid w:val="005C6464"/>
    <w:rsid w:val="005C681C"/>
    <w:rsid w:val="005C7070"/>
    <w:rsid w:val="005C7CD1"/>
    <w:rsid w:val="005D0A71"/>
    <w:rsid w:val="005D0BC4"/>
    <w:rsid w:val="005D0C15"/>
    <w:rsid w:val="005D1050"/>
    <w:rsid w:val="005D1F3C"/>
    <w:rsid w:val="005D2313"/>
    <w:rsid w:val="005D2325"/>
    <w:rsid w:val="005D266A"/>
    <w:rsid w:val="005D2B0D"/>
    <w:rsid w:val="005D314E"/>
    <w:rsid w:val="005D339E"/>
    <w:rsid w:val="005D4FED"/>
    <w:rsid w:val="005D517B"/>
    <w:rsid w:val="005D57CC"/>
    <w:rsid w:val="005D5C62"/>
    <w:rsid w:val="005D5EAE"/>
    <w:rsid w:val="005D64E6"/>
    <w:rsid w:val="005D775D"/>
    <w:rsid w:val="005D7C57"/>
    <w:rsid w:val="005D7D1C"/>
    <w:rsid w:val="005D7F99"/>
    <w:rsid w:val="005E03D1"/>
    <w:rsid w:val="005E0480"/>
    <w:rsid w:val="005E1243"/>
    <w:rsid w:val="005E1A1D"/>
    <w:rsid w:val="005E2124"/>
    <w:rsid w:val="005E23E8"/>
    <w:rsid w:val="005E375D"/>
    <w:rsid w:val="005E42DD"/>
    <w:rsid w:val="005E563A"/>
    <w:rsid w:val="005E5FBC"/>
    <w:rsid w:val="005E615F"/>
    <w:rsid w:val="005E6AC1"/>
    <w:rsid w:val="005E76C7"/>
    <w:rsid w:val="005F131D"/>
    <w:rsid w:val="005F2265"/>
    <w:rsid w:val="005F23B7"/>
    <w:rsid w:val="005F2A2F"/>
    <w:rsid w:val="005F40B8"/>
    <w:rsid w:val="005F4331"/>
    <w:rsid w:val="005F4949"/>
    <w:rsid w:val="005F6742"/>
    <w:rsid w:val="005F6940"/>
    <w:rsid w:val="005F6E0A"/>
    <w:rsid w:val="006000BB"/>
    <w:rsid w:val="00600871"/>
    <w:rsid w:val="00600D98"/>
    <w:rsid w:val="0060287C"/>
    <w:rsid w:val="00603493"/>
    <w:rsid w:val="006054BF"/>
    <w:rsid w:val="006056A5"/>
    <w:rsid w:val="00607015"/>
    <w:rsid w:val="00607C3B"/>
    <w:rsid w:val="00611179"/>
    <w:rsid w:val="00611444"/>
    <w:rsid w:val="00611A8F"/>
    <w:rsid w:val="00612FE1"/>
    <w:rsid w:val="0061307D"/>
    <w:rsid w:val="0061345F"/>
    <w:rsid w:val="006154EC"/>
    <w:rsid w:val="0061638B"/>
    <w:rsid w:val="006172C6"/>
    <w:rsid w:val="006174A6"/>
    <w:rsid w:val="00620346"/>
    <w:rsid w:val="00621933"/>
    <w:rsid w:val="006221E7"/>
    <w:rsid w:val="00622BBF"/>
    <w:rsid w:val="00623B70"/>
    <w:rsid w:val="00623C2D"/>
    <w:rsid w:val="00623F72"/>
    <w:rsid w:val="00625589"/>
    <w:rsid w:val="00626305"/>
    <w:rsid w:val="00626BCE"/>
    <w:rsid w:val="00627040"/>
    <w:rsid w:val="0063247C"/>
    <w:rsid w:val="006326B1"/>
    <w:rsid w:val="00632C31"/>
    <w:rsid w:val="00632DA9"/>
    <w:rsid w:val="00633485"/>
    <w:rsid w:val="00633A92"/>
    <w:rsid w:val="00633C8D"/>
    <w:rsid w:val="00634944"/>
    <w:rsid w:val="00634967"/>
    <w:rsid w:val="006370FE"/>
    <w:rsid w:val="0063751F"/>
    <w:rsid w:val="00642782"/>
    <w:rsid w:val="00643731"/>
    <w:rsid w:val="0064459D"/>
    <w:rsid w:val="006446E4"/>
    <w:rsid w:val="00644AC7"/>
    <w:rsid w:val="0064528B"/>
    <w:rsid w:val="00647AEA"/>
    <w:rsid w:val="00650121"/>
    <w:rsid w:val="006514CA"/>
    <w:rsid w:val="006519ED"/>
    <w:rsid w:val="00651F1C"/>
    <w:rsid w:val="00652AE5"/>
    <w:rsid w:val="00653159"/>
    <w:rsid w:val="00653959"/>
    <w:rsid w:val="00653EBD"/>
    <w:rsid w:val="00654018"/>
    <w:rsid w:val="006562EE"/>
    <w:rsid w:val="00656ACC"/>
    <w:rsid w:val="00656C3F"/>
    <w:rsid w:val="006572F0"/>
    <w:rsid w:val="00657478"/>
    <w:rsid w:val="006615E0"/>
    <w:rsid w:val="0066166F"/>
    <w:rsid w:val="00662053"/>
    <w:rsid w:val="006633A6"/>
    <w:rsid w:val="00663DA5"/>
    <w:rsid w:val="00664880"/>
    <w:rsid w:val="0066640B"/>
    <w:rsid w:val="006667EB"/>
    <w:rsid w:val="0066682A"/>
    <w:rsid w:val="0066710D"/>
    <w:rsid w:val="00667C54"/>
    <w:rsid w:val="00671848"/>
    <w:rsid w:val="00671EB3"/>
    <w:rsid w:val="00672C18"/>
    <w:rsid w:val="00672F65"/>
    <w:rsid w:val="0067316C"/>
    <w:rsid w:val="00673789"/>
    <w:rsid w:val="0067465D"/>
    <w:rsid w:val="00674BC9"/>
    <w:rsid w:val="006755FE"/>
    <w:rsid w:val="0067583F"/>
    <w:rsid w:val="00675B8D"/>
    <w:rsid w:val="00675DB1"/>
    <w:rsid w:val="00675F64"/>
    <w:rsid w:val="00676EFD"/>
    <w:rsid w:val="00676F22"/>
    <w:rsid w:val="00676FE2"/>
    <w:rsid w:val="0068024C"/>
    <w:rsid w:val="00680957"/>
    <w:rsid w:val="00680BE8"/>
    <w:rsid w:val="0068136E"/>
    <w:rsid w:val="006820CD"/>
    <w:rsid w:val="0068224A"/>
    <w:rsid w:val="0068227C"/>
    <w:rsid w:val="00683443"/>
    <w:rsid w:val="00684924"/>
    <w:rsid w:val="00685320"/>
    <w:rsid w:val="00685C2A"/>
    <w:rsid w:val="00686BFE"/>
    <w:rsid w:val="00687922"/>
    <w:rsid w:val="00687C16"/>
    <w:rsid w:val="00690EBA"/>
    <w:rsid w:val="00690EED"/>
    <w:rsid w:val="00691A15"/>
    <w:rsid w:val="0069269C"/>
    <w:rsid w:val="006932B2"/>
    <w:rsid w:val="006935A5"/>
    <w:rsid w:val="00693982"/>
    <w:rsid w:val="006940E7"/>
    <w:rsid w:val="00694714"/>
    <w:rsid w:val="00694737"/>
    <w:rsid w:val="00694B98"/>
    <w:rsid w:val="00694D49"/>
    <w:rsid w:val="00697705"/>
    <w:rsid w:val="006979A2"/>
    <w:rsid w:val="00697AC3"/>
    <w:rsid w:val="00697D61"/>
    <w:rsid w:val="006A18D7"/>
    <w:rsid w:val="006A26A5"/>
    <w:rsid w:val="006A2D6A"/>
    <w:rsid w:val="006A48A4"/>
    <w:rsid w:val="006A5082"/>
    <w:rsid w:val="006A58DE"/>
    <w:rsid w:val="006A5B8A"/>
    <w:rsid w:val="006A6584"/>
    <w:rsid w:val="006A65E2"/>
    <w:rsid w:val="006A6811"/>
    <w:rsid w:val="006A684B"/>
    <w:rsid w:val="006A6A93"/>
    <w:rsid w:val="006A796F"/>
    <w:rsid w:val="006A7F78"/>
    <w:rsid w:val="006B0DF7"/>
    <w:rsid w:val="006B0F6C"/>
    <w:rsid w:val="006B1678"/>
    <w:rsid w:val="006B16DE"/>
    <w:rsid w:val="006B20DA"/>
    <w:rsid w:val="006B3700"/>
    <w:rsid w:val="006B5283"/>
    <w:rsid w:val="006B548F"/>
    <w:rsid w:val="006B54C5"/>
    <w:rsid w:val="006B55D8"/>
    <w:rsid w:val="006B55E3"/>
    <w:rsid w:val="006B5F65"/>
    <w:rsid w:val="006B6293"/>
    <w:rsid w:val="006B72F1"/>
    <w:rsid w:val="006B77C2"/>
    <w:rsid w:val="006B7DBC"/>
    <w:rsid w:val="006C0281"/>
    <w:rsid w:val="006C04F7"/>
    <w:rsid w:val="006C0BAA"/>
    <w:rsid w:val="006C0BED"/>
    <w:rsid w:val="006C2599"/>
    <w:rsid w:val="006C2E26"/>
    <w:rsid w:val="006C2E44"/>
    <w:rsid w:val="006C30B0"/>
    <w:rsid w:val="006C3978"/>
    <w:rsid w:val="006C39DB"/>
    <w:rsid w:val="006C4517"/>
    <w:rsid w:val="006C5392"/>
    <w:rsid w:val="006C5659"/>
    <w:rsid w:val="006C5779"/>
    <w:rsid w:val="006C6176"/>
    <w:rsid w:val="006C63EF"/>
    <w:rsid w:val="006C67A7"/>
    <w:rsid w:val="006C79B7"/>
    <w:rsid w:val="006D0E3C"/>
    <w:rsid w:val="006D1D35"/>
    <w:rsid w:val="006D28C5"/>
    <w:rsid w:val="006D3845"/>
    <w:rsid w:val="006D3863"/>
    <w:rsid w:val="006D3F51"/>
    <w:rsid w:val="006D41E6"/>
    <w:rsid w:val="006D622B"/>
    <w:rsid w:val="006D62A7"/>
    <w:rsid w:val="006D77D7"/>
    <w:rsid w:val="006E0E8F"/>
    <w:rsid w:val="006E37B8"/>
    <w:rsid w:val="006E37BE"/>
    <w:rsid w:val="006E6A3E"/>
    <w:rsid w:val="006E6F59"/>
    <w:rsid w:val="006F0292"/>
    <w:rsid w:val="006F132D"/>
    <w:rsid w:val="006F147B"/>
    <w:rsid w:val="006F3979"/>
    <w:rsid w:val="006F3D37"/>
    <w:rsid w:val="006F5D21"/>
    <w:rsid w:val="006F66A1"/>
    <w:rsid w:val="006F726E"/>
    <w:rsid w:val="006F76AA"/>
    <w:rsid w:val="006F7869"/>
    <w:rsid w:val="006F7AD9"/>
    <w:rsid w:val="00700666"/>
    <w:rsid w:val="0070126E"/>
    <w:rsid w:val="00702FE2"/>
    <w:rsid w:val="00704CEF"/>
    <w:rsid w:val="00705159"/>
    <w:rsid w:val="00707026"/>
    <w:rsid w:val="00710662"/>
    <w:rsid w:val="00710CA9"/>
    <w:rsid w:val="0071118E"/>
    <w:rsid w:val="00712494"/>
    <w:rsid w:val="00712C3C"/>
    <w:rsid w:val="0071358C"/>
    <w:rsid w:val="00714129"/>
    <w:rsid w:val="00714D8C"/>
    <w:rsid w:val="00715280"/>
    <w:rsid w:val="007157AE"/>
    <w:rsid w:val="00715B75"/>
    <w:rsid w:val="0071627B"/>
    <w:rsid w:val="00716B97"/>
    <w:rsid w:val="00716C9E"/>
    <w:rsid w:val="00717419"/>
    <w:rsid w:val="007174A3"/>
    <w:rsid w:val="0072035B"/>
    <w:rsid w:val="00721359"/>
    <w:rsid w:val="0072160B"/>
    <w:rsid w:val="007221BD"/>
    <w:rsid w:val="007229F0"/>
    <w:rsid w:val="00722B31"/>
    <w:rsid w:val="0072402C"/>
    <w:rsid w:val="00725090"/>
    <w:rsid w:val="00725102"/>
    <w:rsid w:val="00725374"/>
    <w:rsid w:val="007276E7"/>
    <w:rsid w:val="00727C3F"/>
    <w:rsid w:val="00730934"/>
    <w:rsid w:val="00730C9F"/>
    <w:rsid w:val="00731302"/>
    <w:rsid w:val="00731653"/>
    <w:rsid w:val="007328C2"/>
    <w:rsid w:val="0073347B"/>
    <w:rsid w:val="0073384F"/>
    <w:rsid w:val="007339AD"/>
    <w:rsid w:val="007339F8"/>
    <w:rsid w:val="00733D0C"/>
    <w:rsid w:val="00734B95"/>
    <w:rsid w:val="007350C3"/>
    <w:rsid w:val="00735C43"/>
    <w:rsid w:val="00735D60"/>
    <w:rsid w:val="00736205"/>
    <w:rsid w:val="0073631D"/>
    <w:rsid w:val="00736519"/>
    <w:rsid w:val="00736590"/>
    <w:rsid w:val="00736CA6"/>
    <w:rsid w:val="00736CF1"/>
    <w:rsid w:val="00736DBA"/>
    <w:rsid w:val="0073767B"/>
    <w:rsid w:val="00737F47"/>
    <w:rsid w:val="00741D5C"/>
    <w:rsid w:val="0074294F"/>
    <w:rsid w:val="00743425"/>
    <w:rsid w:val="00744615"/>
    <w:rsid w:val="00745377"/>
    <w:rsid w:val="007453BB"/>
    <w:rsid w:val="00745ADA"/>
    <w:rsid w:val="00745C57"/>
    <w:rsid w:val="00747D56"/>
    <w:rsid w:val="007501D5"/>
    <w:rsid w:val="00750731"/>
    <w:rsid w:val="007507FF"/>
    <w:rsid w:val="00750917"/>
    <w:rsid w:val="007516F5"/>
    <w:rsid w:val="00752079"/>
    <w:rsid w:val="00753447"/>
    <w:rsid w:val="0075490C"/>
    <w:rsid w:val="00756862"/>
    <w:rsid w:val="00756E05"/>
    <w:rsid w:val="00756EA7"/>
    <w:rsid w:val="00757705"/>
    <w:rsid w:val="00761060"/>
    <w:rsid w:val="007627A2"/>
    <w:rsid w:val="00762EAA"/>
    <w:rsid w:val="00764077"/>
    <w:rsid w:val="007651EA"/>
    <w:rsid w:val="00765358"/>
    <w:rsid w:val="00765B90"/>
    <w:rsid w:val="00765FCD"/>
    <w:rsid w:val="00766948"/>
    <w:rsid w:val="00766A77"/>
    <w:rsid w:val="00767152"/>
    <w:rsid w:val="00767768"/>
    <w:rsid w:val="00767925"/>
    <w:rsid w:val="00770705"/>
    <w:rsid w:val="00770753"/>
    <w:rsid w:val="00771382"/>
    <w:rsid w:val="00771506"/>
    <w:rsid w:val="00771C59"/>
    <w:rsid w:val="00771FBE"/>
    <w:rsid w:val="00772393"/>
    <w:rsid w:val="00772B1C"/>
    <w:rsid w:val="00772CB4"/>
    <w:rsid w:val="00773138"/>
    <w:rsid w:val="007738FB"/>
    <w:rsid w:val="007751D0"/>
    <w:rsid w:val="00776009"/>
    <w:rsid w:val="00776BAF"/>
    <w:rsid w:val="00776C4C"/>
    <w:rsid w:val="00776D86"/>
    <w:rsid w:val="00777335"/>
    <w:rsid w:val="00777346"/>
    <w:rsid w:val="00777856"/>
    <w:rsid w:val="007845BF"/>
    <w:rsid w:val="00784934"/>
    <w:rsid w:val="00784FF3"/>
    <w:rsid w:val="00785087"/>
    <w:rsid w:val="00786B88"/>
    <w:rsid w:val="0079034B"/>
    <w:rsid w:val="007903D4"/>
    <w:rsid w:val="00791016"/>
    <w:rsid w:val="00791D0F"/>
    <w:rsid w:val="00792491"/>
    <w:rsid w:val="00793EFD"/>
    <w:rsid w:val="00793F57"/>
    <w:rsid w:val="007949C5"/>
    <w:rsid w:val="007957C4"/>
    <w:rsid w:val="00795966"/>
    <w:rsid w:val="007974AB"/>
    <w:rsid w:val="0079783C"/>
    <w:rsid w:val="007A06AB"/>
    <w:rsid w:val="007A0C73"/>
    <w:rsid w:val="007A0F95"/>
    <w:rsid w:val="007A136D"/>
    <w:rsid w:val="007A20EE"/>
    <w:rsid w:val="007A2C9F"/>
    <w:rsid w:val="007A3169"/>
    <w:rsid w:val="007A4622"/>
    <w:rsid w:val="007A59CA"/>
    <w:rsid w:val="007A66FA"/>
    <w:rsid w:val="007A7699"/>
    <w:rsid w:val="007A79BB"/>
    <w:rsid w:val="007B06AD"/>
    <w:rsid w:val="007B0845"/>
    <w:rsid w:val="007B0A43"/>
    <w:rsid w:val="007B266E"/>
    <w:rsid w:val="007B27B4"/>
    <w:rsid w:val="007B2D8B"/>
    <w:rsid w:val="007B36CA"/>
    <w:rsid w:val="007B3BB3"/>
    <w:rsid w:val="007B3F2F"/>
    <w:rsid w:val="007B4083"/>
    <w:rsid w:val="007B4252"/>
    <w:rsid w:val="007B53D8"/>
    <w:rsid w:val="007B57E1"/>
    <w:rsid w:val="007B5BD5"/>
    <w:rsid w:val="007B6699"/>
    <w:rsid w:val="007B71D6"/>
    <w:rsid w:val="007B7336"/>
    <w:rsid w:val="007B7602"/>
    <w:rsid w:val="007B7A1E"/>
    <w:rsid w:val="007C0EB1"/>
    <w:rsid w:val="007C0EE8"/>
    <w:rsid w:val="007C12CF"/>
    <w:rsid w:val="007C2B15"/>
    <w:rsid w:val="007C2C98"/>
    <w:rsid w:val="007C385F"/>
    <w:rsid w:val="007C3F99"/>
    <w:rsid w:val="007C4510"/>
    <w:rsid w:val="007C49E2"/>
    <w:rsid w:val="007C5113"/>
    <w:rsid w:val="007C575D"/>
    <w:rsid w:val="007C7072"/>
    <w:rsid w:val="007C737A"/>
    <w:rsid w:val="007D02BB"/>
    <w:rsid w:val="007D07B1"/>
    <w:rsid w:val="007D2C17"/>
    <w:rsid w:val="007D2E11"/>
    <w:rsid w:val="007D313A"/>
    <w:rsid w:val="007D33CA"/>
    <w:rsid w:val="007D340E"/>
    <w:rsid w:val="007D4289"/>
    <w:rsid w:val="007D44B3"/>
    <w:rsid w:val="007D47D2"/>
    <w:rsid w:val="007D499B"/>
    <w:rsid w:val="007D5FB4"/>
    <w:rsid w:val="007D7294"/>
    <w:rsid w:val="007E0321"/>
    <w:rsid w:val="007E073B"/>
    <w:rsid w:val="007E2F58"/>
    <w:rsid w:val="007E3794"/>
    <w:rsid w:val="007E3E62"/>
    <w:rsid w:val="007E4B19"/>
    <w:rsid w:val="007E5211"/>
    <w:rsid w:val="007E5336"/>
    <w:rsid w:val="007E56E2"/>
    <w:rsid w:val="007E5E71"/>
    <w:rsid w:val="007E5FA8"/>
    <w:rsid w:val="007E7C07"/>
    <w:rsid w:val="007F05EF"/>
    <w:rsid w:val="007F0D3F"/>
    <w:rsid w:val="007F0E9D"/>
    <w:rsid w:val="007F1BC7"/>
    <w:rsid w:val="007F2348"/>
    <w:rsid w:val="007F28B5"/>
    <w:rsid w:val="007F36F3"/>
    <w:rsid w:val="007F3842"/>
    <w:rsid w:val="007F4C9B"/>
    <w:rsid w:val="007F4F51"/>
    <w:rsid w:val="007F5321"/>
    <w:rsid w:val="007F58B6"/>
    <w:rsid w:val="007F5DCB"/>
    <w:rsid w:val="007F5E15"/>
    <w:rsid w:val="007F6446"/>
    <w:rsid w:val="007F702B"/>
    <w:rsid w:val="007F705D"/>
    <w:rsid w:val="007F7CCD"/>
    <w:rsid w:val="007F7D1C"/>
    <w:rsid w:val="007F7F37"/>
    <w:rsid w:val="00800151"/>
    <w:rsid w:val="00800442"/>
    <w:rsid w:val="008004C3"/>
    <w:rsid w:val="00801D3C"/>
    <w:rsid w:val="00801DAA"/>
    <w:rsid w:val="00802178"/>
    <w:rsid w:val="008024AE"/>
    <w:rsid w:val="00802AA9"/>
    <w:rsid w:val="0080415E"/>
    <w:rsid w:val="008044DC"/>
    <w:rsid w:val="00804BB3"/>
    <w:rsid w:val="00804D6A"/>
    <w:rsid w:val="00805435"/>
    <w:rsid w:val="008068E7"/>
    <w:rsid w:val="00806B11"/>
    <w:rsid w:val="008076A0"/>
    <w:rsid w:val="00807AC6"/>
    <w:rsid w:val="008103EF"/>
    <w:rsid w:val="00810FF7"/>
    <w:rsid w:val="0081142E"/>
    <w:rsid w:val="008118A8"/>
    <w:rsid w:val="00812072"/>
    <w:rsid w:val="00812243"/>
    <w:rsid w:val="00812D55"/>
    <w:rsid w:val="00814965"/>
    <w:rsid w:val="00815848"/>
    <w:rsid w:val="00816FD8"/>
    <w:rsid w:val="00817686"/>
    <w:rsid w:val="00820C94"/>
    <w:rsid w:val="008230AC"/>
    <w:rsid w:val="00824187"/>
    <w:rsid w:val="008244A3"/>
    <w:rsid w:val="0082576B"/>
    <w:rsid w:val="00825DF6"/>
    <w:rsid w:val="00826AB0"/>
    <w:rsid w:val="00826ECD"/>
    <w:rsid w:val="00827719"/>
    <w:rsid w:val="0082780F"/>
    <w:rsid w:val="008279EA"/>
    <w:rsid w:val="00827EC8"/>
    <w:rsid w:val="00830578"/>
    <w:rsid w:val="008319F1"/>
    <w:rsid w:val="00831D76"/>
    <w:rsid w:val="00832085"/>
    <w:rsid w:val="008339FF"/>
    <w:rsid w:val="008345B4"/>
    <w:rsid w:val="00834F92"/>
    <w:rsid w:val="0083613F"/>
    <w:rsid w:val="00841BF1"/>
    <w:rsid w:val="00841DE4"/>
    <w:rsid w:val="00842848"/>
    <w:rsid w:val="008443B8"/>
    <w:rsid w:val="00844441"/>
    <w:rsid w:val="00845156"/>
    <w:rsid w:val="0084535A"/>
    <w:rsid w:val="00846540"/>
    <w:rsid w:val="00846FE3"/>
    <w:rsid w:val="008474FD"/>
    <w:rsid w:val="0084786A"/>
    <w:rsid w:val="00847C6D"/>
    <w:rsid w:val="00847D5D"/>
    <w:rsid w:val="00847ED4"/>
    <w:rsid w:val="00847FA4"/>
    <w:rsid w:val="008503DB"/>
    <w:rsid w:val="00850C67"/>
    <w:rsid w:val="008516C8"/>
    <w:rsid w:val="008516F3"/>
    <w:rsid w:val="008519D9"/>
    <w:rsid w:val="00851B24"/>
    <w:rsid w:val="0085277A"/>
    <w:rsid w:val="0085376D"/>
    <w:rsid w:val="00854308"/>
    <w:rsid w:val="008554E4"/>
    <w:rsid w:val="0085622C"/>
    <w:rsid w:val="0086223F"/>
    <w:rsid w:val="008624C0"/>
    <w:rsid w:val="00862D3D"/>
    <w:rsid w:val="00863787"/>
    <w:rsid w:val="00863EA9"/>
    <w:rsid w:val="0086472E"/>
    <w:rsid w:val="00864C40"/>
    <w:rsid w:val="00865CCA"/>
    <w:rsid w:val="008666B0"/>
    <w:rsid w:val="00870211"/>
    <w:rsid w:val="00871A49"/>
    <w:rsid w:val="00871B94"/>
    <w:rsid w:val="00872C06"/>
    <w:rsid w:val="0087302A"/>
    <w:rsid w:val="00873F0E"/>
    <w:rsid w:val="00874B12"/>
    <w:rsid w:val="00874D94"/>
    <w:rsid w:val="00874DB8"/>
    <w:rsid w:val="00874F8C"/>
    <w:rsid w:val="0087559A"/>
    <w:rsid w:val="0087571E"/>
    <w:rsid w:val="00875FC0"/>
    <w:rsid w:val="008766C6"/>
    <w:rsid w:val="008779F1"/>
    <w:rsid w:val="00877D01"/>
    <w:rsid w:val="00880235"/>
    <w:rsid w:val="00880ABE"/>
    <w:rsid w:val="00881445"/>
    <w:rsid w:val="0088147A"/>
    <w:rsid w:val="008819CD"/>
    <w:rsid w:val="00881A79"/>
    <w:rsid w:val="00881D90"/>
    <w:rsid w:val="0088245C"/>
    <w:rsid w:val="0088264C"/>
    <w:rsid w:val="00882AE9"/>
    <w:rsid w:val="008830B9"/>
    <w:rsid w:val="00883576"/>
    <w:rsid w:val="00883E17"/>
    <w:rsid w:val="00883E2B"/>
    <w:rsid w:val="00883E6A"/>
    <w:rsid w:val="00884035"/>
    <w:rsid w:val="00884381"/>
    <w:rsid w:val="0088454E"/>
    <w:rsid w:val="0088563E"/>
    <w:rsid w:val="008867E5"/>
    <w:rsid w:val="008872B0"/>
    <w:rsid w:val="00890740"/>
    <w:rsid w:val="0089097C"/>
    <w:rsid w:val="00890F8F"/>
    <w:rsid w:val="00891ECF"/>
    <w:rsid w:val="008931F6"/>
    <w:rsid w:val="00894F98"/>
    <w:rsid w:val="00895887"/>
    <w:rsid w:val="00895A26"/>
    <w:rsid w:val="00895BC2"/>
    <w:rsid w:val="00896732"/>
    <w:rsid w:val="00896E58"/>
    <w:rsid w:val="00897828"/>
    <w:rsid w:val="008A1688"/>
    <w:rsid w:val="008A2567"/>
    <w:rsid w:val="008A293E"/>
    <w:rsid w:val="008A2C68"/>
    <w:rsid w:val="008A381B"/>
    <w:rsid w:val="008A3BFC"/>
    <w:rsid w:val="008A4119"/>
    <w:rsid w:val="008A4197"/>
    <w:rsid w:val="008A42C2"/>
    <w:rsid w:val="008A4308"/>
    <w:rsid w:val="008A43D7"/>
    <w:rsid w:val="008A4988"/>
    <w:rsid w:val="008A4FBD"/>
    <w:rsid w:val="008A5395"/>
    <w:rsid w:val="008A5C14"/>
    <w:rsid w:val="008A5ED5"/>
    <w:rsid w:val="008B02AA"/>
    <w:rsid w:val="008B0485"/>
    <w:rsid w:val="008B1119"/>
    <w:rsid w:val="008B1427"/>
    <w:rsid w:val="008B1D34"/>
    <w:rsid w:val="008B2A18"/>
    <w:rsid w:val="008B2AE9"/>
    <w:rsid w:val="008B2B66"/>
    <w:rsid w:val="008B3A6F"/>
    <w:rsid w:val="008B4630"/>
    <w:rsid w:val="008B64E5"/>
    <w:rsid w:val="008C0227"/>
    <w:rsid w:val="008C08A3"/>
    <w:rsid w:val="008C1052"/>
    <w:rsid w:val="008C13B4"/>
    <w:rsid w:val="008C1EF1"/>
    <w:rsid w:val="008C3E29"/>
    <w:rsid w:val="008C4B60"/>
    <w:rsid w:val="008C6FDC"/>
    <w:rsid w:val="008C77D6"/>
    <w:rsid w:val="008C7A6D"/>
    <w:rsid w:val="008D13FB"/>
    <w:rsid w:val="008D1F4D"/>
    <w:rsid w:val="008D20AE"/>
    <w:rsid w:val="008D2FCA"/>
    <w:rsid w:val="008D39E7"/>
    <w:rsid w:val="008D3D4D"/>
    <w:rsid w:val="008D5387"/>
    <w:rsid w:val="008D5C0D"/>
    <w:rsid w:val="008D5FA5"/>
    <w:rsid w:val="008D62AD"/>
    <w:rsid w:val="008D699F"/>
    <w:rsid w:val="008D6DD5"/>
    <w:rsid w:val="008D6FAE"/>
    <w:rsid w:val="008D749D"/>
    <w:rsid w:val="008D792F"/>
    <w:rsid w:val="008E0B82"/>
    <w:rsid w:val="008E0CA4"/>
    <w:rsid w:val="008E0D3B"/>
    <w:rsid w:val="008E138D"/>
    <w:rsid w:val="008E1712"/>
    <w:rsid w:val="008E1A02"/>
    <w:rsid w:val="008E2037"/>
    <w:rsid w:val="008E2462"/>
    <w:rsid w:val="008E30D6"/>
    <w:rsid w:val="008E3128"/>
    <w:rsid w:val="008E37DB"/>
    <w:rsid w:val="008E39EF"/>
    <w:rsid w:val="008E3DB8"/>
    <w:rsid w:val="008E54F8"/>
    <w:rsid w:val="008E54FE"/>
    <w:rsid w:val="008E5D21"/>
    <w:rsid w:val="008E6DE1"/>
    <w:rsid w:val="008E71E8"/>
    <w:rsid w:val="008E783C"/>
    <w:rsid w:val="008E7C26"/>
    <w:rsid w:val="008F0334"/>
    <w:rsid w:val="008F3BAE"/>
    <w:rsid w:val="008F467F"/>
    <w:rsid w:val="008F5512"/>
    <w:rsid w:val="008F55D6"/>
    <w:rsid w:val="008F7A93"/>
    <w:rsid w:val="0090004B"/>
    <w:rsid w:val="00901F42"/>
    <w:rsid w:val="009027A0"/>
    <w:rsid w:val="0090297A"/>
    <w:rsid w:val="009039DD"/>
    <w:rsid w:val="00903BDE"/>
    <w:rsid w:val="00903F6F"/>
    <w:rsid w:val="0090448E"/>
    <w:rsid w:val="009055B2"/>
    <w:rsid w:val="00907306"/>
    <w:rsid w:val="009079EF"/>
    <w:rsid w:val="00907A57"/>
    <w:rsid w:val="00907EB2"/>
    <w:rsid w:val="009105A7"/>
    <w:rsid w:val="00910BAC"/>
    <w:rsid w:val="00911140"/>
    <w:rsid w:val="00911969"/>
    <w:rsid w:val="00911CBB"/>
    <w:rsid w:val="00912BC5"/>
    <w:rsid w:val="00913870"/>
    <w:rsid w:val="00914085"/>
    <w:rsid w:val="0091447D"/>
    <w:rsid w:val="00917C2D"/>
    <w:rsid w:val="00920020"/>
    <w:rsid w:val="00920ABD"/>
    <w:rsid w:val="009210B7"/>
    <w:rsid w:val="0092138A"/>
    <w:rsid w:val="00921CE5"/>
    <w:rsid w:val="009228DE"/>
    <w:rsid w:val="009242B9"/>
    <w:rsid w:val="00924355"/>
    <w:rsid w:val="00924A1F"/>
    <w:rsid w:val="00924E59"/>
    <w:rsid w:val="009253F6"/>
    <w:rsid w:val="00925D45"/>
    <w:rsid w:val="00926B2A"/>
    <w:rsid w:val="00926C71"/>
    <w:rsid w:val="00926EB9"/>
    <w:rsid w:val="00926F0C"/>
    <w:rsid w:val="00927B4C"/>
    <w:rsid w:val="00930ABC"/>
    <w:rsid w:val="00930CC9"/>
    <w:rsid w:val="00930DFD"/>
    <w:rsid w:val="00930FCF"/>
    <w:rsid w:val="009311B0"/>
    <w:rsid w:val="009311C6"/>
    <w:rsid w:val="00931773"/>
    <w:rsid w:val="00931FC2"/>
    <w:rsid w:val="009339D5"/>
    <w:rsid w:val="00934132"/>
    <w:rsid w:val="00934912"/>
    <w:rsid w:val="00935563"/>
    <w:rsid w:val="00935758"/>
    <w:rsid w:val="00937417"/>
    <w:rsid w:val="00937D31"/>
    <w:rsid w:val="00940A30"/>
    <w:rsid w:val="00941070"/>
    <w:rsid w:val="00941337"/>
    <w:rsid w:val="009426F4"/>
    <w:rsid w:val="00943345"/>
    <w:rsid w:val="009439E0"/>
    <w:rsid w:val="00944245"/>
    <w:rsid w:val="00944549"/>
    <w:rsid w:val="009458D9"/>
    <w:rsid w:val="009459C0"/>
    <w:rsid w:val="00946BEB"/>
    <w:rsid w:val="009472A7"/>
    <w:rsid w:val="0095080A"/>
    <w:rsid w:val="009514F1"/>
    <w:rsid w:val="00953595"/>
    <w:rsid w:val="00954822"/>
    <w:rsid w:val="0095491D"/>
    <w:rsid w:val="00955677"/>
    <w:rsid w:val="00955B1D"/>
    <w:rsid w:val="00955FFB"/>
    <w:rsid w:val="00956C80"/>
    <w:rsid w:val="00956EAF"/>
    <w:rsid w:val="00956ED0"/>
    <w:rsid w:val="00957822"/>
    <w:rsid w:val="009579BE"/>
    <w:rsid w:val="009613EF"/>
    <w:rsid w:val="00962C25"/>
    <w:rsid w:val="009636B7"/>
    <w:rsid w:val="0096384C"/>
    <w:rsid w:val="00963ADC"/>
    <w:rsid w:val="00964264"/>
    <w:rsid w:val="00964D6F"/>
    <w:rsid w:val="00966E6D"/>
    <w:rsid w:val="00967701"/>
    <w:rsid w:val="009678F8"/>
    <w:rsid w:val="00970936"/>
    <w:rsid w:val="009712E1"/>
    <w:rsid w:val="009727F8"/>
    <w:rsid w:val="00972D00"/>
    <w:rsid w:val="0097315B"/>
    <w:rsid w:val="00973E43"/>
    <w:rsid w:val="009742A7"/>
    <w:rsid w:val="009753B4"/>
    <w:rsid w:val="00975E6B"/>
    <w:rsid w:val="0097741F"/>
    <w:rsid w:val="00977EF5"/>
    <w:rsid w:val="0098075A"/>
    <w:rsid w:val="0098105F"/>
    <w:rsid w:val="00981876"/>
    <w:rsid w:val="00983F55"/>
    <w:rsid w:val="00984691"/>
    <w:rsid w:val="0098476D"/>
    <w:rsid w:val="00984842"/>
    <w:rsid w:val="00986D20"/>
    <w:rsid w:val="00987BF2"/>
    <w:rsid w:val="0099002A"/>
    <w:rsid w:val="00990A24"/>
    <w:rsid w:val="00991EDE"/>
    <w:rsid w:val="00992D4E"/>
    <w:rsid w:val="009936F3"/>
    <w:rsid w:val="00994C5C"/>
    <w:rsid w:val="009956A3"/>
    <w:rsid w:val="00995CE7"/>
    <w:rsid w:val="00995ED6"/>
    <w:rsid w:val="0099623A"/>
    <w:rsid w:val="00996806"/>
    <w:rsid w:val="00997F16"/>
    <w:rsid w:val="009A015D"/>
    <w:rsid w:val="009A03F3"/>
    <w:rsid w:val="009A0476"/>
    <w:rsid w:val="009A1053"/>
    <w:rsid w:val="009A1638"/>
    <w:rsid w:val="009A19EC"/>
    <w:rsid w:val="009A28C2"/>
    <w:rsid w:val="009A28C6"/>
    <w:rsid w:val="009A2BF6"/>
    <w:rsid w:val="009A2C5B"/>
    <w:rsid w:val="009A2C7E"/>
    <w:rsid w:val="009A3367"/>
    <w:rsid w:val="009A3E93"/>
    <w:rsid w:val="009A5753"/>
    <w:rsid w:val="009A576A"/>
    <w:rsid w:val="009A61E6"/>
    <w:rsid w:val="009A64FE"/>
    <w:rsid w:val="009A6785"/>
    <w:rsid w:val="009B00B8"/>
    <w:rsid w:val="009B0B64"/>
    <w:rsid w:val="009B0DB8"/>
    <w:rsid w:val="009B0E35"/>
    <w:rsid w:val="009B20BE"/>
    <w:rsid w:val="009B40F8"/>
    <w:rsid w:val="009B64CE"/>
    <w:rsid w:val="009C0037"/>
    <w:rsid w:val="009C23EB"/>
    <w:rsid w:val="009C2A54"/>
    <w:rsid w:val="009C2AB7"/>
    <w:rsid w:val="009C2EE4"/>
    <w:rsid w:val="009C3BC7"/>
    <w:rsid w:val="009C3D7F"/>
    <w:rsid w:val="009C48B6"/>
    <w:rsid w:val="009C4A7F"/>
    <w:rsid w:val="009C50F4"/>
    <w:rsid w:val="009C594B"/>
    <w:rsid w:val="009C62BD"/>
    <w:rsid w:val="009C7030"/>
    <w:rsid w:val="009C71FD"/>
    <w:rsid w:val="009D0478"/>
    <w:rsid w:val="009D06A3"/>
    <w:rsid w:val="009D11E3"/>
    <w:rsid w:val="009D13B2"/>
    <w:rsid w:val="009D27FC"/>
    <w:rsid w:val="009D2C9B"/>
    <w:rsid w:val="009D4FF8"/>
    <w:rsid w:val="009D6118"/>
    <w:rsid w:val="009D6D8B"/>
    <w:rsid w:val="009D7E14"/>
    <w:rsid w:val="009E05B2"/>
    <w:rsid w:val="009E06BD"/>
    <w:rsid w:val="009E079A"/>
    <w:rsid w:val="009E13D3"/>
    <w:rsid w:val="009E14C3"/>
    <w:rsid w:val="009E1C97"/>
    <w:rsid w:val="009E320E"/>
    <w:rsid w:val="009E4216"/>
    <w:rsid w:val="009E5E7E"/>
    <w:rsid w:val="009E5FB7"/>
    <w:rsid w:val="009F10CB"/>
    <w:rsid w:val="009F1DD5"/>
    <w:rsid w:val="009F2075"/>
    <w:rsid w:val="009F34FB"/>
    <w:rsid w:val="009F3917"/>
    <w:rsid w:val="009F3B60"/>
    <w:rsid w:val="009F4C3D"/>
    <w:rsid w:val="009F6757"/>
    <w:rsid w:val="009F6B07"/>
    <w:rsid w:val="009F6F5F"/>
    <w:rsid w:val="009F7EAB"/>
    <w:rsid w:val="00A00832"/>
    <w:rsid w:val="00A01F63"/>
    <w:rsid w:val="00A02B75"/>
    <w:rsid w:val="00A02CF0"/>
    <w:rsid w:val="00A02EA8"/>
    <w:rsid w:val="00A03E96"/>
    <w:rsid w:val="00A03FD5"/>
    <w:rsid w:val="00A040E4"/>
    <w:rsid w:val="00A048BE"/>
    <w:rsid w:val="00A054FA"/>
    <w:rsid w:val="00A05AB6"/>
    <w:rsid w:val="00A05EC3"/>
    <w:rsid w:val="00A06172"/>
    <w:rsid w:val="00A061B6"/>
    <w:rsid w:val="00A06276"/>
    <w:rsid w:val="00A07B1F"/>
    <w:rsid w:val="00A07F44"/>
    <w:rsid w:val="00A11E25"/>
    <w:rsid w:val="00A13380"/>
    <w:rsid w:val="00A13DFE"/>
    <w:rsid w:val="00A14AFA"/>
    <w:rsid w:val="00A1513F"/>
    <w:rsid w:val="00A15BFA"/>
    <w:rsid w:val="00A15D74"/>
    <w:rsid w:val="00A1608E"/>
    <w:rsid w:val="00A16D4C"/>
    <w:rsid w:val="00A170EF"/>
    <w:rsid w:val="00A17FBF"/>
    <w:rsid w:val="00A2054A"/>
    <w:rsid w:val="00A20721"/>
    <w:rsid w:val="00A21461"/>
    <w:rsid w:val="00A21C20"/>
    <w:rsid w:val="00A22713"/>
    <w:rsid w:val="00A22A00"/>
    <w:rsid w:val="00A22AFA"/>
    <w:rsid w:val="00A23DD7"/>
    <w:rsid w:val="00A23DDD"/>
    <w:rsid w:val="00A2471D"/>
    <w:rsid w:val="00A2493F"/>
    <w:rsid w:val="00A25956"/>
    <w:rsid w:val="00A27424"/>
    <w:rsid w:val="00A275A1"/>
    <w:rsid w:val="00A27BFC"/>
    <w:rsid w:val="00A3078C"/>
    <w:rsid w:val="00A313F6"/>
    <w:rsid w:val="00A320ED"/>
    <w:rsid w:val="00A32459"/>
    <w:rsid w:val="00A32777"/>
    <w:rsid w:val="00A32C58"/>
    <w:rsid w:val="00A33151"/>
    <w:rsid w:val="00A3333B"/>
    <w:rsid w:val="00A339CF"/>
    <w:rsid w:val="00A34624"/>
    <w:rsid w:val="00A356C3"/>
    <w:rsid w:val="00A37204"/>
    <w:rsid w:val="00A3758F"/>
    <w:rsid w:val="00A40846"/>
    <w:rsid w:val="00A40FBF"/>
    <w:rsid w:val="00A41431"/>
    <w:rsid w:val="00A4160B"/>
    <w:rsid w:val="00A425D7"/>
    <w:rsid w:val="00A429BA"/>
    <w:rsid w:val="00A431DD"/>
    <w:rsid w:val="00A43F0C"/>
    <w:rsid w:val="00A44D27"/>
    <w:rsid w:val="00A45099"/>
    <w:rsid w:val="00A45709"/>
    <w:rsid w:val="00A504E2"/>
    <w:rsid w:val="00A516E4"/>
    <w:rsid w:val="00A51FC3"/>
    <w:rsid w:val="00A5217A"/>
    <w:rsid w:val="00A5217F"/>
    <w:rsid w:val="00A530F5"/>
    <w:rsid w:val="00A544F5"/>
    <w:rsid w:val="00A5453B"/>
    <w:rsid w:val="00A5566B"/>
    <w:rsid w:val="00A55947"/>
    <w:rsid w:val="00A55FD4"/>
    <w:rsid w:val="00A56583"/>
    <w:rsid w:val="00A56AC5"/>
    <w:rsid w:val="00A57CE7"/>
    <w:rsid w:val="00A57DE5"/>
    <w:rsid w:val="00A604DB"/>
    <w:rsid w:val="00A64C08"/>
    <w:rsid w:val="00A64C45"/>
    <w:rsid w:val="00A6545A"/>
    <w:rsid w:val="00A65B47"/>
    <w:rsid w:val="00A67705"/>
    <w:rsid w:val="00A67D6D"/>
    <w:rsid w:val="00A70089"/>
    <w:rsid w:val="00A70526"/>
    <w:rsid w:val="00A70BDA"/>
    <w:rsid w:val="00A71D8E"/>
    <w:rsid w:val="00A72E10"/>
    <w:rsid w:val="00A72EE6"/>
    <w:rsid w:val="00A74B67"/>
    <w:rsid w:val="00A75140"/>
    <w:rsid w:val="00A760EB"/>
    <w:rsid w:val="00A77533"/>
    <w:rsid w:val="00A8035D"/>
    <w:rsid w:val="00A816C4"/>
    <w:rsid w:val="00A82942"/>
    <w:rsid w:val="00A82D96"/>
    <w:rsid w:val="00A82F9F"/>
    <w:rsid w:val="00A84068"/>
    <w:rsid w:val="00A849E9"/>
    <w:rsid w:val="00A84BFF"/>
    <w:rsid w:val="00A8589D"/>
    <w:rsid w:val="00A85FF0"/>
    <w:rsid w:val="00A8646D"/>
    <w:rsid w:val="00A86739"/>
    <w:rsid w:val="00A8725E"/>
    <w:rsid w:val="00A87565"/>
    <w:rsid w:val="00A877A7"/>
    <w:rsid w:val="00A87D71"/>
    <w:rsid w:val="00A90D8A"/>
    <w:rsid w:val="00A924AB"/>
    <w:rsid w:val="00A93470"/>
    <w:rsid w:val="00A96640"/>
    <w:rsid w:val="00A9710A"/>
    <w:rsid w:val="00A975C1"/>
    <w:rsid w:val="00AA03D9"/>
    <w:rsid w:val="00AA2078"/>
    <w:rsid w:val="00AA2711"/>
    <w:rsid w:val="00AA3036"/>
    <w:rsid w:val="00AA36B6"/>
    <w:rsid w:val="00AA43E3"/>
    <w:rsid w:val="00AA45C8"/>
    <w:rsid w:val="00AA4A6C"/>
    <w:rsid w:val="00AA51F6"/>
    <w:rsid w:val="00AA591B"/>
    <w:rsid w:val="00AA5999"/>
    <w:rsid w:val="00AA72A6"/>
    <w:rsid w:val="00AA765D"/>
    <w:rsid w:val="00AA7B1A"/>
    <w:rsid w:val="00AB0CEE"/>
    <w:rsid w:val="00AB1A8A"/>
    <w:rsid w:val="00AB2CC1"/>
    <w:rsid w:val="00AB5384"/>
    <w:rsid w:val="00AB5744"/>
    <w:rsid w:val="00AB596B"/>
    <w:rsid w:val="00AB59E1"/>
    <w:rsid w:val="00AB7BFD"/>
    <w:rsid w:val="00AC0427"/>
    <w:rsid w:val="00AC1572"/>
    <w:rsid w:val="00AC18CF"/>
    <w:rsid w:val="00AC1AB5"/>
    <w:rsid w:val="00AC1B53"/>
    <w:rsid w:val="00AC25B5"/>
    <w:rsid w:val="00AC3A29"/>
    <w:rsid w:val="00AC3A6F"/>
    <w:rsid w:val="00AC4DE5"/>
    <w:rsid w:val="00AC57F9"/>
    <w:rsid w:val="00AC5DA1"/>
    <w:rsid w:val="00AC601C"/>
    <w:rsid w:val="00AC60FA"/>
    <w:rsid w:val="00AC70E8"/>
    <w:rsid w:val="00AC7B10"/>
    <w:rsid w:val="00AC7B7B"/>
    <w:rsid w:val="00AC7BB8"/>
    <w:rsid w:val="00AD03B9"/>
    <w:rsid w:val="00AD043B"/>
    <w:rsid w:val="00AD04C7"/>
    <w:rsid w:val="00AD0540"/>
    <w:rsid w:val="00AD05CA"/>
    <w:rsid w:val="00AD11C8"/>
    <w:rsid w:val="00AD1882"/>
    <w:rsid w:val="00AD1AB1"/>
    <w:rsid w:val="00AD1ECA"/>
    <w:rsid w:val="00AD44E3"/>
    <w:rsid w:val="00AD4947"/>
    <w:rsid w:val="00AD4B2C"/>
    <w:rsid w:val="00AD63BF"/>
    <w:rsid w:val="00AD653F"/>
    <w:rsid w:val="00AD6664"/>
    <w:rsid w:val="00AD6B91"/>
    <w:rsid w:val="00AD7540"/>
    <w:rsid w:val="00AE15D7"/>
    <w:rsid w:val="00AE1BBB"/>
    <w:rsid w:val="00AE1F47"/>
    <w:rsid w:val="00AE31A5"/>
    <w:rsid w:val="00AE41DB"/>
    <w:rsid w:val="00AE6EEE"/>
    <w:rsid w:val="00AE7E00"/>
    <w:rsid w:val="00AE7E71"/>
    <w:rsid w:val="00AF02D2"/>
    <w:rsid w:val="00AF13A4"/>
    <w:rsid w:val="00AF1A03"/>
    <w:rsid w:val="00AF21FF"/>
    <w:rsid w:val="00AF3798"/>
    <w:rsid w:val="00AF3B0C"/>
    <w:rsid w:val="00AF4BCE"/>
    <w:rsid w:val="00AF5012"/>
    <w:rsid w:val="00AF5F9E"/>
    <w:rsid w:val="00AF68A0"/>
    <w:rsid w:val="00AF68D4"/>
    <w:rsid w:val="00AF6B6C"/>
    <w:rsid w:val="00AF72E6"/>
    <w:rsid w:val="00AF7507"/>
    <w:rsid w:val="00AF78DE"/>
    <w:rsid w:val="00B0042F"/>
    <w:rsid w:val="00B00D28"/>
    <w:rsid w:val="00B00DD5"/>
    <w:rsid w:val="00B01414"/>
    <w:rsid w:val="00B015AD"/>
    <w:rsid w:val="00B015F0"/>
    <w:rsid w:val="00B02107"/>
    <w:rsid w:val="00B02391"/>
    <w:rsid w:val="00B0242F"/>
    <w:rsid w:val="00B0326F"/>
    <w:rsid w:val="00B0373C"/>
    <w:rsid w:val="00B04133"/>
    <w:rsid w:val="00B05D6A"/>
    <w:rsid w:val="00B064B9"/>
    <w:rsid w:val="00B06C6E"/>
    <w:rsid w:val="00B07EA6"/>
    <w:rsid w:val="00B10470"/>
    <w:rsid w:val="00B108AA"/>
    <w:rsid w:val="00B10BDD"/>
    <w:rsid w:val="00B116B1"/>
    <w:rsid w:val="00B12425"/>
    <w:rsid w:val="00B1249D"/>
    <w:rsid w:val="00B12923"/>
    <w:rsid w:val="00B12964"/>
    <w:rsid w:val="00B139BB"/>
    <w:rsid w:val="00B144C1"/>
    <w:rsid w:val="00B1690A"/>
    <w:rsid w:val="00B16FDD"/>
    <w:rsid w:val="00B1744C"/>
    <w:rsid w:val="00B1772D"/>
    <w:rsid w:val="00B17C8C"/>
    <w:rsid w:val="00B22B6F"/>
    <w:rsid w:val="00B22C2B"/>
    <w:rsid w:val="00B231AE"/>
    <w:rsid w:val="00B23C7B"/>
    <w:rsid w:val="00B23E60"/>
    <w:rsid w:val="00B23FB2"/>
    <w:rsid w:val="00B243AE"/>
    <w:rsid w:val="00B25642"/>
    <w:rsid w:val="00B256ED"/>
    <w:rsid w:val="00B25A49"/>
    <w:rsid w:val="00B25B2E"/>
    <w:rsid w:val="00B2766C"/>
    <w:rsid w:val="00B278AC"/>
    <w:rsid w:val="00B307F8"/>
    <w:rsid w:val="00B309AD"/>
    <w:rsid w:val="00B318F7"/>
    <w:rsid w:val="00B34C8A"/>
    <w:rsid w:val="00B34D4F"/>
    <w:rsid w:val="00B361C3"/>
    <w:rsid w:val="00B370D0"/>
    <w:rsid w:val="00B376B1"/>
    <w:rsid w:val="00B417DA"/>
    <w:rsid w:val="00B41D21"/>
    <w:rsid w:val="00B432B0"/>
    <w:rsid w:val="00B43B47"/>
    <w:rsid w:val="00B43D51"/>
    <w:rsid w:val="00B43D62"/>
    <w:rsid w:val="00B444F8"/>
    <w:rsid w:val="00B45847"/>
    <w:rsid w:val="00B45B55"/>
    <w:rsid w:val="00B4608B"/>
    <w:rsid w:val="00B46434"/>
    <w:rsid w:val="00B472FC"/>
    <w:rsid w:val="00B505A1"/>
    <w:rsid w:val="00B50AAD"/>
    <w:rsid w:val="00B510A6"/>
    <w:rsid w:val="00B523C1"/>
    <w:rsid w:val="00B52E38"/>
    <w:rsid w:val="00B53717"/>
    <w:rsid w:val="00B538DA"/>
    <w:rsid w:val="00B5418C"/>
    <w:rsid w:val="00B544C5"/>
    <w:rsid w:val="00B5482B"/>
    <w:rsid w:val="00B548B1"/>
    <w:rsid w:val="00B54D21"/>
    <w:rsid w:val="00B5538D"/>
    <w:rsid w:val="00B55B0F"/>
    <w:rsid w:val="00B5652E"/>
    <w:rsid w:val="00B56B24"/>
    <w:rsid w:val="00B57933"/>
    <w:rsid w:val="00B6026E"/>
    <w:rsid w:val="00B6104F"/>
    <w:rsid w:val="00B61CC5"/>
    <w:rsid w:val="00B620A8"/>
    <w:rsid w:val="00B624C7"/>
    <w:rsid w:val="00B637FC"/>
    <w:rsid w:val="00B63DB5"/>
    <w:rsid w:val="00B63EA3"/>
    <w:rsid w:val="00B63EE0"/>
    <w:rsid w:val="00B66B5F"/>
    <w:rsid w:val="00B66E74"/>
    <w:rsid w:val="00B67994"/>
    <w:rsid w:val="00B70597"/>
    <w:rsid w:val="00B7109F"/>
    <w:rsid w:val="00B7435E"/>
    <w:rsid w:val="00B74789"/>
    <w:rsid w:val="00B750C1"/>
    <w:rsid w:val="00B75C09"/>
    <w:rsid w:val="00B75D05"/>
    <w:rsid w:val="00B75F15"/>
    <w:rsid w:val="00B768B2"/>
    <w:rsid w:val="00B81060"/>
    <w:rsid w:val="00B811A2"/>
    <w:rsid w:val="00B81DC3"/>
    <w:rsid w:val="00B81EE9"/>
    <w:rsid w:val="00B824E5"/>
    <w:rsid w:val="00B83287"/>
    <w:rsid w:val="00B83C5F"/>
    <w:rsid w:val="00B847D0"/>
    <w:rsid w:val="00B84848"/>
    <w:rsid w:val="00B8493F"/>
    <w:rsid w:val="00B84D5D"/>
    <w:rsid w:val="00B85C54"/>
    <w:rsid w:val="00B8758F"/>
    <w:rsid w:val="00B877FD"/>
    <w:rsid w:val="00B87D7E"/>
    <w:rsid w:val="00B90112"/>
    <w:rsid w:val="00B90B83"/>
    <w:rsid w:val="00B9203C"/>
    <w:rsid w:val="00B923BF"/>
    <w:rsid w:val="00B923D3"/>
    <w:rsid w:val="00B92A83"/>
    <w:rsid w:val="00B92EB7"/>
    <w:rsid w:val="00B93C47"/>
    <w:rsid w:val="00B93F05"/>
    <w:rsid w:val="00B94C7C"/>
    <w:rsid w:val="00B94E8B"/>
    <w:rsid w:val="00B957B8"/>
    <w:rsid w:val="00B95D76"/>
    <w:rsid w:val="00B9630E"/>
    <w:rsid w:val="00B96441"/>
    <w:rsid w:val="00B96E67"/>
    <w:rsid w:val="00B973EA"/>
    <w:rsid w:val="00B97D21"/>
    <w:rsid w:val="00BA03DD"/>
    <w:rsid w:val="00BA0F74"/>
    <w:rsid w:val="00BA127D"/>
    <w:rsid w:val="00BA1F6C"/>
    <w:rsid w:val="00BA2557"/>
    <w:rsid w:val="00BA2612"/>
    <w:rsid w:val="00BA27B0"/>
    <w:rsid w:val="00BA30BA"/>
    <w:rsid w:val="00BA3D9F"/>
    <w:rsid w:val="00BA41B0"/>
    <w:rsid w:val="00BA4496"/>
    <w:rsid w:val="00BA4694"/>
    <w:rsid w:val="00BA49BB"/>
    <w:rsid w:val="00BA49F4"/>
    <w:rsid w:val="00BA58DC"/>
    <w:rsid w:val="00BA6336"/>
    <w:rsid w:val="00BA6894"/>
    <w:rsid w:val="00BA6AE7"/>
    <w:rsid w:val="00BA7ED6"/>
    <w:rsid w:val="00BB0857"/>
    <w:rsid w:val="00BB0EC2"/>
    <w:rsid w:val="00BB21F9"/>
    <w:rsid w:val="00BB3A7E"/>
    <w:rsid w:val="00BB3D72"/>
    <w:rsid w:val="00BB5409"/>
    <w:rsid w:val="00BB5562"/>
    <w:rsid w:val="00BB640B"/>
    <w:rsid w:val="00BB6708"/>
    <w:rsid w:val="00BB676C"/>
    <w:rsid w:val="00BB67A1"/>
    <w:rsid w:val="00BB6B1F"/>
    <w:rsid w:val="00BB73F1"/>
    <w:rsid w:val="00BB74A8"/>
    <w:rsid w:val="00BB7CBC"/>
    <w:rsid w:val="00BC013F"/>
    <w:rsid w:val="00BC0648"/>
    <w:rsid w:val="00BC0AF7"/>
    <w:rsid w:val="00BC0EB9"/>
    <w:rsid w:val="00BC1468"/>
    <w:rsid w:val="00BC1A55"/>
    <w:rsid w:val="00BC21B6"/>
    <w:rsid w:val="00BC3B4B"/>
    <w:rsid w:val="00BC3E07"/>
    <w:rsid w:val="00BC4FD0"/>
    <w:rsid w:val="00BC544C"/>
    <w:rsid w:val="00BC5AA9"/>
    <w:rsid w:val="00BC5F44"/>
    <w:rsid w:val="00BC62EE"/>
    <w:rsid w:val="00BC680C"/>
    <w:rsid w:val="00BC70AB"/>
    <w:rsid w:val="00BC7D99"/>
    <w:rsid w:val="00BD049B"/>
    <w:rsid w:val="00BD0947"/>
    <w:rsid w:val="00BD1C1A"/>
    <w:rsid w:val="00BD2604"/>
    <w:rsid w:val="00BD2A7F"/>
    <w:rsid w:val="00BD392D"/>
    <w:rsid w:val="00BD406E"/>
    <w:rsid w:val="00BD4343"/>
    <w:rsid w:val="00BD5855"/>
    <w:rsid w:val="00BD5BB3"/>
    <w:rsid w:val="00BD6316"/>
    <w:rsid w:val="00BD6477"/>
    <w:rsid w:val="00BD6BB7"/>
    <w:rsid w:val="00BD73E3"/>
    <w:rsid w:val="00BD76D7"/>
    <w:rsid w:val="00BD7DFB"/>
    <w:rsid w:val="00BE0534"/>
    <w:rsid w:val="00BE0CE0"/>
    <w:rsid w:val="00BE1D99"/>
    <w:rsid w:val="00BE2242"/>
    <w:rsid w:val="00BE2925"/>
    <w:rsid w:val="00BE2A6B"/>
    <w:rsid w:val="00BE2B19"/>
    <w:rsid w:val="00BE3DBE"/>
    <w:rsid w:val="00BE52B8"/>
    <w:rsid w:val="00BE5886"/>
    <w:rsid w:val="00BE5A97"/>
    <w:rsid w:val="00BE5AD3"/>
    <w:rsid w:val="00BE5C19"/>
    <w:rsid w:val="00BE6214"/>
    <w:rsid w:val="00BF088D"/>
    <w:rsid w:val="00BF2DB2"/>
    <w:rsid w:val="00BF2E5A"/>
    <w:rsid w:val="00BF2E9A"/>
    <w:rsid w:val="00BF38EB"/>
    <w:rsid w:val="00BF3E50"/>
    <w:rsid w:val="00BF463A"/>
    <w:rsid w:val="00BF496E"/>
    <w:rsid w:val="00BF4C11"/>
    <w:rsid w:val="00BF4DC3"/>
    <w:rsid w:val="00BF5A36"/>
    <w:rsid w:val="00BF69D8"/>
    <w:rsid w:val="00C00D4B"/>
    <w:rsid w:val="00C0179E"/>
    <w:rsid w:val="00C01B44"/>
    <w:rsid w:val="00C01B70"/>
    <w:rsid w:val="00C02585"/>
    <w:rsid w:val="00C02CCF"/>
    <w:rsid w:val="00C030F1"/>
    <w:rsid w:val="00C0360B"/>
    <w:rsid w:val="00C0361A"/>
    <w:rsid w:val="00C03761"/>
    <w:rsid w:val="00C03FFC"/>
    <w:rsid w:val="00C04F9F"/>
    <w:rsid w:val="00C05D66"/>
    <w:rsid w:val="00C06535"/>
    <w:rsid w:val="00C06575"/>
    <w:rsid w:val="00C06936"/>
    <w:rsid w:val="00C10E34"/>
    <w:rsid w:val="00C11A26"/>
    <w:rsid w:val="00C125A8"/>
    <w:rsid w:val="00C12B59"/>
    <w:rsid w:val="00C12F73"/>
    <w:rsid w:val="00C145B4"/>
    <w:rsid w:val="00C15E34"/>
    <w:rsid w:val="00C16074"/>
    <w:rsid w:val="00C1676C"/>
    <w:rsid w:val="00C171D5"/>
    <w:rsid w:val="00C2001E"/>
    <w:rsid w:val="00C2002A"/>
    <w:rsid w:val="00C21392"/>
    <w:rsid w:val="00C22E98"/>
    <w:rsid w:val="00C24938"/>
    <w:rsid w:val="00C25A46"/>
    <w:rsid w:val="00C263DD"/>
    <w:rsid w:val="00C31372"/>
    <w:rsid w:val="00C3187B"/>
    <w:rsid w:val="00C31D02"/>
    <w:rsid w:val="00C32187"/>
    <w:rsid w:val="00C33470"/>
    <w:rsid w:val="00C3402A"/>
    <w:rsid w:val="00C34546"/>
    <w:rsid w:val="00C349D4"/>
    <w:rsid w:val="00C35E52"/>
    <w:rsid w:val="00C3670D"/>
    <w:rsid w:val="00C375EC"/>
    <w:rsid w:val="00C3772E"/>
    <w:rsid w:val="00C377B2"/>
    <w:rsid w:val="00C40195"/>
    <w:rsid w:val="00C4066A"/>
    <w:rsid w:val="00C40AF5"/>
    <w:rsid w:val="00C414F0"/>
    <w:rsid w:val="00C41C35"/>
    <w:rsid w:val="00C43237"/>
    <w:rsid w:val="00C44EC2"/>
    <w:rsid w:val="00C45517"/>
    <w:rsid w:val="00C47AA0"/>
    <w:rsid w:val="00C47D74"/>
    <w:rsid w:val="00C502D0"/>
    <w:rsid w:val="00C524B3"/>
    <w:rsid w:val="00C531D3"/>
    <w:rsid w:val="00C538BE"/>
    <w:rsid w:val="00C539C7"/>
    <w:rsid w:val="00C546B2"/>
    <w:rsid w:val="00C54BB1"/>
    <w:rsid w:val="00C560DF"/>
    <w:rsid w:val="00C562A5"/>
    <w:rsid w:val="00C56716"/>
    <w:rsid w:val="00C57C62"/>
    <w:rsid w:val="00C6042C"/>
    <w:rsid w:val="00C604F7"/>
    <w:rsid w:val="00C6058C"/>
    <w:rsid w:val="00C608B2"/>
    <w:rsid w:val="00C60CB2"/>
    <w:rsid w:val="00C60D3D"/>
    <w:rsid w:val="00C61097"/>
    <w:rsid w:val="00C61C18"/>
    <w:rsid w:val="00C62BFC"/>
    <w:rsid w:val="00C63679"/>
    <w:rsid w:val="00C638D9"/>
    <w:rsid w:val="00C63EDF"/>
    <w:rsid w:val="00C63F5B"/>
    <w:rsid w:val="00C64AF1"/>
    <w:rsid w:val="00C66ECD"/>
    <w:rsid w:val="00C66EE2"/>
    <w:rsid w:val="00C700AE"/>
    <w:rsid w:val="00C72353"/>
    <w:rsid w:val="00C72B21"/>
    <w:rsid w:val="00C72F67"/>
    <w:rsid w:val="00C73618"/>
    <w:rsid w:val="00C73F0C"/>
    <w:rsid w:val="00C742A9"/>
    <w:rsid w:val="00C748B8"/>
    <w:rsid w:val="00C748BA"/>
    <w:rsid w:val="00C749B1"/>
    <w:rsid w:val="00C7502B"/>
    <w:rsid w:val="00C75762"/>
    <w:rsid w:val="00C76210"/>
    <w:rsid w:val="00C76488"/>
    <w:rsid w:val="00C768E8"/>
    <w:rsid w:val="00C769CD"/>
    <w:rsid w:val="00C773FA"/>
    <w:rsid w:val="00C808DC"/>
    <w:rsid w:val="00C80FD8"/>
    <w:rsid w:val="00C81130"/>
    <w:rsid w:val="00C811D1"/>
    <w:rsid w:val="00C81264"/>
    <w:rsid w:val="00C8266C"/>
    <w:rsid w:val="00C82A1B"/>
    <w:rsid w:val="00C82ADA"/>
    <w:rsid w:val="00C840F5"/>
    <w:rsid w:val="00C8543B"/>
    <w:rsid w:val="00C86339"/>
    <w:rsid w:val="00C876D5"/>
    <w:rsid w:val="00C90B6B"/>
    <w:rsid w:val="00C9120C"/>
    <w:rsid w:val="00C92496"/>
    <w:rsid w:val="00C9328D"/>
    <w:rsid w:val="00C941F9"/>
    <w:rsid w:val="00C94C05"/>
    <w:rsid w:val="00C957B3"/>
    <w:rsid w:val="00C958E1"/>
    <w:rsid w:val="00C95A30"/>
    <w:rsid w:val="00C9605D"/>
    <w:rsid w:val="00C97CF4"/>
    <w:rsid w:val="00CA0A9C"/>
    <w:rsid w:val="00CA1A89"/>
    <w:rsid w:val="00CA1CC5"/>
    <w:rsid w:val="00CA2753"/>
    <w:rsid w:val="00CA36AA"/>
    <w:rsid w:val="00CA4499"/>
    <w:rsid w:val="00CA4678"/>
    <w:rsid w:val="00CA6561"/>
    <w:rsid w:val="00CA664E"/>
    <w:rsid w:val="00CA66BC"/>
    <w:rsid w:val="00CA709C"/>
    <w:rsid w:val="00CA775E"/>
    <w:rsid w:val="00CB009E"/>
    <w:rsid w:val="00CB03D5"/>
    <w:rsid w:val="00CB12CA"/>
    <w:rsid w:val="00CB14CE"/>
    <w:rsid w:val="00CB2614"/>
    <w:rsid w:val="00CB2B92"/>
    <w:rsid w:val="00CB3392"/>
    <w:rsid w:val="00CB33A5"/>
    <w:rsid w:val="00CB3E03"/>
    <w:rsid w:val="00CB3E50"/>
    <w:rsid w:val="00CB4988"/>
    <w:rsid w:val="00CB5E1B"/>
    <w:rsid w:val="00CB71A3"/>
    <w:rsid w:val="00CB727C"/>
    <w:rsid w:val="00CB79FC"/>
    <w:rsid w:val="00CC03A4"/>
    <w:rsid w:val="00CC0820"/>
    <w:rsid w:val="00CC11FE"/>
    <w:rsid w:val="00CC1379"/>
    <w:rsid w:val="00CC33B9"/>
    <w:rsid w:val="00CC3B18"/>
    <w:rsid w:val="00CC3E55"/>
    <w:rsid w:val="00CC481F"/>
    <w:rsid w:val="00CC499F"/>
    <w:rsid w:val="00CC5CE5"/>
    <w:rsid w:val="00CC6820"/>
    <w:rsid w:val="00CC6ADD"/>
    <w:rsid w:val="00CC77AA"/>
    <w:rsid w:val="00CC7950"/>
    <w:rsid w:val="00CD075A"/>
    <w:rsid w:val="00CD0F04"/>
    <w:rsid w:val="00CD3310"/>
    <w:rsid w:val="00CD5105"/>
    <w:rsid w:val="00CD658C"/>
    <w:rsid w:val="00CD677A"/>
    <w:rsid w:val="00CD6ACC"/>
    <w:rsid w:val="00CD6DA5"/>
    <w:rsid w:val="00CD72D1"/>
    <w:rsid w:val="00CD7971"/>
    <w:rsid w:val="00CE06D3"/>
    <w:rsid w:val="00CE1271"/>
    <w:rsid w:val="00CE2212"/>
    <w:rsid w:val="00CE2E75"/>
    <w:rsid w:val="00CE3114"/>
    <w:rsid w:val="00CE49C8"/>
    <w:rsid w:val="00CE514A"/>
    <w:rsid w:val="00CE6C7F"/>
    <w:rsid w:val="00CE6D77"/>
    <w:rsid w:val="00CE6F99"/>
    <w:rsid w:val="00CE761E"/>
    <w:rsid w:val="00CE76A8"/>
    <w:rsid w:val="00CE7E11"/>
    <w:rsid w:val="00CF0B74"/>
    <w:rsid w:val="00CF1460"/>
    <w:rsid w:val="00CF1949"/>
    <w:rsid w:val="00CF2512"/>
    <w:rsid w:val="00CF3225"/>
    <w:rsid w:val="00CF3674"/>
    <w:rsid w:val="00CF37AC"/>
    <w:rsid w:val="00CF3894"/>
    <w:rsid w:val="00CF3A6F"/>
    <w:rsid w:val="00CF441D"/>
    <w:rsid w:val="00CF4952"/>
    <w:rsid w:val="00CF596C"/>
    <w:rsid w:val="00CF5A53"/>
    <w:rsid w:val="00CF7231"/>
    <w:rsid w:val="00D009C8"/>
    <w:rsid w:val="00D014F8"/>
    <w:rsid w:val="00D01E6A"/>
    <w:rsid w:val="00D021BF"/>
    <w:rsid w:val="00D024A2"/>
    <w:rsid w:val="00D0267D"/>
    <w:rsid w:val="00D03044"/>
    <w:rsid w:val="00D031F0"/>
    <w:rsid w:val="00D03647"/>
    <w:rsid w:val="00D038C5"/>
    <w:rsid w:val="00D03E28"/>
    <w:rsid w:val="00D05059"/>
    <w:rsid w:val="00D0536C"/>
    <w:rsid w:val="00D1163C"/>
    <w:rsid w:val="00D12292"/>
    <w:rsid w:val="00D155B7"/>
    <w:rsid w:val="00D15629"/>
    <w:rsid w:val="00D1625B"/>
    <w:rsid w:val="00D1701B"/>
    <w:rsid w:val="00D171F0"/>
    <w:rsid w:val="00D17511"/>
    <w:rsid w:val="00D1788E"/>
    <w:rsid w:val="00D17F89"/>
    <w:rsid w:val="00D20DD1"/>
    <w:rsid w:val="00D20FFF"/>
    <w:rsid w:val="00D21976"/>
    <w:rsid w:val="00D22031"/>
    <w:rsid w:val="00D22443"/>
    <w:rsid w:val="00D22EDF"/>
    <w:rsid w:val="00D24073"/>
    <w:rsid w:val="00D24790"/>
    <w:rsid w:val="00D247FA"/>
    <w:rsid w:val="00D24ADB"/>
    <w:rsid w:val="00D25860"/>
    <w:rsid w:val="00D25DF8"/>
    <w:rsid w:val="00D25E8D"/>
    <w:rsid w:val="00D27421"/>
    <w:rsid w:val="00D27984"/>
    <w:rsid w:val="00D30220"/>
    <w:rsid w:val="00D30391"/>
    <w:rsid w:val="00D30B69"/>
    <w:rsid w:val="00D30E1B"/>
    <w:rsid w:val="00D31002"/>
    <w:rsid w:val="00D315B8"/>
    <w:rsid w:val="00D31B41"/>
    <w:rsid w:val="00D31C1B"/>
    <w:rsid w:val="00D32E63"/>
    <w:rsid w:val="00D3488C"/>
    <w:rsid w:val="00D3604D"/>
    <w:rsid w:val="00D366AC"/>
    <w:rsid w:val="00D36C2F"/>
    <w:rsid w:val="00D36E4F"/>
    <w:rsid w:val="00D376BE"/>
    <w:rsid w:val="00D40949"/>
    <w:rsid w:val="00D40CF3"/>
    <w:rsid w:val="00D4134D"/>
    <w:rsid w:val="00D41CC1"/>
    <w:rsid w:val="00D424F6"/>
    <w:rsid w:val="00D42A61"/>
    <w:rsid w:val="00D42E65"/>
    <w:rsid w:val="00D43FC1"/>
    <w:rsid w:val="00D43FCE"/>
    <w:rsid w:val="00D440FC"/>
    <w:rsid w:val="00D450A8"/>
    <w:rsid w:val="00D457E9"/>
    <w:rsid w:val="00D45979"/>
    <w:rsid w:val="00D47187"/>
    <w:rsid w:val="00D472ED"/>
    <w:rsid w:val="00D476F0"/>
    <w:rsid w:val="00D47ABF"/>
    <w:rsid w:val="00D47B4C"/>
    <w:rsid w:val="00D513AB"/>
    <w:rsid w:val="00D5140F"/>
    <w:rsid w:val="00D51CA2"/>
    <w:rsid w:val="00D51D30"/>
    <w:rsid w:val="00D52201"/>
    <w:rsid w:val="00D52523"/>
    <w:rsid w:val="00D5339F"/>
    <w:rsid w:val="00D5574A"/>
    <w:rsid w:val="00D55FF2"/>
    <w:rsid w:val="00D57D24"/>
    <w:rsid w:val="00D60A0C"/>
    <w:rsid w:val="00D60F7B"/>
    <w:rsid w:val="00D61FEF"/>
    <w:rsid w:val="00D62C6C"/>
    <w:rsid w:val="00D63EF0"/>
    <w:rsid w:val="00D6444C"/>
    <w:rsid w:val="00D644D3"/>
    <w:rsid w:val="00D6457D"/>
    <w:rsid w:val="00D64615"/>
    <w:rsid w:val="00D6550C"/>
    <w:rsid w:val="00D655E9"/>
    <w:rsid w:val="00D65C12"/>
    <w:rsid w:val="00D6600C"/>
    <w:rsid w:val="00D66559"/>
    <w:rsid w:val="00D66CDE"/>
    <w:rsid w:val="00D7154E"/>
    <w:rsid w:val="00D71630"/>
    <w:rsid w:val="00D71DE5"/>
    <w:rsid w:val="00D73C45"/>
    <w:rsid w:val="00D74C8E"/>
    <w:rsid w:val="00D74D74"/>
    <w:rsid w:val="00D757AE"/>
    <w:rsid w:val="00D769EE"/>
    <w:rsid w:val="00D77C64"/>
    <w:rsid w:val="00D80796"/>
    <w:rsid w:val="00D807AD"/>
    <w:rsid w:val="00D80D76"/>
    <w:rsid w:val="00D810E6"/>
    <w:rsid w:val="00D8115E"/>
    <w:rsid w:val="00D81CB2"/>
    <w:rsid w:val="00D83C3C"/>
    <w:rsid w:val="00D84608"/>
    <w:rsid w:val="00D84A8B"/>
    <w:rsid w:val="00D9051A"/>
    <w:rsid w:val="00D918DB"/>
    <w:rsid w:val="00D92613"/>
    <w:rsid w:val="00D92620"/>
    <w:rsid w:val="00D929A3"/>
    <w:rsid w:val="00D92B20"/>
    <w:rsid w:val="00D92E5F"/>
    <w:rsid w:val="00D92E7D"/>
    <w:rsid w:val="00D93998"/>
    <w:rsid w:val="00D94F37"/>
    <w:rsid w:val="00D957CE"/>
    <w:rsid w:val="00D97009"/>
    <w:rsid w:val="00D97671"/>
    <w:rsid w:val="00DA0888"/>
    <w:rsid w:val="00DA1C9A"/>
    <w:rsid w:val="00DA1CEC"/>
    <w:rsid w:val="00DA2D59"/>
    <w:rsid w:val="00DA329B"/>
    <w:rsid w:val="00DA5408"/>
    <w:rsid w:val="00DA59B8"/>
    <w:rsid w:val="00DA6BA7"/>
    <w:rsid w:val="00DB04FC"/>
    <w:rsid w:val="00DB0A4A"/>
    <w:rsid w:val="00DB18CA"/>
    <w:rsid w:val="00DB1C6F"/>
    <w:rsid w:val="00DB2120"/>
    <w:rsid w:val="00DB553E"/>
    <w:rsid w:val="00DB6294"/>
    <w:rsid w:val="00DB62BC"/>
    <w:rsid w:val="00DB6F95"/>
    <w:rsid w:val="00DB764B"/>
    <w:rsid w:val="00DC01CF"/>
    <w:rsid w:val="00DC1010"/>
    <w:rsid w:val="00DC106B"/>
    <w:rsid w:val="00DC1CAF"/>
    <w:rsid w:val="00DC3311"/>
    <w:rsid w:val="00DC35D7"/>
    <w:rsid w:val="00DC3B57"/>
    <w:rsid w:val="00DC4B80"/>
    <w:rsid w:val="00DC5295"/>
    <w:rsid w:val="00DC55B9"/>
    <w:rsid w:val="00DC5B1C"/>
    <w:rsid w:val="00DC5E0E"/>
    <w:rsid w:val="00DC68BC"/>
    <w:rsid w:val="00DC6A82"/>
    <w:rsid w:val="00DC78F2"/>
    <w:rsid w:val="00DC7C3D"/>
    <w:rsid w:val="00DD1ACF"/>
    <w:rsid w:val="00DD1D6A"/>
    <w:rsid w:val="00DD2A04"/>
    <w:rsid w:val="00DD39F2"/>
    <w:rsid w:val="00DD4874"/>
    <w:rsid w:val="00DD49B5"/>
    <w:rsid w:val="00DD4B39"/>
    <w:rsid w:val="00DD4DD8"/>
    <w:rsid w:val="00DD62B3"/>
    <w:rsid w:val="00DD7994"/>
    <w:rsid w:val="00DD7BFA"/>
    <w:rsid w:val="00DD7D09"/>
    <w:rsid w:val="00DE07FF"/>
    <w:rsid w:val="00DE09E1"/>
    <w:rsid w:val="00DE212E"/>
    <w:rsid w:val="00DE25C3"/>
    <w:rsid w:val="00DE2F36"/>
    <w:rsid w:val="00DE37A0"/>
    <w:rsid w:val="00DE42A2"/>
    <w:rsid w:val="00DE44F3"/>
    <w:rsid w:val="00DE5784"/>
    <w:rsid w:val="00DE75F2"/>
    <w:rsid w:val="00DF05DC"/>
    <w:rsid w:val="00DF0A9D"/>
    <w:rsid w:val="00DF1F79"/>
    <w:rsid w:val="00DF2190"/>
    <w:rsid w:val="00DF4C08"/>
    <w:rsid w:val="00DF4D2D"/>
    <w:rsid w:val="00DF4EB6"/>
    <w:rsid w:val="00DF51C2"/>
    <w:rsid w:val="00DF7033"/>
    <w:rsid w:val="00DF757C"/>
    <w:rsid w:val="00E00CF3"/>
    <w:rsid w:val="00E00DC0"/>
    <w:rsid w:val="00E015B3"/>
    <w:rsid w:val="00E01694"/>
    <w:rsid w:val="00E01B25"/>
    <w:rsid w:val="00E01E5A"/>
    <w:rsid w:val="00E02BAA"/>
    <w:rsid w:val="00E0341E"/>
    <w:rsid w:val="00E03889"/>
    <w:rsid w:val="00E049DD"/>
    <w:rsid w:val="00E050D9"/>
    <w:rsid w:val="00E061DE"/>
    <w:rsid w:val="00E069F7"/>
    <w:rsid w:val="00E06EA7"/>
    <w:rsid w:val="00E07188"/>
    <w:rsid w:val="00E07428"/>
    <w:rsid w:val="00E10A27"/>
    <w:rsid w:val="00E11336"/>
    <w:rsid w:val="00E1139C"/>
    <w:rsid w:val="00E11A8B"/>
    <w:rsid w:val="00E12282"/>
    <w:rsid w:val="00E126E4"/>
    <w:rsid w:val="00E127AA"/>
    <w:rsid w:val="00E1446A"/>
    <w:rsid w:val="00E1448A"/>
    <w:rsid w:val="00E14530"/>
    <w:rsid w:val="00E1589A"/>
    <w:rsid w:val="00E15AAF"/>
    <w:rsid w:val="00E15B27"/>
    <w:rsid w:val="00E15F97"/>
    <w:rsid w:val="00E167E2"/>
    <w:rsid w:val="00E16895"/>
    <w:rsid w:val="00E16DDA"/>
    <w:rsid w:val="00E17522"/>
    <w:rsid w:val="00E17A88"/>
    <w:rsid w:val="00E20909"/>
    <w:rsid w:val="00E20E04"/>
    <w:rsid w:val="00E213DC"/>
    <w:rsid w:val="00E22508"/>
    <w:rsid w:val="00E23A24"/>
    <w:rsid w:val="00E2470D"/>
    <w:rsid w:val="00E255C0"/>
    <w:rsid w:val="00E25775"/>
    <w:rsid w:val="00E263E3"/>
    <w:rsid w:val="00E267FE"/>
    <w:rsid w:val="00E26CC4"/>
    <w:rsid w:val="00E27E0A"/>
    <w:rsid w:val="00E30C09"/>
    <w:rsid w:val="00E30F3A"/>
    <w:rsid w:val="00E3108F"/>
    <w:rsid w:val="00E329B8"/>
    <w:rsid w:val="00E32B93"/>
    <w:rsid w:val="00E33322"/>
    <w:rsid w:val="00E337C6"/>
    <w:rsid w:val="00E33C7B"/>
    <w:rsid w:val="00E340F8"/>
    <w:rsid w:val="00E3421E"/>
    <w:rsid w:val="00E35923"/>
    <w:rsid w:val="00E35B04"/>
    <w:rsid w:val="00E35B65"/>
    <w:rsid w:val="00E361A9"/>
    <w:rsid w:val="00E365AF"/>
    <w:rsid w:val="00E36B45"/>
    <w:rsid w:val="00E371C3"/>
    <w:rsid w:val="00E376B6"/>
    <w:rsid w:val="00E37C17"/>
    <w:rsid w:val="00E405F4"/>
    <w:rsid w:val="00E417BC"/>
    <w:rsid w:val="00E41E84"/>
    <w:rsid w:val="00E42C8A"/>
    <w:rsid w:val="00E4335D"/>
    <w:rsid w:val="00E447BD"/>
    <w:rsid w:val="00E45D99"/>
    <w:rsid w:val="00E46773"/>
    <w:rsid w:val="00E47CF8"/>
    <w:rsid w:val="00E50FB0"/>
    <w:rsid w:val="00E51966"/>
    <w:rsid w:val="00E51AF7"/>
    <w:rsid w:val="00E51CBA"/>
    <w:rsid w:val="00E52B08"/>
    <w:rsid w:val="00E5335C"/>
    <w:rsid w:val="00E5424E"/>
    <w:rsid w:val="00E5428C"/>
    <w:rsid w:val="00E543BB"/>
    <w:rsid w:val="00E54C87"/>
    <w:rsid w:val="00E555C9"/>
    <w:rsid w:val="00E558AE"/>
    <w:rsid w:val="00E55C5A"/>
    <w:rsid w:val="00E562EC"/>
    <w:rsid w:val="00E5713E"/>
    <w:rsid w:val="00E57159"/>
    <w:rsid w:val="00E5787D"/>
    <w:rsid w:val="00E57A92"/>
    <w:rsid w:val="00E601DD"/>
    <w:rsid w:val="00E60886"/>
    <w:rsid w:val="00E6179B"/>
    <w:rsid w:val="00E61999"/>
    <w:rsid w:val="00E61DF8"/>
    <w:rsid w:val="00E624D9"/>
    <w:rsid w:val="00E625D9"/>
    <w:rsid w:val="00E62635"/>
    <w:rsid w:val="00E62A2E"/>
    <w:rsid w:val="00E630F7"/>
    <w:rsid w:val="00E63FC3"/>
    <w:rsid w:val="00E64FC4"/>
    <w:rsid w:val="00E66752"/>
    <w:rsid w:val="00E6727B"/>
    <w:rsid w:val="00E677A0"/>
    <w:rsid w:val="00E67980"/>
    <w:rsid w:val="00E70D30"/>
    <w:rsid w:val="00E711C3"/>
    <w:rsid w:val="00E7170B"/>
    <w:rsid w:val="00E71842"/>
    <w:rsid w:val="00E7184A"/>
    <w:rsid w:val="00E718E5"/>
    <w:rsid w:val="00E71BAF"/>
    <w:rsid w:val="00E71D0E"/>
    <w:rsid w:val="00E72151"/>
    <w:rsid w:val="00E7247B"/>
    <w:rsid w:val="00E7290E"/>
    <w:rsid w:val="00E772E9"/>
    <w:rsid w:val="00E778B2"/>
    <w:rsid w:val="00E80D95"/>
    <w:rsid w:val="00E82C71"/>
    <w:rsid w:val="00E831FA"/>
    <w:rsid w:val="00E839FC"/>
    <w:rsid w:val="00E84D60"/>
    <w:rsid w:val="00E8514B"/>
    <w:rsid w:val="00E8525F"/>
    <w:rsid w:val="00E8538A"/>
    <w:rsid w:val="00E855A1"/>
    <w:rsid w:val="00E85701"/>
    <w:rsid w:val="00E85745"/>
    <w:rsid w:val="00E87410"/>
    <w:rsid w:val="00E901B5"/>
    <w:rsid w:val="00E90427"/>
    <w:rsid w:val="00E90995"/>
    <w:rsid w:val="00E90AC4"/>
    <w:rsid w:val="00E91501"/>
    <w:rsid w:val="00E91A42"/>
    <w:rsid w:val="00E91FC1"/>
    <w:rsid w:val="00E92746"/>
    <w:rsid w:val="00E92D46"/>
    <w:rsid w:val="00E92E3C"/>
    <w:rsid w:val="00E93DED"/>
    <w:rsid w:val="00E96342"/>
    <w:rsid w:val="00E963A2"/>
    <w:rsid w:val="00E967DA"/>
    <w:rsid w:val="00E96D89"/>
    <w:rsid w:val="00E96FAC"/>
    <w:rsid w:val="00E96FF7"/>
    <w:rsid w:val="00E97157"/>
    <w:rsid w:val="00E97D5F"/>
    <w:rsid w:val="00EA004C"/>
    <w:rsid w:val="00EA088B"/>
    <w:rsid w:val="00EA2376"/>
    <w:rsid w:val="00EA298B"/>
    <w:rsid w:val="00EA30AA"/>
    <w:rsid w:val="00EA30FB"/>
    <w:rsid w:val="00EA378C"/>
    <w:rsid w:val="00EA392A"/>
    <w:rsid w:val="00EA3B64"/>
    <w:rsid w:val="00EA3E8A"/>
    <w:rsid w:val="00EA45A4"/>
    <w:rsid w:val="00EA4608"/>
    <w:rsid w:val="00EA4637"/>
    <w:rsid w:val="00EA5FF8"/>
    <w:rsid w:val="00EA6FD7"/>
    <w:rsid w:val="00EB1F00"/>
    <w:rsid w:val="00EB2A5A"/>
    <w:rsid w:val="00EB339F"/>
    <w:rsid w:val="00EB33EE"/>
    <w:rsid w:val="00EB3A7B"/>
    <w:rsid w:val="00EB3D37"/>
    <w:rsid w:val="00EB3FC0"/>
    <w:rsid w:val="00EB41D6"/>
    <w:rsid w:val="00EB5009"/>
    <w:rsid w:val="00EB6742"/>
    <w:rsid w:val="00EB7442"/>
    <w:rsid w:val="00EB74B6"/>
    <w:rsid w:val="00EB7CAA"/>
    <w:rsid w:val="00EB7D8C"/>
    <w:rsid w:val="00EC0391"/>
    <w:rsid w:val="00EC0BFB"/>
    <w:rsid w:val="00EC14D2"/>
    <w:rsid w:val="00EC14F6"/>
    <w:rsid w:val="00EC27CD"/>
    <w:rsid w:val="00EC2A72"/>
    <w:rsid w:val="00EC350C"/>
    <w:rsid w:val="00EC3FB6"/>
    <w:rsid w:val="00EC4E69"/>
    <w:rsid w:val="00EC74F1"/>
    <w:rsid w:val="00EC77E7"/>
    <w:rsid w:val="00EC7A59"/>
    <w:rsid w:val="00EC7BFF"/>
    <w:rsid w:val="00ED14C9"/>
    <w:rsid w:val="00ED1C0C"/>
    <w:rsid w:val="00ED2553"/>
    <w:rsid w:val="00ED2B64"/>
    <w:rsid w:val="00ED35F5"/>
    <w:rsid w:val="00ED3631"/>
    <w:rsid w:val="00ED454A"/>
    <w:rsid w:val="00ED4F7D"/>
    <w:rsid w:val="00ED60AE"/>
    <w:rsid w:val="00ED6B00"/>
    <w:rsid w:val="00ED6F7E"/>
    <w:rsid w:val="00ED7167"/>
    <w:rsid w:val="00ED757A"/>
    <w:rsid w:val="00ED7FF0"/>
    <w:rsid w:val="00EE2B11"/>
    <w:rsid w:val="00EE3A71"/>
    <w:rsid w:val="00EE3FAE"/>
    <w:rsid w:val="00EE401D"/>
    <w:rsid w:val="00EE4324"/>
    <w:rsid w:val="00EE4C02"/>
    <w:rsid w:val="00EE5727"/>
    <w:rsid w:val="00EE6604"/>
    <w:rsid w:val="00EE68E8"/>
    <w:rsid w:val="00EE6E5B"/>
    <w:rsid w:val="00EE7432"/>
    <w:rsid w:val="00EE746E"/>
    <w:rsid w:val="00EE78AD"/>
    <w:rsid w:val="00EE7FA7"/>
    <w:rsid w:val="00EF039B"/>
    <w:rsid w:val="00EF0BFD"/>
    <w:rsid w:val="00EF3F24"/>
    <w:rsid w:val="00EF41F2"/>
    <w:rsid w:val="00EF434C"/>
    <w:rsid w:val="00EF4475"/>
    <w:rsid w:val="00EF4514"/>
    <w:rsid w:val="00EF6BB3"/>
    <w:rsid w:val="00EF76D3"/>
    <w:rsid w:val="00EF7852"/>
    <w:rsid w:val="00EF7F55"/>
    <w:rsid w:val="00F00C57"/>
    <w:rsid w:val="00F0102D"/>
    <w:rsid w:val="00F01B48"/>
    <w:rsid w:val="00F01BC4"/>
    <w:rsid w:val="00F01EAA"/>
    <w:rsid w:val="00F021E9"/>
    <w:rsid w:val="00F02F29"/>
    <w:rsid w:val="00F04F88"/>
    <w:rsid w:val="00F05D40"/>
    <w:rsid w:val="00F07095"/>
    <w:rsid w:val="00F070A0"/>
    <w:rsid w:val="00F0746B"/>
    <w:rsid w:val="00F10307"/>
    <w:rsid w:val="00F1131E"/>
    <w:rsid w:val="00F1228C"/>
    <w:rsid w:val="00F12EE6"/>
    <w:rsid w:val="00F14CA0"/>
    <w:rsid w:val="00F15A67"/>
    <w:rsid w:val="00F168A0"/>
    <w:rsid w:val="00F17292"/>
    <w:rsid w:val="00F17916"/>
    <w:rsid w:val="00F204EC"/>
    <w:rsid w:val="00F20639"/>
    <w:rsid w:val="00F21301"/>
    <w:rsid w:val="00F21397"/>
    <w:rsid w:val="00F2360F"/>
    <w:rsid w:val="00F24206"/>
    <w:rsid w:val="00F24D26"/>
    <w:rsid w:val="00F24EB7"/>
    <w:rsid w:val="00F257CA"/>
    <w:rsid w:val="00F25D83"/>
    <w:rsid w:val="00F267DF"/>
    <w:rsid w:val="00F26A1B"/>
    <w:rsid w:val="00F270A6"/>
    <w:rsid w:val="00F30CAA"/>
    <w:rsid w:val="00F3105D"/>
    <w:rsid w:val="00F31B13"/>
    <w:rsid w:val="00F31EEA"/>
    <w:rsid w:val="00F3221D"/>
    <w:rsid w:val="00F32D10"/>
    <w:rsid w:val="00F33939"/>
    <w:rsid w:val="00F353B5"/>
    <w:rsid w:val="00F35E94"/>
    <w:rsid w:val="00F40F27"/>
    <w:rsid w:val="00F41063"/>
    <w:rsid w:val="00F4110A"/>
    <w:rsid w:val="00F421E5"/>
    <w:rsid w:val="00F432D0"/>
    <w:rsid w:val="00F43CA6"/>
    <w:rsid w:val="00F44CD2"/>
    <w:rsid w:val="00F457F6"/>
    <w:rsid w:val="00F461EF"/>
    <w:rsid w:val="00F47E6C"/>
    <w:rsid w:val="00F47EC4"/>
    <w:rsid w:val="00F512D1"/>
    <w:rsid w:val="00F51F36"/>
    <w:rsid w:val="00F530EA"/>
    <w:rsid w:val="00F5316B"/>
    <w:rsid w:val="00F53876"/>
    <w:rsid w:val="00F538DA"/>
    <w:rsid w:val="00F5410C"/>
    <w:rsid w:val="00F54961"/>
    <w:rsid w:val="00F549A3"/>
    <w:rsid w:val="00F56933"/>
    <w:rsid w:val="00F56D0C"/>
    <w:rsid w:val="00F5789B"/>
    <w:rsid w:val="00F60083"/>
    <w:rsid w:val="00F600D5"/>
    <w:rsid w:val="00F60BB5"/>
    <w:rsid w:val="00F60FAD"/>
    <w:rsid w:val="00F626F9"/>
    <w:rsid w:val="00F6324A"/>
    <w:rsid w:val="00F6499E"/>
    <w:rsid w:val="00F64D4C"/>
    <w:rsid w:val="00F64EC5"/>
    <w:rsid w:val="00F65537"/>
    <w:rsid w:val="00F65975"/>
    <w:rsid w:val="00F66047"/>
    <w:rsid w:val="00F675E7"/>
    <w:rsid w:val="00F67E1C"/>
    <w:rsid w:val="00F7066A"/>
    <w:rsid w:val="00F70770"/>
    <w:rsid w:val="00F71320"/>
    <w:rsid w:val="00F718AE"/>
    <w:rsid w:val="00F71A85"/>
    <w:rsid w:val="00F72EDE"/>
    <w:rsid w:val="00F7325E"/>
    <w:rsid w:val="00F745F7"/>
    <w:rsid w:val="00F74666"/>
    <w:rsid w:val="00F746B9"/>
    <w:rsid w:val="00F74B5F"/>
    <w:rsid w:val="00F75C4A"/>
    <w:rsid w:val="00F75F60"/>
    <w:rsid w:val="00F76CD3"/>
    <w:rsid w:val="00F772E6"/>
    <w:rsid w:val="00F776C8"/>
    <w:rsid w:val="00F77B10"/>
    <w:rsid w:val="00F77D21"/>
    <w:rsid w:val="00F806D7"/>
    <w:rsid w:val="00F8127E"/>
    <w:rsid w:val="00F812EF"/>
    <w:rsid w:val="00F81354"/>
    <w:rsid w:val="00F82544"/>
    <w:rsid w:val="00F82B0D"/>
    <w:rsid w:val="00F831C6"/>
    <w:rsid w:val="00F831E4"/>
    <w:rsid w:val="00F83AD6"/>
    <w:rsid w:val="00F83CEB"/>
    <w:rsid w:val="00F84429"/>
    <w:rsid w:val="00F84B37"/>
    <w:rsid w:val="00F8562F"/>
    <w:rsid w:val="00F861A2"/>
    <w:rsid w:val="00F91A27"/>
    <w:rsid w:val="00F93601"/>
    <w:rsid w:val="00F93789"/>
    <w:rsid w:val="00F937F6"/>
    <w:rsid w:val="00F93EF5"/>
    <w:rsid w:val="00F954D5"/>
    <w:rsid w:val="00F963FF"/>
    <w:rsid w:val="00F97C27"/>
    <w:rsid w:val="00F97D64"/>
    <w:rsid w:val="00FA068C"/>
    <w:rsid w:val="00FA0890"/>
    <w:rsid w:val="00FA0958"/>
    <w:rsid w:val="00FA0CAA"/>
    <w:rsid w:val="00FA1D01"/>
    <w:rsid w:val="00FA349C"/>
    <w:rsid w:val="00FA45F8"/>
    <w:rsid w:val="00FA4BDE"/>
    <w:rsid w:val="00FA4C37"/>
    <w:rsid w:val="00FA59CB"/>
    <w:rsid w:val="00FA6C2D"/>
    <w:rsid w:val="00FB0729"/>
    <w:rsid w:val="00FB0882"/>
    <w:rsid w:val="00FB1BDE"/>
    <w:rsid w:val="00FB2481"/>
    <w:rsid w:val="00FB267C"/>
    <w:rsid w:val="00FB2E9D"/>
    <w:rsid w:val="00FB3F19"/>
    <w:rsid w:val="00FB42F0"/>
    <w:rsid w:val="00FB44A7"/>
    <w:rsid w:val="00FB4958"/>
    <w:rsid w:val="00FB4A6D"/>
    <w:rsid w:val="00FB4FC7"/>
    <w:rsid w:val="00FB4FF8"/>
    <w:rsid w:val="00FB54FF"/>
    <w:rsid w:val="00FB5D41"/>
    <w:rsid w:val="00FB5D53"/>
    <w:rsid w:val="00FB659A"/>
    <w:rsid w:val="00FC0125"/>
    <w:rsid w:val="00FC0E38"/>
    <w:rsid w:val="00FC1595"/>
    <w:rsid w:val="00FC16AF"/>
    <w:rsid w:val="00FC21F6"/>
    <w:rsid w:val="00FC33D2"/>
    <w:rsid w:val="00FC4339"/>
    <w:rsid w:val="00FC5222"/>
    <w:rsid w:val="00FC56C0"/>
    <w:rsid w:val="00FC573F"/>
    <w:rsid w:val="00FC5933"/>
    <w:rsid w:val="00FC66F9"/>
    <w:rsid w:val="00FC6A8D"/>
    <w:rsid w:val="00FD11CC"/>
    <w:rsid w:val="00FD188F"/>
    <w:rsid w:val="00FD2196"/>
    <w:rsid w:val="00FD264A"/>
    <w:rsid w:val="00FD2C52"/>
    <w:rsid w:val="00FD39EC"/>
    <w:rsid w:val="00FD4177"/>
    <w:rsid w:val="00FD4AD4"/>
    <w:rsid w:val="00FD5121"/>
    <w:rsid w:val="00FD5AED"/>
    <w:rsid w:val="00FD6579"/>
    <w:rsid w:val="00FD674C"/>
    <w:rsid w:val="00FE04ED"/>
    <w:rsid w:val="00FE0D7B"/>
    <w:rsid w:val="00FE101F"/>
    <w:rsid w:val="00FE1A01"/>
    <w:rsid w:val="00FE1C31"/>
    <w:rsid w:val="00FE225D"/>
    <w:rsid w:val="00FE2922"/>
    <w:rsid w:val="00FE5787"/>
    <w:rsid w:val="00FE6043"/>
    <w:rsid w:val="00FE7300"/>
    <w:rsid w:val="00FF093D"/>
    <w:rsid w:val="00FF1281"/>
    <w:rsid w:val="00FF1636"/>
    <w:rsid w:val="00FF235D"/>
    <w:rsid w:val="00FF28E9"/>
    <w:rsid w:val="00FF30C9"/>
    <w:rsid w:val="00FF333E"/>
    <w:rsid w:val="00FF34E1"/>
    <w:rsid w:val="00FF41D3"/>
    <w:rsid w:val="00FF49F4"/>
    <w:rsid w:val="00FF4A69"/>
    <w:rsid w:val="00FF533C"/>
    <w:rsid w:val="00FF5C66"/>
    <w:rsid w:val="00FF5D6A"/>
    <w:rsid w:val="00FF6214"/>
    <w:rsid w:val="00FF64E2"/>
    <w:rsid w:val="00FF64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1E2482"/>
  <w15:docId w15:val="{ACD1412A-BA20-4BCB-9894-08B7354AE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678F8"/>
    <w:pPr>
      <w:keepLines/>
      <w:jc w:val="left"/>
    </w:pPr>
    <w:rPr>
      <w:rFonts w:eastAsiaTheme="minorEastAsia"/>
      <w:sz w:val="20"/>
      <w:lang w:bidi="en-US"/>
    </w:rPr>
  </w:style>
  <w:style w:type="paragraph" w:styleId="Kop1">
    <w:name w:val="heading 1"/>
    <w:basedOn w:val="Standaard"/>
    <w:next w:val="Standaard"/>
    <w:link w:val="Kop1Char"/>
    <w:uiPriority w:val="9"/>
    <w:qFormat/>
    <w:rsid w:val="00E97157"/>
    <w:pPr>
      <w:keepNext/>
      <w:numPr>
        <w:numId w:val="5"/>
      </w:numPr>
      <w:spacing w:before="480" w:after="120"/>
      <w:ind w:left="0" w:hanging="567"/>
      <w:outlineLvl w:val="0"/>
    </w:pPr>
    <w:rPr>
      <w:rFonts w:eastAsiaTheme="majorEastAsia" w:cstheme="majorBidi"/>
      <w:sz w:val="28"/>
      <w:szCs w:val="32"/>
    </w:rPr>
  </w:style>
  <w:style w:type="paragraph" w:styleId="Kop2">
    <w:name w:val="heading 2"/>
    <w:basedOn w:val="Standaard"/>
    <w:next w:val="Standaard"/>
    <w:link w:val="Kop2Char"/>
    <w:uiPriority w:val="9"/>
    <w:unhideWhenUsed/>
    <w:qFormat/>
    <w:rsid w:val="00E97157"/>
    <w:pPr>
      <w:keepNext/>
      <w:numPr>
        <w:ilvl w:val="1"/>
        <w:numId w:val="5"/>
      </w:numPr>
      <w:spacing w:before="240"/>
      <w:ind w:left="0" w:hanging="567"/>
      <w:outlineLvl w:val="1"/>
    </w:pPr>
    <w:rPr>
      <w:rFonts w:ascii="Calibri" w:eastAsiaTheme="majorEastAsia" w:hAnsi="Calibri" w:cstheme="majorBidi"/>
      <w:bCs/>
      <w:sz w:val="24"/>
      <w:szCs w:val="26"/>
      <w:lang w:bidi="ar-SA"/>
    </w:rPr>
  </w:style>
  <w:style w:type="paragraph" w:styleId="Kop3">
    <w:name w:val="heading 3"/>
    <w:basedOn w:val="Standaard"/>
    <w:next w:val="Standaard"/>
    <w:link w:val="Kop3Char"/>
    <w:uiPriority w:val="9"/>
    <w:unhideWhenUsed/>
    <w:qFormat/>
    <w:rsid w:val="00CD677A"/>
    <w:pPr>
      <w:keepNext/>
      <w:numPr>
        <w:ilvl w:val="2"/>
        <w:numId w:val="5"/>
      </w:numPr>
      <w:spacing w:before="40"/>
      <w:outlineLvl w:val="2"/>
    </w:pPr>
    <w:rPr>
      <w:rFonts w:eastAsiaTheme="majorEastAsia" w:cstheme="majorBidi"/>
      <w:szCs w:val="24"/>
    </w:rPr>
  </w:style>
  <w:style w:type="paragraph" w:styleId="Kop4">
    <w:name w:val="heading 4"/>
    <w:basedOn w:val="Standaard"/>
    <w:next w:val="Standaard"/>
    <w:link w:val="Kop4Char"/>
    <w:uiPriority w:val="9"/>
    <w:semiHidden/>
    <w:unhideWhenUsed/>
    <w:qFormat/>
    <w:rsid w:val="00E97157"/>
    <w:pPr>
      <w:keepNext/>
      <w:numPr>
        <w:ilvl w:val="3"/>
        <w:numId w:val="5"/>
      </w:numPr>
      <w:spacing w:before="40"/>
      <w:outlineLvl w:val="3"/>
    </w:pPr>
    <w:rPr>
      <w:rFonts w:asciiTheme="majorHAnsi" w:eastAsiaTheme="majorEastAsia" w:hAnsiTheme="majorHAnsi" w:cstheme="majorBidi"/>
      <w:i/>
      <w:iCs/>
      <w:color w:val="365F91" w:themeColor="accent1" w:themeShade="BF"/>
    </w:rPr>
  </w:style>
  <w:style w:type="paragraph" w:styleId="Kop5">
    <w:name w:val="heading 5"/>
    <w:basedOn w:val="Standaard"/>
    <w:next w:val="Standaard"/>
    <w:link w:val="Kop5Char"/>
    <w:uiPriority w:val="9"/>
    <w:semiHidden/>
    <w:unhideWhenUsed/>
    <w:qFormat/>
    <w:rsid w:val="00E97157"/>
    <w:pPr>
      <w:keepNext/>
      <w:numPr>
        <w:ilvl w:val="4"/>
        <w:numId w:val="5"/>
      </w:numPr>
      <w:spacing w:before="4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uiPriority w:val="9"/>
    <w:semiHidden/>
    <w:unhideWhenUsed/>
    <w:qFormat/>
    <w:rsid w:val="00E97157"/>
    <w:pPr>
      <w:keepNext/>
      <w:numPr>
        <w:ilvl w:val="5"/>
        <w:numId w:val="5"/>
      </w:numPr>
      <w:spacing w:before="4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uiPriority w:val="9"/>
    <w:semiHidden/>
    <w:unhideWhenUsed/>
    <w:qFormat/>
    <w:rsid w:val="00E97157"/>
    <w:pPr>
      <w:keepNext/>
      <w:numPr>
        <w:ilvl w:val="6"/>
        <w:numId w:val="5"/>
      </w:numPr>
      <w:spacing w:before="4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uiPriority w:val="9"/>
    <w:semiHidden/>
    <w:unhideWhenUsed/>
    <w:qFormat/>
    <w:rsid w:val="00E97157"/>
    <w:pPr>
      <w:keepNext/>
      <w:numPr>
        <w:ilvl w:val="7"/>
        <w:numId w:val="5"/>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E97157"/>
    <w:pPr>
      <w:keepNext/>
      <w:numPr>
        <w:ilvl w:val="8"/>
        <w:numId w:val="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E97157"/>
    <w:rPr>
      <w:rFonts w:ascii="Calibri" w:eastAsiaTheme="majorEastAsia" w:hAnsi="Calibri" w:cstheme="majorBidi"/>
      <w:bCs/>
      <w:sz w:val="24"/>
      <w:szCs w:val="26"/>
    </w:rPr>
  </w:style>
  <w:style w:type="table" w:styleId="Tabelraster">
    <w:name w:val="Table Grid"/>
    <w:basedOn w:val="Standaardtabel"/>
    <w:uiPriority w:val="39"/>
    <w:rsid w:val="004646E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ntekst">
    <w:name w:val="Balloon Text"/>
    <w:basedOn w:val="Standaard"/>
    <w:link w:val="BallontekstChar"/>
    <w:uiPriority w:val="99"/>
    <w:semiHidden/>
    <w:unhideWhenUsed/>
    <w:rsid w:val="004646E3"/>
    <w:rPr>
      <w:rFonts w:ascii="Tahoma" w:hAnsi="Tahoma" w:cs="Tahoma"/>
      <w:sz w:val="16"/>
      <w:szCs w:val="16"/>
    </w:rPr>
  </w:style>
  <w:style w:type="character" w:customStyle="1" w:styleId="BallontekstChar">
    <w:name w:val="Ballontekst Char"/>
    <w:basedOn w:val="Standaardalinea-lettertype"/>
    <w:link w:val="Ballontekst"/>
    <w:uiPriority w:val="99"/>
    <w:semiHidden/>
    <w:rsid w:val="004646E3"/>
    <w:rPr>
      <w:rFonts w:ascii="Tahoma" w:eastAsiaTheme="minorEastAsia" w:hAnsi="Tahoma" w:cs="Tahoma"/>
      <w:sz w:val="16"/>
      <w:szCs w:val="16"/>
      <w:lang w:bidi="en-US"/>
    </w:rPr>
  </w:style>
  <w:style w:type="paragraph" w:styleId="Koptekst">
    <w:name w:val="header"/>
    <w:basedOn w:val="Standaard"/>
    <w:link w:val="KoptekstChar"/>
    <w:uiPriority w:val="99"/>
    <w:unhideWhenUsed/>
    <w:rsid w:val="009678F8"/>
    <w:pPr>
      <w:tabs>
        <w:tab w:val="center" w:pos="4536"/>
        <w:tab w:val="right" w:pos="9072"/>
      </w:tabs>
    </w:pPr>
  </w:style>
  <w:style w:type="character" w:customStyle="1" w:styleId="KoptekstChar">
    <w:name w:val="Koptekst Char"/>
    <w:basedOn w:val="Standaardalinea-lettertype"/>
    <w:link w:val="Koptekst"/>
    <w:uiPriority w:val="99"/>
    <w:rsid w:val="009678F8"/>
    <w:rPr>
      <w:rFonts w:eastAsiaTheme="minorEastAsia"/>
      <w:sz w:val="20"/>
      <w:lang w:bidi="en-US"/>
    </w:rPr>
  </w:style>
  <w:style w:type="paragraph" w:styleId="Voettekst">
    <w:name w:val="footer"/>
    <w:basedOn w:val="Standaard"/>
    <w:link w:val="VoettekstChar"/>
    <w:uiPriority w:val="99"/>
    <w:unhideWhenUsed/>
    <w:rsid w:val="009678F8"/>
    <w:pPr>
      <w:tabs>
        <w:tab w:val="center" w:pos="4536"/>
        <w:tab w:val="right" w:pos="9072"/>
      </w:tabs>
    </w:pPr>
  </w:style>
  <w:style w:type="character" w:customStyle="1" w:styleId="VoettekstChar">
    <w:name w:val="Voettekst Char"/>
    <w:basedOn w:val="Standaardalinea-lettertype"/>
    <w:link w:val="Voettekst"/>
    <w:uiPriority w:val="99"/>
    <w:rsid w:val="009678F8"/>
    <w:rPr>
      <w:rFonts w:eastAsiaTheme="minorEastAsia"/>
      <w:sz w:val="20"/>
      <w:lang w:bidi="en-US"/>
    </w:rPr>
  </w:style>
  <w:style w:type="character" w:styleId="Hyperlink">
    <w:name w:val="Hyperlink"/>
    <w:basedOn w:val="Standaardalinea-lettertype"/>
    <w:uiPriority w:val="99"/>
    <w:unhideWhenUsed/>
    <w:rsid w:val="009678F8"/>
    <w:rPr>
      <w:color w:val="0000FF" w:themeColor="hyperlink"/>
      <w:u w:val="single"/>
    </w:rPr>
  </w:style>
  <w:style w:type="paragraph" w:styleId="Lijstalinea">
    <w:name w:val="List Paragraph"/>
    <w:basedOn w:val="Standaard"/>
    <w:uiPriority w:val="34"/>
    <w:qFormat/>
    <w:rsid w:val="004350F0"/>
    <w:pPr>
      <w:ind w:left="720"/>
      <w:contextualSpacing/>
    </w:pPr>
  </w:style>
  <w:style w:type="character" w:styleId="Verwijzingopmerking">
    <w:name w:val="annotation reference"/>
    <w:basedOn w:val="Standaardalinea-lettertype"/>
    <w:uiPriority w:val="99"/>
    <w:semiHidden/>
    <w:unhideWhenUsed/>
    <w:rsid w:val="004326B2"/>
    <w:rPr>
      <w:sz w:val="16"/>
      <w:szCs w:val="16"/>
    </w:rPr>
  </w:style>
  <w:style w:type="paragraph" w:styleId="Tekstopmerking">
    <w:name w:val="annotation text"/>
    <w:basedOn w:val="Standaard"/>
    <w:link w:val="TekstopmerkingChar"/>
    <w:uiPriority w:val="99"/>
    <w:unhideWhenUsed/>
    <w:rsid w:val="004326B2"/>
    <w:rPr>
      <w:szCs w:val="20"/>
    </w:rPr>
  </w:style>
  <w:style w:type="character" w:customStyle="1" w:styleId="TekstopmerkingChar">
    <w:name w:val="Tekst opmerking Char"/>
    <w:basedOn w:val="Standaardalinea-lettertype"/>
    <w:link w:val="Tekstopmerking"/>
    <w:uiPriority w:val="99"/>
    <w:rsid w:val="004326B2"/>
    <w:rPr>
      <w:rFonts w:eastAsiaTheme="minorEastAsia"/>
      <w:sz w:val="20"/>
      <w:szCs w:val="20"/>
      <w:lang w:bidi="en-US"/>
    </w:rPr>
  </w:style>
  <w:style w:type="paragraph" w:styleId="Onderwerpvanopmerking">
    <w:name w:val="annotation subject"/>
    <w:basedOn w:val="Tekstopmerking"/>
    <w:next w:val="Tekstopmerking"/>
    <w:link w:val="OnderwerpvanopmerkingChar"/>
    <w:uiPriority w:val="99"/>
    <w:semiHidden/>
    <w:unhideWhenUsed/>
    <w:rsid w:val="004326B2"/>
    <w:rPr>
      <w:b/>
      <w:bCs/>
    </w:rPr>
  </w:style>
  <w:style w:type="character" w:customStyle="1" w:styleId="OnderwerpvanopmerkingChar">
    <w:name w:val="Onderwerp van opmerking Char"/>
    <w:basedOn w:val="TekstopmerkingChar"/>
    <w:link w:val="Onderwerpvanopmerking"/>
    <w:uiPriority w:val="99"/>
    <w:semiHidden/>
    <w:rsid w:val="004326B2"/>
    <w:rPr>
      <w:rFonts w:eastAsiaTheme="minorEastAsia"/>
      <w:b/>
      <w:bCs/>
      <w:sz w:val="20"/>
      <w:szCs w:val="20"/>
      <w:lang w:bidi="en-US"/>
    </w:rPr>
  </w:style>
  <w:style w:type="paragraph" w:styleId="Revisie">
    <w:name w:val="Revision"/>
    <w:hidden/>
    <w:uiPriority w:val="99"/>
    <w:semiHidden/>
    <w:rsid w:val="004326B2"/>
    <w:pPr>
      <w:jc w:val="left"/>
    </w:pPr>
    <w:rPr>
      <w:rFonts w:eastAsiaTheme="minorEastAsia"/>
      <w:sz w:val="20"/>
      <w:lang w:bidi="en-US"/>
    </w:rPr>
  </w:style>
  <w:style w:type="paragraph" w:customStyle="1" w:styleId="Kop1zondernummer">
    <w:name w:val="Kop 1 zonder nummer"/>
    <w:basedOn w:val="Kop1"/>
    <w:qFormat/>
    <w:rsid w:val="00551920"/>
    <w:pPr>
      <w:keepLines w:val="0"/>
      <w:numPr>
        <w:numId w:val="0"/>
      </w:numPr>
      <w:jc w:val="both"/>
    </w:pPr>
  </w:style>
  <w:style w:type="paragraph" w:customStyle="1" w:styleId="Rapportnaam">
    <w:name w:val="Rapportnaam"/>
    <w:basedOn w:val="Standaard"/>
    <w:next w:val="Standaard"/>
    <w:qFormat/>
    <w:rsid w:val="00AC7B10"/>
    <w:pPr>
      <w:keepLines w:val="0"/>
      <w:jc w:val="center"/>
    </w:pPr>
    <w:rPr>
      <w:b/>
      <w:sz w:val="36"/>
    </w:rPr>
  </w:style>
  <w:style w:type="character" w:customStyle="1" w:styleId="Kop1Char">
    <w:name w:val="Kop 1 Char"/>
    <w:basedOn w:val="Standaardalinea-lettertype"/>
    <w:link w:val="Kop1"/>
    <w:uiPriority w:val="9"/>
    <w:rsid w:val="00E97157"/>
    <w:rPr>
      <w:rFonts w:eastAsiaTheme="majorEastAsia" w:cstheme="majorBidi"/>
      <w:sz w:val="28"/>
      <w:szCs w:val="32"/>
      <w:lang w:bidi="en-US"/>
    </w:rPr>
  </w:style>
  <w:style w:type="character" w:customStyle="1" w:styleId="Kop3Char">
    <w:name w:val="Kop 3 Char"/>
    <w:basedOn w:val="Standaardalinea-lettertype"/>
    <w:link w:val="Kop3"/>
    <w:uiPriority w:val="9"/>
    <w:rsid w:val="00CD677A"/>
    <w:rPr>
      <w:rFonts w:eastAsiaTheme="majorEastAsia" w:cstheme="majorBidi"/>
      <w:sz w:val="20"/>
      <w:szCs w:val="24"/>
      <w:lang w:bidi="en-US"/>
    </w:rPr>
  </w:style>
  <w:style w:type="character" w:customStyle="1" w:styleId="Kop4Char">
    <w:name w:val="Kop 4 Char"/>
    <w:basedOn w:val="Standaardalinea-lettertype"/>
    <w:link w:val="Kop4"/>
    <w:uiPriority w:val="9"/>
    <w:semiHidden/>
    <w:rsid w:val="00E97157"/>
    <w:rPr>
      <w:rFonts w:asciiTheme="majorHAnsi" w:eastAsiaTheme="majorEastAsia" w:hAnsiTheme="majorHAnsi" w:cstheme="majorBidi"/>
      <w:i/>
      <w:iCs/>
      <w:color w:val="365F91" w:themeColor="accent1" w:themeShade="BF"/>
      <w:sz w:val="20"/>
      <w:lang w:bidi="en-US"/>
    </w:rPr>
  </w:style>
  <w:style w:type="character" w:customStyle="1" w:styleId="Kop5Char">
    <w:name w:val="Kop 5 Char"/>
    <w:basedOn w:val="Standaardalinea-lettertype"/>
    <w:link w:val="Kop5"/>
    <w:uiPriority w:val="9"/>
    <w:semiHidden/>
    <w:rsid w:val="00E97157"/>
    <w:rPr>
      <w:rFonts w:asciiTheme="majorHAnsi" w:eastAsiaTheme="majorEastAsia" w:hAnsiTheme="majorHAnsi" w:cstheme="majorBidi"/>
      <w:color w:val="365F91" w:themeColor="accent1" w:themeShade="BF"/>
      <w:sz w:val="20"/>
      <w:lang w:bidi="en-US"/>
    </w:rPr>
  </w:style>
  <w:style w:type="character" w:customStyle="1" w:styleId="Kop6Char">
    <w:name w:val="Kop 6 Char"/>
    <w:basedOn w:val="Standaardalinea-lettertype"/>
    <w:link w:val="Kop6"/>
    <w:uiPriority w:val="9"/>
    <w:semiHidden/>
    <w:rsid w:val="00E97157"/>
    <w:rPr>
      <w:rFonts w:asciiTheme="majorHAnsi" w:eastAsiaTheme="majorEastAsia" w:hAnsiTheme="majorHAnsi" w:cstheme="majorBidi"/>
      <w:color w:val="243F60" w:themeColor="accent1" w:themeShade="7F"/>
      <w:sz w:val="20"/>
      <w:lang w:bidi="en-US"/>
    </w:rPr>
  </w:style>
  <w:style w:type="character" w:customStyle="1" w:styleId="Kop7Char">
    <w:name w:val="Kop 7 Char"/>
    <w:basedOn w:val="Standaardalinea-lettertype"/>
    <w:link w:val="Kop7"/>
    <w:uiPriority w:val="9"/>
    <w:semiHidden/>
    <w:rsid w:val="00E97157"/>
    <w:rPr>
      <w:rFonts w:asciiTheme="majorHAnsi" w:eastAsiaTheme="majorEastAsia" w:hAnsiTheme="majorHAnsi" w:cstheme="majorBidi"/>
      <w:i/>
      <w:iCs/>
      <w:color w:val="243F60" w:themeColor="accent1" w:themeShade="7F"/>
      <w:sz w:val="20"/>
      <w:lang w:bidi="en-US"/>
    </w:rPr>
  </w:style>
  <w:style w:type="character" w:customStyle="1" w:styleId="Kop8Char">
    <w:name w:val="Kop 8 Char"/>
    <w:basedOn w:val="Standaardalinea-lettertype"/>
    <w:link w:val="Kop8"/>
    <w:uiPriority w:val="9"/>
    <w:semiHidden/>
    <w:rsid w:val="00E97157"/>
    <w:rPr>
      <w:rFonts w:asciiTheme="majorHAnsi" w:eastAsiaTheme="majorEastAsia" w:hAnsiTheme="majorHAnsi" w:cstheme="majorBidi"/>
      <w:color w:val="272727" w:themeColor="text1" w:themeTint="D8"/>
      <w:sz w:val="21"/>
      <w:szCs w:val="21"/>
      <w:lang w:bidi="en-US"/>
    </w:rPr>
  </w:style>
  <w:style w:type="character" w:customStyle="1" w:styleId="Kop9Char">
    <w:name w:val="Kop 9 Char"/>
    <w:basedOn w:val="Standaardalinea-lettertype"/>
    <w:link w:val="Kop9"/>
    <w:uiPriority w:val="9"/>
    <w:semiHidden/>
    <w:rsid w:val="00E97157"/>
    <w:rPr>
      <w:rFonts w:asciiTheme="majorHAnsi" w:eastAsiaTheme="majorEastAsia" w:hAnsiTheme="majorHAnsi" w:cstheme="majorBidi"/>
      <w:i/>
      <w:iCs/>
      <w:color w:val="272727" w:themeColor="text1" w:themeTint="D8"/>
      <w:sz w:val="21"/>
      <w:szCs w:val="21"/>
      <w:lang w:bidi="en-US"/>
    </w:rPr>
  </w:style>
  <w:style w:type="paragraph" w:styleId="Inhopg1">
    <w:name w:val="toc 1"/>
    <w:basedOn w:val="Standaard"/>
    <w:next w:val="Standaard"/>
    <w:autoRedefine/>
    <w:uiPriority w:val="39"/>
    <w:unhideWhenUsed/>
    <w:rsid w:val="007B7A1E"/>
    <w:pPr>
      <w:spacing w:after="100"/>
    </w:pPr>
  </w:style>
  <w:style w:type="paragraph" w:styleId="Inhopg2">
    <w:name w:val="toc 2"/>
    <w:basedOn w:val="Standaard"/>
    <w:next w:val="Standaard"/>
    <w:autoRedefine/>
    <w:uiPriority w:val="39"/>
    <w:unhideWhenUsed/>
    <w:rsid w:val="007B7A1E"/>
    <w:pPr>
      <w:spacing w:after="100"/>
      <w:ind w:left="200"/>
    </w:pPr>
  </w:style>
  <w:style w:type="paragraph" w:styleId="Bijschrift">
    <w:name w:val="caption"/>
    <w:basedOn w:val="Standaard"/>
    <w:next w:val="Standaard"/>
    <w:uiPriority w:val="35"/>
    <w:unhideWhenUsed/>
    <w:qFormat/>
    <w:rsid w:val="000E25FE"/>
    <w:pPr>
      <w:spacing w:after="200"/>
    </w:pPr>
    <w:rPr>
      <w:i/>
      <w:iCs/>
      <w:color w:val="1F497D" w:themeColor="text2"/>
      <w:sz w:val="18"/>
      <w:szCs w:val="18"/>
    </w:rPr>
  </w:style>
  <w:style w:type="character" w:styleId="Onopgelostemelding">
    <w:name w:val="Unresolved Mention"/>
    <w:basedOn w:val="Standaardalinea-lettertype"/>
    <w:uiPriority w:val="99"/>
    <w:semiHidden/>
    <w:unhideWhenUsed/>
    <w:rsid w:val="00134D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421432">
      <w:bodyDiv w:val="1"/>
      <w:marLeft w:val="0"/>
      <w:marRight w:val="0"/>
      <w:marTop w:val="0"/>
      <w:marBottom w:val="0"/>
      <w:divBdr>
        <w:top w:val="none" w:sz="0" w:space="0" w:color="auto"/>
        <w:left w:val="none" w:sz="0" w:space="0" w:color="auto"/>
        <w:bottom w:val="none" w:sz="0" w:space="0" w:color="auto"/>
        <w:right w:val="none" w:sz="0" w:space="0" w:color="auto"/>
      </w:divBdr>
    </w:div>
    <w:div w:id="1830054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cisecurity.org/cis-benchmarks" TargetMode="External"/><Relationship Id="rId18" Type="http://schemas.openxmlformats.org/officeDocument/2006/relationships/hyperlink" Target="https://www.digitaltrustcenter.nl/informatie-advies/operational-technology" TargetMode="Externa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yperlink" Target="http://statline.cbs.nl/Statweb/publication/?DM=SLNL&amp;PA=82838NED&amp;D1=3,10&amp;D2=0&amp;D3=13&amp;D4=a&amp;D5=a&amp;HDR=T,G1,G3&amp;STB=G2,G4&amp;VW=T" TargetMode="External"/><Relationship Id="rId17" Type="http://schemas.openxmlformats.org/officeDocument/2006/relationships/hyperlink" Target="https://www.bio-overheid.nl" TargetMode="External"/><Relationship Id="rId2" Type="http://schemas.openxmlformats.org/officeDocument/2006/relationships/numbering" Target="numbering.xml"/><Relationship Id="rId16" Type="http://schemas.openxmlformats.org/officeDocument/2006/relationships/hyperlink" Target="https://cwe.mitre.org/top25/index.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customXml" Target="../customXml/item5.xml"/><Relationship Id="rId5" Type="http://schemas.openxmlformats.org/officeDocument/2006/relationships/webSettings" Target="webSettings.xml"/><Relationship Id="rId15" Type="http://schemas.openxmlformats.org/officeDocument/2006/relationships/hyperlink" Target="https://owasp.org/www-project-top-ten" TargetMode="External"/><Relationship Id="rId23" Type="http://schemas.openxmlformats.org/officeDocument/2006/relationships/customXml" Target="../customXml/item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public.cyber.mil/stigs/downloads/" TargetMode="Externa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20Intern\Sjablonen\141203%20rapport%20met%20logo.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2.xml><?xml version="1.0" encoding="utf-8"?>
<ct:contentTypeSchema xmlns:ct="http://schemas.microsoft.com/office/2006/metadata/contentType" xmlns:ma="http://schemas.microsoft.com/office/2006/metadata/properties/metaAttributes" ct:_="" ma:_="" ma:contentTypeName="Document" ma:contentTypeID="0x0101009634BF0E764DF643B260EA2574BA9A84" ma:contentTypeVersion="19" ma:contentTypeDescription="Een nieuw document maken." ma:contentTypeScope="" ma:versionID="8d161379b40598a1973aa981ffcc1501">
  <xsd:schema xmlns:xsd="http://www.w3.org/2001/XMLSchema" xmlns:xs="http://www.w3.org/2001/XMLSchema" xmlns:p="http://schemas.microsoft.com/office/2006/metadata/properties" xmlns:ns2="e50bb7f6-1799-4197-9919-425fe0b5a183" xmlns:ns3="78b33a87-0e20-479b-81eb-8b95fae5d646" xmlns:ns4="4d8282f5-cb75-468e-86ba-943435964db4" targetNamespace="http://schemas.microsoft.com/office/2006/metadata/properties" ma:root="true" ma:fieldsID="ac446bb17340efdd5db1bc9104d6881e" ns2:_="" ns3:_="" ns4:_="">
    <xsd:import namespace="e50bb7f6-1799-4197-9919-425fe0b5a183"/>
    <xsd:import namespace="78b33a87-0e20-479b-81eb-8b95fae5d646"/>
    <xsd:import namespace="4d8282f5-cb75-468e-86ba-943435964db4"/>
    <xsd:element name="properties">
      <xsd:complexType>
        <xsd:sequence>
          <xsd:element name="documentManagement">
            <xsd:complexType>
              <xsd:all>
                <xsd:element ref="ns2:Vernietigingsdatum" minOccurs="0"/>
                <xsd:element ref="ns3:MediaServiceFastMetadata" minOccurs="0"/>
                <xsd:element ref="ns3:MediaServiceObjectDetectorVersions" minOccurs="0"/>
                <xsd:element ref="ns3:MediaServiceSearchProperties" minOccurs="0"/>
                <xsd:element ref="ns4:SharedWithUsers" minOccurs="0"/>
                <xsd:element ref="ns4:SharedWithDetail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DateTaken" minOccurs="0"/>
                <xsd:element ref="ns3:MediaServiceOCR" minOccurs="0"/>
                <xsd:element ref="ns3:MediaServiceLocation" minOccurs="0"/>
                <xsd:element ref="ns3:MediaServiceBillingMetadata" minOccurs="0"/>
                <xsd:element ref="ns3:Toegewezenaan" minOccurs="0"/>
                <xsd:element ref="ns3:MediaService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0bb7f6-1799-4197-9919-425fe0b5a183" elementFormDefault="qualified">
    <xsd:import namespace="http://schemas.microsoft.com/office/2006/documentManagement/types"/>
    <xsd:import namespace="http://schemas.microsoft.com/office/infopath/2007/PartnerControls"/>
    <xsd:element name="Vernietigingsdatum" ma:index="8" nillable="true" ma:displayName="Vernietigingsdatum" ma:format="DateOnly" ma:hidden="true" ma:internalName="Vernietigingsdatum" ma:readOnly="false">
      <xsd:simpleType>
        <xsd:restriction base="dms:DateTime"/>
      </xsd:simpleType>
    </xsd:element>
    <xsd:element name="TaxCatchAll" ma:index="19" nillable="true" ma:displayName="Taxonomy Catch All Column" ma:hidden="true" ma:list="{c793e360-2e94-436e-8c1d-c6adf433c30b}" ma:internalName="TaxCatchAll" ma:showField="CatchAllData" ma:web="4d8282f5-cb75-468e-86ba-943435964db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8b33a87-0e20-479b-81eb-8b95fae5d646" elementFormDefault="qualified">
    <xsd:import namespace="http://schemas.microsoft.com/office/2006/documentManagement/types"/>
    <xsd:import namespace="http://schemas.microsoft.com/office/infopath/2007/PartnerControls"/>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34f08ba3-c1db-409b-a945-a885b0896f61"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Toegewezenaan" ma:index="24" nillable="true" ma:displayName="Toegewezen aan" ma:format="Dropdown" ma:list="UserInfo" ma:SharePointGroup="0" ma:internalName="Toegewezenaa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25" nillable="true" ma:displayName="MediaServiceMetadata" ma:hidden="true" ma:internalName="MediaService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8282f5-cb75-468e-86ba-943435964db4"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34f08ba3-c1db-409b-a945-a885b0896f61" ContentTypeId="0x01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oegewezenaan xmlns="78b33a87-0e20-479b-81eb-8b95fae5d646">
      <UserInfo>
        <DisplayName/>
        <AccountId xsi:nil="true"/>
        <AccountType/>
      </UserInfo>
    </Toegewezenaan>
    <Vernietigingsdatum xmlns="e50bb7f6-1799-4197-9919-425fe0b5a183" xsi:nil="true"/>
    <TaxCatchAll xmlns="e50bb7f6-1799-4197-9919-425fe0b5a183" xsi:nil="true"/>
    <lcf76f155ced4ddcb4097134ff3c332f xmlns="78b33a87-0e20-479b-81eb-8b95fae5d64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6BE7CC1-B98B-4047-B3C9-20FCAFCF41A0}">
  <ds:schemaRefs>
    <ds:schemaRef ds:uri="http://schemas.openxmlformats.org/officeDocument/2006/bibliography"/>
  </ds:schemaRefs>
</ds:datastoreItem>
</file>

<file path=customXml/itemProps2.xml><?xml version="1.0" encoding="utf-8"?>
<ds:datastoreItem xmlns:ds="http://schemas.openxmlformats.org/officeDocument/2006/customXml" ds:itemID="{86D6585C-3297-432C-9B70-90C7ECA05F20}"/>
</file>

<file path=customXml/itemProps3.xml><?xml version="1.0" encoding="utf-8"?>
<ds:datastoreItem xmlns:ds="http://schemas.openxmlformats.org/officeDocument/2006/customXml" ds:itemID="{8F953777-CE36-4563-8A65-121E04B35564}"/>
</file>

<file path=customXml/itemProps4.xml><?xml version="1.0" encoding="utf-8"?>
<ds:datastoreItem xmlns:ds="http://schemas.openxmlformats.org/officeDocument/2006/customXml" ds:itemID="{C71EE804-DEAC-4F47-9F07-2C1A3215A7E3}"/>
</file>

<file path=customXml/itemProps5.xml><?xml version="1.0" encoding="utf-8"?>
<ds:datastoreItem xmlns:ds="http://schemas.openxmlformats.org/officeDocument/2006/customXml" ds:itemID="{59112760-430A-4CBD-9AA8-63B57251A9DA}"/>
</file>

<file path=docProps/app.xml><?xml version="1.0" encoding="utf-8"?>
<Properties xmlns="http://schemas.openxmlformats.org/officeDocument/2006/extended-properties" xmlns:vt="http://schemas.openxmlformats.org/officeDocument/2006/docPropsVTypes">
  <Template>141203 rapport met logo</Template>
  <TotalTime>8</TotalTime>
  <Pages>26</Pages>
  <Words>8797</Words>
  <Characters>48389</Characters>
  <Application>Microsoft Office Word</Application>
  <DocSecurity>0</DocSecurity>
  <Lines>403</Lines>
  <Paragraphs>114</Paragraphs>
  <ScaleCrop>false</ScaleCrop>
  <HeadingPairs>
    <vt:vector size="2" baseType="variant">
      <vt:variant>
        <vt:lpstr>Titel</vt:lpstr>
      </vt:variant>
      <vt:variant>
        <vt:i4>1</vt:i4>
      </vt:variant>
    </vt:vector>
  </HeadingPairs>
  <TitlesOfParts>
    <vt:vector size="1" baseType="lpstr">
      <vt:lpstr/>
    </vt:vector>
  </TitlesOfParts>
  <Company>Pallas Advies Mosch</Company>
  <LinksUpToDate>false</LinksUpToDate>
  <CharactersWithSpaces>57072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Lars</dc:creator>
  <cp:keywords/>
  <dc:description/>
  <cp:lastModifiedBy>Lars Mosch</cp:lastModifiedBy>
  <cp:revision>4</cp:revision>
  <cp:lastPrinted>2013-01-09T12:18:00Z</cp:lastPrinted>
  <dcterms:created xsi:type="dcterms:W3CDTF">2026-10-07T13:04:00Z</dcterms:created>
  <dcterms:modified xsi:type="dcterms:W3CDTF">2026-10-07T13:15:00Z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0x0101009634BF0E764DF643B260EA2574BA9A84</vt:lpwstr>
  </property>
</Properties>
</file>