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A298" w14:textId="63D16178" w:rsidR="00CA5D8B" w:rsidRPr="00B96866" w:rsidRDefault="00CA5D8B" w:rsidP="00CA5D8B">
      <w:pPr>
        <w:pStyle w:val="AonHeader"/>
        <w:rPr>
          <w:rFonts w:ascii="Cambon Light" w:hAnsi="Cambon Light"/>
          <w:color w:val="193254"/>
          <w:sz w:val="40"/>
          <w:szCs w:val="40"/>
        </w:rPr>
      </w:pPr>
      <w:r w:rsidRPr="00B96866">
        <w:rPr>
          <w:rFonts w:ascii="Cambon Light" w:hAnsi="Cambon Light"/>
          <w:color w:val="193254"/>
          <w:sz w:val="40"/>
          <w:szCs w:val="40"/>
        </w:rPr>
        <w:t>Bijlage 1</w:t>
      </w:r>
      <w:r w:rsidR="00AD095C" w:rsidRPr="00B96866">
        <w:rPr>
          <w:rFonts w:ascii="Cambon Light" w:hAnsi="Cambon Light"/>
          <w:color w:val="193254"/>
          <w:sz w:val="40"/>
          <w:szCs w:val="40"/>
        </w:rPr>
        <w:t>D</w:t>
      </w:r>
      <w:r w:rsidRPr="00B96866">
        <w:rPr>
          <w:rFonts w:ascii="Cambon Light" w:hAnsi="Cambon Light"/>
          <w:color w:val="193254"/>
          <w:sz w:val="40"/>
          <w:szCs w:val="40"/>
        </w:rPr>
        <w:t xml:space="preserve"> Wegingsformulier gunningscriteria </w:t>
      </w:r>
    </w:p>
    <w:p w14:paraId="0BFD707F" w14:textId="77777777" w:rsidR="00CA5D8B" w:rsidRPr="00606441" w:rsidRDefault="00CA5D8B" w:rsidP="00CA5D8B">
      <w:pPr>
        <w:rPr>
          <w:rFonts w:asciiTheme="minorHAnsi" w:hAnsiTheme="minorHAnsi"/>
          <w:sz w:val="18"/>
          <w:szCs w:val="18"/>
          <w:highlight w:val="yellow"/>
          <w:lang w:val="nl-NL"/>
        </w:rPr>
      </w:pPr>
    </w:p>
    <w:p w14:paraId="65FF4BF2" w14:textId="77777777" w:rsidR="0024720B" w:rsidRDefault="0024720B" w:rsidP="00C91BA6">
      <w:pPr>
        <w:ind w:left="3540" w:hanging="3540"/>
        <w:rPr>
          <w:rFonts w:asciiTheme="minorHAnsi" w:hAnsiTheme="minorHAnsi"/>
          <w:b/>
          <w:sz w:val="18"/>
          <w:szCs w:val="18"/>
          <w:lang w:val="nl-NL"/>
        </w:rPr>
      </w:pPr>
    </w:p>
    <w:p w14:paraId="14D1725C" w14:textId="54880534" w:rsidR="00CA5D8B" w:rsidRPr="00B96866" w:rsidRDefault="00CA5D8B" w:rsidP="00AC4910">
      <w:pPr>
        <w:ind w:left="3540" w:hanging="3540"/>
        <w:rPr>
          <w:rFonts w:ascii="Century Gothic" w:hAnsi="Century Gothic"/>
          <w:sz w:val="18"/>
          <w:szCs w:val="18"/>
          <w:lang w:val="nl-NL"/>
        </w:rPr>
      </w:pPr>
      <w:r w:rsidRPr="00B96866">
        <w:rPr>
          <w:rFonts w:ascii="Century Gothic" w:hAnsi="Century Gothic"/>
          <w:b/>
          <w:sz w:val="18"/>
          <w:szCs w:val="18"/>
          <w:lang w:val="nl-NL"/>
        </w:rPr>
        <w:t>Naam Aanbestedende dienst</w:t>
      </w:r>
      <w:r w:rsidRPr="00B96866">
        <w:rPr>
          <w:rFonts w:ascii="Century Gothic" w:hAnsi="Century Gothic"/>
          <w:b/>
          <w:sz w:val="18"/>
          <w:szCs w:val="18"/>
          <w:lang w:val="nl-NL"/>
        </w:rPr>
        <w:tab/>
      </w:r>
      <w:r w:rsidR="00606441" w:rsidRPr="00B96866">
        <w:rPr>
          <w:rFonts w:ascii="Century Gothic" w:hAnsi="Century Gothic"/>
          <w:b/>
          <w:sz w:val="18"/>
          <w:szCs w:val="18"/>
          <w:lang w:val="nl-NL"/>
        </w:rPr>
        <w:tab/>
      </w:r>
      <w:r w:rsidRPr="00BB6573">
        <w:rPr>
          <w:rFonts w:ascii="Century Gothic" w:hAnsi="Century Gothic"/>
          <w:b/>
          <w:sz w:val="18"/>
          <w:szCs w:val="18"/>
          <w:lang w:val="nl-NL"/>
        </w:rPr>
        <w:t>:</w:t>
      </w:r>
      <w:r w:rsidRPr="00BB6573">
        <w:rPr>
          <w:rFonts w:ascii="Century Gothic" w:hAnsi="Century Gothic"/>
          <w:sz w:val="18"/>
          <w:szCs w:val="18"/>
          <w:lang w:val="nl-NL"/>
        </w:rPr>
        <w:t xml:space="preserve"> </w:t>
      </w:r>
      <w:r w:rsidR="000A6EA1">
        <w:rPr>
          <w:rFonts w:ascii="Century Gothic" w:hAnsi="Century Gothic"/>
          <w:sz w:val="18"/>
          <w:szCs w:val="18"/>
          <w:lang w:val="nl-NL"/>
        </w:rPr>
        <w:t>Het Sticht</w:t>
      </w:r>
      <w:r w:rsidR="00785A6D" w:rsidRPr="00BB6573">
        <w:rPr>
          <w:rFonts w:ascii="Century Gothic" w:hAnsi="Century Gothic"/>
          <w:sz w:val="18"/>
          <w:szCs w:val="18"/>
          <w:lang w:val="nl-NL"/>
        </w:rPr>
        <w:t xml:space="preserve"> </w:t>
      </w:r>
    </w:p>
    <w:p w14:paraId="421CEC11" w14:textId="3EEE655B" w:rsidR="00CA5D8B" w:rsidRPr="00B96866" w:rsidRDefault="00CA5D8B" w:rsidP="00CA5D8B">
      <w:pPr>
        <w:rPr>
          <w:rFonts w:ascii="Century Gothic" w:hAnsi="Century Gothic"/>
          <w:sz w:val="18"/>
          <w:szCs w:val="18"/>
          <w:lang w:val="nl-NL"/>
        </w:rPr>
      </w:pPr>
      <w:r w:rsidRPr="00B96866">
        <w:rPr>
          <w:rFonts w:ascii="Century Gothic" w:hAnsi="Century Gothic"/>
          <w:b/>
          <w:sz w:val="18"/>
          <w:szCs w:val="18"/>
          <w:lang w:val="nl-NL"/>
        </w:rPr>
        <w:t xml:space="preserve">Naam </w:t>
      </w:r>
      <w:r w:rsidR="00CB4805" w:rsidRPr="00B96866">
        <w:rPr>
          <w:rFonts w:ascii="Century Gothic" w:hAnsi="Century Gothic"/>
          <w:b/>
          <w:sz w:val="18"/>
          <w:szCs w:val="18"/>
          <w:lang w:val="nl-NL"/>
        </w:rPr>
        <w:t>Inschrijver</w:t>
      </w:r>
      <w:r w:rsidR="00CB4805" w:rsidRPr="00B96866">
        <w:rPr>
          <w:rFonts w:ascii="Century Gothic" w:hAnsi="Century Gothic"/>
          <w:b/>
          <w:sz w:val="18"/>
          <w:szCs w:val="18"/>
          <w:lang w:val="nl-NL"/>
        </w:rPr>
        <w:tab/>
      </w:r>
      <w:r w:rsidRPr="00B96866">
        <w:rPr>
          <w:rFonts w:ascii="Century Gothic" w:hAnsi="Century Gothic"/>
          <w:b/>
          <w:sz w:val="18"/>
          <w:szCs w:val="18"/>
          <w:lang w:val="nl-NL"/>
        </w:rPr>
        <w:tab/>
      </w:r>
      <w:r w:rsidRPr="00B96866">
        <w:rPr>
          <w:rFonts w:ascii="Century Gothic" w:hAnsi="Century Gothic"/>
          <w:b/>
          <w:sz w:val="18"/>
          <w:szCs w:val="18"/>
          <w:lang w:val="nl-NL"/>
        </w:rPr>
        <w:tab/>
        <w:t>:</w:t>
      </w:r>
      <w:r w:rsidRPr="00B96866">
        <w:rPr>
          <w:rFonts w:ascii="Century Gothic" w:hAnsi="Century Gothic"/>
          <w:sz w:val="18"/>
          <w:szCs w:val="18"/>
          <w:lang w:val="nl-NL"/>
        </w:rPr>
        <w:t xml:space="preserve"> …………………………………………</w:t>
      </w:r>
    </w:p>
    <w:p w14:paraId="6A992E4D" w14:textId="1D5DC46B" w:rsidR="00CA5D8B" w:rsidRPr="00B96866" w:rsidRDefault="00CA5D8B" w:rsidP="00CA5D8B">
      <w:pPr>
        <w:rPr>
          <w:rFonts w:ascii="Century Gothic" w:hAnsi="Century Gothic"/>
          <w:sz w:val="18"/>
          <w:szCs w:val="18"/>
          <w:lang w:val="nl-NL"/>
        </w:rPr>
      </w:pPr>
      <w:r w:rsidRPr="00B96866">
        <w:rPr>
          <w:rFonts w:ascii="Century Gothic" w:hAnsi="Century Gothic"/>
          <w:sz w:val="18"/>
          <w:szCs w:val="18"/>
          <w:lang w:val="nl-NL"/>
        </w:rPr>
        <w:t>_________________________________</w:t>
      </w:r>
      <w:r w:rsidR="00E365BA" w:rsidRPr="00B96866">
        <w:rPr>
          <w:rFonts w:ascii="Century Gothic" w:hAnsi="Century Gothic"/>
          <w:sz w:val="18"/>
          <w:szCs w:val="18"/>
          <w:lang w:val="nl-NL"/>
        </w:rPr>
        <w:t>__________________________</w:t>
      </w:r>
      <w:r w:rsidR="009563E8">
        <w:rPr>
          <w:rFonts w:ascii="Century Gothic" w:hAnsi="Century Gothic"/>
          <w:sz w:val="18"/>
          <w:szCs w:val="18"/>
          <w:lang w:val="nl-NL"/>
        </w:rPr>
        <w:t>____________________________________________</w:t>
      </w:r>
    </w:p>
    <w:p w14:paraId="11922FEB" w14:textId="5D055259" w:rsidR="00CA5D8B" w:rsidRPr="00B96866" w:rsidRDefault="00CA5D8B"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Gunningscriteri</w:t>
      </w:r>
      <w:r w:rsidR="0010354C" w:rsidRPr="00B96866">
        <w:rPr>
          <w:rFonts w:ascii="Century Gothic" w:hAnsi="Century Gothic"/>
          <w:sz w:val="20"/>
          <w:szCs w:val="20"/>
        </w:rPr>
        <w:t>um</w:t>
      </w:r>
      <w:r w:rsidRPr="00B96866">
        <w:rPr>
          <w:rFonts w:ascii="Century Gothic" w:hAnsi="Century Gothic"/>
          <w:sz w:val="20"/>
          <w:szCs w:val="20"/>
        </w:rPr>
        <w:t xml:space="preserve"> 1: Premie (prijsstelling)</w:t>
      </w:r>
    </w:p>
    <w:p w14:paraId="30450C16" w14:textId="3F79BE29" w:rsidR="00CA5D8B" w:rsidRPr="00B96866" w:rsidRDefault="006A327F" w:rsidP="009E0BE9">
      <w:pPr>
        <w:pStyle w:val="AonHeading2"/>
        <w:numPr>
          <w:ilvl w:val="0"/>
          <w:numId w:val="0"/>
        </w:numPr>
        <w:ind w:left="851" w:hanging="851"/>
        <w:rPr>
          <w:rFonts w:ascii="Century Gothic" w:hAnsi="Century Gothic"/>
          <w:sz w:val="18"/>
          <w:szCs w:val="18"/>
        </w:rPr>
      </w:pPr>
      <w:bookmarkStart w:id="0" w:name="_Toc461541249"/>
      <w:r w:rsidRPr="00B96866">
        <w:rPr>
          <w:rFonts w:ascii="Century Gothic" w:hAnsi="Century Gothic"/>
          <w:sz w:val="18"/>
          <w:szCs w:val="18"/>
        </w:rPr>
        <w:t>G</w:t>
      </w:r>
      <w:r w:rsidR="00CA5D8B" w:rsidRPr="00B96866">
        <w:rPr>
          <w:rFonts w:ascii="Century Gothic" w:hAnsi="Century Gothic"/>
          <w:sz w:val="18"/>
          <w:szCs w:val="18"/>
        </w:rPr>
        <w:t>unningscriterium 1.1: Premie</w:t>
      </w:r>
      <w:bookmarkEnd w:id="0"/>
    </w:p>
    <w:p w14:paraId="22A35DBE" w14:textId="27F0245D" w:rsidR="008F0684" w:rsidRPr="00B96866" w:rsidRDefault="00CA5D8B" w:rsidP="00AB2663">
      <w:pPr>
        <w:rPr>
          <w:rFonts w:ascii="Century Gothic" w:eastAsia="Calibri" w:hAnsi="Century Gothic"/>
          <w:color w:val="000000"/>
          <w:sz w:val="18"/>
          <w:szCs w:val="18"/>
          <w14:numForm w14:val="oldStyle"/>
        </w:rPr>
      </w:pPr>
      <w:r w:rsidRPr="00B96866">
        <w:rPr>
          <w:rFonts w:ascii="Century Gothic" w:hAnsi="Century Gothic"/>
          <w:sz w:val="18"/>
          <w:szCs w:val="18"/>
          <w:lang w:val="nl-NL"/>
        </w:rPr>
        <w:t>Premies dienen in Euro’s te worden weergegeven.</w:t>
      </w:r>
      <w:r w:rsidRPr="00B96866">
        <w:rPr>
          <w:rFonts w:ascii="Century Gothic" w:hAnsi="Century Gothic"/>
          <w:color w:val="000000" w:themeColor="text1"/>
          <w:sz w:val="18"/>
          <w:szCs w:val="18"/>
          <w:lang w:val="nl"/>
        </w:rPr>
        <w:t xml:space="preserve"> </w:t>
      </w:r>
      <w:r w:rsidR="005E424D" w:rsidRPr="00B96866">
        <w:rPr>
          <w:rFonts w:ascii="Century Gothic" w:hAnsi="Century Gothic"/>
          <w:color w:val="000000" w:themeColor="text1"/>
          <w:sz w:val="18"/>
          <w:szCs w:val="18"/>
          <w:lang w:val="nl"/>
        </w:rPr>
        <w:t xml:space="preserve">Hierbij dient rekening te worden gehouden met de reguliere doorlopende provisie voor </w:t>
      </w:r>
      <w:r w:rsidR="00FC507A">
        <w:rPr>
          <w:rFonts w:ascii="Century Gothic" w:hAnsi="Century Gothic"/>
          <w:color w:val="000000" w:themeColor="text1"/>
          <w:sz w:val="18"/>
          <w:szCs w:val="18"/>
          <w:lang w:val="nl"/>
        </w:rPr>
        <w:t>Acrisure</w:t>
      </w:r>
      <w:r w:rsidR="00C91BA6" w:rsidRPr="00B96866">
        <w:rPr>
          <w:rFonts w:ascii="Century Gothic" w:hAnsi="Century Gothic"/>
          <w:color w:val="000000" w:themeColor="text1"/>
          <w:sz w:val="18"/>
          <w:szCs w:val="18"/>
          <w:lang w:val="nl"/>
        </w:rPr>
        <w:t xml:space="preserve"> </w:t>
      </w:r>
      <w:r w:rsidR="00C91BA6" w:rsidRPr="00B96866">
        <w:rPr>
          <w:rFonts w:ascii="Century Gothic" w:eastAsia="Calibri" w:hAnsi="Century Gothic"/>
          <w:color w:val="000000"/>
          <w:sz w:val="18"/>
          <w:szCs w:val="18"/>
          <w14:numForm w14:val="oldStyle"/>
        </w:rPr>
        <w:t xml:space="preserve">zoals vermeld in paragraaf </w:t>
      </w:r>
      <w:r w:rsidR="00AB2663" w:rsidRPr="00B96866">
        <w:rPr>
          <w:rFonts w:ascii="Century Gothic" w:eastAsia="Calibri" w:hAnsi="Century Gothic"/>
          <w:color w:val="000000"/>
          <w:sz w:val="18"/>
          <w:szCs w:val="18"/>
          <w14:numForm w14:val="oldStyle"/>
        </w:rPr>
        <w:t>4</w:t>
      </w:r>
      <w:r w:rsidR="00FC6981" w:rsidRPr="00B96866">
        <w:rPr>
          <w:rFonts w:ascii="Century Gothic" w:eastAsia="Calibri" w:hAnsi="Century Gothic"/>
          <w:color w:val="000000"/>
          <w:sz w:val="18"/>
          <w:szCs w:val="18"/>
          <w14:numForm w14:val="oldStyle"/>
        </w:rPr>
        <w:t>.</w:t>
      </w:r>
      <w:r w:rsidR="00AB2663" w:rsidRPr="00B96866">
        <w:rPr>
          <w:rFonts w:ascii="Century Gothic" w:eastAsia="Calibri" w:hAnsi="Century Gothic"/>
          <w:color w:val="000000"/>
          <w:sz w:val="18"/>
          <w:szCs w:val="18"/>
          <w14:numForm w14:val="oldStyle"/>
        </w:rPr>
        <w:t>9</w:t>
      </w:r>
      <w:r w:rsidR="00C91BA6" w:rsidRPr="00B96866">
        <w:rPr>
          <w:rFonts w:ascii="Century Gothic" w:eastAsia="Calibri" w:hAnsi="Century Gothic"/>
          <w:color w:val="000000"/>
          <w:sz w:val="18"/>
          <w:szCs w:val="18"/>
          <w14:numForm w14:val="oldStyle"/>
        </w:rPr>
        <w:t xml:space="preserve"> van het </w:t>
      </w:r>
      <w:r w:rsidR="00AB2663" w:rsidRPr="00B96866">
        <w:rPr>
          <w:rFonts w:ascii="Century Gothic" w:eastAsia="Calibri" w:hAnsi="Century Gothic"/>
          <w:color w:val="000000"/>
          <w:sz w:val="18"/>
          <w:szCs w:val="18"/>
          <w14:numForm w14:val="oldStyle"/>
        </w:rPr>
        <w:t>Aanbestedingsdocument</w:t>
      </w:r>
      <w:r w:rsidR="005E424D" w:rsidRPr="00B96866">
        <w:rPr>
          <w:rFonts w:ascii="Century Gothic" w:hAnsi="Century Gothic"/>
          <w:color w:val="000000" w:themeColor="text1"/>
          <w:sz w:val="18"/>
          <w:szCs w:val="18"/>
          <w:lang w:val="nl"/>
        </w:rPr>
        <w:t>.</w:t>
      </w:r>
      <w:r w:rsidR="00AB2663" w:rsidRPr="00B96866">
        <w:rPr>
          <w:rFonts w:ascii="Century Gothic" w:hAnsi="Century Gothic"/>
          <w:color w:val="000000" w:themeColor="text1"/>
          <w:sz w:val="18"/>
          <w:szCs w:val="18"/>
          <w:lang w:val="nl"/>
        </w:rPr>
        <w:t xml:space="preserve"> </w:t>
      </w:r>
      <w:r w:rsidR="00AB2663" w:rsidRPr="00B96866">
        <w:rPr>
          <w:rFonts w:ascii="Century Gothic" w:eastAsia="Calibri" w:hAnsi="Century Gothic"/>
          <w:color w:val="000000"/>
          <w:sz w:val="18"/>
          <w:szCs w:val="18"/>
          <w14:numForm w14:val="oldStyle"/>
        </w:rPr>
        <w:t xml:space="preserve">De Inschrijver dient een premie te offreren op basis van het Adfiz-formulier. </w:t>
      </w:r>
    </w:p>
    <w:p w14:paraId="48758B0F" w14:textId="77777777" w:rsidR="008F0684" w:rsidRPr="00B96866" w:rsidRDefault="008F0684" w:rsidP="00AB2663">
      <w:pPr>
        <w:rPr>
          <w:rFonts w:ascii="Century Gothic" w:eastAsia="Calibri" w:hAnsi="Century Gothic"/>
          <w:color w:val="000000"/>
          <w:szCs w:val="18"/>
          <w14:numForm w14:val="oldStyle"/>
        </w:rPr>
      </w:pPr>
    </w:p>
    <w:p w14:paraId="1561D348" w14:textId="77777777" w:rsidR="008F0684" w:rsidRPr="005E1180" w:rsidRDefault="00AB2663" w:rsidP="008F0684">
      <w:pPr>
        <w:pBdr>
          <w:top w:val="single" w:sz="4" w:space="1" w:color="auto"/>
          <w:left w:val="single" w:sz="4" w:space="4" w:color="auto"/>
          <w:bottom w:val="single" w:sz="4" w:space="1" w:color="auto"/>
          <w:right w:val="single" w:sz="4" w:space="4" w:color="auto"/>
        </w:pBdr>
        <w:rPr>
          <w:rFonts w:ascii="Century Gothic" w:eastAsia="Calibri" w:hAnsi="Century Gothic"/>
          <w:color w:val="000000"/>
          <w:sz w:val="18"/>
          <w:szCs w:val="18"/>
          <w14:numForm w14:val="oldStyle"/>
        </w:rPr>
      </w:pPr>
      <w:r w:rsidRPr="005E1180">
        <w:rPr>
          <w:rFonts w:ascii="Century Gothic" w:eastAsia="Calibri" w:hAnsi="Century Gothic"/>
          <w:color w:val="000000"/>
          <w:sz w:val="18"/>
          <w:szCs w:val="18"/>
          <w14:numForm w14:val="oldStyle"/>
        </w:rPr>
        <w:t xml:space="preserve">De premie dient gebaseerd te zijn op een percentage van de totale gemaximeerde loonsom, zijnde </w:t>
      </w:r>
    </w:p>
    <w:p w14:paraId="3245461F" w14:textId="5C5E7EDC" w:rsidR="00AB2663" w:rsidRPr="005E1180" w:rsidRDefault="00493B7A" w:rsidP="008F0684">
      <w:pPr>
        <w:pBdr>
          <w:top w:val="single" w:sz="4" w:space="1" w:color="auto"/>
          <w:left w:val="single" w:sz="4" w:space="4" w:color="auto"/>
          <w:bottom w:val="single" w:sz="4" w:space="1" w:color="auto"/>
          <w:right w:val="single" w:sz="4" w:space="4" w:color="auto"/>
        </w:pBdr>
        <w:rPr>
          <w:rFonts w:ascii="Century Gothic" w:eastAsia="Calibri" w:hAnsi="Century Gothic"/>
          <w:color w:val="000000"/>
          <w:sz w:val="18"/>
          <w:szCs w:val="18"/>
          <w14:numForm w14:val="oldStyle"/>
        </w:rPr>
      </w:pPr>
      <w:r w:rsidRPr="00CB6F1E">
        <w:rPr>
          <w:rFonts w:ascii="Century Gothic" w:eastAsia="Calibri" w:hAnsi="Century Gothic"/>
          <w:b/>
          <w:bCs/>
          <w:sz w:val="18"/>
          <w:szCs w:val="18"/>
          <w14:numForm w14:val="oldStyle"/>
        </w:rPr>
        <w:t xml:space="preserve">€ </w:t>
      </w:r>
      <w:r w:rsidR="00CB6F1E" w:rsidRPr="00CB6F1E">
        <w:rPr>
          <w:rFonts w:ascii="Century Gothic" w:eastAsia="Calibri" w:hAnsi="Century Gothic"/>
          <w:b/>
          <w:bCs/>
          <w:sz w:val="18"/>
          <w:szCs w:val="18"/>
          <w14:numForm w14:val="oldStyle"/>
        </w:rPr>
        <w:t>7.914.802,63</w:t>
      </w:r>
      <w:r w:rsidR="005E1180" w:rsidRPr="005E1180">
        <w:rPr>
          <w:rFonts w:ascii="Century Gothic" w:eastAsia="Calibri" w:hAnsi="Century Gothic"/>
          <w:b/>
          <w:bCs/>
          <w:sz w:val="18"/>
          <w:szCs w:val="18"/>
          <w14:numForm w14:val="oldStyle"/>
        </w:rPr>
        <w:t xml:space="preserve"> </w:t>
      </w:r>
      <w:r w:rsidR="00703D22" w:rsidRPr="005E1180">
        <w:rPr>
          <w:rFonts w:ascii="Century Gothic" w:eastAsia="Calibri" w:hAnsi="Century Gothic"/>
          <w:sz w:val="18"/>
          <w:szCs w:val="18"/>
          <w14:numForm w14:val="oldStyle"/>
        </w:rPr>
        <w:t>conform de gegevens in het tabblad ‘Gegevens werknemers’</w:t>
      </w:r>
      <w:r w:rsidRPr="005E1180">
        <w:rPr>
          <w:rFonts w:ascii="Century Gothic" w:eastAsia="Calibri" w:hAnsi="Century Gothic"/>
          <w:sz w:val="18"/>
          <w:szCs w:val="18"/>
          <w14:numForm w14:val="oldStyle"/>
        </w:rPr>
        <w:t xml:space="preserve"> </w:t>
      </w:r>
      <w:r w:rsidR="00AB2663" w:rsidRPr="005E1180">
        <w:rPr>
          <w:rFonts w:ascii="Century Gothic" w:eastAsia="Calibri" w:hAnsi="Century Gothic"/>
          <w:color w:val="000000"/>
          <w:sz w:val="18"/>
          <w:szCs w:val="18"/>
          <w14:numForm w14:val="oldStyle"/>
        </w:rPr>
        <w:t xml:space="preserve">van het Adfiz-formulier. Inschrijver die voor de premiebepaling een afwijkende loonsom hanteert, kan van verdere deelname van de aanbesteding worden uitgesloten. </w:t>
      </w:r>
    </w:p>
    <w:p w14:paraId="41E3D7F8" w14:textId="269FEAC8" w:rsidR="005E424D" w:rsidRPr="00B96866" w:rsidRDefault="005E424D" w:rsidP="005E424D">
      <w:pPr>
        <w:rPr>
          <w:rFonts w:ascii="Century Gothic" w:hAnsi="Century Gothic"/>
          <w:color w:val="000000" w:themeColor="text1"/>
          <w:sz w:val="18"/>
          <w:szCs w:val="18"/>
          <w:lang w:val="nl"/>
        </w:rPr>
      </w:pPr>
    </w:p>
    <w:p w14:paraId="3E0ECDEC" w14:textId="77777777" w:rsidR="008F0684" w:rsidRPr="00B96866" w:rsidRDefault="00CA5D8B" w:rsidP="00CA5D8B">
      <w:pPr>
        <w:rPr>
          <w:rFonts w:ascii="Century Gothic" w:hAnsi="Century Gothic"/>
          <w:i/>
          <w:sz w:val="18"/>
          <w:szCs w:val="18"/>
          <w:lang w:val="nl-NL"/>
        </w:rPr>
      </w:pPr>
      <w:bookmarkStart w:id="1" w:name="_Hlk77770557"/>
      <w:r w:rsidRPr="00B96866">
        <w:rPr>
          <w:rFonts w:ascii="Century Gothic" w:hAnsi="Century Gothic"/>
          <w:i/>
          <w:sz w:val="18"/>
          <w:szCs w:val="18"/>
          <w:lang w:val="nl-NL"/>
        </w:rPr>
        <w:t>Indien verzekeraar de premie voor WGA Vast en Flex splitst</w:t>
      </w:r>
      <w:bookmarkEnd w:id="1"/>
      <w:r w:rsidRPr="00B96866">
        <w:rPr>
          <w:rFonts w:ascii="Century Gothic" w:hAnsi="Century Gothic"/>
          <w:i/>
          <w:sz w:val="18"/>
          <w:szCs w:val="18"/>
          <w:lang w:val="nl-NL"/>
        </w:rPr>
        <w:t>, vul dan A en B in. Indien verzekeraar geen onderscheid maakt tussen WGA Vast en Flex, vul dan alleen A in.</w:t>
      </w:r>
      <w:r w:rsidR="008F0684" w:rsidRPr="00B96866">
        <w:rPr>
          <w:rFonts w:ascii="Century Gothic" w:hAnsi="Century Gothic"/>
          <w:i/>
          <w:sz w:val="18"/>
          <w:szCs w:val="18"/>
          <w:lang w:val="nl-NL"/>
        </w:rPr>
        <w:t xml:space="preserve"> </w:t>
      </w:r>
    </w:p>
    <w:p w14:paraId="17F3BFC9" w14:textId="0A8F7F2E" w:rsidR="00CA5D8B" w:rsidRPr="00B96866" w:rsidRDefault="00E365BA" w:rsidP="00CA5D8B">
      <w:pPr>
        <w:rPr>
          <w:rFonts w:ascii="Century Gothic" w:hAnsi="Century Gothic"/>
          <w:i/>
          <w:sz w:val="18"/>
          <w:szCs w:val="18"/>
          <w:lang w:val="nl-NL"/>
        </w:rPr>
      </w:pPr>
      <w:r w:rsidRPr="00B96866">
        <w:rPr>
          <w:rFonts w:ascii="Century Gothic" w:hAnsi="Century Gothic"/>
          <w:i/>
          <w:sz w:val="18"/>
          <w:szCs w:val="18"/>
          <w:lang w:val="nl-NL"/>
        </w:rPr>
        <w:t xml:space="preserve">Indien verzekeraar de premie voor WGA Vast en Flex splitst, </w:t>
      </w:r>
      <w:r w:rsidR="001C5FFE" w:rsidRPr="00B96866">
        <w:rPr>
          <w:rFonts w:ascii="Century Gothic" w:hAnsi="Century Gothic"/>
          <w:i/>
          <w:sz w:val="18"/>
          <w:szCs w:val="18"/>
          <w:lang w:val="nl-NL"/>
        </w:rPr>
        <w:t>dan dient verzekeraar de loonsom voor enerzijds WGA Vast en anderzijds WGA Flex zelf vast te stellen op basis van de hieronder vermelde loonsom en de verhouding onbepaalde en bepaalde contracten in het Adfiz-formulier.</w:t>
      </w:r>
    </w:p>
    <w:p w14:paraId="60B9AAB4" w14:textId="4DD6AEA1" w:rsidR="00861529" w:rsidRPr="00B96866" w:rsidRDefault="00861529" w:rsidP="00CA5D8B">
      <w:pPr>
        <w:rPr>
          <w:rFonts w:ascii="Century Gothic" w:hAnsi="Century Gothic"/>
          <w:i/>
          <w:sz w:val="18"/>
          <w:szCs w:val="18"/>
          <w:lang w:val="nl-NL"/>
        </w:rPr>
      </w:pPr>
    </w:p>
    <w:tbl>
      <w:tblPr>
        <w:tblStyle w:val="Tabelraster"/>
        <w:tblW w:w="8926" w:type="dxa"/>
        <w:tblLook w:val="01E0" w:firstRow="1" w:lastRow="1" w:firstColumn="1" w:lastColumn="1" w:noHBand="0" w:noVBand="0"/>
      </w:tblPr>
      <w:tblGrid>
        <w:gridCol w:w="4415"/>
        <w:gridCol w:w="4511"/>
      </w:tblGrid>
      <w:tr w:rsidR="00861529" w:rsidRPr="00B96866" w14:paraId="166C12F5" w14:textId="77777777" w:rsidTr="00B96866">
        <w:trPr>
          <w:trHeight w:val="535"/>
        </w:trPr>
        <w:tc>
          <w:tcPr>
            <w:tcW w:w="4415" w:type="dxa"/>
            <w:shd w:val="clear" w:color="auto" w:fill="193254"/>
            <w:vAlign w:val="center"/>
          </w:tcPr>
          <w:p w14:paraId="64BF8022" w14:textId="77777777" w:rsidR="00861529" w:rsidRPr="00B96866" w:rsidRDefault="00861529" w:rsidP="003F6B9F">
            <w:pPr>
              <w:pStyle w:val="ReportBodyText"/>
              <w:jc w:val="both"/>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A) Premie WGA Vast </w:t>
            </w:r>
          </w:p>
        </w:tc>
        <w:tc>
          <w:tcPr>
            <w:tcW w:w="4511" w:type="dxa"/>
            <w:vAlign w:val="center"/>
          </w:tcPr>
          <w:p w14:paraId="21A3727E" w14:textId="77777777" w:rsidR="00861529" w:rsidRPr="00B96866" w:rsidRDefault="00861529" w:rsidP="003F6B9F">
            <w:pPr>
              <w:pStyle w:val="ReportBodyText"/>
              <w:rPr>
                <w:rFonts w:ascii="Century Gothic" w:hAnsi="Century Gothic"/>
                <w:b/>
                <w:color w:val="000000" w:themeColor="text1"/>
                <w:sz w:val="18"/>
                <w:szCs w:val="18"/>
                <w:lang w:val="nl-NL"/>
              </w:rPr>
            </w:pPr>
          </w:p>
        </w:tc>
      </w:tr>
      <w:tr w:rsidR="00861529" w:rsidRPr="00B96866" w14:paraId="6AD99D2D" w14:textId="77777777" w:rsidTr="00B96866">
        <w:trPr>
          <w:trHeight w:val="535"/>
        </w:trPr>
        <w:tc>
          <w:tcPr>
            <w:tcW w:w="4415" w:type="dxa"/>
            <w:shd w:val="clear" w:color="auto" w:fill="193254"/>
            <w:vAlign w:val="center"/>
          </w:tcPr>
          <w:p w14:paraId="4B2009E9" w14:textId="77777777" w:rsidR="00861529" w:rsidRPr="00BB6573" w:rsidRDefault="00861529" w:rsidP="003F6B9F">
            <w:pPr>
              <w:pStyle w:val="ReportBodyText"/>
              <w:rPr>
                <w:rFonts w:ascii="Century Gothic" w:hAnsi="Century Gothic"/>
                <w:b/>
                <w:color w:val="FFFFFF"/>
                <w:sz w:val="18"/>
                <w:szCs w:val="18"/>
                <w:lang w:val="nl-NL"/>
              </w:rPr>
            </w:pPr>
            <w:r w:rsidRPr="00BB6573">
              <w:rPr>
                <w:rFonts w:ascii="Century Gothic" w:hAnsi="Century Gothic"/>
                <w:b/>
                <w:color w:val="FFFFFF"/>
                <w:sz w:val="18"/>
                <w:szCs w:val="18"/>
                <w:lang w:val="nl-NL"/>
              </w:rPr>
              <w:t>Loonsom</w:t>
            </w:r>
          </w:p>
        </w:tc>
        <w:tc>
          <w:tcPr>
            <w:tcW w:w="4511" w:type="dxa"/>
            <w:vAlign w:val="bottom"/>
          </w:tcPr>
          <w:p w14:paraId="2728FF5F" w14:textId="34D6310D" w:rsidR="00861529" w:rsidRPr="00BB6573" w:rsidRDefault="00861529" w:rsidP="003F6B9F">
            <w:pPr>
              <w:pStyle w:val="ReportBodyText"/>
              <w:rPr>
                <w:rFonts w:ascii="Century Gothic" w:hAnsi="Century Gothic"/>
                <w:b/>
                <w:bCs/>
                <w:color w:val="000000" w:themeColor="text1"/>
                <w:sz w:val="18"/>
                <w:szCs w:val="18"/>
                <w:lang w:val="nl-NL"/>
              </w:rPr>
            </w:pPr>
          </w:p>
        </w:tc>
      </w:tr>
      <w:tr w:rsidR="00861529" w:rsidRPr="00B96866" w14:paraId="2A5A1DDC" w14:textId="77777777" w:rsidTr="00B96866">
        <w:trPr>
          <w:trHeight w:val="535"/>
        </w:trPr>
        <w:tc>
          <w:tcPr>
            <w:tcW w:w="4415" w:type="dxa"/>
            <w:shd w:val="clear" w:color="auto" w:fill="193254"/>
            <w:vAlign w:val="center"/>
          </w:tcPr>
          <w:p w14:paraId="396FB3FF" w14:textId="77777777" w:rsidR="00861529" w:rsidRPr="00B96866" w:rsidRDefault="00861529" w:rsidP="003F6B9F">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Premiepercentage</w:t>
            </w:r>
          </w:p>
        </w:tc>
        <w:tc>
          <w:tcPr>
            <w:tcW w:w="4511" w:type="dxa"/>
            <w:vAlign w:val="bottom"/>
          </w:tcPr>
          <w:p w14:paraId="0D58FFCD" w14:textId="77777777" w:rsidR="00861529" w:rsidRPr="00B96866" w:rsidRDefault="00861529" w:rsidP="003F6B9F">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p>
        </w:tc>
      </w:tr>
      <w:tr w:rsidR="00861529" w:rsidRPr="00B96866" w14:paraId="4C38B6B2" w14:textId="77777777" w:rsidTr="00B96866">
        <w:trPr>
          <w:trHeight w:val="535"/>
        </w:trPr>
        <w:tc>
          <w:tcPr>
            <w:tcW w:w="4415" w:type="dxa"/>
            <w:shd w:val="clear" w:color="auto" w:fill="193254"/>
            <w:vAlign w:val="center"/>
          </w:tcPr>
          <w:p w14:paraId="5E385836" w14:textId="77777777" w:rsidR="00861529" w:rsidRPr="00B96866" w:rsidRDefault="00861529" w:rsidP="003F6B9F">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Jaarpremie </w:t>
            </w:r>
          </w:p>
        </w:tc>
        <w:tc>
          <w:tcPr>
            <w:tcW w:w="4511" w:type="dxa"/>
            <w:vAlign w:val="bottom"/>
          </w:tcPr>
          <w:p w14:paraId="329D00E9" w14:textId="4BD6C4F9" w:rsidR="00861529" w:rsidRPr="00B96866" w:rsidRDefault="00FC6981" w:rsidP="003F6B9F">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861529" w:rsidRPr="00B96866">
              <w:rPr>
                <w:rFonts w:ascii="Century Gothic" w:hAnsi="Century Gothic"/>
                <w:b/>
                <w:color w:val="000000" w:themeColor="text1"/>
                <w:sz w:val="18"/>
                <w:szCs w:val="18"/>
                <w:lang w:val="nl-NL"/>
              </w:rPr>
              <w:t xml:space="preserve"> ……………………………………………</w:t>
            </w:r>
          </w:p>
        </w:tc>
      </w:tr>
    </w:tbl>
    <w:p w14:paraId="57FF8458" w14:textId="77777777" w:rsidR="00CA5D8B" w:rsidRPr="00B96866" w:rsidRDefault="00CA5D8B" w:rsidP="00CA5D8B">
      <w:pPr>
        <w:rPr>
          <w:rFonts w:ascii="Century Gothic" w:hAnsi="Century Gothic"/>
          <w:sz w:val="18"/>
          <w:szCs w:val="18"/>
          <w:lang w:val="nl-NL"/>
        </w:rPr>
      </w:pPr>
    </w:p>
    <w:tbl>
      <w:tblPr>
        <w:tblStyle w:val="Tabelraster"/>
        <w:tblW w:w="8926" w:type="dxa"/>
        <w:tblLook w:val="01E0" w:firstRow="1" w:lastRow="1" w:firstColumn="1" w:lastColumn="1" w:noHBand="0" w:noVBand="0"/>
      </w:tblPr>
      <w:tblGrid>
        <w:gridCol w:w="4415"/>
        <w:gridCol w:w="4511"/>
      </w:tblGrid>
      <w:tr w:rsidR="00CA5D8B" w:rsidRPr="00B96866" w14:paraId="1077A17F" w14:textId="77777777" w:rsidTr="00B96866">
        <w:trPr>
          <w:trHeight w:val="535"/>
        </w:trPr>
        <w:tc>
          <w:tcPr>
            <w:tcW w:w="4415" w:type="dxa"/>
            <w:shd w:val="clear" w:color="auto" w:fill="193254"/>
            <w:vAlign w:val="center"/>
          </w:tcPr>
          <w:p w14:paraId="00851929"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B) Premie WGA Flex </w:t>
            </w:r>
          </w:p>
        </w:tc>
        <w:tc>
          <w:tcPr>
            <w:tcW w:w="4511" w:type="dxa"/>
            <w:vAlign w:val="center"/>
          </w:tcPr>
          <w:p w14:paraId="0D22F0AC" w14:textId="77777777" w:rsidR="00CA5D8B" w:rsidRPr="00B96866" w:rsidRDefault="00CA5D8B" w:rsidP="00C07317">
            <w:pPr>
              <w:pStyle w:val="ReportBodyText"/>
              <w:rPr>
                <w:rFonts w:ascii="Century Gothic" w:hAnsi="Century Gothic"/>
                <w:b/>
                <w:color w:val="000000" w:themeColor="text1"/>
                <w:sz w:val="18"/>
                <w:szCs w:val="18"/>
                <w:lang w:val="nl-NL"/>
              </w:rPr>
            </w:pPr>
          </w:p>
        </w:tc>
      </w:tr>
      <w:tr w:rsidR="00CA5D8B" w:rsidRPr="00B96866" w14:paraId="6D96D4AB" w14:textId="77777777" w:rsidTr="00B96866">
        <w:trPr>
          <w:trHeight w:val="535"/>
        </w:trPr>
        <w:tc>
          <w:tcPr>
            <w:tcW w:w="4415" w:type="dxa"/>
            <w:shd w:val="clear" w:color="auto" w:fill="193254"/>
            <w:vAlign w:val="center"/>
          </w:tcPr>
          <w:p w14:paraId="587B4E2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Loonsom</w:t>
            </w:r>
          </w:p>
        </w:tc>
        <w:tc>
          <w:tcPr>
            <w:tcW w:w="4511" w:type="dxa"/>
            <w:vAlign w:val="bottom"/>
          </w:tcPr>
          <w:p w14:paraId="0D721B87" w14:textId="7BF5661B" w:rsidR="00CA5D8B" w:rsidRPr="00B96866" w:rsidRDefault="00FC6981"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CA5D8B" w:rsidRPr="00B96866">
              <w:rPr>
                <w:rFonts w:ascii="Century Gothic" w:hAnsi="Century Gothic"/>
                <w:b/>
                <w:color w:val="000000" w:themeColor="text1"/>
                <w:sz w:val="18"/>
                <w:szCs w:val="18"/>
                <w:lang w:val="nl-NL"/>
              </w:rPr>
              <w:t xml:space="preserve"> ……………………………………………</w:t>
            </w:r>
          </w:p>
        </w:tc>
      </w:tr>
      <w:tr w:rsidR="00CA5D8B" w:rsidRPr="00B96866" w14:paraId="29ED85BA" w14:textId="77777777" w:rsidTr="00B96866">
        <w:trPr>
          <w:trHeight w:val="535"/>
        </w:trPr>
        <w:tc>
          <w:tcPr>
            <w:tcW w:w="4415" w:type="dxa"/>
            <w:shd w:val="clear" w:color="auto" w:fill="193254"/>
            <w:vAlign w:val="center"/>
          </w:tcPr>
          <w:p w14:paraId="4E69A10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Premiepercentage</w:t>
            </w:r>
          </w:p>
        </w:tc>
        <w:tc>
          <w:tcPr>
            <w:tcW w:w="4511" w:type="dxa"/>
            <w:vAlign w:val="bottom"/>
          </w:tcPr>
          <w:p w14:paraId="45535B97" w14:textId="77777777" w:rsidR="00CA5D8B" w:rsidRPr="00B96866" w:rsidRDefault="00CA5D8B"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p>
        </w:tc>
      </w:tr>
      <w:tr w:rsidR="00CA5D8B" w:rsidRPr="00B96866" w14:paraId="624D6154" w14:textId="77777777" w:rsidTr="00B96866">
        <w:trPr>
          <w:trHeight w:val="535"/>
        </w:trPr>
        <w:tc>
          <w:tcPr>
            <w:tcW w:w="4415" w:type="dxa"/>
            <w:shd w:val="clear" w:color="auto" w:fill="193254"/>
            <w:vAlign w:val="center"/>
          </w:tcPr>
          <w:p w14:paraId="182FEA31"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Jaarpremie </w:t>
            </w:r>
          </w:p>
        </w:tc>
        <w:tc>
          <w:tcPr>
            <w:tcW w:w="4511" w:type="dxa"/>
            <w:vAlign w:val="bottom"/>
          </w:tcPr>
          <w:p w14:paraId="0138276E" w14:textId="68121EFE" w:rsidR="00CA5D8B" w:rsidRPr="00B96866" w:rsidRDefault="00FC6981"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CA5D8B" w:rsidRPr="00B96866">
              <w:rPr>
                <w:rFonts w:ascii="Century Gothic" w:hAnsi="Century Gothic"/>
                <w:b/>
                <w:color w:val="000000" w:themeColor="text1"/>
                <w:sz w:val="18"/>
                <w:szCs w:val="18"/>
                <w:lang w:val="nl-NL"/>
              </w:rPr>
              <w:t xml:space="preserve"> ……………………………………………</w:t>
            </w:r>
          </w:p>
        </w:tc>
      </w:tr>
    </w:tbl>
    <w:p w14:paraId="4D9BC076" w14:textId="77777777" w:rsidR="00CA5D8B" w:rsidRPr="00B96866" w:rsidRDefault="00CA5D8B" w:rsidP="00CA5D8B">
      <w:pPr>
        <w:rPr>
          <w:rFonts w:ascii="Century Gothic" w:hAnsi="Century Gothic"/>
          <w:sz w:val="18"/>
          <w:szCs w:val="18"/>
          <w:lang w:val="nl-NL"/>
        </w:rPr>
      </w:pPr>
    </w:p>
    <w:p w14:paraId="16B45F9D" w14:textId="77777777" w:rsidR="00CA5D8B" w:rsidRDefault="00CA5D8B" w:rsidP="00CA5D8B">
      <w:pPr>
        <w:rPr>
          <w:rFonts w:ascii="Century Gothic" w:hAnsi="Century Gothic"/>
          <w:sz w:val="18"/>
          <w:szCs w:val="18"/>
          <w:lang w:val="nl-NL"/>
        </w:rPr>
      </w:pPr>
    </w:p>
    <w:p w14:paraId="2CF6C69B" w14:textId="77777777" w:rsidR="00BF44D9" w:rsidRDefault="00BF44D9" w:rsidP="00CA5D8B">
      <w:pPr>
        <w:rPr>
          <w:rFonts w:ascii="Century Gothic" w:hAnsi="Century Gothic"/>
          <w:sz w:val="18"/>
          <w:szCs w:val="18"/>
          <w:lang w:val="nl-NL"/>
        </w:rPr>
      </w:pPr>
    </w:p>
    <w:p w14:paraId="08017568" w14:textId="77777777" w:rsidR="00BF44D9" w:rsidRDefault="00BF44D9" w:rsidP="00CA5D8B">
      <w:pPr>
        <w:rPr>
          <w:rFonts w:ascii="Century Gothic" w:hAnsi="Century Gothic"/>
          <w:sz w:val="18"/>
          <w:szCs w:val="18"/>
          <w:lang w:val="nl-NL"/>
        </w:rPr>
      </w:pPr>
    </w:p>
    <w:p w14:paraId="4DED00D4" w14:textId="77777777" w:rsidR="00BF44D9" w:rsidRDefault="00BF44D9" w:rsidP="00CA5D8B">
      <w:pPr>
        <w:rPr>
          <w:rFonts w:ascii="Century Gothic" w:hAnsi="Century Gothic"/>
          <w:sz w:val="18"/>
          <w:szCs w:val="18"/>
          <w:lang w:val="nl-NL"/>
        </w:rPr>
      </w:pPr>
    </w:p>
    <w:p w14:paraId="4575807E" w14:textId="77777777" w:rsidR="00BF44D9" w:rsidRDefault="00BF44D9" w:rsidP="00CA5D8B">
      <w:pPr>
        <w:rPr>
          <w:rFonts w:ascii="Century Gothic" w:hAnsi="Century Gothic"/>
          <w:sz w:val="18"/>
          <w:szCs w:val="18"/>
          <w:lang w:val="nl-NL"/>
        </w:rPr>
      </w:pPr>
    </w:p>
    <w:p w14:paraId="750C1DBF" w14:textId="77777777" w:rsidR="00BF44D9" w:rsidRDefault="00BF44D9" w:rsidP="00CA5D8B">
      <w:pPr>
        <w:rPr>
          <w:rFonts w:ascii="Century Gothic" w:hAnsi="Century Gothic"/>
          <w:sz w:val="18"/>
          <w:szCs w:val="18"/>
          <w:lang w:val="nl-NL"/>
        </w:rPr>
      </w:pPr>
    </w:p>
    <w:p w14:paraId="65BD389B" w14:textId="77777777" w:rsidR="00B23F01" w:rsidRDefault="00B23F01" w:rsidP="00CA5D8B">
      <w:pPr>
        <w:rPr>
          <w:rFonts w:ascii="Century Gothic" w:hAnsi="Century Gothic"/>
          <w:sz w:val="18"/>
          <w:szCs w:val="18"/>
          <w:lang w:val="nl-NL"/>
        </w:rPr>
      </w:pPr>
    </w:p>
    <w:p w14:paraId="32DA2841" w14:textId="77777777" w:rsidR="00B23F01" w:rsidRPr="00B96866" w:rsidRDefault="00B23F01" w:rsidP="00CA5D8B">
      <w:pPr>
        <w:rPr>
          <w:rFonts w:ascii="Century Gothic" w:hAnsi="Century Gothic"/>
          <w:sz w:val="18"/>
          <w:szCs w:val="18"/>
          <w:lang w:val="nl-NL"/>
        </w:rPr>
      </w:pPr>
    </w:p>
    <w:p w14:paraId="6EDA35B6" w14:textId="77777777" w:rsidR="0063216D" w:rsidRDefault="0063216D" w:rsidP="009E0BE9">
      <w:pPr>
        <w:pStyle w:val="AonHeading2"/>
        <w:numPr>
          <w:ilvl w:val="0"/>
          <w:numId w:val="0"/>
        </w:numPr>
        <w:ind w:left="851" w:hanging="851"/>
        <w:rPr>
          <w:rFonts w:ascii="Century Gothic" w:hAnsi="Century Gothic"/>
          <w:sz w:val="18"/>
          <w:szCs w:val="18"/>
        </w:rPr>
      </w:pPr>
      <w:bookmarkStart w:id="2" w:name="_Toc454366695"/>
      <w:bookmarkStart w:id="3" w:name="_Toc454366737"/>
      <w:bookmarkStart w:id="4" w:name="_Toc461541251"/>
      <w:bookmarkEnd w:id="2"/>
      <w:bookmarkEnd w:id="3"/>
    </w:p>
    <w:p w14:paraId="182AA298" w14:textId="77777777" w:rsidR="0067439A" w:rsidRPr="0067439A" w:rsidRDefault="0067439A" w:rsidP="0067439A">
      <w:pPr>
        <w:pStyle w:val="AonBodyText"/>
      </w:pPr>
    </w:p>
    <w:p w14:paraId="392449CD" w14:textId="08A64CBA"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lastRenderedPageBreak/>
        <w:t>G</w:t>
      </w:r>
      <w:r w:rsidR="00CA5D8B" w:rsidRPr="00B96866">
        <w:rPr>
          <w:rFonts w:ascii="Century Gothic" w:hAnsi="Century Gothic"/>
          <w:sz w:val="18"/>
          <w:szCs w:val="18"/>
        </w:rPr>
        <w:t>unningscriterium 1.2: Contractduur</w:t>
      </w:r>
      <w:r w:rsidR="00A27456" w:rsidRPr="00B96866">
        <w:rPr>
          <w:rFonts w:ascii="Century Gothic" w:hAnsi="Century Gothic"/>
          <w:sz w:val="18"/>
          <w:szCs w:val="18"/>
        </w:rPr>
        <w:t>, premiegarantie</w:t>
      </w:r>
      <w:r w:rsidR="00CA5D8B" w:rsidRPr="00B96866">
        <w:rPr>
          <w:rFonts w:ascii="Century Gothic" w:hAnsi="Century Gothic"/>
          <w:sz w:val="18"/>
          <w:szCs w:val="18"/>
        </w:rPr>
        <w:t xml:space="preserve"> en tussentijdse opzegmogelijkheid</w:t>
      </w:r>
      <w:bookmarkEnd w:id="4"/>
    </w:p>
    <w:p w14:paraId="40301DE8" w14:textId="77777777" w:rsidR="00CA5D8B" w:rsidRPr="00B96866" w:rsidRDefault="00CA5D8B" w:rsidP="00CA5D8B">
      <w:pPr>
        <w:pStyle w:val="Default"/>
        <w:rPr>
          <w:rFonts w:ascii="Century Gothic" w:hAnsi="Century Gothic"/>
          <w:color w:val="000000" w:themeColor="text1"/>
          <w:sz w:val="18"/>
          <w:szCs w:val="18"/>
          <w:lang w:val="nl"/>
        </w:rPr>
      </w:pPr>
      <w:r w:rsidRPr="00B96866">
        <w:rPr>
          <w:rFonts w:ascii="Century Gothic" w:hAnsi="Century Gothic"/>
          <w:color w:val="000000" w:themeColor="text1"/>
          <w:sz w:val="18"/>
          <w:szCs w:val="18"/>
          <w:lang w:val="nl"/>
        </w:rPr>
        <w:t xml:space="preserve">Indien de verzekeraar een contractduur van </w:t>
      </w:r>
      <w:r w:rsidRPr="00B96866">
        <w:rPr>
          <w:rFonts w:ascii="Century Gothic" w:hAnsi="Century Gothic"/>
          <w:b/>
          <w:color w:val="000000" w:themeColor="text1"/>
          <w:sz w:val="18"/>
          <w:szCs w:val="18"/>
          <w:lang w:val="nl"/>
        </w:rPr>
        <w:t>3 jaar met 2 jaar premiegarantie</w:t>
      </w:r>
      <w:r w:rsidRPr="00B96866">
        <w:rPr>
          <w:rFonts w:ascii="Century Gothic" w:hAnsi="Century Gothic"/>
          <w:color w:val="000000" w:themeColor="text1"/>
          <w:sz w:val="18"/>
          <w:szCs w:val="18"/>
          <w:lang w:val="nl"/>
        </w:rPr>
        <w:t xml:space="preserve"> of </w:t>
      </w:r>
      <w:r w:rsidRPr="00B96866">
        <w:rPr>
          <w:rFonts w:ascii="Century Gothic" w:hAnsi="Century Gothic"/>
          <w:b/>
          <w:color w:val="000000" w:themeColor="text1"/>
          <w:sz w:val="18"/>
          <w:szCs w:val="18"/>
          <w:lang w:val="nl"/>
        </w:rPr>
        <w:t xml:space="preserve">3 jaar zonder premiegarantie </w:t>
      </w:r>
      <w:r w:rsidRPr="00B96866">
        <w:rPr>
          <w:rFonts w:ascii="Century Gothic" w:hAnsi="Century Gothic"/>
          <w:color w:val="000000" w:themeColor="text1"/>
          <w:sz w:val="18"/>
          <w:szCs w:val="18"/>
          <w:lang w:val="nl"/>
        </w:rPr>
        <w:t>aanbiedt, dient te worden aangegeven bij welk percentage premieverhoging de mogelijkheid is om de verzekering tussentijds op te zeggen.</w:t>
      </w:r>
    </w:p>
    <w:p w14:paraId="10F81E5B" w14:textId="77777777" w:rsidR="00CA5D8B" w:rsidRPr="00B96866" w:rsidRDefault="00CA5D8B" w:rsidP="00CA5D8B">
      <w:pPr>
        <w:pStyle w:val="Default"/>
        <w:rPr>
          <w:rFonts w:ascii="Century Gothic" w:hAnsi="Century Gothic"/>
          <w:color w:val="000000" w:themeColor="text1"/>
          <w:sz w:val="18"/>
          <w:szCs w:val="18"/>
          <w:lang w:val="nl"/>
        </w:rPr>
      </w:pPr>
    </w:p>
    <w:tbl>
      <w:tblPr>
        <w:tblStyle w:val="TableGrid1"/>
        <w:tblW w:w="9067" w:type="dxa"/>
        <w:tblLook w:val="01E0" w:firstRow="1" w:lastRow="1" w:firstColumn="1" w:lastColumn="1" w:noHBand="0" w:noVBand="0"/>
      </w:tblPr>
      <w:tblGrid>
        <w:gridCol w:w="4415"/>
        <w:gridCol w:w="2450"/>
        <w:gridCol w:w="2202"/>
      </w:tblGrid>
      <w:tr w:rsidR="00CA5D8B" w:rsidRPr="00B96866" w14:paraId="268749D6" w14:textId="77777777" w:rsidTr="00B96866">
        <w:trPr>
          <w:trHeight w:val="535"/>
        </w:trPr>
        <w:tc>
          <w:tcPr>
            <w:tcW w:w="4415" w:type="dxa"/>
            <w:tcBorders>
              <w:bottom w:val="single" w:sz="4" w:space="0" w:color="auto"/>
            </w:tcBorders>
            <w:shd w:val="clear" w:color="auto" w:fill="193254"/>
            <w:vAlign w:val="center"/>
          </w:tcPr>
          <w:p w14:paraId="19B15111"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bookmarkStart w:id="5" w:name="_Hlk17115568"/>
            <w:r w:rsidRPr="00B96866">
              <w:rPr>
                <w:rFonts w:ascii="Century Gothic" w:eastAsia="Times New Roman" w:hAnsi="Century Gothic" w:cs="Times New Roman"/>
                <w:b/>
                <w:color w:val="FFFFFF"/>
                <w:sz w:val="18"/>
                <w:szCs w:val="18"/>
                <w:lang w:val="nl-NL"/>
              </w:rPr>
              <w:t>Contractduur</w:t>
            </w:r>
          </w:p>
        </w:tc>
        <w:tc>
          <w:tcPr>
            <w:tcW w:w="2450" w:type="dxa"/>
            <w:shd w:val="clear" w:color="auto" w:fill="193254"/>
            <w:vAlign w:val="center"/>
          </w:tcPr>
          <w:p w14:paraId="427FC202"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r w:rsidRPr="00B96866">
              <w:rPr>
                <w:rFonts w:ascii="Century Gothic" w:eastAsia="Times New Roman" w:hAnsi="Century Gothic" w:cs="Times New Roman"/>
                <w:b/>
                <w:color w:val="FFFFFF"/>
                <w:sz w:val="18"/>
                <w:szCs w:val="18"/>
                <w:lang w:val="nl-NL"/>
              </w:rPr>
              <w:t>Opzeggingsrecht bij premieverhoging</w:t>
            </w:r>
          </w:p>
        </w:tc>
        <w:tc>
          <w:tcPr>
            <w:tcW w:w="2202" w:type="dxa"/>
            <w:shd w:val="clear" w:color="auto" w:fill="193254"/>
            <w:vAlign w:val="center"/>
          </w:tcPr>
          <w:p w14:paraId="3A428F7C"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r w:rsidRPr="00B96866">
              <w:rPr>
                <w:rFonts w:ascii="Century Gothic" w:eastAsia="Times New Roman" w:hAnsi="Century Gothic" w:cs="Times New Roman"/>
                <w:b/>
                <w:color w:val="FFFFFF"/>
                <w:sz w:val="18"/>
                <w:szCs w:val="18"/>
                <w:lang w:val="nl-NL"/>
              </w:rPr>
              <w:t xml:space="preserve">Kruis aan wat van toepassing is </w:t>
            </w:r>
          </w:p>
        </w:tc>
      </w:tr>
      <w:tr w:rsidR="00CA5D8B" w:rsidRPr="00B96866" w14:paraId="336F8093" w14:textId="77777777" w:rsidTr="008F0684">
        <w:trPr>
          <w:trHeight w:val="377"/>
        </w:trPr>
        <w:tc>
          <w:tcPr>
            <w:tcW w:w="4415" w:type="dxa"/>
            <w:tcBorders>
              <w:bottom w:val="single" w:sz="4" w:space="0" w:color="auto"/>
            </w:tcBorders>
            <w:shd w:val="clear" w:color="auto" w:fill="D9D9D9" w:themeFill="background1" w:themeFillShade="D9"/>
          </w:tcPr>
          <w:p w14:paraId="2F285CA7"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 3 jaar met 3 jaar premiegarantie</w:t>
            </w:r>
          </w:p>
        </w:tc>
        <w:tc>
          <w:tcPr>
            <w:tcW w:w="2450" w:type="dxa"/>
          </w:tcPr>
          <w:p w14:paraId="3A773834"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n.v.t</w:t>
            </w:r>
          </w:p>
        </w:tc>
        <w:tc>
          <w:tcPr>
            <w:tcW w:w="2202" w:type="dxa"/>
          </w:tcPr>
          <w:p w14:paraId="0AB3EBF3"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bookmarkEnd w:id="5"/>
      <w:tr w:rsidR="00CA5D8B" w:rsidRPr="00B96866" w14:paraId="5C35B715" w14:textId="77777777" w:rsidTr="008F0684">
        <w:trPr>
          <w:trHeight w:val="377"/>
        </w:trPr>
        <w:tc>
          <w:tcPr>
            <w:tcW w:w="4415" w:type="dxa"/>
            <w:vMerge w:val="restart"/>
            <w:shd w:val="clear" w:color="auto" w:fill="D9D9D9" w:themeFill="background1" w:themeFillShade="D9"/>
          </w:tcPr>
          <w:p w14:paraId="57A46330"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 xml:space="preserve">Verzekering voor 3 jaar met 2 jaar premiegarantie </w:t>
            </w:r>
          </w:p>
        </w:tc>
        <w:tc>
          <w:tcPr>
            <w:tcW w:w="2450" w:type="dxa"/>
          </w:tcPr>
          <w:p w14:paraId="587E15D5" w14:textId="572D7E87" w:rsidR="00CA5D8B" w:rsidRPr="00B96866" w:rsidRDefault="005A4CE4" w:rsidP="00C07317">
            <w:pPr>
              <w:rPr>
                <w:rFonts w:ascii="Century Gothic" w:eastAsia="Times New Roman" w:hAnsi="Century Gothic" w:cs="Times New Roman"/>
                <w:sz w:val="18"/>
                <w:szCs w:val="18"/>
                <w:lang w:val="nl-NL"/>
              </w:rPr>
            </w:pPr>
            <w:r w:rsidRPr="00B96866">
              <w:rPr>
                <w:rFonts w:ascii="Century Gothic" w:eastAsia="Calibri" w:hAnsi="Century Gothic"/>
                <w:color w:val="000000"/>
                <w:sz w:val="18"/>
                <w:szCs w:val="18"/>
                <w14:numForm w14:val="oldStyle"/>
              </w:rPr>
              <w:t>Bij elke verhoging</w:t>
            </w:r>
          </w:p>
        </w:tc>
        <w:tc>
          <w:tcPr>
            <w:tcW w:w="2202" w:type="dxa"/>
          </w:tcPr>
          <w:p w14:paraId="78186DB5"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79E79E5" w14:textId="77777777" w:rsidTr="008F0684">
        <w:trPr>
          <w:trHeight w:val="377"/>
        </w:trPr>
        <w:tc>
          <w:tcPr>
            <w:tcW w:w="4415" w:type="dxa"/>
            <w:vMerge/>
            <w:shd w:val="clear" w:color="auto" w:fill="D9D9D9" w:themeFill="background1" w:themeFillShade="D9"/>
          </w:tcPr>
          <w:p w14:paraId="13BD8410"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68800EB6"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Vanaf 5% t/m 10%</w:t>
            </w:r>
          </w:p>
        </w:tc>
        <w:tc>
          <w:tcPr>
            <w:tcW w:w="2202" w:type="dxa"/>
          </w:tcPr>
          <w:p w14:paraId="13C13F1A"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5B63214C" w14:textId="77777777" w:rsidTr="008F0684">
        <w:trPr>
          <w:trHeight w:val="377"/>
        </w:trPr>
        <w:tc>
          <w:tcPr>
            <w:tcW w:w="4415" w:type="dxa"/>
            <w:vMerge/>
            <w:shd w:val="clear" w:color="auto" w:fill="D9D9D9" w:themeFill="background1" w:themeFillShade="D9"/>
          </w:tcPr>
          <w:p w14:paraId="15B741E7"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3267EA33"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 xml:space="preserve">&gt; 10% </w:t>
            </w:r>
          </w:p>
        </w:tc>
        <w:tc>
          <w:tcPr>
            <w:tcW w:w="2202" w:type="dxa"/>
          </w:tcPr>
          <w:p w14:paraId="5790719B"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39A5775" w14:textId="77777777" w:rsidTr="008F0684">
        <w:trPr>
          <w:trHeight w:val="377"/>
        </w:trPr>
        <w:tc>
          <w:tcPr>
            <w:tcW w:w="4415" w:type="dxa"/>
            <w:vMerge/>
            <w:tcBorders>
              <w:bottom w:val="single" w:sz="4" w:space="0" w:color="auto"/>
            </w:tcBorders>
            <w:shd w:val="clear" w:color="auto" w:fill="D9D9D9" w:themeFill="background1" w:themeFillShade="D9"/>
          </w:tcPr>
          <w:p w14:paraId="05014039"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1C09757E"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Geen opzegmogelijkheid</w:t>
            </w:r>
          </w:p>
        </w:tc>
        <w:tc>
          <w:tcPr>
            <w:tcW w:w="2202" w:type="dxa"/>
          </w:tcPr>
          <w:p w14:paraId="31ED31C0"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5C4A8FEC" w14:textId="77777777" w:rsidTr="008F0684">
        <w:trPr>
          <w:trHeight w:val="372"/>
        </w:trPr>
        <w:tc>
          <w:tcPr>
            <w:tcW w:w="4415" w:type="dxa"/>
            <w:vMerge w:val="restart"/>
            <w:tcBorders>
              <w:top w:val="single" w:sz="4" w:space="0" w:color="auto"/>
              <w:left w:val="single" w:sz="4" w:space="0" w:color="auto"/>
              <w:right w:val="single" w:sz="4" w:space="0" w:color="auto"/>
            </w:tcBorders>
            <w:shd w:val="clear" w:color="auto" w:fill="D9D9D9" w:themeFill="background1" w:themeFillShade="D9"/>
          </w:tcPr>
          <w:p w14:paraId="031A1300"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 3 jaar zonder premiegarantie</w:t>
            </w:r>
          </w:p>
        </w:tc>
        <w:tc>
          <w:tcPr>
            <w:tcW w:w="2450" w:type="dxa"/>
            <w:tcBorders>
              <w:left w:val="single" w:sz="4" w:space="0" w:color="auto"/>
            </w:tcBorders>
          </w:tcPr>
          <w:p w14:paraId="1A57A545" w14:textId="0CC090DA" w:rsidR="00CA5D8B" w:rsidRPr="00B96866" w:rsidRDefault="005A4CE4"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Calibri" w:hAnsi="Century Gothic"/>
                <w:color w:val="000000"/>
                <w:sz w:val="18"/>
                <w:szCs w:val="18"/>
                <w14:numForm w14:val="oldStyle"/>
              </w:rPr>
              <w:t>Bij elke verhoging</w:t>
            </w:r>
          </w:p>
        </w:tc>
        <w:tc>
          <w:tcPr>
            <w:tcW w:w="2202" w:type="dxa"/>
          </w:tcPr>
          <w:p w14:paraId="2F6BF95F"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13D49AB0" w14:textId="77777777" w:rsidTr="008F0684">
        <w:trPr>
          <w:trHeight w:val="377"/>
        </w:trPr>
        <w:tc>
          <w:tcPr>
            <w:tcW w:w="4415" w:type="dxa"/>
            <w:vMerge/>
            <w:tcBorders>
              <w:left w:val="single" w:sz="4" w:space="0" w:color="auto"/>
              <w:right w:val="single" w:sz="4" w:space="0" w:color="auto"/>
            </w:tcBorders>
            <w:shd w:val="clear" w:color="auto" w:fill="D9D9D9" w:themeFill="background1" w:themeFillShade="D9"/>
          </w:tcPr>
          <w:p w14:paraId="3380257B"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562AA3DE"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Vanaf 5% t/m 10%</w:t>
            </w:r>
          </w:p>
        </w:tc>
        <w:tc>
          <w:tcPr>
            <w:tcW w:w="2202" w:type="dxa"/>
          </w:tcPr>
          <w:p w14:paraId="3CDD60BA"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04ED19B3" w14:textId="77777777" w:rsidTr="008F0684">
        <w:trPr>
          <w:trHeight w:val="354"/>
        </w:trPr>
        <w:tc>
          <w:tcPr>
            <w:tcW w:w="4415" w:type="dxa"/>
            <w:vMerge/>
            <w:tcBorders>
              <w:left w:val="single" w:sz="4" w:space="0" w:color="auto"/>
              <w:right w:val="single" w:sz="4" w:space="0" w:color="auto"/>
            </w:tcBorders>
            <w:shd w:val="clear" w:color="auto" w:fill="D9D9D9" w:themeFill="background1" w:themeFillShade="D9"/>
          </w:tcPr>
          <w:p w14:paraId="5E3F009E"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32078D75"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&gt; 10%</w:t>
            </w:r>
          </w:p>
        </w:tc>
        <w:tc>
          <w:tcPr>
            <w:tcW w:w="2202" w:type="dxa"/>
          </w:tcPr>
          <w:p w14:paraId="66CA9619"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2DC1A05" w14:textId="77777777" w:rsidTr="008F0684">
        <w:trPr>
          <w:trHeight w:val="354"/>
        </w:trPr>
        <w:tc>
          <w:tcPr>
            <w:tcW w:w="4415" w:type="dxa"/>
            <w:vMerge/>
            <w:tcBorders>
              <w:left w:val="single" w:sz="4" w:space="0" w:color="auto"/>
              <w:bottom w:val="single" w:sz="4" w:space="0" w:color="auto"/>
              <w:right w:val="single" w:sz="4" w:space="0" w:color="auto"/>
            </w:tcBorders>
            <w:shd w:val="clear" w:color="auto" w:fill="D9D9D9" w:themeFill="background1" w:themeFillShade="D9"/>
          </w:tcPr>
          <w:p w14:paraId="16FF88A0"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64291620"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Geen opzegmogelijkheid</w:t>
            </w:r>
          </w:p>
        </w:tc>
        <w:tc>
          <w:tcPr>
            <w:tcW w:w="2202" w:type="dxa"/>
          </w:tcPr>
          <w:p w14:paraId="1742A5B7"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BF44D9" w:rsidRPr="00B96866" w14:paraId="7ACD791A" w14:textId="77777777" w:rsidTr="00DD2026">
        <w:trPr>
          <w:trHeight w:val="377"/>
        </w:trPr>
        <w:tc>
          <w:tcPr>
            <w:tcW w:w="4415" w:type="dxa"/>
            <w:tcBorders>
              <w:bottom w:val="single" w:sz="4" w:space="0" w:color="auto"/>
            </w:tcBorders>
            <w:shd w:val="clear" w:color="auto" w:fill="D9D9D9" w:themeFill="background1" w:themeFillShade="D9"/>
          </w:tcPr>
          <w:p w14:paraId="75010FF8" w14:textId="6760BCE1" w:rsidR="00BF44D9" w:rsidRPr="00B96866" w:rsidRDefault="00BF44D9" w:rsidP="00DD2026">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 xml:space="preserve">Verzekering voor </w:t>
            </w:r>
            <w:r>
              <w:rPr>
                <w:rFonts w:ascii="Century Gothic" w:eastAsia="Times New Roman" w:hAnsi="Century Gothic" w:cs="Times New Roman"/>
                <w:b/>
                <w:bCs/>
                <w:sz w:val="18"/>
                <w:szCs w:val="18"/>
                <w:lang w:val="nl-NL"/>
              </w:rPr>
              <w:t>1 jaar</w:t>
            </w:r>
          </w:p>
        </w:tc>
        <w:tc>
          <w:tcPr>
            <w:tcW w:w="2450" w:type="dxa"/>
          </w:tcPr>
          <w:p w14:paraId="44CEA2FE" w14:textId="77777777" w:rsidR="00BF44D9" w:rsidRPr="00B96866" w:rsidRDefault="00BF44D9" w:rsidP="00DD2026">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n.v.t</w:t>
            </w:r>
          </w:p>
        </w:tc>
        <w:tc>
          <w:tcPr>
            <w:tcW w:w="2202" w:type="dxa"/>
          </w:tcPr>
          <w:p w14:paraId="464FB487" w14:textId="77777777" w:rsidR="00BF44D9" w:rsidRPr="00B96866" w:rsidRDefault="00BF44D9" w:rsidP="00DD2026">
            <w:pPr>
              <w:rPr>
                <w:rFonts w:ascii="Century Gothic" w:hAnsi="Century Gothic"/>
                <w:sz w:val="18"/>
                <w:szCs w:val="18"/>
              </w:rPr>
            </w:pPr>
            <w:r w:rsidRPr="00B96866">
              <w:rPr>
                <w:rFonts w:ascii="Century Gothic" w:hAnsi="Century Gothic"/>
                <w:sz w:val="18"/>
                <w:szCs w:val="18"/>
              </w:rPr>
              <w:t>O</w:t>
            </w:r>
          </w:p>
        </w:tc>
      </w:tr>
    </w:tbl>
    <w:p w14:paraId="06BCC0CC" w14:textId="5BF1751B"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unningscriterium 1.3: Transparantie tussentijdse premieaanpassing</w:t>
      </w:r>
    </w:p>
    <w:tbl>
      <w:tblPr>
        <w:tblStyle w:val="Tabelraster"/>
        <w:tblW w:w="0" w:type="auto"/>
        <w:tblLook w:val="01E0" w:firstRow="1" w:lastRow="1" w:firstColumn="1" w:lastColumn="1" w:noHBand="0" w:noVBand="0"/>
      </w:tblPr>
      <w:tblGrid>
        <w:gridCol w:w="5382"/>
        <w:gridCol w:w="3685"/>
      </w:tblGrid>
      <w:tr w:rsidR="00CA5D8B" w:rsidRPr="00B96866" w14:paraId="63CA4244" w14:textId="77777777" w:rsidTr="00B96866">
        <w:trPr>
          <w:trHeight w:val="548"/>
        </w:trPr>
        <w:tc>
          <w:tcPr>
            <w:tcW w:w="5382" w:type="dxa"/>
            <w:tcBorders>
              <w:bottom w:val="single" w:sz="4" w:space="0" w:color="auto"/>
            </w:tcBorders>
            <w:shd w:val="clear" w:color="auto" w:fill="193254"/>
            <w:vAlign w:val="center"/>
          </w:tcPr>
          <w:p w14:paraId="486CBFD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685" w:type="dxa"/>
            <w:shd w:val="clear" w:color="auto" w:fill="193254"/>
            <w:vAlign w:val="center"/>
          </w:tcPr>
          <w:p w14:paraId="0F08E87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63A23D01" w14:textId="77777777" w:rsidTr="00744217">
        <w:trPr>
          <w:trHeight w:val="377"/>
        </w:trPr>
        <w:tc>
          <w:tcPr>
            <w:tcW w:w="5382" w:type="dxa"/>
            <w:vMerge w:val="restart"/>
            <w:shd w:val="clear" w:color="auto" w:fill="D9D9D9" w:themeFill="background1" w:themeFillShade="D9"/>
          </w:tcPr>
          <w:p w14:paraId="615D1746" w14:textId="77777777" w:rsidR="00CA5D8B" w:rsidRPr="00B96866" w:rsidRDefault="00CA5D8B" w:rsidP="00C07317">
            <w:pPr>
              <w:pStyle w:val="Geenafstand"/>
              <w:rPr>
                <w:rFonts w:ascii="Century Gothic" w:hAnsi="Century Gothic"/>
                <w:b/>
                <w:bCs/>
              </w:rPr>
            </w:pPr>
            <w:r w:rsidRPr="00B96866">
              <w:rPr>
                <w:rFonts w:ascii="Century Gothic" w:hAnsi="Century Gothic"/>
                <w:b/>
                <w:bCs/>
              </w:rPr>
              <w:t>Maakt u bij een eventuele tussentijdse premieaanpassing op voorhand gebruik van een premiemethodiek op basis van vooraf bepaalde bandbreedtes?</w:t>
            </w:r>
          </w:p>
          <w:p w14:paraId="4B52B9D6" w14:textId="77777777" w:rsidR="00CA5D8B" w:rsidRPr="00B96866" w:rsidRDefault="00CA5D8B" w:rsidP="00C07317">
            <w:pPr>
              <w:rPr>
                <w:rFonts w:ascii="Century Gothic" w:hAnsi="Century Gothic"/>
                <w:sz w:val="18"/>
                <w:szCs w:val="18"/>
                <w:lang w:val="nl-NL"/>
              </w:rPr>
            </w:pPr>
          </w:p>
        </w:tc>
        <w:tc>
          <w:tcPr>
            <w:tcW w:w="3685" w:type="dxa"/>
            <w:vAlign w:val="center"/>
          </w:tcPr>
          <w:p w14:paraId="3FB025AD"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14141070" w14:textId="77777777" w:rsidTr="008F086F">
        <w:trPr>
          <w:trHeight w:val="376"/>
        </w:trPr>
        <w:tc>
          <w:tcPr>
            <w:tcW w:w="5382" w:type="dxa"/>
            <w:vMerge/>
            <w:tcBorders>
              <w:bottom w:val="single" w:sz="4" w:space="0" w:color="auto"/>
            </w:tcBorders>
            <w:shd w:val="clear" w:color="auto" w:fill="D9D9D9" w:themeFill="background1" w:themeFillShade="D9"/>
          </w:tcPr>
          <w:p w14:paraId="620B436D" w14:textId="77777777" w:rsidR="00CA5D8B" w:rsidRPr="00B96866" w:rsidRDefault="00CA5D8B" w:rsidP="00C07317">
            <w:pPr>
              <w:pStyle w:val="AonBodyText"/>
              <w:rPr>
                <w:rFonts w:ascii="Century Gothic" w:hAnsi="Century Gothic"/>
                <w:sz w:val="18"/>
                <w:szCs w:val="18"/>
              </w:rPr>
            </w:pPr>
          </w:p>
        </w:tc>
        <w:tc>
          <w:tcPr>
            <w:tcW w:w="3685" w:type="dxa"/>
            <w:vAlign w:val="center"/>
          </w:tcPr>
          <w:p w14:paraId="6526944C"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60C75095" w14:textId="77777777" w:rsidR="00CA5D8B" w:rsidRPr="00B96866" w:rsidRDefault="00CA5D8B" w:rsidP="00CA5D8B">
      <w:pPr>
        <w:rPr>
          <w:rFonts w:ascii="Century Gothic" w:hAnsi="Century Gothic"/>
          <w:b/>
          <w:sz w:val="18"/>
          <w:szCs w:val="18"/>
          <w:lang w:val="nl-NL"/>
        </w:rPr>
      </w:pPr>
    </w:p>
    <w:tbl>
      <w:tblPr>
        <w:tblStyle w:val="Tabelraster"/>
        <w:tblW w:w="9151" w:type="dxa"/>
        <w:tblLook w:val="01E0" w:firstRow="1" w:lastRow="1" w:firstColumn="1" w:lastColumn="1" w:noHBand="0" w:noVBand="0"/>
      </w:tblPr>
      <w:tblGrid>
        <w:gridCol w:w="7054"/>
        <w:gridCol w:w="2097"/>
      </w:tblGrid>
      <w:tr w:rsidR="00CA5D8B" w:rsidRPr="00B96866" w14:paraId="787EABAF" w14:textId="77777777" w:rsidTr="00B96866">
        <w:trPr>
          <w:trHeight w:val="575"/>
        </w:trPr>
        <w:tc>
          <w:tcPr>
            <w:tcW w:w="7054" w:type="dxa"/>
            <w:tcBorders>
              <w:bottom w:val="single" w:sz="4" w:space="0" w:color="auto"/>
            </w:tcBorders>
            <w:shd w:val="clear" w:color="auto" w:fill="193254"/>
            <w:vAlign w:val="center"/>
          </w:tcPr>
          <w:p w14:paraId="091E798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p>
          <w:p w14:paraId="71295063" w14:textId="77777777" w:rsidR="00CA5D8B" w:rsidRPr="00B96866" w:rsidRDefault="00CA5D8B" w:rsidP="00C07317">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58FDDB1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1DCA648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CA5D8B" w:rsidRPr="00B96866" w14:paraId="3D30A7E6" w14:textId="77777777" w:rsidTr="0095117C">
        <w:trPr>
          <w:trHeight w:val="395"/>
        </w:trPr>
        <w:tc>
          <w:tcPr>
            <w:tcW w:w="7054" w:type="dxa"/>
            <w:tcBorders>
              <w:right w:val="nil"/>
            </w:tcBorders>
            <w:shd w:val="clear" w:color="auto" w:fill="D9D9D9" w:themeFill="background1" w:themeFillShade="D9"/>
          </w:tcPr>
          <w:p w14:paraId="2E8D5E53"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Op basis van welke gegevens vindt de tussentijdse premieaanpassing plaats?</w:t>
            </w:r>
          </w:p>
        </w:tc>
        <w:tc>
          <w:tcPr>
            <w:tcW w:w="2097" w:type="dxa"/>
            <w:tcBorders>
              <w:top w:val="single" w:sz="4" w:space="0" w:color="auto"/>
              <w:left w:val="nil"/>
              <w:bottom w:val="single" w:sz="4" w:space="0" w:color="auto"/>
              <w:right w:val="single" w:sz="4" w:space="0" w:color="auto"/>
            </w:tcBorders>
            <w:vAlign w:val="center"/>
          </w:tcPr>
          <w:p w14:paraId="00685279" w14:textId="77777777" w:rsidR="00CA5D8B" w:rsidRPr="00B96866" w:rsidRDefault="00CA5D8B" w:rsidP="00C07317">
            <w:pPr>
              <w:pStyle w:val="ReportBodyText"/>
              <w:rPr>
                <w:rFonts w:ascii="Century Gothic" w:hAnsi="Century Gothic"/>
                <w:sz w:val="18"/>
                <w:szCs w:val="18"/>
                <w:lang w:val="nl-NL"/>
              </w:rPr>
            </w:pPr>
          </w:p>
        </w:tc>
      </w:tr>
      <w:tr w:rsidR="00CA5D8B" w:rsidRPr="00B96866" w14:paraId="18035EDA" w14:textId="77777777" w:rsidTr="0095117C">
        <w:trPr>
          <w:trHeight w:val="395"/>
        </w:trPr>
        <w:tc>
          <w:tcPr>
            <w:tcW w:w="7054" w:type="dxa"/>
            <w:shd w:val="clear" w:color="auto" w:fill="D9D9D9" w:themeFill="background1" w:themeFillShade="D9"/>
          </w:tcPr>
          <w:p w14:paraId="0EA60863"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a. Alleen WGA-instroom</w:t>
            </w:r>
          </w:p>
        </w:tc>
        <w:tc>
          <w:tcPr>
            <w:tcW w:w="2097" w:type="dxa"/>
            <w:tcBorders>
              <w:top w:val="single" w:sz="4" w:space="0" w:color="auto"/>
            </w:tcBorders>
            <w:vAlign w:val="center"/>
          </w:tcPr>
          <w:p w14:paraId="129C7A0F"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CA5D8B" w:rsidRPr="00B96866" w14:paraId="3C922263" w14:textId="77777777" w:rsidTr="0095117C">
        <w:trPr>
          <w:trHeight w:val="395"/>
        </w:trPr>
        <w:tc>
          <w:tcPr>
            <w:tcW w:w="7054" w:type="dxa"/>
            <w:shd w:val="clear" w:color="auto" w:fill="D9D9D9" w:themeFill="background1" w:themeFillShade="D9"/>
          </w:tcPr>
          <w:p w14:paraId="545A9D06" w14:textId="3EC25292"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 </w:t>
            </w:r>
            <w:r w:rsidR="00EE615E" w:rsidRPr="00B96866">
              <w:rPr>
                <w:rFonts w:ascii="Century Gothic" w:eastAsia="Calibri" w:hAnsi="Century Gothic" w:cs="Arial"/>
                <w:b/>
                <w:bCs/>
                <w:color w:val="000000"/>
                <w:sz w:val="18"/>
                <w:szCs w:val="18"/>
                <w14:numForm w14:val="oldStyle"/>
              </w:rPr>
              <w:t>WGA-instroom en/of werknemersbestand</w:t>
            </w:r>
          </w:p>
        </w:tc>
        <w:tc>
          <w:tcPr>
            <w:tcW w:w="2097" w:type="dxa"/>
            <w:vAlign w:val="center"/>
          </w:tcPr>
          <w:p w14:paraId="3346C220"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315208D5" w14:textId="77777777" w:rsidTr="0095117C">
        <w:trPr>
          <w:trHeight w:val="395"/>
        </w:trPr>
        <w:tc>
          <w:tcPr>
            <w:tcW w:w="7054" w:type="dxa"/>
            <w:shd w:val="clear" w:color="auto" w:fill="D9D9D9" w:themeFill="background1" w:themeFillShade="D9"/>
          </w:tcPr>
          <w:p w14:paraId="4D3E04DC" w14:textId="55A4C3A9"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c. </w:t>
            </w:r>
            <w:r w:rsidR="00EE615E" w:rsidRPr="00B96866">
              <w:rPr>
                <w:rFonts w:ascii="Century Gothic" w:eastAsia="Calibri" w:hAnsi="Century Gothic" w:cs="Arial"/>
                <w:b/>
                <w:bCs/>
                <w:color w:val="000000"/>
                <w:sz w:val="18"/>
                <w:szCs w:val="18"/>
                <w14:numForm w14:val="oldStyle"/>
              </w:rPr>
              <w:t>WGA-instroom en/of werknemersbestand en/of langdurig zieken</w:t>
            </w:r>
          </w:p>
        </w:tc>
        <w:tc>
          <w:tcPr>
            <w:tcW w:w="2097" w:type="dxa"/>
            <w:vAlign w:val="center"/>
          </w:tcPr>
          <w:p w14:paraId="5F4D3E0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3CA510E4" w14:textId="77777777" w:rsidTr="0095117C">
        <w:trPr>
          <w:trHeight w:val="395"/>
        </w:trPr>
        <w:tc>
          <w:tcPr>
            <w:tcW w:w="7054" w:type="dxa"/>
            <w:shd w:val="clear" w:color="auto" w:fill="D9D9D9" w:themeFill="background1" w:themeFillShade="D9"/>
          </w:tcPr>
          <w:p w14:paraId="3329AF3E" w14:textId="3B3FF866"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d. </w:t>
            </w:r>
            <w:r w:rsidR="00EE615E" w:rsidRPr="00B96866">
              <w:rPr>
                <w:rFonts w:ascii="Century Gothic" w:eastAsia="Calibri" w:hAnsi="Century Gothic" w:cs="Arial"/>
                <w:b/>
                <w:bCs/>
                <w:color w:val="000000"/>
                <w:sz w:val="18"/>
                <w:szCs w:val="18"/>
                <w14:numForm w14:val="oldStyle"/>
              </w:rPr>
              <w:t>WGA-instroom en/of werknemersbestand en/of langdurig zieken en/of WIA gerechtigden en/of overige gegevens</w:t>
            </w:r>
          </w:p>
        </w:tc>
        <w:tc>
          <w:tcPr>
            <w:tcW w:w="2097" w:type="dxa"/>
            <w:vAlign w:val="center"/>
          </w:tcPr>
          <w:p w14:paraId="6134AB86"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2BE356CD" w14:textId="4EEBE837" w:rsidR="00A44547" w:rsidRPr="00B96866" w:rsidRDefault="00A44547" w:rsidP="00CA5D8B">
      <w:pPr>
        <w:rPr>
          <w:rFonts w:ascii="Century Gothic" w:hAnsi="Century Gothic"/>
          <w:b/>
          <w:sz w:val="18"/>
          <w:szCs w:val="18"/>
          <w:lang w:val="nl-NL"/>
        </w:rPr>
      </w:pPr>
    </w:p>
    <w:p w14:paraId="6002F861" w14:textId="398761F1" w:rsidR="00CA5D8B" w:rsidRPr="00B96866" w:rsidRDefault="006A327F" w:rsidP="009E0BE9">
      <w:pPr>
        <w:pStyle w:val="AonHeading1"/>
        <w:numPr>
          <w:ilvl w:val="0"/>
          <w:numId w:val="0"/>
        </w:numPr>
        <w:ind w:left="851" w:hanging="851"/>
        <w:rPr>
          <w:rFonts w:ascii="Century Gothic" w:hAnsi="Century Gothic"/>
          <w:sz w:val="20"/>
          <w:szCs w:val="20"/>
        </w:rPr>
      </w:pPr>
      <w:bookmarkStart w:id="6" w:name="_Toc461541252"/>
      <w:r w:rsidRPr="00B96866">
        <w:rPr>
          <w:rFonts w:ascii="Century Gothic" w:hAnsi="Century Gothic"/>
          <w:sz w:val="20"/>
          <w:szCs w:val="20"/>
        </w:rPr>
        <w:t>G</w:t>
      </w:r>
      <w:r w:rsidR="00CA5D8B" w:rsidRPr="00B96866">
        <w:rPr>
          <w:rFonts w:ascii="Century Gothic" w:hAnsi="Century Gothic"/>
          <w:sz w:val="20"/>
          <w:szCs w:val="20"/>
        </w:rPr>
        <w:t>unningscriteri</w:t>
      </w:r>
      <w:r w:rsidR="0010354C" w:rsidRPr="00B96866">
        <w:rPr>
          <w:rFonts w:ascii="Century Gothic" w:hAnsi="Century Gothic"/>
          <w:sz w:val="20"/>
          <w:szCs w:val="20"/>
        </w:rPr>
        <w:t>um</w:t>
      </w:r>
      <w:r w:rsidR="00CA5D8B" w:rsidRPr="00B96866">
        <w:rPr>
          <w:rFonts w:ascii="Century Gothic" w:hAnsi="Century Gothic"/>
          <w:sz w:val="20"/>
          <w:szCs w:val="20"/>
        </w:rPr>
        <w:t xml:space="preserve"> 2: Preventie en </w:t>
      </w:r>
      <w:r w:rsidR="0004369B" w:rsidRPr="00B96866">
        <w:rPr>
          <w:rFonts w:ascii="Century Gothic" w:hAnsi="Century Gothic"/>
          <w:sz w:val="20"/>
          <w:szCs w:val="20"/>
        </w:rPr>
        <w:t>r</w:t>
      </w:r>
      <w:r w:rsidR="00CA5D8B" w:rsidRPr="00B96866">
        <w:rPr>
          <w:rFonts w:ascii="Century Gothic" w:hAnsi="Century Gothic"/>
          <w:sz w:val="20"/>
          <w:szCs w:val="20"/>
        </w:rPr>
        <w:t>e-integratie</w:t>
      </w:r>
      <w:bookmarkEnd w:id="6"/>
    </w:p>
    <w:p w14:paraId="3B0C2C64" w14:textId="77777777" w:rsidR="005D751C" w:rsidRPr="00B96866" w:rsidRDefault="00CA5D8B" w:rsidP="00CA5D8B">
      <w:pPr>
        <w:rPr>
          <w:rFonts w:ascii="Century Gothic" w:hAnsi="Century Gothic"/>
          <w:color w:val="000000" w:themeColor="text1"/>
          <w:sz w:val="18"/>
          <w:szCs w:val="18"/>
          <w:lang w:val="nl-NL" w:eastAsia="nl-NL"/>
        </w:rPr>
      </w:pPr>
      <w:r w:rsidRPr="00B96866">
        <w:rPr>
          <w:rFonts w:ascii="Century Gothic" w:hAnsi="Century Gothic"/>
          <w:color w:val="000000" w:themeColor="text1"/>
          <w:sz w:val="18"/>
          <w:szCs w:val="18"/>
          <w:lang w:val="nl-NL"/>
        </w:rPr>
        <w:t>De Aanbestedende dienst wenst graag dat door de verzekeraar financiële ondersteuning wordt geboden bij preventie en re-integratie</w:t>
      </w:r>
      <w:r w:rsidR="005D751C" w:rsidRPr="00B96866">
        <w:rPr>
          <w:rFonts w:ascii="Century Gothic" w:hAnsi="Century Gothic"/>
          <w:color w:val="000000" w:themeColor="text1"/>
          <w:sz w:val="18"/>
          <w:szCs w:val="18"/>
          <w:lang w:val="nl-NL"/>
        </w:rPr>
        <w:t>activiteiten</w:t>
      </w:r>
      <w:r w:rsidRPr="00B96866">
        <w:rPr>
          <w:rFonts w:ascii="Century Gothic" w:hAnsi="Century Gothic"/>
          <w:color w:val="000000" w:themeColor="text1"/>
          <w:sz w:val="18"/>
          <w:szCs w:val="18"/>
          <w:lang w:val="nl-NL"/>
        </w:rPr>
        <w:t>.</w:t>
      </w:r>
      <w:r w:rsidRPr="00B96866">
        <w:rPr>
          <w:rFonts w:ascii="Century Gothic" w:hAnsi="Century Gothic"/>
          <w:color w:val="000000" w:themeColor="text1"/>
          <w:sz w:val="18"/>
          <w:szCs w:val="18"/>
          <w:lang w:val="nl-NL" w:eastAsia="nl-NL"/>
        </w:rPr>
        <w:t xml:space="preserve"> </w:t>
      </w:r>
    </w:p>
    <w:p w14:paraId="43A545CB" w14:textId="77777777" w:rsidR="005D751C" w:rsidRPr="00B96866" w:rsidRDefault="005D751C" w:rsidP="00CA5D8B">
      <w:pPr>
        <w:rPr>
          <w:rFonts w:ascii="Century Gothic" w:hAnsi="Century Gothic"/>
          <w:color w:val="000000" w:themeColor="text1"/>
          <w:sz w:val="18"/>
          <w:szCs w:val="18"/>
          <w:lang w:val="nl-NL" w:eastAsia="nl-NL"/>
        </w:rPr>
      </w:pPr>
    </w:p>
    <w:p w14:paraId="742C15C9" w14:textId="2DBD2884" w:rsidR="005D751C" w:rsidRPr="00B96866" w:rsidRDefault="005D751C" w:rsidP="005D751C">
      <w:pPr>
        <w:rPr>
          <w:rFonts w:ascii="Century Gothic" w:hAnsi="Century Gothic"/>
          <w:color w:val="000000" w:themeColor="text1"/>
          <w:sz w:val="18"/>
          <w:szCs w:val="18"/>
        </w:rPr>
      </w:pPr>
      <w:bookmarkStart w:id="7" w:name="_Hlk99373984"/>
      <w:r w:rsidRPr="00B96866">
        <w:rPr>
          <w:rFonts w:ascii="Century Gothic" w:hAnsi="Century Gothic"/>
          <w:color w:val="000000" w:themeColor="text1"/>
          <w:sz w:val="18"/>
          <w:szCs w:val="18"/>
        </w:rPr>
        <w:t xml:space="preserve">De Inschrijver is vrij om te bepalen (kosten baten) welke vergoeding hij beschikbaar stelt aan Aanbestedende dienst ten behoeve van medewerkers die langdurig ziek zijn en/of arbeidsongeschikt dreigen te worden. Het betreft hier zowel (co-)financiering van interventies tijdens de </w:t>
      </w:r>
      <w:r w:rsidRPr="00B96866">
        <w:rPr>
          <w:rFonts w:ascii="Century Gothic" w:hAnsi="Century Gothic"/>
          <w:i/>
          <w:iCs/>
          <w:color w:val="000000" w:themeColor="text1"/>
          <w:sz w:val="18"/>
          <w:szCs w:val="18"/>
          <w:u w:val="single"/>
        </w:rPr>
        <w:t>eerste 104 weken</w:t>
      </w:r>
      <w:r w:rsidRPr="00B96866">
        <w:rPr>
          <w:rFonts w:ascii="Century Gothic" w:hAnsi="Century Gothic"/>
          <w:color w:val="000000" w:themeColor="text1"/>
          <w:sz w:val="18"/>
          <w:szCs w:val="18"/>
        </w:rPr>
        <w:t xml:space="preserve"> om WIA-instroom te voorkomen als (co)financiering van interventies voor medewerkers die </w:t>
      </w:r>
      <w:r w:rsidRPr="00B96866">
        <w:rPr>
          <w:rFonts w:ascii="Century Gothic" w:hAnsi="Century Gothic"/>
          <w:i/>
          <w:iCs/>
          <w:color w:val="000000" w:themeColor="text1"/>
          <w:sz w:val="18"/>
          <w:szCs w:val="18"/>
          <w:u w:val="single"/>
        </w:rPr>
        <w:t>ná 104 weken</w:t>
      </w:r>
      <w:r w:rsidRPr="00B96866">
        <w:rPr>
          <w:rFonts w:ascii="Century Gothic" w:hAnsi="Century Gothic"/>
          <w:color w:val="000000" w:themeColor="text1"/>
          <w:sz w:val="18"/>
          <w:szCs w:val="18"/>
        </w:rPr>
        <w:t xml:space="preserve"> de WIA zijn ingestroomd.</w:t>
      </w:r>
    </w:p>
    <w:bookmarkEnd w:id="7"/>
    <w:p w14:paraId="00691A34" w14:textId="77777777" w:rsidR="005D751C" w:rsidRPr="00B96866" w:rsidRDefault="005D751C" w:rsidP="00CA5D8B">
      <w:pPr>
        <w:rPr>
          <w:rFonts w:ascii="Century Gothic" w:hAnsi="Century Gothic"/>
          <w:color w:val="000000" w:themeColor="text1"/>
          <w:sz w:val="18"/>
          <w:szCs w:val="18"/>
          <w:lang w:val="nl-NL" w:eastAsia="nl-NL"/>
        </w:rPr>
      </w:pPr>
    </w:p>
    <w:p w14:paraId="3B156276" w14:textId="2FE5DAE7" w:rsidR="00163E8C" w:rsidRPr="00B96866" w:rsidRDefault="00163E8C" w:rsidP="00163E8C">
      <w:pPr>
        <w:spacing w:line="255" w:lineRule="atLeast"/>
        <w:rPr>
          <w:rFonts w:ascii="Century Gothic" w:eastAsia="Calibri" w:hAnsi="Century Gothic"/>
          <w:color w:val="000000" w:themeColor="text1"/>
          <w:sz w:val="18"/>
          <w:szCs w:val="18"/>
          <w14:numForm w14:val="oldStyle"/>
        </w:rPr>
      </w:pPr>
      <w:r w:rsidRPr="00B96866">
        <w:rPr>
          <w:rFonts w:ascii="Century Gothic" w:eastAsia="Calibri" w:hAnsi="Century Gothic"/>
          <w:color w:val="000000" w:themeColor="text1"/>
          <w:sz w:val="18"/>
          <w:szCs w:val="18"/>
          <w14:numForm w14:val="oldStyle"/>
        </w:rPr>
        <w:lastRenderedPageBreak/>
        <w:t>De Inschrijver kan punten scoren indien in de eerste 104 weken al financiële ondersteuning wordt geboden aan medewerkers die langdurig ziek zijn en/of arbeidsongeschikt dreigen te worden. Inschrijver kan daarbij extra punten scoren indien in de eerste 52 weken (vanaf de 42</w:t>
      </w:r>
      <w:r w:rsidRPr="00B96866">
        <w:rPr>
          <w:rFonts w:ascii="Century Gothic" w:eastAsia="Calibri" w:hAnsi="Century Gothic"/>
          <w:color w:val="000000" w:themeColor="text1"/>
          <w:sz w:val="18"/>
          <w:szCs w:val="18"/>
          <w:vertAlign w:val="superscript"/>
          <w14:numForm w14:val="oldStyle"/>
        </w:rPr>
        <w:t>e</w:t>
      </w:r>
      <w:r w:rsidRPr="00B96866">
        <w:rPr>
          <w:rFonts w:ascii="Century Gothic" w:eastAsia="Calibri" w:hAnsi="Century Gothic"/>
          <w:color w:val="000000" w:themeColor="text1"/>
          <w:sz w:val="18"/>
          <w:szCs w:val="18"/>
          <w14:numForm w14:val="oldStyle"/>
        </w:rPr>
        <w:t xml:space="preserve"> week na 1</w:t>
      </w:r>
      <w:r w:rsidRPr="00B96866">
        <w:rPr>
          <w:rFonts w:ascii="Century Gothic" w:eastAsia="Calibri" w:hAnsi="Century Gothic"/>
          <w:color w:val="000000" w:themeColor="text1"/>
          <w:sz w:val="18"/>
          <w:szCs w:val="18"/>
          <w:vertAlign w:val="superscript"/>
          <w14:numForm w14:val="oldStyle"/>
        </w:rPr>
        <w:t>e</w:t>
      </w:r>
      <w:r w:rsidRPr="00B96866">
        <w:rPr>
          <w:rFonts w:ascii="Century Gothic" w:eastAsia="Calibri" w:hAnsi="Century Gothic"/>
          <w:color w:val="000000" w:themeColor="text1"/>
          <w:sz w:val="18"/>
          <w:szCs w:val="18"/>
          <w14:numForm w14:val="oldStyle"/>
        </w:rPr>
        <w:t xml:space="preserve"> ziektedag) al financiële ondersteuning wordt geboden. </w:t>
      </w:r>
    </w:p>
    <w:p w14:paraId="3E6F11D9" w14:textId="77777777" w:rsidR="00163E8C" w:rsidRPr="00B96866" w:rsidRDefault="00163E8C" w:rsidP="00163E8C">
      <w:pPr>
        <w:spacing w:line="255" w:lineRule="atLeast"/>
        <w:rPr>
          <w:rFonts w:ascii="Century Gothic" w:eastAsia="Calibri" w:hAnsi="Century Gothic"/>
          <w:color w:val="000000" w:themeColor="text1"/>
          <w:sz w:val="18"/>
          <w:szCs w:val="18"/>
          <w14:numForm w14:val="oldStyle"/>
        </w:rPr>
      </w:pPr>
    </w:p>
    <w:p w14:paraId="460C8886" w14:textId="77777777" w:rsidR="00163E8C" w:rsidRPr="00B96866" w:rsidRDefault="00163E8C" w:rsidP="00163E8C">
      <w:pPr>
        <w:spacing w:line="255" w:lineRule="atLeast"/>
        <w:rPr>
          <w:rFonts w:ascii="Century Gothic" w:eastAsia="Calibri" w:hAnsi="Century Gothic"/>
          <w:color w:val="000000" w:themeColor="text1"/>
          <w:sz w:val="18"/>
          <w:szCs w:val="18"/>
          <w14:numForm w14:val="oldStyle"/>
        </w:rPr>
      </w:pPr>
      <w:r w:rsidRPr="00B96866">
        <w:rPr>
          <w:rFonts w:ascii="Century Gothic" w:eastAsia="Calibri" w:hAnsi="Century Gothic"/>
          <w:color w:val="000000" w:themeColor="text1"/>
          <w:sz w:val="18"/>
          <w:szCs w:val="18"/>
          <w14:numForm w14:val="oldStyle"/>
        </w:rPr>
        <w:t xml:space="preserve">Ten aanzien van de hoogte van de vergoeding voor zowel de eerste 104 weken als daarna, kan Inschrijver extra punten scoren indien de vergoeding volledig wordt gefinancierd. </w:t>
      </w:r>
    </w:p>
    <w:p w14:paraId="4618CD73" w14:textId="77777777" w:rsidR="00163E8C" w:rsidRPr="00B96866" w:rsidRDefault="00163E8C" w:rsidP="0087081B">
      <w:pPr>
        <w:spacing w:line="255" w:lineRule="atLeast"/>
        <w:rPr>
          <w:rFonts w:ascii="Century Gothic" w:eastAsia="Calibri" w:hAnsi="Century Gothic"/>
          <w:color w:val="000000" w:themeColor="text1"/>
          <w:sz w:val="18"/>
          <w:szCs w:val="18"/>
          <w14:numForm w14:val="oldStyle"/>
        </w:rPr>
      </w:pPr>
    </w:p>
    <w:p w14:paraId="0EB91CFC" w14:textId="50607D51" w:rsidR="00304A61" w:rsidRPr="00B96866" w:rsidRDefault="00737BD7" w:rsidP="00737BD7">
      <w:pPr>
        <w:spacing w:line="255" w:lineRule="atLeast"/>
        <w:rPr>
          <w:rFonts w:ascii="Century Gothic" w:eastAsia="Calibri" w:hAnsi="Century Gothic"/>
          <w:sz w:val="18"/>
          <w:szCs w:val="18"/>
          <w14:numForm w14:val="oldStyle"/>
        </w:rPr>
      </w:pPr>
      <w:r w:rsidRPr="00B96866">
        <w:rPr>
          <w:rFonts w:ascii="Century Gothic" w:eastAsia="Calibri" w:hAnsi="Century Gothic"/>
          <w:sz w:val="18"/>
          <w:szCs w:val="18"/>
          <w14:numForm w14:val="oldStyle"/>
        </w:rPr>
        <w:t xml:space="preserve">Tot slot kan de Inschrijver punten scoren indien gebruik kan worden gemaakt van providers buiten de eigen providerboog van de Inschrijver. </w:t>
      </w:r>
    </w:p>
    <w:p w14:paraId="57AC312F" w14:textId="400F6265"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 xml:space="preserve">unningscriterium 2.1: </w:t>
      </w:r>
      <w:r w:rsidR="0087081B" w:rsidRPr="00B96866">
        <w:rPr>
          <w:rFonts w:ascii="Century Gothic" w:hAnsi="Century Gothic"/>
          <w:sz w:val="18"/>
          <w:szCs w:val="18"/>
        </w:rPr>
        <w:t>Financiële ondersteuning</w:t>
      </w:r>
      <w:r w:rsidR="00CA5D8B" w:rsidRPr="00B96866">
        <w:rPr>
          <w:rFonts w:ascii="Century Gothic" w:hAnsi="Century Gothic"/>
          <w:sz w:val="18"/>
          <w:szCs w:val="18"/>
        </w:rPr>
        <w:t xml:space="preserve"> </w:t>
      </w:r>
    </w:p>
    <w:tbl>
      <w:tblPr>
        <w:tblStyle w:val="Tabelraster"/>
        <w:tblW w:w="9031" w:type="dxa"/>
        <w:tblLook w:val="01E0" w:firstRow="1" w:lastRow="1" w:firstColumn="1" w:lastColumn="1" w:noHBand="0" w:noVBand="0"/>
      </w:tblPr>
      <w:tblGrid>
        <w:gridCol w:w="5601"/>
        <w:gridCol w:w="3430"/>
      </w:tblGrid>
      <w:tr w:rsidR="00CA5D8B" w:rsidRPr="00B96866" w14:paraId="6629BABD" w14:textId="77777777" w:rsidTr="00B96866">
        <w:trPr>
          <w:trHeight w:val="541"/>
        </w:trPr>
        <w:tc>
          <w:tcPr>
            <w:tcW w:w="5601" w:type="dxa"/>
            <w:tcBorders>
              <w:bottom w:val="single" w:sz="4" w:space="0" w:color="auto"/>
            </w:tcBorders>
            <w:shd w:val="clear" w:color="auto" w:fill="193254"/>
            <w:vAlign w:val="center"/>
          </w:tcPr>
          <w:p w14:paraId="6BD1E1F8" w14:textId="5C899335"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r w:rsidR="0087081B" w:rsidRPr="00B96866">
              <w:rPr>
                <w:rFonts w:ascii="Century Gothic" w:hAnsi="Century Gothic"/>
                <w:b/>
                <w:color w:val="FFFFFF"/>
                <w:sz w:val="18"/>
                <w:szCs w:val="18"/>
                <w:lang w:val="nl-NL"/>
              </w:rPr>
              <w:t>a</w:t>
            </w:r>
          </w:p>
        </w:tc>
        <w:tc>
          <w:tcPr>
            <w:tcW w:w="3430" w:type="dxa"/>
            <w:shd w:val="clear" w:color="auto" w:fill="193254"/>
            <w:vAlign w:val="center"/>
          </w:tcPr>
          <w:p w14:paraId="6DD6D802"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943BD06" w14:textId="77777777" w:rsidTr="0095117C">
        <w:trPr>
          <w:trHeight w:val="372"/>
        </w:trPr>
        <w:tc>
          <w:tcPr>
            <w:tcW w:w="5601" w:type="dxa"/>
            <w:vMerge w:val="restart"/>
            <w:shd w:val="clear" w:color="auto" w:fill="D9D9D9" w:themeFill="background1" w:themeFillShade="D9"/>
          </w:tcPr>
          <w:p w14:paraId="69EDC1CB" w14:textId="7FF5FEB9"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Verleent u </w:t>
            </w:r>
            <w:r w:rsidR="008F086F" w:rsidRPr="00B96866">
              <w:rPr>
                <w:rFonts w:ascii="Century Gothic" w:eastAsia="Calibri" w:hAnsi="Century Gothic" w:cs="Arial"/>
                <w:b/>
                <w:bCs/>
                <w:color w:val="000000" w:themeColor="text1"/>
                <w:sz w:val="18"/>
                <w:szCs w:val="18"/>
                <w14:numForm w14:val="oldStyle"/>
              </w:rPr>
              <w:t>vanaf de 42</w:t>
            </w:r>
            <w:r w:rsidR="008F086F" w:rsidRPr="00B96866">
              <w:rPr>
                <w:rFonts w:ascii="Century Gothic" w:eastAsia="Calibri" w:hAnsi="Century Gothic" w:cs="Arial"/>
                <w:b/>
                <w:bCs/>
                <w:color w:val="000000" w:themeColor="text1"/>
                <w:sz w:val="18"/>
                <w:szCs w:val="18"/>
                <w:vertAlign w:val="superscript"/>
                <w14:numForm w14:val="oldStyle"/>
              </w:rPr>
              <w:t>e</w:t>
            </w:r>
            <w:r w:rsidR="008F086F" w:rsidRPr="00B96866">
              <w:rPr>
                <w:rFonts w:ascii="Century Gothic" w:eastAsia="Calibri" w:hAnsi="Century Gothic" w:cs="Arial"/>
                <w:b/>
                <w:bCs/>
                <w:color w:val="000000" w:themeColor="text1"/>
                <w:sz w:val="18"/>
                <w:szCs w:val="18"/>
                <w14:numForm w14:val="oldStyle"/>
              </w:rPr>
              <w:t xml:space="preserve"> week na 1</w:t>
            </w:r>
            <w:r w:rsidR="008F086F" w:rsidRPr="00B96866">
              <w:rPr>
                <w:rFonts w:ascii="Century Gothic" w:eastAsia="Calibri" w:hAnsi="Century Gothic" w:cs="Arial"/>
                <w:b/>
                <w:bCs/>
                <w:color w:val="000000" w:themeColor="text1"/>
                <w:sz w:val="18"/>
                <w:szCs w:val="18"/>
                <w:vertAlign w:val="superscript"/>
                <w14:numForm w14:val="oldStyle"/>
              </w:rPr>
              <w:t>e</w:t>
            </w:r>
            <w:r w:rsidR="008F086F" w:rsidRPr="00B96866">
              <w:rPr>
                <w:rFonts w:ascii="Century Gothic" w:eastAsia="Calibri" w:hAnsi="Century Gothic" w:cs="Arial"/>
                <w:b/>
                <w:bCs/>
                <w:color w:val="000000" w:themeColor="text1"/>
                <w:sz w:val="18"/>
                <w:szCs w:val="18"/>
                <w14:numForm w14:val="oldStyle"/>
              </w:rPr>
              <w:t xml:space="preserve"> ziektedag </w:t>
            </w:r>
            <w:r w:rsidRPr="00B96866">
              <w:rPr>
                <w:rFonts w:ascii="Century Gothic" w:hAnsi="Century Gothic"/>
                <w:b/>
                <w:bCs/>
                <w:sz w:val="18"/>
                <w:szCs w:val="18"/>
              </w:rPr>
              <w:t>al een financi</w:t>
            </w:r>
            <w:r w:rsidRPr="00B96866">
              <w:rPr>
                <w:rFonts w:ascii="Century Gothic" w:hAnsi="Century Gothic" w:cs="Arial"/>
                <w:b/>
                <w:bCs/>
                <w:sz w:val="18"/>
                <w:szCs w:val="18"/>
              </w:rPr>
              <w:t>ë</w:t>
            </w:r>
            <w:r w:rsidRPr="00B96866">
              <w:rPr>
                <w:rFonts w:ascii="Century Gothic" w:hAnsi="Century Gothic"/>
                <w:b/>
                <w:bCs/>
                <w:sz w:val="18"/>
                <w:szCs w:val="18"/>
              </w:rPr>
              <w:t>le ondersteuning?</w:t>
            </w:r>
          </w:p>
          <w:p w14:paraId="6130807B" w14:textId="77777777" w:rsidR="00CA5D8B" w:rsidRPr="00B96866" w:rsidRDefault="00CA5D8B" w:rsidP="00C07317">
            <w:pPr>
              <w:pStyle w:val="AonBodyText"/>
              <w:rPr>
                <w:rFonts w:ascii="Century Gothic" w:hAnsi="Century Gothic"/>
                <w:sz w:val="18"/>
                <w:szCs w:val="18"/>
              </w:rPr>
            </w:pPr>
          </w:p>
        </w:tc>
        <w:tc>
          <w:tcPr>
            <w:tcW w:w="3430" w:type="dxa"/>
            <w:vAlign w:val="center"/>
          </w:tcPr>
          <w:p w14:paraId="1CBDD291"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4EE3A9B1" w14:textId="77777777" w:rsidTr="0095117C">
        <w:trPr>
          <w:trHeight w:val="371"/>
        </w:trPr>
        <w:tc>
          <w:tcPr>
            <w:tcW w:w="5601" w:type="dxa"/>
            <w:vMerge/>
            <w:tcBorders>
              <w:bottom w:val="single" w:sz="4" w:space="0" w:color="auto"/>
            </w:tcBorders>
            <w:shd w:val="clear" w:color="auto" w:fill="D9D9D9" w:themeFill="background1" w:themeFillShade="D9"/>
          </w:tcPr>
          <w:p w14:paraId="76B7596E" w14:textId="77777777" w:rsidR="00CA5D8B" w:rsidRPr="00B96866" w:rsidRDefault="00CA5D8B" w:rsidP="00C07317">
            <w:pPr>
              <w:pStyle w:val="AonBodyText"/>
              <w:rPr>
                <w:rFonts w:ascii="Century Gothic" w:hAnsi="Century Gothic"/>
                <w:sz w:val="18"/>
                <w:szCs w:val="18"/>
              </w:rPr>
            </w:pPr>
          </w:p>
        </w:tc>
        <w:tc>
          <w:tcPr>
            <w:tcW w:w="3430" w:type="dxa"/>
            <w:vAlign w:val="center"/>
          </w:tcPr>
          <w:p w14:paraId="72EED163"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0EF1C658" w14:textId="72D60570" w:rsidR="00CA5D8B" w:rsidRPr="00B96866" w:rsidRDefault="00CA5D8B"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737BD7" w:rsidRPr="00B96866" w14:paraId="550A0311" w14:textId="77777777" w:rsidTr="00B96866">
        <w:trPr>
          <w:trHeight w:val="541"/>
        </w:trPr>
        <w:tc>
          <w:tcPr>
            <w:tcW w:w="5601" w:type="dxa"/>
            <w:tcBorders>
              <w:bottom w:val="single" w:sz="4" w:space="0" w:color="auto"/>
            </w:tcBorders>
            <w:shd w:val="clear" w:color="auto" w:fill="193254"/>
            <w:vAlign w:val="center"/>
          </w:tcPr>
          <w:p w14:paraId="536BCED1" w14:textId="4023E56A" w:rsidR="00737BD7" w:rsidRPr="00B96866" w:rsidRDefault="00737BD7"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1b</w:t>
            </w:r>
          </w:p>
        </w:tc>
        <w:tc>
          <w:tcPr>
            <w:tcW w:w="3430" w:type="dxa"/>
            <w:shd w:val="clear" w:color="auto" w:fill="193254"/>
            <w:vAlign w:val="center"/>
          </w:tcPr>
          <w:p w14:paraId="69EA1A90" w14:textId="77777777" w:rsidR="00737BD7" w:rsidRPr="00B96866" w:rsidRDefault="00737BD7"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737BD7" w:rsidRPr="00B96866" w14:paraId="57BEE95C" w14:textId="77777777" w:rsidTr="0095117C">
        <w:trPr>
          <w:trHeight w:val="372"/>
        </w:trPr>
        <w:tc>
          <w:tcPr>
            <w:tcW w:w="5601" w:type="dxa"/>
            <w:vMerge w:val="restart"/>
            <w:shd w:val="clear" w:color="auto" w:fill="D9D9D9" w:themeFill="background1" w:themeFillShade="D9"/>
          </w:tcPr>
          <w:p w14:paraId="7C248D92" w14:textId="2B315B20" w:rsidR="00737BD7" w:rsidRPr="00B96866" w:rsidRDefault="00737BD7" w:rsidP="00F4434B">
            <w:pPr>
              <w:pStyle w:val="AonBodyText"/>
              <w:rPr>
                <w:rFonts w:ascii="Century Gothic" w:hAnsi="Century Gothic"/>
                <w:b/>
                <w:bCs/>
                <w:sz w:val="18"/>
                <w:szCs w:val="18"/>
              </w:rPr>
            </w:pPr>
            <w:r w:rsidRPr="00B96866">
              <w:rPr>
                <w:rFonts w:ascii="Century Gothic" w:hAnsi="Century Gothic"/>
                <w:b/>
                <w:bCs/>
                <w:sz w:val="18"/>
                <w:szCs w:val="18"/>
              </w:rPr>
              <w:t>Verleent u in week 53 t/m 104 weken al een financi</w:t>
            </w:r>
            <w:r w:rsidRPr="00B96866">
              <w:rPr>
                <w:rFonts w:ascii="Century Gothic" w:hAnsi="Century Gothic" w:cs="Arial"/>
                <w:b/>
                <w:bCs/>
                <w:sz w:val="18"/>
                <w:szCs w:val="18"/>
              </w:rPr>
              <w:t>ë</w:t>
            </w:r>
            <w:r w:rsidRPr="00B96866">
              <w:rPr>
                <w:rFonts w:ascii="Century Gothic" w:hAnsi="Century Gothic"/>
                <w:b/>
                <w:bCs/>
                <w:sz w:val="18"/>
                <w:szCs w:val="18"/>
              </w:rPr>
              <w:t>le ondersteuning?</w:t>
            </w:r>
          </w:p>
          <w:p w14:paraId="2158178C" w14:textId="77777777" w:rsidR="00737BD7" w:rsidRPr="00B96866" w:rsidRDefault="00737BD7" w:rsidP="00F4434B">
            <w:pPr>
              <w:pStyle w:val="AonBodyText"/>
              <w:rPr>
                <w:rFonts w:ascii="Century Gothic" w:hAnsi="Century Gothic"/>
                <w:sz w:val="18"/>
                <w:szCs w:val="18"/>
              </w:rPr>
            </w:pPr>
          </w:p>
        </w:tc>
        <w:tc>
          <w:tcPr>
            <w:tcW w:w="3430" w:type="dxa"/>
            <w:vAlign w:val="center"/>
          </w:tcPr>
          <w:p w14:paraId="4B8C12ED" w14:textId="77777777" w:rsidR="00737BD7" w:rsidRPr="00B96866" w:rsidRDefault="00737BD7" w:rsidP="00F4434B">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737BD7" w:rsidRPr="00B96866" w14:paraId="5B953724" w14:textId="77777777" w:rsidTr="0095117C">
        <w:trPr>
          <w:trHeight w:val="371"/>
        </w:trPr>
        <w:tc>
          <w:tcPr>
            <w:tcW w:w="5601" w:type="dxa"/>
            <w:vMerge/>
            <w:tcBorders>
              <w:bottom w:val="single" w:sz="4" w:space="0" w:color="auto"/>
            </w:tcBorders>
            <w:shd w:val="clear" w:color="auto" w:fill="D9D9D9" w:themeFill="background1" w:themeFillShade="D9"/>
          </w:tcPr>
          <w:p w14:paraId="520B5167" w14:textId="77777777" w:rsidR="00737BD7" w:rsidRPr="00B96866" w:rsidRDefault="00737BD7" w:rsidP="00F4434B">
            <w:pPr>
              <w:pStyle w:val="AonBodyText"/>
              <w:rPr>
                <w:rFonts w:ascii="Century Gothic" w:hAnsi="Century Gothic"/>
                <w:sz w:val="18"/>
                <w:szCs w:val="18"/>
              </w:rPr>
            </w:pPr>
          </w:p>
        </w:tc>
        <w:tc>
          <w:tcPr>
            <w:tcW w:w="3430" w:type="dxa"/>
            <w:vAlign w:val="center"/>
          </w:tcPr>
          <w:p w14:paraId="173EB43D" w14:textId="77777777" w:rsidR="00737BD7" w:rsidRPr="00B96866" w:rsidRDefault="00737BD7" w:rsidP="00F4434B">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179B86B6" w14:textId="3E772703" w:rsidR="00737BD7" w:rsidRPr="00B96866" w:rsidRDefault="00737BD7" w:rsidP="00CA5D8B">
      <w:pPr>
        <w:rPr>
          <w:rFonts w:ascii="Century Gothic" w:hAnsi="Century Gothic"/>
          <w:b/>
          <w:sz w:val="18"/>
          <w:szCs w:val="18"/>
          <w:lang w:val="nl-NL"/>
        </w:rPr>
      </w:pPr>
    </w:p>
    <w:p w14:paraId="01A079ED" w14:textId="77777777" w:rsidR="00C31920" w:rsidRPr="00B96866" w:rsidRDefault="00C31920" w:rsidP="00C31920">
      <w:pPr>
        <w:rPr>
          <w:rFonts w:ascii="Century Gothic" w:hAnsi="Century Gothic"/>
          <w:bCs/>
          <w:sz w:val="18"/>
          <w:szCs w:val="18"/>
          <w:lang w:val="nl-NL"/>
        </w:rPr>
      </w:pPr>
      <w:r w:rsidRPr="00B96866">
        <w:rPr>
          <w:rFonts w:ascii="Century Gothic" w:hAnsi="Century Gothic"/>
          <w:bCs/>
          <w:sz w:val="18"/>
          <w:szCs w:val="18"/>
          <w:u w:val="single"/>
          <w:lang w:val="nl-NL"/>
        </w:rPr>
        <w:t>Nb.</w:t>
      </w:r>
      <w:r w:rsidRPr="00B96866">
        <w:rPr>
          <w:rFonts w:ascii="Century Gothic" w:hAnsi="Century Gothic"/>
          <w:bCs/>
          <w:sz w:val="18"/>
          <w:szCs w:val="18"/>
          <w:lang w:val="nl-NL"/>
        </w:rPr>
        <w:t xml:space="preserve"> Indien u geen </w:t>
      </w:r>
      <w:r w:rsidRPr="00B96866">
        <w:rPr>
          <w:rFonts w:ascii="Century Gothic" w:hAnsi="Century Gothic"/>
          <w:bCs/>
          <w:sz w:val="18"/>
          <w:szCs w:val="18"/>
        </w:rPr>
        <w:t xml:space="preserve">financiële ondersteuning aanbiedt </w:t>
      </w:r>
      <w:r w:rsidRPr="00B96866">
        <w:rPr>
          <w:rFonts w:ascii="Century Gothic" w:hAnsi="Century Gothic"/>
          <w:bCs/>
          <w:color w:val="000000" w:themeColor="text1"/>
          <w:sz w:val="18"/>
          <w:szCs w:val="18"/>
          <w:lang w:eastAsia="nl-NL"/>
        </w:rPr>
        <w:t xml:space="preserve">tijdens de </w:t>
      </w:r>
      <w:r w:rsidRPr="00B96866">
        <w:rPr>
          <w:rFonts w:ascii="Century Gothic" w:hAnsi="Century Gothic"/>
          <w:bCs/>
          <w:color w:val="000000" w:themeColor="text1"/>
          <w:sz w:val="18"/>
          <w:szCs w:val="18"/>
        </w:rPr>
        <w:t>eerste 104 weken en u derhalve bij zowel vraag 1a als 1b ‘Nee’ heeft ingevuld, dan hoeft u vraag 2a niet in te vullen.</w:t>
      </w:r>
    </w:p>
    <w:p w14:paraId="7C2063C5" w14:textId="77777777" w:rsidR="00C31920" w:rsidRPr="00B96866" w:rsidRDefault="00C31920" w:rsidP="00CA5D8B">
      <w:pPr>
        <w:rPr>
          <w:rFonts w:ascii="Century Gothic" w:hAnsi="Century Gothic"/>
          <w:b/>
          <w:sz w:val="18"/>
          <w:szCs w:val="18"/>
          <w:lang w:val="nl-NL"/>
        </w:rPr>
      </w:pPr>
    </w:p>
    <w:p w14:paraId="723C9F93" w14:textId="77777777" w:rsidR="00737BD7" w:rsidRPr="00B96866" w:rsidRDefault="00737BD7"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CA5D8B" w:rsidRPr="00B96866" w14:paraId="645B389F" w14:textId="77777777" w:rsidTr="00B96866">
        <w:trPr>
          <w:trHeight w:val="541"/>
        </w:trPr>
        <w:tc>
          <w:tcPr>
            <w:tcW w:w="5601" w:type="dxa"/>
            <w:tcBorders>
              <w:bottom w:val="single" w:sz="4" w:space="0" w:color="auto"/>
            </w:tcBorders>
            <w:shd w:val="clear" w:color="auto" w:fill="193254"/>
            <w:vAlign w:val="center"/>
          </w:tcPr>
          <w:p w14:paraId="6C52C5AE" w14:textId="44BE7F72"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r w:rsidR="00C31920" w:rsidRPr="00B96866">
              <w:rPr>
                <w:rFonts w:ascii="Century Gothic" w:hAnsi="Century Gothic"/>
                <w:b/>
                <w:color w:val="FFFFFF"/>
                <w:sz w:val="18"/>
                <w:szCs w:val="18"/>
                <w:lang w:val="nl-NL"/>
              </w:rPr>
              <w:t>a</w:t>
            </w:r>
          </w:p>
        </w:tc>
        <w:tc>
          <w:tcPr>
            <w:tcW w:w="3430" w:type="dxa"/>
            <w:shd w:val="clear" w:color="auto" w:fill="193254"/>
            <w:vAlign w:val="center"/>
          </w:tcPr>
          <w:p w14:paraId="3E76886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F513DD" w:rsidRPr="00B96866" w14:paraId="3D371B80" w14:textId="77777777" w:rsidTr="0095117C">
        <w:trPr>
          <w:trHeight w:val="372"/>
        </w:trPr>
        <w:tc>
          <w:tcPr>
            <w:tcW w:w="5601" w:type="dxa"/>
            <w:vMerge w:val="restart"/>
            <w:shd w:val="clear" w:color="auto" w:fill="D9D9D9" w:themeFill="background1" w:themeFillShade="D9"/>
          </w:tcPr>
          <w:p w14:paraId="39C91CEA" w14:textId="77777777" w:rsidR="00F513DD" w:rsidRPr="00B96866" w:rsidRDefault="00F513DD" w:rsidP="00F513DD">
            <w:pPr>
              <w:pStyle w:val="AonBodyText"/>
              <w:rPr>
                <w:rFonts w:ascii="Century Gothic" w:hAnsi="Century Gothic"/>
                <w:b/>
                <w:bCs/>
                <w:color w:val="000000" w:themeColor="text1"/>
                <w:sz w:val="18"/>
                <w:szCs w:val="18"/>
              </w:rPr>
            </w:pPr>
            <w:r w:rsidRPr="00B96866">
              <w:rPr>
                <w:rFonts w:ascii="Century Gothic" w:hAnsi="Century Gothic"/>
                <w:b/>
                <w:bCs/>
                <w:color w:val="000000" w:themeColor="text1"/>
                <w:sz w:val="18"/>
                <w:szCs w:val="18"/>
              </w:rPr>
              <w:t xml:space="preserve">Welk percentage van de kosten van preventie- en re-integratie vergoedt uw organisatie </w:t>
            </w:r>
            <w:r w:rsidRPr="00B96866">
              <w:rPr>
                <w:rFonts w:ascii="Century Gothic" w:hAnsi="Century Gothic" w:cs="Arial"/>
                <w:b/>
                <w:bCs/>
                <w:color w:val="000000" w:themeColor="text1"/>
                <w:sz w:val="18"/>
                <w:szCs w:val="18"/>
                <w:lang w:eastAsia="nl-NL"/>
              </w:rPr>
              <w:t xml:space="preserve">tijdens de </w:t>
            </w:r>
            <w:r w:rsidRPr="00B96866">
              <w:rPr>
                <w:rFonts w:ascii="Century Gothic" w:hAnsi="Century Gothic"/>
                <w:b/>
                <w:bCs/>
                <w:color w:val="000000" w:themeColor="text1"/>
                <w:sz w:val="18"/>
                <w:szCs w:val="18"/>
              </w:rPr>
              <w:t>eerste 104 weken?</w:t>
            </w:r>
          </w:p>
          <w:p w14:paraId="57187FBA"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61E8DB6F" w14:textId="5EC22C45"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 xml:space="preserve">O tot 75% </w:t>
            </w:r>
          </w:p>
        </w:tc>
      </w:tr>
      <w:tr w:rsidR="00F513DD" w:rsidRPr="00B96866" w14:paraId="03938FA1" w14:textId="77777777" w:rsidTr="0095117C">
        <w:trPr>
          <w:trHeight w:val="371"/>
        </w:trPr>
        <w:tc>
          <w:tcPr>
            <w:tcW w:w="5601" w:type="dxa"/>
            <w:vMerge/>
            <w:tcBorders>
              <w:bottom w:val="single" w:sz="4" w:space="0" w:color="auto"/>
            </w:tcBorders>
            <w:shd w:val="clear" w:color="auto" w:fill="D9D9D9" w:themeFill="background1" w:themeFillShade="D9"/>
          </w:tcPr>
          <w:p w14:paraId="0626BFBE"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7967F05" w14:textId="04647C8D"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75% tot 100%</w:t>
            </w:r>
          </w:p>
        </w:tc>
      </w:tr>
      <w:tr w:rsidR="00F513DD" w:rsidRPr="00B96866" w14:paraId="73C2E104" w14:textId="77777777" w:rsidTr="0095117C">
        <w:trPr>
          <w:trHeight w:val="371"/>
        </w:trPr>
        <w:tc>
          <w:tcPr>
            <w:tcW w:w="5601" w:type="dxa"/>
            <w:vMerge/>
            <w:tcBorders>
              <w:bottom w:val="single" w:sz="4" w:space="0" w:color="auto"/>
            </w:tcBorders>
            <w:shd w:val="clear" w:color="auto" w:fill="D9D9D9" w:themeFill="background1" w:themeFillShade="D9"/>
          </w:tcPr>
          <w:p w14:paraId="4EF9B86D"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5D251C7D" w14:textId="2346BA19"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100%</w:t>
            </w:r>
          </w:p>
        </w:tc>
      </w:tr>
    </w:tbl>
    <w:p w14:paraId="163F4F17" w14:textId="77777777" w:rsidR="00CA5D8B" w:rsidRPr="00B96866" w:rsidRDefault="00CA5D8B"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CA5D8B" w:rsidRPr="00B96866" w14:paraId="7329893A" w14:textId="77777777" w:rsidTr="00B96866">
        <w:trPr>
          <w:trHeight w:val="541"/>
        </w:trPr>
        <w:tc>
          <w:tcPr>
            <w:tcW w:w="5601" w:type="dxa"/>
            <w:tcBorders>
              <w:bottom w:val="single" w:sz="4" w:space="0" w:color="auto"/>
            </w:tcBorders>
            <w:shd w:val="clear" w:color="auto" w:fill="193254"/>
            <w:vAlign w:val="center"/>
          </w:tcPr>
          <w:p w14:paraId="557F8BB7" w14:textId="46D041BF"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r w:rsidR="00C31920" w:rsidRPr="00B96866">
              <w:rPr>
                <w:rFonts w:ascii="Century Gothic" w:hAnsi="Century Gothic"/>
                <w:b/>
                <w:color w:val="FFFFFF"/>
                <w:sz w:val="18"/>
                <w:szCs w:val="18"/>
                <w:lang w:val="nl-NL"/>
              </w:rPr>
              <w:t>b</w:t>
            </w:r>
          </w:p>
        </w:tc>
        <w:tc>
          <w:tcPr>
            <w:tcW w:w="3430" w:type="dxa"/>
            <w:shd w:val="clear" w:color="auto" w:fill="193254"/>
            <w:vAlign w:val="center"/>
          </w:tcPr>
          <w:p w14:paraId="191FC732"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F513DD" w:rsidRPr="00B96866" w14:paraId="52F33683" w14:textId="77777777" w:rsidTr="0095117C">
        <w:trPr>
          <w:trHeight w:val="372"/>
        </w:trPr>
        <w:tc>
          <w:tcPr>
            <w:tcW w:w="5601" w:type="dxa"/>
            <w:vMerge w:val="restart"/>
            <w:shd w:val="clear" w:color="auto" w:fill="D9D9D9" w:themeFill="background1" w:themeFillShade="D9"/>
          </w:tcPr>
          <w:p w14:paraId="11F5D268" w14:textId="1F81B092" w:rsidR="00F513DD" w:rsidRPr="00B96866" w:rsidRDefault="00F513DD" w:rsidP="00F513DD">
            <w:pPr>
              <w:pStyle w:val="AonBodyText"/>
              <w:rPr>
                <w:rFonts w:ascii="Century Gothic" w:hAnsi="Century Gothic"/>
                <w:b/>
                <w:bCs/>
                <w:color w:val="000000" w:themeColor="text1"/>
                <w:sz w:val="18"/>
                <w:szCs w:val="18"/>
              </w:rPr>
            </w:pPr>
            <w:r w:rsidRPr="00B96866">
              <w:rPr>
                <w:rFonts w:ascii="Century Gothic" w:hAnsi="Century Gothic"/>
                <w:b/>
                <w:bCs/>
                <w:color w:val="000000" w:themeColor="text1"/>
                <w:sz w:val="18"/>
                <w:szCs w:val="18"/>
              </w:rPr>
              <w:t xml:space="preserve">Welk percentage van de kosten van preventie- en re-integratie vergoedt uw organisatie </w:t>
            </w:r>
            <w:r w:rsidRPr="00B96866">
              <w:rPr>
                <w:rFonts w:ascii="Century Gothic" w:hAnsi="Century Gothic" w:cs="Arial"/>
                <w:b/>
                <w:bCs/>
                <w:color w:val="000000" w:themeColor="text1"/>
                <w:sz w:val="18"/>
                <w:szCs w:val="18"/>
                <w:lang w:eastAsia="nl-NL"/>
              </w:rPr>
              <w:t xml:space="preserve">ná de </w:t>
            </w:r>
            <w:r w:rsidRPr="00B96866">
              <w:rPr>
                <w:rFonts w:ascii="Century Gothic" w:hAnsi="Century Gothic"/>
                <w:b/>
                <w:bCs/>
                <w:color w:val="000000" w:themeColor="text1"/>
                <w:sz w:val="18"/>
                <w:szCs w:val="18"/>
              </w:rPr>
              <w:t>eerste 104 weken?</w:t>
            </w:r>
          </w:p>
          <w:p w14:paraId="72FDFB6B"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4A32C9D" w14:textId="0B7A321C"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 xml:space="preserve">O tot 75% </w:t>
            </w:r>
          </w:p>
        </w:tc>
      </w:tr>
      <w:tr w:rsidR="00F513DD" w:rsidRPr="00B96866" w14:paraId="097CA42A" w14:textId="77777777" w:rsidTr="0095117C">
        <w:trPr>
          <w:trHeight w:val="371"/>
        </w:trPr>
        <w:tc>
          <w:tcPr>
            <w:tcW w:w="5601" w:type="dxa"/>
            <w:vMerge/>
            <w:tcBorders>
              <w:bottom w:val="single" w:sz="4" w:space="0" w:color="auto"/>
            </w:tcBorders>
            <w:shd w:val="clear" w:color="auto" w:fill="D9D9D9" w:themeFill="background1" w:themeFillShade="D9"/>
          </w:tcPr>
          <w:p w14:paraId="577F1143"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40C610BB" w14:textId="6D7FF5D3"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75% tot 100%</w:t>
            </w:r>
          </w:p>
        </w:tc>
      </w:tr>
      <w:tr w:rsidR="00F513DD" w:rsidRPr="00B96866" w14:paraId="17ECCB0B" w14:textId="77777777" w:rsidTr="0095117C">
        <w:trPr>
          <w:trHeight w:val="371"/>
        </w:trPr>
        <w:tc>
          <w:tcPr>
            <w:tcW w:w="5601" w:type="dxa"/>
            <w:vMerge/>
            <w:tcBorders>
              <w:bottom w:val="single" w:sz="4" w:space="0" w:color="auto"/>
            </w:tcBorders>
            <w:shd w:val="clear" w:color="auto" w:fill="D9D9D9" w:themeFill="background1" w:themeFillShade="D9"/>
          </w:tcPr>
          <w:p w14:paraId="0DB284A7"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497A049" w14:textId="553B115F"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100%</w:t>
            </w:r>
          </w:p>
        </w:tc>
      </w:tr>
    </w:tbl>
    <w:p w14:paraId="1F8994D0" w14:textId="05687A61" w:rsidR="00CA5D8B" w:rsidRPr="00B96866" w:rsidRDefault="006A327F" w:rsidP="00B96866">
      <w:pPr>
        <w:pStyle w:val="AonHeading2"/>
        <w:numPr>
          <w:ilvl w:val="0"/>
          <w:numId w:val="0"/>
        </w:numPr>
        <w:rPr>
          <w:rFonts w:ascii="Century Gothic" w:hAnsi="Century Gothic"/>
          <w:sz w:val="18"/>
          <w:szCs w:val="18"/>
        </w:rPr>
      </w:pPr>
      <w:bookmarkStart w:id="8" w:name="_Toc461541253"/>
      <w:bookmarkStart w:id="9" w:name="_Hlk17118494"/>
      <w:r w:rsidRPr="00B96866">
        <w:rPr>
          <w:rFonts w:ascii="Century Gothic" w:hAnsi="Century Gothic"/>
          <w:sz w:val="18"/>
          <w:szCs w:val="18"/>
        </w:rPr>
        <w:t>G</w:t>
      </w:r>
      <w:r w:rsidR="00CA5D8B" w:rsidRPr="00B96866">
        <w:rPr>
          <w:rFonts w:ascii="Century Gothic" w:hAnsi="Century Gothic"/>
          <w:sz w:val="18"/>
          <w:szCs w:val="18"/>
        </w:rPr>
        <w:t xml:space="preserve">unningscriterium 2.2: </w:t>
      </w:r>
      <w:bookmarkEnd w:id="8"/>
      <w:r w:rsidR="00CA5D8B" w:rsidRPr="00B96866">
        <w:rPr>
          <w:rFonts w:ascii="Century Gothic" w:hAnsi="Century Gothic"/>
          <w:sz w:val="18"/>
          <w:szCs w:val="18"/>
        </w:rPr>
        <w:t>Keuzevrijheid providers</w:t>
      </w:r>
    </w:p>
    <w:tbl>
      <w:tblPr>
        <w:tblStyle w:val="Tabelraster"/>
        <w:tblW w:w="9209" w:type="dxa"/>
        <w:tblLook w:val="01E0" w:firstRow="1" w:lastRow="1" w:firstColumn="1" w:lastColumn="1" w:noHBand="0" w:noVBand="0"/>
      </w:tblPr>
      <w:tblGrid>
        <w:gridCol w:w="5627"/>
        <w:gridCol w:w="3582"/>
      </w:tblGrid>
      <w:tr w:rsidR="00CA5D8B" w:rsidRPr="00B96866" w14:paraId="1D9CFA9D" w14:textId="77777777" w:rsidTr="00B96866">
        <w:trPr>
          <w:trHeight w:val="548"/>
        </w:trPr>
        <w:tc>
          <w:tcPr>
            <w:tcW w:w="5627" w:type="dxa"/>
            <w:tcBorders>
              <w:bottom w:val="single" w:sz="4" w:space="0" w:color="auto"/>
            </w:tcBorders>
            <w:shd w:val="clear" w:color="auto" w:fill="193254"/>
            <w:vAlign w:val="center"/>
          </w:tcPr>
          <w:bookmarkEnd w:id="9"/>
          <w:p w14:paraId="41EDDF70"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582" w:type="dxa"/>
            <w:shd w:val="clear" w:color="auto" w:fill="193254"/>
            <w:vAlign w:val="center"/>
          </w:tcPr>
          <w:p w14:paraId="5DA1A75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53E99CBD" w14:textId="77777777" w:rsidTr="00744217">
        <w:trPr>
          <w:trHeight w:val="377"/>
        </w:trPr>
        <w:tc>
          <w:tcPr>
            <w:tcW w:w="5627" w:type="dxa"/>
            <w:vMerge w:val="restart"/>
            <w:shd w:val="clear" w:color="auto" w:fill="D9D9D9" w:themeFill="background1" w:themeFillShade="D9"/>
          </w:tcPr>
          <w:p w14:paraId="2A471C3F" w14:textId="2697FED0"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Bent u bereid om met providers buiten uw eigen providerboog samen te werken?</w:t>
            </w:r>
          </w:p>
          <w:p w14:paraId="0513741B" w14:textId="77777777" w:rsidR="00CA5D8B" w:rsidRPr="00B96866" w:rsidRDefault="00CA5D8B" w:rsidP="00C07317">
            <w:pPr>
              <w:rPr>
                <w:rFonts w:ascii="Century Gothic" w:hAnsi="Century Gothic"/>
                <w:sz w:val="18"/>
                <w:szCs w:val="18"/>
                <w:lang w:val="nl-NL"/>
              </w:rPr>
            </w:pPr>
          </w:p>
        </w:tc>
        <w:tc>
          <w:tcPr>
            <w:tcW w:w="3582" w:type="dxa"/>
            <w:vAlign w:val="center"/>
          </w:tcPr>
          <w:p w14:paraId="5659F3C4"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 (beantwoord ook vraag 2)</w:t>
            </w:r>
          </w:p>
        </w:tc>
      </w:tr>
      <w:tr w:rsidR="00CA5D8B" w:rsidRPr="00B96866" w14:paraId="62025179" w14:textId="77777777" w:rsidTr="00744217">
        <w:trPr>
          <w:trHeight w:val="376"/>
        </w:trPr>
        <w:tc>
          <w:tcPr>
            <w:tcW w:w="5627" w:type="dxa"/>
            <w:vMerge/>
            <w:tcBorders>
              <w:bottom w:val="single" w:sz="4" w:space="0" w:color="auto"/>
            </w:tcBorders>
            <w:shd w:val="clear" w:color="auto" w:fill="D9D9D9" w:themeFill="background1" w:themeFillShade="D9"/>
          </w:tcPr>
          <w:p w14:paraId="442EE623" w14:textId="77777777" w:rsidR="00CA5D8B" w:rsidRPr="00B96866" w:rsidRDefault="00CA5D8B" w:rsidP="00C07317">
            <w:pPr>
              <w:pStyle w:val="AonBodyText"/>
              <w:rPr>
                <w:rFonts w:ascii="Century Gothic" w:hAnsi="Century Gothic"/>
                <w:sz w:val="18"/>
                <w:szCs w:val="18"/>
              </w:rPr>
            </w:pPr>
          </w:p>
        </w:tc>
        <w:tc>
          <w:tcPr>
            <w:tcW w:w="3582" w:type="dxa"/>
            <w:vAlign w:val="center"/>
          </w:tcPr>
          <w:p w14:paraId="563FA0A2" w14:textId="193357B5"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737BD7" w:rsidRPr="00B96866">
              <w:rPr>
                <w:rFonts w:ascii="Century Gothic" w:hAnsi="Century Gothic"/>
                <w:sz w:val="18"/>
                <w:szCs w:val="18"/>
                <w:lang w:val="nl-NL"/>
              </w:rPr>
              <w:t xml:space="preserve"> (ga door naar Gunningscriterium 3)</w:t>
            </w:r>
          </w:p>
        </w:tc>
      </w:tr>
    </w:tbl>
    <w:p w14:paraId="0DFC7B02" w14:textId="77777777" w:rsidR="00CA5D8B" w:rsidRDefault="00CA5D8B" w:rsidP="00CA5D8B">
      <w:pPr>
        <w:rPr>
          <w:rFonts w:ascii="Century Gothic" w:hAnsi="Century Gothic"/>
          <w:color w:val="000000"/>
          <w:sz w:val="18"/>
          <w:szCs w:val="18"/>
          <w:lang w:val="nl-NL" w:eastAsia="nl-NL"/>
        </w:rPr>
      </w:pPr>
    </w:p>
    <w:p w14:paraId="63C6A53A" w14:textId="77777777" w:rsidR="00682B0F" w:rsidRDefault="00682B0F" w:rsidP="00CA5D8B">
      <w:pPr>
        <w:rPr>
          <w:rFonts w:ascii="Century Gothic" w:hAnsi="Century Gothic"/>
          <w:color w:val="000000"/>
          <w:sz w:val="18"/>
          <w:szCs w:val="18"/>
          <w:lang w:val="nl-NL" w:eastAsia="nl-NL"/>
        </w:rPr>
      </w:pPr>
    </w:p>
    <w:p w14:paraId="423E1DAA" w14:textId="77777777" w:rsidR="00682B0F" w:rsidRDefault="00682B0F" w:rsidP="00CA5D8B">
      <w:pPr>
        <w:rPr>
          <w:rFonts w:ascii="Century Gothic" w:hAnsi="Century Gothic"/>
          <w:color w:val="000000"/>
          <w:sz w:val="18"/>
          <w:szCs w:val="18"/>
          <w:lang w:val="nl-NL" w:eastAsia="nl-NL"/>
        </w:rPr>
      </w:pPr>
    </w:p>
    <w:p w14:paraId="42C4D3CB" w14:textId="77777777" w:rsidR="00B96866" w:rsidRDefault="00B96866" w:rsidP="00CA5D8B">
      <w:pPr>
        <w:rPr>
          <w:rFonts w:ascii="Century Gothic" w:hAnsi="Century Gothic"/>
          <w:color w:val="000000"/>
          <w:sz w:val="18"/>
          <w:szCs w:val="18"/>
          <w:lang w:val="nl-NL" w:eastAsia="nl-NL"/>
        </w:rPr>
      </w:pPr>
    </w:p>
    <w:p w14:paraId="4A9A790B" w14:textId="77777777" w:rsidR="000F0AAB" w:rsidRDefault="000F0AAB" w:rsidP="00CA5D8B">
      <w:pPr>
        <w:rPr>
          <w:rFonts w:ascii="Century Gothic" w:hAnsi="Century Gothic"/>
          <w:color w:val="000000"/>
          <w:sz w:val="18"/>
          <w:szCs w:val="18"/>
          <w:lang w:val="nl-NL" w:eastAsia="nl-NL"/>
        </w:rPr>
      </w:pPr>
    </w:p>
    <w:p w14:paraId="7BACAA20" w14:textId="77777777" w:rsidR="000F0AAB" w:rsidRDefault="000F0AAB" w:rsidP="00CA5D8B">
      <w:pPr>
        <w:rPr>
          <w:rFonts w:ascii="Century Gothic" w:hAnsi="Century Gothic"/>
          <w:color w:val="000000"/>
          <w:sz w:val="18"/>
          <w:szCs w:val="18"/>
          <w:lang w:val="nl-NL" w:eastAsia="nl-NL"/>
        </w:rPr>
      </w:pPr>
    </w:p>
    <w:p w14:paraId="00401F87" w14:textId="77777777" w:rsidR="000F0AAB" w:rsidRDefault="000F0AAB" w:rsidP="00CA5D8B">
      <w:pPr>
        <w:rPr>
          <w:rFonts w:ascii="Century Gothic" w:hAnsi="Century Gothic"/>
          <w:color w:val="000000"/>
          <w:sz w:val="18"/>
          <w:szCs w:val="18"/>
          <w:lang w:val="nl-NL" w:eastAsia="nl-NL"/>
        </w:rPr>
      </w:pPr>
    </w:p>
    <w:p w14:paraId="3375C0E5" w14:textId="77777777" w:rsidR="000F0AAB" w:rsidRDefault="000F0AAB" w:rsidP="00CA5D8B">
      <w:pPr>
        <w:rPr>
          <w:rFonts w:ascii="Century Gothic" w:hAnsi="Century Gothic"/>
          <w:color w:val="000000"/>
          <w:sz w:val="18"/>
          <w:szCs w:val="18"/>
          <w:lang w:val="nl-NL" w:eastAsia="nl-NL"/>
        </w:rPr>
      </w:pPr>
    </w:p>
    <w:p w14:paraId="10287634" w14:textId="77777777" w:rsidR="000F0AAB" w:rsidRPr="00B96866" w:rsidRDefault="000F0AAB" w:rsidP="00CA5D8B">
      <w:pPr>
        <w:rPr>
          <w:rFonts w:ascii="Century Gothic" w:hAnsi="Century Gothic"/>
          <w:color w:val="000000"/>
          <w:sz w:val="18"/>
          <w:szCs w:val="18"/>
          <w:lang w:val="nl-NL" w:eastAsia="nl-NL"/>
        </w:rPr>
      </w:pPr>
    </w:p>
    <w:tbl>
      <w:tblPr>
        <w:tblStyle w:val="Tabelraster"/>
        <w:tblW w:w="9209" w:type="dxa"/>
        <w:tblLook w:val="01E0" w:firstRow="1" w:lastRow="1" w:firstColumn="1" w:lastColumn="1" w:noHBand="0" w:noVBand="0"/>
      </w:tblPr>
      <w:tblGrid>
        <w:gridCol w:w="5601"/>
        <w:gridCol w:w="3608"/>
      </w:tblGrid>
      <w:tr w:rsidR="00CA5D8B" w:rsidRPr="00B96866" w14:paraId="5F8EC8DB" w14:textId="77777777" w:rsidTr="00B96866">
        <w:trPr>
          <w:trHeight w:val="550"/>
        </w:trPr>
        <w:tc>
          <w:tcPr>
            <w:tcW w:w="5601" w:type="dxa"/>
            <w:tcBorders>
              <w:bottom w:val="single" w:sz="4" w:space="0" w:color="auto"/>
            </w:tcBorders>
            <w:shd w:val="clear" w:color="auto" w:fill="193254"/>
            <w:vAlign w:val="center"/>
          </w:tcPr>
          <w:p w14:paraId="2A07AC5B"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p>
        </w:tc>
        <w:tc>
          <w:tcPr>
            <w:tcW w:w="3608" w:type="dxa"/>
            <w:shd w:val="clear" w:color="auto" w:fill="193254"/>
            <w:vAlign w:val="center"/>
          </w:tcPr>
          <w:p w14:paraId="036BF47B"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5DCDE75" w14:textId="77777777" w:rsidTr="00744217">
        <w:trPr>
          <w:trHeight w:val="379"/>
        </w:trPr>
        <w:tc>
          <w:tcPr>
            <w:tcW w:w="5601" w:type="dxa"/>
            <w:vMerge w:val="restart"/>
            <w:shd w:val="clear" w:color="auto" w:fill="D9D9D9" w:themeFill="background1" w:themeFillShade="D9"/>
          </w:tcPr>
          <w:p w14:paraId="6CB84C20" w14:textId="4F279F38" w:rsidR="00CA5D8B" w:rsidRPr="00B96866" w:rsidRDefault="00CA5D8B" w:rsidP="00CA5D8B">
            <w:pPr>
              <w:pStyle w:val="AonBodyText"/>
              <w:rPr>
                <w:rFonts w:ascii="Century Gothic" w:hAnsi="Century Gothic"/>
                <w:b/>
                <w:bCs/>
                <w:sz w:val="18"/>
                <w:szCs w:val="18"/>
              </w:rPr>
            </w:pPr>
            <w:r w:rsidRPr="00B96866">
              <w:rPr>
                <w:rFonts w:ascii="Century Gothic" w:hAnsi="Century Gothic"/>
                <w:b/>
                <w:bCs/>
                <w:sz w:val="18"/>
                <w:szCs w:val="18"/>
              </w:rPr>
              <w:t>Als u providers toelaat buiten uw eigen providerboog, dienen deze providers dan door uw organisatie getoetst te worden voordat deze worden toegelaten?</w:t>
            </w:r>
          </w:p>
        </w:tc>
        <w:tc>
          <w:tcPr>
            <w:tcW w:w="3608" w:type="dxa"/>
            <w:vAlign w:val="bottom"/>
          </w:tcPr>
          <w:p w14:paraId="754D69B3"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61C7D10A" w14:textId="77777777" w:rsidTr="00744217">
        <w:trPr>
          <w:trHeight w:val="289"/>
        </w:trPr>
        <w:tc>
          <w:tcPr>
            <w:tcW w:w="5601" w:type="dxa"/>
            <w:vMerge/>
            <w:tcBorders>
              <w:bottom w:val="single" w:sz="4" w:space="0" w:color="auto"/>
            </w:tcBorders>
            <w:shd w:val="clear" w:color="auto" w:fill="D9D9D9" w:themeFill="background1" w:themeFillShade="D9"/>
          </w:tcPr>
          <w:p w14:paraId="754EEDAA" w14:textId="77777777" w:rsidR="00CA5D8B" w:rsidRPr="00B96866" w:rsidRDefault="00CA5D8B" w:rsidP="00C07317">
            <w:pPr>
              <w:pStyle w:val="AonBodyText"/>
              <w:rPr>
                <w:rFonts w:ascii="Century Gothic" w:hAnsi="Century Gothic"/>
                <w:sz w:val="18"/>
                <w:szCs w:val="18"/>
              </w:rPr>
            </w:pPr>
          </w:p>
        </w:tc>
        <w:tc>
          <w:tcPr>
            <w:tcW w:w="3608" w:type="dxa"/>
            <w:vAlign w:val="center"/>
          </w:tcPr>
          <w:p w14:paraId="700097AE"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573BE877" w14:textId="77777777" w:rsidR="00153472" w:rsidRDefault="00153472" w:rsidP="00153472">
      <w:pPr>
        <w:pStyle w:val="AonHeading2"/>
        <w:numPr>
          <w:ilvl w:val="0"/>
          <w:numId w:val="0"/>
        </w:numPr>
        <w:rPr>
          <w:rFonts w:ascii="Century Gothic" w:hAnsi="Century Gothic"/>
          <w:sz w:val="18"/>
          <w:szCs w:val="18"/>
        </w:rPr>
      </w:pPr>
      <w:bookmarkStart w:id="10" w:name="_Toc461541255"/>
    </w:p>
    <w:p w14:paraId="358D573B" w14:textId="3051FC77" w:rsidR="00153472" w:rsidRPr="00B96866" w:rsidRDefault="00153472" w:rsidP="00153472">
      <w:pPr>
        <w:pStyle w:val="AonHeading2"/>
        <w:numPr>
          <w:ilvl w:val="0"/>
          <w:numId w:val="0"/>
        </w:numPr>
        <w:rPr>
          <w:rFonts w:ascii="Century Gothic" w:hAnsi="Century Gothic"/>
          <w:sz w:val="18"/>
          <w:szCs w:val="18"/>
        </w:rPr>
      </w:pPr>
      <w:r w:rsidRPr="00B96866">
        <w:rPr>
          <w:rFonts w:ascii="Century Gothic" w:hAnsi="Century Gothic"/>
          <w:sz w:val="18"/>
          <w:szCs w:val="18"/>
        </w:rPr>
        <w:t>Gunningscriterium 2.</w:t>
      </w:r>
      <w:r>
        <w:rPr>
          <w:rFonts w:ascii="Century Gothic" w:hAnsi="Century Gothic"/>
          <w:sz w:val="18"/>
          <w:szCs w:val="18"/>
        </w:rPr>
        <w:t>3: WIA-Casemanagement</w:t>
      </w:r>
    </w:p>
    <w:tbl>
      <w:tblPr>
        <w:tblStyle w:val="Tabelraster"/>
        <w:tblW w:w="9209" w:type="dxa"/>
        <w:tblLook w:val="01E0" w:firstRow="1" w:lastRow="1" w:firstColumn="1" w:lastColumn="1" w:noHBand="0" w:noVBand="0"/>
      </w:tblPr>
      <w:tblGrid>
        <w:gridCol w:w="5627"/>
        <w:gridCol w:w="3582"/>
      </w:tblGrid>
      <w:tr w:rsidR="00153472" w:rsidRPr="00B96866" w14:paraId="09ED124B" w14:textId="77777777" w:rsidTr="000A0A5B">
        <w:trPr>
          <w:trHeight w:val="548"/>
        </w:trPr>
        <w:tc>
          <w:tcPr>
            <w:tcW w:w="5627" w:type="dxa"/>
            <w:tcBorders>
              <w:bottom w:val="single" w:sz="4" w:space="0" w:color="auto"/>
            </w:tcBorders>
            <w:shd w:val="clear" w:color="auto" w:fill="193254"/>
            <w:vAlign w:val="center"/>
          </w:tcPr>
          <w:p w14:paraId="0A58308E" w14:textId="77777777" w:rsidR="00153472" w:rsidRPr="00B96866" w:rsidRDefault="00153472" w:rsidP="000A0A5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582" w:type="dxa"/>
            <w:shd w:val="clear" w:color="auto" w:fill="193254"/>
            <w:vAlign w:val="center"/>
          </w:tcPr>
          <w:p w14:paraId="744B5AF3" w14:textId="77777777" w:rsidR="00153472" w:rsidRPr="00B96866" w:rsidRDefault="00153472" w:rsidP="000A0A5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153472" w:rsidRPr="00B96866" w14:paraId="7417F222" w14:textId="77777777" w:rsidTr="000A0A5B">
        <w:trPr>
          <w:trHeight w:val="377"/>
        </w:trPr>
        <w:tc>
          <w:tcPr>
            <w:tcW w:w="5627" w:type="dxa"/>
            <w:vMerge w:val="restart"/>
            <w:shd w:val="clear" w:color="auto" w:fill="D9D9D9" w:themeFill="background1" w:themeFillShade="D9"/>
          </w:tcPr>
          <w:p w14:paraId="66E37E04" w14:textId="5CDD147B" w:rsidR="00153472" w:rsidRPr="00B96866" w:rsidRDefault="00153472" w:rsidP="000A0A5B">
            <w:pPr>
              <w:pStyle w:val="AonBodyText"/>
              <w:rPr>
                <w:rFonts w:ascii="Century Gothic" w:hAnsi="Century Gothic"/>
                <w:b/>
                <w:bCs/>
                <w:sz w:val="18"/>
                <w:szCs w:val="18"/>
              </w:rPr>
            </w:pPr>
            <w:r>
              <w:rPr>
                <w:rFonts w:ascii="Century Gothic" w:hAnsi="Century Gothic"/>
                <w:b/>
                <w:bCs/>
                <w:sz w:val="18"/>
                <w:szCs w:val="18"/>
              </w:rPr>
              <w:t>Is uw organisatie bereid om de arbeidsongeschikte (ex) werknemers</w:t>
            </w:r>
            <w:r w:rsidR="00AA4304">
              <w:rPr>
                <w:rFonts w:ascii="Century Gothic" w:hAnsi="Century Gothic"/>
                <w:b/>
                <w:bCs/>
                <w:sz w:val="18"/>
                <w:szCs w:val="18"/>
              </w:rPr>
              <w:t xml:space="preserve"> te begeleiden door middel van WIA-Casemanagement inclusief het uitvoeren van herbeoordelingen, beroep en bezwaar?</w:t>
            </w:r>
          </w:p>
          <w:p w14:paraId="40665730" w14:textId="77777777" w:rsidR="00153472" w:rsidRPr="00B96866" w:rsidRDefault="00153472" w:rsidP="000A0A5B">
            <w:pPr>
              <w:rPr>
                <w:rFonts w:ascii="Century Gothic" w:hAnsi="Century Gothic"/>
                <w:sz w:val="18"/>
                <w:szCs w:val="18"/>
                <w:lang w:val="nl-NL"/>
              </w:rPr>
            </w:pPr>
          </w:p>
        </w:tc>
        <w:tc>
          <w:tcPr>
            <w:tcW w:w="3582" w:type="dxa"/>
            <w:vAlign w:val="center"/>
          </w:tcPr>
          <w:p w14:paraId="312BB051" w14:textId="0D23F41D" w:rsidR="00153472" w:rsidRPr="00B96866" w:rsidRDefault="00153472" w:rsidP="000A0A5B">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153472" w:rsidRPr="00B96866" w14:paraId="61713AFA" w14:textId="77777777" w:rsidTr="000A0A5B">
        <w:trPr>
          <w:trHeight w:val="376"/>
        </w:trPr>
        <w:tc>
          <w:tcPr>
            <w:tcW w:w="5627" w:type="dxa"/>
            <w:vMerge/>
            <w:tcBorders>
              <w:bottom w:val="single" w:sz="4" w:space="0" w:color="auto"/>
            </w:tcBorders>
            <w:shd w:val="clear" w:color="auto" w:fill="D9D9D9" w:themeFill="background1" w:themeFillShade="D9"/>
          </w:tcPr>
          <w:p w14:paraId="55B0F2F8" w14:textId="77777777" w:rsidR="00153472" w:rsidRPr="00B96866" w:rsidRDefault="00153472" w:rsidP="000A0A5B">
            <w:pPr>
              <w:pStyle w:val="AonBodyText"/>
              <w:rPr>
                <w:rFonts w:ascii="Century Gothic" w:hAnsi="Century Gothic"/>
                <w:sz w:val="18"/>
                <w:szCs w:val="18"/>
              </w:rPr>
            </w:pPr>
          </w:p>
        </w:tc>
        <w:tc>
          <w:tcPr>
            <w:tcW w:w="3582" w:type="dxa"/>
            <w:vAlign w:val="center"/>
          </w:tcPr>
          <w:p w14:paraId="0065EE3D" w14:textId="48831770" w:rsidR="00153472" w:rsidRPr="00B96866" w:rsidRDefault="00153472" w:rsidP="000A0A5B">
            <w:pPr>
              <w:pStyle w:val="ReportBodyText"/>
              <w:rPr>
                <w:rFonts w:ascii="Century Gothic" w:hAnsi="Century Gothic"/>
                <w:sz w:val="18"/>
                <w:szCs w:val="18"/>
                <w:lang w:val="nl-NL"/>
              </w:rPr>
            </w:pPr>
            <w:r w:rsidRPr="00B96866">
              <w:rPr>
                <w:rFonts w:ascii="Century Gothic" w:hAnsi="Century Gothic"/>
                <w:sz w:val="18"/>
                <w:szCs w:val="18"/>
                <w:lang w:val="nl-NL"/>
              </w:rPr>
              <w:t xml:space="preserve">O Nee </w:t>
            </w:r>
          </w:p>
        </w:tc>
      </w:tr>
    </w:tbl>
    <w:p w14:paraId="29F446BB" w14:textId="77777777" w:rsidR="00682B0F" w:rsidRDefault="00682B0F" w:rsidP="009E0BE9">
      <w:pPr>
        <w:pStyle w:val="AonHeading1"/>
        <w:numPr>
          <w:ilvl w:val="0"/>
          <w:numId w:val="0"/>
        </w:numPr>
        <w:ind w:left="851" w:hanging="851"/>
        <w:rPr>
          <w:rFonts w:ascii="Century Gothic" w:hAnsi="Century Gothic"/>
          <w:sz w:val="20"/>
          <w:szCs w:val="20"/>
        </w:rPr>
      </w:pPr>
    </w:p>
    <w:p w14:paraId="3EE0547D" w14:textId="6404DF38" w:rsidR="00CA5D8B" w:rsidRPr="00B96866" w:rsidRDefault="006A327F"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w:t>
      </w:r>
      <w:r w:rsidR="00CA5D8B" w:rsidRPr="00B96866">
        <w:rPr>
          <w:rFonts w:ascii="Century Gothic" w:hAnsi="Century Gothic"/>
          <w:sz w:val="20"/>
          <w:szCs w:val="20"/>
        </w:rPr>
        <w:t>unningscriteri</w:t>
      </w:r>
      <w:r w:rsidR="0010354C" w:rsidRPr="00B96866">
        <w:rPr>
          <w:rFonts w:ascii="Century Gothic" w:hAnsi="Century Gothic"/>
          <w:sz w:val="20"/>
          <w:szCs w:val="20"/>
        </w:rPr>
        <w:t>um</w:t>
      </w:r>
      <w:r w:rsidR="00CA5D8B" w:rsidRPr="00B96866">
        <w:rPr>
          <w:rFonts w:ascii="Century Gothic" w:hAnsi="Century Gothic"/>
          <w:sz w:val="20"/>
          <w:szCs w:val="20"/>
        </w:rPr>
        <w:t xml:space="preserve"> 3: Overige dienstverlening</w:t>
      </w:r>
      <w:bookmarkEnd w:id="10"/>
    </w:p>
    <w:p w14:paraId="3F16217E" w14:textId="07BFB749" w:rsidR="00CA5D8B" w:rsidRPr="00B96866" w:rsidRDefault="006A327F" w:rsidP="009E0BE9">
      <w:pPr>
        <w:pStyle w:val="AonHeading2"/>
        <w:numPr>
          <w:ilvl w:val="0"/>
          <w:numId w:val="0"/>
        </w:numPr>
        <w:ind w:left="851" w:hanging="851"/>
        <w:rPr>
          <w:rFonts w:ascii="Century Gothic" w:hAnsi="Century Gothic"/>
          <w:sz w:val="18"/>
          <w:szCs w:val="18"/>
        </w:rPr>
      </w:pPr>
      <w:bookmarkStart w:id="11" w:name="_Toc461541256"/>
      <w:r w:rsidRPr="00B96866">
        <w:rPr>
          <w:rFonts w:ascii="Century Gothic" w:hAnsi="Century Gothic"/>
          <w:sz w:val="18"/>
          <w:szCs w:val="18"/>
        </w:rPr>
        <w:t>G</w:t>
      </w:r>
      <w:r w:rsidR="00CA5D8B" w:rsidRPr="00B96866">
        <w:rPr>
          <w:rFonts w:ascii="Century Gothic" w:hAnsi="Century Gothic"/>
          <w:sz w:val="18"/>
          <w:szCs w:val="18"/>
        </w:rPr>
        <w:t>unningscriterium 3.1: Regres</w:t>
      </w:r>
      <w:bookmarkEnd w:id="11"/>
    </w:p>
    <w:p w14:paraId="4F0FAFB2" w14:textId="2EC9CB48" w:rsidR="00CA5D8B" w:rsidRPr="00B96866" w:rsidRDefault="00CA5D8B" w:rsidP="00CA5D8B">
      <w:pPr>
        <w:pStyle w:val="AonBodyText"/>
        <w:rPr>
          <w:rFonts w:ascii="Century Gothic" w:hAnsi="Century Gothic"/>
          <w:sz w:val="18"/>
          <w:szCs w:val="18"/>
        </w:rPr>
      </w:pPr>
      <w:r w:rsidRPr="00B96866">
        <w:rPr>
          <w:rFonts w:ascii="Century Gothic" w:hAnsi="Century Gothic"/>
          <w:sz w:val="18"/>
          <w:szCs w:val="18"/>
        </w:rPr>
        <w:t>De Aanbestedende dienst wenst, indien noodzakelijk, een beroep te kunnen doen op juridische ondersteuning bij uitoefening van regresrecht als onderdeel van de WGA</w:t>
      </w:r>
      <w:r w:rsidR="005A4CE4" w:rsidRPr="00B96866">
        <w:rPr>
          <w:rFonts w:ascii="Century Gothic" w:hAnsi="Century Gothic"/>
          <w:sz w:val="18"/>
          <w:szCs w:val="18"/>
        </w:rPr>
        <w:t>-</w:t>
      </w:r>
      <w:r w:rsidRPr="00B96866">
        <w:rPr>
          <w:rFonts w:ascii="Century Gothic" w:hAnsi="Century Gothic"/>
          <w:sz w:val="18"/>
          <w:szCs w:val="18"/>
        </w:rPr>
        <w:t xml:space="preserve">eigenrisicodragerverzekering. </w:t>
      </w:r>
    </w:p>
    <w:p w14:paraId="27D42019" w14:textId="77777777" w:rsidR="00CA5D8B" w:rsidRPr="00B96866" w:rsidRDefault="00CA5D8B" w:rsidP="00CA5D8B">
      <w:pPr>
        <w:pStyle w:val="AonBodyText"/>
        <w:rPr>
          <w:rFonts w:ascii="Century Gothic" w:hAnsi="Century Gothic"/>
          <w:sz w:val="18"/>
          <w:szCs w:val="18"/>
        </w:rPr>
      </w:pPr>
    </w:p>
    <w:tbl>
      <w:tblPr>
        <w:tblStyle w:val="Tabelraster"/>
        <w:tblW w:w="9210" w:type="dxa"/>
        <w:tblLook w:val="01E0" w:firstRow="1" w:lastRow="1" w:firstColumn="1" w:lastColumn="1" w:noHBand="0" w:noVBand="0"/>
      </w:tblPr>
      <w:tblGrid>
        <w:gridCol w:w="5665"/>
        <w:gridCol w:w="3545"/>
      </w:tblGrid>
      <w:tr w:rsidR="00CA5D8B" w:rsidRPr="00B96866" w14:paraId="04CD14F8" w14:textId="77777777" w:rsidTr="00B96866">
        <w:trPr>
          <w:trHeight w:val="547"/>
        </w:trPr>
        <w:tc>
          <w:tcPr>
            <w:tcW w:w="5665" w:type="dxa"/>
            <w:tcBorders>
              <w:bottom w:val="single" w:sz="4" w:space="0" w:color="auto"/>
            </w:tcBorders>
            <w:shd w:val="clear" w:color="auto" w:fill="193254"/>
            <w:vAlign w:val="center"/>
          </w:tcPr>
          <w:p w14:paraId="0FE03028"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Juridische ondersteuning </w:t>
            </w:r>
          </w:p>
        </w:tc>
        <w:tc>
          <w:tcPr>
            <w:tcW w:w="3545" w:type="dxa"/>
            <w:shd w:val="clear" w:color="auto" w:fill="193254"/>
            <w:vAlign w:val="center"/>
          </w:tcPr>
          <w:p w14:paraId="26A4368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F696370" w14:textId="77777777" w:rsidTr="00744217">
        <w:trPr>
          <w:trHeight w:val="376"/>
        </w:trPr>
        <w:tc>
          <w:tcPr>
            <w:tcW w:w="5665" w:type="dxa"/>
            <w:vMerge w:val="restart"/>
            <w:shd w:val="clear" w:color="auto" w:fill="D9D9D9" w:themeFill="background1" w:themeFillShade="D9"/>
          </w:tcPr>
          <w:p w14:paraId="4AAA107C" w14:textId="55B9F0DF"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Biedt u juridische ondersteuning bij verhaal van kosten van loondoorbetaling bij ziekte (</w:t>
            </w:r>
            <w:r w:rsidR="009A501A">
              <w:rPr>
                <w:rFonts w:ascii="Century Gothic" w:hAnsi="Century Gothic"/>
                <w:b/>
                <w:bCs/>
                <w:sz w:val="18"/>
                <w:szCs w:val="18"/>
              </w:rPr>
              <w:t>ex</w:t>
            </w:r>
            <w:r w:rsidRPr="00B96866">
              <w:rPr>
                <w:rFonts w:ascii="Century Gothic" w:hAnsi="Century Gothic"/>
                <w:b/>
                <w:bCs/>
                <w:sz w:val="18"/>
                <w:szCs w:val="18"/>
              </w:rPr>
              <w:t>clusief de werkgeverslasten) etc. als gevolg van handelen of nalaten waarvoor een derde aansprakelijk is</w:t>
            </w:r>
            <w:r w:rsidR="00744217" w:rsidRPr="00B96866">
              <w:rPr>
                <w:rFonts w:ascii="Century Gothic" w:hAnsi="Century Gothic"/>
                <w:b/>
                <w:bCs/>
                <w:sz w:val="18"/>
                <w:szCs w:val="18"/>
              </w:rPr>
              <w:t>?</w:t>
            </w:r>
          </w:p>
        </w:tc>
        <w:tc>
          <w:tcPr>
            <w:tcW w:w="3545" w:type="dxa"/>
            <w:vAlign w:val="center"/>
          </w:tcPr>
          <w:p w14:paraId="79474D32"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43F31464" w14:textId="77777777" w:rsidTr="00744217">
        <w:trPr>
          <w:trHeight w:val="375"/>
        </w:trPr>
        <w:tc>
          <w:tcPr>
            <w:tcW w:w="5665" w:type="dxa"/>
            <w:vMerge/>
            <w:tcBorders>
              <w:bottom w:val="single" w:sz="4" w:space="0" w:color="auto"/>
            </w:tcBorders>
            <w:shd w:val="clear" w:color="auto" w:fill="D9D9D9" w:themeFill="background1" w:themeFillShade="D9"/>
          </w:tcPr>
          <w:p w14:paraId="4918854C" w14:textId="77777777" w:rsidR="00CA5D8B" w:rsidRPr="00B96866" w:rsidRDefault="00CA5D8B" w:rsidP="00C07317">
            <w:pPr>
              <w:pStyle w:val="AonBodyText"/>
              <w:rPr>
                <w:rFonts w:ascii="Century Gothic" w:hAnsi="Century Gothic"/>
                <w:sz w:val="18"/>
                <w:szCs w:val="18"/>
              </w:rPr>
            </w:pPr>
          </w:p>
        </w:tc>
        <w:tc>
          <w:tcPr>
            <w:tcW w:w="3545" w:type="dxa"/>
            <w:vAlign w:val="center"/>
          </w:tcPr>
          <w:p w14:paraId="4CBE84A2"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5F621C7D" w14:textId="57A409F2" w:rsidR="00CA5D8B" w:rsidRPr="00B96866" w:rsidRDefault="00CA5D8B" w:rsidP="00CA5D8B">
      <w:pPr>
        <w:pStyle w:val="AonBodyText"/>
        <w:rPr>
          <w:rFonts w:ascii="Century Gothic" w:hAnsi="Century Gothic"/>
          <w:sz w:val="18"/>
          <w:szCs w:val="18"/>
        </w:rPr>
      </w:pPr>
    </w:p>
    <w:p w14:paraId="4B1E5D5C" w14:textId="77777777" w:rsidR="005A4CE4" w:rsidRPr="00B96866" w:rsidRDefault="005A4CE4" w:rsidP="00CA5D8B">
      <w:pPr>
        <w:pStyle w:val="AonBodyText"/>
        <w:rPr>
          <w:rFonts w:ascii="Century Gothic" w:hAnsi="Century Gothic"/>
          <w:sz w:val="18"/>
          <w:szCs w:val="18"/>
        </w:rPr>
      </w:pPr>
    </w:p>
    <w:tbl>
      <w:tblPr>
        <w:tblStyle w:val="Tabelraster"/>
        <w:tblW w:w="9226" w:type="dxa"/>
        <w:tblLook w:val="01E0" w:firstRow="1" w:lastRow="1" w:firstColumn="1" w:lastColumn="1" w:noHBand="0" w:noVBand="0"/>
      </w:tblPr>
      <w:tblGrid>
        <w:gridCol w:w="5665"/>
        <w:gridCol w:w="3561"/>
      </w:tblGrid>
      <w:tr w:rsidR="00CA5D8B" w:rsidRPr="00B96866" w14:paraId="284D0D3E" w14:textId="77777777" w:rsidTr="00B96866">
        <w:trPr>
          <w:trHeight w:val="544"/>
        </w:trPr>
        <w:tc>
          <w:tcPr>
            <w:tcW w:w="5665" w:type="dxa"/>
            <w:tcBorders>
              <w:bottom w:val="single" w:sz="4" w:space="0" w:color="auto"/>
            </w:tcBorders>
            <w:shd w:val="clear" w:color="auto" w:fill="193254"/>
            <w:vAlign w:val="center"/>
          </w:tcPr>
          <w:p w14:paraId="5EC8AA3F"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Juridische ondersteuning</w:t>
            </w:r>
          </w:p>
        </w:tc>
        <w:tc>
          <w:tcPr>
            <w:tcW w:w="3561" w:type="dxa"/>
            <w:shd w:val="clear" w:color="auto" w:fill="193254"/>
            <w:vAlign w:val="center"/>
          </w:tcPr>
          <w:p w14:paraId="53380CB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0275888E" w14:textId="77777777" w:rsidTr="00744217">
        <w:trPr>
          <w:trHeight w:val="374"/>
        </w:trPr>
        <w:tc>
          <w:tcPr>
            <w:tcW w:w="5665" w:type="dxa"/>
            <w:vMerge w:val="restart"/>
            <w:shd w:val="clear" w:color="auto" w:fill="D9D9D9" w:themeFill="background1" w:themeFillShade="D9"/>
          </w:tcPr>
          <w:p w14:paraId="2F01DCEA" w14:textId="6F0A217C"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Biedt u juridische ondersteuning bij verhaal van re-integratiekosten en/of WGA-uitkeringen (</w:t>
            </w:r>
            <w:r w:rsidR="009A501A">
              <w:rPr>
                <w:rFonts w:ascii="Century Gothic" w:hAnsi="Century Gothic"/>
                <w:b/>
                <w:bCs/>
                <w:sz w:val="18"/>
                <w:szCs w:val="18"/>
              </w:rPr>
              <w:t>ex</w:t>
            </w:r>
            <w:r w:rsidRPr="00B96866">
              <w:rPr>
                <w:rFonts w:ascii="Century Gothic" w:hAnsi="Century Gothic"/>
                <w:b/>
                <w:bCs/>
                <w:sz w:val="18"/>
                <w:szCs w:val="18"/>
              </w:rPr>
              <w:t>clusief de werkgeverslasten) die veroorzaakt zijn door handelen of nalaten van een daarvoor aansprakelijke derde</w:t>
            </w:r>
            <w:r w:rsidR="00744217" w:rsidRPr="00B96866">
              <w:rPr>
                <w:rFonts w:ascii="Century Gothic" w:hAnsi="Century Gothic"/>
                <w:b/>
                <w:bCs/>
                <w:sz w:val="18"/>
                <w:szCs w:val="18"/>
              </w:rPr>
              <w:t>?</w:t>
            </w:r>
          </w:p>
        </w:tc>
        <w:tc>
          <w:tcPr>
            <w:tcW w:w="3561" w:type="dxa"/>
            <w:vAlign w:val="center"/>
          </w:tcPr>
          <w:p w14:paraId="7584CB3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0EBD1FA3" w14:textId="77777777" w:rsidTr="00744217">
        <w:trPr>
          <w:trHeight w:val="373"/>
        </w:trPr>
        <w:tc>
          <w:tcPr>
            <w:tcW w:w="5665" w:type="dxa"/>
            <w:vMerge/>
            <w:tcBorders>
              <w:bottom w:val="single" w:sz="4" w:space="0" w:color="auto"/>
            </w:tcBorders>
            <w:shd w:val="clear" w:color="auto" w:fill="D9D9D9" w:themeFill="background1" w:themeFillShade="D9"/>
          </w:tcPr>
          <w:p w14:paraId="72045546" w14:textId="77777777" w:rsidR="00CA5D8B" w:rsidRPr="00B96866" w:rsidRDefault="00CA5D8B" w:rsidP="00C07317">
            <w:pPr>
              <w:pStyle w:val="AonBodyText"/>
              <w:rPr>
                <w:rFonts w:ascii="Century Gothic" w:hAnsi="Century Gothic"/>
                <w:sz w:val="18"/>
                <w:szCs w:val="18"/>
              </w:rPr>
            </w:pPr>
          </w:p>
        </w:tc>
        <w:tc>
          <w:tcPr>
            <w:tcW w:w="3561" w:type="dxa"/>
            <w:vAlign w:val="center"/>
          </w:tcPr>
          <w:p w14:paraId="2B48464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32B59C26" w14:textId="77777777" w:rsidR="006A24D0" w:rsidRDefault="006A24D0" w:rsidP="009E0BE9">
      <w:pPr>
        <w:pStyle w:val="AonHeading1"/>
        <w:numPr>
          <w:ilvl w:val="0"/>
          <w:numId w:val="0"/>
        </w:numPr>
        <w:ind w:left="851" w:hanging="851"/>
        <w:rPr>
          <w:rFonts w:ascii="Century Gothic" w:hAnsi="Century Gothic"/>
          <w:sz w:val="20"/>
          <w:szCs w:val="20"/>
        </w:rPr>
      </w:pPr>
      <w:bookmarkStart w:id="12" w:name="_Toc461541257"/>
    </w:p>
    <w:p w14:paraId="775BD27B" w14:textId="4B37B207" w:rsidR="00CA5D8B" w:rsidRPr="00B96866" w:rsidRDefault="006A327F"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w:t>
      </w:r>
      <w:r w:rsidR="00CA5D8B" w:rsidRPr="00B96866">
        <w:rPr>
          <w:rFonts w:ascii="Century Gothic" w:hAnsi="Century Gothic"/>
          <w:sz w:val="20"/>
          <w:szCs w:val="20"/>
        </w:rPr>
        <w:t>unningscriteria 4: Administratie</w:t>
      </w:r>
      <w:bookmarkEnd w:id="12"/>
    </w:p>
    <w:p w14:paraId="18A6B60B" w14:textId="1704D7B5"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 xml:space="preserve">unningscriterium 4.1: </w:t>
      </w:r>
      <w:r w:rsidR="009E0BE9" w:rsidRPr="00B96866">
        <w:rPr>
          <w:rFonts w:ascii="Century Gothic" w:hAnsi="Century Gothic"/>
          <w:sz w:val="18"/>
          <w:szCs w:val="18"/>
        </w:rPr>
        <w:t>V</w:t>
      </w:r>
      <w:r w:rsidR="00CA5D8B" w:rsidRPr="00B96866">
        <w:rPr>
          <w:rFonts w:ascii="Century Gothic" w:hAnsi="Century Gothic"/>
          <w:sz w:val="18"/>
          <w:szCs w:val="18"/>
        </w:rPr>
        <w:t>erzekerdenadministratie</w:t>
      </w:r>
    </w:p>
    <w:p w14:paraId="4EA27320" w14:textId="77777777" w:rsidR="00CA5D8B" w:rsidRPr="00B96866" w:rsidRDefault="00CA5D8B" w:rsidP="00CA5D8B">
      <w:pPr>
        <w:pStyle w:val="ReportBodyText"/>
        <w:rPr>
          <w:rFonts w:ascii="Century Gothic" w:hAnsi="Century Gothic"/>
          <w:sz w:val="18"/>
          <w:szCs w:val="18"/>
          <w:lang w:val="nl"/>
        </w:rPr>
      </w:pPr>
      <w:r w:rsidRPr="00B96866">
        <w:rPr>
          <w:rFonts w:ascii="Century Gothic" w:hAnsi="Century Gothic"/>
          <w:sz w:val="18"/>
          <w:szCs w:val="18"/>
          <w:lang w:val="nl"/>
        </w:rPr>
        <w:t xml:space="preserve">De Aanbestedende dienst hecht belang aan een zo eenvoudig mogelijke (verzekerden)administratie teneinde de administratieve lasten zo laag mogelijk te houden. </w:t>
      </w:r>
    </w:p>
    <w:p w14:paraId="77DE39C0" w14:textId="77777777" w:rsidR="00CA5D8B" w:rsidRPr="00B96866" w:rsidRDefault="00CA5D8B" w:rsidP="00CA5D8B">
      <w:pPr>
        <w:pStyle w:val="ReportBodyText"/>
        <w:rPr>
          <w:rFonts w:ascii="Century Gothic" w:hAnsi="Century Gothic"/>
          <w:sz w:val="18"/>
          <w:szCs w:val="18"/>
          <w:lang w:val="nl-NL"/>
        </w:rPr>
      </w:pPr>
    </w:p>
    <w:tbl>
      <w:tblPr>
        <w:tblStyle w:val="Tabelraster"/>
        <w:tblW w:w="9209" w:type="dxa"/>
        <w:tblLook w:val="01E0" w:firstRow="1" w:lastRow="1" w:firstColumn="1" w:lastColumn="1" w:noHBand="0" w:noVBand="0"/>
      </w:tblPr>
      <w:tblGrid>
        <w:gridCol w:w="7038"/>
        <w:gridCol w:w="2171"/>
      </w:tblGrid>
      <w:tr w:rsidR="00CA5D8B" w:rsidRPr="00B96866" w14:paraId="2C3311DC" w14:textId="77777777" w:rsidTr="00B96866">
        <w:trPr>
          <w:trHeight w:val="554"/>
        </w:trPr>
        <w:tc>
          <w:tcPr>
            <w:tcW w:w="7038" w:type="dxa"/>
            <w:tcBorders>
              <w:bottom w:val="single" w:sz="4" w:space="0" w:color="auto"/>
            </w:tcBorders>
            <w:shd w:val="clear" w:color="auto" w:fill="193254"/>
            <w:vAlign w:val="center"/>
          </w:tcPr>
          <w:p w14:paraId="09CFA059" w14:textId="4811C62D" w:rsidR="00CA5D8B" w:rsidRPr="00B96866" w:rsidRDefault="00CA5D8B" w:rsidP="00C07317">
            <w:pPr>
              <w:pStyle w:val="ReportBodyText"/>
              <w:rPr>
                <w:rFonts w:ascii="Century Gothic" w:hAnsi="Century Gothic"/>
                <w:b/>
                <w:color w:val="FFFFFF"/>
                <w:sz w:val="18"/>
                <w:szCs w:val="18"/>
                <w:lang w:val="nl-NL"/>
              </w:rPr>
            </w:pPr>
            <w:bookmarkStart w:id="13" w:name="_Toc454366750"/>
            <w:bookmarkStart w:id="14" w:name="_Toc454366709"/>
            <w:bookmarkStart w:id="15" w:name="_Toc454366751"/>
            <w:bookmarkStart w:id="16" w:name="_Toc454366710"/>
            <w:bookmarkStart w:id="17" w:name="_Toc454366752"/>
            <w:bookmarkStart w:id="18" w:name="_Toc461541258"/>
            <w:bookmarkEnd w:id="13"/>
            <w:bookmarkEnd w:id="14"/>
            <w:bookmarkEnd w:id="15"/>
            <w:bookmarkEnd w:id="16"/>
            <w:bookmarkEnd w:id="17"/>
            <w:r w:rsidRPr="00B96866">
              <w:rPr>
                <w:rFonts w:ascii="Century Gothic" w:hAnsi="Century Gothic"/>
                <w:b/>
                <w:color w:val="FFFFFF"/>
                <w:sz w:val="18"/>
                <w:szCs w:val="18"/>
                <w:lang w:val="nl-NL"/>
              </w:rPr>
              <w:t xml:space="preserve">Vraag 1 Koppeling salarissysteem </w:t>
            </w:r>
            <w:r w:rsidRPr="00B96866">
              <w:rPr>
                <w:rFonts w:ascii="Century Gothic" w:hAnsi="Century Gothic"/>
                <w:b/>
                <w:color w:val="FFFFFF" w:themeColor="background1"/>
                <w:sz w:val="18"/>
                <w:szCs w:val="18"/>
                <w:lang w:val="nl-NL"/>
              </w:rPr>
              <w:t>Aanbestedende dienst</w:t>
            </w:r>
          </w:p>
        </w:tc>
        <w:tc>
          <w:tcPr>
            <w:tcW w:w="2171" w:type="dxa"/>
            <w:shd w:val="clear" w:color="auto" w:fill="193254"/>
            <w:vAlign w:val="center"/>
          </w:tcPr>
          <w:p w14:paraId="7D471D11"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2BD0B4F7" w14:textId="77777777" w:rsidTr="00744217">
        <w:trPr>
          <w:trHeight w:val="381"/>
        </w:trPr>
        <w:tc>
          <w:tcPr>
            <w:tcW w:w="7038" w:type="dxa"/>
            <w:vMerge w:val="restart"/>
            <w:shd w:val="clear" w:color="auto" w:fill="D9D9D9" w:themeFill="background1" w:themeFillShade="D9"/>
          </w:tcPr>
          <w:p w14:paraId="3E40E1FD" w14:textId="3298ADBE" w:rsidR="00CA5D8B" w:rsidRPr="0044265B" w:rsidRDefault="00CA5D8B" w:rsidP="00C07317">
            <w:pPr>
              <w:pStyle w:val="AonBodyText"/>
              <w:rPr>
                <w:rFonts w:ascii="Century Gothic" w:hAnsi="Century Gothic"/>
                <w:b/>
                <w:bCs/>
                <w:sz w:val="18"/>
                <w:szCs w:val="18"/>
              </w:rPr>
            </w:pPr>
            <w:r w:rsidRPr="0044265B">
              <w:rPr>
                <w:rFonts w:ascii="Century Gothic" w:hAnsi="Century Gothic"/>
                <w:b/>
                <w:bCs/>
                <w:color w:val="000000" w:themeColor="text1"/>
                <w:sz w:val="18"/>
                <w:szCs w:val="18"/>
              </w:rPr>
              <w:lastRenderedPageBreak/>
              <w:t xml:space="preserve">Biedt uw organisatie </w:t>
            </w:r>
            <w:r w:rsidR="00E365BA" w:rsidRPr="0044265B">
              <w:rPr>
                <w:rFonts w:ascii="Century Gothic" w:hAnsi="Century Gothic"/>
                <w:b/>
                <w:bCs/>
                <w:color w:val="000000" w:themeColor="text1"/>
                <w:sz w:val="18"/>
                <w:szCs w:val="18"/>
              </w:rPr>
              <w:t xml:space="preserve">kosteloos </w:t>
            </w:r>
            <w:r w:rsidRPr="0044265B">
              <w:rPr>
                <w:rFonts w:ascii="Century Gothic" w:hAnsi="Century Gothic"/>
                <w:b/>
                <w:bCs/>
                <w:color w:val="000000" w:themeColor="text1"/>
                <w:sz w:val="18"/>
                <w:szCs w:val="18"/>
              </w:rPr>
              <w:t>een koppeling aan die aansluit op het salarispakket</w:t>
            </w:r>
            <w:r w:rsidR="004B5641" w:rsidRPr="0044265B">
              <w:rPr>
                <w:rFonts w:ascii="Century Gothic" w:hAnsi="Century Gothic"/>
                <w:b/>
                <w:bCs/>
                <w:color w:val="000000" w:themeColor="text1"/>
                <w:sz w:val="18"/>
                <w:szCs w:val="18"/>
              </w:rPr>
              <w:t xml:space="preserve"> </w:t>
            </w:r>
            <w:r w:rsidR="005E1180" w:rsidRPr="00287F4F">
              <w:rPr>
                <w:rFonts w:ascii="Century Gothic" w:hAnsi="Century Gothic"/>
                <w:b/>
                <w:bCs/>
                <w:color w:val="000000" w:themeColor="text1"/>
                <w:sz w:val="18"/>
                <w:szCs w:val="18"/>
              </w:rPr>
              <w:t>Afas Software/ Profit</w:t>
            </w:r>
            <w:r w:rsidR="005E1180">
              <w:rPr>
                <w:rFonts w:ascii="Century Gothic" w:hAnsi="Century Gothic"/>
                <w:b/>
                <w:bCs/>
                <w:color w:val="000000" w:themeColor="text1"/>
                <w:sz w:val="18"/>
                <w:szCs w:val="18"/>
              </w:rPr>
              <w:t xml:space="preserve"> </w:t>
            </w:r>
            <w:r w:rsidRPr="0044265B">
              <w:rPr>
                <w:rFonts w:ascii="Century Gothic" w:hAnsi="Century Gothic"/>
                <w:b/>
                <w:bCs/>
                <w:color w:val="000000" w:themeColor="text1"/>
                <w:sz w:val="18"/>
                <w:szCs w:val="18"/>
              </w:rPr>
              <w:t>van de Aanbestedende dienst?</w:t>
            </w:r>
          </w:p>
        </w:tc>
        <w:tc>
          <w:tcPr>
            <w:tcW w:w="2171" w:type="dxa"/>
            <w:vAlign w:val="center"/>
          </w:tcPr>
          <w:p w14:paraId="5A2A822C" w14:textId="4110AC22"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bookmarkStart w:id="19" w:name="_Hlk81830671"/>
            <w:r w:rsidRPr="00B96866">
              <w:rPr>
                <w:rFonts w:ascii="Century Gothic" w:hAnsi="Century Gothic"/>
                <w:sz w:val="18"/>
                <w:szCs w:val="18"/>
                <w:lang w:val="nl-NL"/>
              </w:rPr>
              <w:t xml:space="preserve">ga door naar </w:t>
            </w:r>
            <w:r w:rsidR="004E1304" w:rsidRPr="00B96866">
              <w:rPr>
                <w:rFonts w:ascii="Century Gothic" w:hAnsi="Century Gothic"/>
                <w:sz w:val="18"/>
                <w:szCs w:val="18"/>
                <w:lang w:val="nl-NL"/>
              </w:rPr>
              <w:t xml:space="preserve">vraag </w:t>
            </w:r>
            <w:r w:rsidRPr="00B96866">
              <w:rPr>
                <w:rFonts w:ascii="Century Gothic" w:hAnsi="Century Gothic"/>
                <w:sz w:val="18"/>
                <w:szCs w:val="18"/>
                <w:lang w:val="nl-NL"/>
              </w:rPr>
              <w:t>4</w:t>
            </w:r>
            <w:bookmarkEnd w:id="19"/>
          </w:p>
        </w:tc>
      </w:tr>
      <w:tr w:rsidR="00CA5D8B" w:rsidRPr="00B96866" w14:paraId="4CC4A776" w14:textId="77777777" w:rsidTr="00744217">
        <w:trPr>
          <w:trHeight w:val="380"/>
        </w:trPr>
        <w:tc>
          <w:tcPr>
            <w:tcW w:w="7038" w:type="dxa"/>
            <w:vMerge/>
            <w:tcBorders>
              <w:bottom w:val="single" w:sz="4" w:space="0" w:color="auto"/>
            </w:tcBorders>
            <w:shd w:val="clear" w:color="auto" w:fill="D9D9D9" w:themeFill="background1" w:themeFillShade="D9"/>
          </w:tcPr>
          <w:p w14:paraId="00BB3F8D" w14:textId="77777777" w:rsidR="00CA5D8B" w:rsidRPr="00B96866" w:rsidRDefault="00CA5D8B" w:rsidP="00C07317">
            <w:pPr>
              <w:pStyle w:val="AonBodyText"/>
              <w:rPr>
                <w:rFonts w:ascii="Century Gothic" w:hAnsi="Century Gothic"/>
                <w:sz w:val="18"/>
                <w:szCs w:val="18"/>
              </w:rPr>
            </w:pPr>
          </w:p>
        </w:tc>
        <w:tc>
          <w:tcPr>
            <w:tcW w:w="2171" w:type="dxa"/>
            <w:vAlign w:val="center"/>
          </w:tcPr>
          <w:p w14:paraId="2A81B334" w14:textId="604E133F"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4E1304" w:rsidRPr="00B96866">
              <w:rPr>
                <w:rFonts w:ascii="Century Gothic" w:hAnsi="Century Gothic"/>
                <w:sz w:val="18"/>
                <w:szCs w:val="18"/>
                <w:lang w:val="nl-NL"/>
              </w:rPr>
              <w:t>, ga door naar vraag 2 en 3</w:t>
            </w:r>
          </w:p>
        </w:tc>
      </w:tr>
    </w:tbl>
    <w:p w14:paraId="0A991A1F" w14:textId="77777777" w:rsidR="00CA5D8B" w:rsidRPr="00B96866" w:rsidRDefault="00CA5D8B" w:rsidP="00CA5D8B">
      <w:pPr>
        <w:pStyle w:val="AonBodyText"/>
        <w:rPr>
          <w:rFonts w:ascii="Century Gothic" w:hAnsi="Century Gothic"/>
          <w:bCs/>
          <w:i/>
          <w:sz w:val="18"/>
          <w:szCs w:val="18"/>
        </w:rPr>
      </w:pPr>
    </w:p>
    <w:p w14:paraId="42721767" w14:textId="48188C6C" w:rsidR="00CA5D8B" w:rsidRPr="00B96866" w:rsidRDefault="00CA5D8B" w:rsidP="00CA5D8B">
      <w:pPr>
        <w:pStyle w:val="AonBodyText"/>
        <w:rPr>
          <w:rFonts w:ascii="Century Gothic" w:hAnsi="Century Gothic"/>
          <w:bCs/>
          <w:sz w:val="18"/>
          <w:szCs w:val="18"/>
        </w:rPr>
      </w:pPr>
      <w:r w:rsidRPr="00B96866">
        <w:rPr>
          <w:rFonts w:ascii="Century Gothic" w:hAnsi="Century Gothic"/>
          <w:bCs/>
          <w:i/>
          <w:sz w:val="18"/>
          <w:szCs w:val="18"/>
        </w:rPr>
        <w:t>Vul de vragen 2a t/m 3b all</w:t>
      </w:r>
      <w:r w:rsidRPr="00B96866">
        <w:rPr>
          <w:rFonts w:ascii="Century Gothic" w:hAnsi="Century Gothic" w:cs="Arial"/>
          <w:bCs/>
          <w:i/>
          <w:sz w:val="18"/>
          <w:szCs w:val="18"/>
        </w:rPr>
        <w:t>éé</w:t>
      </w:r>
      <w:r w:rsidRPr="00B96866">
        <w:rPr>
          <w:rFonts w:ascii="Century Gothic" w:hAnsi="Century Gothic"/>
          <w:bCs/>
          <w:i/>
          <w:sz w:val="18"/>
          <w:szCs w:val="18"/>
        </w:rPr>
        <w:t xml:space="preserve">n in indien u </w:t>
      </w:r>
      <w:r w:rsidRPr="00B96866">
        <w:rPr>
          <w:rFonts w:ascii="Century Gothic" w:hAnsi="Century Gothic"/>
          <w:b/>
          <w:i/>
          <w:sz w:val="18"/>
          <w:szCs w:val="18"/>
        </w:rPr>
        <w:t>geen</w:t>
      </w:r>
      <w:r w:rsidRPr="00B96866">
        <w:rPr>
          <w:rFonts w:ascii="Century Gothic" w:hAnsi="Century Gothic"/>
          <w:bCs/>
          <w:i/>
          <w:sz w:val="18"/>
          <w:szCs w:val="18"/>
        </w:rPr>
        <w:t xml:space="preserve"> koppeling met het salarispakket van de Aanbestedende dienst kunt maken.</w:t>
      </w:r>
    </w:p>
    <w:p w14:paraId="2DF8AAB4" w14:textId="77777777" w:rsidR="00CA5D8B" w:rsidRPr="00B96866" w:rsidRDefault="00CA5D8B" w:rsidP="00CA5D8B">
      <w:pPr>
        <w:pStyle w:val="AonBodyText"/>
        <w:rPr>
          <w:rFonts w:ascii="Century Gothic" w:hAnsi="Century Gothic"/>
          <w:sz w:val="18"/>
          <w:szCs w:val="18"/>
        </w:rPr>
      </w:pPr>
    </w:p>
    <w:tbl>
      <w:tblPr>
        <w:tblStyle w:val="Tabelraster"/>
        <w:tblW w:w="9209" w:type="dxa"/>
        <w:tblLook w:val="01E0" w:firstRow="1" w:lastRow="1" w:firstColumn="1" w:lastColumn="1" w:noHBand="0" w:noVBand="0"/>
      </w:tblPr>
      <w:tblGrid>
        <w:gridCol w:w="7054"/>
        <w:gridCol w:w="2155"/>
      </w:tblGrid>
      <w:tr w:rsidR="00CA5D8B" w:rsidRPr="00B96866" w14:paraId="1264F255" w14:textId="77777777" w:rsidTr="00B96866">
        <w:trPr>
          <w:trHeight w:val="554"/>
        </w:trPr>
        <w:tc>
          <w:tcPr>
            <w:tcW w:w="7054" w:type="dxa"/>
            <w:tcBorders>
              <w:bottom w:val="single" w:sz="4" w:space="0" w:color="auto"/>
            </w:tcBorders>
            <w:shd w:val="clear" w:color="auto" w:fill="193254"/>
            <w:vAlign w:val="center"/>
          </w:tcPr>
          <w:p w14:paraId="37B97E8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2a Tussentijdse mutaties</w:t>
            </w:r>
          </w:p>
        </w:tc>
        <w:tc>
          <w:tcPr>
            <w:tcW w:w="2155" w:type="dxa"/>
            <w:shd w:val="clear" w:color="auto" w:fill="193254"/>
            <w:vAlign w:val="center"/>
          </w:tcPr>
          <w:p w14:paraId="6237D14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44A1C35" w14:textId="77777777" w:rsidTr="0096272D">
        <w:trPr>
          <w:trHeight w:val="381"/>
        </w:trPr>
        <w:tc>
          <w:tcPr>
            <w:tcW w:w="7054" w:type="dxa"/>
            <w:vMerge w:val="restart"/>
            <w:shd w:val="clear" w:color="auto" w:fill="D9D9D9" w:themeFill="background1" w:themeFillShade="D9"/>
          </w:tcPr>
          <w:p w14:paraId="45B15050" w14:textId="4B0A4D51"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shd w:val="clear" w:color="auto" w:fill="D9D9D9" w:themeFill="background1" w:themeFillShade="D9"/>
              </w:rPr>
              <w:t>Dienen er tussentijds mutaties door te worden gegeven?</w:t>
            </w:r>
          </w:p>
          <w:p w14:paraId="3E62F80F" w14:textId="77777777" w:rsidR="00CA5D8B" w:rsidRPr="00B96866" w:rsidRDefault="00CA5D8B" w:rsidP="00C07317">
            <w:pPr>
              <w:pStyle w:val="AonBodyText"/>
              <w:rPr>
                <w:rFonts w:ascii="Century Gothic" w:hAnsi="Century Gothic"/>
                <w:sz w:val="18"/>
                <w:szCs w:val="18"/>
              </w:rPr>
            </w:pPr>
          </w:p>
        </w:tc>
        <w:tc>
          <w:tcPr>
            <w:tcW w:w="2155" w:type="dxa"/>
            <w:vAlign w:val="center"/>
          </w:tcPr>
          <w:p w14:paraId="75D33FF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78860A37" w14:textId="77777777" w:rsidTr="0096272D">
        <w:trPr>
          <w:trHeight w:val="380"/>
        </w:trPr>
        <w:tc>
          <w:tcPr>
            <w:tcW w:w="7054" w:type="dxa"/>
            <w:vMerge/>
            <w:tcBorders>
              <w:bottom w:val="single" w:sz="4" w:space="0" w:color="auto"/>
            </w:tcBorders>
            <w:shd w:val="clear" w:color="auto" w:fill="D9D9D9" w:themeFill="background1" w:themeFillShade="D9"/>
          </w:tcPr>
          <w:p w14:paraId="6A28F4B1" w14:textId="77777777" w:rsidR="00CA5D8B" w:rsidRPr="00B96866" w:rsidRDefault="00CA5D8B" w:rsidP="00C07317">
            <w:pPr>
              <w:pStyle w:val="AonBodyText"/>
              <w:rPr>
                <w:rFonts w:ascii="Century Gothic" w:hAnsi="Century Gothic"/>
                <w:sz w:val="18"/>
                <w:szCs w:val="18"/>
              </w:rPr>
            </w:pPr>
          </w:p>
        </w:tc>
        <w:tc>
          <w:tcPr>
            <w:tcW w:w="2155" w:type="dxa"/>
            <w:vAlign w:val="center"/>
          </w:tcPr>
          <w:p w14:paraId="40402988" w14:textId="0014EEDB"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631B9A" w:rsidRPr="00B96866">
              <w:rPr>
                <w:rFonts w:ascii="Century Gothic" w:hAnsi="Century Gothic"/>
                <w:sz w:val="18"/>
                <w:szCs w:val="18"/>
                <w:lang w:val="nl-NL"/>
              </w:rPr>
              <w:t xml:space="preserve">, ga </w:t>
            </w:r>
            <w:r w:rsidR="007F64F8" w:rsidRPr="00B96866">
              <w:rPr>
                <w:rFonts w:ascii="Century Gothic" w:hAnsi="Century Gothic"/>
                <w:sz w:val="18"/>
                <w:szCs w:val="18"/>
                <w:lang w:val="nl-NL"/>
              </w:rPr>
              <w:t>door naar</w:t>
            </w:r>
            <w:r w:rsidR="00631B9A" w:rsidRPr="00B96866">
              <w:rPr>
                <w:rFonts w:ascii="Century Gothic" w:hAnsi="Century Gothic"/>
                <w:sz w:val="18"/>
                <w:szCs w:val="18"/>
                <w:lang w:val="nl-NL"/>
              </w:rPr>
              <w:t xml:space="preserve"> vraag 3a</w:t>
            </w:r>
          </w:p>
        </w:tc>
      </w:tr>
    </w:tbl>
    <w:p w14:paraId="2215C57C" w14:textId="47728F9C" w:rsidR="00CA5D8B" w:rsidRPr="00B96866" w:rsidRDefault="00CA5D8B" w:rsidP="00CA5D8B">
      <w:pPr>
        <w:pStyle w:val="AonBodyText"/>
        <w:rPr>
          <w:rFonts w:ascii="Century Gothic" w:hAnsi="Century Gothic"/>
          <w:sz w:val="18"/>
          <w:szCs w:val="18"/>
        </w:rPr>
      </w:pPr>
    </w:p>
    <w:p w14:paraId="18572E4A" w14:textId="77777777" w:rsidR="00771D45" w:rsidRDefault="00771D45" w:rsidP="00CA5D8B">
      <w:pPr>
        <w:pStyle w:val="AonBodyText"/>
        <w:rPr>
          <w:rFonts w:ascii="Century Gothic" w:hAnsi="Century Gothic"/>
          <w:sz w:val="18"/>
          <w:szCs w:val="18"/>
        </w:rPr>
      </w:pPr>
    </w:p>
    <w:p w14:paraId="7767403A" w14:textId="77777777" w:rsidR="00682B0F" w:rsidRDefault="00682B0F" w:rsidP="00CA5D8B">
      <w:pPr>
        <w:pStyle w:val="AonBodyText"/>
        <w:rPr>
          <w:rFonts w:ascii="Century Gothic" w:hAnsi="Century Gothic"/>
          <w:sz w:val="18"/>
          <w:szCs w:val="18"/>
        </w:rPr>
      </w:pPr>
    </w:p>
    <w:p w14:paraId="2429FB5E" w14:textId="77777777" w:rsidR="00B23F01" w:rsidRPr="00B96866" w:rsidRDefault="00B23F01" w:rsidP="00CA5D8B">
      <w:pPr>
        <w:pStyle w:val="AonBodyText"/>
        <w:rPr>
          <w:rFonts w:ascii="Century Gothic" w:hAnsi="Century Gothic"/>
          <w:sz w:val="18"/>
          <w:szCs w:val="18"/>
        </w:rPr>
      </w:pPr>
    </w:p>
    <w:tbl>
      <w:tblPr>
        <w:tblStyle w:val="Tabelraster"/>
        <w:tblW w:w="9209" w:type="dxa"/>
        <w:tblLook w:val="01E0" w:firstRow="1" w:lastRow="1" w:firstColumn="1" w:lastColumn="1" w:noHBand="0" w:noVBand="0"/>
      </w:tblPr>
      <w:tblGrid>
        <w:gridCol w:w="7054"/>
        <w:gridCol w:w="2155"/>
      </w:tblGrid>
      <w:tr w:rsidR="00771D45" w:rsidRPr="00B96866" w14:paraId="095486C8" w14:textId="77777777" w:rsidTr="00B96866">
        <w:trPr>
          <w:trHeight w:val="554"/>
        </w:trPr>
        <w:tc>
          <w:tcPr>
            <w:tcW w:w="7054" w:type="dxa"/>
            <w:tcBorders>
              <w:bottom w:val="single" w:sz="4" w:space="0" w:color="auto"/>
            </w:tcBorders>
            <w:shd w:val="clear" w:color="auto" w:fill="193254"/>
            <w:vAlign w:val="center"/>
          </w:tcPr>
          <w:p w14:paraId="3B611416" w14:textId="77777777" w:rsidR="00771D45" w:rsidRPr="00B96866" w:rsidRDefault="00771D45" w:rsidP="00E85681">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2b Tussentijdse mutaties - afwijkende afspraken</w:t>
            </w:r>
          </w:p>
        </w:tc>
        <w:tc>
          <w:tcPr>
            <w:tcW w:w="2155" w:type="dxa"/>
            <w:shd w:val="clear" w:color="auto" w:fill="193254"/>
            <w:vAlign w:val="center"/>
          </w:tcPr>
          <w:p w14:paraId="164C548E" w14:textId="77777777" w:rsidR="00771D45" w:rsidRPr="00B96866" w:rsidRDefault="00771D45" w:rsidP="00E85681">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771D45" w:rsidRPr="00B96866" w14:paraId="522621C4" w14:textId="77777777" w:rsidTr="0096272D">
        <w:trPr>
          <w:trHeight w:val="381"/>
        </w:trPr>
        <w:tc>
          <w:tcPr>
            <w:tcW w:w="7054" w:type="dxa"/>
            <w:vMerge w:val="restart"/>
            <w:shd w:val="clear" w:color="auto" w:fill="D9D9D9" w:themeFill="background1" w:themeFillShade="D9"/>
          </w:tcPr>
          <w:p w14:paraId="0AC36D2B"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Indien er tussentijds mutaties dienen te worden doorgegeven, bent u dan bereid om afwijkende afspraken te maken?</w:t>
            </w:r>
          </w:p>
          <w:p w14:paraId="063FBB2E" w14:textId="77777777" w:rsidR="00771D45" w:rsidRPr="00B96866" w:rsidRDefault="00771D45" w:rsidP="00E85681">
            <w:pPr>
              <w:pStyle w:val="AonBodyText"/>
              <w:rPr>
                <w:rFonts w:ascii="Century Gothic" w:hAnsi="Century Gothic"/>
                <w:b/>
                <w:bCs/>
                <w:sz w:val="18"/>
                <w:szCs w:val="18"/>
              </w:rPr>
            </w:pPr>
          </w:p>
        </w:tc>
        <w:tc>
          <w:tcPr>
            <w:tcW w:w="2155" w:type="dxa"/>
            <w:vAlign w:val="center"/>
          </w:tcPr>
          <w:p w14:paraId="55FC7BCC"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 Nee, ga door naar vraag 3a</w:t>
            </w:r>
          </w:p>
        </w:tc>
      </w:tr>
      <w:tr w:rsidR="00771D45" w:rsidRPr="00B96866" w14:paraId="7C631CCB" w14:textId="77777777" w:rsidTr="0096272D">
        <w:trPr>
          <w:trHeight w:val="380"/>
        </w:trPr>
        <w:tc>
          <w:tcPr>
            <w:tcW w:w="7054" w:type="dxa"/>
            <w:vMerge/>
            <w:tcBorders>
              <w:bottom w:val="single" w:sz="4" w:space="0" w:color="auto"/>
            </w:tcBorders>
            <w:shd w:val="clear" w:color="auto" w:fill="D9D9D9" w:themeFill="background1" w:themeFillShade="D9"/>
          </w:tcPr>
          <w:p w14:paraId="1BEA422F" w14:textId="77777777" w:rsidR="00771D45" w:rsidRPr="00B96866" w:rsidRDefault="00771D45" w:rsidP="00E85681">
            <w:pPr>
              <w:pStyle w:val="AonBodyText"/>
              <w:rPr>
                <w:rFonts w:ascii="Century Gothic" w:hAnsi="Century Gothic"/>
                <w:b/>
                <w:bCs/>
                <w:sz w:val="18"/>
                <w:szCs w:val="18"/>
              </w:rPr>
            </w:pPr>
          </w:p>
        </w:tc>
        <w:tc>
          <w:tcPr>
            <w:tcW w:w="2155" w:type="dxa"/>
            <w:tcBorders>
              <w:bottom w:val="single" w:sz="4" w:space="0" w:color="auto"/>
            </w:tcBorders>
            <w:vAlign w:val="center"/>
          </w:tcPr>
          <w:p w14:paraId="04F9C0B9"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 Ja, beantwoord ook de volgende vraag:</w:t>
            </w:r>
          </w:p>
        </w:tc>
      </w:tr>
      <w:tr w:rsidR="00771D45" w:rsidRPr="00B96866" w14:paraId="0C1627C7" w14:textId="77777777" w:rsidTr="0096272D">
        <w:trPr>
          <w:trHeight w:val="380"/>
        </w:trPr>
        <w:tc>
          <w:tcPr>
            <w:tcW w:w="7054" w:type="dxa"/>
            <w:tcBorders>
              <w:right w:val="single" w:sz="4" w:space="0" w:color="auto"/>
            </w:tcBorders>
            <w:shd w:val="clear" w:color="auto" w:fill="D9D9D9" w:themeFill="background1" w:themeFillShade="D9"/>
          </w:tcPr>
          <w:p w14:paraId="0154A2AB"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color w:val="000000" w:themeColor="text1"/>
                <w:sz w:val="18"/>
                <w:szCs w:val="18"/>
              </w:rPr>
              <w:t>Indien u bereid bent om afwijkende afspraken te maken, met welke frequentie wenst u dan gegevens te ontvangen? (kruis aan wat van toepassing is (1 keuze))</w:t>
            </w:r>
          </w:p>
        </w:tc>
        <w:tc>
          <w:tcPr>
            <w:tcW w:w="2155" w:type="dxa"/>
            <w:tcBorders>
              <w:left w:val="single" w:sz="4" w:space="0" w:color="auto"/>
            </w:tcBorders>
            <w:vAlign w:val="center"/>
          </w:tcPr>
          <w:p w14:paraId="26F1249B" w14:textId="77777777" w:rsidR="00771D45" w:rsidRPr="00B96866" w:rsidRDefault="00771D45" w:rsidP="00E85681">
            <w:pPr>
              <w:pStyle w:val="ReportBodyText"/>
              <w:rPr>
                <w:rFonts w:ascii="Century Gothic" w:hAnsi="Century Gothic"/>
                <w:sz w:val="18"/>
                <w:szCs w:val="18"/>
                <w:lang w:val="nl-NL"/>
              </w:rPr>
            </w:pPr>
          </w:p>
        </w:tc>
      </w:tr>
      <w:tr w:rsidR="00771D45" w:rsidRPr="00B96866" w14:paraId="5006A182" w14:textId="77777777" w:rsidTr="0096272D">
        <w:trPr>
          <w:trHeight w:val="380"/>
        </w:trPr>
        <w:tc>
          <w:tcPr>
            <w:tcW w:w="7054" w:type="dxa"/>
            <w:shd w:val="clear" w:color="auto" w:fill="D9D9D9" w:themeFill="background1" w:themeFillShade="D9"/>
          </w:tcPr>
          <w:p w14:paraId="4900B7A0"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a. Eenmaal per jaar</w:t>
            </w:r>
          </w:p>
        </w:tc>
        <w:tc>
          <w:tcPr>
            <w:tcW w:w="2155" w:type="dxa"/>
            <w:vAlign w:val="center"/>
          </w:tcPr>
          <w:p w14:paraId="3B914B68"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771D45" w:rsidRPr="00B96866" w14:paraId="3E9D0939" w14:textId="77777777" w:rsidTr="0096272D">
        <w:trPr>
          <w:trHeight w:val="380"/>
        </w:trPr>
        <w:tc>
          <w:tcPr>
            <w:tcW w:w="7054" w:type="dxa"/>
            <w:shd w:val="clear" w:color="auto" w:fill="D9D9D9" w:themeFill="background1" w:themeFillShade="D9"/>
          </w:tcPr>
          <w:p w14:paraId="296ED211"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b. Eenmaal per half jaar</w:t>
            </w:r>
          </w:p>
        </w:tc>
        <w:tc>
          <w:tcPr>
            <w:tcW w:w="2155" w:type="dxa"/>
            <w:vAlign w:val="center"/>
          </w:tcPr>
          <w:p w14:paraId="1B7DA7DA"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771D45" w:rsidRPr="00B96866" w14:paraId="33C6EABE" w14:textId="77777777" w:rsidTr="0096272D">
        <w:trPr>
          <w:trHeight w:val="380"/>
        </w:trPr>
        <w:tc>
          <w:tcPr>
            <w:tcW w:w="7054" w:type="dxa"/>
            <w:shd w:val="clear" w:color="auto" w:fill="D9D9D9" w:themeFill="background1" w:themeFillShade="D9"/>
          </w:tcPr>
          <w:p w14:paraId="29779DEF"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c. Eenmaal per kwartaal</w:t>
            </w:r>
          </w:p>
        </w:tc>
        <w:tc>
          <w:tcPr>
            <w:tcW w:w="2155" w:type="dxa"/>
            <w:vAlign w:val="center"/>
          </w:tcPr>
          <w:p w14:paraId="6CF2A593"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71285C0E" w14:textId="77777777" w:rsidR="00771D45" w:rsidRPr="00B96866" w:rsidRDefault="00771D45" w:rsidP="00771D45">
      <w:pPr>
        <w:pStyle w:val="AonBodyText"/>
        <w:rPr>
          <w:rFonts w:ascii="Century Gothic" w:hAnsi="Century Gothic"/>
          <w:sz w:val="18"/>
          <w:szCs w:val="18"/>
        </w:rPr>
      </w:pPr>
    </w:p>
    <w:p w14:paraId="55E5B4CB" w14:textId="77777777" w:rsidR="009C07FC" w:rsidRPr="00B96866" w:rsidRDefault="009C07FC" w:rsidP="00CA5D8B">
      <w:pPr>
        <w:pStyle w:val="AonBodyText"/>
        <w:ind w:left="720"/>
        <w:rPr>
          <w:rFonts w:ascii="Century Gothic" w:hAnsi="Century Gothic"/>
          <w:sz w:val="18"/>
          <w:szCs w:val="18"/>
        </w:rPr>
      </w:pPr>
    </w:p>
    <w:tbl>
      <w:tblPr>
        <w:tblStyle w:val="Tabelraster"/>
        <w:tblW w:w="9137" w:type="dxa"/>
        <w:tblLook w:val="01E0" w:firstRow="1" w:lastRow="1" w:firstColumn="1" w:lastColumn="1" w:noHBand="0" w:noVBand="0"/>
      </w:tblPr>
      <w:tblGrid>
        <w:gridCol w:w="7054"/>
        <w:gridCol w:w="2083"/>
      </w:tblGrid>
      <w:tr w:rsidR="00CA5D8B" w:rsidRPr="00B96866" w14:paraId="514DFB7D" w14:textId="77777777" w:rsidTr="00B96866">
        <w:trPr>
          <w:trHeight w:val="554"/>
        </w:trPr>
        <w:tc>
          <w:tcPr>
            <w:tcW w:w="7054" w:type="dxa"/>
            <w:tcBorders>
              <w:bottom w:val="single" w:sz="4" w:space="0" w:color="auto"/>
            </w:tcBorders>
            <w:shd w:val="clear" w:color="auto" w:fill="193254"/>
            <w:vAlign w:val="center"/>
          </w:tcPr>
          <w:p w14:paraId="4307C306"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3a Naverrekeningsgegevens</w:t>
            </w:r>
          </w:p>
        </w:tc>
        <w:tc>
          <w:tcPr>
            <w:tcW w:w="2083" w:type="dxa"/>
            <w:shd w:val="clear" w:color="auto" w:fill="193254"/>
            <w:vAlign w:val="center"/>
          </w:tcPr>
          <w:p w14:paraId="1BD18E5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255C1F7D" w14:textId="77777777" w:rsidTr="00273564">
        <w:trPr>
          <w:trHeight w:val="381"/>
        </w:trPr>
        <w:tc>
          <w:tcPr>
            <w:tcW w:w="7054" w:type="dxa"/>
            <w:vMerge w:val="restart"/>
            <w:tcBorders>
              <w:bottom w:val="single" w:sz="4" w:space="0" w:color="auto"/>
            </w:tcBorders>
            <w:shd w:val="clear" w:color="auto" w:fill="D9D9D9" w:themeFill="background1" w:themeFillShade="D9"/>
          </w:tcPr>
          <w:p w14:paraId="37B5D57C"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Wenst uw organisatie naverrekeningsgegevens te ontvangen?</w:t>
            </w:r>
          </w:p>
          <w:p w14:paraId="55CBBF2D"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047205FB" w14:textId="3B7CC559"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r w:rsidR="00E96352" w:rsidRPr="00B96866">
              <w:rPr>
                <w:rFonts w:ascii="Century Gothic" w:hAnsi="Century Gothic"/>
                <w:sz w:val="18"/>
                <w:szCs w:val="18"/>
                <w:lang w:val="nl-NL"/>
              </w:rPr>
              <w:t>, ga door naar vraag 3b</w:t>
            </w:r>
          </w:p>
        </w:tc>
      </w:tr>
      <w:tr w:rsidR="00CA5D8B" w:rsidRPr="00B96866" w14:paraId="55EBD605" w14:textId="77777777" w:rsidTr="00273564">
        <w:trPr>
          <w:trHeight w:val="380"/>
        </w:trPr>
        <w:tc>
          <w:tcPr>
            <w:tcW w:w="7054" w:type="dxa"/>
            <w:vMerge/>
            <w:tcBorders>
              <w:bottom w:val="single" w:sz="4" w:space="0" w:color="auto"/>
            </w:tcBorders>
            <w:shd w:val="clear" w:color="auto" w:fill="D9D9D9" w:themeFill="background1" w:themeFillShade="D9"/>
          </w:tcPr>
          <w:p w14:paraId="5A30C5D1"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1C21C0BD" w14:textId="16A5AD9B"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E96352" w:rsidRPr="00B96866">
              <w:rPr>
                <w:rFonts w:ascii="Century Gothic" w:hAnsi="Century Gothic"/>
                <w:sz w:val="18"/>
                <w:szCs w:val="18"/>
                <w:lang w:val="nl-NL"/>
              </w:rPr>
              <w:t>, ga door naar vraag 4</w:t>
            </w:r>
          </w:p>
        </w:tc>
      </w:tr>
    </w:tbl>
    <w:p w14:paraId="32A7A62D" w14:textId="3C6EBB20" w:rsidR="00CA5D8B" w:rsidRPr="00B96866" w:rsidRDefault="00CA5D8B" w:rsidP="00CA5D8B">
      <w:pPr>
        <w:pStyle w:val="AonBodyText"/>
        <w:rPr>
          <w:rFonts w:ascii="Century Gothic" w:hAnsi="Century Gothic"/>
          <w:sz w:val="18"/>
          <w:szCs w:val="18"/>
        </w:rPr>
      </w:pPr>
    </w:p>
    <w:p w14:paraId="7F0D804E" w14:textId="77777777" w:rsidR="009C07FC" w:rsidRPr="00B96866" w:rsidRDefault="009C07FC" w:rsidP="00CA5D8B">
      <w:pPr>
        <w:pStyle w:val="AonBodyText"/>
        <w:rPr>
          <w:rFonts w:ascii="Century Gothic" w:hAnsi="Century Gothic"/>
          <w:sz w:val="18"/>
          <w:szCs w:val="18"/>
        </w:rPr>
      </w:pPr>
    </w:p>
    <w:tbl>
      <w:tblPr>
        <w:tblStyle w:val="Tabelraster"/>
        <w:tblW w:w="9151" w:type="dxa"/>
        <w:tblLook w:val="01E0" w:firstRow="1" w:lastRow="1" w:firstColumn="1" w:lastColumn="1" w:noHBand="0" w:noVBand="0"/>
      </w:tblPr>
      <w:tblGrid>
        <w:gridCol w:w="7054"/>
        <w:gridCol w:w="2097"/>
      </w:tblGrid>
      <w:tr w:rsidR="00CA5D8B" w:rsidRPr="00B96866" w14:paraId="7DE76EF9" w14:textId="77777777" w:rsidTr="00B96866">
        <w:trPr>
          <w:trHeight w:val="575"/>
        </w:trPr>
        <w:tc>
          <w:tcPr>
            <w:tcW w:w="7054" w:type="dxa"/>
            <w:tcBorders>
              <w:bottom w:val="single" w:sz="4" w:space="0" w:color="auto"/>
            </w:tcBorders>
            <w:shd w:val="clear" w:color="auto" w:fill="193254"/>
            <w:vAlign w:val="center"/>
          </w:tcPr>
          <w:p w14:paraId="649EDD45" w14:textId="77777777" w:rsidR="00CA5D8B" w:rsidRPr="00B96866" w:rsidRDefault="00CA5D8B" w:rsidP="00C07317">
            <w:pPr>
              <w:pStyle w:val="ReportBodyText"/>
              <w:rPr>
                <w:rFonts w:ascii="Century Gothic" w:hAnsi="Century Gothic"/>
                <w:b/>
                <w:color w:val="FFFFFF"/>
                <w:sz w:val="18"/>
                <w:szCs w:val="18"/>
                <w:lang w:val="nl-NL"/>
              </w:rPr>
            </w:pPr>
            <w:bookmarkStart w:id="20" w:name="_Hlk76647321"/>
            <w:r w:rsidRPr="00B96866">
              <w:rPr>
                <w:rFonts w:ascii="Century Gothic" w:hAnsi="Century Gothic"/>
                <w:b/>
                <w:color w:val="FFFFFF"/>
                <w:sz w:val="18"/>
                <w:szCs w:val="18"/>
                <w:lang w:val="nl-NL"/>
              </w:rPr>
              <w:t>Vraag 3b Naverrekeningsgegevens</w:t>
            </w:r>
          </w:p>
          <w:p w14:paraId="3D9B8080" w14:textId="77777777" w:rsidR="00CA5D8B" w:rsidRPr="00B96866" w:rsidRDefault="00CA5D8B" w:rsidP="00C07317">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119D7F9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6233F268"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CA5D8B" w:rsidRPr="00B96866" w14:paraId="07BB5D5E" w14:textId="77777777" w:rsidTr="00273564">
        <w:trPr>
          <w:trHeight w:val="395"/>
        </w:trPr>
        <w:tc>
          <w:tcPr>
            <w:tcW w:w="7054" w:type="dxa"/>
            <w:tcBorders>
              <w:right w:val="single" w:sz="4" w:space="0" w:color="auto"/>
            </w:tcBorders>
            <w:shd w:val="clear" w:color="auto" w:fill="D9D9D9" w:themeFill="background1" w:themeFillShade="D9"/>
            <w:vAlign w:val="center"/>
          </w:tcPr>
          <w:p w14:paraId="32993594"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Welke naverrekeningsgegevens wenst uw organisatie te ontvangen?</w:t>
            </w:r>
          </w:p>
        </w:tc>
        <w:tc>
          <w:tcPr>
            <w:tcW w:w="2097" w:type="dxa"/>
            <w:tcBorders>
              <w:top w:val="single" w:sz="4" w:space="0" w:color="auto"/>
              <w:left w:val="single" w:sz="4" w:space="0" w:color="auto"/>
              <w:bottom w:val="single" w:sz="4" w:space="0" w:color="auto"/>
              <w:right w:val="single" w:sz="4" w:space="0" w:color="auto"/>
            </w:tcBorders>
            <w:vAlign w:val="center"/>
          </w:tcPr>
          <w:p w14:paraId="3AA930A1" w14:textId="77777777" w:rsidR="00CA5D8B" w:rsidRPr="00B96866" w:rsidRDefault="00CA5D8B" w:rsidP="00C07317">
            <w:pPr>
              <w:pStyle w:val="ReportBodyText"/>
              <w:rPr>
                <w:rFonts w:ascii="Century Gothic" w:hAnsi="Century Gothic"/>
                <w:sz w:val="18"/>
                <w:szCs w:val="18"/>
                <w:lang w:val="nl-NL"/>
              </w:rPr>
            </w:pPr>
          </w:p>
        </w:tc>
      </w:tr>
      <w:tr w:rsidR="00CA5D8B" w:rsidRPr="00B96866" w14:paraId="4091BC2A" w14:textId="77777777" w:rsidTr="00273564">
        <w:trPr>
          <w:trHeight w:val="395"/>
        </w:trPr>
        <w:tc>
          <w:tcPr>
            <w:tcW w:w="7054" w:type="dxa"/>
            <w:shd w:val="clear" w:color="auto" w:fill="D9D9D9" w:themeFill="background1" w:themeFillShade="D9"/>
            <w:vAlign w:val="center"/>
          </w:tcPr>
          <w:p w14:paraId="39F9A090"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a. Uitsluitend opgave van loonsom</w:t>
            </w:r>
          </w:p>
        </w:tc>
        <w:tc>
          <w:tcPr>
            <w:tcW w:w="2097" w:type="dxa"/>
            <w:tcBorders>
              <w:top w:val="single" w:sz="4" w:space="0" w:color="auto"/>
            </w:tcBorders>
            <w:vAlign w:val="center"/>
          </w:tcPr>
          <w:p w14:paraId="38917DBE"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CA5D8B" w:rsidRPr="00B96866" w14:paraId="3422CFBB" w14:textId="77777777" w:rsidTr="00273564">
        <w:trPr>
          <w:trHeight w:val="395"/>
        </w:trPr>
        <w:tc>
          <w:tcPr>
            <w:tcW w:w="7054" w:type="dxa"/>
            <w:shd w:val="clear" w:color="auto" w:fill="D9D9D9" w:themeFill="background1" w:themeFillShade="D9"/>
            <w:vAlign w:val="center"/>
          </w:tcPr>
          <w:p w14:paraId="31EC5E71" w14:textId="2C766E7D"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 </w:t>
            </w:r>
            <w:r w:rsidR="004E1304" w:rsidRPr="00B96866">
              <w:rPr>
                <w:rFonts w:ascii="Century Gothic" w:hAnsi="Century Gothic"/>
                <w:b/>
                <w:bCs/>
                <w:sz w:val="18"/>
                <w:szCs w:val="18"/>
              </w:rPr>
              <w:t>L</w:t>
            </w:r>
            <w:r w:rsidRPr="00B96866">
              <w:rPr>
                <w:rFonts w:ascii="Century Gothic" w:hAnsi="Century Gothic"/>
                <w:b/>
                <w:bCs/>
                <w:sz w:val="18"/>
                <w:szCs w:val="18"/>
              </w:rPr>
              <w:t xml:space="preserve">oonsom + </w:t>
            </w:r>
            <w:r w:rsidR="004E1304" w:rsidRPr="00B96866">
              <w:rPr>
                <w:rFonts w:ascii="Century Gothic" w:hAnsi="Century Gothic"/>
                <w:b/>
                <w:bCs/>
                <w:sz w:val="18"/>
                <w:szCs w:val="18"/>
              </w:rPr>
              <w:t>aanvullende gegevens</w:t>
            </w:r>
          </w:p>
        </w:tc>
        <w:tc>
          <w:tcPr>
            <w:tcW w:w="2097" w:type="dxa"/>
            <w:vAlign w:val="center"/>
          </w:tcPr>
          <w:p w14:paraId="53EFDDF5"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04D5F173" w14:textId="77777777" w:rsidTr="00273564">
        <w:trPr>
          <w:trHeight w:val="395"/>
        </w:trPr>
        <w:tc>
          <w:tcPr>
            <w:tcW w:w="7054" w:type="dxa"/>
            <w:shd w:val="clear" w:color="auto" w:fill="D9D9D9" w:themeFill="background1" w:themeFillShade="D9"/>
            <w:vAlign w:val="center"/>
          </w:tcPr>
          <w:p w14:paraId="3687F69A" w14:textId="76C99E6A"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c. </w:t>
            </w:r>
            <w:r w:rsidR="00EE615E" w:rsidRPr="00B96866">
              <w:rPr>
                <w:rFonts w:ascii="Century Gothic" w:hAnsi="Century Gothic"/>
                <w:b/>
                <w:bCs/>
                <w:sz w:val="18"/>
                <w:szCs w:val="18"/>
              </w:rPr>
              <w:t>Loonsom + aanvullende gegevens en/of deelnemersbestand</w:t>
            </w:r>
          </w:p>
        </w:tc>
        <w:tc>
          <w:tcPr>
            <w:tcW w:w="2097" w:type="dxa"/>
            <w:vAlign w:val="center"/>
          </w:tcPr>
          <w:p w14:paraId="190C383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bookmarkEnd w:id="20"/>
    </w:tbl>
    <w:p w14:paraId="013D903C" w14:textId="77777777" w:rsidR="00B37D0A" w:rsidRPr="00B96866" w:rsidRDefault="00B37D0A" w:rsidP="00B37D0A">
      <w:pPr>
        <w:pStyle w:val="AonBodyText"/>
        <w:rPr>
          <w:rFonts w:ascii="Century Gothic" w:hAnsi="Century Gothic"/>
        </w:rPr>
      </w:pPr>
    </w:p>
    <w:tbl>
      <w:tblPr>
        <w:tblStyle w:val="Tabelraster"/>
        <w:tblW w:w="9151" w:type="dxa"/>
        <w:tblLook w:val="01E0" w:firstRow="1" w:lastRow="1" w:firstColumn="1" w:lastColumn="1" w:noHBand="0" w:noVBand="0"/>
      </w:tblPr>
      <w:tblGrid>
        <w:gridCol w:w="7054"/>
        <w:gridCol w:w="2097"/>
      </w:tblGrid>
      <w:tr w:rsidR="00E96352" w:rsidRPr="00B96866" w14:paraId="5A1FABB9" w14:textId="77777777" w:rsidTr="00B96866">
        <w:trPr>
          <w:trHeight w:val="575"/>
        </w:trPr>
        <w:tc>
          <w:tcPr>
            <w:tcW w:w="7054" w:type="dxa"/>
            <w:tcBorders>
              <w:bottom w:val="single" w:sz="4" w:space="0" w:color="auto"/>
            </w:tcBorders>
            <w:shd w:val="clear" w:color="auto" w:fill="193254"/>
            <w:vAlign w:val="center"/>
          </w:tcPr>
          <w:p w14:paraId="50DAAE66" w14:textId="09D76CC8"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4 Overige gegevens</w:t>
            </w:r>
          </w:p>
          <w:p w14:paraId="70616328" w14:textId="77777777" w:rsidR="00E96352" w:rsidRPr="00B96866" w:rsidRDefault="00E96352" w:rsidP="00F4434B">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6325E925" w14:textId="77777777"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406E14C5" w14:textId="77777777"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E96352" w:rsidRPr="00B96866" w14:paraId="4D437323" w14:textId="77777777" w:rsidTr="0096272D">
        <w:trPr>
          <w:trHeight w:val="395"/>
        </w:trPr>
        <w:tc>
          <w:tcPr>
            <w:tcW w:w="7054" w:type="dxa"/>
            <w:tcBorders>
              <w:right w:val="single" w:sz="4" w:space="0" w:color="auto"/>
            </w:tcBorders>
            <w:shd w:val="clear" w:color="auto" w:fill="D9D9D9" w:themeFill="background1" w:themeFillShade="D9"/>
          </w:tcPr>
          <w:p w14:paraId="6016686C" w14:textId="77777777" w:rsidR="00E96352" w:rsidRPr="00B96866" w:rsidRDefault="00E96352" w:rsidP="00E96352">
            <w:pPr>
              <w:rPr>
                <w:rFonts w:ascii="Century Gothic" w:hAnsi="Century Gothic"/>
                <w:b/>
                <w:bCs/>
                <w:sz w:val="18"/>
                <w:szCs w:val="18"/>
              </w:rPr>
            </w:pPr>
            <w:r w:rsidRPr="00B96866">
              <w:rPr>
                <w:rFonts w:ascii="Century Gothic" w:hAnsi="Century Gothic"/>
                <w:b/>
                <w:bCs/>
                <w:sz w:val="18"/>
                <w:szCs w:val="18"/>
              </w:rPr>
              <w:lastRenderedPageBreak/>
              <w:t>Dient naast het aanleveren van mutaties en/of naverrekeningsgegevens nog andere gegevens aangeleverd te worden, bijvoorbeeld ten behoeve van een eventuele (tussentijdse) premieaanpassing en/of schadelastbeheersing (anders dan de reguliere 26</w:t>
            </w:r>
            <w:r w:rsidRPr="00B96866">
              <w:rPr>
                <w:rFonts w:ascii="Century Gothic" w:hAnsi="Century Gothic"/>
                <w:b/>
                <w:bCs/>
                <w:sz w:val="18"/>
                <w:szCs w:val="18"/>
                <w:vertAlign w:val="superscript"/>
              </w:rPr>
              <w:t>e</w:t>
            </w:r>
            <w:r w:rsidRPr="00B96866">
              <w:rPr>
                <w:rFonts w:ascii="Century Gothic" w:hAnsi="Century Gothic"/>
                <w:b/>
                <w:bCs/>
                <w:sz w:val="18"/>
                <w:szCs w:val="18"/>
              </w:rPr>
              <w:t xml:space="preserve"> of 42</w:t>
            </w:r>
            <w:r w:rsidRPr="00B96866">
              <w:rPr>
                <w:rFonts w:ascii="Century Gothic" w:hAnsi="Century Gothic"/>
                <w:b/>
                <w:bCs/>
                <w:sz w:val="18"/>
                <w:szCs w:val="18"/>
                <w:vertAlign w:val="superscript"/>
              </w:rPr>
              <w:t>e</w:t>
            </w:r>
            <w:r w:rsidRPr="00B96866">
              <w:rPr>
                <w:rFonts w:ascii="Century Gothic" w:hAnsi="Century Gothic"/>
                <w:b/>
                <w:bCs/>
                <w:sz w:val="18"/>
                <w:szCs w:val="18"/>
              </w:rPr>
              <w:t xml:space="preserve"> weeksmeldingen)?</w:t>
            </w:r>
          </w:p>
          <w:p w14:paraId="0C0BB01A" w14:textId="2874E211" w:rsidR="00E96352" w:rsidRPr="00B96866" w:rsidRDefault="00E96352" w:rsidP="00F4434B">
            <w:pPr>
              <w:pStyle w:val="AonBodyText"/>
              <w:rPr>
                <w:rFonts w:ascii="Century Gothic" w:hAnsi="Century Gothic"/>
                <w:b/>
                <w:bCs/>
                <w:sz w:val="18"/>
                <w:szCs w:val="18"/>
              </w:rPr>
            </w:pPr>
          </w:p>
        </w:tc>
        <w:tc>
          <w:tcPr>
            <w:tcW w:w="2097" w:type="dxa"/>
            <w:tcBorders>
              <w:top w:val="single" w:sz="4" w:space="0" w:color="auto"/>
              <w:left w:val="single" w:sz="4" w:space="0" w:color="auto"/>
              <w:bottom w:val="single" w:sz="4" w:space="0" w:color="auto"/>
              <w:right w:val="single" w:sz="4" w:space="0" w:color="auto"/>
            </w:tcBorders>
            <w:vAlign w:val="center"/>
          </w:tcPr>
          <w:p w14:paraId="639450F9" w14:textId="77041142" w:rsidR="00E96352" w:rsidRPr="00B96866" w:rsidRDefault="00E96352" w:rsidP="00042876">
            <w:pPr>
              <w:pStyle w:val="ReportBodyText"/>
              <w:pBdr>
                <w:left w:val="single" w:sz="4" w:space="4" w:color="auto"/>
                <w:bottom w:val="single" w:sz="4" w:space="1" w:color="auto"/>
                <w:right w:val="single" w:sz="4" w:space="4" w:color="auto"/>
              </w:pBdr>
              <w:rPr>
                <w:rFonts w:ascii="Century Gothic" w:hAnsi="Century Gothic"/>
                <w:sz w:val="18"/>
                <w:szCs w:val="18"/>
                <w:lang w:val="nl-NL"/>
              </w:rPr>
            </w:pPr>
            <w:r w:rsidRPr="00B96866">
              <w:rPr>
                <w:rFonts w:ascii="Century Gothic" w:hAnsi="Century Gothic"/>
                <w:sz w:val="18"/>
                <w:szCs w:val="18"/>
                <w:lang w:val="nl-NL"/>
              </w:rPr>
              <w:t xml:space="preserve">O Nee, ga door naar </w:t>
            </w:r>
            <w:r w:rsidR="00042876" w:rsidRPr="00B96866">
              <w:rPr>
                <w:rFonts w:ascii="Century Gothic" w:hAnsi="Century Gothic"/>
                <w:sz w:val="18"/>
                <w:szCs w:val="18"/>
                <w:lang w:val="nl-NL"/>
              </w:rPr>
              <w:t>Gunningscriterium 4.2 en 4.3</w:t>
            </w:r>
          </w:p>
          <w:p w14:paraId="376F8B65" w14:textId="79523C37" w:rsidR="00E96352" w:rsidRPr="00B96866" w:rsidRDefault="00E96352" w:rsidP="00E96352">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r w:rsidR="00042876" w:rsidRPr="00B96866">
              <w:rPr>
                <w:rFonts w:ascii="Century Gothic" w:hAnsi="Century Gothic"/>
                <w:sz w:val="18"/>
                <w:szCs w:val="18"/>
                <w:lang w:val="nl-NL"/>
              </w:rPr>
              <w:t>Ja</w:t>
            </w:r>
            <w:r w:rsidRPr="00B96866">
              <w:rPr>
                <w:rFonts w:ascii="Century Gothic" w:hAnsi="Century Gothic"/>
                <w:sz w:val="18"/>
                <w:szCs w:val="18"/>
                <w:lang w:val="nl-NL"/>
              </w:rPr>
              <w:t xml:space="preserve">, </w:t>
            </w:r>
            <w:r w:rsidR="00042876" w:rsidRPr="00B96866">
              <w:rPr>
                <w:rFonts w:ascii="Century Gothic" w:hAnsi="Century Gothic"/>
                <w:sz w:val="18"/>
                <w:szCs w:val="18"/>
                <w:lang w:val="nl-NL"/>
              </w:rPr>
              <w:t>kruis hieronder aan welke gegevens dit zijn</w:t>
            </w:r>
          </w:p>
        </w:tc>
      </w:tr>
      <w:tr w:rsidR="00E96352" w:rsidRPr="00B96866" w14:paraId="50B5CE8C" w14:textId="77777777" w:rsidTr="0096272D">
        <w:trPr>
          <w:trHeight w:val="395"/>
        </w:trPr>
        <w:tc>
          <w:tcPr>
            <w:tcW w:w="7054" w:type="dxa"/>
            <w:shd w:val="clear" w:color="auto" w:fill="D9D9D9" w:themeFill="background1" w:themeFillShade="D9"/>
          </w:tcPr>
          <w:p w14:paraId="2FA4F090" w14:textId="04205A85"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a. </w:t>
            </w:r>
            <w:r w:rsidR="00042876" w:rsidRPr="00B96866">
              <w:rPr>
                <w:rFonts w:ascii="Century Gothic" w:hAnsi="Century Gothic"/>
                <w:b/>
                <w:bCs/>
                <w:sz w:val="18"/>
                <w:szCs w:val="18"/>
              </w:rPr>
              <w:t>Alleen WGA instroom op basis van een aantal per jaar</w:t>
            </w:r>
          </w:p>
        </w:tc>
        <w:tc>
          <w:tcPr>
            <w:tcW w:w="2097" w:type="dxa"/>
            <w:tcBorders>
              <w:top w:val="single" w:sz="4" w:space="0" w:color="auto"/>
            </w:tcBorders>
            <w:vAlign w:val="center"/>
          </w:tcPr>
          <w:p w14:paraId="65AD9EE6"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E96352" w:rsidRPr="00B96866" w14:paraId="405C873A" w14:textId="77777777" w:rsidTr="0096272D">
        <w:trPr>
          <w:trHeight w:val="395"/>
        </w:trPr>
        <w:tc>
          <w:tcPr>
            <w:tcW w:w="7054" w:type="dxa"/>
            <w:shd w:val="clear" w:color="auto" w:fill="D9D9D9" w:themeFill="background1" w:themeFillShade="D9"/>
          </w:tcPr>
          <w:p w14:paraId="69C1A766" w14:textId="1DFD8571"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b. </w:t>
            </w:r>
            <w:r w:rsidR="00042876" w:rsidRPr="00B96866">
              <w:rPr>
                <w:rFonts w:ascii="Century Gothic" w:hAnsi="Century Gothic"/>
                <w:b/>
                <w:bCs/>
                <w:sz w:val="18"/>
                <w:szCs w:val="18"/>
              </w:rPr>
              <w:t>Alleen WGA instroom op basis van deelnemersgegevens</w:t>
            </w:r>
          </w:p>
        </w:tc>
        <w:tc>
          <w:tcPr>
            <w:tcW w:w="2097" w:type="dxa"/>
            <w:vAlign w:val="center"/>
          </w:tcPr>
          <w:p w14:paraId="453FEC64"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E96352" w:rsidRPr="00B96866" w14:paraId="0618F0D7" w14:textId="77777777" w:rsidTr="0096272D">
        <w:trPr>
          <w:trHeight w:val="395"/>
        </w:trPr>
        <w:tc>
          <w:tcPr>
            <w:tcW w:w="7054" w:type="dxa"/>
            <w:shd w:val="clear" w:color="auto" w:fill="D9D9D9" w:themeFill="background1" w:themeFillShade="D9"/>
          </w:tcPr>
          <w:p w14:paraId="38BCA02D" w14:textId="71F633C5"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c. </w:t>
            </w:r>
            <w:r w:rsidR="00042876" w:rsidRPr="00B96866">
              <w:rPr>
                <w:rFonts w:ascii="Century Gothic" w:hAnsi="Century Gothic"/>
                <w:b/>
                <w:bCs/>
                <w:sz w:val="18"/>
                <w:szCs w:val="18"/>
              </w:rPr>
              <w:t>Alleen langdurig zieken op basis van deelnemersgegevens</w:t>
            </w:r>
          </w:p>
        </w:tc>
        <w:tc>
          <w:tcPr>
            <w:tcW w:w="2097" w:type="dxa"/>
            <w:vAlign w:val="center"/>
          </w:tcPr>
          <w:p w14:paraId="3759AB99"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042876" w:rsidRPr="00B96866" w14:paraId="5FE015E8" w14:textId="77777777" w:rsidTr="0096272D">
        <w:trPr>
          <w:trHeight w:val="395"/>
        </w:trPr>
        <w:tc>
          <w:tcPr>
            <w:tcW w:w="7054" w:type="dxa"/>
            <w:shd w:val="clear" w:color="auto" w:fill="D9D9D9" w:themeFill="background1" w:themeFillShade="D9"/>
          </w:tcPr>
          <w:p w14:paraId="2C6B419B" w14:textId="45B56510" w:rsidR="00042876" w:rsidRPr="00B96866" w:rsidRDefault="00042876" w:rsidP="00F4434B">
            <w:pPr>
              <w:pStyle w:val="AonBodyText"/>
              <w:rPr>
                <w:rFonts w:ascii="Century Gothic" w:hAnsi="Century Gothic"/>
                <w:b/>
                <w:bCs/>
                <w:sz w:val="18"/>
                <w:szCs w:val="18"/>
              </w:rPr>
            </w:pPr>
            <w:r w:rsidRPr="00B96866">
              <w:rPr>
                <w:rFonts w:ascii="Century Gothic" w:hAnsi="Century Gothic"/>
                <w:b/>
                <w:bCs/>
                <w:sz w:val="18"/>
                <w:szCs w:val="18"/>
              </w:rPr>
              <w:t xml:space="preserve">d. </w:t>
            </w:r>
            <w:r w:rsidR="00EE615E" w:rsidRPr="00B96866">
              <w:rPr>
                <w:rFonts w:ascii="Century Gothic" w:hAnsi="Century Gothic"/>
                <w:b/>
                <w:bCs/>
                <w:sz w:val="18"/>
                <w:szCs w:val="18"/>
              </w:rPr>
              <w:t xml:space="preserve">WGA instroom op basis van deelnemersgegevens, langdurig zieken </w:t>
            </w:r>
            <w:bookmarkStart w:id="21" w:name="_Hlk104205199"/>
            <w:r w:rsidR="00EE615E" w:rsidRPr="00B96866">
              <w:rPr>
                <w:rFonts w:ascii="Century Gothic" w:hAnsi="Century Gothic"/>
                <w:b/>
                <w:bCs/>
                <w:sz w:val="18"/>
                <w:szCs w:val="18"/>
              </w:rPr>
              <w:t xml:space="preserve">op basis van deelnemersgegevens </w:t>
            </w:r>
            <w:bookmarkEnd w:id="21"/>
            <w:r w:rsidR="00EE615E" w:rsidRPr="00B96866">
              <w:rPr>
                <w:rFonts w:ascii="Century Gothic" w:hAnsi="Century Gothic"/>
                <w:b/>
                <w:bCs/>
                <w:sz w:val="18"/>
                <w:szCs w:val="18"/>
              </w:rPr>
              <w:t>en overige gegevens</w:t>
            </w:r>
          </w:p>
        </w:tc>
        <w:tc>
          <w:tcPr>
            <w:tcW w:w="2097" w:type="dxa"/>
            <w:vAlign w:val="center"/>
          </w:tcPr>
          <w:p w14:paraId="29C0AE01" w14:textId="77777777" w:rsidR="00042876" w:rsidRPr="00B96866" w:rsidRDefault="00042876"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27786580" w14:textId="05AFCD8C" w:rsidR="00E96352" w:rsidRPr="00B96866" w:rsidRDefault="00E96352" w:rsidP="00E96352">
      <w:pPr>
        <w:pStyle w:val="AonBodyText"/>
        <w:rPr>
          <w:rFonts w:ascii="Century Gothic" w:hAnsi="Century Gothic"/>
        </w:rPr>
      </w:pPr>
    </w:p>
    <w:p w14:paraId="15D91099" w14:textId="77777777" w:rsidR="00682B0F" w:rsidRDefault="00682B0F" w:rsidP="009E0BE9">
      <w:pPr>
        <w:pStyle w:val="AonHeading2"/>
        <w:numPr>
          <w:ilvl w:val="0"/>
          <w:numId w:val="0"/>
        </w:numPr>
        <w:ind w:left="851" w:hanging="851"/>
        <w:rPr>
          <w:rFonts w:ascii="Century Gothic" w:hAnsi="Century Gothic"/>
          <w:color w:val="193254"/>
          <w:sz w:val="18"/>
          <w:szCs w:val="18"/>
        </w:rPr>
      </w:pPr>
    </w:p>
    <w:p w14:paraId="7980797C" w14:textId="1DBA79A2" w:rsidR="00CA5D8B" w:rsidRPr="00B96866" w:rsidRDefault="006A327F" w:rsidP="009E0BE9">
      <w:pPr>
        <w:pStyle w:val="AonHeading2"/>
        <w:numPr>
          <w:ilvl w:val="0"/>
          <w:numId w:val="0"/>
        </w:numPr>
        <w:ind w:left="851" w:hanging="851"/>
        <w:rPr>
          <w:rFonts w:ascii="Century Gothic" w:hAnsi="Century Gothic"/>
          <w:color w:val="193254"/>
          <w:sz w:val="18"/>
          <w:szCs w:val="18"/>
        </w:rPr>
      </w:pPr>
      <w:r w:rsidRPr="00B96866">
        <w:rPr>
          <w:rFonts w:ascii="Century Gothic" w:hAnsi="Century Gothic"/>
          <w:color w:val="193254"/>
          <w:sz w:val="18"/>
          <w:szCs w:val="18"/>
        </w:rPr>
        <w:t>G</w:t>
      </w:r>
      <w:r w:rsidR="00CA5D8B" w:rsidRPr="00B96866">
        <w:rPr>
          <w:rFonts w:ascii="Century Gothic" w:hAnsi="Century Gothic"/>
          <w:color w:val="193254"/>
          <w:sz w:val="18"/>
          <w:szCs w:val="18"/>
        </w:rPr>
        <w:t>unningscriterium 4.2: SUAG-koppeling</w:t>
      </w:r>
      <w:bookmarkEnd w:id="18"/>
    </w:p>
    <w:p w14:paraId="50C183A8" w14:textId="77777777" w:rsidR="00CA5D8B" w:rsidRPr="00B96866" w:rsidRDefault="00CA5D8B" w:rsidP="00CA5D8B">
      <w:pPr>
        <w:pStyle w:val="AonHeading2"/>
        <w:numPr>
          <w:ilvl w:val="0"/>
          <w:numId w:val="0"/>
        </w:numPr>
        <w:rPr>
          <w:rFonts w:ascii="Century Gothic" w:hAnsi="Century Gothic"/>
          <w:sz w:val="18"/>
          <w:szCs w:val="18"/>
        </w:rPr>
      </w:pPr>
      <w:r w:rsidRPr="00B96866">
        <w:rPr>
          <w:rFonts w:ascii="Century Gothic" w:hAnsi="Century Gothic"/>
          <w:b w:val="0"/>
          <w:sz w:val="18"/>
          <w:szCs w:val="18"/>
        </w:rPr>
        <w:t>Door middel van SUAG (Status Uitkering Arbeidsongeschiktheid) zijn er verzekeraars die – na machtiging door de werkgever – automatisch door het UWV op de hoogte worden gehouden van wijzigingen in de status van arbeidsongeschikte (ex-)medewerkers.</w:t>
      </w:r>
    </w:p>
    <w:tbl>
      <w:tblPr>
        <w:tblStyle w:val="Tabelraster"/>
        <w:tblW w:w="9137" w:type="dxa"/>
        <w:tblLook w:val="01E0" w:firstRow="1" w:lastRow="1" w:firstColumn="1" w:lastColumn="1" w:noHBand="0" w:noVBand="0"/>
      </w:tblPr>
      <w:tblGrid>
        <w:gridCol w:w="7054"/>
        <w:gridCol w:w="2083"/>
      </w:tblGrid>
      <w:tr w:rsidR="00CA5D8B" w:rsidRPr="00B96866" w14:paraId="10F834AF" w14:textId="77777777" w:rsidTr="00B96866">
        <w:trPr>
          <w:trHeight w:val="554"/>
        </w:trPr>
        <w:tc>
          <w:tcPr>
            <w:tcW w:w="7054" w:type="dxa"/>
            <w:tcBorders>
              <w:bottom w:val="single" w:sz="4" w:space="0" w:color="auto"/>
            </w:tcBorders>
            <w:shd w:val="clear" w:color="auto" w:fill="193254"/>
            <w:vAlign w:val="center"/>
          </w:tcPr>
          <w:p w14:paraId="1E69D29E"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SUAG-koppeling </w:t>
            </w:r>
          </w:p>
        </w:tc>
        <w:tc>
          <w:tcPr>
            <w:tcW w:w="2083" w:type="dxa"/>
            <w:shd w:val="clear" w:color="auto" w:fill="193254"/>
            <w:vAlign w:val="center"/>
          </w:tcPr>
          <w:p w14:paraId="5CC1C6E5"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12B9394" w14:textId="77777777" w:rsidTr="0096272D">
        <w:trPr>
          <w:trHeight w:val="381"/>
        </w:trPr>
        <w:tc>
          <w:tcPr>
            <w:tcW w:w="7054" w:type="dxa"/>
            <w:vMerge w:val="restart"/>
            <w:shd w:val="clear" w:color="auto" w:fill="D9D9D9" w:themeFill="background1" w:themeFillShade="D9"/>
          </w:tcPr>
          <w:p w14:paraId="1D09C9DC"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Beschikt u over een SUAG-koppeling met het UWV?</w:t>
            </w:r>
          </w:p>
        </w:tc>
        <w:tc>
          <w:tcPr>
            <w:tcW w:w="2083" w:type="dxa"/>
            <w:vAlign w:val="center"/>
          </w:tcPr>
          <w:p w14:paraId="1B91BDD0"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3274F306" w14:textId="77777777" w:rsidTr="0096272D">
        <w:trPr>
          <w:trHeight w:val="380"/>
        </w:trPr>
        <w:tc>
          <w:tcPr>
            <w:tcW w:w="7054" w:type="dxa"/>
            <w:vMerge/>
            <w:tcBorders>
              <w:bottom w:val="single" w:sz="4" w:space="0" w:color="auto"/>
            </w:tcBorders>
            <w:shd w:val="clear" w:color="auto" w:fill="D9D9D9" w:themeFill="background1" w:themeFillShade="D9"/>
          </w:tcPr>
          <w:p w14:paraId="3FC96564"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2C4371E4"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224E4EC8" w14:textId="77777777" w:rsidR="00B96866" w:rsidRDefault="00B96866" w:rsidP="00304A61">
      <w:pPr>
        <w:pStyle w:val="AonHeading2"/>
        <w:numPr>
          <w:ilvl w:val="0"/>
          <w:numId w:val="0"/>
        </w:numPr>
        <w:ind w:left="851" w:hanging="851"/>
        <w:rPr>
          <w:rFonts w:ascii="Century Gothic" w:hAnsi="Century Gothic"/>
          <w:color w:val="193254"/>
          <w:sz w:val="18"/>
          <w:szCs w:val="18"/>
        </w:rPr>
      </w:pPr>
    </w:p>
    <w:p w14:paraId="38E07DDB" w14:textId="02EEE831" w:rsidR="00CA5D8B" w:rsidRPr="00B96866" w:rsidRDefault="006A327F" w:rsidP="00304A61">
      <w:pPr>
        <w:pStyle w:val="AonHeading2"/>
        <w:numPr>
          <w:ilvl w:val="0"/>
          <w:numId w:val="0"/>
        </w:numPr>
        <w:ind w:left="851" w:hanging="851"/>
        <w:rPr>
          <w:rFonts w:ascii="Century Gothic" w:hAnsi="Century Gothic"/>
          <w:color w:val="193254"/>
          <w:sz w:val="18"/>
          <w:szCs w:val="18"/>
        </w:rPr>
      </w:pPr>
      <w:r w:rsidRPr="00B96866">
        <w:rPr>
          <w:rFonts w:ascii="Century Gothic" w:hAnsi="Century Gothic"/>
          <w:color w:val="193254"/>
          <w:sz w:val="18"/>
          <w:szCs w:val="18"/>
        </w:rPr>
        <w:t>G</w:t>
      </w:r>
      <w:r w:rsidR="00CA5D8B" w:rsidRPr="00B96866">
        <w:rPr>
          <w:rFonts w:ascii="Century Gothic" w:hAnsi="Century Gothic"/>
          <w:color w:val="193254"/>
          <w:sz w:val="18"/>
          <w:szCs w:val="18"/>
        </w:rPr>
        <w:t>unningscriterium 4.3: Uitkeringswijze schades</w:t>
      </w:r>
    </w:p>
    <w:p w14:paraId="17490903" w14:textId="70488A1F" w:rsidR="00CA5D8B" w:rsidRPr="00B96866" w:rsidRDefault="00CA5D8B" w:rsidP="00CA5D8B">
      <w:pPr>
        <w:pStyle w:val="AonBodyText"/>
        <w:rPr>
          <w:rFonts w:ascii="Century Gothic" w:hAnsi="Century Gothic"/>
          <w:sz w:val="18"/>
          <w:szCs w:val="18"/>
        </w:rPr>
      </w:pPr>
      <w:r w:rsidRPr="00B96866">
        <w:rPr>
          <w:rFonts w:ascii="Century Gothic" w:hAnsi="Century Gothic"/>
          <w:sz w:val="18"/>
          <w:szCs w:val="18"/>
        </w:rPr>
        <w:t xml:space="preserve">Declaraties kunnen door </w:t>
      </w:r>
      <w:r w:rsidR="009C6007" w:rsidRPr="00B96866">
        <w:rPr>
          <w:rFonts w:ascii="Century Gothic" w:hAnsi="Century Gothic"/>
          <w:sz w:val="18"/>
          <w:szCs w:val="18"/>
        </w:rPr>
        <w:t>verzekeraars</w:t>
      </w:r>
      <w:r w:rsidRPr="00B96866">
        <w:rPr>
          <w:rFonts w:ascii="Century Gothic" w:hAnsi="Century Gothic"/>
          <w:sz w:val="18"/>
          <w:szCs w:val="18"/>
        </w:rPr>
        <w:t xml:space="preserve"> rechtstreeks aan de Aanbestedende dienst  en/of het UWV worden uitgekeerd. </w:t>
      </w:r>
    </w:p>
    <w:p w14:paraId="67EB7262" w14:textId="77777777" w:rsidR="00CA5D8B" w:rsidRPr="00B96866" w:rsidRDefault="00CA5D8B" w:rsidP="00CA5D8B">
      <w:pPr>
        <w:pStyle w:val="AonBodyText"/>
        <w:rPr>
          <w:rFonts w:ascii="Century Gothic" w:hAnsi="Century Gothic"/>
          <w:sz w:val="18"/>
          <w:szCs w:val="18"/>
        </w:rPr>
      </w:pPr>
    </w:p>
    <w:tbl>
      <w:tblPr>
        <w:tblStyle w:val="Tabelraster"/>
        <w:tblW w:w="9137" w:type="dxa"/>
        <w:tblLook w:val="01E0" w:firstRow="1" w:lastRow="1" w:firstColumn="1" w:lastColumn="1" w:noHBand="0" w:noVBand="0"/>
      </w:tblPr>
      <w:tblGrid>
        <w:gridCol w:w="7054"/>
        <w:gridCol w:w="2083"/>
      </w:tblGrid>
      <w:tr w:rsidR="00CA5D8B" w:rsidRPr="00B96866" w14:paraId="6A731FE2" w14:textId="77777777" w:rsidTr="00B96866">
        <w:trPr>
          <w:trHeight w:val="554"/>
        </w:trPr>
        <w:tc>
          <w:tcPr>
            <w:tcW w:w="7054" w:type="dxa"/>
            <w:tcBorders>
              <w:bottom w:val="single" w:sz="4" w:space="0" w:color="auto"/>
            </w:tcBorders>
            <w:shd w:val="clear" w:color="auto" w:fill="193254"/>
            <w:vAlign w:val="center"/>
          </w:tcPr>
          <w:p w14:paraId="4E8FFF9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Uitkeringswijze schade</w:t>
            </w:r>
          </w:p>
        </w:tc>
        <w:tc>
          <w:tcPr>
            <w:tcW w:w="2083" w:type="dxa"/>
            <w:shd w:val="clear" w:color="auto" w:fill="193254"/>
            <w:vAlign w:val="center"/>
          </w:tcPr>
          <w:p w14:paraId="054CB2C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7EBA776" w14:textId="77777777" w:rsidTr="0096272D">
        <w:trPr>
          <w:trHeight w:val="381"/>
        </w:trPr>
        <w:tc>
          <w:tcPr>
            <w:tcW w:w="7054" w:type="dxa"/>
            <w:vMerge w:val="restart"/>
            <w:shd w:val="clear" w:color="auto" w:fill="D9D9D9" w:themeFill="background1" w:themeFillShade="D9"/>
          </w:tcPr>
          <w:p w14:paraId="5D9B05A7"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Biedt u de mogelijkheid om zowel aan de werkgever als aan het UWV uit te keren? </w:t>
            </w:r>
          </w:p>
        </w:tc>
        <w:tc>
          <w:tcPr>
            <w:tcW w:w="2083" w:type="dxa"/>
            <w:vAlign w:val="center"/>
          </w:tcPr>
          <w:p w14:paraId="1F34CEB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080CA1BE" w14:textId="77777777" w:rsidTr="0096272D">
        <w:trPr>
          <w:trHeight w:val="380"/>
        </w:trPr>
        <w:tc>
          <w:tcPr>
            <w:tcW w:w="7054" w:type="dxa"/>
            <w:vMerge/>
            <w:tcBorders>
              <w:bottom w:val="single" w:sz="4" w:space="0" w:color="auto"/>
            </w:tcBorders>
            <w:shd w:val="clear" w:color="auto" w:fill="D9D9D9" w:themeFill="background1" w:themeFillShade="D9"/>
          </w:tcPr>
          <w:p w14:paraId="3684374E"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094A723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092DB291" w14:textId="77777777" w:rsidR="00CA5D8B" w:rsidRPr="00B96866" w:rsidRDefault="00CA5D8B" w:rsidP="00CA5D8B">
      <w:pPr>
        <w:tabs>
          <w:tab w:val="left" w:pos="1540"/>
          <w:tab w:val="left" w:pos="4510"/>
          <w:tab w:val="left" w:pos="6050"/>
        </w:tabs>
        <w:jc w:val="both"/>
        <w:rPr>
          <w:rFonts w:ascii="Century Gothic" w:hAnsi="Century Gothic"/>
          <w:b/>
          <w:sz w:val="18"/>
          <w:szCs w:val="18"/>
          <w:lang w:val="nl-NL"/>
        </w:rPr>
      </w:pPr>
    </w:p>
    <w:p w14:paraId="55B96537" w14:textId="74CE289A" w:rsidR="00E56DE3" w:rsidRPr="00B96866" w:rsidRDefault="007D00E5" w:rsidP="00CA5D8B">
      <w:pPr>
        <w:tabs>
          <w:tab w:val="left" w:pos="1540"/>
          <w:tab w:val="left" w:pos="4510"/>
          <w:tab w:val="left" w:pos="6050"/>
        </w:tabs>
        <w:jc w:val="both"/>
        <w:rPr>
          <w:rFonts w:ascii="Century Gothic" w:hAnsi="Century Gothic"/>
          <w:b/>
          <w:i/>
          <w:iCs/>
          <w:sz w:val="18"/>
          <w:szCs w:val="18"/>
          <w:lang w:val="nl-NL"/>
        </w:rPr>
      </w:pPr>
      <w:r w:rsidRPr="00B96866">
        <w:rPr>
          <w:rFonts w:ascii="Century Gothic" w:hAnsi="Century Gothic"/>
          <w:b/>
          <w:i/>
          <w:iCs/>
          <w:sz w:val="18"/>
          <w:szCs w:val="18"/>
          <w:lang w:val="nl-NL"/>
        </w:rPr>
        <w:t xml:space="preserve">Dit Wegingsformulier gunningscriteria is voor uw gemak in Word. Bij uw Inschrijving ontvangen wij dit formulier graag ingevuld en getekend </w:t>
      </w:r>
      <w:r w:rsidRPr="00B96866">
        <w:rPr>
          <w:rFonts w:ascii="Century Gothic" w:hAnsi="Century Gothic"/>
          <w:b/>
          <w:i/>
          <w:iCs/>
          <w:sz w:val="18"/>
          <w:szCs w:val="18"/>
          <w:u w:val="single"/>
          <w:lang w:val="nl-NL"/>
        </w:rPr>
        <w:t>in PDF</w:t>
      </w:r>
      <w:r w:rsidRPr="00B96866">
        <w:rPr>
          <w:rFonts w:ascii="Century Gothic" w:hAnsi="Century Gothic"/>
          <w:b/>
          <w:i/>
          <w:iCs/>
          <w:sz w:val="18"/>
          <w:szCs w:val="18"/>
          <w:lang w:val="nl-NL"/>
        </w:rPr>
        <w:t xml:space="preserve"> retour. Het Wegingsformulier mag niet gewijzigd worden op straffe van uitsluiting.</w:t>
      </w:r>
    </w:p>
    <w:p w14:paraId="334FF8B3" w14:textId="77777777" w:rsidR="00B37D0A" w:rsidRPr="00B96866" w:rsidRDefault="00B37D0A" w:rsidP="00CA5D8B">
      <w:pPr>
        <w:tabs>
          <w:tab w:val="left" w:pos="1540"/>
          <w:tab w:val="left" w:pos="4510"/>
          <w:tab w:val="left" w:pos="6050"/>
        </w:tabs>
        <w:jc w:val="both"/>
        <w:rPr>
          <w:rFonts w:ascii="Century Gothic" w:hAnsi="Century Gothic"/>
          <w:b/>
          <w:sz w:val="18"/>
          <w:szCs w:val="18"/>
          <w:lang w:val="nl-NL"/>
        </w:rPr>
      </w:pPr>
    </w:p>
    <w:p w14:paraId="2FA39A65" w14:textId="77777777" w:rsidR="006A24D0" w:rsidRDefault="006A24D0" w:rsidP="00CA5D8B">
      <w:pPr>
        <w:tabs>
          <w:tab w:val="left" w:pos="1540"/>
          <w:tab w:val="left" w:pos="4510"/>
          <w:tab w:val="left" w:pos="6050"/>
        </w:tabs>
        <w:jc w:val="both"/>
        <w:rPr>
          <w:rFonts w:ascii="Century Gothic" w:hAnsi="Century Gothic"/>
          <w:b/>
          <w:sz w:val="18"/>
          <w:szCs w:val="18"/>
          <w:lang w:val="nl-NL"/>
        </w:rPr>
      </w:pPr>
    </w:p>
    <w:p w14:paraId="3166AE41" w14:textId="77777777" w:rsidR="006A24D0" w:rsidRDefault="006A24D0" w:rsidP="00CA5D8B">
      <w:pPr>
        <w:tabs>
          <w:tab w:val="left" w:pos="1540"/>
          <w:tab w:val="left" w:pos="4510"/>
          <w:tab w:val="left" w:pos="6050"/>
        </w:tabs>
        <w:jc w:val="both"/>
        <w:rPr>
          <w:rFonts w:ascii="Century Gothic" w:hAnsi="Century Gothic"/>
          <w:b/>
          <w:sz w:val="18"/>
          <w:szCs w:val="18"/>
          <w:lang w:val="nl-NL"/>
        </w:rPr>
      </w:pPr>
    </w:p>
    <w:p w14:paraId="3928178E" w14:textId="3266EB89" w:rsidR="00CA5D8B" w:rsidRPr="00B96866" w:rsidRDefault="00CA5D8B" w:rsidP="00CA5D8B">
      <w:pPr>
        <w:tabs>
          <w:tab w:val="left" w:pos="1540"/>
          <w:tab w:val="left" w:pos="4510"/>
          <w:tab w:val="left" w:pos="6050"/>
        </w:tabs>
        <w:jc w:val="both"/>
        <w:rPr>
          <w:rFonts w:ascii="Century Gothic" w:hAnsi="Century Gothic"/>
          <w:b/>
          <w:sz w:val="18"/>
          <w:szCs w:val="18"/>
          <w:lang w:val="nl-NL"/>
        </w:rPr>
      </w:pPr>
      <w:r w:rsidRPr="00B96866">
        <w:rPr>
          <w:rFonts w:ascii="Century Gothic" w:hAnsi="Century Gothic"/>
          <w:b/>
          <w:sz w:val="18"/>
          <w:szCs w:val="18"/>
          <w:lang w:val="nl-NL"/>
        </w:rPr>
        <w:t>Voor akkoord:</w:t>
      </w:r>
    </w:p>
    <w:p w14:paraId="521C62E0" w14:textId="77777777" w:rsidR="00CA5D8B" w:rsidRPr="00B96866" w:rsidRDefault="00CA5D8B" w:rsidP="00CA5D8B">
      <w:pPr>
        <w:tabs>
          <w:tab w:val="left" w:pos="1540"/>
          <w:tab w:val="left" w:pos="4510"/>
          <w:tab w:val="left" w:pos="6050"/>
        </w:tabs>
        <w:jc w:val="both"/>
        <w:rPr>
          <w:rFonts w:ascii="Century Gothic" w:hAnsi="Century Gothic"/>
          <w:sz w:val="18"/>
          <w:szCs w:val="18"/>
          <w:lang w:val="nl-NL"/>
        </w:rPr>
      </w:pPr>
    </w:p>
    <w:p w14:paraId="2609FF5F" w14:textId="77777777" w:rsidR="00CA5D8B" w:rsidRPr="00B96866" w:rsidRDefault="00CA5D8B" w:rsidP="00CA5D8B">
      <w:pPr>
        <w:tabs>
          <w:tab w:val="left" w:pos="1540"/>
          <w:tab w:val="left" w:pos="4510"/>
          <w:tab w:val="left" w:pos="6050"/>
        </w:tabs>
        <w:jc w:val="both"/>
        <w:rPr>
          <w:rFonts w:ascii="Century Gothic" w:hAnsi="Century Gothic"/>
          <w:sz w:val="18"/>
          <w:szCs w:val="18"/>
          <w:lang w:val="nl-NL"/>
        </w:rPr>
      </w:pPr>
      <w:r w:rsidRPr="00B96866">
        <w:rPr>
          <w:rFonts w:ascii="Century Gothic" w:hAnsi="Century Gothic"/>
          <w:sz w:val="18"/>
          <w:szCs w:val="18"/>
          <w:lang w:val="nl-NL"/>
        </w:rPr>
        <w:t>Datum</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6896AABD" w14:textId="77777777" w:rsidR="00CA5D8B" w:rsidRPr="00B96866" w:rsidRDefault="00CA5D8B" w:rsidP="00CA5D8B">
      <w:pPr>
        <w:jc w:val="both"/>
        <w:rPr>
          <w:rFonts w:ascii="Century Gothic" w:hAnsi="Century Gothic"/>
          <w:sz w:val="18"/>
          <w:szCs w:val="18"/>
          <w:lang w:val="nl-NL"/>
        </w:rPr>
      </w:pPr>
    </w:p>
    <w:p w14:paraId="7720FC95"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Naam</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4786DDDC" w14:textId="77777777" w:rsidR="00CA5D8B" w:rsidRPr="00B96866" w:rsidRDefault="00CA5D8B" w:rsidP="00CA5D8B">
      <w:pPr>
        <w:jc w:val="both"/>
        <w:rPr>
          <w:rFonts w:ascii="Century Gothic" w:hAnsi="Century Gothic"/>
          <w:sz w:val="18"/>
          <w:szCs w:val="18"/>
          <w:lang w:val="nl-NL"/>
        </w:rPr>
      </w:pPr>
    </w:p>
    <w:p w14:paraId="1BFA12F9"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Functie</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63B689F6" w14:textId="77777777" w:rsidR="00CA5D8B" w:rsidRPr="00B96866" w:rsidRDefault="00CA5D8B" w:rsidP="00CA5D8B">
      <w:pPr>
        <w:tabs>
          <w:tab w:val="left" w:pos="1540"/>
        </w:tabs>
        <w:jc w:val="both"/>
        <w:rPr>
          <w:rFonts w:ascii="Century Gothic" w:hAnsi="Century Gothic"/>
          <w:sz w:val="18"/>
          <w:szCs w:val="18"/>
          <w:lang w:val="nl-NL"/>
        </w:rPr>
      </w:pPr>
    </w:p>
    <w:p w14:paraId="6CD78259"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Handtekening</w:t>
      </w:r>
      <w:r w:rsidRPr="00B96866">
        <w:rPr>
          <w:rFonts w:ascii="Century Gothic" w:hAnsi="Century Gothic"/>
          <w:sz w:val="18"/>
          <w:szCs w:val="18"/>
          <w:lang w:val="nl-NL"/>
        </w:rPr>
        <w:tab/>
        <w:t xml:space="preserve">: </w:t>
      </w:r>
      <w:bookmarkStart w:id="22" w:name="_Hlk76647895"/>
      <w:r w:rsidRPr="00B96866">
        <w:rPr>
          <w:rFonts w:ascii="Century Gothic" w:hAnsi="Century Gothic"/>
          <w:sz w:val="18"/>
          <w:szCs w:val="18"/>
          <w:lang w:val="nl-NL"/>
        </w:rPr>
        <w:t>…………………………………………………………………………………………...</w:t>
      </w:r>
      <w:bookmarkEnd w:id="22"/>
      <w:r w:rsidRPr="00B96866">
        <w:rPr>
          <w:rFonts w:ascii="Century Gothic" w:hAnsi="Century Gothic"/>
          <w:sz w:val="18"/>
          <w:szCs w:val="18"/>
          <w:lang w:val="nl-NL"/>
        </w:rPr>
        <w:tab/>
      </w:r>
    </w:p>
    <w:p w14:paraId="22B08453" w14:textId="77777777" w:rsidR="00CA5D8B" w:rsidRPr="00B96866" w:rsidRDefault="00CA5D8B" w:rsidP="00CA5D8B">
      <w:pPr>
        <w:tabs>
          <w:tab w:val="left" w:pos="1540"/>
        </w:tabs>
        <w:jc w:val="both"/>
        <w:rPr>
          <w:rFonts w:ascii="Century Gothic" w:hAnsi="Century Gothic"/>
          <w:sz w:val="18"/>
          <w:szCs w:val="18"/>
          <w:lang w:val="nl-NL"/>
        </w:rPr>
      </w:pPr>
    </w:p>
    <w:p w14:paraId="317DFE08" w14:textId="094050F3" w:rsidR="0086623B" w:rsidRPr="00606441" w:rsidRDefault="00CA5D8B" w:rsidP="00B37D0A">
      <w:pPr>
        <w:tabs>
          <w:tab w:val="left" w:pos="1540"/>
        </w:tabs>
        <w:jc w:val="both"/>
        <w:rPr>
          <w:rFonts w:asciiTheme="minorHAnsi" w:hAnsiTheme="minorHAnsi"/>
        </w:rPr>
      </w:pPr>
      <w:r w:rsidRPr="00B96866">
        <w:rPr>
          <w:rFonts w:ascii="Century Gothic" w:hAnsi="Century Gothic"/>
          <w:sz w:val="18"/>
          <w:szCs w:val="18"/>
          <w:lang w:val="nl-NL"/>
        </w:rPr>
        <w:t>Verzekeraar</w:t>
      </w:r>
      <w:r w:rsidRPr="00B96866">
        <w:rPr>
          <w:rFonts w:ascii="Century Gothic" w:hAnsi="Century Gothic"/>
          <w:sz w:val="18"/>
          <w:szCs w:val="18"/>
          <w:lang w:val="nl-NL"/>
        </w:rPr>
        <w:tab/>
        <w:t>:  …………………………………………………………………………</w:t>
      </w:r>
      <w:r w:rsidRPr="00606441">
        <w:rPr>
          <w:rFonts w:asciiTheme="minorHAnsi" w:hAnsiTheme="minorHAnsi"/>
          <w:sz w:val="18"/>
          <w:szCs w:val="18"/>
          <w:lang w:val="nl-NL"/>
        </w:rPr>
        <w:t xml:space="preserve">………………... </w:t>
      </w:r>
    </w:p>
    <w:sectPr w:rsidR="0086623B" w:rsidRPr="00606441" w:rsidSect="00BA5AB8">
      <w:headerReference w:type="default" r:id="rId12"/>
      <w:footerReference w:type="default" r:id="rId13"/>
      <w:headerReference w:type="first" r:id="rId14"/>
      <w:footerReference w:type="first" r:id="rId15"/>
      <w:pgSz w:w="11906" w:h="16838" w:code="9"/>
      <w:pgMar w:top="1797" w:right="1304" w:bottom="992" w:left="130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8B2AA" w14:textId="77777777" w:rsidR="008D5A73" w:rsidRDefault="008D5A73">
      <w:r>
        <w:separator/>
      </w:r>
    </w:p>
  </w:endnote>
  <w:endnote w:type="continuationSeparator" w:id="0">
    <w:p w14:paraId="4D55CF92" w14:textId="77777777" w:rsidR="008D5A73" w:rsidRDefault="008D5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Arial">
    <w:panose1 w:val="020B0604020202020204"/>
    <w:charset w:val="00"/>
    <w:family w:val="swiss"/>
    <w:pitch w:val="variable"/>
    <w:sig w:usb0="E0002EFF" w:usb1="C000785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Maiandra GD">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on Light">
    <w:altName w:val="Calibri"/>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1921218490"/>
      <w:docPartObj>
        <w:docPartGallery w:val="Page Numbers (Bottom of Page)"/>
        <w:docPartUnique/>
      </w:docPartObj>
    </w:sdtPr>
    <w:sdtContent>
      <w:p w14:paraId="1782AA9B" w14:textId="0D819EB5" w:rsidR="007A1A23" w:rsidRPr="00B96866" w:rsidRDefault="007A1A23" w:rsidP="00785A6D">
        <w:pPr>
          <w:pStyle w:val="Voettekst"/>
          <w:jc w:val="left"/>
          <w:rPr>
            <w:rFonts w:ascii="Century Gothic" w:hAnsi="Century Gothic"/>
          </w:rPr>
        </w:pPr>
        <w:r w:rsidRPr="00B96866">
          <w:rPr>
            <w:rFonts w:ascii="Century Gothic" w:hAnsi="Century Gothic"/>
          </w:rPr>
          <w:fldChar w:fldCharType="begin"/>
        </w:r>
        <w:r w:rsidRPr="00B96866">
          <w:rPr>
            <w:rFonts w:ascii="Century Gothic" w:hAnsi="Century Gothic"/>
          </w:rPr>
          <w:instrText>PAGE   \* MERGEFORMAT</w:instrText>
        </w:r>
        <w:r w:rsidRPr="00B96866">
          <w:rPr>
            <w:rFonts w:ascii="Century Gothic" w:hAnsi="Century Gothic"/>
          </w:rPr>
          <w:fldChar w:fldCharType="separate"/>
        </w:r>
        <w:r w:rsidRPr="00B96866">
          <w:rPr>
            <w:rFonts w:ascii="Century Gothic" w:hAnsi="Century Gothic"/>
          </w:rPr>
          <w:t>2</w:t>
        </w:r>
        <w:r w:rsidRPr="00B96866">
          <w:rPr>
            <w:rFonts w:ascii="Century Gothic" w:hAnsi="Century Gothic"/>
          </w:rPr>
          <w:fldChar w:fldCharType="end"/>
        </w:r>
        <w:r w:rsidR="00CA7F52" w:rsidRPr="00B96866">
          <w:rPr>
            <w:rFonts w:ascii="Century Gothic" w:hAnsi="Century Gothic"/>
          </w:rPr>
          <w:t>/6</w:t>
        </w:r>
      </w:p>
    </w:sdtContent>
  </w:sdt>
  <w:p w14:paraId="73F218A5" w14:textId="77777777" w:rsidR="00C530FC" w:rsidRPr="00B96866" w:rsidRDefault="00C530FC" w:rsidP="007A1A23">
    <w:pPr>
      <w:pStyle w:val="FootertextRHVO"/>
      <w:rPr>
        <w:rFonts w:ascii="Century Gothic" w:hAnsi="Century Gothic"/>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5323" w14:textId="77777777" w:rsidR="00313199" w:rsidRDefault="00313199" w:rsidP="00785A6D">
    <w:pPr>
      <w:pStyle w:val="Voettekst"/>
    </w:pPr>
  </w:p>
  <w:p w14:paraId="576C0D64" w14:textId="77777777" w:rsidR="00785A6D" w:rsidRPr="00785A6D" w:rsidRDefault="00785A6D" w:rsidP="00785A6D">
    <w:pPr>
      <w:pStyle w:val="Platteteks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103E8" w14:textId="77777777" w:rsidR="008D5A73" w:rsidRDefault="008D5A73">
      <w:r>
        <w:separator/>
      </w:r>
    </w:p>
  </w:footnote>
  <w:footnote w:type="continuationSeparator" w:id="0">
    <w:p w14:paraId="3E2EBEA9" w14:textId="77777777" w:rsidR="008D5A73" w:rsidRDefault="008D5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AEB1" w14:textId="55C421DF" w:rsidR="003E047C" w:rsidRPr="00B96866" w:rsidRDefault="00B96866" w:rsidP="00B96866">
    <w:pPr>
      <w:pStyle w:val="Koptekst"/>
    </w:pPr>
    <w:r w:rsidRPr="009C4884">
      <w:rPr>
        <w:rFonts w:ascii="Calibri" w:eastAsia="Calibri" w:hAnsi="Calibri"/>
        <w:noProof/>
        <w:sz w:val="22"/>
        <w:szCs w:val="22"/>
      </w:rPr>
      <mc:AlternateContent>
        <mc:Choice Requires="wpc">
          <w:drawing>
            <wp:anchor distT="0" distB="0" distL="114300" distR="114300" simplePos="0" relativeHeight="251659264" behindDoc="1" locked="0" layoutInCell="1" allowOverlap="1" wp14:anchorId="605439FB" wp14:editId="2FA5EF92">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2DE9C16"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994D" w14:textId="0BE471EF" w:rsidR="00A6328C" w:rsidRPr="00B96866" w:rsidRDefault="00B96866" w:rsidP="00B96866">
    <w:pPr>
      <w:pStyle w:val="Koptekst"/>
    </w:pPr>
    <w:r w:rsidRPr="009C4884">
      <w:rPr>
        <w:rFonts w:ascii="Calibri" w:eastAsia="Calibri" w:hAnsi="Calibri"/>
        <w:noProof/>
        <w:sz w:val="22"/>
        <w:szCs w:val="22"/>
      </w:rPr>
      <mc:AlternateContent>
        <mc:Choice Requires="wpc">
          <w:drawing>
            <wp:anchor distT="0" distB="0" distL="114300" distR="114300" simplePos="0" relativeHeight="251661312" behindDoc="1" locked="0" layoutInCell="1" allowOverlap="1" wp14:anchorId="55F392A6" wp14:editId="6747DDD4">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F8CC407"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D94E2A24"/>
    <w:styleLink w:val="BulletedlistRHVO"/>
    <w:lvl w:ilvl="0">
      <w:start w:val="1"/>
      <w:numFmt w:val="bullet"/>
      <w:pStyle w:val="Opsomming1"/>
      <w:lvlText w:val="•"/>
      <w:lvlJc w:val="left"/>
      <w:pPr>
        <w:ind w:left="284" w:hanging="284"/>
      </w:pPr>
      <w:rPr>
        <w:rFonts w:ascii="Calibri" w:hAnsi="Calibri" w:hint="default"/>
      </w:rPr>
    </w:lvl>
    <w:lvl w:ilvl="1">
      <w:start w:val="1"/>
      <w:numFmt w:val="bullet"/>
      <w:pStyle w:val="Opsomming2"/>
      <w:lvlText w:val="•"/>
      <w:lvlJc w:val="left"/>
      <w:pPr>
        <w:ind w:left="568" w:hanging="284"/>
      </w:pPr>
      <w:rPr>
        <w:rFonts w:ascii="Calibri" w:hAnsi="Calibri" w:hint="default"/>
      </w:rPr>
    </w:lvl>
    <w:lvl w:ilvl="2">
      <w:start w:val="1"/>
      <w:numFmt w:val="bullet"/>
      <w:pStyle w:val="Opsomming3"/>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1" w15:restartNumberingAfterBreak="0">
    <w:nsid w:val="0AD37345"/>
    <w:multiLevelType w:val="multilevel"/>
    <w:tmpl w:val="D94E2A24"/>
    <w:numStyleLink w:val="BulletedlistRHVO"/>
  </w:abstractNum>
  <w:abstractNum w:abstractNumId="12" w15:restartNumberingAfterBreak="0">
    <w:nsid w:val="0BC24928"/>
    <w:multiLevelType w:val="multilevel"/>
    <w:tmpl w:val="388CBC3A"/>
    <w:styleLink w:val="DashedlistRHVO"/>
    <w:lvl w:ilvl="0">
      <w:start w:val="1"/>
      <w:numFmt w:val="bullet"/>
      <w:pStyle w:val="Opsomming4"/>
      <w:lvlText w:val="-"/>
      <w:lvlJc w:val="left"/>
      <w:pPr>
        <w:ind w:left="567" w:hanging="567"/>
      </w:pPr>
      <w:rPr>
        <w:rFonts w:ascii="Merriweather Light" w:hAnsi="Merriweather Light" w:hint="default"/>
        <w:color w:val="000000" w:themeColor="text1"/>
      </w:rPr>
    </w:lvl>
    <w:lvl w:ilvl="1">
      <w:start w:val="1"/>
      <w:numFmt w:val="bullet"/>
      <w:pStyle w:val="Opsomming5"/>
      <w:lvlText w:val="-"/>
      <w:lvlJc w:val="left"/>
      <w:pPr>
        <w:ind w:left="1134" w:hanging="567"/>
      </w:pPr>
      <w:rPr>
        <w:rFonts w:ascii="Merriweather Light" w:hAnsi="Merriweather Light" w:hint="default"/>
        <w:color w:val="000000" w:themeColor="text1"/>
      </w:rPr>
    </w:lvl>
    <w:lvl w:ilvl="2">
      <w:start w:val="1"/>
      <w:numFmt w:val="bullet"/>
      <w:pStyle w:val="Opsomming6"/>
      <w:lvlText w:val="-"/>
      <w:lvlJc w:val="left"/>
      <w:pPr>
        <w:ind w:left="1701" w:hanging="567"/>
      </w:pPr>
      <w:rPr>
        <w:rFonts w:ascii="Merriweather Light" w:hAnsi="Merriweather Light" w:hint="default"/>
        <w:color w:val="000000" w:themeColor="text1"/>
      </w:rPr>
    </w:lvl>
    <w:lvl w:ilvl="3">
      <w:start w:val="1"/>
      <w:numFmt w:val="bullet"/>
      <w:lvlText w:val="-"/>
      <w:lvlJc w:val="left"/>
      <w:pPr>
        <w:ind w:left="2268" w:hanging="567"/>
      </w:pPr>
      <w:rPr>
        <w:rFonts w:ascii="Merriweather Light" w:hAnsi="Merriweather Light" w:hint="default"/>
        <w:color w:val="000000" w:themeColor="text1"/>
      </w:rPr>
    </w:lvl>
    <w:lvl w:ilvl="4">
      <w:start w:val="1"/>
      <w:numFmt w:val="bullet"/>
      <w:lvlText w:val="-"/>
      <w:lvlJc w:val="left"/>
      <w:pPr>
        <w:ind w:left="2835" w:hanging="567"/>
      </w:pPr>
      <w:rPr>
        <w:rFonts w:ascii="Merriweather Light" w:hAnsi="Merriweather Light" w:hint="default"/>
        <w:color w:val="000000" w:themeColor="text1"/>
      </w:rPr>
    </w:lvl>
    <w:lvl w:ilvl="5">
      <w:start w:val="1"/>
      <w:numFmt w:val="bullet"/>
      <w:lvlText w:val="-"/>
      <w:lvlJc w:val="left"/>
      <w:pPr>
        <w:ind w:left="3402" w:hanging="567"/>
      </w:pPr>
      <w:rPr>
        <w:rFonts w:ascii="Merriweather Light" w:hAnsi="Merriweather Light" w:hint="default"/>
        <w:color w:val="000000" w:themeColor="text1"/>
      </w:rPr>
    </w:lvl>
    <w:lvl w:ilvl="6">
      <w:start w:val="1"/>
      <w:numFmt w:val="bullet"/>
      <w:lvlText w:val="-"/>
      <w:lvlJc w:val="left"/>
      <w:pPr>
        <w:ind w:left="3969" w:hanging="567"/>
      </w:pPr>
      <w:rPr>
        <w:rFonts w:ascii="Merriweather Light" w:hAnsi="Merriweather Light" w:hint="default"/>
        <w:color w:val="000000" w:themeColor="text1"/>
      </w:rPr>
    </w:lvl>
    <w:lvl w:ilvl="7">
      <w:start w:val="1"/>
      <w:numFmt w:val="bullet"/>
      <w:lvlText w:val="-"/>
      <w:lvlJc w:val="left"/>
      <w:pPr>
        <w:ind w:left="4535" w:hanging="566"/>
      </w:pPr>
      <w:rPr>
        <w:rFonts w:ascii="Merriweather Light" w:hAnsi="Merriweather Light" w:hint="default"/>
        <w:color w:val="000000" w:themeColor="text1"/>
      </w:rPr>
    </w:lvl>
    <w:lvl w:ilvl="8">
      <w:start w:val="1"/>
      <w:numFmt w:val="bullet"/>
      <w:lvlText w:val="-"/>
      <w:lvlJc w:val="left"/>
      <w:pPr>
        <w:ind w:left="5102" w:hanging="567"/>
      </w:pPr>
      <w:rPr>
        <w:rFonts w:ascii="Merriweather Light" w:hAnsi="Merriweather Light" w:hint="default"/>
        <w:color w:val="000000" w:themeColor="text1"/>
      </w:rPr>
    </w:lvl>
  </w:abstractNum>
  <w:abstractNum w:abstractNumId="13" w15:restartNumberingAfterBreak="0">
    <w:nsid w:val="0E227091"/>
    <w:multiLevelType w:val="multilevel"/>
    <w:tmpl w:val="388CBC3A"/>
    <w:numStyleLink w:val="DashedlistRHVO"/>
  </w:abstractNum>
  <w:abstractNum w:abstractNumId="14" w15:restartNumberingAfterBreak="0">
    <w:nsid w:val="0EC83C35"/>
    <w:multiLevelType w:val="multilevel"/>
    <w:tmpl w:val="416E7B40"/>
    <w:numStyleLink w:val="StandardlistRHVO"/>
  </w:abstractNum>
  <w:abstractNum w:abstractNumId="15"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3EC7FBA"/>
    <w:multiLevelType w:val="multilevel"/>
    <w:tmpl w:val="990A7D74"/>
    <w:numStyleLink w:val="HeadingnumberingRHVO"/>
  </w:abstractNum>
  <w:abstractNum w:abstractNumId="18" w15:restartNumberingAfterBreak="0">
    <w:nsid w:val="14F52775"/>
    <w:multiLevelType w:val="multilevel"/>
    <w:tmpl w:val="9C968EB4"/>
    <w:numStyleLink w:val="AgendaitemlistRHVO"/>
  </w:abstractNum>
  <w:abstractNum w:abstractNumId="19" w15:restartNumberingAfterBreak="0">
    <w:nsid w:val="182879C7"/>
    <w:multiLevelType w:val="multilevel"/>
    <w:tmpl w:val="89367262"/>
    <w:numStyleLink w:val="NumberedlistRHVO"/>
  </w:abstractNum>
  <w:abstractNum w:abstractNumId="20" w15:restartNumberingAfterBreak="0">
    <w:nsid w:val="26220D04"/>
    <w:multiLevelType w:val="multilevel"/>
    <w:tmpl w:val="9C968EB4"/>
    <w:styleLink w:val="AgendaitemlistRHVO"/>
    <w:lvl w:ilvl="0">
      <w:start w:val="1"/>
      <w:numFmt w:val="decimal"/>
      <w:pStyle w:val="AgendaitemRHV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2713402C"/>
    <w:multiLevelType w:val="multilevel"/>
    <w:tmpl w:val="388A7634"/>
    <w:lvl w:ilvl="0">
      <w:start w:val="1"/>
      <w:numFmt w:val="decimal"/>
      <w:pStyle w:val="AonHeading1"/>
      <w:lvlText w:val="%1"/>
      <w:lvlJc w:val="left"/>
      <w:pPr>
        <w:tabs>
          <w:tab w:val="num" w:pos="851"/>
        </w:tabs>
        <w:ind w:left="851" w:hanging="851"/>
      </w:pPr>
      <w:rPr>
        <w:rFonts w:ascii="Arial" w:hAnsi="Arial" w:hint="default"/>
        <w:b/>
        <w:i w:val="0"/>
        <w:color w:val="E66208"/>
        <w:sz w:val="18"/>
        <w:szCs w:val="18"/>
      </w:rPr>
    </w:lvl>
    <w:lvl w:ilvl="1">
      <w:start w:val="1"/>
      <w:numFmt w:val="decimal"/>
      <w:pStyle w:val="AonHeading2"/>
      <w:lvlText w:val="%1.%2"/>
      <w:lvlJc w:val="left"/>
      <w:pPr>
        <w:tabs>
          <w:tab w:val="num" w:pos="851"/>
        </w:tabs>
        <w:ind w:left="851" w:hanging="851"/>
      </w:pPr>
      <w:rPr>
        <w:rFonts w:ascii="Merriweather" w:hAnsi="Merriweather" w:hint="default"/>
        <w:b/>
        <w:i w:val="0"/>
        <w:color w:val="E66208"/>
        <w:sz w:val="18"/>
        <w:szCs w:val="1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22" w15:restartNumberingAfterBreak="0">
    <w:nsid w:val="2D665843"/>
    <w:multiLevelType w:val="multilevel"/>
    <w:tmpl w:val="CF86E3B2"/>
    <w:styleLink w:val="AppendixnumberingRHVO"/>
    <w:lvl w:ilvl="0">
      <w:start w:val="1"/>
      <w:numFmt w:val="decimal"/>
      <w:suff w:val="space"/>
      <w:lvlText w:val="Appendix %1"/>
      <w:lvlJc w:val="left"/>
      <w:pPr>
        <w:ind w:left="284" w:hanging="284"/>
      </w:pPr>
      <w:rPr>
        <w:rFonts w:hint="default"/>
      </w:rPr>
    </w:lvl>
    <w:lvl w:ilvl="1">
      <w:start w:val="1"/>
      <w:numFmt w:val="decimal"/>
      <w:pStyle w:val="Appendixheading2RHVO"/>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3" w15:restartNumberingAfterBreak="0">
    <w:nsid w:val="2D7E06B0"/>
    <w:multiLevelType w:val="multilevel"/>
    <w:tmpl w:val="9200769E"/>
    <w:styleLink w:val="LowercaseletterlistRHVO"/>
    <w:lvl w:ilvl="0">
      <w:start w:val="1"/>
      <w:numFmt w:val="lowerLetter"/>
      <w:pStyle w:val="Opsommingletters1"/>
      <w:lvlText w:val="%1"/>
      <w:lvlJc w:val="left"/>
      <w:pPr>
        <w:ind w:left="284" w:hanging="284"/>
      </w:pPr>
      <w:rPr>
        <w:rFonts w:hint="default"/>
      </w:rPr>
    </w:lvl>
    <w:lvl w:ilvl="1">
      <w:start w:val="1"/>
      <w:numFmt w:val="lowerLetter"/>
      <w:pStyle w:val="Opsommingletters2"/>
      <w:lvlText w:val="%2"/>
      <w:lvlJc w:val="left"/>
      <w:pPr>
        <w:ind w:left="568" w:hanging="284"/>
      </w:pPr>
      <w:rPr>
        <w:rFonts w:hint="default"/>
      </w:rPr>
    </w:lvl>
    <w:lvl w:ilvl="2">
      <w:start w:val="1"/>
      <w:numFmt w:val="lowerLetter"/>
      <w:pStyle w:val="opsommingletters3"/>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4" w15:restartNumberingAfterBreak="0">
    <w:nsid w:val="319862AC"/>
    <w:multiLevelType w:val="multilevel"/>
    <w:tmpl w:val="416E7B40"/>
    <w:styleLink w:val="StandardlistRHVO"/>
    <w:lvl w:ilvl="0">
      <w:start w:val="1"/>
      <w:numFmt w:val="bullet"/>
      <w:pStyle w:val="Standardlist1stlevelRHVO"/>
      <w:lvlText w:val="-"/>
      <w:lvlJc w:val="left"/>
      <w:pPr>
        <w:ind w:left="567" w:hanging="567"/>
      </w:pPr>
      <w:rPr>
        <w:rFonts w:ascii="Merriweather Light" w:hAnsi="Merriweather Light" w:hint="default"/>
        <w:color w:val="000000" w:themeColor="text1"/>
      </w:rPr>
    </w:lvl>
    <w:lvl w:ilvl="1">
      <w:start w:val="1"/>
      <w:numFmt w:val="bullet"/>
      <w:pStyle w:val="Standardlist2ndlevelRHVO"/>
      <w:lvlText w:val="•"/>
      <w:lvlJc w:val="left"/>
      <w:pPr>
        <w:ind w:left="1134" w:hanging="567"/>
      </w:pPr>
      <w:rPr>
        <w:rFonts w:ascii="Calibri" w:hAnsi="Calibri" w:hint="default"/>
      </w:rPr>
    </w:lvl>
    <w:lvl w:ilvl="2">
      <w:start w:val="1"/>
      <w:numFmt w:val="bullet"/>
      <w:pStyle w:val="Standardlist3rdlevelRHVO"/>
      <w:lvlText w:val="&gt;"/>
      <w:lvlJc w:val="left"/>
      <w:pPr>
        <w:ind w:left="1701" w:hanging="567"/>
      </w:pPr>
      <w:rPr>
        <w:rFonts w:ascii="Calibri" w:hAnsi="Calibri" w:hint="default"/>
      </w:rPr>
    </w:lvl>
    <w:lvl w:ilvl="3">
      <w:start w:val="1"/>
      <w:numFmt w:val="bullet"/>
      <w:lvlText w:val="»"/>
      <w:lvlJc w:val="left"/>
      <w:pPr>
        <w:ind w:left="2268" w:hanging="567"/>
      </w:pPr>
      <w:rPr>
        <w:rFonts w:ascii="Calibri" w:hAnsi="Calibri" w:hint="default"/>
      </w:rPr>
    </w:lvl>
    <w:lvl w:ilvl="4">
      <w:start w:val="1"/>
      <w:numFmt w:val="bullet"/>
      <w:lvlText w:val="-"/>
      <w:lvlJc w:val="left"/>
      <w:pPr>
        <w:ind w:left="2835" w:hanging="567"/>
      </w:pPr>
      <w:rPr>
        <w:rFonts w:ascii="Maiandra GD" w:hAnsi="Maiandra GD" w:hint="default"/>
      </w:rPr>
    </w:lvl>
    <w:lvl w:ilvl="5">
      <w:start w:val="1"/>
      <w:numFmt w:val="bullet"/>
      <w:lvlText w:val="-"/>
      <w:lvlJc w:val="left"/>
      <w:pPr>
        <w:ind w:left="3402" w:hanging="567"/>
      </w:pPr>
      <w:rPr>
        <w:rFonts w:ascii="Calibri" w:hAnsi="Calibri" w:hint="default"/>
        <w:color w:val="000000" w:themeColor="text1"/>
      </w:rPr>
    </w:lvl>
    <w:lvl w:ilvl="6">
      <w:start w:val="1"/>
      <w:numFmt w:val="bullet"/>
      <w:lvlText w:val="-"/>
      <w:lvlJc w:val="left"/>
      <w:pPr>
        <w:ind w:left="3969" w:hanging="567"/>
      </w:pPr>
      <w:rPr>
        <w:rFonts w:ascii="Calibri" w:hAnsi="Calibri" w:hint="default"/>
        <w:color w:val="000000" w:themeColor="text1"/>
      </w:rPr>
    </w:lvl>
    <w:lvl w:ilvl="7">
      <w:start w:val="1"/>
      <w:numFmt w:val="bullet"/>
      <w:lvlText w:val="-"/>
      <w:lvlJc w:val="left"/>
      <w:pPr>
        <w:ind w:left="4536" w:hanging="567"/>
      </w:pPr>
      <w:rPr>
        <w:rFonts w:ascii="Calibri" w:hAnsi="Calibri" w:hint="default"/>
        <w:color w:val="000000" w:themeColor="text1"/>
      </w:rPr>
    </w:lvl>
    <w:lvl w:ilvl="8">
      <w:start w:val="1"/>
      <w:numFmt w:val="bullet"/>
      <w:lvlText w:val="-"/>
      <w:lvlJc w:val="left"/>
      <w:pPr>
        <w:ind w:left="5103" w:hanging="567"/>
      </w:pPr>
      <w:rPr>
        <w:rFonts w:ascii="Calibri" w:hAnsi="Calibri" w:hint="default"/>
        <w:color w:val="000000" w:themeColor="text1"/>
      </w:rPr>
    </w:lvl>
  </w:abstractNum>
  <w:abstractNum w:abstractNumId="25" w15:restartNumberingAfterBreak="0">
    <w:nsid w:val="345A0DF6"/>
    <w:multiLevelType w:val="multilevel"/>
    <w:tmpl w:val="388CBC3A"/>
    <w:numStyleLink w:val="DashedlistRHVO"/>
  </w:abstractNum>
  <w:abstractNum w:abstractNumId="26" w15:restartNumberingAfterBreak="0">
    <w:nsid w:val="398A2A0C"/>
    <w:multiLevelType w:val="multilevel"/>
    <w:tmpl w:val="89367262"/>
    <w:styleLink w:val="NumberedlistRHVO"/>
    <w:lvl w:ilvl="0">
      <w:start w:val="1"/>
      <w:numFmt w:val="decimal"/>
      <w:pStyle w:val="Opsommingcijfers1"/>
      <w:lvlText w:val="%1"/>
      <w:lvlJc w:val="left"/>
      <w:pPr>
        <w:ind w:left="284" w:hanging="284"/>
      </w:pPr>
      <w:rPr>
        <w:rFonts w:hint="default"/>
      </w:rPr>
    </w:lvl>
    <w:lvl w:ilvl="1">
      <w:start w:val="1"/>
      <w:numFmt w:val="decimal"/>
      <w:pStyle w:val="opsommingcijfers2"/>
      <w:lvlText w:val="%2"/>
      <w:lvlJc w:val="left"/>
      <w:pPr>
        <w:ind w:left="568" w:hanging="284"/>
      </w:pPr>
      <w:rPr>
        <w:rFonts w:hint="default"/>
      </w:rPr>
    </w:lvl>
    <w:lvl w:ilvl="2">
      <w:start w:val="1"/>
      <w:numFmt w:val="decimal"/>
      <w:pStyle w:val="Opsommingcijfers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7" w15:restartNumberingAfterBreak="0">
    <w:nsid w:val="3A9D60AC"/>
    <w:multiLevelType w:val="hybridMultilevel"/>
    <w:tmpl w:val="F55A1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0EF61F8"/>
    <w:multiLevelType w:val="multilevel"/>
    <w:tmpl w:val="990A7D74"/>
    <w:styleLink w:val="HeadingnumberingRHVO"/>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9" w15:restartNumberingAfterBreak="0">
    <w:nsid w:val="46A60AA0"/>
    <w:multiLevelType w:val="multilevel"/>
    <w:tmpl w:val="1D3AA488"/>
    <w:styleLink w:val="OpenbulletlistRHVO"/>
    <w:lvl w:ilvl="0">
      <w:start w:val="1"/>
      <w:numFmt w:val="bullet"/>
      <w:pStyle w:val="Openbulletlist1stlevelRHVO"/>
      <w:lvlText w:val="○"/>
      <w:lvlJc w:val="left"/>
      <w:pPr>
        <w:ind w:left="284" w:hanging="284"/>
      </w:pPr>
      <w:rPr>
        <w:rFonts w:ascii="Calibri" w:hAnsi="Calibri" w:hint="default"/>
      </w:rPr>
    </w:lvl>
    <w:lvl w:ilvl="1">
      <w:start w:val="1"/>
      <w:numFmt w:val="bullet"/>
      <w:pStyle w:val="Openbulletlist2ndlevelRHVO"/>
      <w:lvlText w:val="○"/>
      <w:lvlJc w:val="left"/>
      <w:pPr>
        <w:ind w:left="568" w:hanging="284"/>
      </w:pPr>
      <w:rPr>
        <w:rFonts w:ascii="Calibri" w:hAnsi="Calibri" w:hint="default"/>
      </w:rPr>
    </w:lvl>
    <w:lvl w:ilvl="2">
      <w:start w:val="1"/>
      <w:numFmt w:val="bullet"/>
      <w:pStyle w:val="Openbullet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30"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1508BC"/>
    <w:multiLevelType w:val="multilevel"/>
    <w:tmpl w:val="388CBC3A"/>
    <w:numStyleLink w:val="DashedlistRHVO"/>
  </w:abstractNum>
  <w:abstractNum w:abstractNumId="32" w15:restartNumberingAfterBreak="0">
    <w:nsid w:val="501F73E7"/>
    <w:multiLevelType w:val="multilevel"/>
    <w:tmpl w:val="388CBC3A"/>
    <w:numStyleLink w:val="DashedlistRHVO"/>
  </w:abstractNum>
  <w:abstractNum w:abstractNumId="33" w15:restartNumberingAfterBreak="0">
    <w:nsid w:val="512E19D0"/>
    <w:multiLevelType w:val="multilevel"/>
    <w:tmpl w:val="388CBC3A"/>
    <w:numStyleLink w:val="DashedlistRHVO"/>
  </w:abstractNum>
  <w:abstractNum w:abstractNumId="34" w15:restartNumberingAfterBreak="0">
    <w:nsid w:val="53B75D84"/>
    <w:multiLevelType w:val="multilevel"/>
    <w:tmpl w:val="416E7B40"/>
    <w:numStyleLink w:val="StandardlistRHVO"/>
  </w:abstractNum>
  <w:abstractNum w:abstractNumId="35" w15:restartNumberingAfterBreak="0">
    <w:nsid w:val="53D00878"/>
    <w:multiLevelType w:val="multilevel"/>
    <w:tmpl w:val="1D3AA488"/>
    <w:numStyleLink w:val="OpenbulletlistRHVO"/>
  </w:abstractNum>
  <w:abstractNum w:abstractNumId="36" w15:restartNumberingAfterBreak="0">
    <w:nsid w:val="5427224D"/>
    <w:multiLevelType w:val="multilevel"/>
    <w:tmpl w:val="388CBC3A"/>
    <w:numStyleLink w:val="DashedlistRHVO"/>
  </w:abstractNum>
  <w:abstractNum w:abstractNumId="37" w15:restartNumberingAfterBreak="0">
    <w:nsid w:val="56C62FE9"/>
    <w:multiLevelType w:val="multilevel"/>
    <w:tmpl w:val="CF86E3B2"/>
    <w:numStyleLink w:val="AppendixnumberingRHVO"/>
  </w:abstractNum>
  <w:abstractNum w:abstractNumId="38" w15:restartNumberingAfterBreak="0">
    <w:nsid w:val="59740D43"/>
    <w:multiLevelType w:val="hybridMultilevel"/>
    <w:tmpl w:val="FB520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CF4BCA"/>
    <w:multiLevelType w:val="hybridMultilevel"/>
    <w:tmpl w:val="217A92BC"/>
    <w:lvl w:ilvl="0" w:tplc="6246AEF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E7370EC"/>
    <w:multiLevelType w:val="multilevel"/>
    <w:tmpl w:val="9200769E"/>
    <w:numStyleLink w:val="LowercaseletterlistRHVO"/>
  </w:abstractNum>
  <w:abstractNum w:abstractNumId="41" w15:restartNumberingAfterBreak="0">
    <w:nsid w:val="6E7D7ADC"/>
    <w:multiLevelType w:val="multilevel"/>
    <w:tmpl w:val="416E7B40"/>
    <w:numStyleLink w:val="StandardlistRHVO"/>
  </w:abstractNum>
  <w:abstractNum w:abstractNumId="42" w15:restartNumberingAfterBreak="0">
    <w:nsid w:val="71935542"/>
    <w:multiLevelType w:val="multilevel"/>
    <w:tmpl w:val="416E7B40"/>
    <w:numStyleLink w:val="StandardlistRHVO"/>
  </w:abstractNum>
  <w:num w:numId="1" w16cid:durableId="309095317">
    <w:abstractNumId w:val="10"/>
  </w:num>
  <w:num w:numId="2" w16cid:durableId="1677615659">
    <w:abstractNumId w:val="26"/>
  </w:num>
  <w:num w:numId="3" w16cid:durableId="505830219">
    <w:abstractNumId w:val="29"/>
  </w:num>
  <w:num w:numId="4" w16cid:durableId="1417290524">
    <w:abstractNumId w:val="12"/>
  </w:num>
  <w:num w:numId="5" w16cid:durableId="998382375">
    <w:abstractNumId w:val="30"/>
  </w:num>
  <w:num w:numId="6" w16cid:durableId="1178429254">
    <w:abstractNumId w:val="16"/>
  </w:num>
  <w:num w:numId="7" w16cid:durableId="1269502940">
    <w:abstractNumId w:val="15"/>
  </w:num>
  <w:num w:numId="8" w16cid:durableId="231741710">
    <w:abstractNumId w:val="23"/>
  </w:num>
  <w:num w:numId="9" w16cid:durableId="943152597">
    <w:abstractNumId w:val="28"/>
  </w:num>
  <w:num w:numId="10" w16cid:durableId="1856111948">
    <w:abstractNumId w:val="24"/>
  </w:num>
  <w:num w:numId="11" w16cid:durableId="1188058318">
    <w:abstractNumId w:val="22"/>
  </w:num>
  <w:num w:numId="12" w16cid:durableId="225730424">
    <w:abstractNumId w:val="9"/>
  </w:num>
  <w:num w:numId="13" w16cid:durableId="355423280">
    <w:abstractNumId w:val="7"/>
  </w:num>
  <w:num w:numId="14" w16cid:durableId="185679856">
    <w:abstractNumId w:val="6"/>
  </w:num>
  <w:num w:numId="15" w16cid:durableId="1827814435">
    <w:abstractNumId w:val="5"/>
  </w:num>
  <w:num w:numId="16" w16cid:durableId="962687318">
    <w:abstractNumId w:val="4"/>
  </w:num>
  <w:num w:numId="17" w16cid:durableId="1967738981">
    <w:abstractNumId w:val="8"/>
  </w:num>
  <w:num w:numId="18" w16cid:durableId="1707022989">
    <w:abstractNumId w:val="3"/>
  </w:num>
  <w:num w:numId="19" w16cid:durableId="1963075984">
    <w:abstractNumId w:val="2"/>
  </w:num>
  <w:num w:numId="20" w16cid:durableId="1673952944">
    <w:abstractNumId w:val="1"/>
  </w:num>
  <w:num w:numId="21" w16cid:durableId="2903187">
    <w:abstractNumId w:val="0"/>
  </w:num>
  <w:num w:numId="22" w16cid:durableId="928078238">
    <w:abstractNumId w:val="40"/>
  </w:num>
  <w:num w:numId="23" w16cid:durableId="1989743729">
    <w:abstractNumId w:val="19"/>
  </w:num>
  <w:num w:numId="24" w16cid:durableId="316883236">
    <w:abstractNumId w:val="37"/>
  </w:num>
  <w:num w:numId="25" w16cid:durableId="1724332797">
    <w:abstractNumId w:val="20"/>
  </w:num>
  <w:num w:numId="26" w16cid:durableId="1047342520">
    <w:abstractNumId w:val="18"/>
  </w:num>
  <w:num w:numId="27" w16cid:durableId="280303102">
    <w:abstractNumId w:val="11"/>
  </w:num>
  <w:num w:numId="28" w16cid:durableId="1135875161">
    <w:abstractNumId w:val="35"/>
  </w:num>
  <w:num w:numId="29" w16cid:durableId="774247903">
    <w:abstractNumId w:val="13"/>
  </w:num>
  <w:num w:numId="30" w16cid:durableId="1485391750">
    <w:abstractNumId w:val="17"/>
  </w:num>
  <w:num w:numId="31" w16cid:durableId="311522802">
    <w:abstractNumId w:val="41"/>
  </w:num>
  <w:num w:numId="32" w16cid:durableId="924416687">
    <w:abstractNumId w:val="42"/>
  </w:num>
  <w:num w:numId="33" w16cid:durableId="614556351">
    <w:abstractNumId w:val="25"/>
  </w:num>
  <w:num w:numId="34" w16cid:durableId="427820083">
    <w:abstractNumId w:val="36"/>
  </w:num>
  <w:num w:numId="35" w16cid:durableId="279915741">
    <w:abstractNumId w:val="33"/>
  </w:num>
  <w:num w:numId="36" w16cid:durableId="1895039914">
    <w:abstractNumId w:val="14"/>
  </w:num>
  <w:num w:numId="37" w16cid:durableId="611474866">
    <w:abstractNumId w:val="34"/>
  </w:num>
  <w:num w:numId="38" w16cid:durableId="1055353871">
    <w:abstractNumId w:val="31"/>
  </w:num>
  <w:num w:numId="39" w16cid:durableId="921524624">
    <w:abstractNumId w:val="32"/>
  </w:num>
  <w:num w:numId="40" w16cid:durableId="1522354122">
    <w:abstractNumId w:val="38"/>
  </w:num>
  <w:num w:numId="41" w16cid:durableId="523981778">
    <w:abstractNumId w:val="27"/>
  </w:num>
  <w:num w:numId="42" w16cid:durableId="100688859">
    <w:abstractNumId w:val="21"/>
  </w:num>
  <w:num w:numId="43" w16cid:durableId="267277665">
    <w:abstractNumId w:val="3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883"/>
    <w:rsid w:val="00004562"/>
    <w:rsid w:val="000053DE"/>
    <w:rsid w:val="00006237"/>
    <w:rsid w:val="0000663D"/>
    <w:rsid w:val="00010D95"/>
    <w:rsid w:val="00011BFA"/>
    <w:rsid w:val="000223F5"/>
    <w:rsid w:val="0002562D"/>
    <w:rsid w:val="00035232"/>
    <w:rsid w:val="0003572D"/>
    <w:rsid w:val="000418EF"/>
    <w:rsid w:val="00042435"/>
    <w:rsid w:val="00042876"/>
    <w:rsid w:val="0004369B"/>
    <w:rsid w:val="000446BE"/>
    <w:rsid w:val="00045543"/>
    <w:rsid w:val="000467CA"/>
    <w:rsid w:val="0005205D"/>
    <w:rsid w:val="00052FF4"/>
    <w:rsid w:val="00053E43"/>
    <w:rsid w:val="0005430B"/>
    <w:rsid w:val="000547F2"/>
    <w:rsid w:val="00070031"/>
    <w:rsid w:val="00074DAC"/>
    <w:rsid w:val="000760F0"/>
    <w:rsid w:val="00077CBF"/>
    <w:rsid w:val="000821DA"/>
    <w:rsid w:val="00094C8F"/>
    <w:rsid w:val="0009635B"/>
    <w:rsid w:val="0009698A"/>
    <w:rsid w:val="000977D8"/>
    <w:rsid w:val="000A1B78"/>
    <w:rsid w:val="000A3D1B"/>
    <w:rsid w:val="000A5861"/>
    <w:rsid w:val="000A5A02"/>
    <w:rsid w:val="000A6EA1"/>
    <w:rsid w:val="000B5821"/>
    <w:rsid w:val="000C0969"/>
    <w:rsid w:val="000C1A1A"/>
    <w:rsid w:val="000C385E"/>
    <w:rsid w:val="000C7148"/>
    <w:rsid w:val="000D6AB7"/>
    <w:rsid w:val="000E55A1"/>
    <w:rsid w:val="000E612F"/>
    <w:rsid w:val="000E6E43"/>
    <w:rsid w:val="000F0AAB"/>
    <w:rsid w:val="000F213A"/>
    <w:rsid w:val="000F2D93"/>
    <w:rsid w:val="000F650E"/>
    <w:rsid w:val="00100B98"/>
    <w:rsid w:val="0010354C"/>
    <w:rsid w:val="001046CC"/>
    <w:rsid w:val="00106069"/>
    <w:rsid w:val="00106601"/>
    <w:rsid w:val="00110A9F"/>
    <w:rsid w:val="00111AEB"/>
    <w:rsid w:val="00112646"/>
    <w:rsid w:val="001136EB"/>
    <w:rsid w:val="00115C9D"/>
    <w:rsid w:val="001170AE"/>
    <w:rsid w:val="00122DED"/>
    <w:rsid w:val="00125507"/>
    <w:rsid w:val="001257C9"/>
    <w:rsid w:val="001305B8"/>
    <w:rsid w:val="00132265"/>
    <w:rsid w:val="00135A2A"/>
    <w:rsid w:val="00135E7B"/>
    <w:rsid w:val="00137CBB"/>
    <w:rsid w:val="00145B8E"/>
    <w:rsid w:val="0014640F"/>
    <w:rsid w:val="00147C2E"/>
    <w:rsid w:val="00150F87"/>
    <w:rsid w:val="00152E77"/>
    <w:rsid w:val="00153472"/>
    <w:rsid w:val="0015539A"/>
    <w:rsid w:val="001579D8"/>
    <w:rsid w:val="00161893"/>
    <w:rsid w:val="00161C82"/>
    <w:rsid w:val="00163E8C"/>
    <w:rsid w:val="00164AEB"/>
    <w:rsid w:val="0017032E"/>
    <w:rsid w:val="0017582A"/>
    <w:rsid w:val="00175C93"/>
    <w:rsid w:val="0018093D"/>
    <w:rsid w:val="001812CC"/>
    <w:rsid w:val="001824E3"/>
    <w:rsid w:val="001916FC"/>
    <w:rsid w:val="00195103"/>
    <w:rsid w:val="00196D8A"/>
    <w:rsid w:val="00197D53"/>
    <w:rsid w:val="001A2714"/>
    <w:rsid w:val="001B1B37"/>
    <w:rsid w:val="001B4C7E"/>
    <w:rsid w:val="001C11BE"/>
    <w:rsid w:val="001C1849"/>
    <w:rsid w:val="001C5FFE"/>
    <w:rsid w:val="001C63E7"/>
    <w:rsid w:val="001D2A06"/>
    <w:rsid w:val="001D4E36"/>
    <w:rsid w:val="001E0125"/>
    <w:rsid w:val="001E2293"/>
    <w:rsid w:val="001E34AC"/>
    <w:rsid w:val="001F5B4F"/>
    <w:rsid w:val="001F5C28"/>
    <w:rsid w:val="001F6547"/>
    <w:rsid w:val="001F68BD"/>
    <w:rsid w:val="00203985"/>
    <w:rsid w:val="0020548B"/>
    <w:rsid w:val="0020607F"/>
    <w:rsid w:val="00206FF8"/>
    <w:rsid w:val="002074B2"/>
    <w:rsid w:val="002119E6"/>
    <w:rsid w:val="0021485E"/>
    <w:rsid w:val="00216489"/>
    <w:rsid w:val="00220A9C"/>
    <w:rsid w:val="00225D25"/>
    <w:rsid w:val="00226B8D"/>
    <w:rsid w:val="00230B64"/>
    <w:rsid w:val="00236DE9"/>
    <w:rsid w:val="00242226"/>
    <w:rsid w:val="0024720B"/>
    <w:rsid w:val="002518D2"/>
    <w:rsid w:val="00255DD5"/>
    <w:rsid w:val="00256039"/>
    <w:rsid w:val="002564CD"/>
    <w:rsid w:val="00257AA9"/>
    <w:rsid w:val="002614A1"/>
    <w:rsid w:val="00262D4E"/>
    <w:rsid w:val="002646C8"/>
    <w:rsid w:val="00267D6E"/>
    <w:rsid w:val="00271287"/>
    <w:rsid w:val="00273564"/>
    <w:rsid w:val="00276EB8"/>
    <w:rsid w:val="00280FEF"/>
    <w:rsid w:val="00281A8B"/>
    <w:rsid w:val="00282B5D"/>
    <w:rsid w:val="00283592"/>
    <w:rsid w:val="00286914"/>
    <w:rsid w:val="002948A1"/>
    <w:rsid w:val="00294CD2"/>
    <w:rsid w:val="00294EEE"/>
    <w:rsid w:val="002952BE"/>
    <w:rsid w:val="00297571"/>
    <w:rsid w:val="002A2E44"/>
    <w:rsid w:val="002A7B5D"/>
    <w:rsid w:val="002B08A4"/>
    <w:rsid w:val="002B2998"/>
    <w:rsid w:val="002B45AA"/>
    <w:rsid w:val="002B473C"/>
    <w:rsid w:val="002B56B2"/>
    <w:rsid w:val="002B64EE"/>
    <w:rsid w:val="002C1A39"/>
    <w:rsid w:val="002C270D"/>
    <w:rsid w:val="002C46FB"/>
    <w:rsid w:val="002C7D19"/>
    <w:rsid w:val="002D0E88"/>
    <w:rsid w:val="002D52B2"/>
    <w:rsid w:val="002E2611"/>
    <w:rsid w:val="002E274E"/>
    <w:rsid w:val="002E42DE"/>
    <w:rsid w:val="002E6557"/>
    <w:rsid w:val="002E73E0"/>
    <w:rsid w:val="002F3768"/>
    <w:rsid w:val="002F7B77"/>
    <w:rsid w:val="00304A61"/>
    <w:rsid w:val="003063C0"/>
    <w:rsid w:val="00310C04"/>
    <w:rsid w:val="00311B85"/>
    <w:rsid w:val="003124AA"/>
    <w:rsid w:val="00313199"/>
    <w:rsid w:val="00314556"/>
    <w:rsid w:val="00317DEA"/>
    <w:rsid w:val="00323121"/>
    <w:rsid w:val="003275AF"/>
    <w:rsid w:val="00330E48"/>
    <w:rsid w:val="00334D4B"/>
    <w:rsid w:val="00335B5E"/>
    <w:rsid w:val="00337DDE"/>
    <w:rsid w:val="003453ED"/>
    <w:rsid w:val="00346631"/>
    <w:rsid w:val="0035002C"/>
    <w:rsid w:val="00350FAC"/>
    <w:rsid w:val="00352971"/>
    <w:rsid w:val="00352E74"/>
    <w:rsid w:val="003625D5"/>
    <w:rsid w:val="00364E1D"/>
    <w:rsid w:val="00365254"/>
    <w:rsid w:val="00365327"/>
    <w:rsid w:val="003747D5"/>
    <w:rsid w:val="00374C23"/>
    <w:rsid w:val="00374D9A"/>
    <w:rsid w:val="00377612"/>
    <w:rsid w:val="00377942"/>
    <w:rsid w:val="003819E4"/>
    <w:rsid w:val="00382122"/>
    <w:rsid w:val="00382603"/>
    <w:rsid w:val="00386BDD"/>
    <w:rsid w:val="0039126D"/>
    <w:rsid w:val="00391861"/>
    <w:rsid w:val="00394CB2"/>
    <w:rsid w:val="003964D4"/>
    <w:rsid w:val="0039656A"/>
    <w:rsid w:val="003978D1"/>
    <w:rsid w:val="00397B57"/>
    <w:rsid w:val="003A373D"/>
    <w:rsid w:val="003A5ED3"/>
    <w:rsid w:val="003A6677"/>
    <w:rsid w:val="003B14A0"/>
    <w:rsid w:val="003D09E4"/>
    <w:rsid w:val="003D414A"/>
    <w:rsid w:val="003D74C6"/>
    <w:rsid w:val="003E047C"/>
    <w:rsid w:val="003E30F2"/>
    <w:rsid w:val="003E3B7D"/>
    <w:rsid w:val="003F2747"/>
    <w:rsid w:val="003F38B0"/>
    <w:rsid w:val="004001AF"/>
    <w:rsid w:val="004105AB"/>
    <w:rsid w:val="00410722"/>
    <w:rsid w:val="00413140"/>
    <w:rsid w:val="0041674F"/>
    <w:rsid w:val="00423371"/>
    <w:rsid w:val="0042594D"/>
    <w:rsid w:val="004352A9"/>
    <w:rsid w:val="00435E5B"/>
    <w:rsid w:val="004379A2"/>
    <w:rsid w:val="0044265B"/>
    <w:rsid w:val="00444001"/>
    <w:rsid w:val="00451FDB"/>
    <w:rsid w:val="004550B9"/>
    <w:rsid w:val="00455AD9"/>
    <w:rsid w:val="004564A6"/>
    <w:rsid w:val="00461105"/>
    <w:rsid w:val="00461940"/>
    <w:rsid w:val="00464A70"/>
    <w:rsid w:val="004656F6"/>
    <w:rsid w:val="004659D3"/>
    <w:rsid w:val="00466D71"/>
    <w:rsid w:val="0047392D"/>
    <w:rsid w:val="00474B26"/>
    <w:rsid w:val="0047518D"/>
    <w:rsid w:val="004804E1"/>
    <w:rsid w:val="00483C5E"/>
    <w:rsid w:val="00484C8E"/>
    <w:rsid w:val="00486319"/>
    <w:rsid w:val="00487543"/>
    <w:rsid w:val="004875E2"/>
    <w:rsid w:val="00490BBD"/>
    <w:rsid w:val="00493B7A"/>
    <w:rsid w:val="004A192D"/>
    <w:rsid w:val="004A22B8"/>
    <w:rsid w:val="004B3ED8"/>
    <w:rsid w:val="004B5641"/>
    <w:rsid w:val="004C16F3"/>
    <w:rsid w:val="004C1F2A"/>
    <w:rsid w:val="004C4B34"/>
    <w:rsid w:val="004D2141"/>
    <w:rsid w:val="004D2412"/>
    <w:rsid w:val="004D3E49"/>
    <w:rsid w:val="004E1304"/>
    <w:rsid w:val="004E23CD"/>
    <w:rsid w:val="004F2E26"/>
    <w:rsid w:val="004F6A99"/>
    <w:rsid w:val="00500AEB"/>
    <w:rsid w:val="00501A64"/>
    <w:rsid w:val="00503BFD"/>
    <w:rsid w:val="005043E5"/>
    <w:rsid w:val="005105F2"/>
    <w:rsid w:val="00512194"/>
    <w:rsid w:val="00515E2F"/>
    <w:rsid w:val="00517F83"/>
    <w:rsid w:val="00521726"/>
    <w:rsid w:val="005229C8"/>
    <w:rsid w:val="00522D6B"/>
    <w:rsid w:val="00524B74"/>
    <w:rsid w:val="00526530"/>
    <w:rsid w:val="00535EF0"/>
    <w:rsid w:val="0053645C"/>
    <w:rsid w:val="00537883"/>
    <w:rsid w:val="00537AB0"/>
    <w:rsid w:val="005413FE"/>
    <w:rsid w:val="00545244"/>
    <w:rsid w:val="0054653C"/>
    <w:rsid w:val="005470AF"/>
    <w:rsid w:val="00552AF5"/>
    <w:rsid w:val="00553801"/>
    <w:rsid w:val="0055388A"/>
    <w:rsid w:val="005615BE"/>
    <w:rsid w:val="00561A1F"/>
    <w:rsid w:val="00562E3D"/>
    <w:rsid w:val="00572B6E"/>
    <w:rsid w:val="00572E64"/>
    <w:rsid w:val="00575B60"/>
    <w:rsid w:val="00575FFC"/>
    <w:rsid w:val="00587F57"/>
    <w:rsid w:val="00595756"/>
    <w:rsid w:val="005A2BEC"/>
    <w:rsid w:val="005A4CE4"/>
    <w:rsid w:val="005A6922"/>
    <w:rsid w:val="005B09EF"/>
    <w:rsid w:val="005B4FAF"/>
    <w:rsid w:val="005B6BD9"/>
    <w:rsid w:val="005C0B0E"/>
    <w:rsid w:val="005C1E04"/>
    <w:rsid w:val="005C5603"/>
    <w:rsid w:val="005C6668"/>
    <w:rsid w:val="005D061A"/>
    <w:rsid w:val="005D324B"/>
    <w:rsid w:val="005D4151"/>
    <w:rsid w:val="005D5E21"/>
    <w:rsid w:val="005D751C"/>
    <w:rsid w:val="005E1180"/>
    <w:rsid w:val="005E424D"/>
    <w:rsid w:val="005E5D44"/>
    <w:rsid w:val="005F51F8"/>
    <w:rsid w:val="006040CB"/>
    <w:rsid w:val="006040DB"/>
    <w:rsid w:val="006045A8"/>
    <w:rsid w:val="00606441"/>
    <w:rsid w:val="00612C22"/>
    <w:rsid w:val="00613DAF"/>
    <w:rsid w:val="006220D1"/>
    <w:rsid w:val="006240C4"/>
    <w:rsid w:val="00626A9A"/>
    <w:rsid w:val="006271BC"/>
    <w:rsid w:val="00631B9A"/>
    <w:rsid w:val="0063216D"/>
    <w:rsid w:val="00633A89"/>
    <w:rsid w:val="00636AF4"/>
    <w:rsid w:val="006439D1"/>
    <w:rsid w:val="00653EF2"/>
    <w:rsid w:val="00664EE1"/>
    <w:rsid w:val="006659D1"/>
    <w:rsid w:val="00666325"/>
    <w:rsid w:val="00670B70"/>
    <w:rsid w:val="0067439A"/>
    <w:rsid w:val="006767B2"/>
    <w:rsid w:val="00680373"/>
    <w:rsid w:val="00682B0F"/>
    <w:rsid w:val="00685EED"/>
    <w:rsid w:val="006953A2"/>
    <w:rsid w:val="00695C36"/>
    <w:rsid w:val="006A158C"/>
    <w:rsid w:val="006A24D0"/>
    <w:rsid w:val="006A327F"/>
    <w:rsid w:val="006A387A"/>
    <w:rsid w:val="006A648A"/>
    <w:rsid w:val="006B3CCD"/>
    <w:rsid w:val="006B6044"/>
    <w:rsid w:val="006C6A9D"/>
    <w:rsid w:val="006D1154"/>
    <w:rsid w:val="006D2ECD"/>
    <w:rsid w:val="006D66BD"/>
    <w:rsid w:val="006E5093"/>
    <w:rsid w:val="006E5D55"/>
    <w:rsid w:val="006F2539"/>
    <w:rsid w:val="006F4260"/>
    <w:rsid w:val="00703BD3"/>
    <w:rsid w:val="00703D07"/>
    <w:rsid w:val="00703D22"/>
    <w:rsid w:val="00705849"/>
    <w:rsid w:val="00706308"/>
    <w:rsid w:val="007063FC"/>
    <w:rsid w:val="00706D10"/>
    <w:rsid w:val="00712342"/>
    <w:rsid w:val="007125A7"/>
    <w:rsid w:val="00712665"/>
    <w:rsid w:val="00712934"/>
    <w:rsid w:val="007136BD"/>
    <w:rsid w:val="0071386B"/>
    <w:rsid w:val="00720545"/>
    <w:rsid w:val="00721117"/>
    <w:rsid w:val="00723C29"/>
    <w:rsid w:val="0072479C"/>
    <w:rsid w:val="0072539D"/>
    <w:rsid w:val="007358BA"/>
    <w:rsid w:val="007361EE"/>
    <w:rsid w:val="00736D3D"/>
    <w:rsid w:val="00737BD7"/>
    <w:rsid w:val="00740CF7"/>
    <w:rsid w:val="00744217"/>
    <w:rsid w:val="00750733"/>
    <w:rsid w:val="00752100"/>
    <w:rsid w:val="007525D1"/>
    <w:rsid w:val="00756C31"/>
    <w:rsid w:val="00763B35"/>
    <w:rsid w:val="00764AF2"/>
    <w:rsid w:val="00766E99"/>
    <w:rsid w:val="00770652"/>
    <w:rsid w:val="00771D45"/>
    <w:rsid w:val="00775717"/>
    <w:rsid w:val="00776618"/>
    <w:rsid w:val="00777DF9"/>
    <w:rsid w:val="00785A6D"/>
    <w:rsid w:val="00785B8E"/>
    <w:rsid w:val="0078653F"/>
    <w:rsid w:val="00787B55"/>
    <w:rsid w:val="0079179F"/>
    <w:rsid w:val="00791A2B"/>
    <w:rsid w:val="00796A8D"/>
    <w:rsid w:val="007A1A23"/>
    <w:rsid w:val="007A37C8"/>
    <w:rsid w:val="007B5200"/>
    <w:rsid w:val="007B5373"/>
    <w:rsid w:val="007C0010"/>
    <w:rsid w:val="007C037C"/>
    <w:rsid w:val="007C18A5"/>
    <w:rsid w:val="007C2B89"/>
    <w:rsid w:val="007C309A"/>
    <w:rsid w:val="007D00E5"/>
    <w:rsid w:val="007D4A7D"/>
    <w:rsid w:val="007D6578"/>
    <w:rsid w:val="007D78E3"/>
    <w:rsid w:val="007E6AD8"/>
    <w:rsid w:val="007E7724"/>
    <w:rsid w:val="007F01DE"/>
    <w:rsid w:val="007F48F0"/>
    <w:rsid w:val="007F54C5"/>
    <w:rsid w:val="007F64F8"/>
    <w:rsid w:val="007F653F"/>
    <w:rsid w:val="00805ED6"/>
    <w:rsid w:val="008064EE"/>
    <w:rsid w:val="00806B0C"/>
    <w:rsid w:val="00806BEE"/>
    <w:rsid w:val="0081030B"/>
    <w:rsid w:val="00810585"/>
    <w:rsid w:val="0081589E"/>
    <w:rsid w:val="0081621D"/>
    <w:rsid w:val="00826EA4"/>
    <w:rsid w:val="00830129"/>
    <w:rsid w:val="00832239"/>
    <w:rsid w:val="00836025"/>
    <w:rsid w:val="00844C43"/>
    <w:rsid w:val="00854B34"/>
    <w:rsid w:val="00856B05"/>
    <w:rsid w:val="0086137E"/>
    <w:rsid w:val="00861500"/>
    <w:rsid w:val="00861529"/>
    <w:rsid w:val="0086623B"/>
    <w:rsid w:val="0087081B"/>
    <w:rsid w:val="00871D96"/>
    <w:rsid w:val="008736AE"/>
    <w:rsid w:val="008775D3"/>
    <w:rsid w:val="008805E1"/>
    <w:rsid w:val="00886BB9"/>
    <w:rsid w:val="00886CEC"/>
    <w:rsid w:val="00886FA0"/>
    <w:rsid w:val="008870F0"/>
    <w:rsid w:val="00892686"/>
    <w:rsid w:val="00893934"/>
    <w:rsid w:val="008A572D"/>
    <w:rsid w:val="008A6190"/>
    <w:rsid w:val="008B1CA8"/>
    <w:rsid w:val="008B5CD1"/>
    <w:rsid w:val="008C2F90"/>
    <w:rsid w:val="008C41FC"/>
    <w:rsid w:val="008C7FA8"/>
    <w:rsid w:val="008D23E7"/>
    <w:rsid w:val="008D57BA"/>
    <w:rsid w:val="008D5A73"/>
    <w:rsid w:val="008D7BDD"/>
    <w:rsid w:val="008E3D1A"/>
    <w:rsid w:val="008F0684"/>
    <w:rsid w:val="008F086F"/>
    <w:rsid w:val="008F1828"/>
    <w:rsid w:val="008F1B8D"/>
    <w:rsid w:val="0090724E"/>
    <w:rsid w:val="00910D57"/>
    <w:rsid w:val="00917E11"/>
    <w:rsid w:val="009221AC"/>
    <w:rsid w:val="009225D7"/>
    <w:rsid w:val="009245CF"/>
    <w:rsid w:val="00930C1F"/>
    <w:rsid w:val="00930E93"/>
    <w:rsid w:val="009341F1"/>
    <w:rsid w:val="00934750"/>
    <w:rsid w:val="00934B06"/>
    <w:rsid w:val="00934E30"/>
    <w:rsid w:val="00935271"/>
    <w:rsid w:val="00943209"/>
    <w:rsid w:val="0094509D"/>
    <w:rsid w:val="00945318"/>
    <w:rsid w:val="0094531E"/>
    <w:rsid w:val="00946E61"/>
    <w:rsid w:val="009477DA"/>
    <w:rsid w:val="00950DB4"/>
    <w:rsid w:val="0095117C"/>
    <w:rsid w:val="009534C6"/>
    <w:rsid w:val="00956061"/>
    <w:rsid w:val="009563E8"/>
    <w:rsid w:val="009606EB"/>
    <w:rsid w:val="0096272D"/>
    <w:rsid w:val="00963973"/>
    <w:rsid w:val="00970969"/>
    <w:rsid w:val="00971B3B"/>
    <w:rsid w:val="009734D4"/>
    <w:rsid w:val="00983817"/>
    <w:rsid w:val="00986C36"/>
    <w:rsid w:val="00997245"/>
    <w:rsid w:val="009A085F"/>
    <w:rsid w:val="009A1E85"/>
    <w:rsid w:val="009A501A"/>
    <w:rsid w:val="009A7257"/>
    <w:rsid w:val="009C07FC"/>
    <w:rsid w:val="009C1976"/>
    <w:rsid w:val="009C6007"/>
    <w:rsid w:val="009D2A5E"/>
    <w:rsid w:val="009D37EA"/>
    <w:rsid w:val="009D5AE2"/>
    <w:rsid w:val="009E0BE9"/>
    <w:rsid w:val="00A01198"/>
    <w:rsid w:val="00A01CD1"/>
    <w:rsid w:val="00A04258"/>
    <w:rsid w:val="00A04949"/>
    <w:rsid w:val="00A04F4D"/>
    <w:rsid w:val="00A07FEF"/>
    <w:rsid w:val="00A1497C"/>
    <w:rsid w:val="00A2053C"/>
    <w:rsid w:val="00A21956"/>
    <w:rsid w:val="00A25DBC"/>
    <w:rsid w:val="00A27456"/>
    <w:rsid w:val="00A317F8"/>
    <w:rsid w:val="00A4038A"/>
    <w:rsid w:val="00A42EEC"/>
    <w:rsid w:val="00A44547"/>
    <w:rsid w:val="00A4496E"/>
    <w:rsid w:val="00A44DF8"/>
    <w:rsid w:val="00A46FB9"/>
    <w:rsid w:val="00A50406"/>
    <w:rsid w:val="00A50767"/>
    <w:rsid w:val="00A60A58"/>
    <w:rsid w:val="00A6328C"/>
    <w:rsid w:val="00A6357C"/>
    <w:rsid w:val="00A65B09"/>
    <w:rsid w:val="00A670BB"/>
    <w:rsid w:val="00A73CF0"/>
    <w:rsid w:val="00A743F0"/>
    <w:rsid w:val="00A76E7C"/>
    <w:rsid w:val="00A774D2"/>
    <w:rsid w:val="00A829D3"/>
    <w:rsid w:val="00A85866"/>
    <w:rsid w:val="00A8605D"/>
    <w:rsid w:val="00A871BD"/>
    <w:rsid w:val="00A875F7"/>
    <w:rsid w:val="00A9666A"/>
    <w:rsid w:val="00AA00F8"/>
    <w:rsid w:val="00AA4304"/>
    <w:rsid w:val="00AA60A4"/>
    <w:rsid w:val="00AA7098"/>
    <w:rsid w:val="00AB0D90"/>
    <w:rsid w:val="00AB1E21"/>
    <w:rsid w:val="00AB1E30"/>
    <w:rsid w:val="00AB2477"/>
    <w:rsid w:val="00AB2663"/>
    <w:rsid w:val="00AB3327"/>
    <w:rsid w:val="00AB4C07"/>
    <w:rsid w:val="00AB56F0"/>
    <w:rsid w:val="00AB5DBD"/>
    <w:rsid w:val="00AC273E"/>
    <w:rsid w:val="00AC4910"/>
    <w:rsid w:val="00AD095C"/>
    <w:rsid w:val="00AD16D0"/>
    <w:rsid w:val="00AD24E6"/>
    <w:rsid w:val="00AD31A0"/>
    <w:rsid w:val="00AD3FE6"/>
    <w:rsid w:val="00AD4DF7"/>
    <w:rsid w:val="00AE0183"/>
    <w:rsid w:val="00AE2110"/>
    <w:rsid w:val="00AE2EB1"/>
    <w:rsid w:val="00AF254E"/>
    <w:rsid w:val="00AF75D0"/>
    <w:rsid w:val="00B01DA1"/>
    <w:rsid w:val="00B10EBF"/>
    <w:rsid w:val="00B11A76"/>
    <w:rsid w:val="00B17978"/>
    <w:rsid w:val="00B231B9"/>
    <w:rsid w:val="00B233E3"/>
    <w:rsid w:val="00B237FC"/>
    <w:rsid w:val="00B23F01"/>
    <w:rsid w:val="00B263A0"/>
    <w:rsid w:val="00B37D0A"/>
    <w:rsid w:val="00B42798"/>
    <w:rsid w:val="00B43490"/>
    <w:rsid w:val="00B45275"/>
    <w:rsid w:val="00B460C2"/>
    <w:rsid w:val="00B51E5E"/>
    <w:rsid w:val="00B63421"/>
    <w:rsid w:val="00B645D9"/>
    <w:rsid w:val="00B653E1"/>
    <w:rsid w:val="00B72545"/>
    <w:rsid w:val="00B74F61"/>
    <w:rsid w:val="00B75ED8"/>
    <w:rsid w:val="00B77809"/>
    <w:rsid w:val="00B80B66"/>
    <w:rsid w:val="00B81366"/>
    <w:rsid w:val="00B82504"/>
    <w:rsid w:val="00B91641"/>
    <w:rsid w:val="00B92A4E"/>
    <w:rsid w:val="00B9540B"/>
    <w:rsid w:val="00B959B9"/>
    <w:rsid w:val="00B96866"/>
    <w:rsid w:val="00BA23CB"/>
    <w:rsid w:val="00BA3794"/>
    <w:rsid w:val="00BA3F4D"/>
    <w:rsid w:val="00BA5AB8"/>
    <w:rsid w:val="00BA79E3"/>
    <w:rsid w:val="00BB1FC1"/>
    <w:rsid w:val="00BB31CE"/>
    <w:rsid w:val="00BB6573"/>
    <w:rsid w:val="00BC0188"/>
    <w:rsid w:val="00BC289F"/>
    <w:rsid w:val="00BC65DC"/>
    <w:rsid w:val="00BC6FB7"/>
    <w:rsid w:val="00BD2B8C"/>
    <w:rsid w:val="00BD6508"/>
    <w:rsid w:val="00BE030C"/>
    <w:rsid w:val="00BE4875"/>
    <w:rsid w:val="00BE64B3"/>
    <w:rsid w:val="00BE65E1"/>
    <w:rsid w:val="00BE78CD"/>
    <w:rsid w:val="00BF008F"/>
    <w:rsid w:val="00BF44D9"/>
    <w:rsid w:val="00BF5A92"/>
    <w:rsid w:val="00BF6A7B"/>
    <w:rsid w:val="00C00149"/>
    <w:rsid w:val="00C02D88"/>
    <w:rsid w:val="00C05638"/>
    <w:rsid w:val="00C06D9A"/>
    <w:rsid w:val="00C079EF"/>
    <w:rsid w:val="00C15FE8"/>
    <w:rsid w:val="00C201EB"/>
    <w:rsid w:val="00C23402"/>
    <w:rsid w:val="00C25DEF"/>
    <w:rsid w:val="00C31920"/>
    <w:rsid w:val="00C33308"/>
    <w:rsid w:val="00C34BD4"/>
    <w:rsid w:val="00C36AB4"/>
    <w:rsid w:val="00C4003A"/>
    <w:rsid w:val="00C41422"/>
    <w:rsid w:val="00C51137"/>
    <w:rsid w:val="00C530FC"/>
    <w:rsid w:val="00C61E94"/>
    <w:rsid w:val="00C656DA"/>
    <w:rsid w:val="00C76332"/>
    <w:rsid w:val="00C765BC"/>
    <w:rsid w:val="00C774C1"/>
    <w:rsid w:val="00C809F9"/>
    <w:rsid w:val="00C821D5"/>
    <w:rsid w:val="00C830F5"/>
    <w:rsid w:val="00C862AD"/>
    <w:rsid w:val="00C91BA6"/>
    <w:rsid w:val="00C92E08"/>
    <w:rsid w:val="00C933A3"/>
    <w:rsid w:val="00C93473"/>
    <w:rsid w:val="00C95B20"/>
    <w:rsid w:val="00CA1FE3"/>
    <w:rsid w:val="00CA332D"/>
    <w:rsid w:val="00CA5D8B"/>
    <w:rsid w:val="00CA6563"/>
    <w:rsid w:val="00CA7F52"/>
    <w:rsid w:val="00CB3533"/>
    <w:rsid w:val="00CB4805"/>
    <w:rsid w:val="00CB6F1E"/>
    <w:rsid w:val="00CB7600"/>
    <w:rsid w:val="00CB7D61"/>
    <w:rsid w:val="00CC3970"/>
    <w:rsid w:val="00CC6A4B"/>
    <w:rsid w:val="00CC6E0B"/>
    <w:rsid w:val="00CD57DC"/>
    <w:rsid w:val="00CD7A5A"/>
    <w:rsid w:val="00CE2BA6"/>
    <w:rsid w:val="00CE3F13"/>
    <w:rsid w:val="00CE59FB"/>
    <w:rsid w:val="00CE7927"/>
    <w:rsid w:val="00CF2B0C"/>
    <w:rsid w:val="00CF2DB1"/>
    <w:rsid w:val="00CF34C7"/>
    <w:rsid w:val="00CF449E"/>
    <w:rsid w:val="00D01939"/>
    <w:rsid w:val="00D023A0"/>
    <w:rsid w:val="00D1271C"/>
    <w:rsid w:val="00D15BFA"/>
    <w:rsid w:val="00D16557"/>
    <w:rsid w:val="00D16E87"/>
    <w:rsid w:val="00D20B02"/>
    <w:rsid w:val="00D26DA5"/>
    <w:rsid w:val="00D27D0E"/>
    <w:rsid w:val="00D3017B"/>
    <w:rsid w:val="00D31F60"/>
    <w:rsid w:val="00D35DA7"/>
    <w:rsid w:val="00D37484"/>
    <w:rsid w:val="00D40551"/>
    <w:rsid w:val="00D40F5C"/>
    <w:rsid w:val="00D46743"/>
    <w:rsid w:val="00D47AD0"/>
    <w:rsid w:val="00D55672"/>
    <w:rsid w:val="00D57A57"/>
    <w:rsid w:val="00D613A9"/>
    <w:rsid w:val="00D6223D"/>
    <w:rsid w:val="00D630C6"/>
    <w:rsid w:val="00D64C2E"/>
    <w:rsid w:val="00D665F7"/>
    <w:rsid w:val="00D6691C"/>
    <w:rsid w:val="00D7238E"/>
    <w:rsid w:val="00D73003"/>
    <w:rsid w:val="00D73C03"/>
    <w:rsid w:val="00D741E0"/>
    <w:rsid w:val="00D8212F"/>
    <w:rsid w:val="00D822EE"/>
    <w:rsid w:val="00D85E81"/>
    <w:rsid w:val="00D927EB"/>
    <w:rsid w:val="00D92EDA"/>
    <w:rsid w:val="00D9359B"/>
    <w:rsid w:val="00D93EBA"/>
    <w:rsid w:val="00D96A5C"/>
    <w:rsid w:val="00DA013B"/>
    <w:rsid w:val="00DA0B06"/>
    <w:rsid w:val="00DA3EFD"/>
    <w:rsid w:val="00DA4815"/>
    <w:rsid w:val="00DA7A62"/>
    <w:rsid w:val="00DB0413"/>
    <w:rsid w:val="00DB0F15"/>
    <w:rsid w:val="00DB3292"/>
    <w:rsid w:val="00DC1D73"/>
    <w:rsid w:val="00DC2F99"/>
    <w:rsid w:val="00DC33AA"/>
    <w:rsid w:val="00DC489D"/>
    <w:rsid w:val="00DC4D17"/>
    <w:rsid w:val="00DD140B"/>
    <w:rsid w:val="00DD2123"/>
    <w:rsid w:val="00DD2A9E"/>
    <w:rsid w:val="00DD509E"/>
    <w:rsid w:val="00DE2331"/>
    <w:rsid w:val="00DE2FD1"/>
    <w:rsid w:val="00DE3642"/>
    <w:rsid w:val="00DE5157"/>
    <w:rsid w:val="00E0012F"/>
    <w:rsid w:val="00E05BA5"/>
    <w:rsid w:val="00E065FD"/>
    <w:rsid w:val="00E07762"/>
    <w:rsid w:val="00E12CAA"/>
    <w:rsid w:val="00E15204"/>
    <w:rsid w:val="00E17155"/>
    <w:rsid w:val="00E20017"/>
    <w:rsid w:val="00E21E77"/>
    <w:rsid w:val="00E23E6F"/>
    <w:rsid w:val="00E2583B"/>
    <w:rsid w:val="00E300E0"/>
    <w:rsid w:val="00E318F2"/>
    <w:rsid w:val="00E33EDE"/>
    <w:rsid w:val="00E34BDD"/>
    <w:rsid w:val="00E365BA"/>
    <w:rsid w:val="00E37ACB"/>
    <w:rsid w:val="00E4401E"/>
    <w:rsid w:val="00E4427B"/>
    <w:rsid w:val="00E45F90"/>
    <w:rsid w:val="00E46C34"/>
    <w:rsid w:val="00E52291"/>
    <w:rsid w:val="00E527BE"/>
    <w:rsid w:val="00E541E8"/>
    <w:rsid w:val="00E56515"/>
    <w:rsid w:val="00E56DE3"/>
    <w:rsid w:val="00E56EFE"/>
    <w:rsid w:val="00E61D02"/>
    <w:rsid w:val="00E62D48"/>
    <w:rsid w:val="00E62DE6"/>
    <w:rsid w:val="00E6431C"/>
    <w:rsid w:val="00E64BFF"/>
    <w:rsid w:val="00E65D32"/>
    <w:rsid w:val="00E678A0"/>
    <w:rsid w:val="00E700B6"/>
    <w:rsid w:val="00E7078D"/>
    <w:rsid w:val="00E7085E"/>
    <w:rsid w:val="00E71DCF"/>
    <w:rsid w:val="00E722B2"/>
    <w:rsid w:val="00E7454D"/>
    <w:rsid w:val="00E777AC"/>
    <w:rsid w:val="00E8452A"/>
    <w:rsid w:val="00E92BB2"/>
    <w:rsid w:val="00E93FCF"/>
    <w:rsid w:val="00E96352"/>
    <w:rsid w:val="00E96BF0"/>
    <w:rsid w:val="00EA1A68"/>
    <w:rsid w:val="00EB550F"/>
    <w:rsid w:val="00EB7C66"/>
    <w:rsid w:val="00EC176B"/>
    <w:rsid w:val="00EC72BE"/>
    <w:rsid w:val="00ED7E3D"/>
    <w:rsid w:val="00EE35E4"/>
    <w:rsid w:val="00EE3D02"/>
    <w:rsid w:val="00EE48C7"/>
    <w:rsid w:val="00EE615E"/>
    <w:rsid w:val="00EF3488"/>
    <w:rsid w:val="00EF6F07"/>
    <w:rsid w:val="00F005C9"/>
    <w:rsid w:val="00F05FC1"/>
    <w:rsid w:val="00F1370C"/>
    <w:rsid w:val="00F1404D"/>
    <w:rsid w:val="00F14EE1"/>
    <w:rsid w:val="00F16B2B"/>
    <w:rsid w:val="00F16EDB"/>
    <w:rsid w:val="00F1709E"/>
    <w:rsid w:val="00F174F1"/>
    <w:rsid w:val="00F208DC"/>
    <w:rsid w:val="00F22CB3"/>
    <w:rsid w:val="00F274BC"/>
    <w:rsid w:val="00F32DE1"/>
    <w:rsid w:val="00F33259"/>
    <w:rsid w:val="00F35844"/>
    <w:rsid w:val="00F359EA"/>
    <w:rsid w:val="00F40F73"/>
    <w:rsid w:val="00F43B5C"/>
    <w:rsid w:val="00F44563"/>
    <w:rsid w:val="00F44FB8"/>
    <w:rsid w:val="00F473E5"/>
    <w:rsid w:val="00F513DD"/>
    <w:rsid w:val="00F519B9"/>
    <w:rsid w:val="00F55E8B"/>
    <w:rsid w:val="00F5622D"/>
    <w:rsid w:val="00F564F9"/>
    <w:rsid w:val="00F66183"/>
    <w:rsid w:val="00F661E7"/>
    <w:rsid w:val="00F66F73"/>
    <w:rsid w:val="00F677F6"/>
    <w:rsid w:val="00F7766C"/>
    <w:rsid w:val="00F8170A"/>
    <w:rsid w:val="00F82076"/>
    <w:rsid w:val="00F82910"/>
    <w:rsid w:val="00F92C4B"/>
    <w:rsid w:val="00F97CB4"/>
    <w:rsid w:val="00FA23F0"/>
    <w:rsid w:val="00FB1032"/>
    <w:rsid w:val="00FB1193"/>
    <w:rsid w:val="00FB22AF"/>
    <w:rsid w:val="00FB5D41"/>
    <w:rsid w:val="00FB7F9C"/>
    <w:rsid w:val="00FC25E1"/>
    <w:rsid w:val="00FC3FA5"/>
    <w:rsid w:val="00FC507A"/>
    <w:rsid w:val="00FC6981"/>
    <w:rsid w:val="00FD00D3"/>
    <w:rsid w:val="00FD14FD"/>
    <w:rsid w:val="00FD2C03"/>
    <w:rsid w:val="00FD7764"/>
    <w:rsid w:val="00FE14B3"/>
    <w:rsid w:val="00FE1BFD"/>
    <w:rsid w:val="00FE6BF0"/>
    <w:rsid w:val="00FF5E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7C8C905"/>
  <w15:docId w15:val="{C7E0D782-409E-4EF9-96C2-42A68387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RHVO"/>
    <w:qFormat/>
    <w:rsid w:val="007A1A23"/>
    <w:pPr>
      <w:spacing w:line="240" w:lineRule="auto"/>
    </w:pPr>
    <w:rPr>
      <w:rFonts w:ascii="Arial" w:eastAsiaTheme="minorHAnsi" w:hAnsi="Arial" w:cs="Arial"/>
      <w:lang w:val="en-US" w:eastAsia="en-US"/>
    </w:rPr>
  </w:style>
  <w:style w:type="paragraph" w:styleId="Kop1">
    <w:name w:val="heading 1"/>
    <w:basedOn w:val="ZsysbasisRHVO"/>
    <w:next w:val="Plattetekst1"/>
    <w:qFormat/>
    <w:rsid w:val="00E71DCF"/>
    <w:pPr>
      <w:keepNext/>
      <w:keepLines/>
      <w:numPr>
        <w:numId w:val="30"/>
      </w:numPr>
      <w:spacing w:before="190" w:line="320" w:lineRule="atLeast"/>
      <w:outlineLvl w:val="0"/>
    </w:pPr>
    <w:rPr>
      <w:rFonts w:ascii="Merriweather Bold" w:hAnsi="Merriweather Bold"/>
      <w:bCs/>
      <w:color w:val="E66208" w:themeColor="accent6"/>
      <w:sz w:val="24"/>
      <w:szCs w:val="32"/>
    </w:rPr>
  </w:style>
  <w:style w:type="paragraph" w:styleId="Kop2">
    <w:name w:val="heading 2"/>
    <w:basedOn w:val="ZsysbasisRHVO"/>
    <w:next w:val="Plattetekst1"/>
    <w:qFormat/>
    <w:rsid w:val="003978D1"/>
    <w:pPr>
      <w:keepNext/>
      <w:keepLines/>
      <w:numPr>
        <w:ilvl w:val="1"/>
        <w:numId w:val="30"/>
      </w:numPr>
      <w:spacing w:before="360" w:after="220"/>
      <w:outlineLvl w:val="1"/>
    </w:pPr>
    <w:rPr>
      <w:rFonts w:ascii="Merriweather Bold" w:hAnsi="Merriweather Bold"/>
      <w:bCs/>
      <w:iCs/>
      <w:szCs w:val="28"/>
    </w:rPr>
  </w:style>
  <w:style w:type="paragraph" w:styleId="Kop3">
    <w:name w:val="heading 3"/>
    <w:basedOn w:val="ZsysbasisRHVO"/>
    <w:next w:val="Plattetekst1"/>
    <w:qFormat/>
    <w:rsid w:val="005C1E04"/>
    <w:pPr>
      <w:keepNext/>
      <w:keepLines/>
      <w:numPr>
        <w:ilvl w:val="2"/>
        <w:numId w:val="30"/>
      </w:numPr>
      <w:spacing w:before="360"/>
      <w:outlineLvl w:val="2"/>
    </w:pPr>
    <w:rPr>
      <w:i/>
      <w:iCs/>
    </w:rPr>
  </w:style>
  <w:style w:type="paragraph" w:styleId="Kop4">
    <w:name w:val="heading 4"/>
    <w:aliases w:val="Heading 4 RHVO"/>
    <w:basedOn w:val="ZsysbasisRHVO"/>
    <w:next w:val="Plattetekst1"/>
    <w:rsid w:val="003978D1"/>
    <w:pPr>
      <w:keepNext/>
      <w:keepLines/>
      <w:numPr>
        <w:ilvl w:val="3"/>
        <w:numId w:val="30"/>
      </w:numPr>
      <w:outlineLvl w:val="3"/>
    </w:pPr>
    <w:rPr>
      <w:bCs/>
      <w:szCs w:val="24"/>
    </w:rPr>
  </w:style>
  <w:style w:type="paragraph" w:styleId="Kop5">
    <w:name w:val="heading 5"/>
    <w:aliases w:val="Heading 5 RHVO"/>
    <w:basedOn w:val="ZsysbasisRHVO"/>
    <w:next w:val="Plattetekst1"/>
    <w:rsid w:val="003978D1"/>
    <w:pPr>
      <w:keepNext/>
      <w:keepLines/>
      <w:numPr>
        <w:ilvl w:val="4"/>
        <w:numId w:val="30"/>
      </w:numPr>
      <w:outlineLvl w:val="4"/>
    </w:pPr>
    <w:rPr>
      <w:bCs/>
      <w:iCs/>
      <w:szCs w:val="22"/>
    </w:rPr>
  </w:style>
  <w:style w:type="paragraph" w:styleId="Kop6">
    <w:name w:val="heading 6"/>
    <w:aliases w:val="Heading 6 RHVO"/>
    <w:basedOn w:val="ZsysbasisRHVO"/>
    <w:next w:val="Plattetekst1"/>
    <w:rsid w:val="003978D1"/>
    <w:pPr>
      <w:keepNext/>
      <w:keepLines/>
      <w:numPr>
        <w:ilvl w:val="5"/>
        <w:numId w:val="30"/>
      </w:numPr>
      <w:outlineLvl w:val="5"/>
    </w:pPr>
  </w:style>
  <w:style w:type="paragraph" w:styleId="Kop7">
    <w:name w:val="heading 7"/>
    <w:aliases w:val="Heading 7 RHVO"/>
    <w:basedOn w:val="ZsysbasisRHVO"/>
    <w:next w:val="Plattetekst1"/>
    <w:rsid w:val="003978D1"/>
    <w:pPr>
      <w:keepNext/>
      <w:keepLines/>
      <w:numPr>
        <w:ilvl w:val="6"/>
        <w:numId w:val="30"/>
      </w:numPr>
      <w:outlineLvl w:val="6"/>
    </w:pPr>
    <w:rPr>
      <w:bCs/>
      <w:szCs w:val="20"/>
    </w:rPr>
  </w:style>
  <w:style w:type="paragraph" w:styleId="Kop8">
    <w:name w:val="heading 8"/>
    <w:aliases w:val="Heading 8 RHVO"/>
    <w:basedOn w:val="ZsysbasisRHVO"/>
    <w:next w:val="Plattetekst1"/>
    <w:rsid w:val="003978D1"/>
    <w:pPr>
      <w:keepNext/>
      <w:keepLines/>
      <w:numPr>
        <w:ilvl w:val="7"/>
        <w:numId w:val="30"/>
      </w:numPr>
      <w:outlineLvl w:val="7"/>
    </w:pPr>
    <w:rPr>
      <w:iCs/>
      <w:szCs w:val="20"/>
    </w:rPr>
  </w:style>
  <w:style w:type="paragraph" w:styleId="Kop9">
    <w:name w:val="heading 9"/>
    <w:aliases w:val="Heading 9 RHVO"/>
    <w:basedOn w:val="ZsysbasisRHVO"/>
    <w:next w:val="Plattetekst1"/>
    <w:rsid w:val="003978D1"/>
    <w:pPr>
      <w:keepNext/>
      <w:keepLines/>
      <w:numPr>
        <w:ilvl w:val="8"/>
        <w:numId w:val="30"/>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lattetekst1">
    <w:name w:val="Platte tekst 1"/>
    <w:basedOn w:val="ZsysbasisRHVO"/>
    <w:qFormat/>
    <w:rsid w:val="00F43B5C"/>
    <w:pPr>
      <w:spacing w:line="240" w:lineRule="atLeast"/>
    </w:pPr>
  </w:style>
  <w:style w:type="paragraph" w:customStyle="1" w:styleId="ZsysbasisRHVO">
    <w:name w:val="Zsysbasis RHVO"/>
    <w:next w:val="Plattetekst1"/>
    <w:link w:val="ZsysbasisRHVOChar"/>
    <w:semiHidden/>
    <w:rsid w:val="001305B8"/>
    <w:pPr>
      <w:spacing w:line="255" w:lineRule="atLeast"/>
    </w:pPr>
    <w:rPr>
      <w:rFonts w:ascii="Merriweather Light" w:hAnsi="Merriweather Light"/>
      <w:color w:val="000000" w:themeColor="text1"/>
      <w:sz w:val="18"/>
      <w:szCs w:val="18"/>
      <w14:numForm w14:val="oldStyle"/>
    </w:rPr>
  </w:style>
  <w:style w:type="paragraph" w:customStyle="1" w:styleId="BodytextboldRHVO">
    <w:name w:val="Body text bold RHVO"/>
    <w:basedOn w:val="ZsysbasisRHVO"/>
    <w:next w:val="Plattetekst1"/>
    <w:rsid w:val="00703D07"/>
    <w:rPr>
      <w:rFonts w:ascii="Merriweather Bold" w:hAnsi="Merriweather Bold"/>
      <w:bCs/>
    </w:rPr>
  </w:style>
  <w:style w:type="character" w:styleId="GevolgdeHyperlink">
    <w:name w:val="FollowedHyperlink"/>
    <w:aliases w:val="FollowedHyperlink RHVO"/>
    <w:basedOn w:val="Standaardalinea-lettertype"/>
    <w:rsid w:val="00FB5D41"/>
    <w:rPr>
      <w:color w:val="007096"/>
      <w:u w:val="single"/>
    </w:rPr>
  </w:style>
  <w:style w:type="character" w:styleId="Hyperlink">
    <w:name w:val="Hyperlink"/>
    <w:aliases w:val="Hyperlink RHVO"/>
    <w:basedOn w:val="Standaardalinea-lettertype"/>
    <w:uiPriority w:val="99"/>
    <w:unhideWhenUsed/>
    <w:rsid w:val="00195103"/>
    <w:rPr>
      <w:color w:val="007096"/>
      <w:u w:val="single"/>
    </w:rPr>
  </w:style>
  <w:style w:type="paragraph" w:customStyle="1" w:styleId="AddressboxRHVO">
    <w:name w:val="Address box RHVO"/>
    <w:basedOn w:val="ZsysbasisRHVO"/>
    <w:rsid w:val="00B43490"/>
    <w:pPr>
      <w:spacing w:line="255" w:lineRule="exact"/>
    </w:pPr>
    <w:rPr>
      <w:noProof/>
    </w:rPr>
  </w:style>
  <w:style w:type="paragraph" w:styleId="Koptekst">
    <w:name w:val="header"/>
    <w:basedOn w:val="ZsysbasisRHVO"/>
    <w:next w:val="Plattetekst1"/>
    <w:semiHidden/>
    <w:rsid w:val="00122DED"/>
  </w:style>
  <w:style w:type="paragraph" w:styleId="Voettekst">
    <w:name w:val="footer"/>
    <w:basedOn w:val="ZsysbasisRHVO"/>
    <w:next w:val="Plattetekst1"/>
    <w:link w:val="VoettekstChar"/>
    <w:uiPriority w:val="99"/>
    <w:rsid w:val="00122DED"/>
    <w:pPr>
      <w:jc w:val="right"/>
    </w:pPr>
  </w:style>
  <w:style w:type="paragraph" w:customStyle="1" w:styleId="HeadertextRHVO">
    <w:name w:val="Header text RHVO"/>
    <w:basedOn w:val="ZsysbasisdocumentgegevensRHVO"/>
    <w:rsid w:val="00122DED"/>
  </w:style>
  <w:style w:type="paragraph" w:customStyle="1" w:styleId="FootertextRHVO">
    <w:name w:val="Footer text RHVO"/>
    <w:basedOn w:val="ZsysbasisdocumentgegevensRHVO"/>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Cursievetekst">
    <w:name w:val="Cursieve tekst"/>
    <w:basedOn w:val="ZsysbasisRHVO"/>
    <w:next w:val="Plattetekst1"/>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RHVO"/>
    <w:next w:val="Plattetekst1"/>
    <w:semiHidden/>
    <w:rsid w:val="0020607F"/>
  </w:style>
  <w:style w:type="paragraph" w:styleId="Adresenvelop">
    <w:name w:val="envelope address"/>
    <w:basedOn w:val="ZsysbasisRHVO"/>
    <w:next w:val="Plattetekst1"/>
    <w:semiHidden/>
    <w:rsid w:val="0020607F"/>
  </w:style>
  <w:style w:type="paragraph" w:styleId="Afsluiting">
    <w:name w:val="Closing"/>
    <w:basedOn w:val="ZsysbasisRHVO"/>
    <w:next w:val="Plattetekst1"/>
    <w:semiHidden/>
    <w:rsid w:val="0020607F"/>
  </w:style>
  <w:style w:type="paragraph" w:customStyle="1" w:styleId="Customlist1stlevelRHVO">
    <w:name w:val="Custom list 1st level RHVO"/>
    <w:basedOn w:val="ZsysbasisRHVO"/>
    <w:rsid w:val="00122DED"/>
    <w:pPr>
      <w:tabs>
        <w:tab w:val="left" w:pos="284"/>
      </w:tabs>
      <w:ind w:left="284" w:hanging="284"/>
    </w:pPr>
  </w:style>
  <w:style w:type="paragraph" w:customStyle="1" w:styleId="Customlist2ndlevelRHVO">
    <w:name w:val="Custom list 2nd level RHVO"/>
    <w:basedOn w:val="ZsysbasisRHVO"/>
    <w:rsid w:val="00122DED"/>
    <w:pPr>
      <w:tabs>
        <w:tab w:val="left" w:pos="567"/>
      </w:tabs>
      <w:ind w:left="568" w:hanging="284"/>
    </w:pPr>
  </w:style>
  <w:style w:type="paragraph" w:customStyle="1" w:styleId="Customlist3rdlevelRHVO">
    <w:name w:val="Custom list 3rd level RHVO"/>
    <w:basedOn w:val="ZsysbasisRHVO"/>
    <w:rsid w:val="00122DED"/>
    <w:pPr>
      <w:tabs>
        <w:tab w:val="left" w:pos="851"/>
      </w:tabs>
      <w:ind w:left="851" w:hanging="284"/>
    </w:pPr>
  </w:style>
  <w:style w:type="paragraph" w:customStyle="1" w:styleId="Indent1stlevelRHVO">
    <w:name w:val="Indent 1st level RHVO"/>
    <w:basedOn w:val="ZsysbasisRHVO"/>
    <w:rsid w:val="00122DED"/>
    <w:pPr>
      <w:ind w:left="284"/>
    </w:pPr>
  </w:style>
  <w:style w:type="paragraph" w:customStyle="1" w:styleId="Indent2ndlevelRHVO">
    <w:name w:val="Indent 2nd level RHVO"/>
    <w:basedOn w:val="ZsysbasisRHVO"/>
    <w:rsid w:val="00122DED"/>
    <w:pPr>
      <w:ind w:left="567"/>
    </w:pPr>
  </w:style>
  <w:style w:type="paragraph" w:customStyle="1" w:styleId="Indent3rdlevelRHVO">
    <w:name w:val="Indent 3rd level RHVO"/>
    <w:basedOn w:val="ZsysbasisRHVO"/>
    <w:rsid w:val="00122DED"/>
    <w:pPr>
      <w:ind w:left="851"/>
    </w:pPr>
  </w:style>
  <w:style w:type="paragraph" w:styleId="Inhopg1">
    <w:name w:val="toc 1"/>
    <w:aliases w:val="TOC 1 RHVO"/>
    <w:basedOn w:val="ZsysbasistocRHVO"/>
    <w:next w:val="Plattetekst1"/>
    <w:uiPriority w:val="39"/>
    <w:rsid w:val="00F35844"/>
    <w:pPr>
      <w:tabs>
        <w:tab w:val="right" w:pos="4536"/>
      </w:tabs>
      <w:spacing w:before="240" w:line="240" w:lineRule="atLeast"/>
      <w:ind w:left="567" w:right="5330" w:hanging="567"/>
    </w:pPr>
    <w:rPr>
      <w:rFonts w:ascii="Merriweather Bold" w:hAnsi="Merriweather Bold"/>
      <w:noProof/>
    </w:rPr>
  </w:style>
  <w:style w:type="paragraph" w:styleId="Inhopg2">
    <w:name w:val="toc 2"/>
    <w:aliases w:val="TOC 2 RHVO"/>
    <w:basedOn w:val="ZsysbasistocRHVO"/>
    <w:next w:val="Plattetekst1"/>
    <w:uiPriority w:val="39"/>
    <w:rsid w:val="00F35844"/>
    <w:pPr>
      <w:tabs>
        <w:tab w:val="right" w:pos="4536"/>
      </w:tabs>
      <w:spacing w:line="240" w:lineRule="atLeast"/>
      <w:ind w:left="567" w:right="5330" w:hanging="567"/>
    </w:pPr>
  </w:style>
  <w:style w:type="paragraph" w:styleId="Inhopg3">
    <w:name w:val="toc 3"/>
    <w:aliases w:val="TOC 3 RHVO"/>
    <w:basedOn w:val="ZsysbasistocRHVO"/>
    <w:next w:val="Plattetekst1"/>
    <w:uiPriority w:val="39"/>
    <w:rsid w:val="0078653F"/>
  </w:style>
  <w:style w:type="paragraph" w:styleId="Inhopg4">
    <w:name w:val="toc 4"/>
    <w:aliases w:val="TOC 4 RHVO"/>
    <w:basedOn w:val="ZsysbasistocRHVO"/>
    <w:next w:val="Plattetekst1"/>
    <w:rsid w:val="00122DED"/>
  </w:style>
  <w:style w:type="paragraph" w:styleId="Bronvermelding">
    <w:name w:val="table of authorities"/>
    <w:basedOn w:val="ZsysbasisRHVO"/>
    <w:next w:val="Plattetekst1"/>
    <w:semiHidden/>
    <w:rsid w:val="00F33259"/>
    <w:pPr>
      <w:ind w:left="180" w:hanging="180"/>
    </w:pPr>
  </w:style>
  <w:style w:type="paragraph" w:styleId="Index2">
    <w:name w:val="index 2"/>
    <w:basedOn w:val="ZsysbasisRHVO"/>
    <w:next w:val="Plattetekst1"/>
    <w:semiHidden/>
    <w:rsid w:val="00122DED"/>
  </w:style>
  <w:style w:type="paragraph" w:styleId="Index3">
    <w:name w:val="index 3"/>
    <w:basedOn w:val="ZsysbasisRHVO"/>
    <w:next w:val="Plattetekst1"/>
    <w:semiHidden/>
    <w:rsid w:val="00122DED"/>
  </w:style>
  <w:style w:type="paragraph" w:styleId="Ondertitel">
    <w:name w:val="Subtitle"/>
    <w:basedOn w:val="ZsysbasisRHVO"/>
    <w:next w:val="Plattetekst1"/>
    <w:semiHidden/>
    <w:rsid w:val="00122DED"/>
  </w:style>
  <w:style w:type="paragraph" w:styleId="Titel">
    <w:name w:val="Title"/>
    <w:basedOn w:val="ZsysbasisRHVO"/>
    <w:next w:val="Plattetekst1"/>
    <w:semiHidden/>
    <w:rsid w:val="00122DED"/>
  </w:style>
  <w:style w:type="paragraph" w:customStyle="1" w:styleId="Tekstbold">
    <w:name w:val="Tekst bold"/>
    <w:basedOn w:val="ZsysbasisRHVO"/>
    <w:next w:val="Plattetekst1"/>
    <w:qFormat/>
    <w:rsid w:val="00AD16D0"/>
    <w:pPr>
      <w:keepNext/>
      <w:keepLines/>
    </w:pPr>
    <w:rPr>
      <w:rFonts w:ascii="Merriweather Bold" w:hAnsi="Merriweather Bold"/>
      <w:bCs/>
      <w:iCs/>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B10EBF"/>
    <w:rPr>
      <w:color w:val="000000"/>
      <w:bdr w:val="none" w:sz="0" w:space="0" w:color="auto"/>
      <w:shd w:val="clear" w:color="auto" w:fill="FFFF00"/>
    </w:rPr>
  </w:style>
  <w:style w:type="paragraph" w:customStyle="1" w:styleId="Titelkop">
    <w:name w:val="Titelkop"/>
    <w:basedOn w:val="ZsysbasisRHVO"/>
    <w:next w:val="Plattetekst1"/>
    <w:qFormat/>
    <w:rsid w:val="00805ED6"/>
    <w:pPr>
      <w:keepNext/>
      <w:keepLines/>
      <w:spacing w:before="190" w:line="320" w:lineRule="atLeast"/>
    </w:pPr>
    <w:rPr>
      <w:rFonts w:ascii="Merriweather Bold" w:hAnsi="Merriweather Bold"/>
      <w:bCs/>
      <w:color w:val="E66208" w:themeColor="accent6"/>
      <w:sz w:val="24"/>
      <w:szCs w:val="32"/>
    </w:rPr>
  </w:style>
  <w:style w:type="paragraph" w:customStyle="1" w:styleId="Heading3nonumberRHVO">
    <w:name w:val="Heading 3 no number RHVO"/>
    <w:basedOn w:val="ZsysbasisRHVO"/>
    <w:next w:val="Plattetekst1"/>
    <w:rsid w:val="00A9666A"/>
    <w:pPr>
      <w:keepNext/>
      <w:keepLines/>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TOC 5 RHVO"/>
    <w:basedOn w:val="ZsysbasistocRHVO"/>
    <w:next w:val="Plattetekst1"/>
    <w:rsid w:val="003964D4"/>
  </w:style>
  <w:style w:type="paragraph" w:styleId="Inhopg6">
    <w:name w:val="toc 6"/>
    <w:aliases w:val="TOC 6 RHVO"/>
    <w:basedOn w:val="ZsysbasistocRHVO"/>
    <w:next w:val="Plattetekst1"/>
    <w:rsid w:val="003964D4"/>
  </w:style>
  <w:style w:type="paragraph" w:styleId="Inhopg7">
    <w:name w:val="toc 7"/>
    <w:aliases w:val="TOC 7 RHVO"/>
    <w:basedOn w:val="ZsysbasistocRHVO"/>
    <w:next w:val="Plattetekst1"/>
    <w:rsid w:val="003964D4"/>
  </w:style>
  <w:style w:type="paragraph" w:styleId="Inhopg8">
    <w:name w:val="toc 8"/>
    <w:aliases w:val="TOC 8 RHVO"/>
    <w:basedOn w:val="ZsysbasistocRHVO"/>
    <w:next w:val="Plattetekst1"/>
    <w:rsid w:val="003964D4"/>
  </w:style>
  <w:style w:type="paragraph" w:styleId="Inhopg9">
    <w:name w:val="toc 9"/>
    <w:aliases w:val="TOC 9 RHVO"/>
    <w:basedOn w:val="ZsysbasistocRHVO"/>
    <w:next w:val="Plattetekst1"/>
    <w:rsid w:val="003964D4"/>
  </w:style>
  <w:style w:type="paragraph" w:styleId="Afzender">
    <w:name w:val="envelope return"/>
    <w:basedOn w:val="ZsysbasisRHVO"/>
    <w:next w:val="Plattetekst1"/>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RHVO"/>
    <w:next w:val="Plattetekst1"/>
    <w:semiHidden/>
    <w:rsid w:val="0020607F"/>
  </w:style>
  <w:style w:type="paragraph" w:styleId="Bloktekst">
    <w:name w:val="Block Text"/>
    <w:basedOn w:val="ZsysbasisRHVO"/>
    <w:next w:val="Plattetekst1"/>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HVO"/>
    <w:next w:val="Plattetekst1"/>
    <w:semiHidden/>
    <w:rsid w:val="0020607F"/>
  </w:style>
  <w:style w:type="paragraph" w:styleId="Handtekening">
    <w:name w:val="Signature"/>
    <w:basedOn w:val="ZsysbasisRHVO"/>
    <w:next w:val="Plattetekst1"/>
    <w:semiHidden/>
    <w:rsid w:val="0020607F"/>
  </w:style>
  <w:style w:type="paragraph" w:styleId="HTML-voorafopgemaakt">
    <w:name w:val="HTML Preformatted"/>
    <w:basedOn w:val="ZsysbasisRHVO"/>
    <w:next w:val="Plattetekst1"/>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pPr>
        <w:spacing w:before="0" w:after="0" w:line="240" w:lineRule="auto"/>
      </w:pPr>
      <w:rPr>
        <w:b/>
        <w:bCs/>
        <w:color w:val="FFFFFF" w:themeColor="background1"/>
      </w:rPr>
      <w:tblPr/>
      <w:tcPr>
        <w:shd w:val="clear" w:color="auto" w:fill="E66208" w:themeFill="accent6"/>
      </w:tcPr>
    </w:tblStylePr>
    <w:tblStylePr w:type="lastRow">
      <w:pPr>
        <w:spacing w:before="0" w:after="0" w:line="240" w:lineRule="auto"/>
      </w:pPr>
      <w:rPr>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tcBorders>
      </w:tcPr>
    </w:tblStylePr>
    <w:tblStylePr w:type="firstCol">
      <w:rPr>
        <w:b/>
        <w:bCs/>
      </w:rPr>
    </w:tblStylePr>
    <w:tblStylePr w:type="lastCol">
      <w:rPr>
        <w:b/>
        <w:bCs/>
      </w:r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pPr>
        <w:spacing w:before="0" w:after="0" w:line="240" w:lineRule="auto"/>
      </w:pPr>
      <w:rPr>
        <w:b/>
        <w:bCs/>
        <w:color w:val="FFFFFF" w:themeColor="background1"/>
      </w:rPr>
      <w:tblPr/>
      <w:tcPr>
        <w:shd w:val="clear" w:color="auto" w:fill="ACA39A" w:themeFill="accent5"/>
      </w:tcPr>
    </w:tblStylePr>
    <w:tblStylePr w:type="lastRow">
      <w:pPr>
        <w:spacing w:before="0" w:after="0" w:line="240" w:lineRule="auto"/>
      </w:pPr>
      <w:rPr>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tcBorders>
      </w:tcPr>
    </w:tblStylePr>
    <w:tblStylePr w:type="firstCol">
      <w:rPr>
        <w:b/>
        <w:bCs/>
      </w:rPr>
    </w:tblStylePr>
    <w:tblStylePr w:type="lastCol">
      <w:rPr>
        <w:b/>
        <w:bCs/>
      </w:r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pPr>
        <w:spacing w:before="0" w:after="0" w:line="240" w:lineRule="auto"/>
      </w:pPr>
      <w:rPr>
        <w:b/>
        <w:bCs/>
        <w:color w:val="FFFFFF" w:themeColor="background1"/>
      </w:rPr>
      <w:tblPr/>
      <w:tcPr>
        <w:shd w:val="clear" w:color="auto" w:fill="BFB8AF" w:themeFill="accent4"/>
      </w:tcPr>
    </w:tblStylePr>
    <w:tblStylePr w:type="lastRow">
      <w:pPr>
        <w:spacing w:before="0" w:after="0" w:line="240" w:lineRule="auto"/>
      </w:pPr>
      <w:rPr>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tcBorders>
      </w:tcPr>
    </w:tblStylePr>
    <w:tblStylePr w:type="firstCol">
      <w:rPr>
        <w:b/>
        <w:bCs/>
      </w:rPr>
    </w:tblStylePr>
    <w:tblStylePr w:type="lastCol">
      <w:rPr>
        <w:b/>
        <w:bCs/>
      </w:r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pPr>
        <w:spacing w:before="0" w:after="0" w:line="240" w:lineRule="auto"/>
      </w:pPr>
      <w:rPr>
        <w:b/>
        <w:bCs/>
        <w:color w:val="FFFFFF" w:themeColor="background1"/>
      </w:rPr>
      <w:tblPr/>
      <w:tcPr>
        <w:shd w:val="clear" w:color="auto" w:fill="D7D2CB" w:themeFill="accent3"/>
      </w:tcPr>
    </w:tblStylePr>
    <w:tblStylePr w:type="lastRow">
      <w:pPr>
        <w:spacing w:before="0" w:after="0" w:line="240" w:lineRule="auto"/>
      </w:pPr>
      <w:rPr>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tcBorders>
      </w:tcPr>
    </w:tblStylePr>
    <w:tblStylePr w:type="firstCol">
      <w:rPr>
        <w:b/>
        <w:bCs/>
      </w:rPr>
    </w:tblStylePr>
    <w:tblStylePr w:type="lastCol">
      <w:rPr>
        <w:b/>
        <w:bCs/>
      </w:r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style>
  <w:style w:type="paragraph" w:styleId="HTML-adres">
    <w:name w:val="HTML Address"/>
    <w:basedOn w:val="ZsysbasisRHVO"/>
    <w:next w:val="Plattetekst1"/>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pPr>
        <w:spacing w:before="0" w:after="0" w:line="240" w:lineRule="auto"/>
      </w:pPr>
      <w:rPr>
        <w:b/>
        <w:bCs/>
        <w:color w:val="FFFFFF" w:themeColor="background1"/>
      </w:rPr>
      <w:tblPr/>
      <w:tcPr>
        <w:shd w:val="clear" w:color="auto" w:fill="6E6259" w:themeFill="accent2"/>
      </w:tcPr>
    </w:tblStylePr>
    <w:tblStylePr w:type="lastRow">
      <w:pPr>
        <w:spacing w:before="0" w:after="0" w:line="240" w:lineRule="auto"/>
      </w:pPr>
      <w:rPr>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tcBorders>
      </w:tcPr>
    </w:tblStylePr>
    <w:tblStylePr w:type="firstCol">
      <w:rPr>
        <w:b/>
        <w:bCs/>
      </w:rPr>
    </w:tblStylePr>
    <w:tblStylePr w:type="lastCol">
      <w:rPr>
        <w:b/>
        <w:bCs/>
      </w:r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style>
  <w:style w:type="table" w:styleId="Lichtearcering-accent6">
    <w:name w:val="Light Shading Accent 6"/>
    <w:basedOn w:val="Standaardtabel"/>
    <w:uiPriority w:val="60"/>
    <w:rsid w:val="00E07762"/>
    <w:pPr>
      <w:spacing w:line="240" w:lineRule="auto"/>
    </w:pPr>
    <w:rPr>
      <w:color w:val="AC4906" w:themeColor="accent6" w:themeShade="BF"/>
    </w:rPr>
    <w:tblPr>
      <w:tblStyleRowBandSize w:val="1"/>
      <w:tblStyleColBandSize w:val="1"/>
      <w:tblBorders>
        <w:top w:val="single" w:sz="8" w:space="0" w:color="E66208" w:themeColor="accent6"/>
        <w:bottom w:val="single" w:sz="8" w:space="0" w:color="E66208" w:themeColor="accent6"/>
      </w:tblBorders>
    </w:tblPr>
    <w:tblStylePr w:type="fir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la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left w:val="nil"/>
          <w:right w:val="nil"/>
          <w:insideH w:val="nil"/>
          <w:insideV w:val="nil"/>
        </w:tcBorders>
        <w:shd w:val="clear" w:color="auto" w:fill="FCD7BD"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HVO"/>
    <w:next w:val="Plattetekst1"/>
    <w:semiHidden/>
    <w:rsid w:val="00F33259"/>
    <w:pPr>
      <w:ind w:left="284" w:hanging="284"/>
    </w:pPr>
  </w:style>
  <w:style w:type="paragraph" w:styleId="Lijst2">
    <w:name w:val="List 2"/>
    <w:basedOn w:val="ZsysbasisRHVO"/>
    <w:next w:val="Plattetekst1"/>
    <w:semiHidden/>
    <w:rsid w:val="00F33259"/>
    <w:pPr>
      <w:ind w:left="568" w:hanging="284"/>
    </w:pPr>
  </w:style>
  <w:style w:type="paragraph" w:styleId="Lijst3">
    <w:name w:val="List 3"/>
    <w:basedOn w:val="ZsysbasisRHVO"/>
    <w:next w:val="Plattetekst1"/>
    <w:semiHidden/>
    <w:rsid w:val="00F33259"/>
    <w:pPr>
      <w:ind w:left="851" w:hanging="284"/>
    </w:pPr>
  </w:style>
  <w:style w:type="paragraph" w:styleId="Lijst4">
    <w:name w:val="List 4"/>
    <w:basedOn w:val="ZsysbasisRHVO"/>
    <w:next w:val="Plattetekst1"/>
    <w:semiHidden/>
    <w:rsid w:val="00F33259"/>
    <w:pPr>
      <w:ind w:left="1135" w:hanging="284"/>
    </w:pPr>
  </w:style>
  <w:style w:type="paragraph" w:styleId="Lijst5">
    <w:name w:val="List 5"/>
    <w:basedOn w:val="ZsysbasisRHVO"/>
    <w:next w:val="Plattetekst1"/>
    <w:semiHidden/>
    <w:rsid w:val="00F33259"/>
    <w:pPr>
      <w:ind w:left="1418" w:hanging="284"/>
    </w:pPr>
  </w:style>
  <w:style w:type="paragraph" w:styleId="Index1">
    <w:name w:val="index 1"/>
    <w:basedOn w:val="ZsysbasisRHVO"/>
    <w:next w:val="Plattetekst1"/>
    <w:semiHidden/>
    <w:rsid w:val="00F33259"/>
  </w:style>
  <w:style w:type="paragraph" w:styleId="Lijstopsomteken">
    <w:name w:val="List Bullet"/>
    <w:basedOn w:val="ZsysbasisRHVO"/>
    <w:next w:val="Plattetekst1"/>
    <w:semiHidden/>
    <w:rsid w:val="00E7078D"/>
    <w:pPr>
      <w:numPr>
        <w:numId w:val="12"/>
      </w:numPr>
      <w:ind w:left="357" w:hanging="357"/>
    </w:pPr>
  </w:style>
  <w:style w:type="paragraph" w:styleId="Lijstopsomteken2">
    <w:name w:val="List Bullet 2"/>
    <w:basedOn w:val="ZsysbasisRHVO"/>
    <w:next w:val="Plattetekst1"/>
    <w:semiHidden/>
    <w:rsid w:val="00E7078D"/>
    <w:pPr>
      <w:numPr>
        <w:numId w:val="13"/>
      </w:numPr>
      <w:ind w:left="641" w:hanging="357"/>
    </w:pPr>
  </w:style>
  <w:style w:type="paragraph" w:styleId="Lijstopsomteken3">
    <w:name w:val="List Bullet 3"/>
    <w:basedOn w:val="ZsysbasisRHVO"/>
    <w:next w:val="Plattetekst1"/>
    <w:semiHidden/>
    <w:rsid w:val="00E7078D"/>
    <w:pPr>
      <w:numPr>
        <w:numId w:val="14"/>
      </w:numPr>
      <w:ind w:left="924" w:hanging="357"/>
    </w:pPr>
  </w:style>
  <w:style w:type="paragraph" w:styleId="Lijstopsomteken4">
    <w:name w:val="List Bullet 4"/>
    <w:basedOn w:val="ZsysbasisRHVO"/>
    <w:next w:val="Plattetekst1"/>
    <w:semiHidden/>
    <w:rsid w:val="00E7078D"/>
    <w:pPr>
      <w:numPr>
        <w:numId w:val="15"/>
      </w:numPr>
      <w:ind w:left="1208" w:hanging="357"/>
    </w:pPr>
  </w:style>
  <w:style w:type="paragraph" w:styleId="Lijstnummering">
    <w:name w:val="List Number"/>
    <w:basedOn w:val="ZsysbasisRHVO"/>
    <w:next w:val="Plattetekst1"/>
    <w:semiHidden/>
    <w:rsid w:val="00705849"/>
    <w:pPr>
      <w:numPr>
        <w:numId w:val="17"/>
      </w:numPr>
      <w:ind w:left="357" w:hanging="357"/>
    </w:pPr>
  </w:style>
  <w:style w:type="paragraph" w:styleId="Lijstnummering2">
    <w:name w:val="List Number 2"/>
    <w:basedOn w:val="ZsysbasisRHVO"/>
    <w:next w:val="Plattetekst1"/>
    <w:semiHidden/>
    <w:rsid w:val="00705849"/>
    <w:pPr>
      <w:numPr>
        <w:numId w:val="18"/>
      </w:numPr>
      <w:ind w:left="641" w:hanging="357"/>
    </w:pPr>
  </w:style>
  <w:style w:type="paragraph" w:styleId="Lijstnummering3">
    <w:name w:val="List Number 3"/>
    <w:basedOn w:val="ZsysbasisRHVO"/>
    <w:next w:val="Plattetekst1"/>
    <w:semiHidden/>
    <w:rsid w:val="00705849"/>
    <w:pPr>
      <w:numPr>
        <w:numId w:val="19"/>
      </w:numPr>
      <w:ind w:left="924" w:hanging="357"/>
    </w:pPr>
  </w:style>
  <w:style w:type="paragraph" w:styleId="Lijstnummering4">
    <w:name w:val="List Number 4"/>
    <w:basedOn w:val="ZsysbasisRHVO"/>
    <w:next w:val="Plattetekst1"/>
    <w:semiHidden/>
    <w:rsid w:val="00705849"/>
    <w:pPr>
      <w:numPr>
        <w:numId w:val="20"/>
      </w:numPr>
      <w:ind w:left="1208" w:hanging="357"/>
    </w:pPr>
  </w:style>
  <w:style w:type="paragraph" w:styleId="Lijstnummering5">
    <w:name w:val="List Number 5"/>
    <w:basedOn w:val="ZsysbasisRHVO"/>
    <w:next w:val="Plattetekst1"/>
    <w:semiHidden/>
    <w:rsid w:val="00705849"/>
    <w:pPr>
      <w:numPr>
        <w:numId w:val="21"/>
      </w:numPr>
      <w:ind w:left="1491" w:hanging="357"/>
    </w:pPr>
  </w:style>
  <w:style w:type="paragraph" w:styleId="Lijstvoortzetting">
    <w:name w:val="List Continue"/>
    <w:basedOn w:val="ZsysbasisRHVO"/>
    <w:next w:val="Plattetekst1"/>
    <w:semiHidden/>
    <w:rsid w:val="00705849"/>
    <w:pPr>
      <w:ind w:left="284"/>
    </w:pPr>
  </w:style>
  <w:style w:type="paragraph" w:styleId="Lijstvoortzetting2">
    <w:name w:val="List Continue 2"/>
    <w:basedOn w:val="ZsysbasisRHVO"/>
    <w:next w:val="Plattetekst1"/>
    <w:semiHidden/>
    <w:rsid w:val="00705849"/>
    <w:pPr>
      <w:ind w:left="567"/>
    </w:pPr>
  </w:style>
  <w:style w:type="paragraph" w:styleId="Lijstvoortzetting3">
    <w:name w:val="List Continue 3"/>
    <w:basedOn w:val="ZsysbasisRHVO"/>
    <w:next w:val="Plattetekst1"/>
    <w:semiHidden/>
    <w:rsid w:val="00705849"/>
    <w:pPr>
      <w:ind w:left="851"/>
    </w:pPr>
  </w:style>
  <w:style w:type="paragraph" w:styleId="Lijstvoortzetting4">
    <w:name w:val="List Continue 4"/>
    <w:basedOn w:val="ZsysbasisRHVO"/>
    <w:next w:val="Plattetekst1"/>
    <w:semiHidden/>
    <w:rsid w:val="00705849"/>
    <w:pPr>
      <w:ind w:left="1134"/>
    </w:pPr>
  </w:style>
  <w:style w:type="paragraph" w:styleId="Lijstvoortzetting5">
    <w:name w:val="List Continue 5"/>
    <w:basedOn w:val="ZsysbasisRHVO"/>
    <w:next w:val="Plattetekst1"/>
    <w:semiHidden/>
    <w:rsid w:val="00705849"/>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RHVO"/>
    <w:next w:val="Plattetekst1"/>
    <w:semiHidden/>
    <w:rsid w:val="0020607F"/>
  </w:style>
  <w:style w:type="paragraph" w:styleId="Notitiekop">
    <w:name w:val="Note Heading"/>
    <w:basedOn w:val="ZsysbasisRHVO"/>
    <w:next w:val="Plattetekst1"/>
    <w:semiHidden/>
    <w:rsid w:val="0020607F"/>
  </w:style>
  <w:style w:type="paragraph" w:styleId="Plattetekst">
    <w:name w:val="Body Text"/>
    <w:basedOn w:val="ZsysbasisRHVO"/>
    <w:next w:val="Plattetekst1"/>
    <w:link w:val="PlattetekstChar"/>
    <w:semiHidden/>
    <w:rsid w:val="0020607F"/>
  </w:style>
  <w:style w:type="paragraph" w:styleId="Plattetekst2">
    <w:name w:val="Body Text 2"/>
    <w:basedOn w:val="ZsysbasisRHVO"/>
    <w:next w:val="Plattetekst1"/>
    <w:link w:val="Plattetekst2Char"/>
    <w:semiHidden/>
    <w:rsid w:val="00E7078D"/>
  </w:style>
  <w:style w:type="paragraph" w:styleId="Plattetekst3">
    <w:name w:val="Body Text 3"/>
    <w:basedOn w:val="ZsysbasisRHVO"/>
    <w:next w:val="Plattetekst1"/>
    <w:semiHidden/>
    <w:rsid w:val="0020607F"/>
  </w:style>
  <w:style w:type="paragraph" w:styleId="Platteteksteersteinspringing">
    <w:name w:val="Body Text First Indent"/>
    <w:basedOn w:val="ZsysbasisRHVO"/>
    <w:next w:val="Plattetekst1"/>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14:numForm w14:val="oldStyle"/>
    </w:rPr>
  </w:style>
  <w:style w:type="paragraph" w:styleId="Plattetekstinspringen">
    <w:name w:val="Body Text Indent"/>
    <w:basedOn w:val="ZsysbasisRHVO"/>
    <w:next w:val="Plattetekst1"/>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RHVO"/>
    <w:next w:val="Plattetekst1"/>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HVOChar">
    <w:name w:val="Zsysbasis RHVO Char"/>
    <w:basedOn w:val="Standaardalinea-lettertype"/>
    <w:link w:val="ZsysbasisRHVO"/>
    <w:semiHidden/>
    <w:rsid w:val="001305B8"/>
    <w:rPr>
      <w:rFonts w:ascii="Merriweather Light" w:hAnsi="Merriweather Light"/>
      <w:color w:val="000000" w:themeColor="text1"/>
      <w:sz w:val="18"/>
      <w:szCs w:val="18"/>
      <w14:numForm w14:val="oldStyle"/>
    </w:rPr>
  </w:style>
  <w:style w:type="paragraph" w:styleId="Standaardinspringing">
    <w:name w:val="Normal Indent"/>
    <w:basedOn w:val="ZsysbasisRHVO"/>
    <w:next w:val="Plattetekst1"/>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RHVO"/>
    <w:basedOn w:val="Standaardalinea-lettertype"/>
    <w:rsid w:val="00CB7600"/>
    <w:rPr>
      <w:vertAlign w:val="superscript"/>
    </w:rPr>
  </w:style>
  <w:style w:type="paragraph" w:styleId="Voetnoottekst">
    <w:name w:val="footnote text"/>
    <w:aliases w:val="Footnote text RHVO"/>
    <w:basedOn w:val="ZsysbasisRHVO"/>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RHVO"/>
    <w:next w:val="Plattetekst1"/>
    <w:semiHidden/>
    <w:rsid w:val="0020607F"/>
  </w:style>
  <w:style w:type="paragraph" w:styleId="Tekstzonderopmaak">
    <w:name w:val="Plain Text"/>
    <w:basedOn w:val="ZsysbasisRHVO"/>
    <w:next w:val="Plattetekst1"/>
    <w:semiHidden/>
    <w:rsid w:val="0020607F"/>
  </w:style>
  <w:style w:type="paragraph" w:styleId="Ballontekst">
    <w:name w:val="Balloon Text"/>
    <w:basedOn w:val="ZsysbasisRHVO"/>
    <w:next w:val="Plattetekst1"/>
    <w:semiHidden/>
    <w:rsid w:val="0020607F"/>
  </w:style>
  <w:style w:type="paragraph" w:styleId="Bijschrift">
    <w:name w:val="caption"/>
    <w:aliases w:val="Caption RHVO"/>
    <w:basedOn w:val="ZsysbasisRHVO"/>
    <w:next w:val="Plattetekst1"/>
    <w:rsid w:val="0020607F"/>
  </w:style>
  <w:style w:type="character" w:customStyle="1" w:styleId="TekstopmerkingChar">
    <w:name w:val="Tekst opmerking Char"/>
    <w:basedOn w:val="ZsysbasisRHVOChar"/>
    <w:link w:val="Tekstopmerking"/>
    <w:semiHidden/>
    <w:rsid w:val="008736AE"/>
    <w:rPr>
      <w:rFonts w:asciiTheme="minorHAnsi" w:hAnsiTheme="minorHAnsi" w:cs="Maiandra GD"/>
      <w:color w:val="000000" w:themeColor="text1"/>
      <w:sz w:val="18"/>
      <w:szCs w:val="18"/>
      <w:lang w:val="en-GB"/>
      <w14:numForm w14:val="oldStyle"/>
    </w:rPr>
  </w:style>
  <w:style w:type="paragraph" w:styleId="Documentstructuur">
    <w:name w:val="Document Map"/>
    <w:basedOn w:val="ZsysbasisRHVO"/>
    <w:next w:val="Plattetekst1"/>
    <w:semiHidden/>
    <w:rsid w:val="0020607F"/>
  </w:style>
  <w:style w:type="table" w:styleId="Lichtearcering-accent5">
    <w:name w:val="Light Shading Accent 5"/>
    <w:basedOn w:val="Standaardtabel"/>
    <w:uiPriority w:val="60"/>
    <w:rsid w:val="00E07762"/>
    <w:pPr>
      <w:spacing w:line="240" w:lineRule="auto"/>
    </w:pPr>
    <w:rPr>
      <w:color w:val="85796E" w:themeColor="accent5" w:themeShade="BF"/>
    </w:rPr>
    <w:tblPr>
      <w:tblStyleRowBandSize w:val="1"/>
      <w:tblStyleColBandSize w:val="1"/>
      <w:tblBorders>
        <w:top w:val="single" w:sz="8" w:space="0" w:color="ACA39A" w:themeColor="accent5"/>
        <w:bottom w:val="single" w:sz="8" w:space="0" w:color="ACA39A" w:themeColor="accent5"/>
      </w:tblBorders>
    </w:tblPr>
    <w:tblStylePr w:type="fir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la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left w:val="nil"/>
          <w:right w:val="nil"/>
          <w:insideH w:val="nil"/>
          <w:insideV w:val="nil"/>
        </w:tcBorders>
        <w:shd w:val="clear" w:color="auto" w:fill="EAE8E5" w:themeFill="accent5" w:themeFillTint="3F"/>
      </w:tcPr>
    </w:tblStylePr>
  </w:style>
  <w:style w:type="paragraph" w:styleId="Eindnoottekst">
    <w:name w:val="endnote text"/>
    <w:aliases w:val="End note text RHVO"/>
    <w:basedOn w:val="ZsysbasisRHVO"/>
    <w:next w:val="Plattetekst1"/>
    <w:rsid w:val="0020607F"/>
  </w:style>
  <w:style w:type="paragraph" w:styleId="Indexkop">
    <w:name w:val="index heading"/>
    <w:basedOn w:val="ZsysbasisRHVO"/>
    <w:next w:val="Plattetekst1"/>
    <w:semiHidden/>
    <w:rsid w:val="0020607F"/>
  </w:style>
  <w:style w:type="paragraph" w:styleId="Kopbronvermelding">
    <w:name w:val="toa heading"/>
    <w:basedOn w:val="ZsysbasisRHVO"/>
    <w:next w:val="Plattetekst1"/>
    <w:semiHidden/>
    <w:rsid w:val="0020607F"/>
  </w:style>
  <w:style w:type="paragraph" w:styleId="Lijstopsomteken5">
    <w:name w:val="List Bullet 5"/>
    <w:basedOn w:val="ZsysbasisRHVO"/>
    <w:next w:val="Plattetekst1"/>
    <w:semiHidden/>
    <w:rsid w:val="00E7078D"/>
    <w:pPr>
      <w:numPr>
        <w:numId w:val="16"/>
      </w:numPr>
      <w:ind w:left="1491" w:hanging="357"/>
    </w:pPr>
  </w:style>
  <w:style w:type="paragraph" w:styleId="Macrotekst">
    <w:name w:val="macro"/>
    <w:basedOn w:val="ZsysbasisRHVO"/>
    <w:next w:val="Plattetekst1"/>
    <w:semiHidden/>
    <w:rsid w:val="0020607F"/>
  </w:style>
  <w:style w:type="paragraph" w:styleId="Tekstopmerking">
    <w:name w:val="annotation text"/>
    <w:basedOn w:val="ZsysbasisRHVO"/>
    <w:next w:val="Plattetekst1"/>
    <w:link w:val="TekstopmerkingChar"/>
    <w:semiHidden/>
    <w:rsid w:val="0020607F"/>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Standardlist1stlevelRHVO">
    <w:name w:val="Standard list 1st level RHVO"/>
    <w:basedOn w:val="ZsysbasisRHVO"/>
    <w:rsid w:val="00636AF4"/>
    <w:pPr>
      <w:numPr>
        <w:numId w:val="37"/>
      </w:numPr>
    </w:pPr>
  </w:style>
  <w:style w:type="paragraph" w:customStyle="1" w:styleId="Standardlist2ndlevelRHVO">
    <w:name w:val="Standard list 2nd level RHVO"/>
    <w:basedOn w:val="ZsysbasisRHVO"/>
    <w:rsid w:val="00636AF4"/>
    <w:pPr>
      <w:numPr>
        <w:ilvl w:val="1"/>
        <w:numId w:val="37"/>
      </w:numPr>
    </w:pPr>
  </w:style>
  <w:style w:type="paragraph" w:customStyle="1" w:styleId="Standardlist3rdlevelRHVO">
    <w:name w:val="Standard list 3rd level RHVO"/>
    <w:basedOn w:val="ZsysbasisRHVO"/>
    <w:rsid w:val="00636AF4"/>
    <w:pPr>
      <w:numPr>
        <w:ilvl w:val="2"/>
        <w:numId w:val="37"/>
      </w:numPr>
    </w:pPr>
  </w:style>
  <w:style w:type="paragraph" w:customStyle="1" w:styleId="Opsomming1">
    <w:name w:val="Opsomming 1"/>
    <w:basedOn w:val="ZsysbasisRHVO"/>
    <w:qFormat/>
    <w:rsid w:val="00892686"/>
    <w:pPr>
      <w:numPr>
        <w:numId w:val="27"/>
      </w:numPr>
    </w:pPr>
  </w:style>
  <w:style w:type="paragraph" w:customStyle="1" w:styleId="Opsomming2">
    <w:name w:val="Opsomming 2"/>
    <w:basedOn w:val="ZsysbasisRHVO"/>
    <w:qFormat/>
    <w:rsid w:val="00892686"/>
    <w:pPr>
      <w:numPr>
        <w:ilvl w:val="1"/>
        <w:numId w:val="27"/>
      </w:numPr>
    </w:pPr>
  </w:style>
  <w:style w:type="paragraph" w:customStyle="1" w:styleId="Opsomming3">
    <w:name w:val="Opsomming 3"/>
    <w:basedOn w:val="ZsysbasisRHVO"/>
    <w:qFormat/>
    <w:rsid w:val="00892686"/>
    <w:pPr>
      <w:numPr>
        <w:ilvl w:val="2"/>
        <w:numId w:val="27"/>
      </w:numPr>
    </w:pPr>
  </w:style>
  <w:style w:type="numbering" w:customStyle="1" w:styleId="BulletedlistRHVO">
    <w:name w:val="Bulleted list RHVO"/>
    <w:uiPriority w:val="99"/>
    <w:semiHidden/>
    <w:rsid w:val="00892686"/>
    <w:pPr>
      <w:numPr>
        <w:numId w:val="1"/>
      </w:numPr>
    </w:pPr>
  </w:style>
  <w:style w:type="paragraph" w:customStyle="1" w:styleId="Opsommingletters1">
    <w:name w:val="Opsomming letters 1"/>
    <w:basedOn w:val="ZsysbasisRHVO"/>
    <w:qFormat/>
    <w:rsid w:val="00B01DA1"/>
    <w:pPr>
      <w:numPr>
        <w:numId w:val="22"/>
      </w:numPr>
    </w:pPr>
  </w:style>
  <w:style w:type="paragraph" w:customStyle="1" w:styleId="Opsommingletters2">
    <w:name w:val="Opsomming letters 2"/>
    <w:basedOn w:val="ZsysbasisRHVO"/>
    <w:qFormat/>
    <w:rsid w:val="00B01DA1"/>
    <w:pPr>
      <w:numPr>
        <w:ilvl w:val="1"/>
        <w:numId w:val="22"/>
      </w:numPr>
    </w:pPr>
  </w:style>
  <w:style w:type="paragraph" w:customStyle="1" w:styleId="opsommingletters3">
    <w:name w:val="opsomming letters 3"/>
    <w:basedOn w:val="ZsysbasisRHVO"/>
    <w:qFormat/>
    <w:rsid w:val="00B01DA1"/>
    <w:pPr>
      <w:numPr>
        <w:ilvl w:val="2"/>
        <w:numId w:val="22"/>
      </w:numPr>
    </w:pPr>
  </w:style>
  <w:style w:type="numbering" w:customStyle="1" w:styleId="LowercaseletterlistRHVO">
    <w:name w:val="Lowercase letter list RHVO"/>
    <w:uiPriority w:val="99"/>
    <w:semiHidden/>
    <w:rsid w:val="00B01DA1"/>
    <w:pPr>
      <w:numPr>
        <w:numId w:val="8"/>
      </w:numPr>
    </w:pPr>
  </w:style>
  <w:style w:type="paragraph" w:customStyle="1" w:styleId="Opsommingcijfers1">
    <w:name w:val="Opsomming cijfers 1"/>
    <w:basedOn w:val="ZsysbasisRHVO"/>
    <w:qFormat/>
    <w:rsid w:val="00B01DA1"/>
    <w:pPr>
      <w:numPr>
        <w:numId w:val="23"/>
      </w:numPr>
    </w:pPr>
  </w:style>
  <w:style w:type="paragraph" w:customStyle="1" w:styleId="opsommingcijfers2">
    <w:name w:val="opsomming cijfers 2"/>
    <w:basedOn w:val="ZsysbasisRHVO"/>
    <w:qFormat/>
    <w:rsid w:val="00B01DA1"/>
    <w:pPr>
      <w:numPr>
        <w:ilvl w:val="1"/>
        <w:numId w:val="23"/>
      </w:numPr>
    </w:pPr>
  </w:style>
  <w:style w:type="paragraph" w:customStyle="1" w:styleId="Opsommingcijfers3">
    <w:name w:val="Opsomming cijfers 3"/>
    <w:basedOn w:val="ZsysbasisRHVO"/>
    <w:qFormat/>
    <w:rsid w:val="00B01DA1"/>
    <w:pPr>
      <w:numPr>
        <w:ilvl w:val="2"/>
        <w:numId w:val="23"/>
      </w:numPr>
    </w:pPr>
  </w:style>
  <w:style w:type="numbering" w:customStyle="1" w:styleId="NumberedlistRHVO">
    <w:name w:val="Numbered list RHVO"/>
    <w:uiPriority w:val="99"/>
    <w:semiHidden/>
    <w:rsid w:val="00B01DA1"/>
    <w:pPr>
      <w:numPr>
        <w:numId w:val="2"/>
      </w:numPr>
    </w:pPr>
  </w:style>
  <w:style w:type="paragraph" w:customStyle="1" w:styleId="Openbulletlist1stlevelRHVO">
    <w:name w:val="Open bullet list 1st level RHVO"/>
    <w:basedOn w:val="ZsysbasisRHVO"/>
    <w:rsid w:val="00E4401E"/>
    <w:pPr>
      <w:numPr>
        <w:numId w:val="28"/>
      </w:numPr>
    </w:pPr>
  </w:style>
  <w:style w:type="paragraph" w:customStyle="1" w:styleId="Openbulletlist2ndlevelRHVO">
    <w:name w:val="Open bullet list 2nd level RHVO"/>
    <w:basedOn w:val="ZsysbasisRHVO"/>
    <w:rsid w:val="00E4401E"/>
    <w:pPr>
      <w:numPr>
        <w:ilvl w:val="1"/>
        <w:numId w:val="28"/>
      </w:numPr>
    </w:pPr>
  </w:style>
  <w:style w:type="paragraph" w:customStyle="1" w:styleId="Openbulletlist3rdlevelRHVO">
    <w:name w:val="Open bullet list 3rd level RHVO"/>
    <w:basedOn w:val="ZsysbasisRHVO"/>
    <w:rsid w:val="00E4401E"/>
    <w:pPr>
      <w:numPr>
        <w:ilvl w:val="2"/>
        <w:numId w:val="28"/>
      </w:numPr>
    </w:pPr>
  </w:style>
  <w:style w:type="numbering" w:customStyle="1" w:styleId="OpenbulletlistRHVO">
    <w:name w:val="Open bullet list RHVO"/>
    <w:uiPriority w:val="99"/>
    <w:semiHidden/>
    <w:rsid w:val="00E4401E"/>
    <w:pPr>
      <w:numPr>
        <w:numId w:val="3"/>
      </w:numPr>
    </w:pPr>
  </w:style>
  <w:style w:type="paragraph" w:customStyle="1" w:styleId="Opsomming4">
    <w:name w:val="Opsomming 4"/>
    <w:basedOn w:val="ZsysbasisRHVO"/>
    <w:qFormat/>
    <w:rsid w:val="00410722"/>
    <w:pPr>
      <w:numPr>
        <w:numId w:val="39"/>
      </w:numPr>
    </w:pPr>
  </w:style>
  <w:style w:type="paragraph" w:customStyle="1" w:styleId="Opsomming5">
    <w:name w:val="Opsomming 5"/>
    <w:basedOn w:val="ZsysbasisRHVO"/>
    <w:qFormat/>
    <w:rsid w:val="00410722"/>
    <w:pPr>
      <w:numPr>
        <w:ilvl w:val="1"/>
        <w:numId w:val="39"/>
      </w:numPr>
    </w:pPr>
  </w:style>
  <w:style w:type="paragraph" w:customStyle="1" w:styleId="Opsomming6">
    <w:name w:val="Opsomming 6"/>
    <w:basedOn w:val="ZsysbasisRHVO"/>
    <w:qFormat/>
    <w:rsid w:val="00410722"/>
    <w:pPr>
      <w:numPr>
        <w:ilvl w:val="2"/>
        <w:numId w:val="39"/>
      </w:numPr>
    </w:pPr>
  </w:style>
  <w:style w:type="numbering" w:customStyle="1" w:styleId="DashedlistRHVO">
    <w:name w:val="Dashed list RHVO"/>
    <w:uiPriority w:val="99"/>
    <w:semiHidden/>
    <w:rsid w:val="00410722"/>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rsid w:val="00E07762"/>
    <w:pPr>
      <w:spacing w:line="240" w:lineRule="auto"/>
    </w:pPr>
    <w:rPr>
      <w:color w:val="968A7B" w:themeColor="accent4" w:themeShade="BF"/>
    </w:rPr>
    <w:tblPr>
      <w:tblStyleRowBandSize w:val="1"/>
      <w:tblStyleColBandSize w:val="1"/>
      <w:tblBorders>
        <w:top w:val="single" w:sz="8" w:space="0" w:color="BFB8AF" w:themeColor="accent4"/>
        <w:bottom w:val="single" w:sz="8" w:space="0" w:color="BFB8AF" w:themeColor="accent4"/>
      </w:tblBorders>
    </w:tblPr>
    <w:tblStylePr w:type="fir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la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left w:val="nil"/>
          <w:right w:val="nil"/>
          <w:insideH w:val="nil"/>
          <w:insideV w:val="nil"/>
        </w:tcBorders>
        <w:shd w:val="clear" w:color="auto" w:fill="EFEDEB" w:themeFill="accent4" w:themeFillTint="3F"/>
      </w:tcPr>
    </w:tblStylePr>
  </w:style>
  <w:style w:type="table" w:styleId="Lichtearcering-accent3">
    <w:name w:val="Light Shading Accent 3"/>
    <w:basedOn w:val="Standaardtabel"/>
    <w:uiPriority w:val="60"/>
    <w:rsid w:val="00E07762"/>
    <w:pPr>
      <w:spacing w:line="240" w:lineRule="auto"/>
    </w:pPr>
    <w:rPr>
      <w:color w:val="A99E8F" w:themeColor="accent3" w:themeShade="BF"/>
    </w:rPr>
    <w:tblPr>
      <w:tblStyleRowBandSize w:val="1"/>
      <w:tblStyleColBandSize w:val="1"/>
      <w:tblBorders>
        <w:top w:val="single" w:sz="8" w:space="0" w:color="D7D2CB" w:themeColor="accent3"/>
        <w:bottom w:val="single" w:sz="8" w:space="0" w:color="D7D2CB" w:themeColor="accent3"/>
      </w:tblBorders>
    </w:tblPr>
    <w:tblStylePr w:type="fir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la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left w:val="nil"/>
          <w:right w:val="nil"/>
          <w:insideH w:val="nil"/>
          <w:insideV w:val="nil"/>
        </w:tcBorders>
        <w:shd w:val="clear" w:color="auto" w:fill="F5F3F2" w:themeFill="accent3" w:themeFillTint="3F"/>
      </w:tcPr>
    </w:tblStylePr>
  </w:style>
  <w:style w:type="table" w:styleId="Lichtearcering-accent2">
    <w:name w:val="Light Shading Accent 2"/>
    <w:basedOn w:val="Standaardtabel"/>
    <w:uiPriority w:val="60"/>
    <w:rsid w:val="00E07762"/>
    <w:pPr>
      <w:spacing w:line="240" w:lineRule="auto"/>
    </w:pPr>
    <w:rPr>
      <w:color w:val="524942" w:themeColor="accent2" w:themeShade="BF"/>
    </w:rPr>
    <w:tblPr>
      <w:tblStyleRowBandSize w:val="1"/>
      <w:tblStyleColBandSize w:val="1"/>
      <w:tblBorders>
        <w:top w:val="single" w:sz="8" w:space="0" w:color="6E6259" w:themeColor="accent2"/>
        <w:bottom w:val="single" w:sz="8" w:space="0" w:color="6E6259" w:themeColor="accent2"/>
      </w:tblBorders>
    </w:tblPr>
    <w:tblStylePr w:type="fir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la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left w:val="nil"/>
          <w:right w:val="nil"/>
          <w:insideH w:val="nil"/>
          <w:insideV w:val="nil"/>
        </w:tcBorders>
        <w:shd w:val="clear" w:color="auto" w:fill="DCD7D4"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18" w:space="0" w:color="E66208" w:themeColor="accent6"/>
          <w:right w:val="single" w:sz="8" w:space="0" w:color="E66208" w:themeColor="accent6"/>
          <w:insideH w:val="nil"/>
          <w:insideV w:val="single" w:sz="8" w:space="0" w:color="E6620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insideH w:val="nil"/>
          <w:insideV w:val="single" w:sz="8" w:space="0" w:color="E6620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shd w:val="clear" w:color="auto" w:fill="FCD7BD" w:themeFill="accent6" w:themeFillTint="3F"/>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shd w:val="clear" w:color="auto" w:fill="FCD7BD" w:themeFill="accent6" w:themeFillTint="3F"/>
      </w:tcPr>
    </w:tblStylePr>
    <w:tblStylePr w:type="band2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18" w:space="0" w:color="ACA39A" w:themeColor="accent5"/>
          <w:right w:val="single" w:sz="8" w:space="0" w:color="ACA39A" w:themeColor="accent5"/>
          <w:insideH w:val="nil"/>
          <w:insideV w:val="single" w:sz="8" w:space="0" w:color="ACA3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insideH w:val="nil"/>
          <w:insideV w:val="single" w:sz="8" w:space="0" w:color="ACA3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shd w:val="clear" w:color="auto" w:fill="EAE8E5" w:themeFill="accent5" w:themeFillTint="3F"/>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shd w:val="clear" w:color="auto" w:fill="EAE8E5" w:themeFill="accent5" w:themeFillTint="3F"/>
      </w:tcPr>
    </w:tblStylePr>
    <w:tblStylePr w:type="band2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18" w:space="0" w:color="BFB8AF" w:themeColor="accent4"/>
          <w:right w:val="single" w:sz="8" w:space="0" w:color="BFB8AF" w:themeColor="accent4"/>
          <w:insideH w:val="nil"/>
          <w:insideV w:val="single" w:sz="8" w:space="0" w:color="BFB8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insideH w:val="nil"/>
          <w:insideV w:val="single" w:sz="8" w:space="0" w:color="BFB8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shd w:val="clear" w:color="auto" w:fill="EFEDEB" w:themeFill="accent4" w:themeFillTint="3F"/>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shd w:val="clear" w:color="auto" w:fill="EFEDEB" w:themeFill="accent4" w:themeFillTint="3F"/>
      </w:tcPr>
    </w:tblStylePr>
    <w:tblStylePr w:type="band2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18" w:space="0" w:color="D7D2CB" w:themeColor="accent3"/>
          <w:right w:val="single" w:sz="8" w:space="0" w:color="D7D2CB" w:themeColor="accent3"/>
          <w:insideH w:val="nil"/>
          <w:insideV w:val="single" w:sz="8" w:space="0" w:color="D7D2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insideH w:val="nil"/>
          <w:insideV w:val="single" w:sz="8" w:space="0" w:color="D7D2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shd w:val="clear" w:color="auto" w:fill="F5F3F2" w:themeFill="accent3" w:themeFillTint="3F"/>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shd w:val="clear" w:color="auto" w:fill="F5F3F2" w:themeFill="accent3" w:themeFillTint="3F"/>
      </w:tcPr>
    </w:tblStylePr>
    <w:tblStylePr w:type="band2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18" w:space="0" w:color="6E6259" w:themeColor="accent2"/>
          <w:right w:val="single" w:sz="8" w:space="0" w:color="6E6259" w:themeColor="accent2"/>
          <w:insideH w:val="nil"/>
          <w:insideV w:val="single" w:sz="8" w:space="0" w:color="6E62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insideH w:val="nil"/>
          <w:insideV w:val="single" w:sz="8" w:space="0" w:color="6E62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shd w:val="clear" w:color="auto" w:fill="DCD7D4" w:themeFill="accent2" w:themeFillTint="3F"/>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shd w:val="clear" w:color="auto" w:fill="DCD7D4" w:themeFill="accent2" w:themeFillTint="3F"/>
      </w:tcPr>
    </w:tblStylePr>
    <w:tblStylePr w:type="band2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EEFE5" w:themeFill="accent6" w:themeFillTint="19"/>
    </w:tcPr>
    <w:tblStylePr w:type="firstRow">
      <w:rPr>
        <w:b/>
        <w:bCs/>
        <w:color w:val="FFFFFF" w:themeColor="background1"/>
      </w:rPr>
      <w:tblPr/>
      <w:tcPr>
        <w:tcBorders>
          <w:bottom w:val="single" w:sz="12" w:space="0" w:color="FFFFFF" w:themeColor="background1"/>
        </w:tcBorders>
        <w:shd w:val="clear" w:color="auto" w:fill="8E8276" w:themeFill="accent5" w:themeFillShade="CC"/>
      </w:tcPr>
    </w:tblStylePr>
    <w:tblStylePr w:type="lastRow">
      <w:rPr>
        <w:b/>
        <w:bCs/>
        <w:color w:val="8E82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7BD" w:themeFill="accent6" w:themeFillTint="3F"/>
      </w:tcPr>
    </w:tblStylePr>
    <w:tblStylePr w:type="band1Horz">
      <w:tblPr/>
      <w:tcPr>
        <w:shd w:val="clear" w:color="auto" w:fill="FDDECA"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B74E06" w:themeFill="accent6" w:themeFillShade="CC"/>
      </w:tcPr>
    </w:tblStylePr>
    <w:tblStylePr w:type="lastRow">
      <w:rPr>
        <w:b/>
        <w:bCs/>
        <w:color w:val="B74E0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8E5" w:themeFill="accent5" w:themeFillTint="3F"/>
      </w:tcPr>
    </w:tblStylePr>
    <w:tblStylePr w:type="band1Horz">
      <w:tblPr/>
      <w:tcPr>
        <w:shd w:val="clear" w:color="auto" w:fill="EEEC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8F7F7" w:themeFill="accent4" w:themeFillTint="19"/>
    </w:tcPr>
    <w:tblStylePr w:type="firstRow">
      <w:rPr>
        <w:b/>
        <w:bCs/>
        <w:color w:val="FFFFFF" w:themeColor="background1"/>
      </w:rPr>
      <w:tblPr/>
      <w:tcPr>
        <w:tcBorders>
          <w:bottom w:val="single" w:sz="12" w:space="0" w:color="FFFFFF" w:themeColor="background1"/>
        </w:tcBorders>
        <w:shd w:val="clear" w:color="auto" w:fill="B2A99B" w:themeFill="accent3" w:themeFillShade="CC"/>
      </w:tcPr>
    </w:tblStylePr>
    <w:tblStylePr w:type="lastRow">
      <w:rPr>
        <w:b/>
        <w:bCs/>
        <w:color w:val="B2A99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4" w:themeFillTint="3F"/>
      </w:tcPr>
    </w:tblStylePr>
    <w:tblStylePr w:type="band1Horz">
      <w:tblPr/>
      <w:tcPr>
        <w:shd w:val="clear" w:color="auto" w:fill="F2F0EE"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BFAF9" w:themeFill="accent3" w:themeFillTint="19"/>
    </w:tcPr>
    <w:tblStylePr w:type="firstRow">
      <w:rPr>
        <w:b/>
        <w:bCs/>
        <w:color w:val="FFFFFF" w:themeColor="background1"/>
      </w:rPr>
      <w:tblPr/>
      <w:tcPr>
        <w:tcBorders>
          <w:bottom w:val="single" w:sz="12" w:space="0" w:color="FFFFFF" w:themeColor="background1"/>
        </w:tcBorders>
        <w:shd w:val="clear" w:color="auto" w:fill="9E9386" w:themeFill="accent4" w:themeFillShade="CC"/>
      </w:tcPr>
    </w:tblStylePr>
    <w:tblStylePr w:type="lastRow">
      <w:rPr>
        <w:b/>
        <w:bCs/>
        <w:color w:val="9E938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3F2" w:themeFill="accent3" w:themeFillTint="3F"/>
      </w:tcPr>
    </w:tblStylePr>
    <w:tblStylePr w:type="band1Horz">
      <w:tblPr/>
      <w:tcPr>
        <w:shd w:val="clear" w:color="auto" w:fill="F7F5F4"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1EFEE" w:themeFill="accent2"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7D4" w:themeFill="accent2" w:themeFillTint="3F"/>
      </w:tcPr>
    </w:tblStylePr>
    <w:tblStylePr w:type="band1Horz">
      <w:tblPr/>
      <w:tcPr>
        <w:shd w:val="clear" w:color="auto" w:fill="E3DFD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D9FDEB" w:themeFill="accent1"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1" w:themeFillTint="3F"/>
      </w:tcPr>
    </w:tblStylePr>
    <w:tblStylePr w:type="band1Horz">
      <w:tblPr/>
      <w:tcPr>
        <w:shd w:val="clear" w:color="auto" w:fill="B1FCD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ACA39A" w:themeColor="accent5"/>
        <w:left w:val="single" w:sz="4" w:space="0" w:color="E66208" w:themeColor="accent6"/>
        <w:bottom w:val="single" w:sz="4" w:space="0" w:color="E66208" w:themeColor="accent6"/>
        <w:right w:val="single" w:sz="4" w:space="0" w:color="E66208" w:themeColor="accent6"/>
        <w:insideH w:val="single" w:sz="4" w:space="0" w:color="FFFFFF" w:themeColor="background1"/>
        <w:insideV w:val="single" w:sz="4" w:space="0" w:color="FFFFFF" w:themeColor="background1"/>
      </w:tblBorders>
    </w:tblPr>
    <w:tcPr>
      <w:shd w:val="clear" w:color="auto" w:fill="FEEFE5" w:themeFill="accent6" w:themeFillTint="19"/>
    </w:tcPr>
    <w:tblStylePr w:type="firstRow">
      <w:rPr>
        <w:b/>
        <w:bCs/>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3A04" w:themeFill="accent6" w:themeFillShade="99"/>
      </w:tcPr>
    </w:tblStylePr>
    <w:tblStylePr w:type="firstCol">
      <w:rPr>
        <w:color w:val="FFFFFF" w:themeColor="background1"/>
      </w:rPr>
      <w:tblPr/>
      <w:tcPr>
        <w:tcBorders>
          <w:top w:val="nil"/>
          <w:left w:val="nil"/>
          <w:bottom w:val="nil"/>
          <w:right w:val="nil"/>
          <w:insideH w:val="single" w:sz="4" w:space="0" w:color="893A04" w:themeColor="accent6" w:themeShade="99"/>
          <w:insideV w:val="nil"/>
        </w:tcBorders>
        <w:shd w:val="clear" w:color="auto" w:fill="893A0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3A04" w:themeFill="accent6" w:themeFillShade="99"/>
      </w:tcPr>
    </w:tblStylePr>
    <w:tblStylePr w:type="band1Vert">
      <w:tblPr/>
      <w:tcPr>
        <w:shd w:val="clear" w:color="auto" w:fill="FBBE95" w:themeFill="accent6" w:themeFillTint="66"/>
      </w:tcPr>
    </w:tblStylePr>
    <w:tblStylePr w:type="band1Horz">
      <w:tblPr/>
      <w:tcPr>
        <w:shd w:val="clear" w:color="auto" w:fill="FAAE7B"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E66208" w:themeColor="accent6"/>
        <w:left w:val="single" w:sz="4" w:space="0" w:color="ACA39A" w:themeColor="accent5"/>
        <w:bottom w:val="single" w:sz="4" w:space="0" w:color="ACA39A" w:themeColor="accent5"/>
        <w:right w:val="single" w:sz="4" w:space="0" w:color="ACA39A"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158" w:themeFill="accent5" w:themeFillShade="99"/>
      </w:tcPr>
    </w:tblStylePr>
    <w:tblStylePr w:type="firstCol">
      <w:rPr>
        <w:color w:val="FFFFFF" w:themeColor="background1"/>
      </w:rPr>
      <w:tblPr/>
      <w:tcPr>
        <w:tcBorders>
          <w:top w:val="nil"/>
          <w:left w:val="nil"/>
          <w:bottom w:val="nil"/>
          <w:right w:val="nil"/>
          <w:insideH w:val="single" w:sz="4" w:space="0" w:color="6B6158" w:themeColor="accent5" w:themeShade="99"/>
          <w:insideV w:val="nil"/>
        </w:tcBorders>
        <w:shd w:val="clear" w:color="auto" w:fill="6B61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B6158" w:themeFill="accent5" w:themeFillShade="99"/>
      </w:tcPr>
    </w:tblStylePr>
    <w:tblStylePr w:type="band1Vert">
      <w:tblPr/>
      <w:tcPr>
        <w:shd w:val="clear" w:color="auto" w:fill="DDDAD6" w:themeFill="accent5" w:themeFillTint="66"/>
      </w:tcPr>
    </w:tblStylePr>
    <w:tblStylePr w:type="band1Horz">
      <w:tblPr/>
      <w:tcPr>
        <w:shd w:val="clear" w:color="auto" w:fill="D5D1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D7D2CB" w:themeColor="accent3"/>
        <w:left w:val="single" w:sz="4" w:space="0" w:color="BFB8AF" w:themeColor="accent4"/>
        <w:bottom w:val="single" w:sz="4" w:space="0" w:color="BFB8AF" w:themeColor="accent4"/>
        <w:right w:val="single" w:sz="4" w:space="0" w:color="BFB8AF" w:themeColor="accent4"/>
        <w:insideH w:val="single" w:sz="4" w:space="0" w:color="FFFFFF" w:themeColor="background1"/>
        <w:insideV w:val="single" w:sz="4" w:space="0" w:color="FFFFFF" w:themeColor="background1"/>
      </w:tblBorders>
    </w:tblPr>
    <w:tcPr>
      <w:shd w:val="clear" w:color="auto" w:fill="F8F7F7" w:themeFill="accent4" w:themeFillTint="19"/>
    </w:tcPr>
    <w:tblStylePr w:type="firstRow">
      <w:rPr>
        <w:b/>
        <w:bCs/>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6F61" w:themeFill="accent4" w:themeFillShade="99"/>
      </w:tcPr>
    </w:tblStylePr>
    <w:tblStylePr w:type="firstCol">
      <w:rPr>
        <w:color w:val="FFFFFF" w:themeColor="background1"/>
      </w:rPr>
      <w:tblPr/>
      <w:tcPr>
        <w:tcBorders>
          <w:top w:val="nil"/>
          <w:left w:val="nil"/>
          <w:bottom w:val="nil"/>
          <w:right w:val="nil"/>
          <w:insideH w:val="single" w:sz="4" w:space="0" w:color="796F61" w:themeColor="accent4" w:themeShade="99"/>
          <w:insideV w:val="nil"/>
        </w:tcBorders>
        <w:shd w:val="clear" w:color="auto" w:fill="796F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96F61" w:themeFill="accent4" w:themeFillShade="99"/>
      </w:tcPr>
    </w:tblStylePr>
    <w:tblStylePr w:type="band1Vert">
      <w:tblPr/>
      <w:tcPr>
        <w:shd w:val="clear" w:color="auto" w:fill="E5E2DE" w:themeFill="accent4" w:themeFillTint="66"/>
      </w:tcPr>
    </w:tblStylePr>
    <w:tblStylePr w:type="band1Horz">
      <w:tblPr/>
      <w:tcPr>
        <w:shd w:val="clear" w:color="auto" w:fill="DFDB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BFB8AF" w:themeColor="accent4"/>
        <w:left w:val="single" w:sz="4" w:space="0" w:color="D7D2CB" w:themeColor="accent3"/>
        <w:bottom w:val="single" w:sz="4" w:space="0" w:color="D7D2CB" w:themeColor="accent3"/>
        <w:right w:val="single" w:sz="4" w:space="0" w:color="D7D2CB" w:themeColor="accent3"/>
        <w:insideH w:val="single" w:sz="4" w:space="0" w:color="FFFFFF" w:themeColor="background1"/>
        <w:insideV w:val="single" w:sz="4" w:space="0" w:color="FFFFFF" w:themeColor="background1"/>
      </w:tblBorders>
    </w:tblPr>
    <w:tcPr>
      <w:shd w:val="clear" w:color="auto" w:fill="FBFAF9" w:themeFill="accent3" w:themeFillTint="19"/>
    </w:tcPr>
    <w:tblStylePr w:type="firstRow">
      <w:rPr>
        <w:b/>
        <w:bCs/>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7F6D" w:themeFill="accent3" w:themeFillShade="99"/>
      </w:tcPr>
    </w:tblStylePr>
    <w:tblStylePr w:type="firstCol">
      <w:rPr>
        <w:color w:val="FFFFFF" w:themeColor="background1"/>
      </w:rPr>
      <w:tblPr/>
      <w:tcPr>
        <w:tcBorders>
          <w:top w:val="nil"/>
          <w:left w:val="nil"/>
          <w:bottom w:val="nil"/>
          <w:right w:val="nil"/>
          <w:insideH w:val="single" w:sz="4" w:space="0" w:color="8D7F6D" w:themeColor="accent3" w:themeShade="99"/>
          <w:insideV w:val="nil"/>
        </w:tcBorders>
        <w:shd w:val="clear" w:color="auto" w:fill="8D7F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D7F6D" w:themeFill="accent3" w:themeFillShade="99"/>
      </w:tcPr>
    </w:tblStylePr>
    <w:tblStylePr w:type="band1Vert">
      <w:tblPr/>
      <w:tcPr>
        <w:shd w:val="clear" w:color="auto" w:fill="EFECEA" w:themeFill="accent3" w:themeFillTint="66"/>
      </w:tcPr>
    </w:tblStylePr>
    <w:tblStylePr w:type="band1Horz">
      <w:tblPr/>
      <w:tcPr>
        <w:shd w:val="clear" w:color="auto" w:fill="EBE8E5"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6E6259" w:themeColor="accent2"/>
        <w:bottom w:val="single" w:sz="4" w:space="0" w:color="6E6259" w:themeColor="accent2"/>
        <w:right w:val="single" w:sz="4" w:space="0" w:color="6E6259" w:themeColor="accent2"/>
        <w:insideH w:val="single" w:sz="4" w:space="0" w:color="FFFFFF" w:themeColor="background1"/>
        <w:insideV w:val="single" w:sz="4" w:space="0" w:color="FFFFFF" w:themeColor="background1"/>
      </w:tblBorders>
    </w:tblPr>
    <w:tcPr>
      <w:shd w:val="clear" w:color="auto" w:fill="F1EFEE" w:themeFill="accent2"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3A35" w:themeFill="accent2" w:themeFillShade="99"/>
      </w:tcPr>
    </w:tblStylePr>
    <w:tblStylePr w:type="firstCol">
      <w:rPr>
        <w:color w:val="FFFFFF" w:themeColor="background1"/>
      </w:rPr>
      <w:tblPr/>
      <w:tcPr>
        <w:tcBorders>
          <w:top w:val="nil"/>
          <w:left w:val="nil"/>
          <w:bottom w:val="nil"/>
          <w:right w:val="nil"/>
          <w:insideH w:val="single" w:sz="4" w:space="0" w:color="413A35" w:themeColor="accent2" w:themeShade="99"/>
          <w:insideV w:val="nil"/>
        </w:tcBorders>
        <w:shd w:val="clear" w:color="auto" w:fill="413A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13A35" w:themeFill="accent2" w:themeFillShade="99"/>
      </w:tcPr>
    </w:tblStylePr>
    <w:tblStylePr w:type="band1Vert">
      <w:tblPr/>
      <w:tcPr>
        <w:shd w:val="clear" w:color="auto" w:fill="C7BFBA" w:themeFill="accent2" w:themeFillTint="66"/>
      </w:tcPr>
    </w:tblStylePr>
    <w:tblStylePr w:type="band1Horz">
      <w:tblPr/>
      <w:tcPr>
        <w:shd w:val="clear" w:color="auto" w:fill="B9B0A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046A38" w:themeColor="accent1"/>
        <w:bottom w:val="single" w:sz="4" w:space="0" w:color="046A38" w:themeColor="accent1"/>
        <w:right w:val="single" w:sz="4" w:space="0" w:color="046A38" w:themeColor="accent1"/>
        <w:insideH w:val="single" w:sz="4" w:space="0" w:color="FFFFFF" w:themeColor="background1"/>
        <w:insideV w:val="single" w:sz="4" w:space="0" w:color="FFFFFF" w:themeColor="background1"/>
      </w:tblBorders>
    </w:tblPr>
    <w:tcPr>
      <w:shd w:val="clear" w:color="auto" w:fill="D9FDEB" w:themeFill="accent1"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1" w:themeFillShade="99"/>
      </w:tcPr>
    </w:tblStylePr>
    <w:tblStylePr w:type="firstCol">
      <w:rPr>
        <w:color w:val="FFFFFF" w:themeColor="background1"/>
      </w:rPr>
      <w:tblPr/>
      <w:tcPr>
        <w:tcBorders>
          <w:top w:val="nil"/>
          <w:left w:val="nil"/>
          <w:bottom w:val="nil"/>
          <w:right w:val="nil"/>
          <w:insideH w:val="single" w:sz="4" w:space="0" w:color="023F21" w:themeColor="accent1" w:themeShade="99"/>
          <w:insideV w:val="nil"/>
        </w:tcBorders>
        <w:shd w:val="clear" w:color="auto" w:fill="023F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1" w:themeFillShade="99"/>
      </w:tcPr>
    </w:tblStylePr>
    <w:tblStylePr w:type="band1Vert">
      <w:tblPr/>
      <w:tcPr>
        <w:shd w:val="clear" w:color="auto" w:fill="64F9B0" w:themeFill="accent1" w:themeFillTint="66"/>
      </w:tcPr>
    </w:tblStylePr>
    <w:tblStylePr w:type="band1Horz">
      <w:tblPr/>
      <w:tcPr>
        <w:shd w:val="clear" w:color="auto" w:fill="3EF79D"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DECA" w:themeFill="accent6" w:themeFillTint="33"/>
    </w:tcPr>
    <w:tblStylePr w:type="firstRow">
      <w:rPr>
        <w:b/>
        <w:bCs/>
      </w:rPr>
      <w:tblPr/>
      <w:tcPr>
        <w:shd w:val="clear" w:color="auto" w:fill="FBBE95" w:themeFill="accent6" w:themeFillTint="66"/>
      </w:tcPr>
    </w:tblStylePr>
    <w:tblStylePr w:type="lastRow">
      <w:rPr>
        <w:b/>
        <w:bCs/>
        <w:color w:val="000000" w:themeColor="text1"/>
      </w:rPr>
      <w:tblPr/>
      <w:tcPr>
        <w:shd w:val="clear" w:color="auto" w:fill="FBBE95" w:themeFill="accent6" w:themeFillTint="66"/>
      </w:tcPr>
    </w:tblStylePr>
    <w:tblStylePr w:type="firstCol">
      <w:rPr>
        <w:color w:val="FFFFFF" w:themeColor="background1"/>
      </w:rPr>
      <w:tblPr/>
      <w:tcPr>
        <w:shd w:val="clear" w:color="auto" w:fill="AC4906" w:themeFill="accent6" w:themeFillShade="BF"/>
      </w:tcPr>
    </w:tblStylePr>
    <w:tblStylePr w:type="lastCol">
      <w:rPr>
        <w:color w:val="FFFFFF" w:themeColor="background1"/>
      </w:rPr>
      <w:tblPr/>
      <w:tcPr>
        <w:shd w:val="clear" w:color="auto" w:fill="AC4906" w:themeFill="accent6" w:themeFillShade="BF"/>
      </w:tc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CEA" w:themeFill="accent5" w:themeFillTint="33"/>
    </w:tcPr>
    <w:tblStylePr w:type="firstRow">
      <w:rPr>
        <w:b/>
        <w:bCs/>
      </w:rPr>
      <w:tblPr/>
      <w:tcPr>
        <w:shd w:val="clear" w:color="auto" w:fill="DDDAD6" w:themeFill="accent5" w:themeFillTint="66"/>
      </w:tcPr>
    </w:tblStylePr>
    <w:tblStylePr w:type="lastRow">
      <w:rPr>
        <w:b/>
        <w:bCs/>
        <w:color w:val="000000" w:themeColor="text1"/>
      </w:rPr>
      <w:tblPr/>
      <w:tcPr>
        <w:shd w:val="clear" w:color="auto" w:fill="DDDAD6" w:themeFill="accent5" w:themeFillTint="66"/>
      </w:tcPr>
    </w:tblStylePr>
    <w:tblStylePr w:type="firstCol">
      <w:rPr>
        <w:color w:val="FFFFFF" w:themeColor="background1"/>
      </w:rPr>
      <w:tblPr/>
      <w:tcPr>
        <w:shd w:val="clear" w:color="auto" w:fill="85796E" w:themeFill="accent5" w:themeFillShade="BF"/>
      </w:tcPr>
    </w:tblStylePr>
    <w:tblStylePr w:type="lastCol">
      <w:rPr>
        <w:color w:val="FFFFFF" w:themeColor="background1"/>
      </w:rPr>
      <w:tblPr/>
      <w:tcPr>
        <w:shd w:val="clear" w:color="auto" w:fill="85796E" w:themeFill="accent5" w:themeFillShade="BF"/>
      </w:tc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4" w:themeFillTint="33"/>
    </w:tcPr>
    <w:tblStylePr w:type="firstRow">
      <w:rPr>
        <w:b/>
        <w:bCs/>
      </w:rPr>
      <w:tblPr/>
      <w:tcPr>
        <w:shd w:val="clear" w:color="auto" w:fill="E5E2DE" w:themeFill="accent4" w:themeFillTint="66"/>
      </w:tcPr>
    </w:tblStylePr>
    <w:tblStylePr w:type="lastRow">
      <w:rPr>
        <w:b/>
        <w:bCs/>
        <w:color w:val="000000" w:themeColor="text1"/>
      </w:rPr>
      <w:tblPr/>
      <w:tcPr>
        <w:shd w:val="clear" w:color="auto" w:fill="E5E2DE" w:themeFill="accent4" w:themeFillTint="66"/>
      </w:tcPr>
    </w:tblStylePr>
    <w:tblStylePr w:type="firstCol">
      <w:rPr>
        <w:color w:val="FFFFFF" w:themeColor="background1"/>
      </w:rPr>
      <w:tblPr/>
      <w:tcPr>
        <w:shd w:val="clear" w:color="auto" w:fill="968A7B" w:themeFill="accent4" w:themeFillShade="BF"/>
      </w:tcPr>
    </w:tblStylePr>
    <w:tblStylePr w:type="lastCol">
      <w:rPr>
        <w:color w:val="FFFFFF" w:themeColor="background1"/>
      </w:rPr>
      <w:tblPr/>
      <w:tcPr>
        <w:shd w:val="clear" w:color="auto" w:fill="968A7B" w:themeFill="accent4" w:themeFillShade="BF"/>
      </w:tc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5F4" w:themeFill="accent3" w:themeFillTint="33"/>
    </w:tcPr>
    <w:tblStylePr w:type="firstRow">
      <w:rPr>
        <w:b/>
        <w:bCs/>
      </w:rPr>
      <w:tblPr/>
      <w:tcPr>
        <w:shd w:val="clear" w:color="auto" w:fill="EFECEA" w:themeFill="accent3" w:themeFillTint="66"/>
      </w:tcPr>
    </w:tblStylePr>
    <w:tblStylePr w:type="lastRow">
      <w:rPr>
        <w:b/>
        <w:bCs/>
        <w:color w:val="000000" w:themeColor="text1"/>
      </w:rPr>
      <w:tblPr/>
      <w:tcPr>
        <w:shd w:val="clear" w:color="auto" w:fill="EFECEA" w:themeFill="accent3" w:themeFillTint="66"/>
      </w:tcPr>
    </w:tblStylePr>
    <w:tblStylePr w:type="firstCol">
      <w:rPr>
        <w:color w:val="FFFFFF" w:themeColor="background1"/>
      </w:rPr>
      <w:tblPr/>
      <w:tcPr>
        <w:shd w:val="clear" w:color="auto" w:fill="A99E8F" w:themeFill="accent3" w:themeFillShade="BF"/>
      </w:tcPr>
    </w:tblStylePr>
    <w:tblStylePr w:type="lastCol">
      <w:rPr>
        <w:color w:val="FFFFFF" w:themeColor="background1"/>
      </w:rPr>
      <w:tblPr/>
      <w:tcPr>
        <w:shd w:val="clear" w:color="auto" w:fill="A99E8F" w:themeFill="accent3" w:themeFillShade="BF"/>
      </w:tc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DFDC" w:themeFill="accent2" w:themeFillTint="33"/>
    </w:tcPr>
    <w:tblStylePr w:type="firstRow">
      <w:rPr>
        <w:b/>
        <w:bCs/>
      </w:rPr>
      <w:tblPr/>
      <w:tcPr>
        <w:shd w:val="clear" w:color="auto" w:fill="C7BFBA" w:themeFill="accent2" w:themeFillTint="66"/>
      </w:tcPr>
    </w:tblStylePr>
    <w:tblStylePr w:type="lastRow">
      <w:rPr>
        <w:b/>
        <w:bCs/>
        <w:color w:val="000000" w:themeColor="text1"/>
      </w:rPr>
      <w:tblPr/>
      <w:tcPr>
        <w:shd w:val="clear" w:color="auto" w:fill="C7BFBA" w:themeFill="accent2" w:themeFillTint="66"/>
      </w:tcPr>
    </w:tblStylePr>
    <w:tblStylePr w:type="firstCol">
      <w:rPr>
        <w:color w:val="FFFFFF" w:themeColor="background1"/>
      </w:rPr>
      <w:tblPr/>
      <w:tcPr>
        <w:shd w:val="clear" w:color="auto" w:fill="524942" w:themeFill="accent2" w:themeFillShade="BF"/>
      </w:tcPr>
    </w:tblStylePr>
    <w:tblStylePr w:type="lastCol">
      <w:rPr>
        <w:color w:val="FFFFFF" w:themeColor="background1"/>
      </w:rPr>
      <w:tblPr/>
      <w:tcPr>
        <w:shd w:val="clear" w:color="auto" w:fill="524942" w:themeFill="accent2" w:themeFillShade="BF"/>
      </w:tc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1" w:themeFillTint="33"/>
    </w:tcPr>
    <w:tblStylePr w:type="firstRow">
      <w:rPr>
        <w:b/>
        <w:bCs/>
      </w:rPr>
      <w:tblPr/>
      <w:tcPr>
        <w:shd w:val="clear" w:color="auto" w:fill="64F9B0" w:themeFill="accent1" w:themeFillTint="66"/>
      </w:tcPr>
    </w:tblStylePr>
    <w:tblStylePr w:type="lastRow">
      <w:rPr>
        <w:b/>
        <w:bCs/>
        <w:color w:val="000000" w:themeColor="text1"/>
      </w:rPr>
      <w:tblPr/>
      <w:tcPr>
        <w:shd w:val="clear" w:color="auto" w:fill="64F9B0" w:themeFill="accent1" w:themeFillTint="66"/>
      </w:tcPr>
    </w:tblStylePr>
    <w:tblStylePr w:type="firstCol">
      <w:rPr>
        <w:color w:val="FFFFFF" w:themeColor="background1"/>
      </w:rPr>
      <w:tblPr/>
      <w:tcPr>
        <w:shd w:val="clear" w:color="auto" w:fill="034F29" w:themeFill="accent1" w:themeFillShade="BF"/>
      </w:tcPr>
    </w:tblStylePr>
    <w:tblStylePr w:type="lastCol">
      <w:rPr>
        <w:color w:val="FFFFFF" w:themeColor="background1"/>
      </w:rPr>
      <w:tblPr/>
      <w:tcPr>
        <w:shd w:val="clear" w:color="auto" w:fill="034F29" w:themeFill="accent1" w:themeFillShade="BF"/>
      </w:tc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rPr>
        <w:sz w:val="24"/>
        <w:szCs w:val="24"/>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tblPr/>
      <w:tcPr>
        <w:tcBorders>
          <w:top w:val="single" w:sz="8" w:space="0" w:color="E6620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208" w:themeColor="accent6"/>
          <w:insideH w:val="nil"/>
          <w:insideV w:val="nil"/>
        </w:tcBorders>
        <w:shd w:val="clear" w:color="auto" w:fill="FFFFFF" w:themeFill="background1"/>
      </w:tcPr>
    </w:tblStylePr>
    <w:tblStylePr w:type="lastCol">
      <w:tblPr/>
      <w:tcPr>
        <w:tcBorders>
          <w:top w:val="nil"/>
          <w:left w:val="single" w:sz="8" w:space="0" w:color="E6620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top w:val="nil"/>
          <w:bottom w:val="nil"/>
          <w:insideH w:val="nil"/>
          <w:insideV w:val="nil"/>
        </w:tcBorders>
        <w:shd w:val="clear" w:color="auto" w:fill="FCD7B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rPr>
        <w:sz w:val="24"/>
        <w:szCs w:val="24"/>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tblPr/>
      <w:tcPr>
        <w:tcBorders>
          <w:top w:val="single" w:sz="8" w:space="0" w:color="ACA3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A39A" w:themeColor="accent5"/>
          <w:insideH w:val="nil"/>
          <w:insideV w:val="nil"/>
        </w:tcBorders>
        <w:shd w:val="clear" w:color="auto" w:fill="FFFFFF" w:themeFill="background1"/>
      </w:tcPr>
    </w:tblStylePr>
    <w:tblStylePr w:type="lastCol">
      <w:tblPr/>
      <w:tcPr>
        <w:tcBorders>
          <w:top w:val="nil"/>
          <w:left w:val="single" w:sz="8" w:space="0" w:color="ACA3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top w:val="nil"/>
          <w:bottom w:val="nil"/>
          <w:insideH w:val="nil"/>
          <w:insideV w:val="nil"/>
        </w:tcBorders>
        <w:shd w:val="clear" w:color="auto" w:fill="EAE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rPr>
        <w:sz w:val="24"/>
        <w:szCs w:val="24"/>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tblPr/>
      <w:tcPr>
        <w:tcBorders>
          <w:top w:val="single" w:sz="8" w:space="0" w:color="BFB8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8AF" w:themeColor="accent4"/>
          <w:insideH w:val="nil"/>
          <w:insideV w:val="nil"/>
        </w:tcBorders>
        <w:shd w:val="clear" w:color="auto" w:fill="FFFFFF" w:themeFill="background1"/>
      </w:tcPr>
    </w:tblStylePr>
    <w:tblStylePr w:type="lastCol">
      <w:tblPr/>
      <w:tcPr>
        <w:tcBorders>
          <w:top w:val="nil"/>
          <w:left w:val="single" w:sz="8" w:space="0" w:color="BFB8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top w:val="nil"/>
          <w:bottom w:val="nil"/>
          <w:insideH w:val="nil"/>
          <w:insideV w:val="nil"/>
        </w:tcBorders>
        <w:shd w:val="clear" w:color="auto" w:fill="EFED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rPr>
        <w:sz w:val="24"/>
        <w:szCs w:val="24"/>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tblPr/>
      <w:tcPr>
        <w:tcBorders>
          <w:top w:val="single" w:sz="8" w:space="0" w:color="D7D2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D2CB" w:themeColor="accent3"/>
          <w:insideH w:val="nil"/>
          <w:insideV w:val="nil"/>
        </w:tcBorders>
        <w:shd w:val="clear" w:color="auto" w:fill="FFFFFF" w:themeFill="background1"/>
      </w:tcPr>
    </w:tblStylePr>
    <w:tblStylePr w:type="lastCol">
      <w:tblPr/>
      <w:tcPr>
        <w:tcBorders>
          <w:top w:val="nil"/>
          <w:left w:val="single" w:sz="8" w:space="0" w:color="D7D2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top w:val="nil"/>
          <w:bottom w:val="nil"/>
          <w:insideH w:val="nil"/>
          <w:insideV w:val="nil"/>
        </w:tcBorders>
        <w:shd w:val="clear" w:color="auto" w:fill="F5F3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rPr>
        <w:sz w:val="24"/>
        <w:szCs w:val="24"/>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tblPr/>
      <w:tcPr>
        <w:tcBorders>
          <w:top w:val="single" w:sz="8" w:space="0" w:color="6E62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259" w:themeColor="accent2"/>
          <w:insideH w:val="nil"/>
          <w:insideV w:val="nil"/>
        </w:tcBorders>
        <w:shd w:val="clear" w:color="auto" w:fill="FFFFFF" w:themeFill="background1"/>
      </w:tcPr>
    </w:tblStylePr>
    <w:tblStylePr w:type="lastCol">
      <w:tblPr/>
      <w:tcPr>
        <w:tcBorders>
          <w:top w:val="nil"/>
          <w:left w:val="single" w:sz="8" w:space="0" w:color="6E62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top w:val="nil"/>
          <w:bottom w:val="nil"/>
          <w:insideH w:val="nil"/>
          <w:insideV w:val="nil"/>
        </w:tcBorders>
        <w:shd w:val="clear" w:color="auto" w:fill="DCD7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tblBorders>
    </w:tblPr>
    <w:tblStylePr w:type="firstRow">
      <w:rPr>
        <w:sz w:val="24"/>
        <w:szCs w:val="24"/>
      </w:rPr>
      <w:tblPr/>
      <w:tcPr>
        <w:tcBorders>
          <w:top w:val="nil"/>
          <w:left w:val="nil"/>
          <w:bottom w:val="single" w:sz="24" w:space="0" w:color="046A38" w:themeColor="accent1"/>
          <w:right w:val="nil"/>
          <w:insideH w:val="nil"/>
          <w:insideV w:val="nil"/>
        </w:tcBorders>
        <w:shd w:val="clear" w:color="auto" w:fill="FFFFFF" w:themeFill="background1"/>
      </w:tcPr>
    </w:tblStylePr>
    <w:tblStylePr w:type="lastRow">
      <w:tblPr/>
      <w:tcPr>
        <w:tcBorders>
          <w:top w:val="single" w:sz="8" w:space="0" w:color="046A3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1"/>
          <w:insideH w:val="nil"/>
          <w:insideV w:val="nil"/>
        </w:tcBorders>
        <w:shd w:val="clear" w:color="auto" w:fill="FFFFFF" w:themeFill="background1"/>
      </w:tcPr>
    </w:tblStylePr>
    <w:tblStylePr w:type="lastCol">
      <w:tblPr/>
      <w:tcPr>
        <w:tcBorders>
          <w:top w:val="nil"/>
          <w:left w:val="single" w:sz="8" w:space="0" w:color="046A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1" w:themeFillTint="3F"/>
      </w:tcPr>
    </w:tblStylePr>
    <w:tblStylePr w:type="band1Horz">
      <w:tblPr/>
      <w:tcPr>
        <w:tcBorders>
          <w:top w:val="nil"/>
          <w:bottom w:val="nil"/>
          <w:insideH w:val="nil"/>
          <w:insideV w:val="nil"/>
        </w:tcBorders>
        <w:shd w:val="clear" w:color="auto" w:fill="9FFB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E66208" w:themeColor="accent6"/>
        <w:bottom w:val="single" w:sz="8" w:space="0" w:color="E66208" w:themeColor="accent6"/>
      </w:tblBorders>
    </w:tblPr>
    <w:tblStylePr w:type="firstRow">
      <w:rPr>
        <w:rFonts w:asciiTheme="majorHAnsi" w:eastAsiaTheme="majorEastAsia" w:hAnsiTheme="majorHAnsi" w:cstheme="majorBidi"/>
      </w:rPr>
      <w:tblPr/>
      <w:tcPr>
        <w:tcBorders>
          <w:top w:val="nil"/>
          <w:bottom w:val="single" w:sz="8" w:space="0" w:color="E66208" w:themeColor="accent6"/>
        </w:tcBorders>
      </w:tcPr>
    </w:tblStylePr>
    <w:tblStylePr w:type="lastRow">
      <w:rPr>
        <w:b/>
        <w:bCs/>
        <w:color w:val="000000" w:themeColor="text2"/>
      </w:rPr>
      <w:tblPr/>
      <w:tcPr>
        <w:tcBorders>
          <w:top w:val="single" w:sz="8" w:space="0" w:color="E66208" w:themeColor="accent6"/>
          <w:bottom w:val="single" w:sz="8" w:space="0" w:color="E66208" w:themeColor="accent6"/>
        </w:tcBorders>
      </w:tcPr>
    </w:tblStylePr>
    <w:tblStylePr w:type="firstCol">
      <w:rPr>
        <w:b/>
        <w:bCs/>
      </w:rPr>
    </w:tblStylePr>
    <w:tblStylePr w:type="lastCol">
      <w:rPr>
        <w:b/>
        <w:bCs/>
      </w:rPr>
      <w:tblPr/>
      <w:tcPr>
        <w:tcBorders>
          <w:top w:val="single" w:sz="8" w:space="0" w:color="E66208" w:themeColor="accent6"/>
          <w:bottom w:val="single" w:sz="8" w:space="0" w:color="E66208" w:themeColor="accent6"/>
        </w:tcBorders>
      </w:tcPr>
    </w:tblStylePr>
    <w:tblStylePr w:type="band1Vert">
      <w:tblPr/>
      <w:tcPr>
        <w:shd w:val="clear" w:color="auto" w:fill="FCD7BD" w:themeFill="accent6" w:themeFillTint="3F"/>
      </w:tcPr>
    </w:tblStylePr>
    <w:tblStylePr w:type="band1Horz">
      <w:tblPr/>
      <w:tcPr>
        <w:shd w:val="clear" w:color="auto" w:fill="FCD7BD"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ACA39A" w:themeColor="accent5"/>
        <w:bottom w:val="single" w:sz="8" w:space="0" w:color="ACA39A" w:themeColor="accent5"/>
      </w:tblBorders>
    </w:tblPr>
    <w:tblStylePr w:type="firstRow">
      <w:rPr>
        <w:rFonts w:asciiTheme="majorHAnsi" w:eastAsiaTheme="majorEastAsia" w:hAnsiTheme="majorHAnsi" w:cstheme="majorBidi"/>
      </w:rPr>
      <w:tblPr/>
      <w:tcPr>
        <w:tcBorders>
          <w:top w:val="nil"/>
          <w:bottom w:val="single" w:sz="8" w:space="0" w:color="ACA39A" w:themeColor="accent5"/>
        </w:tcBorders>
      </w:tcPr>
    </w:tblStylePr>
    <w:tblStylePr w:type="lastRow">
      <w:rPr>
        <w:b/>
        <w:bCs/>
        <w:color w:val="000000" w:themeColor="text2"/>
      </w:rPr>
      <w:tblPr/>
      <w:tcPr>
        <w:tcBorders>
          <w:top w:val="single" w:sz="8" w:space="0" w:color="ACA39A" w:themeColor="accent5"/>
          <w:bottom w:val="single" w:sz="8" w:space="0" w:color="ACA39A" w:themeColor="accent5"/>
        </w:tcBorders>
      </w:tcPr>
    </w:tblStylePr>
    <w:tblStylePr w:type="firstCol">
      <w:rPr>
        <w:b/>
        <w:bCs/>
      </w:rPr>
    </w:tblStylePr>
    <w:tblStylePr w:type="lastCol">
      <w:rPr>
        <w:b/>
        <w:bCs/>
      </w:rPr>
      <w:tblPr/>
      <w:tcPr>
        <w:tcBorders>
          <w:top w:val="single" w:sz="8" w:space="0" w:color="ACA39A" w:themeColor="accent5"/>
          <w:bottom w:val="single" w:sz="8" w:space="0" w:color="ACA39A" w:themeColor="accent5"/>
        </w:tcBorders>
      </w:tcPr>
    </w:tblStylePr>
    <w:tblStylePr w:type="band1Vert">
      <w:tblPr/>
      <w:tcPr>
        <w:shd w:val="clear" w:color="auto" w:fill="EAE8E5" w:themeFill="accent5" w:themeFillTint="3F"/>
      </w:tcPr>
    </w:tblStylePr>
    <w:tblStylePr w:type="band1Horz">
      <w:tblPr/>
      <w:tcPr>
        <w:shd w:val="clear" w:color="auto" w:fill="EAE8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BFB8AF" w:themeColor="accent4"/>
        <w:bottom w:val="single" w:sz="8" w:space="0" w:color="BFB8AF" w:themeColor="accent4"/>
      </w:tblBorders>
    </w:tblPr>
    <w:tblStylePr w:type="firstRow">
      <w:rPr>
        <w:rFonts w:asciiTheme="majorHAnsi" w:eastAsiaTheme="majorEastAsia" w:hAnsiTheme="majorHAnsi" w:cstheme="majorBidi"/>
      </w:rPr>
      <w:tblPr/>
      <w:tcPr>
        <w:tcBorders>
          <w:top w:val="nil"/>
          <w:bottom w:val="single" w:sz="8" w:space="0" w:color="BFB8AF" w:themeColor="accent4"/>
        </w:tcBorders>
      </w:tcPr>
    </w:tblStylePr>
    <w:tblStylePr w:type="lastRow">
      <w:rPr>
        <w:b/>
        <w:bCs/>
        <w:color w:val="000000" w:themeColor="text2"/>
      </w:rPr>
      <w:tblPr/>
      <w:tcPr>
        <w:tcBorders>
          <w:top w:val="single" w:sz="8" w:space="0" w:color="BFB8AF" w:themeColor="accent4"/>
          <w:bottom w:val="single" w:sz="8" w:space="0" w:color="BFB8AF" w:themeColor="accent4"/>
        </w:tcBorders>
      </w:tcPr>
    </w:tblStylePr>
    <w:tblStylePr w:type="firstCol">
      <w:rPr>
        <w:b/>
        <w:bCs/>
      </w:rPr>
    </w:tblStylePr>
    <w:tblStylePr w:type="lastCol">
      <w:rPr>
        <w:b/>
        <w:bCs/>
      </w:rPr>
      <w:tblPr/>
      <w:tcPr>
        <w:tcBorders>
          <w:top w:val="single" w:sz="8" w:space="0" w:color="BFB8AF" w:themeColor="accent4"/>
          <w:bottom w:val="single" w:sz="8" w:space="0" w:color="BFB8AF" w:themeColor="accent4"/>
        </w:tcBorders>
      </w:tcPr>
    </w:tblStylePr>
    <w:tblStylePr w:type="band1Vert">
      <w:tblPr/>
      <w:tcPr>
        <w:shd w:val="clear" w:color="auto" w:fill="EFEDEB" w:themeFill="accent4" w:themeFillTint="3F"/>
      </w:tcPr>
    </w:tblStylePr>
    <w:tblStylePr w:type="band1Horz">
      <w:tblPr/>
      <w:tcPr>
        <w:shd w:val="clear" w:color="auto" w:fill="EFED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D7D2CB" w:themeColor="accent3"/>
        <w:bottom w:val="single" w:sz="8" w:space="0" w:color="D7D2CB" w:themeColor="accent3"/>
      </w:tblBorders>
    </w:tblPr>
    <w:tblStylePr w:type="firstRow">
      <w:rPr>
        <w:rFonts w:asciiTheme="majorHAnsi" w:eastAsiaTheme="majorEastAsia" w:hAnsiTheme="majorHAnsi" w:cstheme="majorBidi"/>
      </w:rPr>
      <w:tblPr/>
      <w:tcPr>
        <w:tcBorders>
          <w:top w:val="nil"/>
          <w:bottom w:val="single" w:sz="8" w:space="0" w:color="D7D2CB" w:themeColor="accent3"/>
        </w:tcBorders>
      </w:tcPr>
    </w:tblStylePr>
    <w:tblStylePr w:type="lastRow">
      <w:rPr>
        <w:b/>
        <w:bCs/>
        <w:color w:val="000000" w:themeColor="text2"/>
      </w:rPr>
      <w:tblPr/>
      <w:tcPr>
        <w:tcBorders>
          <w:top w:val="single" w:sz="8" w:space="0" w:color="D7D2CB" w:themeColor="accent3"/>
          <w:bottom w:val="single" w:sz="8" w:space="0" w:color="D7D2CB" w:themeColor="accent3"/>
        </w:tcBorders>
      </w:tcPr>
    </w:tblStylePr>
    <w:tblStylePr w:type="firstCol">
      <w:rPr>
        <w:b/>
        <w:bCs/>
      </w:rPr>
    </w:tblStylePr>
    <w:tblStylePr w:type="lastCol">
      <w:rPr>
        <w:b/>
        <w:bCs/>
      </w:rPr>
      <w:tblPr/>
      <w:tcPr>
        <w:tcBorders>
          <w:top w:val="single" w:sz="8" w:space="0" w:color="D7D2CB" w:themeColor="accent3"/>
          <w:bottom w:val="single" w:sz="8" w:space="0" w:color="D7D2CB" w:themeColor="accent3"/>
        </w:tcBorders>
      </w:tcPr>
    </w:tblStylePr>
    <w:tblStylePr w:type="band1Vert">
      <w:tblPr/>
      <w:tcPr>
        <w:shd w:val="clear" w:color="auto" w:fill="F5F3F2" w:themeFill="accent3" w:themeFillTint="3F"/>
      </w:tcPr>
    </w:tblStylePr>
    <w:tblStylePr w:type="band1Horz">
      <w:tblPr/>
      <w:tcPr>
        <w:shd w:val="clear" w:color="auto" w:fill="F5F3F2"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6E6259" w:themeColor="accent2"/>
        <w:bottom w:val="single" w:sz="8" w:space="0" w:color="6E6259" w:themeColor="accent2"/>
      </w:tblBorders>
    </w:tblPr>
    <w:tblStylePr w:type="firstRow">
      <w:rPr>
        <w:rFonts w:asciiTheme="majorHAnsi" w:eastAsiaTheme="majorEastAsia" w:hAnsiTheme="majorHAnsi" w:cstheme="majorBidi"/>
      </w:rPr>
      <w:tblPr/>
      <w:tcPr>
        <w:tcBorders>
          <w:top w:val="nil"/>
          <w:bottom w:val="single" w:sz="8" w:space="0" w:color="6E6259" w:themeColor="accent2"/>
        </w:tcBorders>
      </w:tcPr>
    </w:tblStylePr>
    <w:tblStylePr w:type="lastRow">
      <w:rPr>
        <w:b/>
        <w:bCs/>
        <w:color w:val="000000" w:themeColor="text2"/>
      </w:rPr>
      <w:tblPr/>
      <w:tcPr>
        <w:tcBorders>
          <w:top w:val="single" w:sz="8" w:space="0" w:color="6E6259" w:themeColor="accent2"/>
          <w:bottom w:val="single" w:sz="8" w:space="0" w:color="6E6259" w:themeColor="accent2"/>
        </w:tcBorders>
      </w:tcPr>
    </w:tblStylePr>
    <w:tblStylePr w:type="firstCol">
      <w:rPr>
        <w:b/>
        <w:bCs/>
      </w:rPr>
    </w:tblStylePr>
    <w:tblStylePr w:type="lastCol">
      <w:rPr>
        <w:b/>
        <w:bCs/>
      </w:rPr>
      <w:tblPr/>
      <w:tcPr>
        <w:tcBorders>
          <w:top w:val="single" w:sz="8" w:space="0" w:color="6E6259" w:themeColor="accent2"/>
          <w:bottom w:val="single" w:sz="8" w:space="0" w:color="6E6259" w:themeColor="accent2"/>
        </w:tcBorders>
      </w:tcPr>
    </w:tblStylePr>
    <w:tblStylePr w:type="band1Vert">
      <w:tblPr/>
      <w:tcPr>
        <w:shd w:val="clear" w:color="auto" w:fill="DCD7D4" w:themeFill="accent2" w:themeFillTint="3F"/>
      </w:tcPr>
    </w:tblStylePr>
    <w:tblStylePr w:type="band1Horz">
      <w:tblPr/>
      <w:tcPr>
        <w:shd w:val="clear" w:color="auto" w:fill="DCD7D4"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20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208" w:themeFill="accent6"/>
      </w:tcPr>
    </w:tblStylePr>
    <w:tblStylePr w:type="lastCol">
      <w:rPr>
        <w:b/>
        <w:bCs/>
        <w:color w:val="FFFFFF" w:themeColor="background1"/>
      </w:rPr>
      <w:tblPr/>
      <w:tcPr>
        <w:tcBorders>
          <w:left w:val="nil"/>
          <w:right w:val="nil"/>
          <w:insideH w:val="nil"/>
          <w:insideV w:val="nil"/>
        </w:tcBorders>
        <w:shd w:val="clear" w:color="auto" w:fill="E6620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A3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CA39A" w:themeFill="accent5"/>
      </w:tcPr>
    </w:tblStylePr>
    <w:tblStylePr w:type="lastCol">
      <w:rPr>
        <w:b/>
        <w:bCs/>
        <w:color w:val="FFFFFF" w:themeColor="background1"/>
      </w:rPr>
      <w:tblPr/>
      <w:tcPr>
        <w:tcBorders>
          <w:left w:val="nil"/>
          <w:right w:val="nil"/>
          <w:insideH w:val="nil"/>
          <w:insideV w:val="nil"/>
        </w:tcBorders>
        <w:shd w:val="clear" w:color="auto" w:fill="ACA3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8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8AF" w:themeFill="accent4"/>
      </w:tcPr>
    </w:tblStylePr>
    <w:tblStylePr w:type="lastCol">
      <w:rPr>
        <w:b/>
        <w:bCs/>
        <w:color w:val="FFFFFF" w:themeColor="background1"/>
      </w:rPr>
      <w:tblPr/>
      <w:tcPr>
        <w:tcBorders>
          <w:left w:val="nil"/>
          <w:right w:val="nil"/>
          <w:insideH w:val="nil"/>
          <w:insideV w:val="nil"/>
        </w:tcBorders>
        <w:shd w:val="clear" w:color="auto" w:fill="BFB8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D2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D2CB" w:themeFill="accent3"/>
      </w:tcPr>
    </w:tblStylePr>
    <w:tblStylePr w:type="lastCol">
      <w:rPr>
        <w:b/>
        <w:bCs/>
        <w:color w:val="FFFFFF" w:themeColor="background1"/>
      </w:rPr>
      <w:tblPr/>
      <w:tcPr>
        <w:tcBorders>
          <w:left w:val="nil"/>
          <w:right w:val="nil"/>
          <w:insideH w:val="nil"/>
          <w:insideV w:val="nil"/>
        </w:tcBorders>
        <w:shd w:val="clear" w:color="auto" w:fill="D7D2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2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259" w:themeFill="accent2"/>
      </w:tcPr>
    </w:tblStylePr>
    <w:tblStylePr w:type="lastCol">
      <w:rPr>
        <w:b/>
        <w:bCs/>
        <w:color w:val="FFFFFF" w:themeColor="background1"/>
      </w:rPr>
      <w:tblPr/>
      <w:tcPr>
        <w:tcBorders>
          <w:left w:val="nil"/>
          <w:right w:val="nil"/>
          <w:insideH w:val="nil"/>
          <w:insideV w:val="nil"/>
        </w:tcBorders>
        <w:shd w:val="clear" w:color="auto" w:fill="6E62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tblBorders>
    </w:tblPr>
    <w:tblStylePr w:type="firstRow">
      <w:pPr>
        <w:spacing w:before="0" w:after="0" w:line="240" w:lineRule="auto"/>
      </w:pPr>
      <w:rPr>
        <w:b/>
        <w:bCs/>
        <w:color w:val="FFFFFF" w:themeColor="background1"/>
      </w:rPr>
      <w:tblPr/>
      <w:tcPr>
        <w:tc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shd w:val="clear" w:color="auto" w:fill="E66208" w:themeFill="accent6"/>
      </w:tcPr>
    </w:tblStylePr>
    <w:tblStylePr w:type="lastRow">
      <w:pPr>
        <w:spacing w:before="0" w:after="0" w:line="240" w:lineRule="auto"/>
      </w:pPr>
      <w:rPr>
        <w:b/>
        <w:bCs/>
      </w:rPr>
      <w:tblPr/>
      <w:tcPr>
        <w:tcBorders>
          <w:top w:val="double" w:sz="6"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D7BD" w:themeFill="accent6" w:themeFillTint="3F"/>
      </w:tcPr>
    </w:tblStylePr>
    <w:tblStylePr w:type="band1Horz">
      <w:tblPr/>
      <w:tcPr>
        <w:tcBorders>
          <w:insideH w:val="nil"/>
          <w:insideV w:val="nil"/>
        </w:tcBorders>
        <w:shd w:val="clear" w:color="auto" w:fill="FCD7BD"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tblBorders>
    </w:tblPr>
    <w:tblStylePr w:type="firstRow">
      <w:pPr>
        <w:spacing w:before="0" w:after="0" w:line="240" w:lineRule="auto"/>
      </w:pPr>
      <w:rPr>
        <w:b/>
        <w:bCs/>
        <w:color w:val="FFFFFF" w:themeColor="background1"/>
      </w:rPr>
      <w:tblPr/>
      <w:tcPr>
        <w:tc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shd w:val="clear" w:color="auto" w:fill="ACA39A" w:themeFill="accent5"/>
      </w:tcPr>
    </w:tblStylePr>
    <w:tblStylePr w:type="lastRow">
      <w:pPr>
        <w:spacing w:before="0" w:after="0" w:line="240" w:lineRule="auto"/>
      </w:pPr>
      <w:rPr>
        <w:b/>
        <w:bCs/>
      </w:rPr>
      <w:tblPr/>
      <w:tcPr>
        <w:tcBorders>
          <w:top w:val="double" w:sz="6"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8E5" w:themeFill="accent5" w:themeFillTint="3F"/>
      </w:tcPr>
    </w:tblStylePr>
    <w:tblStylePr w:type="band1Horz">
      <w:tblPr/>
      <w:tcPr>
        <w:tcBorders>
          <w:insideH w:val="nil"/>
          <w:insideV w:val="nil"/>
        </w:tcBorders>
        <w:shd w:val="clear" w:color="auto" w:fill="EAE8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tblBorders>
    </w:tblPr>
    <w:tblStylePr w:type="firstRow">
      <w:pPr>
        <w:spacing w:before="0" w:after="0" w:line="240" w:lineRule="auto"/>
      </w:pPr>
      <w:rPr>
        <w:b/>
        <w:bCs/>
        <w:color w:val="FFFFFF" w:themeColor="background1"/>
      </w:rPr>
      <w:tblPr/>
      <w:tcPr>
        <w:tc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shd w:val="clear" w:color="auto" w:fill="BFB8AF" w:themeFill="accent4"/>
      </w:tcPr>
    </w:tblStylePr>
    <w:tblStylePr w:type="lastRow">
      <w:pPr>
        <w:spacing w:before="0" w:after="0" w:line="240" w:lineRule="auto"/>
      </w:pPr>
      <w:rPr>
        <w:b/>
        <w:bCs/>
      </w:rPr>
      <w:tblPr/>
      <w:tcPr>
        <w:tcBorders>
          <w:top w:val="double" w:sz="6"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4" w:themeFillTint="3F"/>
      </w:tcPr>
    </w:tblStylePr>
    <w:tblStylePr w:type="band1Horz">
      <w:tblPr/>
      <w:tcPr>
        <w:tcBorders>
          <w:insideH w:val="nil"/>
          <w:insideV w:val="nil"/>
        </w:tcBorders>
        <w:shd w:val="clear" w:color="auto" w:fill="EFED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tblBorders>
    </w:tblPr>
    <w:tblStylePr w:type="firstRow">
      <w:pPr>
        <w:spacing w:before="0" w:after="0" w:line="240" w:lineRule="auto"/>
      </w:pPr>
      <w:rPr>
        <w:b/>
        <w:bCs/>
        <w:color w:val="FFFFFF" w:themeColor="background1"/>
      </w:rPr>
      <w:tblPr/>
      <w:tcPr>
        <w:tc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shd w:val="clear" w:color="auto" w:fill="D7D2CB" w:themeFill="accent3"/>
      </w:tcPr>
    </w:tblStylePr>
    <w:tblStylePr w:type="lastRow">
      <w:pPr>
        <w:spacing w:before="0" w:after="0" w:line="240" w:lineRule="auto"/>
      </w:pPr>
      <w:rPr>
        <w:b/>
        <w:bCs/>
      </w:rPr>
      <w:tblPr/>
      <w:tcPr>
        <w:tcBorders>
          <w:top w:val="double" w:sz="6"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3F2" w:themeFill="accent3" w:themeFillTint="3F"/>
      </w:tcPr>
    </w:tblStylePr>
    <w:tblStylePr w:type="band1Horz">
      <w:tblPr/>
      <w:tcPr>
        <w:tcBorders>
          <w:insideH w:val="nil"/>
          <w:insideV w:val="nil"/>
        </w:tcBorders>
        <w:shd w:val="clear" w:color="auto" w:fill="F5F3F2"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tblBorders>
    </w:tblPr>
    <w:tblStylePr w:type="firstRow">
      <w:pPr>
        <w:spacing w:before="0" w:after="0" w:line="240" w:lineRule="auto"/>
      </w:pPr>
      <w:rPr>
        <w:b/>
        <w:bCs/>
        <w:color w:val="FFFFFF" w:themeColor="background1"/>
      </w:rPr>
      <w:tblPr/>
      <w:tcPr>
        <w:tc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shd w:val="clear" w:color="auto" w:fill="6E6259" w:themeFill="accent2"/>
      </w:tcPr>
    </w:tblStylePr>
    <w:tblStylePr w:type="lastRow">
      <w:pPr>
        <w:spacing w:before="0" w:after="0" w:line="240" w:lineRule="auto"/>
      </w:pPr>
      <w:rPr>
        <w:b/>
        <w:bCs/>
      </w:rPr>
      <w:tblPr/>
      <w:tcPr>
        <w:tcBorders>
          <w:top w:val="double" w:sz="6"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D7D4" w:themeFill="accent2" w:themeFillTint="3F"/>
      </w:tcPr>
    </w:tblStylePr>
    <w:tblStylePr w:type="band1Horz">
      <w:tblPr/>
      <w:tcPr>
        <w:tcBorders>
          <w:insideH w:val="nil"/>
          <w:insideV w:val="nil"/>
        </w:tcBorders>
        <w:shd w:val="clear" w:color="auto" w:fill="DCD7D4"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7B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20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20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AE7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AE7B"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A3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A3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1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1CC"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8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8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B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B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3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D2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D2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8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8E5"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7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2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2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0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0A9"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cPr>
      <w:shd w:val="clear" w:color="auto" w:fill="FCD7BD" w:themeFill="accent6" w:themeFillTint="3F"/>
    </w:tcPr>
    <w:tblStylePr w:type="firstRow">
      <w:rPr>
        <w:b/>
        <w:bCs/>
        <w:color w:val="000000" w:themeColor="text1"/>
      </w:rPr>
      <w:tblPr/>
      <w:tcPr>
        <w:shd w:val="clear" w:color="auto" w:fill="FEEF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ECA" w:themeFill="accent6" w:themeFillTint="33"/>
      </w:tcPr>
    </w:tblStylePr>
    <w:tblStylePr w:type="band1Vert">
      <w:tblPr/>
      <w:tcPr>
        <w:shd w:val="clear" w:color="auto" w:fill="FAAE7B" w:themeFill="accent6" w:themeFillTint="7F"/>
      </w:tcPr>
    </w:tblStylePr>
    <w:tblStylePr w:type="band1Horz">
      <w:tblPr/>
      <w:tcPr>
        <w:tcBorders>
          <w:insideH w:val="single" w:sz="6" w:space="0" w:color="E66208" w:themeColor="accent6"/>
          <w:insideV w:val="single" w:sz="6" w:space="0" w:color="E66208" w:themeColor="accent6"/>
        </w:tcBorders>
        <w:shd w:val="clear" w:color="auto" w:fill="FAAE7B"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cPr>
      <w:shd w:val="clear" w:color="auto" w:fill="EAE8E5"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CEA" w:themeFill="accent5" w:themeFillTint="33"/>
      </w:tcPr>
    </w:tblStylePr>
    <w:tblStylePr w:type="band1Vert">
      <w:tblPr/>
      <w:tcPr>
        <w:shd w:val="clear" w:color="auto" w:fill="D5D1CC" w:themeFill="accent5" w:themeFillTint="7F"/>
      </w:tcPr>
    </w:tblStylePr>
    <w:tblStylePr w:type="band1Horz">
      <w:tblPr/>
      <w:tcPr>
        <w:tcBorders>
          <w:insideH w:val="single" w:sz="6" w:space="0" w:color="ACA39A" w:themeColor="accent5"/>
          <w:insideV w:val="single" w:sz="6" w:space="0" w:color="ACA39A" w:themeColor="accent5"/>
        </w:tcBorders>
        <w:shd w:val="clear" w:color="auto" w:fill="D5D1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cPr>
      <w:shd w:val="clear" w:color="auto" w:fill="EFEDEB" w:themeFill="accent4" w:themeFillTint="3F"/>
    </w:tcPr>
    <w:tblStylePr w:type="firstRow">
      <w:rPr>
        <w:b/>
        <w:bCs/>
        <w:color w:val="000000" w:themeColor="text1"/>
      </w:rPr>
      <w:tblPr/>
      <w:tcPr>
        <w:shd w:val="clear" w:color="auto" w:fill="F8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4" w:themeFillTint="33"/>
      </w:tcPr>
    </w:tblStylePr>
    <w:tblStylePr w:type="band1Vert">
      <w:tblPr/>
      <w:tcPr>
        <w:shd w:val="clear" w:color="auto" w:fill="DFDBD7" w:themeFill="accent4" w:themeFillTint="7F"/>
      </w:tcPr>
    </w:tblStylePr>
    <w:tblStylePr w:type="band1Horz">
      <w:tblPr/>
      <w:tcPr>
        <w:tcBorders>
          <w:insideH w:val="single" w:sz="6" w:space="0" w:color="BFB8AF" w:themeColor="accent4"/>
          <w:insideV w:val="single" w:sz="6" w:space="0" w:color="BFB8AF" w:themeColor="accent4"/>
        </w:tcBorders>
        <w:shd w:val="clear" w:color="auto" w:fill="DFDB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cPr>
      <w:shd w:val="clear" w:color="auto" w:fill="F5F3F2" w:themeFill="accent3" w:themeFillTint="3F"/>
    </w:tcPr>
    <w:tblStylePr w:type="firstRow">
      <w:rPr>
        <w:b/>
        <w:bCs/>
        <w:color w:val="000000" w:themeColor="text1"/>
      </w:rPr>
      <w:tblPr/>
      <w:tcPr>
        <w:shd w:val="clear" w:color="auto" w:fill="FBFA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5F4" w:themeFill="accent3" w:themeFillTint="33"/>
      </w:tcPr>
    </w:tblStylePr>
    <w:tblStylePr w:type="band1Vert">
      <w:tblPr/>
      <w:tcPr>
        <w:shd w:val="clear" w:color="auto" w:fill="EBE8E5" w:themeFill="accent3" w:themeFillTint="7F"/>
      </w:tcPr>
    </w:tblStylePr>
    <w:tblStylePr w:type="band1Horz">
      <w:tblPr/>
      <w:tcPr>
        <w:tcBorders>
          <w:insideH w:val="single" w:sz="6" w:space="0" w:color="D7D2CB" w:themeColor="accent3"/>
          <w:insideV w:val="single" w:sz="6" w:space="0" w:color="D7D2CB" w:themeColor="accent3"/>
        </w:tcBorders>
        <w:shd w:val="clear" w:color="auto" w:fill="EBE8E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cPr>
      <w:shd w:val="clear" w:color="auto" w:fill="DCD7D4" w:themeFill="accent2" w:themeFillTint="3F"/>
    </w:tcPr>
    <w:tblStylePr w:type="firstRow">
      <w:rPr>
        <w:b/>
        <w:bCs/>
        <w:color w:val="000000" w:themeColor="text1"/>
      </w:rPr>
      <w:tblPr/>
      <w:tcPr>
        <w:shd w:val="clear" w:color="auto" w:fill="F1E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DFDC" w:themeFill="accent2" w:themeFillTint="33"/>
      </w:tcPr>
    </w:tblStylePr>
    <w:tblStylePr w:type="band1Vert">
      <w:tblPr/>
      <w:tcPr>
        <w:shd w:val="clear" w:color="auto" w:fill="B9B0A9" w:themeFill="accent2" w:themeFillTint="7F"/>
      </w:tcPr>
    </w:tblStylePr>
    <w:tblStylePr w:type="band1Horz">
      <w:tblPr/>
      <w:tcPr>
        <w:tcBorders>
          <w:insideH w:val="single" w:sz="6" w:space="0" w:color="6E6259" w:themeColor="accent2"/>
          <w:insideV w:val="single" w:sz="6" w:space="0" w:color="6E6259" w:themeColor="accent2"/>
        </w:tcBorders>
        <w:shd w:val="clear" w:color="auto" w:fill="B9B0A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insideH w:val="single" w:sz="8" w:space="0" w:color="046A38" w:themeColor="accent1"/>
        <w:insideV w:val="single" w:sz="8" w:space="0" w:color="046A38" w:themeColor="accent1"/>
      </w:tblBorders>
    </w:tblPr>
    <w:tcPr>
      <w:shd w:val="clear" w:color="auto" w:fill="9FFBCE" w:themeFill="accent1" w:themeFillTint="3F"/>
    </w:tcPr>
    <w:tblStylePr w:type="firstRow">
      <w:rPr>
        <w:b/>
        <w:bCs/>
        <w:color w:val="000000" w:themeColor="text1"/>
      </w:rPr>
      <w:tblPr/>
      <w:tcPr>
        <w:shd w:val="clear" w:color="auto" w:fill="D9FD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1" w:themeFillTint="33"/>
      </w:tcPr>
    </w:tblStylePr>
    <w:tblStylePr w:type="band1Vert">
      <w:tblPr/>
      <w:tcPr>
        <w:shd w:val="clear" w:color="auto" w:fill="3EF79D" w:themeFill="accent1" w:themeFillTint="7F"/>
      </w:tcPr>
    </w:tblStylePr>
    <w:tblStylePr w:type="band1Horz">
      <w:tblPr/>
      <w:tcPr>
        <w:tcBorders>
          <w:insideH w:val="single" w:sz="6" w:space="0" w:color="046A38" w:themeColor="accent1"/>
          <w:insideV w:val="single" w:sz="6" w:space="0" w:color="046A38" w:themeColor="accent1"/>
        </w:tcBorders>
        <w:shd w:val="clear" w:color="auto" w:fill="3EF79D"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insideV w:val="single" w:sz="8" w:space="0" w:color="F88639" w:themeColor="accent6" w:themeTint="BF"/>
      </w:tblBorders>
    </w:tblPr>
    <w:tcPr>
      <w:shd w:val="clear" w:color="auto" w:fill="FCD7BD" w:themeFill="accent6" w:themeFillTint="3F"/>
    </w:tcPr>
    <w:tblStylePr w:type="firstRow">
      <w:rPr>
        <w:b/>
        <w:bCs/>
      </w:rPr>
    </w:tblStylePr>
    <w:tblStylePr w:type="lastRow">
      <w:rPr>
        <w:b/>
        <w:bCs/>
      </w:rPr>
      <w:tblPr/>
      <w:tcPr>
        <w:tcBorders>
          <w:top w:val="single" w:sz="18" w:space="0" w:color="F88639" w:themeColor="accent6" w:themeTint="BF"/>
        </w:tcBorders>
      </w:tcPr>
    </w:tblStylePr>
    <w:tblStylePr w:type="firstCol">
      <w:rPr>
        <w:b/>
        <w:bCs/>
      </w:rPr>
    </w:tblStylePr>
    <w:tblStylePr w:type="lastCol">
      <w:rPr>
        <w:b/>
        <w:bCs/>
      </w:r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insideV w:val="single" w:sz="8" w:space="0" w:color="C0B9B3" w:themeColor="accent5" w:themeTint="BF"/>
      </w:tblBorders>
    </w:tblPr>
    <w:tcPr>
      <w:shd w:val="clear" w:color="auto" w:fill="EAE8E5" w:themeFill="accent5" w:themeFillTint="3F"/>
    </w:tcPr>
    <w:tblStylePr w:type="firstRow">
      <w:rPr>
        <w:b/>
        <w:bCs/>
      </w:rPr>
    </w:tblStylePr>
    <w:tblStylePr w:type="lastRow">
      <w:rPr>
        <w:b/>
        <w:bCs/>
      </w:rPr>
      <w:tblPr/>
      <w:tcPr>
        <w:tcBorders>
          <w:top w:val="single" w:sz="18" w:space="0" w:color="C0B9B3" w:themeColor="accent5" w:themeTint="BF"/>
        </w:tcBorders>
      </w:tcPr>
    </w:tblStylePr>
    <w:tblStylePr w:type="firstCol">
      <w:rPr>
        <w:b/>
        <w:bCs/>
      </w:rPr>
    </w:tblStylePr>
    <w:tblStylePr w:type="lastCol">
      <w:rPr>
        <w:b/>
        <w:bCs/>
      </w:r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insideV w:val="single" w:sz="8" w:space="0" w:color="CFC9C3" w:themeColor="accent4" w:themeTint="BF"/>
      </w:tblBorders>
    </w:tblPr>
    <w:tcPr>
      <w:shd w:val="clear" w:color="auto" w:fill="EFEDEB" w:themeFill="accent4" w:themeFillTint="3F"/>
    </w:tcPr>
    <w:tblStylePr w:type="firstRow">
      <w:rPr>
        <w:b/>
        <w:bCs/>
      </w:rPr>
    </w:tblStylePr>
    <w:tblStylePr w:type="lastRow">
      <w:rPr>
        <w:b/>
        <w:bCs/>
      </w:rPr>
      <w:tblPr/>
      <w:tcPr>
        <w:tcBorders>
          <w:top w:val="single" w:sz="18" w:space="0" w:color="CFC9C3" w:themeColor="accent4" w:themeTint="BF"/>
        </w:tcBorders>
      </w:tcPr>
    </w:tblStylePr>
    <w:tblStylePr w:type="firstCol">
      <w:rPr>
        <w:b/>
        <w:bCs/>
      </w:rPr>
    </w:tblStylePr>
    <w:tblStylePr w:type="lastCol">
      <w:rPr>
        <w:b/>
        <w:bCs/>
      </w:r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insideV w:val="single" w:sz="8" w:space="0" w:color="E1DDD8" w:themeColor="accent3" w:themeTint="BF"/>
      </w:tblBorders>
    </w:tblPr>
    <w:tcPr>
      <w:shd w:val="clear" w:color="auto" w:fill="F5F3F2" w:themeFill="accent3" w:themeFillTint="3F"/>
    </w:tcPr>
    <w:tblStylePr w:type="firstRow">
      <w:rPr>
        <w:b/>
        <w:bCs/>
      </w:rPr>
    </w:tblStylePr>
    <w:tblStylePr w:type="lastRow">
      <w:rPr>
        <w:b/>
        <w:bCs/>
      </w:rPr>
      <w:tblPr/>
      <w:tcPr>
        <w:tcBorders>
          <w:top w:val="single" w:sz="18" w:space="0" w:color="E1DDD8" w:themeColor="accent3" w:themeTint="BF"/>
        </w:tcBorders>
      </w:tcPr>
    </w:tblStylePr>
    <w:tblStylePr w:type="firstCol">
      <w:rPr>
        <w:b/>
        <w:bCs/>
      </w:rPr>
    </w:tblStylePr>
    <w:tblStylePr w:type="lastCol">
      <w:rPr>
        <w:b/>
        <w:bCs/>
      </w:r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insideV w:val="single" w:sz="8" w:space="0" w:color="96887E" w:themeColor="accent2" w:themeTint="BF"/>
      </w:tblBorders>
    </w:tblPr>
    <w:tcPr>
      <w:shd w:val="clear" w:color="auto" w:fill="DCD7D4" w:themeFill="accent2" w:themeFillTint="3F"/>
    </w:tcPr>
    <w:tblStylePr w:type="firstRow">
      <w:rPr>
        <w:b/>
        <w:bCs/>
      </w:rPr>
    </w:tblStylePr>
    <w:tblStylePr w:type="lastRow">
      <w:rPr>
        <w:b/>
        <w:bCs/>
      </w:rPr>
      <w:tblPr/>
      <w:tcPr>
        <w:tcBorders>
          <w:top w:val="single" w:sz="18" w:space="0" w:color="96887E" w:themeColor="accent2" w:themeTint="BF"/>
        </w:tcBorders>
      </w:tcPr>
    </w:tblStylePr>
    <w:tblStylePr w:type="firstCol">
      <w:rPr>
        <w:b/>
        <w:bCs/>
      </w:rPr>
    </w:tblStylePr>
    <w:tblStylePr w:type="lastCol">
      <w:rPr>
        <w:b/>
        <w:bCs/>
      </w:r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07CA6B" w:themeColor="accent1" w:themeTint="BF"/>
        <w:left w:val="single" w:sz="8" w:space="0" w:color="07CA6B" w:themeColor="accent1" w:themeTint="BF"/>
        <w:bottom w:val="single" w:sz="8" w:space="0" w:color="07CA6B" w:themeColor="accent1" w:themeTint="BF"/>
        <w:right w:val="single" w:sz="8" w:space="0" w:color="07CA6B" w:themeColor="accent1" w:themeTint="BF"/>
        <w:insideH w:val="single" w:sz="8" w:space="0" w:color="07CA6B" w:themeColor="accent1" w:themeTint="BF"/>
        <w:insideV w:val="single" w:sz="8" w:space="0" w:color="07CA6B" w:themeColor="accent1" w:themeTint="BF"/>
      </w:tblBorders>
    </w:tblPr>
    <w:tcPr>
      <w:shd w:val="clear" w:color="auto" w:fill="9FFBCE" w:themeFill="accent1" w:themeFillTint="3F"/>
    </w:tcPr>
    <w:tblStylePr w:type="firstRow">
      <w:rPr>
        <w:b/>
        <w:bCs/>
      </w:rPr>
    </w:tblStylePr>
    <w:tblStylePr w:type="lastRow">
      <w:rPr>
        <w:b/>
        <w:bCs/>
      </w:rPr>
      <w:tblPr/>
      <w:tcPr>
        <w:tcBorders>
          <w:top w:val="single" w:sz="18" w:space="0" w:color="07CA6B" w:themeColor="accent1" w:themeTint="BF"/>
        </w:tcBorders>
      </w:tcPr>
    </w:tblStylePr>
    <w:tblStylePr w:type="firstCol">
      <w:rPr>
        <w:b/>
        <w:bCs/>
      </w:rPr>
    </w:tblStylePr>
    <w:tblStylePr w:type="lastCol">
      <w:rPr>
        <w:b/>
        <w:bCs/>
      </w:r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E6620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30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49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4906" w:themeFill="accent6" w:themeFillShade="BF"/>
      </w:tcPr>
    </w:tblStylePr>
    <w:tblStylePr w:type="band1Vert">
      <w:tblPr/>
      <w:tcPr>
        <w:tcBorders>
          <w:top w:val="nil"/>
          <w:left w:val="nil"/>
          <w:bottom w:val="nil"/>
          <w:right w:val="nil"/>
          <w:insideH w:val="nil"/>
          <w:insideV w:val="nil"/>
        </w:tcBorders>
        <w:shd w:val="clear" w:color="auto" w:fill="AC4906" w:themeFill="accent6" w:themeFillShade="BF"/>
      </w:tcPr>
    </w:tblStylePr>
    <w:tblStylePr w:type="band1Horz">
      <w:tblPr/>
      <w:tcPr>
        <w:tcBorders>
          <w:top w:val="nil"/>
          <w:left w:val="nil"/>
          <w:bottom w:val="nil"/>
          <w:right w:val="nil"/>
          <w:insideH w:val="nil"/>
          <w:insideV w:val="nil"/>
        </w:tcBorders>
        <w:shd w:val="clear" w:color="auto" w:fill="AC4906"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ACA3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1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6E" w:themeFill="accent5" w:themeFillShade="BF"/>
      </w:tcPr>
    </w:tblStylePr>
    <w:tblStylePr w:type="band1Vert">
      <w:tblPr/>
      <w:tcPr>
        <w:tcBorders>
          <w:top w:val="nil"/>
          <w:left w:val="nil"/>
          <w:bottom w:val="nil"/>
          <w:right w:val="nil"/>
          <w:insideH w:val="nil"/>
          <w:insideV w:val="nil"/>
        </w:tcBorders>
        <w:shd w:val="clear" w:color="auto" w:fill="85796E" w:themeFill="accent5" w:themeFillShade="BF"/>
      </w:tcPr>
    </w:tblStylePr>
    <w:tblStylePr w:type="band1Horz">
      <w:tblPr/>
      <w:tcPr>
        <w:tcBorders>
          <w:top w:val="nil"/>
          <w:left w:val="nil"/>
          <w:bottom w:val="nil"/>
          <w:right w:val="nil"/>
          <w:insideH w:val="nil"/>
          <w:insideV w:val="nil"/>
        </w:tcBorders>
        <w:shd w:val="clear" w:color="auto" w:fill="85796E"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BFB8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C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68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68A7B" w:themeFill="accent4" w:themeFillShade="BF"/>
      </w:tcPr>
    </w:tblStylePr>
    <w:tblStylePr w:type="band1Vert">
      <w:tblPr/>
      <w:tcPr>
        <w:tcBorders>
          <w:top w:val="nil"/>
          <w:left w:val="nil"/>
          <w:bottom w:val="nil"/>
          <w:right w:val="nil"/>
          <w:insideH w:val="nil"/>
          <w:insideV w:val="nil"/>
        </w:tcBorders>
        <w:shd w:val="clear" w:color="auto" w:fill="968A7B" w:themeFill="accent4" w:themeFillShade="BF"/>
      </w:tcPr>
    </w:tblStylePr>
    <w:tblStylePr w:type="band1Horz">
      <w:tblPr/>
      <w:tcPr>
        <w:tcBorders>
          <w:top w:val="nil"/>
          <w:left w:val="nil"/>
          <w:bottom w:val="nil"/>
          <w:right w:val="nil"/>
          <w:insideH w:val="nil"/>
          <w:insideV w:val="nil"/>
        </w:tcBorders>
        <w:shd w:val="clear" w:color="auto" w:fill="968A7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D7D2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6A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9E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9E8F" w:themeFill="accent3" w:themeFillShade="BF"/>
      </w:tcPr>
    </w:tblStylePr>
    <w:tblStylePr w:type="band1Vert">
      <w:tblPr/>
      <w:tcPr>
        <w:tcBorders>
          <w:top w:val="nil"/>
          <w:left w:val="nil"/>
          <w:bottom w:val="nil"/>
          <w:right w:val="nil"/>
          <w:insideH w:val="nil"/>
          <w:insideV w:val="nil"/>
        </w:tcBorders>
        <w:shd w:val="clear" w:color="auto" w:fill="A99E8F" w:themeFill="accent3" w:themeFillShade="BF"/>
      </w:tcPr>
    </w:tblStylePr>
    <w:tblStylePr w:type="band1Horz">
      <w:tblPr/>
      <w:tcPr>
        <w:tcBorders>
          <w:top w:val="nil"/>
          <w:left w:val="nil"/>
          <w:bottom w:val="nil"/>
          <w:right w:val="nil"/>
          <w:insideH w:val="nil"/>
          <w:insideV w:val="nil"/>
        </w:tcBorders>
        <w:shd w:val="clear" w:color="auto" w:fill="A99E8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6E62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0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249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24942" w:themeFill="accent2" w:themeFillShade="BF"/>
      </w:tcPr>
    </w:tblStylePr>
    <w:tblStylePr w:type="band1Vert">
      <w:tblPr/>
      <w:tcPr>
        <w:tcBorders>
          <w:top w:val="nil"/>
          <w:left w:val="nil"/>
          <w:bottom w:val="nil"/>
          <w:right w:val="nil"/>
          <w:insideH w:val="nil"/>
          <w:insideV w:val="nil"/>
        </w:tcBorders>
        <w:shd w:val="clear" w:color="auto" w:fill="524942" w:themeFill="accent2" w:themeFillShade="BF"/>
      </w:tcPr>
    </w:tblStylePr>
    <w:tblStylePr w:type="band1Horz">
      <w:tblPr/>
      <w:tcPr>
        <w:tcBorders>
          <w:top w:val="nil"/>
          <w:left w:val="nil"/>
          <w:bottom w:val="nil"/>
          <w:right w:val="nil"/>
          <w:insideH w:val="nil"/>
          <w:insideV w:val="nil"/>
        </w:tcBorders>
        <w:shd w:val="clear" w:color="auto" w:fill="524942"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046A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1" w:themeFillShade="BF"/>
      </w:tcPr>
    </w:tblStylePr>
    <w:tblStylePr w:type="band1Vert">
      <w:tblPr/>
      <w:tcPr>
        <w:tcBorders>
          <w:top w:val="nil"/>
          <w:left w:val="nil"/>
          <w:bottom w:val="nil"/>
          <w:right w:val="nil"/>
          <w:insideH w:val="nil"/>
          <w:insideV w:val="nil"/>
        </w:tcBorders>
        <w:shd w:val="clear" w:color="auto" w:fill="034F29" w:themeFill="accent1" w:themeFillShade="BF"/>
      </w:tcPr>
    </w:tblStylePr>
    <w:tblStylePr w:type="band1Horz">
      <w:tblPr/>
      <w:tcPr>
        <w:tcBorders>
          <w:top w:val="nil"/>
          <w:left w:val="nil"/>
          <w:bottom w:val="nil"/>
          <w:right w:val="nil"/>
          <w:insideH w:val="nil"/>
          <w:insideV w:val="nil"/>
        </w:tcBorders>
        <w:shd w:val="clear" w:color="auto" w:fill="034F29" w:themeFill="accent1" w:themeFillShade="BF"/>
      </w:tcPr>
    </w:tblStylePr>
  </w:style>
  <w:style w:type="paragraph" w:styleId="Bibliografie">
    <w:name w:val="Bibliography"/>
    <w:basedOn w:val="ZsysbasisRHVO"/>
    <w:next w:val="Plattetekst1"/>
    <w:uiPriority w:val="37"/>
    <w:semiHidden/>
    <w:rsid w:val="00E07762"/>
  </w:style>
  <w:style w:type="paragraph" w:styleId="Citaat">
    <w:name w:val="Quote"/>
    <w:basedOn w:val="ZsysbasisRHVO"/>
    <w:next w:val="Plattetekst1"/>
    <w:link w:val="CitaatChar"/>
    <w:uiPriority w:val="29"/>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RHVO"/>
    <w:next w:val="Plattetekst1"/>
    <w:link w:val="DuidelijkcitaatChar"/>
    <w:uiPriority w:val="30"/>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RHVO"/>
    <w:basedOn w:val="Standaardalinea-lettertype"/>
    <w:rsid w:val="00E07762"/>
    <w:rPr>
      <w:vertAlign w:val="superscript"/>
    </w:rPr>
  </w:style>
  <w:style w:type="paragraph" w:styleId="Geenafstand">
    <w:name w:val="No Spacing"/>
    <w:basedOn w:val="ZsysbasisRHVO"/>
    <w:next w:val="Plattetekst1"/>
    <w:uiPriority w:val="1"/>
    <w:qFormat/>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RHVO"/>
    <w:next w:val="Plattetekst1"/>
    <w:uiPriority w:val="39"/>
    <w:unhideWhenUsed/>
    <w:qFormat/>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RHVO"/>
    <w:next w:val="Plattetekst1"/>
    <w:uiPriority w:val="34"/>
    <w:rsid w:val="00E7078D"/>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HeadingnumberingRHVO">
    <w:name w:val="Heading numbering RHVO"/>
    <w:uiPriority w:val="99"/>
    <w:semiHidden/>
    <w:rsid w:val="003978D1"/>
    <w:pPr>
      <w:numPr>
        <w:numId w:val="9"/>
      </w:numPr>
    </w:pPr>
  </w:style>
  <w:style w:type="paragraph" w:customStyle="1" w:styleId="ZsyseenpuntRHVO">
    <w:name w:val="Zsyseenpunt RHVO"/>
    <w:basedOn w:val="ZsysbasisRHVO"/>
    <w:next w:val="Plattetekst1"/>
    <w:semiHidden/>
    <w:rsid w:val="00756C31"/>
    <w:pPr>
      <w:spacing w:line="20" w:lineRule="exact"/>
    </w:pPr>
    <w:rPr>
      <w:sz w:val="2"/>
    </w:rPr>
  </w:style>
  <w:style w:type="paragraph" w:customStyle="1" w:styleId="ZsysbasisdocumentgegevensRHVO">
    <w:name w:val="Zsysbasisdocumentgegevens RHVO"/>
    <w:basedOn w:val="ZsysbasisRHVO"/>
    <w:next w:val="Plattetekst1"/>
    <w:semiHidden/>
    <w:rsid w:val="00DE3642"/>
    <w:pPr>
      <w:spacing w:line="170" w:lineRule="exact"/>
    </w:pPr>
    <w:rPr>
      <w:rFonts w:ascii="Merriweather Sans" w:hAnsi="Merriweather Sans" w:cs="Arial"/>
      <w:noProof/>
      <w:sz w:val="13"/>
    </w:rPr>
  </w:style>
  <w:style w:type="paragraph" w:customStyle="1" w:styleId="DocumentdataheadingRHVO">
    <w:name w:val="Document data heading RHVO"/>
    <w:basedOn w:val="ZsysbasisdocumentgegevensRHVO"/>
    <w:rsid w:val="00756C31"/>
  </w:style>
  <w:style w:type="paragraph" w:customStyle="1" w:styleId="DocumentdataRHVO">
    <w:name w:val="Document data RHVO"/>
    <w:basedOn w:val="ZsysbasisdocumentgegevensRHVO"/>
    <w:rsid w:val="00970969"/>
    <w:rPr>
      <w:rFonts w:ascii="Merriweather Bold" w:hAnsi="Merriweather Bold"/>
    </w:rPr>
  </w:style>
  <w:style w:type="paragraph" w:customStyle="1" w:styleId="DocumentdatadateRHVO">
    <w:name w:val="Document data date RHVO"/>
    <w:basedOn w:val="ZsysbasisdocumentgegevensRHVO"/>
    <w:rsid w:val="00756C31"/>
    <w:rPr>
      <w:b/>
    </w:rPr>
  </w:style>
  <w:style w:type="paragraph" w:customStyle="1" w:styleId="DocumentdatasubjectRHVO">
    <w:name w:val="Document data subject RHVO"/>
    <w:basedOn w:val="ZsysbasisRHVO"/>
    <w:rsid w:val="00703D07"/>
    <w:rPr>
      <w:rFonts w:ascii="Merriweather Bold" w:hAnsi="Merriweather Bold"/>
    </w:rPr>
  </w:style>
  <w:style w:type="paragraph" w:customStyle="1" w:styleId="DocumentdatayourreferenceRHVO">
    <w:name w:val="Document data your reference RHVO"/>
    <w:basedOn w:val="ZsysbasisdocumentgegevensRHVO"/>
    <w:rsid w:val="00970969"/>
    <w:rPr>
      <w:rFonts w:ascii="Merriweather Bold" w:hAnsi="Merriweather Bold"/>
    </w:rPr>
  </w:style>
  <w:style w:type="paragraph" w:customStyle="1" w:styleId="PagenumberRHVO">
    <w:name w:val="Page number RHVO"/>
    <w:basedOn w:val="ZsysbasisdocumentgegevensRHVO"/>
    <w:rsid w:val="00C530FC"/>
    <w:pPr>
      <w:spacing w:line="255" w:lineRule="exact"/>
      <w:jc w:val="right"/>
    </w:pPr>
    <w:rPr>
      <w:sz w:val="12"/>
    </w:rPr>
  </w:style>
  <w:style w:type="paragraph" w:customStyle="1" w:styleId="SenderinformationRHVO">
    <w:name w:val="Sender information RHVO"/>
    <w:basedOn w:val="ZsysbasisdocumentgegevensRHVO"/>
    <w:rsid w:val="00E777AC"/>
    <w:pPr>
      <w:spacing w:line="170" w:lineRule="atLeast"/>
    </w:pPr>
    <w:rPr>
      <w:spacing w:val="-2"/>
    </w:rPr>
  </w:style>
  <w:style w:type="paragraph" w:customStyle="1" w:styleId="SenderinformationboldRHVO">
    <w:name w:val="Sender information bold RHVO"/>
    <w:basedOn w:val="ZsysbasisdocumentgegevensRHVO"/>
    <w:rsid w:val="006A158C"/>
    <w:rPr>
      <w:b/>
    </w:rPr>
  </w:style>
  <w:style w:type="numbering" w:customStyle="1" w:styleId="StandardlistRHVO">
    <w:name w:val="Standard list RHVO"/>
    <w:uiPriority w:val="99"/>
    <w:semiHidden/>
    <w:rsid w:val="00636AF4"/>
    <w:pPr>
      <w:numPr>
        <w:numId w:val="10"/>
      </w:numPr>
    </w:pPr>
  </w:style>
  <w:style w:type="paragraph" w:customStyle="1" w:styleId="ParagraphforpictureRHVO">
    <w:name w:val="Paragraph for picture RHVO"/>
    <w:basedOn w:val="ZsysbasisRHVO"/>
    <w:next w:val="Plattetekst1"/>
    <w:rsid w:val="00A01CD1"/>
  </w:style>
  <w:style w:type="paragraph" w:customStyle="1" w:styleId="TitleRHVO">
    <w:name w:val="Title RHVO"/>
    <w:basedOn w:val="ZsysbasisRHVO"/>
    <w:next w:val="Plattetekst1"/>
    <w:link w:val="TitleRHVOChar"/>
    <w:rsid w:val="00A9666A"/>
    <w:pPr>
      <w:keepLines/>
    </w:pPr>
  </w:style>
  <w:style w:type="paragraph" w:customStyle="1" w:styleId="SubtitleRHVO">
    <w:name w:val="Subtitle RHVO"/>
    <w:basedOn w:val="ZsysbasisRHVO"/>
    <w:next w:val="Plattetekst1"/>
    <w:link w:val="SubtitleRHVOChar"/>
    <w:rsid w:val="00A9666A"/>
    <w:pPr>
      <w:keepLines/>
    </w:pPr>
  </w:style>
  <w:style w:type="numbering" w:customStyle="1" w:styleId="AppendixnumberingRHVO">
    <w:name w:val="Appendix numbering RHVO"/>
    <w:uiPriority w:val="99"/>
    <w:semiHidden/>
    <w:rsid w:val="00E56515"/>
    <w:pPr>
      <w:numPr>
        <w:numId w:val="11"/>
      </w:numPr>
    </w:pPr>
  </w:style>
  <w:style w:type="paragraph" w:customStyle="1" w:styleId="Appendixheading1RHVO">
    <w:name w:val="Appendix heading 1 RHVO"/>
    <w:basedOn w:val="Kop1"/>
    <w:next w:val="Plattetekst1"/>
    <w:rsid w:val="002C7D19"/>
  </w:style>
  <w:style w:type="paragraph" w:customStyle="1" w:styleId="Appendixheading2RHVO">
    <w:name w:val="Appendix heading 2 RHVO"/>
    <w:basedOn w:val="ZsysbasisRHVO"/>
    <w:next w:val="Plattetekst1"/>
    <w:rsid w:val="00E56515"/>
    <w:pPr>
      <w:keepNext/>
      <w:keepLines/>
      <w:numPr>
        <w:ilvl w:val="1"/>
        <w:numId w:val="24"/>
      </w:numPr>
      <w:outlineLvl w:val="1"/>
    </w:pPr>
    <w:rPr>
      <w:rFonts w:ascii="Merriweather Bold" w:hAnsi="Merriweather Bold"/>
      <w:bCs/>
      <w:iCs/>
      <w:szCs w:val="28"/>
    </w:rPr>
  </w:style>
  <w:style w:type="paragraph" w:styleId="Onderwerpvanopmerking">
    <w:name w:val="annotation subject"/>
    <w:basedOn w:val="ZsysbasisRHVO"/>
    <w:next w:val="Plattetekst1"/>
    <w:link w:val="OnderwerpvanopmerkingChar"/>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14:numForm w14:val="oldStyle"/>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RHVOChar"/>
    <w:link w:val="Plattetekst"/>
    <w:semiHidden/>
    <w:rsid w:val="00E7078D"/>
    <w:rPr>
      <w:rFonts w:asciiTheme="minorHAnsi" w:hAnsiTheme="minorHAnsi" w:cs="Maiandra GD"/>
      <w:color w:val="000000" w:themeColor="text1"/>
      <w:sz w:val="18"/>
      <w:szCs w:val="18"/>
      <w:lang w:val="en-GB"/>
      <w14:numForm w14:val="oldStyle"/>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RHVO"/>
    <w:next w:val="Plattetekst1"/>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RHVO"/>
    <w:next w:val="Plattetekst1"/>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semiHidden/>
    <w:rsid w:val="00DD2A9E"/>
  </w:style>
  <w:style w:type="table" w:customStyle="1" w:styleId="TablewithoutformattingRHVO">
    <w:name w:val="Table without formatting RHVO"/>
    <w:basedOn w:val="Standaardtabel"/>
    <w:uiPriority w:val="99"/>
    <w:qFormat/>
    <w:rsid w:val="00D16E87"/>
    <w:pPr>
      <w:spacing w:line="240" w:lineRule="auto"/>
    </w:pPr>
    <w:tblPr>
      <w:tblCellMar>
        <w:left w:w="0" w:type="dxa"/>
        <w:right w:w="0" w:type="dxa"/>
      </w:tblCellMar>
    </w:tblPr>
  </w:style>
  <w:style w:type="paragraph" w:customStyle="1" w:styleId="ZsysbasistocRHVO">
    <w:name w:val="Zsysbasistoc RHVO"/>
    <w:basedOn w:val="ZsysbasisRHVO"/>
    <w:next w:val="Plattetekst1"/>
    <w:semiHidden/>
    <w:rsid w:val="00706D10"/>
    <w:pPr>
      <w:ind w:left="709" w:right="567" w:hanging="709"/>
    </w:pPr>
  </w:style>
  <w:style w:type="paragraph" w:customStyle="1" w:styleId="AgendaitemRHVO">
    <w:name w:val="Agenda item RHVO"/>
    <w:basedOn w:val="ZsysbasisRHVO"/>
    <w:rsid w:val="00B237FC"/>
    <w:pPr>
      <w:numPr>
        <w:numId w:val="26"/>
      </w:numPr>
    </w:pPr>
  </w:style>
  <w:style w:type="numbering" w:customStyle="1" w:styleId="AgendaitemlistRHVO">
    <w:name w:val="Agenda item (list) RHVO"/>
    <w:uiPriority w:val="99"/>
    <w:semiHidden/>
    <w:rsid w:val="004379A2"/>
    <w:pPr>
      <w:numPr>
        <w:numId w:val="25"/>
      </w:numPr>
    </w:pPr>
  </w:style>
  <w:style w:type="paragraph" w:customStyle="1" w:styleId="ZsysbasistabeltekstRHVO">
    <w:name w:val="Zsysbasistabeltekst RHVO"/>
    <w:basedOn w:val="ZsysbasisRHVO"/>
    <w:next w:val="TabletextRHVO"/>
    <w:link w:val="ZsysbasistabeltekstRHVOChar"/>
    <w:semiHidden/>
    <w:rsid w:val="008D23E7"/>
  </w:style>
  <w:style w:type="paragraph" w:customStyle="1" w:styleId="TabletextRHVO">
    <w:name w:val="Table text RHVO"/>
    <w:basedOn w:val="ZsysbasistabeltekstRHVO"/>
    <w:link w:val="TabletextRHVOChar"/>
    <w:rsid w:val="008D23E7"/>
  </w:style>
  <w:style w:type="paragraph" w:customStyle="1" w:styleId="TableheadingRHVO">
    <w:name w:val="Table heading RHVO"/>
    <w:basedOn w:val="ZsysbasistabeltekstRHVO"/>
    <w:next w:val="TabletextRHVO"/>
    <w:link w:val="TableheadingRHVOChar"/>
    <w:rsid w:val="00F44563"/>
    <w:rPr>
      <w:rFonts w:ascii="Merriweather Bold" w:hAnsi="Merriweather Bold"/>
    </w:rPr>
  </w:style>
  <w:style w:type="paragraph" w:customStyle="1" w:styleId="DocumentdataourreferenceRHVO">
    <w:name w:val="Document data our reference RHVO"/>
    <w:basedOn w:val="ZsysbasisdocumentgegevensRHVO"/>
    <w:rsid w:val="00D40F5C"/>
    <w:rPr>
      <w:b/>
    </w:rPr>
  </w:style>
  <w:style w:type="paragraph" w:customStyle="1" w:styleId="ReturnaddressRHVO">
    <w:name w:val="Return address RHVO"/>
    <w:basedOn w:val="ZsysbasisdocumentgegevensRHVO"/>
    <w:rsid w:val="008805E1"/>
  </w:style>
  <w:style w:type="paragraph" w:customStyle="1" w:styleId="DisclaimerRHVO">
    <w:name w:val="Disclaimer RHVO"/>
    <w:basedOn w:val="ZsysbasisdocumentgegevensRHVO"/>
    <w:rsid w:val="006A158C"/>
  </w:style>
  <w:style w:type="paragraph" w:customStyle="1" w:styleId="CompanynameRHVO">
    <w:name w:val="Company name RHVO"/>
    <w:basedOn w:val="ZsysbasisRHVO"/>
    <w:rsid w:val="00ED7E3D"/>
    <w:rPr>
      <w:rFonts w:ascii="Arial" w:hAnsi="Arial"/>
      <w:b/>
      <w:sz w:val="13"/>
    </w:rPr>
  </w:style>
  <w:style w:type="paragraph" w:customStyle="1" w:styleId="BusinessUnitRHVO">
    <w:name w:val="Business Unit RHVO"/>
    <w:basedOn w:val="ZsysbasisRHVO"/>
    <w:rsid w:val="00ED7E3D"/>
    <w:rPr>
      <w:i/>
    </w:rPr>
  </w:style>
  <w:style w:type="paragraph" w:customStyle="1" w:styleId="SubtitleReportRHVO">
    <w:name w:val="Subtitle Report RHVO"/>
    <w:basedOn w:val="ZsysbasisRHVO"/>
    <w:next w:val="Plattetekst1"/>
    <w:link w:val="SubtitleReportRHVOChar"/>
    <w:rsid w:val="00805ED6"/>
    <w:pPr>
      <w:keepLines/>
    </w:pPr>
    <w:rPr>
      <w:rFonts w:ascii="Merriweather Bold" w:hAnsi="Merriweather Bold"/>
      <w:caps/>
      <w:color w:val="E66208" w:themeColor="accent6"/>
      <w:sz w:val="21"/>
    </w:rPr>
  </w:style>
  <w:style w:type="character" w:customStyle="1" w:styleId="SubtitleRHVOChar">
    <w:name w:val="Subtitle RHVO Char"/>
    <w:basedOn w:val="ZsysbasisRHVOChar"/>
    <w:link w:val="SubtitleRHVO"/>
    <w:rsid w:val="009A1E85"/>
    <w:rPr>
      <w:rFonts w:ascii="Merriweather Light" w:hAnsi="Merriweather Light"/>
      <w:color w:val="000000" w:themeColor="text1"/>
      <w:sz w:val="18"/>
      <w:szCs w:val="18"/>
      <w14:numForm w14:val="oldStyle"/>
    </w:rPr>
  </w:style>
  <w:style w:type="character" w:customStyle="1" w:styleId="SubtitleReportRHVOChar">
    <w:name w:val="Subtitle Report RHVO Char"/>
    <w:basedOn w:val="SubtitleRHVOChar"/>
    <w:link w:val="SubtitleReportRHVO"/>
    <w:rsid w:val="00805ED6"/>
    <w:rPr>
      <w:rFonts w:ascii="Merriweather Bold" w:hAnsi="Merriweather Bold"/>
      <w:caps/>
      <w:color w:val="E66208" w:themeColor="accent6"/>
      <w:sz w:val="21"/>
      <w:szCs w:val="18"/>
      <w14:numForm w14:val="oldStyle"/>
    </w:rPr>
  </w:style>
  <w:style w:type="paragraph" w:customStyle="1" w:styleId="TitleReportRHVO">
    <w:name w:val="Title Report RHVO"/>
    <w:basedOn w:val="ZsysbasisRHVO"/>
    <w:next w:val="Plattetekst1"/>
    <w:link w:val="TitleReportRHVOChar"/>
    <w:rsid w:val="00805ED6"/>
    <w:pPr>
      <w:keepLines/>
    </w:pPr>
    <w:rPr>
      <w:rFonts w:ascii="Merriweather Bold" w:hAnsi="Merriweather Bold"/>
      <w:color w:val="E66208" w:themeColor="accent6"/>
      <w:sz w:val="40"/>
    </w:rPr>
  </w:style>
  <w:style w:type="character" w:customStyle="1" w:styleId="TitleRHVOChar">
    <w:name w:val="Title RHVO Char"/>
    <w:basedOn w:val="ZsysbasisRHVOChar"/>
    <w:link w:val="TitleRHVO"/>
    <w:rsid w:val="009A1E85"/>
    <w:rPr>
      <w:rFonts w:ascii="Merriweather Light" w:hAnsi="Merriweather Light"/>
      <w:color w:val="000000" w:themeColor="text1"/>
      <w:sz w:val="18"/>
      <w:szCs w:val="18"/>
      <w14:numForm w14:val="oldStyle"/>
    </w:rPr>
  </w:style>
  <w:style w:type="character" w:customStyle="1" w:styleId="TitleReportRHVOChar">
    <w:name w:val="Title Report RHVO Char"/>
    <w:basedOn w:val="TitleRHVOChar"/>
    <w:link w:val="TitleReportRHVO"/>
    <w:rsid w:val="00805ED6"/>
    <w:rPr>
      <w:rFonts w:ascii="Merriweather Bold" w:hAnsi="Merriweather Bold"/>
      <w:color w:val="E66208" w:themeColor="accent6"/>
      <w:sz w:val="40"/>
      <w:szCs w:val="18"/>
      <w14:numForm w14:val="oldStyle"/>
    </w:rPr>
  </w:style>
  <w:style w:type="paragraph" w:customStyle="1" w:styleId="HeadingTableofContentRHVO">
    <w:name w:val="Heading Table of Content RHVO"/>
    <w:basedOn w:val="Standaard"/>
    <w:next w:val="Standaard"/>
    <w:rsid w:val="00805ED6"/>
    <w:pPr>
      <w:spacing w:line="600" w:lineRule="exact"/>
    </w:pPr>
    <w:rPr>
      <w:rFonts w:ascii="Merriweather Bold" w:hAnsi="Merriweather Bold"/>
      <w:color w:val="E66208" w:themeColor="accent6"/>
      <w:sz w:val="40"/>
      <w14:numForm w14:val="oldStyle"/>
    </w:rPr>
  </w:style>
  <w:style w:type="paragraph" w:customStyle="1" w:styleId="TablesubheadingRHVO">
    <w:name w:val="Table subheading RHVO"/>
    <w:basedOn w:val="ZsysbasistabeltekstRHVO"/>
    <w:next w:val="TabletextRHVO"/>
    <w:link w:val="TablesubheadingRHVOChar"/>
    <w:rsid w:val="00F44563"/>
    <w:rPr>
      <w:rFonts w:ascii="Merriweather Bold" w:hAnsi="Merriweather Bold"/>
      <w:b/>
      <w:i/>
    </w:rPr>
  </w:style>
  <w:style w:type="character" w:customStyle="1" w:styleId="ZsysbasistabeltekstRHVOChar">
    <w:name w:val="Zsysbasistabeltekst RHVO Char"/>
    <w:basedOn w:val="ZsysbasisRHVOChar"/>
    <w:link w:val="ZsysbasistabeltekstRHVO"/>
    <w:semiHidden/>
    <w:rsid w:val="00F44563"/>
    <w:rPr>
      <w:rFonts w:ascii="Merriweather Light" w:hAnsi="Merriweather Light"/>
      <w:color w:val="000000" w:themeColor="text1"/>
      <w:sz w:val="18"/>
      <w:szCs w:val="18"/>
      <w14:numForm w14:val="oldStyle"/>
    </w:rPr>
  </w:style>
  <w:style w:type="character" w:customStyle="1" w:styleId="TableheadingRHVOChar">
    <w:name w:val="Table heading RHVO Char"/>
    <w:basedOn w:val="ZsysbasistabeltekstRHVOChar"/>
    <w:link w:val="TableheadingRHVO"/>
    <w:rsid w:val="00F44563"/>
    <w:rPr>
      <w:rFonts w:ascii="Merriweather Bold" w:hAnsi="Merriweather Bold"/>
      <w:color w:val="000000" w:themeColor="text1"/>
      <w:sz w:val="18"/>
      <w:szCs w:val="18"/>
      <w14:numForm w14:val="oldStyle"/>
    </w:rPr>
  </w:style>
  <w:style w:type="character" w:customStyle="1" w:styleId="TablesubheadingRHVOChar">
    <w:name w:val="Table subheading RHVO Char"/>
    <w:basedOn w:val="TableheadingRHVOChar"/>
    <w:link w:val="TablesubheadingRHVO"/>
    <w:rsid w:val="00F44563"/>
    <w:rPr>
      <w:rFonts w:ascii="Merriweather Bold" w:hAnsi="Merriweather Bold"/>
      <w:i/>
      <w:color w:val="000000" w:themeColor="text1"/>
      <w:sz w:val="18"/>
      <w:szCs w:val="18"/>
      <w14:numForm w14:val="oldStyle"/>
    </w:rPr>
  </w:style>
  <w:style w:type="paragraph" w:customStyle="1" w:styleId="zsysPlaceholderAfbeelding">
    <w:name w:val="zsysPlaceholderAfbeelding"/>
    <w:semiHidden/>
    <w:rsid w:val="00C36AB4"/>
    <w:pPr>
      <w:spacing w:line="240" w:lineRule="auto"/>
    </w:pPr>
    <w:rPr>
      <w:rFonts w:ascii="Arial" w:hAnsi="Arial" w:cs="Maiandra GD"/>
      <w:szCs w:val="18"/>
    </w:rPr>
  </w:style>
  <w:style w:type="paragraph" w:customStyle="1" w:styleId="TeamMemberNameRHVO">
    <w:name w:val="Team Member Name RHVO"/>
    <w:basedOn w:val="ZsysbasistabeltekstRHVO"/>
    <w:next w:val="TabletextRHVO"/>
    <w:link w:val="TeamMemberNameRHVOChar"/>
    <w:rsid w:val="00805ED6"/>
    <w:pPr>
      <w:spacing w:before="80" w:line="255" w:lineRule="exact"/>
    </w:pPr>
    <w:rPr>
      <w:rFonts w:ascii="Merriweather Bold" w:hAnsi="Merriweather Bold"/>
      <w:color w:val="E66208" w:themeColor="accent6"/>
      <w:sz w:val="14"/>
    </w:rPr>
  </w:style>
  <w:style w:type="character" w:customStyle="1" w:styleId="TabletextRHVOChar">
    <w:name w:val="Table text RHVO Char"/>
    <w:basedOn w:val="ZsysbasistabeltekstRHVOChar"/>
    <w:link w:val="TabletextRHVO"/>
    <w:rsid w:val="00A04F4D"/>
    <w:rPr>
      <w:rFonts w:ascii="Merriweather Light" w:hAnsi="Merriweather Light"/>
      <w:color w:val="000000" w:themeColor="text1"/>
      <w:sz w:val="18"/>
      <w:szCs w:val="18"/>
      <w14:numForm w14:val="oldStyle"/>
    </w:rPr>
  </w:style>
  <w:style w:type="character" w:customStyle="1" w:styleId="TeamMemberNameRHVOChar">
    <w:name w:val="Team Member Name RHVO Char"/>
    <w:basedOn w:val="TabletextRHVOChar"/>
    <w:link w:val="TeamMemberNameRHVO"/>
    <w:rsid w:val="00805ED6"/>
    <w:rPr>
      <w:rFonts w:ascii="Merriweather Bold" w:hAnsi="Merriweather Bold"/>
      <w:color w:val="E66208" w:themeColor="accent6"/>
      <w:sz w:val="14"/>
      <w:szCs w:val="18"/>
      <w14:numForm w14:val="oldStyle"/>
    </w:rPr>
  </w:style>
  <w:style w:type="paragraph" w:customStyle="1" w:styleId="TeamMemberFunctionRHVO">
    <w:name w:val="Team Member Function RHVO"/>
    <w:basedOn w:val="ZsysbasistabeltekstRHVO"/>
    <w:next w:val="TabletextRHVO"/>
    <w:link w:val="TeamMemberFunctionRHVOChar"/>
    <w:rsid w:val="007B5200"/>
    <w:pPr>
      <w:spacing w:line="160" w:lineRule="exact"/>
    </w:pPr>
    <w:rPr>
      <w:i/>
      <w:color w:val="auto"/>
      <w:sz w:val="12"/>
    </w:rPr>
  </w:style>
  <w:style w:type="character" w:customStyle="1" w:styleId="TeamMemberFunctionRHVOChar">
    <w:name w:val="Team Member Function RHVO Char"/>
    <w:basedOn w:val="TeamMemberNameRHVOChar"/>
    <w:link w:val="TeamMemberFunctionRHVO"/>
    <w:rsid w:val="007B5200"/>
    <w:rPr>
      <w:rFonts w:ascii="Merriweather Light" w:hAnsi="Merriweather Light"/>
      <w:i/>
      <w:color w:val="D86018"/>
      <w:sz w:val="12"/>
      <w:szCs w:val="18"/>
      <w14:numForm w14:val="oldStyle"/>
    </w:rPr>
  </w:style>
  <w:style w:type="paragraph" w:customStyle="1" w:styleId="TeamMemberPhoneNumberRHVO">
    <w:name w:val="Team Member Phone Number RHVO"/>
    <w:basedOn w:val="ZsysbasistabeltekstRHVO"/>
    <w:next w:val="TabletextRHVO"/>
    <w:link w:val="TeamMemberPhoneNumberRHVOChar"/>
    <w:rsid w:val="00E15204"/>
    <w:pPr>
      <w:spacing w:before="40" w:line="160" w:lineRule="exact"/>
    </w:pPr>
    <w:rPr>
      <w:color w:val="auto"/>
      <w:sz w:val="12"/>
    </w:rPr>
  </w:style>
  <w:style w:type="character" w:customStyle="1" w:styleId="TeamMemberPhoneNumberRHVOChar">
    <w:name w:val="Team Member Phone Number RHVO Char"/>
    <w:basedOn w:val="TeamMemberFunctionRHVOChar"/>
    <w:link w:val="TeamMemberPhoneNumberRHVO"/>
    <w:rsid w:val="00E15204"/>
    <w:rPr>
      <w:rFonts w:ascii="Merriweather Light" w:hAnsi="Merriweather Light"/>
      <w:i w:val="0"/>
      <w:color w:val="D86018"/>
      <w:sz w:val="12"/>
      <w:szCs w:val="18"/>
      <w14:numForm w14:val="oldStyle"/>
    </w:rPr>
  </w:style>
  <w:style w:type="paragraph" w:customStyle="1" w:styleId="TeamMemberE-mailaddressRHVO">
    <w:name w:val="Team Member E-mailaddress RHVO"/>
    <w:basedOn w:val="ZsysbasistabeltekstRHVO"/>
    <w:next w:val="TabletextRHVO"/>
    <w:link w:val="TeamMemberE-mailaddressRHVOChar"/>
    <w:rsid w:val="008C41FC"/>
    <w:pPr>
      <w:spacing w:before="40" w:line="160" w:lineRule="exact"/>
    </w:pPr>
    <w:rPr>
      <w:color w:val="007096"/>
      <w:sz w:val="12"/>
      <w:u w:val="single"/>
    </w:rPr>
  </w:style>
  <w:style w:type="character" w:customStyle="1" w:styleId="TeamMemberE-mailaddressRHVOChar">
    <w:name w:val="Team Member E-mailaddress RHVO Char"/>
    <w:basedOn w:val="TeamMemberPhoneNumberRHVOChar"/>
    <w:link w:val="TeamMemberE-mailaddressRHVO"/>
    <w:rsid w:val="008C41FC"/>
    <w:rPr>
      <w:rFonts w:ascii="Merriweather Light" w:hAnsi="Merriweather Light"/>
      <w:i w:val="0"/>
      <w:color w:val="007096"/>
      <w:sz w:val="12"/>
      <w:szCs w:val="18"/>
      <w:u w:val="single"/>
      <w14:numForm w14:val="oldStyle"/>
    </w:rPr>
  </w:style>
  <w:style w:type="paragraph" w:customStyle="1" w:styleId="AonHeader">
    <w:name w:val="Aon Header"/>
    <w:basedOn w:val="Standaard"/>
    <w:next w:val="Standaard"/>
    <w:qFormat/>
    <w:rsid w:val="00CA5D8B"/>
    <w:pPr>
      <w:spacing w:after="120" w:line="264" w:lineRule="auto"/>
    </w:pPr>
    <w:rPr>
      <w:rFonts w:eastAsia="Times New Roman" w:cs="Times New Roman"/>
      <w:b/>
      <w:sz w:val="32"/>
      <w:szCs w:val="22"/>
      <w:lang w:val="nl-NL"/>
    </w:rPr>
  </w:style>
  <w:style w:type="character" w:customStyle="1" w:styleId="VoettekstChar">
    <w:name w:val="Voettekst Char"/>
    <w:basedOn w:val="Standaardalinea-lettertype"/>
    <w:link w:val="Voettekst"/>
    <w:uiPriority w:val="99"/>
    <w:rsid w:val="00CA5D8B"/>
    <w:rPr>
      <w:rFonts w:ascii="Merriweather Light" w:hAnsi="Merriweather Light"/>
      <w:color w:val="000000" w:themeColor="text1"/>
      <w:sz w:val="18"/>
      <w:szCs w:val="18"/>
      <w14:numForm w14:val="oldStyle"/>
    </w:rPr>
  </w:style>
  <w:style w:type="paragraph" w:customStyle="1" w:styleId="AonBodyText">
    <w:name w:val="Aon Body Text"/>
    <w:basedOn w:val="Standaard"/>
    <w:qFormat/>
    <w:rsid w:val="00CA5D8B"/>
    <w:pPr>
      <w:spacing w:line="264" w:lineRule="auto"/>
    </w:pPr>
    <w:rPr>
      <w:rFonts w:eastAsia="Times New Roman" w:cs="Times New Roman"/>
      <w:szCs w:val="22"/>
      <w:lang w:val="nl-NL"/>
    </w:rPr>
  </w:style>
  <w:style w:type="paragraph" w:customStyle="1" w:styleId="AonHeading1">
    <w:name w:val="Aon Heading 1"/>
    <w:basedOn w:val="Standaard"/>
    <w:next w:val="AonBodyText"/>
    <w:qFormat/>
    <w:rsid w:val="00CA5D8B"/>
    <w:pPr>
      <w:numPr>
        <w:numId w:val="42"/>
      </w:numPr>
      <w:spacing w:before="240" w:after="120" w:line="264" w:lineRule="auto"/>
    </w:pPr>
    <w:rPr>
      <w:rFonts w:eastAsia="Times New Roman" w:cs="Times New Roman"/>
      <w:b/>
      <w:sz w:val="32"/>
      <w:szCs w:val="22"/>
      <w:lang w:val="nl-NL"/>
    </w:rPr>
  </w:style>
  <w:style w:type="paragraph" w:customStyle="1" w:styleId="AonHeading2">
    <w:name w:val="Aon Heading 2"/>
    <w:basedOn w:val="Standaard"/>
    <w:next w:val="AonBodyText"/>
    <w:qFormat/>
    <w:rsid w:val="00CA5D8B"/>
    <w:pPr>
      <w:numPr>
        <w:ilvl w:val="1"/>
        <w:numId w:val="42"/>
      </w:numPr>
      <w:spacing w:before="240" w:after="120" w:line="264" w:lineRule="auto"/>
    </w:pPr>
    <w:rPr>
      <w:rFonts w:eastAsia="Times New Roman" w:cs="Times New Roman"/>
      <w:b/>
      <w:sz w:val="28"/>
      <w:szCs w:val="22"/>
      <w:lang w:val="nl-NL"/>
    </w:rPr>
  </w:style>
  <w:style w:type="paragraph" w:customStyle="1" w:styleId="AonHeading3">
    <w:name w:val="Aon Heading 3"/>
    <w:basedOn w:val="Standaard"/>
    <w:next w:val="AonBodyText"/>
    <w:qFormat/>
    <w:rsid w:val="00CA5D8B"/>
    <w:pPr>
      <w:numPr>
        <w:ilvl w:val="2"/>
        <w:numId w:val="42"/>
      </w:numPr>
      <w:spacing w:before="240" w:after="120" w:line="264" w:lineRule="auto"/>
    </w:pPr>
    <w:rPr>
      <w:rFonts w:eastAsia="Times New Roman" w:cs="Times New Roman"/>
      <w:b/>
      <w:sz w:val="24"/>
      <w:szCs w:val="22"/>
      <w:lang w:val="nl-NL"/>
    </w:rPr>
  </w:style>
  <w:style w:type="paragraph" w:customStyle="1" w:styleId="AonHeading4">
    <w:name w:val="Aon Heading 4"/>
    <w:basedOn w:val="Standaard"/>
    <w:next w:val="AonBodyText"/>
    <w:qFormat/>
    <w:rsid w:val="00CA5D8B"/>
    <w:pPr>
      <w:numPr>
        <w:ilvl w:val="3"/>
        <w:numId w:val="42"/>
      </w:numPr>
      <w:spacing w:before="240" w:after="120" w:line="264" w:lineRule="auto"/>
    </w:pPr>
    <w:rPr>
      <w:rFonts w:eastAsia="Times New Roman" w:cs="Times New Roman"/>
      <w:b/>
      <w:szCs w:val="22"/>
      <w:lang w:val="nl-NL"/>
    </w:rPr>
  </w:style>
  <w:style w:type="paragraph" w:customStyle="1" w:styleId="AonHeading5">
    <w:name w:val="Aon Heading 5"/>
    <w:basedOn w:val="Standaard"/>
    <w:next w:val="AonBodyText"/>
    <w:qFormat/>
    <w:rsid w:val="00CA5D8B"/>
    <w:pPr>
      <w:numPr>
        <w:ilvl w:val="4"/>
        <w:numId w:val="42"/>
      </w:numPr>
      <w:spacing w:before="240" w:after="120" w:line="264" w:lineRule="auto"/>
    </w:pPr>
    <w:rPr>
      <w:rFonts w:eastAsia="Times New Roman" w:cs="Times New Roman"/>
      <w:b/>
      <w:szCs w:val="22"/>
      <w:lang w:val="nl-NL"/>
    </w:rPr>
  </w:style>
  <w:style w:type="paragraph" w:customStyle="1" w:styleId="ReportBodyText">
    <w:name w:val="*Report Body Text"/>
    <w:basedOn w:val="Standaard"/>
    <w:link w:val="ReportBodyTextChar"/>
    <w:rsid w:val="00CA5D8B"/>
    <w:pPr>
      <w:spacing w:line="264" w:lineRule="auto"/>
    </w:pPr>
    <w:rPr>
      <w:rFonts w:eastAsia="Times New Roman" w:cs="Times New Roman"/>
      <w:szCs w:val="22"/>
    </w:rPr>
  </w:style>
  <w:style w:type="paragraph" w:customStyle="1" w:styleId="Default">
    <w:name w:val="Default"/>
    <w:rsid w:val="00CA5D8B"/>
    <w:pPr>
      <w:widowControl w:val="0"/>
      <w:autoSpaceDE w:val="0"/>
      <w:autoSpaceDN w:val="0"/>
      <w:adjustRightInd w:val="0"/>
      <w:spacing w:line="240" w:lineRule="auto"/>
    </w:pPr>
    <w:rPr>
      <w:rFonts w:ascii="Arial" w:hAnsi="Arial" w:cs="Arial"/>
      <w:color w:val="000000"/>
      <w:sz w:val="24"/>
      <w:szCs w:val="24"/>
    </w:rPr>
  </w:style>
  <w:style w:type="character" w:customStyle="1" w:styleId="ReportBodyTextChar">
    <w:name w:val="*Report Body Text Char"/>
    <w:link w:val="ReportBodyText"/>
    <w:rsid w:val="00CA5D8B"/>
    <w:rPr>
      <w:rFonts w:ascii="Arial" w:hAnsi="Arial"/>
      <w:szCs w:val="22"/>
      <w:lang w:val="en-US" w:eastAsia="en-US"/>
    </w:rPr>
  </w:style>
  <w:style w:type="table" w:customStyle="1" w:styleId="TableGrid1">
    <w:name w:val="Table Grid1"/>
    <w:basedOn w:val="Standaardtabel"/>
    <w:next w:val="Tabelraster"/>
    <w:rsid w:val="00CA5D8B"/>
    <w:pPr>
      <w:spacing w:line="240" w:lineRule="auto"/>
    </w:pPr>
    <w:rPr>
      <w:rFonts w:ascii="Arial" w:eastAsia="MS Mincho" w:hAnsi="Arial"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
    <w:basedOn w:val="Standaardtabel"/>
    <w:next w:val="Tabelraster"/>
    <w:rsid w:val="00771D45"/>
    <w:pPr>
      <w:spacing w:line="240" w:lineRule="auto"/>
    </w:pPr>
    <w:rPr>
      <w:rFonts w:ascii="Merriweather Light" w:eastAsia="Merriweather Light" w:hAnsi="Merriweather 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569">
      <w:bodyDiv w:val="1"/>
      <w:marLeft w:val="0"/>
      <w:marRight w:val="0"/>
      <w:marTop w:val="0"/>
      <w:marBottom w:val="0"/>
      <w:divBdr>
        <w:top w:val="none" w:sz="0" w:space="0" w:color="auto"/>
        <w:left w:val="none" w:sz="0" w:space="0" w:color="auto"/>
        <w:bottom w:val="none" w:sz="0" w:space="0" w:color="auto"/>
        <w:right w:val="none" w:sz="0" w:space="0" w:color="auto"/>
      </w:divBdr>
    </w:div>
    <w:div w:id="1290041938">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391538666">
      <w:bodyDiv w:val="1"/>
      <w:marLeft w:val="0"/>
      <w:marRight w:val="0"/>
      <w:marTop w:val="0"/>
      <w:marBottom w:val="0"/>
      <w:divBdr>
        <w:top w:val="none" w:sz="0" w:space="0" w:color="auto"/>
        <w:left w:val="none" w:sz="0" w:space="0" w:color="auto"/>
        <w:bottom w:val="none" w:sz="0" w:space="0" w:color="auto"/>
        <w:right w:val="none" w:sz="0" w:space="0" w:color="auto"/>
      </w:divBdr>
    </w:div>
    <w:div w:id="154647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thema">
  <a:themeElements>
    <a:clrScheme name="Colors Report RHVO">
      <a:dk1>
        <a:srgbClr val="000000"/>
      </a:dk1>
      <a:lt1>
        <a:srgbClr val="FFFFFF"/>
      </a:lt1>
      <a:dk2>
        <a:srgbClr val="000000"/>
      </a:dk2>
      <a:lt2>
        <a:srgbClr val="FFFFFF"/>
      </a:lt2>
      <a:accent1>
        <a:srgbClr val="046A38"/>
      </a:accent1>
      <a:accent2>
        <a:srgbClr val="6E6259"/>
      </a:accent2>
      <a:accent3>
        <a:srgbClr val="D7D2CB"/>
      </a:accent3>
      <a:accent4>
        <a:srgbClr val="BFB8AF"/>
      </a:accent4>
      <a:accent5>
        <a:srgbClr val="ACA39A"/>
      </a:accent5>
      <a:accent6>
        <a:srgbClr val="E66208"/>
      </a:accent6>
      <a:hlink>
        <a:srgbClr val="000000"/>
      </a:hlink>
      <a:folHlink>
        <a:srgbClr val="000000"/>
      </a:folHlink>
    </a:clrScheme>
    <a:fontScheme name="Fonts RHVO Merriweather">
      <a:majorFont>
        <a:latin typeface="Merriweather Bold"/>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rimair groen">
      <a:srgbClr val="046A38"/>
    </a:custClr>
    <a:custClr name="primair grijs">
      <a:srgbClr val="6E6259"/>
    </a:custClr>
    <a:custClr name="grijs 1">
      <a:srgbClr val="D7D2CB"/>
    </a:custClr>
    <a:custClr name="grijs 2">
      <a:srgbClr val="BFB8AF"/>
    </a:custClr>
    <a:custClr name="grijs 3">
      <a:srgbClr val="ACA39A"/>
    </a:custClr>
    <a:custClr name="grijs 4">
      <a:srgbClr val="968C83"/>
    </a:custClr>
    <a:custClr name="grijs 5">
      <a:srgbClr val="83786F"/>
    </a:custClr>
    <a:custClr name="rood">
      <a:srgbClr val="BF0D3E"/>
    </a:custClr>
    <a:custClr name="paars 1">
      <a:srgbClr val="9E007E"/>
    </a:custClr>
    <a:custClr name="paars 2">
      <a:srgbClr val="7D55C7"/>
    </a:custClr>
    <a:custClr name="groen">
      <a:srgbClr val="046A38"/>
    </a:custClr>
    <a:custClr name="blauw">
      <a:srgbClr val="007096"/>
    </a:custClr>
    <a:custClr name="lichtgroen">
      <a:srgbClr val="BBA600"/>
    </a:custClr>
    <a:custClr name="oranje">
      <a:srgbClr val="D8601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ju xmlns="http://www.joulesunlimited.com/ccmappings">
  <Datum/>
  <Onze_20_referentie/>
  <Uw_20_referentie/>
  <RapportTitel/>
</ju>
</file>

<file path=customXml/item5.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MediaLengthInSeconds xmlns="0fbdb443-929b-4e61-b234-4a7a82d95711" xsi:nil="true"/>
  </documentManagement>
</p:properties>
</file>

<file path=customXml/itemProps1.xml><?xml version="1.0" encoding="utf-8"?>
<ds:datastoreItem xmlns:ds="http://schemas.openxmlformats.org/officeDocument/2006/customXml" ds:itemID="{6BBD13D1-F842-4073-B072-586BFD176164}"/>
</file>

<file path=customXml/itemProps2.xml><?xml version="1.0" encoding="utf-8"?>
<ds:datastoreItem xmlns:ds="http://schemas.openxmlformats.org/officeDocument/2006/customXml" ds:itemID="{03C86702-76E6-436B-9D4E-21EEDBE5F05E}">
  <ds:schemaRefs>
    <ds:schemaRef ds:uri="http://schemas.openxmlformats.org/officeDocument/2006/bibliography"/>
  </ds:schemaRefs>
</ds:datastoreItem>
</file>

<file path=customXml/itemProps3.xml><?xml version="1.0" encoding="utf-8"?>
<ds:datastoreItem xmlns:ds="http://schemas.openxmlformats.org/officeDocument/2006/customXml" ds:itemID="{6B563B81-5A0E-40D6-8408-3E2FEAE0B50A}">
  <ds:schemaRefs>
    <ds:schemaRef ds:uri="http://schemas.microsoft.com/sharepoint/v3/contenttype/forms"/>
  </ds:schemaRefs>
</ds:datastoreItem>
</file>

<file path=customXml/itemProps4.xml><?xml version="1.0" encoding="utf-8"?>
<ds:datastoreItem xmlns:ds="http://schemas.openxmlformats.org/officeDocument/2006/customXml" ds:itemID="{0FABEF0C-2180-48F9-9493-AA87785ED0F3}">
  <ds:schemaRefs>
    <ds:schemaRef ds:uri="http://www.joulesunlimited.com/ccmappings"/>
  </ds:schemaRefs>
</ds:datastoreItem>
</file>

<file path=customXml/itemProps5.xml><?xml version="1.0" encoding="utf-8"?>
<ds:datastoreItem xmlns:ds="http://schemas.openxmlformats.org/officeDocument/2006/customXml" ds:itemID="{5BAF0CD6-95B9-4DB6-A6A6-6DED60ED2B53}">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1612</Words>
  <Characters>8866</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Brief</vt:lpstr>
    </vt:vector>
  </TitlesOfParts>
  <Manager/>
  <Company>Raetsheren van Orden bv</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Inge Lensen</dc:creator>
  <cp:keywords/>
  <dc:description>template version 1.8c - 15 maart 2017_x000d_
lay-out: Total Public_x000d_
templates: www.JoulesUnlimited.com</dc:description>
  <cp:lastModifiedBy>Edwin de Lange</cp:lastModifiedBy>
  <cp:revision>12</cp:revision>
  <cp:lastPrinted>2026-06-25T08:16:00Z</cp:lastPrinted>
  <dcterms:created xsi:type="dcterms:W3CDTF">2026-07-22T14:25:00Z</dcterms:created>
  <dcterms:modified xsi:type="dcterms:W3CDTF">2026-10-08T08:12:00Z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1">
    <vt:lpwstr>Rapport Rhvo.dotx</vt:lpwstr>
  </property>
  <property fmtid="{D5CDD505-2E9C-101B-9397-08002B2CF9AE}" pid="3" name="JUBasedOn2">
    <vt:lpwstr>Rapport Rhvo.dotx</vt:lpwstr>
  </property>
  <property fmtid="{D5CDD505-2E9C-101B-9397-08002B2CF9AE}" pid="4" name="JUBasedOn3">
    <vt:lpwstr>Rapport Rhvo.dotx</vt:lpwstr>
  </property>
  <property fmtid="{D5CDD505-2E9C-101B-9397-08002B2CF9AE}" pid="5" name="JUBasedOn">
    <vt:lpwstr>Rapport Rhvo.dotx</vt:lpwstr>
  </property>
  <property fmtid="{D5CDD505-2E9C-101B-9397-08002B2CF9AE}" pid="6" name="ContentTypeId">
    <vt:lpwstr>0x0101008FE8FFAF427DC24B8D07778B05475EC3</vt:lpwstr>
  </property>
  <property fmtid="{D5CDD505-2E9C-101B-9397-08002B2CF9AE}" pid="7" name="MediaServiceImageTags">
    <vt:lpwstr/>
  </property>
  <property fmtid="{D5CDD505-2E9C-101B-9397-08002B2CF9AE}" pid="8" name="Order">
    <vt:r8>8024600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6" name="docLang">
    <vt:lpwstr>nl</vt:lpwstr>
  </property>
</Properties>
</file>