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4C738" w14:textId="7C64BED4" w:rsidR="00BB29EE" w:rsidRPr="00006782" w:rsidRDefault="00BB29EE" w:rsidP="00006782">
      <w:pPr>
        <w:pStyle w:val="Kop1"/>
        <w:keepNext w:val="0"/>
        <w:keepLines w:val="0"/>
        <w:spacing w:before="0"/>
        <w:ind w:left="360" w:hanging="360"/>
        <w:rPr>
          <w:rFonts w:ascii="Century Gothic" w:eastAsiaTheme="minorHAnsi" w:hAnsi="Century Gothic" w:cstheme="minorBidi"/>
          <w:b/>
          <w:color w:val="3A8555"/>
          <w:sz w:val="28"/>
          <w:szCs w:val="20"/>
        </w:rPr>
      </w:pPr>
      <w:r w:rsidRPr="00006782">
        <w:rPr>
          <w:rFonts w:ascii="Century Gothic" w:eastAsiaTheme="minorHAnsi" w:hAnsi="Century Gothic" w:cstheme="minorBidi"/>
          <w:b/>
          <w:color w:val="3A8555"/>
          <w:sz w:val="28"/>
          <w:szCs w:val="20"/>
        </w:rPr>
        <w:t xml:space="preserve">Bijlage </w:t>
      </w:r>
      <w:r w:rsidR="00683416">
        <w:rPr>
          <w:rFonts w:ascii="Century Gothic" w:eastAsiaTheme="minorHAnsi" w:hAnsi="Century Gothic" w:cstheme="minorBidi"/>
          <w:b/>
          <w:color w:val="3A8555"/>
          <w:sz w:val="28"/>
          <w:szCs w:val="20"/>
        </w:rPr>
        <w:t>6</w:t>
      </w:r>
      <w:r w:rsidR="0080292F" w:rsidRPr="00006782">
        <w:rPr>
          <w:rFonts w:ascii="Century Gothic" w:eastAsiaTheme="minorHAnsi" w:hAnsi="Century Gothic" w:cstheme="minorBidi"/>
          <w:b/>
          <w:color w:val="3A8555"/>
          <w:sz w:val="28"/>
          <w:szCs w:val="20"/>
        </w:rPr>
        <w:t xml:space="preserve"> </w:t>
      </w:r>
      <w:r w:rsidRPr="00006782">
        <w:rPr>
          <w:rFonts w:ascii="Century Gothic" w:eastAsiaTheme="minorHAnsi" w:hAnsi="Century Gothic" w:cstheme="minorBidi"/>
          <w:b/>
          <w:color w:val="3A8555"/>
          <w:sz w:val="28"/>
          <w:szCs w:val="20"/>
        </w:rPr>
        <w:t>- Programma van Wensen</w:t>
      </w:r>
    </w:p>
    <w:p w14:paraId="1C4AD56E" w14:textId="1F3DBB6B" w:rsidR="00950C74" w:rsidRDefault="006E0466" w:rsidP="001201C8">
      <w:pPr>
        <w:spacing w:after="160" w:line="259" w:lineRule="auto"/>
      </w:pPr>
      <w:r>
        <w:br/>
      </w:r>
      <w:r w:rsidR="00950C74" w:rsidRPr="00F56798">
        <w:t xml:space="preserve">Inschrijver dient alle in dit Beschrijvend document (inclusief de Bijlagen) vermelde vragen volledig te beantwoorden, zowel algemeen als specifiek. Als Inschrijver besluit een vraag niet te (kunnen) beantwoorden, moet Inschrijver dit expliciet en met redenen vermelden. Verder dient Inschrijver aan de hand van de vragen een prijsopgave te doen en het eisen- en wensenpakket te beantwoorden. Daar waar </w:t>
      </w:r>
      <w:r w:rsidR="00950C74">
        <w:t>Inschrijver</w:t>
      </w:r>
      <w:r w:rsidR="00950C74" w:rsidRPr="00F56798">
        <w:t xml:space="preserve"> in </w:t>
      </w:r>
      <w:r w:rsidR="00950C74">
        <w:t>zijn</w:t>
      </w:r>
      <w:r w:rsidR="00950C74" w:rsidRPr="00F56798">
        <w:t xml:space="preserve"> Inschrijving heeft aangegeven op welke wijze </w:t>
      </w:r>
      <w:r w:rsidR="00950C74">
        <w:t>hij</w:t>
      </w:r>
      <w:r w:rsidR="00950C74" w:rsidRPr="00F56798">
        <w:t xml:space="preserve"> aan een kwalitatief (sub)Gunningscriterium (wens) voldoen, dienen de kosten daarvan te zijn inbegrepen in de door </w:t>
      </w:r>
      <w:r w:rsidR="00950C74">
        <w:t>Inschrijver</w:t>
      </w:r>
      <w:r w:rsidR="00950C74" w:rsidRPr="00F56798">
        <w:t xml:space="preserve"> ingediende prijs op het </w:t>
      </w:r>
      <w:r w:rsidR="00574536">
        <w:t>Prijsinvulformulier</w:t>
      </w:r>
      <w:r w:rsidR="00950C74" w:rsidRPr="00F56798">
        <w:t>.</w:t>
      </w:r>
      <w:r w:rsidR="001201C8">
        <w:br/>
      </w:r>
      <w:r w:rsidR="001201C8">
        <w:br/>
        <w:t>Na de aanlevering van de drie (3) gunningscriteria worden de definitieve scores met de leden van het inkoopteam op basis van consensus vastgesteld.</w:t>
      </w:r>
      <w:r w:rsidR="00950C74">
        <w:br/>
      </w:r>
    </w:p>
    <w:tbl>
      <w:tblPr>
        <w:tblStyle w:val="Tabelraster"/>
        <w:tblW w:w="9060" w:type="dxa"/>
        <w:tblLook w:val="04A0" w:firstRow="1" w:lastRow="0" w:firstColumn="1" w:lastColumn="0" w:noHBand="0" w:noVBand="1"/>
      </w:tblPr>
      <w:tblGrid>
        <w:gridCol w:w="7366"/>
        <w:gridCol w:w="1694"/>
      </w:tblGrid>
      <w:tr w:rsidR="00DE100F" w14:paraId="29C33D09" w14:textId="2E5C9BFE" w:rsidTr="0035700E">
        <w:trPr>
          <w:cnfStyle w:val="100000000000" w:firstRow="1" w:lastRow="0" w:firstColumn="0" w:lastColumn="0" w:oddVBand="0" w:evenVBand="0" w:oddHBand="0" w:evenHBand="0" w:firstRowFirstColumn="0" w:firstRowLastColumn="0" w:lastRowFirstColumn="0" w:lastRowLastColumn="0"/>
        </w:trPr>
        <w:tc>
          <w:tcPr>
            <w:tcW w:w="7366" w:type="dxa"/>
          </w:tcPr>
          <w:p w14:paraId="47C4EEF5" w14:textId="4C52EBE8" w:rsidR="00DE100F" w:rsidRPr="002810C0" w:rsidRDefault="00DE100F" w:rsidP="00A5506F">
            <w:pPr>
              <w:rPr>
                <w:rFonts w:eastAsia="Century Gothic" w:cs="Century Gothic"/>
                <w:b/>
              </w:rPr>
            </w:pPr>
            <w:r>
              <w:rPr>
                <w:rFonts w:eastAsia="Century Gothic" w:cs="Century Gothic"/>
              </w:rPr>
              <w:t>Gunningscriteria</w:t>
            </w:r>
            <w:r w:rsidRPr="10DBD36C">
              <w:rPr>
                <w:rFonts w:eastAsia="Century Gothic" w:cs="Century Gothic"/>
              </w:rPr>
              <w:t xml:space="preserve"> </w:t>
            </w:r>
          </w:p>
        </w:tc>
        <w:tc>
          <w:tcPr>
            <w:tcW w:w="1694" w:type="dxa"/>
          </w:tcPr>
          <w:p w14:paraId="31D92230" w14:textId="15DFC30D" w:rsidR="00DE100F" w:rsidRDefault="00DE100F" w:rsidP="00A5506F">
            <w:pPr>
              <w:rPr>
                <w:rFonts w:eastAsia="Century Gothic" w:cs="Century Gothic"/>
              </w:rPr>
            </w:pPr>
            <w:r>
              <w:rPr>
                <w:rFonts w:eastAsia="Century Gothic" w:cs="Century Gothic"/>
              </w:rPr>
              <w:t>Aantal punten</w:t>
            </w:r>
          </w:p>
        </w:tc>
      </w:tr>
      <w:tr w:rsidR="00DE100F" w14:paraId="27553380" w14:textId="01B92333" w:rsidTr="0035700E">
        <w:tc>
          <w:tcPr>
            <w:tcW w:w="7366" w:type="dxa"/>
          </w:tcPr>
          <w:p w14:paraId="2C723789" w14:textId="7B832926" w:rsidR="00DE100F" w:rsidRPr="00E001AE" w:rsidRDefault="00DE100F" w:rsidP="00DE100F">
            <w:pPr>
              <w:rPr>
                <w:rFonts w:eastAsia="Century Gothic" w:cs="Century Gothic"/>
              </w:rPr>
            </w:pPr>
            <w:r w:rsidRPr="00E001AE">
              <w:rPr>
                <w:rFonts w:eastAsia="Arial" w:cs="Arial"/>
              </w:rPr>
              <w:t>K 1: Plan van aanpak</w:t>
            </w:r>
            <w:r w:rsidR="00865E2D" w:rsidRPr="00E001AE">
              <w:rPr>
                <w:rFonts w:eastAsia="Arial" w:cs="Arial"/>
              </w:rPr>
              <w:t xml:space="preserve"> over</w:t>
            </w:r>
            <w:r w:rsidR="00E001AE">
              <w:rPr>
                <w:rFonts w:eastAsia="Arial" w:cs="Arial"/>
              </w:rPr>
              <w:t>name</w:t>
            </w:r>
            <w:r w:rsidR="00865E2D" w:rsidRPr="00E001AE">
              <w:rPr>
                <w:rFonts w:eastAsia="Arial" w:cs="Arial"/>
              </w:rPr>
              <w:t xml:space="preserve"> dienstverlening</w:t>
            </w:r>
          </w:p>
        </w:tc>
        <w:tc>
          <w:tcPr>
            <w:tcW w:w="1694" w:type="dxa"/>
          </w:tcPr>
          <w:p w14:paraId="36880B55" w14:textId="4A309C01" w:rsidR="00DE100F" w:rsidRPr="004117C9" w:rsidRDefault="00AE3165" w:rsidP="003F5D46">
            <w:pPr>
              <w:jc w:val="center"/>
              <w:rPr>
                <w:rFonts w:eastAsia="Arial" w:cs="Arial"/>
              </w:rPr>
            </w:pPr>
            <w:r w:rsidRPr="004117C9">
              <w:rPr>
                <w:rFonts w:eastAsia="Arial" w:cs="Arial"/>
              </w:rPr>
              <w:t>100</w:t>
            </w:r>
          </w:p>
        </w:tc>
      </w:tr>
      <w:tr w:rsidR="00DE100F" w14:paraId="2D40F7B1" w14:textId="7E386CFA" w:rsidTr="0035700E">
        <w:trPr>
          <w:cnfStyle w:val="000000010000" w:firstRow="0" w:lastRow="0" w:firstColumn="0" w:lastColumn="0" w:oddVBand="0" w:evenVBand="0" w:oddHBand="0" w:evenHBand="1" w:firstRowFirstColumn="0" w:firstRowLastColumn="0" w:lastRowFirstColumn="0" w:lastRowLastColumn="0"/>
        </w:trPr>
        <w:tc>
          <w:tcPr>
            <w:tcW w:w="7366" w:type="dxa"/>
          </w:tcPr>
          <w:p w14:paraId="131C8319" w14:textId="464D684F" w:rsidR="00DE100F" w:rsidRPr="00E001AE" w:rsidRDefault="00DE100F" w:rsidP="00DE100F">
            <w:pPr>
              <w:rPr>
                <w:rFonts w:eastAsia="Arial" w:cs="Arial"/>
              </w:rPr>
            </w:pPr>
            <w:r w:rsidRPr="00E001AE">
              <w:rPr>
                <w:rFonts w:eastAsia="Arial" w:cs="Arial"/>
              </w:rPr>
              <w:t xml:space="preserve">K 2: </w:t>
            </w:r>
            <w:r w:rsidR="00865E2D" w:rsidRPr="00E001AE">
              <w:rPr>
                <w:rFonts w:eastAsia="Arial" w:cs="Arial"/>
              </w:rPr>
              <w:t xml:space="preserve">Beschrijving van de dienstverlening </w:t>
            </w:r>
          </w:p>
        </w:tc>
        <w:tc>
          <w:tcPr>
            <w:tcW w:w="1694" w:type="dxa"/>
          </w:tcPr>
          <w:p w14:paraId="55B9B8DE" w14:textId="6376B84C" w:rsidR="00DE100F" w:rsidRPr="004117C9" w:rsidRDefault="00AE3165" w:rsidP="003F5D46">
            <w:pPr>
              <w:jc w:val="center"/>
              <w:rPr>
                <w:rFonts w:eastAsia="Arial" w:cs="Arial"/>
              </w:rPr>
            </w:pPr>
            <w:r w:rsidRPr="004117C9">
              <w:rPr>
                <w:rFonts w:eastAsia="Arial" w:cs="Arial"/>
              </w:rPr>
              <w:t>350</w:t>
            </w:r>
          </w:p>
        </w:tc>
      </w:tr>
      <w:tr w:rsidR="00DE100F" w:rsidRPr="00A80F76" w14:paraId="01022B82" w14:textId="5C23446C" w:rsidTr="00E001AE">
        <w:trPr>
          <w:trHeight w:val="95"/>
        </w:trPr>
        <w:tc>
          <w:tcPr>
            <w:tcW w:w="7366" w:type="dxa"/>
          </w:tcPr>
          <w:p w14:paraId="4209487A" w14:textId="6B77F027" w:rsidR="00DE100F" w:rsidRPr="00E001AE" w:rsidRDefault="00DE100F" w:rsidP="00DE100F">
            <w:pPr>
              <w:rPr>
                <w:rFonts w:eastAsia="Century Gothic" w:cs="Century Gothic"/>
              </w:rPr>
            </w:pPr>
            <w:r w:rsidRPr="00E001AE">
              <w:rPr>
                <w:rFonts w:eastAsia="Century Gothic" w:cs="Century Gothic"/>
              </w:rPr>
              <w:t xml:space="preserve">K 3: </w:t>
            </w:r>
            <w:r w:rsidR="00865E2D" w:rsidRPr="00E001AE">
              <w:rPr>
                <w:rFonts w:eastAsia="Century Gothic" w:cs="Century Gothic"/>
              </w:rPr>
              <w:t>Casus</w:t>
            </w:r>
          </w:p>
        </w:tc>
        <w:tc>
          <w:tcPr>
            <w:tcW w:w="1694" w:type="dxa"/>
          </w:tcPr>
          <w:p w14:paraId="5004CF94" w14:textId="67BD0B19" w:rsidR="00DE100F" w:rsidRPr="004117C9" w:rsidRDefault="00AE3165" w:rsidP="003F5D46">
            <w:pPr>
              <w:jc w:val="center"/>
              <w:rPr>
                <w:rFonts w:eastAsia="Century Gothic" w:cs="Century Gothic"/>
              </w:rPr>
            </w:pPr>
            <w:r w:rsidRPr="004117C9">
              <w:rPr>
                <w:rFonts w:eastAsia="Century Gothic" w:cs="Century Gothic"/>
              </w:rPr>
              <w:t>200</w:t>
            </w:r>
          </w:p>
        </w:tc>
      </w:tr>
    </w:tbl>
    <w:p w14:paraId="294721AA" w14:textId="2CF52A9E" w:rsidR="417DE3BC" w:rsidRDefault="417DE3BC" w:rsidP="417DE3BC">
      <w:pPr>
        <w:pStyle w:val="Geenafstand"/>
        <w:rPr>
          <w:b/>
          <w:bCs/>
        </w:rPr>
      </w:pPr>
    </w:p>
    <w:p w14:paraId="3838A83A" w14:textId="45DB06FA" w:rsidR="002A3B46" w:rsidRDefault="00950C74" w:rsidP="002A3B46">
      <w:r w:rsidRPr="00B753C1">
        <w:rPr>
          <w:b/>
          <w:sz w:val="26"/>
          <w:szCs w:val="26"/>
        </w:rPr>
        <w:t xml:space="preserve">K 1: </w:t>
      </w:r>
      <w:r w:rsidR="00D52222" w:rsidRPr="00B753C1">
        <w:rPr>
          <w:b/>
          <w:sz w:val="26"/>
          <w:szCs w:val="26"/>
        </w:rPr>
        <w:t>Plan van aanpak</w:t>
      </w:r>
      <w:r w:rsidR="00E001AE">
        <w:rPr>
          <w:b/>
          <w:sz w:val="26"/>
          <w:szCs w:val="26"/>
        </w:rPr>
        <w:t xml:space="preserve"> overname dienstverlening</w:t>
      </w:r>
      <w:r w:rsidR="00865F67">
        <w:br/>
      </w:r>
      <w:r w:rsidR="002A3B46">
        <w:t xml:space="preserve">Wij verzoeken de Inschrijver een plan van aanpak te schrijven voor de overname van de hosting, beheer en doorontwikkeling van het </w:t>
      </w:r>
      <w:proofErr w:type="spellStart"/>
      <w:r w:rsidR="002A3B46">
        <w:t>Drupal-multisiteplatform</w:t>
      </w:r>
      <w:proofErr w:type="spellEnd"/>
      <w:r w:rsidR="002A3B46">
        <w:t xml:space="preserve"> (inclusief Nuffic.nl en Wilweg.nl) en StudyinNL.nl</w:t>
      </w:r>
      <w:r w:rsidR="005F56FA">
        <w:t xml:space="preserve"> van </w:t>
      </w:r>
      <w:proofErr w:type="spellStart"/>
      <w:r w:rsidR="005F56FA">
        <w:t>Nuffics</w:t>
      </w:r>
      <w:proofErr w:type="spellEnd"/>
      <w:r w:rsidR="005F56FA">
        <w:t xml:space="preserve"> huidige leverancier. </w:t>
      </w:r>
    </w:p>
    <w:p w14:paraId="709A9C33" w14:textId="390F38C4" w:rsidR="002A3B46" w:rsidRDefault="002A3B46" w:rsidP="002A3B46">
      <w:r>
        <w:t>In het plan van aanpak</w:t>
      </w:r>
      <w:r w:rsidR="00B00717">
        <w:t xml:space="preserve"> wordt</w:t>
      </w:r>
      <w:r>
        <w:t xml:space="preserve"> minimaal aandacht besteed aan de volgende onderwerpen:</w:t>
      </w:r>
    </w:p>
    <w:p w14:paraId="26686760" w14:textId="53B1C5F6" w:rsidR="003D47FD" w:rsidRDefault="003D47FD" w:rsidP="516193E4">
      <w:pPr>
        <w:pStyle w:val="Lijstalinea"/>
        <w:spacing w:after="120" w:line="276" w:lineRule="auto"/>
      </w:pPr>
      <w:r>
        <w:t xml:space="preserve">Hoe u tijdens de </w:t>
      </w:r>
      <w:r w:rsidR="00676912">
        <w:t>overname en transitie</w:t>
      </w:r>
      <w:r>
        <w:t xml:space="preserve">fase zorgt voor een naadloze overgang waarbij zowel de continuïteit van de dienstverlening richting </w:t>
      </w:r>
      <w:proofErr w:type="spellStart"/>
      <w:r w:rsidR="00AB18AD">
        <w:t>Nuffics</w:t>
      </w:r>
      <w:proofErr w:type="spellEnd"/>
      <w:r>
        <w:t xml:space="preserve"> websitegebruikers als</w:t>
      </w:r>
      <w:r w:rsidR="00B00717">
        <w:t xml:space="preserve"> continuïteit van</w:t>
      </w:r>
      <w:r>
        <w:t xml:space="preserve"> </w:t>
      </w:r>
      <w:proofErr w:type="spellStart"/>
      <w:r>
        <w:t>Nuffics</w:t>
      </w:r>
      <w:proofErr w:type="spellEnd"/>
      <w:r>
        <w:t xml:space="preserve"> interne processen </w:t>
      </w:r>
      <w:r w:rsidR="00B00717">
        <w:t xml:space="preserve">worden </w:t>
      </w:r>
      <w:r>
        <w:t>geborgd</w:t>
      </w:r>
      <w:r w:rsidR="00B00717">
        <w:t>;</w:t>
      </w:r>
    </w:p>
    <w:p w14:paraId="0E529DAD" w14:textId="42EBFD97" w:rsidR="003D47FD" w:rsidRDefault="003D47FD" w:rsidP="5CD29A43">
      <w:pPr>
        <w:pStyle w:val="Lijstalinea"/>
        <w:spacing w:after="120" w:line="276" w:lineRule="auto"/>
      </w:pPr>
      <w:r>
        <w:t>De aanpak van de inrichting van de dienstverlening (technisch beheer, hosting, support, inclusief afstemming SLA, maken operationele werkafspraken voor samenwerking en inrichting relevante processen)</w:t>
      </w:r>
      <w:r w:rsidR="00B00717">
        <w:t>;</w:t>
      </w:r>
    </w:p>
    <w:p w14:paraId="1277BA7C" w14:textId="066DB89E" w:rsidR="003D47FD" w:rsidRDefault="003D47FD" w:rsidP="003D47FD">
      <w:pPr>
        <w:pStyle w:val="Lijstalinea"/>
        <w:numPr>
          <w:ilvl w:val="0"/>
          <w:numId w:val="27"/>
        </w:numPr>
        <w:spacing w:after="120" w:line="276" w:lineRule="auto"/>
      </w:pPr>
      <w:r>
        <w:t>Uw voorstel voor de inrichting van de projectorganisatie</w:t>
      </w:r>
      <w:r w:rsidR="00AB18AD">
        <w:t>, inclusief</w:t>
      </w:r>
      <w:r>
        <w:t xml:space="preserve"> wat u nodig heeft van Nuffic</w:t>
      </w:r>
      <w:r w:rsidR="00B00717">
        <w:t>;</w:t>
      </w:r>
    </w:p>
    <w:p w14:paraId="1639E936" w14:textId="04537BFF" w:rsidR="003D47FD" w:rsidRDefault="003D47FD" w:rsidP="003D47FD">
      <w:pPr>
        <w:pStyle w:val="Lijstalinea"/>
        <w:numPr>
          <w:ilvl w:val="0"/>
          <w:numId w:val="27"/>
        </w:numPr>
        <w:spacing w:after="120" w:line="276" w:lineRule="auto"/>
      </w:pPr>
      <w:r>
        <w:t xml:space="preserve">Een planning inclusief activiteitenoverzicht </w:t>
      </w:r>
      <w:r w:rsidR="000C1F07">
        <w:t>met</w:t>
      </w:r>
      <w:r>
        <w:t xml:space="preserve"> livegang</w:t>
      </w:r>
      <w:r w:rsidR="00B00717">
        <w:t xml:space="preserve"> </w:t>
      </w:r>
      <w:r w:rsidR="000C1F07">
        <w:t>zo snel mogelijk na start van de contractperiode</w:t>
      </w:r>
      <w:r>
        <w:t xml:space="preserve">. </w:t>
      </w:r>
    </w:p>
    <w:p w14:paraId="46B47F01" w14:textId="43920F7C" w:rsidR="003D47FD" w:rsidRDefault="003D47FD" w:rsidP="003D47FD">
      <w:pPr>
        <w:pStyle w:val="Lijstalinea"/>
        <w:numPr>
          <w:ilvl w:val="0"/>
          <w:numId w:val="27"/>
        </w:numPr>
        <w:spacing w:after="120" w:line="276" w:lineRule="auto"/>
      </w:pPr>
      <w:r>
        <w:t>De randvoorwaarden voor succesvolle realisatie van het plan van aanpak</w:t>
      </w:r>
      <w:r w:rsidR="00516CFC">
        <w:t>;</w:t>
      </w:r>
    </w:p>
    <w:p w14:paraId="157920A8" w14:textId="5568EB2D" w:rsidR="003D47FD" w:rsidRDefault="003D47FD" w:rsidP="003D47FD">
      <w:pPr>
        <w:pStyle w:val="Lijstalinea"/>
        <w:numPr>
          <w:ilvl w:val="0"/>
          <w:numId w:val="27"/>
        </w:numPr>
        <w:spacing w:after="120" w:line="276" w:lineRule="auto"/>
      </w:pPr>
      <w:r>
        <w:t>Uw aanpak voor risicobeheersing, een overzicht van verwachte risico’s op dit moment en een voorstel voor maatregelen ter mitigatie daarvan</w:t>
      </w:r>
      <w:r w:rsidR="00516CFC">
        <w:t>.</w:t>
      </w:r>
    </w:p>
    <w:p w14:paraId="3A0F8F78" w14:textId="77777777" w:rsidR="00614C45" w:rsidRDefault="00614C45" w:rsidP="00883F12">
      <w:pPr>
        <w:pStyle w:val="Geenafstand"/>
      </w:pPr>
    </w:p>
    <w:p w14:paraId="68CB49A2" w14:textId="2B3F64ED" w:rsidR="00950C74" w:rsidRDefault="00950C74" w:rsidP="00883F12">
      <w:pPr>
        <w:pStyle w:val="Geenafstand"/>
      </w:pPr>
      <w:r w:rsidRPr="10DBD36C">
        <w:t xml:space="preserve">Bij de uitwerking van bovenstaand </w:t>
      </w:r>
      <w:proofErr w:type="spellStart"/>
      <w:r w:rsidRPr="10DBD36C">
        <w:t>subgunningcriterium</w:t>
      </w:r>
      <w:proofErr w:type="spellEnd"/>
      <w:r w:rsidRPr="10DBD36C">
        <w:t xml:space="preserve"> gelden de volgende uitgangspunten:</w:t>
      </w:r>
    </w:p>
    <w:p w14:paraId="7E8C05AD" w14:textId="77777777" w:rsidR="00DB7086" w:rsidRPr="00DB7086" w:rsidRDefault="008C716E" w:rsidP="00B753C1">
      <w:pPr>
        <w:pStyle w:val="Geenafstand"/>
        <w:numPr>
          <w:ilvl w:val="0"/>
          <w:numId w:val="28"/>
        </w:numPr>
        <w:rPr>
          <w:rFonts w:eastAsia="Arial" w:cs="Arial"/>
        </w:rPr>
      </w:pPr>
      <w:r w:rsidRPr="00DB7086">
        <w:rPr>
          <w:rFonts w:eastAsia="Arial" w:cs="Arial"/>
        </w:rPr>
        <w:t>Naast de hierboven genoemde punten en het beoordelingskader uit paragraaf 6.3 Beschrijvend document wordt uw inschrijving beoordeeld naar gelang deze specifiek, meetbaar en tijdgeboden is onderbouwd</w:t>
      </w:r>
      <w:r w:rsidR="00DB7086" w:rsidRPr="00DB7086">
        <w:rPr>
          <w:rFonts w:eastAsia="Arial" w:cs="Arial"/>
        </w:rPr>
        <w:t>;</w:t>
      </w:r>
    </w:p>
    <w:p w14:paraId="776C6138" w14:textId="2D6E6100" w:rsidR="00950C74" w:rsidRPr="0086718F" w:rsidRDefault="00950C74" w:rsidP="00B753C1">
      <w:pPr>
        <w:pStyle w:val="Geenafstand"/>
        <w:numPr>
          <w:ilvl w:val="0"/>
          <w:numId w:val="28"/>
        </w:numPr>
        <w:rPr>
          <w:rFonts w:eastAsia="Arial" w:cs="Arial"/>
        </w:rPr>
      </w:pPr>
      <w:r w:rsidRPr="00ED2CAB">
        <w:rPr>
          <w:rFonts w:eastAsia="Arial" w:cs="Arial"/>
        </w:rPr>
        <w:lastRenderedPageBreak/>
        <w:t xml:space="preserve">Maximaal </w:t>
      </w:r>
      <w:r w:rsidR="00AD01F2">
        <w:rPr>
          <w:rFonts w:eastAsia="Arial" w:cs="Arial"/>
        </w:rPr>
        <w:t>4</w:t>
      </w:r>
      <w:r w:rsidRPr="00ED2CAB">
        <w:rPr>
          <w:rFonts w:eastAsia="Arial" w:cs="Arial"/>
        </w:rPr>
        <w:t xml:space="preserve"> A4</w:t>
      </w:r>
      <w:r w:rsidR="001B3E39">
        <w:rPr>
          <w:rFonts w:eastAsia="Arial" w:cs="Arial"/>
        </w:rPr>
        <w:t>-</w:t>
      </w:r>
      <w:r w:rsidRPr="00ED2CAB">
        <w:rPr>
          <w:rFonts w:eastAsia="Arial" w:cs="Arial"/>
        </w:rPr>
        <w:t>pagina’s</w:t>
      </w:r>
      <w:r w:rsidRPr="003F325C">
        <w:rPr>
          <w:rFonts w:eastAsia="Arial" w:cs="Arial"/>
        </w:rPr>
        <w:t xml:space="preserve"> met lettertype </w:t>
      </w:r>
      <w:proofErr w:type="spellStart"/>
      <w:r w:rsidRPr="003F325C">
        <w:rPr>
          <w:rFonts w:eastAsia="Arial" w:cs="Arial"/>
        </w:rPr>
        <w:t>Arial</w:t>
      </w:r>
      <w:proofErr w:type="spellEnd"/>
      <w:r w:rsidRPr="003F325C">
        <w:rPr>
          <w:rFonts w:eastAsia="Arial" w:cs="Arial"/>
        </w:rPr>
        <w:t xml:space="preserve"> punt 10. Pagina’s die dit maximum overschrijden</w:t>
      </w:r>
      <w:r w:rsidRPr="0086718F">
        <w:rPr>
          <w:rFonts w:eastAsia="Arial" w:cs="Arial"/>
        </w:rPr>
        <w:t>, zullen terzijde worden gelegd en niet worden meegenomen in de beoordeling;</w:t>
      </w:r>
    </w:p>
    <w:p w14:paraId="13DA86BA" w14:textId="77777777" w:rsidR="00950C74" w:rsidRPr="0086718F" w:rsidRDefault="00950C74" w:rsidP="00B753C1">
      <w:pPr>
        <w:pStyle w:val="Geenafstand"/>
        <w:numPr>
          <w:ilvl w:val="0"/>
          <w:numId w:val="28"/>
        </w:numPr>
        <w:rPr>
          <w:rFonts w:eastAsia="Arial" w:cs="Arial"/>
        </w:rPr>
      </w:pPr>
      <w:r w:rsidRPr="0086718F">
        <w:rPr>
          <w:rFonts w:eastAsia="Arial" w:cs="Arial"/>
        </w:rPr>
        <w:t>Inschrijver kan gebruik maken van Bijlagen ter verduidelijking van zijn uitwerking. De Bijlagen mogen geen nieuwe informatie bevatten en alleen dienen ter verduidelijking van de uitwerking, bijvoorbeeld grafieken, schema’s en figuren.</w:t>
      </w:r>
    </w:p>
    <w:p w14:paraId="0922CD3D" w14:textId="66DD0E05" w:rsidR="00006782" w:rsidRDefault="00006782">
      <w:pPr>
        <w:spacing w:after="160" w:line="259" w:lineRule="auto"/>
        <w:rPr>
          <w:rFonts w:cs="Arial"/>
          <w:sz w:val="26"/>
          <w:szCs w:val="26"/>
        </w:rPr>
      </w:pPr>
      <w:r>
        <w:rPr>
          <w:rFonts w:cs="Arial"/>
          <w:sz w:val="26"/>
          <w:szCs w:val="26"/>
        </w:rPr>
        <w:br w:type="page"/>
      </w:r>
    </w:p>
    <w:p w14:paraId="496FBD71" w14:textId="77777777" w:rsidR="00BB29EE" w:rsidRPr="00B753C1" w:rsidRDefault="00BB29EE" w:rsidP="00D830F4">
      <w:pPr>
        <w:pStyle w:val="Geenafstand"/>
        <w:rPr>
          <w:rFonts w:cs="Arial"/>
          <w:sz w:val="26"/>
          <w:szCs w:val="26"/>
        </w:rPr>
      </w:pPr>
    </w:p>
    <w:p w14:paraId="172849E5" w14:textId="223E2018" w:rsidR="00BB29EE" w:rsidRPr="00B753C1" w:rsidRDefault="00F73079" w:rsidP="00D830F4">
      <w:pPr>
        <w:pStyle w:val="Geenafstand"/>
        <w:rPr>
          <w:b/>
          <w:sz w:val="26"/>
          <w:szCs w:val="26"/>
        </w:rPr>
      </w:pPr>
      <w:r w:rsidRPr="00B753C1">
        <w:rPr>
          <w:b/>
          <w:sz w:val="26"/>
          <w:szCs w:val="26"/>
        </w:rPr>
        <w:t xml:space="preserve">K 2: </w:t>
      </w:r>
      <w:r w:rsidR="00D46430">
        <w:rPr>
          <w:b/>
          <w:sz w:val="26"/>
          <w:szCs w:val="26"/>
        </w:rPr>
        <w:t>Beschrijving van de dienstverlening</w:t>
      </w:r>
    </w:p>
    <w:p w14:paraId="3049EA04" w14:textId="77777777" w:rsidR="001C3BC4" w:rsidRDefault="001C3BC4" w:rsidP="00BE4A73">
      <w:pPr>
        <w:pStyle w:val="Geenafstand"/>
      </w:pPr>
    </w:p>
    <w:p w14:paraId="30F8D975" w14:textId="2D621B69" w:rsidR="009331D4" w:rsidRDefault="009331D4" w:rsidP="009331D4">
      <w:r>
        <w:t>Wij verzoeken de Inschrijver te beschrijven hoe</w:t>
      </w:r>
      <w:r w:rsidR="00693083">
        <w:t xml:space="preserve"> u</w:t>
      </w:r>
      <w:r>
        <w:t xml:space="preserve"> gedurende de contractperiode structureel </w:t>
      </w:r>
      <w:r w:rsidR="0030466B">
        <w:t xml:space="preserve">en efficiënt </w:t>
      </w:r>
      <w:r>
        <w:t>de kwaliteit</w:t>
      </w:r>
      <w:r w:rsidR="00693083">
        <w:t xml:space="preserve">, continuïteit en innovatie </w:t>
      </w:r>
      <w:r>
        <w:t xml:space="preserve">van de dienstverlening </w:t>
      </w:r>
      <w:r w:rsidR="00693083">
        <w:t>borgt</w:t>
      </w:r>
      <w:r>
        <w:t xml:space="preserve">.  </w:t>
      </w:r>
    </w:p>
    <w:p w14:paraId="0DCCA222" w14:textId="77777777" w:rsidR="00477620" w:rsidRDefault="00477620" w:rsidP="00477620">
      <w:r>
        <w:t>Besteed in de beschrijving ten minste aandacht aan de volgende onderwerpen:</w:t>
      </w:r>
    </w:p>
    <w:p w14:paraId="7E74BD34" w14:textId="1D7C7B08" w:rsidR="00477620" w:rsidRPr="006337A6" w:rsidRDefault="00395D0A" w:rsidP="00477620">
      <w:pPr>
        <w:pStyle w:val="Lijstalinea"/>
        <w:numPr>
          <w:ilvl w:val="0"/>
          <w:numId w:val="27"/>
        </w:numPr>
        <w:spacing w:after="120" w:line="276" w:lineRule="auto"/>
      </w:pPr>
      <w:r w:rsidRPr="006337A6">
        <w:t xml:space="preserve">Uw aanpak voor </w:t>
      </w:r>
      <w:r w:rsidR="001E18B6" w:rsidRPr="006337A6">
        <w:t xml:space="preserve">ontwerp, </w:t>
      </w:r>
      <w:r w:rsidR="00477620" w:rsidRPr="006337A6">
        <w:t>beheer, ontwikkeling en doorontwikkeling</w:t>
      </w:r>
      <w:r w:rsidR="00AD49FE" w:rsidRPr="006337A6">
        <w:t xml:space="preserve"> (inclusief testen)</w:t>
      </w:r>
      <w:r w:rsidR="00477620" w:rsidRPr="006337A6">
        <w:t xml:space="preserve"> van meerdere websites in verschillende “levensfasen”</w:t>
      </w:r>
      <w:r w:rsidR="009503E2" w:rsidRPr="006337A6">
        <w:t>, m</w:t>
      </w:r>
      <w:r w:rsidRPr="006337A6">
        <w:t>et verschillende</w:t>
      </w:r>
      <w:r w:rsidR="009503E2" w:rsidRPr="006337A6">
        <w:t xml:space="preserve"> intern</w:t>
      </w:r>
      <w:r w:rsidR="004467E0" w:rsidRPr="006337A6">
        <w:t>e (Nuffic)</w:t>
      </w:r>
      <w:r w:rsidR="009503E2" w:rsidRPr="006337A6">
        <w:t xml:space="preserve"> en externe belanghebbenden</w:t>
      </w:r>
      <w:r w:rsidR="00477620" w:rsidRPr="006337A6">
        <w:t xml:space="preserve"> (denk aan: teamsamenstelling, borging </w:t>
      </w:r>
      <w:r w:rsidR="0088277A" w:rsidRPr="006337A6">
        <w:t xml:space="preserve">kwaliteit en </w:t>
      </w:r>
      <w:r w:rsidR="00477620" w:rsidRPr="006337A6">
        <w:t xml:space="preserve">continuïteit, </w:t>
      </w:r>
      <w:r w:rsidR="00BD67E6" w:rsidRPr="006337A6">
        <w:t xml:space="preserve">continue verbetering, </w:t>
      </w:r>
      <w:r w:rsidR="00477620" w:rsidRPr="006337A6">
        <w:t>structurering);</w:t>
      </w:r>
    </w:p>
    <w:p w14:paraId="00D5525E" w14:textId="7DC40B9D" w:rsidR="00477620" w:rsidRPr="006337A6" w:rsidRDefault="00542BE8" w:rsidP="0088277A">
      <w:pPr>
        <w:pStyle w:val="Lijstalinea"/>
        <w:numPr>
          <w:ilvl w:val="0"/>
          <w:numId w:val="27"/>
        </w:numPr>
        <w:spacing w:after="120" w:line="276" w:lineRule="auto"/>
      </w:pPr>
      <w:r w:rsidRPr="006337A6">
        <w:t>Hoe</w:t>
      </w:r>
      <w:r w:rsidR="0088277A" w:rsidRPr="006337A6">
        <w:t xml:space="preserve"> </w:t>
      </w:r>
      <w:r w:rsidR="00477620" w:rsidRPr="006337A6">
        <w:t>u een passende dienstverlener bent voor Nuffic</w:t>
      </w:r>
      <w:r w:rsidR="0088277A" w:rsidRPr="006337A6">
        <w:t xml:space="preserve">. </w:t>
      </w:r>
      <w:r w:rsidR="00477620" w:rsidRPr="006337A6">
        <w:t>Geef hierbij ten minste twee voorbeelden van websites die u hebt ontworpen en gebouwd, en momenteel nog beheer</w:t>
      </w:r>
      <w:r w:rsidR="00693083" w:rsidRPr="006337A6">
        <w:t>t.</w:t>
      </w:r>
    </w:p>
    <w:p w14:paraId="512FC554" w14:textId="4446B882" w:rsidR="006F1A67" w:rsidRPr="006337A6" w:rsidRDefault="00BD67E6" w:rsidP="0088277A">
      <w:pPr>
        <w:pStyle w:val="Lijstalinea"/>
        <w:numPr>
          <w:ilvl w:val="0"/>
          <w:numId w:val="27"/>
        </w:numPr>
        <w:spacing w:after="120" w:line="276" w:lineRule="auto"/>
      </w:pPr>
      <w:r w:rsidRPr="006337A6">
        <w:t>Beschrij</w:t>
      </w:r>
      <w:r w:rsidR="00B53D90" w:rsidRPr="006337A6">
        <w:t xml:space="preserve">f hoe u inspeelt op de behoeften van Nuffic en </w:t>
      </w:r>
      <w:r w:rsidR="0029737E" w:rsidRPr="006337A6">
        <w:t xml:space="preserve">proactief verbeteringen </w:t>
      </w:r>
      <w:r w:rsidR="00B4564E">
        <w:t>initie</w:t>
      </w:r>
      <w:r w:rsidR="00693083" w:rsidRPr="006337A6">
        <w:t>ert</w:t>
      </w:r>
      <w:r w:rsidR="0029737E" w:rsidRPr="006337A6">
        <w:t>.</w:t>
      </w:r>
      <w:r w:rsidR="00931021" w:rsidRPr="006337A6">
        <w:t xml:space="preserve"> </w:t>
      </w:r>
      <w:r w:rsidR="00AD4455" w:rsidRPr="006337A6">
        <w:t>Denk hierbij aan signaleren van risico’s, kansen en verbeterpunten</w:t>
      </w:r>
      <w:r w:rsidR="006760B1" w:rsidRPr="006337A6">
        <w:t xml:space="preserve">. Maar ook advies </w:t>
      </w:r>
      <w:r w:rsidR="00115BC4" w:rsidRPr="006337A6">
        <w:t>m.b.t. UX, toegankelijkheid, beveiliging en prestaties.</w:t>
      </w:r>
    </w:p>
    <w:p w14:paraId="7FBD6926" w14:textId="1C3EEBC2" w:rsidR="00693083" w:rsidRPr="006337A6" w:rsidRDefault="00693083" w:rsidP="0088277A">
      <w:pPr>
        <w:pStyle w:val="Lijstalinea"/>
        <w:numPr>
          <w:ilvl w:val="0"/>
          <w:numId w:val="27"/>
        </w:numPr>
        <w:spacing w:after="120" w:line="276" w:lineRule="auto"/>
      </w:pPr>
      <w:r w:rsidRPr="006337A6">
        <w:t>Beschrijf hoe u samenwerkt met Nuffic.</w:t>
      </w:r>
    </w:p>
    <w:p w14:paraId="31DE158B" w14:textId="06795E78" w:rsidR="00741F40" w:rsidRPr="006337A6" w:rsidRDefault="00741F40" w:rsidP="0088277A">
      <w:pPr>
        <w:pStyle w:val="Lijstalinea"/>
        <w:numPr>
          <w:ilvl w:val="0"/>
          <w:numId w:val="27"/>
        </w:numPr>
        <w:spacing w:after="120" w:line="276" w:lineRule="auto"/>
      </w:pPr>
      <w:r w:rsidRPr="006337A6">
        <w:t xml:space="preserve">Hoe </w:t>
      </w:r>
      <w:r w:rsidR="00BB7B26" w:rsidRPr="006337A6">
        <w:t>u garandeert dat er voldoende capaciteit beschikbaar is voor Nuffic (ook in geval van meerdere opdrachten voor verschillende websites tegelijkertijd</w:t>
      </w:r>
      <w:r w:rsidR="007D4893">
        <w:t>.</w:t>
      </w:r>
    </w:p>
    <w:p w14:paraId="3F946C7C" w14:textId="7069A913" w:rsidR="00BB7B26" w:rsidRPr="006337A6" w:rsidRDefault="006C3FFF" w:rsidP="006C3FFF">
      <w:pPr>
        <w:pStyle w:val="Lijstalinea"/>
        <w:numPr>
          <w:ilvl w:val="0"/>
          <w:numId w:val="27"/>
        </w:numPr>
        <w:spacing w:after="120" w:line="276" w:lineRule="auto"/>
      </w:pPr>
      <w:r w:rsidRPr="006337A6">
        <w:t>Testen</w:t>
      </w:r>
      <w:r w:rsidR="009477A4" w:rsidRPr="006337A6">
        <w:t xml:space="preserve"> en kwaliteitsborging; beschrijf de verschillende testvormen</w:t>
      </w:r>
      <w:r w:rsidR="00D005AE" w:rsidRPr="006337A6">
        <w:t xml:space="preserve"> die worden gebruikt en de manier waarop deze worden vastgelegd. Beschrijf daarnaast </w:t>
      </w:r>
      <w:r w:rsidR="007642FC" w:rsidRPr="006337A6">
        <w:t xml:space="preserve">de herleidbaarheid van eisen, user </w:t>
      </w:r>
      <w:proofErr w:type="spellStart"/>
      <w:r w:rsidR="007642FC" w:rsidRPr="006337A6">
        <w:t>stories</w:t>
      </w:r>
      <w:proofErr w:type="spellEnd"/>
      <w:r w:rsidR="007642FC" w:rsidRPr="006337A6">
        <w:t xml:space="preserve">, wijzigingen en testresultaten en de procedure van het </w:t>
      </w:r>
      <w:r w:rsidR="00503AA9" w:rsidRPr="006337A6">
        <w:t xml:space="preserve">oplossen en </w:t>
      </w:r>
      <w:proofErr w:type="spellStart"/>
      <w:r w:rsidR="00503AA9" w:rsidRPr="006337A6">
        <w:t>hertesten</w:t>
      </w:r>
      <w:proofErr w:type="spellEnd"/>
      <w:r w:rsidR="00503AA9" w:rsidRPr="006337A6">
        <w:t xml:space="preserve"> van bevindingen.</w:t>
      </w:r>
    </w:p>
    <w:p w14:paraId="45D1A26B" w14:textId="37DB26D0" w:rsidR="00727FC2" w:rsidRPr="006337A6" w:rsidRDefault="008A1A03" w:rsidP="006C3FFF">
      <w:pPr>
        <w:pStyle w:val="Lijstalinea"/>
        <w:numPr>
          <w:ilvl w:val="0"/>
          <w:numId w:val="27"/>
        </w:numPr>
        <w:spacing w:after="120" w:line="276" w:lineRule="auto"/>
      </w:pPr>
      <w:r w:rsidRPr="006337A6">
        <w:t xml:space="preserve">Beschrijf hoe u gedurende de contractduur </w:t>
      </w:r>
      <w:r w:rsidR="00727FC2" w:rsidRPr="006337A6">
        <w:t>communic</w:t>
      </w:r>
      <w:r w:rsidR="0074229A" w:rsidRPr="006337A6">
        <w:t>eert met Nuffic; contactstructuur, aanspreekpunten</w:t>
      </w:r>
      <w:r w:rsidR="001A257E" w:rsidRPr="006337A6">
        <w:t xml:space="preserve">, wijzen van afstemming met </w:t>
      </w:r>
      <w:r w:rsidR="00975E3D" w:rsidRPr="006337A6">
        <w:t>Nuffic</w:t>
      </w:r>
      <w:r w:rsidR="001A257E" w:rsidRPr="006337A6">
        <w:t xml:space="preserve">, communicatiemiddelen, transparantie en escalatie. </w:t>
      </w:r>
    </w:p>
    <w:p w14:paraId="415B4BAF" w14:textId="08E72145" w:rsidR="00477620" w:rsidRDefault="00477620" w:rsidP="00477620">
      <w:pPr>
        <w:pStyle w:val="Lijstalinea"/>
        <w:numPr>
          <w:ilvl w:val="0"/>
          <w:numId w:val="27"/>
        </w:numPr>
        <w:spacing w:after="120" w:line="276" w:lineRule="auto"/>
      </w:pPr>
      <w:r>
        <w:t xml:space="preserve">Een voorbeeld-SLA op basis van </w:t>
      </w:r>
      <w:proofErr w:type="spellStart"/>
      <w:r>
        <w:t>Nuffics</w:t>
      </w:r>
      <w:proofErr w:type="spellEnd"/>
      <w:r>
        <w:t xml:space="preserve"> eisen</w:t>
      </w:r>
      <w:r w:rsidR="0088277A">
        <w:t>.</w:t>
      </w:r>
    </w:p>
    <w:p w14:paraId="5F762CB0" w14:textId="77777777" w:rsidR="00EF6235" w:rsidRDefault="00EF6235" w:rsidP="00BE4A73">
      <w:pPr>
        <w:pStyle w:val="Geenafstand"/>
      </w:pPr>
    </w:p>
    <w:p w14:paraId="51E57C4D" w14:textId="77777777" w:rsidR="00EF6235" w:rsidRDefault="00EF6235" w:rsidP="00BE4A73">
      <w:pPr>
        <w:pStyle w:val="Geenafstand"/>
      </w:pPr>
    </w:p>
    <w:p w14:paraId="3A9C163C" w14:textId="5807C496" w:rsidR="00BE4A73" w:rsidRDefault="00BE4A73" w:rsidP="1B048636">
      <w:pPr>
        <w:pStyle w:val="LijstNuffic"/>
        <w:numPr>
          <w:ilvl w:val="0"/>
          <w:numId w:val="0"/>
        </w:numPr>
      </w:pPr>
      <w:r w:rsidRPr="10DBD36C">
        <w:t xml:space="preserve">Bij de uitwerking van bovenstaand </w:t>
      </w:r>
      <w:proofErr w:type="spellStart"/>
      <w:r w:rsidRPr="10DBD36C">
        <w:t>subgunningcriterium</w:t>
      </w:r>
      <w:proofErr w:type="spellEnd"/>
      <w:r w:rsidRPr="10DBD36C">
        <w:t xml:space="preserve"> gelden de volgende uitgangspunten:</w:t>
      </w:r>
    </w:p>
    <w:p w14:paraId="5FE4FFEF" w14:textId="77777777" w:rsidR="008C716E" w:rsidRPr="008C716E" w:rsidRDefault="008C716E" w:rsidP="00B753C1">
      <w:pPr>
        <w:pStyle w:val="LijstNuffic"/>
        <w:numPr>
          <w:ilvl w:val="0"/>
          <w:numId w:val="6"/>
        </w:numPr>
      </w:pPr>
      <w:r w:rsidRPr="00DB7086">
        <w:t>Naast de hierboven genoemde punten en het beoordelingskader uit paragraaf 6.3 Beschrijvend document wordt uw inschrijving beoordeeld naar gelang deze specifiek, meetbaar en tijdgeboden is onderbouwd;</w:t>
      </w:r>
    </w:p>
    <w:p w14:paraId="59C12BC9" w14:textId="7DA93862" w:rsidR="00BE4A73" w:rsidRPr="00B753C1" w:rsidRDefault="00BE4A73" w:rsidP="00B753C1">
      <w:pPr>
        <w:pStyle w:val="LijstNuffic"/>
        <w:numPr>
          <w:ilvl w:val="0"/>
          <w:numId w:val="6"/>
        </w:numPr>
      </w:pPr>
      <w:r w:rsidRPr="00ED2CAB">
        <w:t xml:space="preserve">Maximaal </w:t>
      </w:r>
      <w:r w:rsidR="00DC4C59">
        <w:t>4</w:t>
      </w:r>
      <w:r w:rsidRPr="00ED2CAB">
        <w:t xml:space="preserve"> A4 pagina’s met</w:t>
      </w:r>
      <w:r w:rsidRPr="00B753C1">
        <w:t xml:space="preserve"> lettertype </w:t>
      </w:r>
      <w:proofErr w:type="spellStart"/>
      <w:r w:rsidRPr="00B753C1">
        <w:t>Arial</w:t>
      </w:r>
      <w:proofErr w:type="spellEnd"/>
      <w:r w:rsidRPr="00B753C1">
        <w:t xml:space="preserve"> punt 10. Pagina’s die dit maximum overschrijden, zullen terzijde worden gelegd en niet worden meegenomen in de beoordeling;</w:t>
      </w:r>
    </w:p>
    <w:p w14:paraId="58568301" w14:textId="77777777" w:rsidR="00171921" w:rsidRPr="008C716E" w:rsidRDefault="00BE4A73" w:rsidP="00006782">
      <w:pPr>
        <w:pStyle w:val="LijstNuffic"/>
        <w:numPr>
          <w:ilvl w:val="0"/>
          <w:numId w:val="6"/>
        </w:numPr>
        <w:spacing w:after="160" w:line="259" w:lineRule="auto"/>
        <w:rPr>
          <w:rFonts w:eastAsia="Century Gothic" w:cs="Century Gothic"/>
          <w:b/>
          <w:bCs/>
          <w:sz w:val="26"/>
          <w:szCs w:val="26"/>
        </w:rPr>
      </w:pPr>
      <w:r w:rsidRPr="00B753C1">
        <w:t>Inschrijver kan gebruik maken van Bijlagen ter verduidelijking van zijn uitwerking. De Bijlagen mogen geen nieuwe informatie bevatten en alleen dienen ter verduidelijking van de uitwerking, bijvoorbeeld grafieken, schema’s en figuren.</w:t>
      </w:r>
    </w:p>
    <w:p w14:paraId="548146A3" w14:textId="6E0B9F93" w:rsidR="00B016BE" w:rsidRPr="00006782" w:rsidRDefault="00171921" w:rsidP="00006782">
      <w:pPr>
        <w:pStyle w:val="LijstNuffic"/>
        <w:numPr>
          <w:ilvl w:val="0"/>
          <w:numId w:val="6"/>
        </w:numPr>
        <w:spacing w:after="160" w:line="259" w:lineRule="auto"/>
        <w:rPr>
          <w:rFonts w:eastAsia="Century Gothic" w:cs="Century Gothic"/>
          <w:b/>
          <w:bCs/>
          <w:sz w:val="26"/>
          <w:szCs w:val="26"/>
        </w:rPr>
      </w:pPr>
      <w:r>
        <w:t>De voorbeeld-SLA mag gezien worden als Bijlage</w:t>
      </w:r>
      <w:r w:rsidR="0054656E">
        <w:t>.</w:t>
      </w:r>
      <w:r w:rsidR="00006782">
        <w:br/>
      </w:r>
    </w:p>
    <w:p w14:paraId="35F06762" w14:textId="77777777" w:rsidR="00975E3D" w:rsidRDefault="00975E3D">
      <w:pPr>
        <w:spacing w:after="160" w:line="259" w:lineRule="auto"/>
        <w:rPr>
          <w:rFonts w:eastAsia="Century Gothic" w:cs="Century Gothic"/>
          <w:b/>
          <w:bCs/>
          <w:sz w:val="26"/>
          <w:szCs w:val="26"/>
        </w:rPr>
      </w:pPr>
      <w:r>
        <w:rPr>
          <w:rFonts w:eastAsia="Century Gothic" w:cs="Century Gothic"/>
          <w:b/>
          <w:bCs/>
          <w:sz w:val="26"/>
          <w:szCs w:val="26"/>
        </w:rPr>
        <w:br w:type="page"/>
      </w:r>
    </w:p>
    <w:p w14:paraId="0D175A23" w14:textId="41C4D034" w:rsidR="00580229" w:rsidRPr="00B753C1" w:rsidRDefault="00505C3F" w:rsidP="3D1CCC05">
      <w:pPr>
        <w:pStyle w:val="Geenafstand"/>
        <w:rPr>
          <w:rFonts w:eastAsia="Century Gothic" w:cs="Century Gothic"/>
          <w:b/>
          <w:bCs/>
          <w:sz w:val="26"/>
          <w:szCs w:val="26"/>
        </w:rPr>
      </w:pPr>
      <w:r w:rsidRPr="3D1CCC05">
        <w:rPr>
          <w:rFonts w:eastAsia="Century Gothic" w:cs="Century Gothic"/>
          <w:b/>
          <w:bCs/>
          <w:sz w:val="26"/>
          <w:szCs w:val="26"/>
        </w:rPr>
        <w:lastRenderedPageBreak/>
        <w:t>K 3</w:t>
      </w:r>
      <w:r w:rsidR="00F96547" w:rsidRPr="3D1CCC05">
        <w:rPr>
          <w:rFonts w:eastAsia="Century Gothic" w:cs="Century Gothic"/>
          <w:b/>
          <w:bCs/>
          <w:sz w:val="26"/>
          <w:szCs w:val="26"/>
        </w:rPr>
        <w:t>:</w:t>
      </w:r>
      <w:r w:rsidR="00B50A9D" w:rsidRPr="3D1CCC05">
        <w:rPr>
          <w:rFonts w:eastAsia="Century Gothic" w:cs="Century Gothic"/>
          <w:b/>
          <w:bCs/>
          <w:sz w:val="26"/>
          <w:szCs w:val="26"/>
        </w:rPr>
        <w:t xml:space="preserve"> </w:t>
      </w:r>
      <w:r w:rsidR="00D01FE5">
        <w:rPr>
          <w:rFonts w:eastAsia="Century Gothic" w:cs="Century Gothic"/>
          <w:b/>
          <w:bCs/>
          <w:sz w:val="26"/>
          <w:szCs w:val="26"/>
        </w:rPr>
        <w:t>Casus</w:t>
      </w:r>
    </w:p>
    <w:p w14:paraId="4224A385" w14:textId="77777777" w:rsidR="00E001AE" w:rsidRDefault="00E001AE" w:rsidP="00E001AE">
      <w:pPr>
        <w:pStyle w:val="Geenafstand"/>
      </w:pPr>
      <w:r>
        <w:t xml:space="preserve">Onderdeel van uw inschrijving is het opstellen van een plan van aanpak </w:t>
      </w:r>
      <w:r w:rsidRPr="007F072D">
        <w:t xml:space="preserve">over </w:t>
      </w:r>
      <w:r w:rsidRPr="00967FE3">
        <w:t xml:space="preserve">de wijze waarop Inschrijver </w:t>
      </w:r>
      <w:r w:rsidRPr="00B753C1">
        <w:t xml:space="preserve">onderstaand uitgewerkte casus </w:t>
      </w:r>
      <w:r w:rsidRPr="007F072D">
        <w:t>zal uitvoeren.</w:t>
      </w:r>
      <w:r>
        <w:t xml:space="preserve"> </w:t>
      </w:r>
    </w:p>
    <w:p w14:paraId="12A2096C" w14:textId="77777777" w:rsidR="00E001AE" w:rsidRDefault="00E001AE" w:rsidP="00E001AE">
      <w:pPr>
        <w:pStyle w:val="Geenafstand"/>
      </w:pPr>
    </w:p>
    <w:p w14:paraId="66CF432F" w14:textId="54821A31" w:rsidR="4FF2389E" w:rsidRDefault="4FF2389E" w:rsidP="1009ACE9">
      <w:pPr>
        <w:pStyle w:val="Geenafstand"/>
      </w:pPr>
      <w:r>
        <w:t xml:space="preserve">Het programma Erasmus+ </w:t>
      </w:r>
      <w:r w:rsidR="00F73A63">
        <w:t>wordt beheerd door</w:t>
      </w:r>
      <w:r>
        <w:t xml:space="preserve"> Nuffic. Voor Erasmus+ zijn er verschillende aparte websites met elk een aparte functie:</w:t>
      </w:r>
    </w:p>
    <w:p w14:paraId="0E6B9622" w14:textId="74B421F0" w:rsidR="1627918F" w:rsidRDefault="1627918F" w:rsidP="1009ACE9">
      <w:pPr>
        <w:pStyle w:val="Geenafstand"/>
        <w:numPr>
          <w:ilvl w:val="0"/>
          <w:numId w:val="21"/>
        </w:numPr>
      </w:pPr>
      <w:hyperlink r:id="rId12">
        <w:r w:rsidRPr="3884535E">
          <w:rPr>
            <w:rStyle w:val="Hyperlink"/>
          </w:rPr>
          <w:t>www.erasmusplus.nl</w:t>
        </w:r>
      </w:hyperlink>
      <w:r>
        <w:t xml:space="preserve"> is de hoofdwebsite waarbij de verschillende doelgroepen alle informatie vo</w:t>
      </w:r>
      <w:r w:rsidR="461BDD58">
        <w:t>o</w:t>
      </w:r>
      <w:r>
        <w:t>r het programma kunnen vinden.</w:t>
      </w:r>
    </w:p>
    <w:p w14:paraId="4E71DC44" w14:textId="24BC3328" w:rsidR="1627918F" w:rsidRDefault="1627918F" w:rsidP="1009ACE9">
      <w:pPr>
        <w:pStyle w:val="Geenafstand"/>
        <w:numPr>
          <w:ilvl w:val="0"/>
          <w:numId w:val="21"/>
        </w:numPr>
      </w:pPr>
      <w:hyperlink r:id="rId13">
        <w:r w:rsidRPr="1009ACE9">
          <w:rPr>
            <w:rStyle w:val="Hyperlink"/>
          </w:rPr>
          <w:t>www.impacttool.nl</w:t>
        </w:r>
      </w:hyperlink>
      <w:r>
        <w:t xml:space="preserve"> is onderdeel van </w:t>
      </w:r>
      <w:hyperlink r:id="rId14">
        <w:r w:rsidRPr="1009ACE9">
          <w:rPr>
            <w:rStyle w:val="Hyperlink"/>
          </w:rPr>
          <w:t>www.erasmusplus.nl</w:t>
        </w:r>
      </w:hyperlink>
      <w:r>
        <w:t xml:space="preserve"> (</w:t>
      </w:r>
      <w:hyperlink r:id="rId15">
        <w:r w:rsidRPr="1009ACE9">
          <w:rPr>
            <w:rStyle w:val="Hyperlink"/>
          </w:rPr>
          <w:t>https://www.erasmusplus.nl/impacttool-mobiliteit</w:t>
        </w:r>
      </w:hyperlink>
      <w:r w:rsidR="72D76367">
        <w:t>). Met de impacttool kunnen organisaties de impact van hun projecten te monitoren en met deze informatie kunnen zij hun project bijsturen.</w:t>
      </w:r>
    </w:p>
    <w:p w14:paraId="4C7A5149" w14:textId="732E0F36" w:rsidR="52E3C488" w:rsidRDefault="52E3C488" w:rsidP="1009ACE9">
      <w:pPr>
        <w:pStyle w:val="Geenafstand"/>
        <w:numPr>
          <w:ilvl w:val="0"/>
          <w:numId w:val="21"/>
        </w:numPr>
      </w:pPr>
      <w:r>
        <w:t>Toc.erasmusplus.nl is onderdeel van de impacttool.</w:t>
      </w:r>
    </w:p>
    <w:p w14:paraId="04A22172" w14:textId="762CF077" w:rsidR="52E3C488" w:rsidRDefault="52E3C488" w:rsidP="1009ACE9">
      <w:pPr>
        <w:pStyle w:val="Geenafstand"/>
        <w:numPr>
          <w:ilvl w:val="0"/>
          <w:numId w:val="21"/>
        </w:numPr>
      </w:pPr>
      <w:hyperlink r:id="rId16">
        <w:r w:rsidRPr="1009ACE9">
          <w:rPr>
            <w:rStyle w:val="Hyperlink"/>
          </w:rPr>
          <w:t>www.inclusiontool.nl</w:t>
        </w:r>
      </w:hyperlink>
      <w:r>
        <w:t>. Dit is een scan voor hogeronderwijsinstellingen om te meten hoe inclusief hun projecten en organisatie is. Met de resultaten van de scan kan een krijgt de instelling een advies hoe zij hun instelling</w:t>
      </w:r>
      <w:r w:rsidR="341F4409">
        <w:t xml:space="preserve"> en/of project inclusiever kunnen maken.</w:t>
      </w:r>
    </w:p>
    <w:p w14:paraId="496DFD35" w14:textId="08EA5FD0" w:rsidR="341F4409" w:rsidRDefault="341F4409" w:rsidP="1009ACE9">
      <w:pPr>
        <w:pStyle w:val="Geenafstand"/>
        <w:numPr>
          <w:ilvl w:val="0"/>
          <w:numId w:val="21"/>
        </w:numPr>
      </w:pPr>
      <w:hyperlink r:id="rId17">
        <w:r w:rsidRPr="1009ACE9">
          <w:rPr>
            <w:rStyle w:val="Hyperlink"/>
          </w:rPr>
          <w:t>https://subsidiewijzer.erasmusplus.nl/</w:t>
        </w:r>
      </w:hyperlink>
      <w:r>
        <w:t xml:space="preserve"> is een tool waarmee een organisatie die (nog) niet bekend is met Erasmus+ een paar vragen kan doorlopen om zo te kijken welke subsidielijn het beste bij hen past. De website is onderdeel van www.erasmusplus.nl</w:t>
      </w:r>
    </w:p>
    <w:p w14:paraId="699E8B3D" w14:textId="4920AB2C" w:rsidR="1009ACE9" w:rsidRDefault="1009ACE9" w:rsidP="1009ACE9">
      <w:pPr>
        <w:pStyle w:val="Geenafstand"/>
      </w:pPr>
    </w:p>
    <w:p w14:paraId="4DBD9BC5" w14:textId="713E8089" w:rsidR="1009ACE9" w:rsidRDefault="00406C82" w:rsidP="1009ACE9">
      <w:pPr>
        <w:pStyle w:val="Geenafstand"/>
      </w:pPr>
      <w:r>
        <w:t xml:space="preserve">De bovenstaande </w:t>
      </w:r>
      <w:r w:rsidR="341F4409">
        <w:t xml:space="preserve">websites </w:t>
      </w:r>
      <w:r>
        <w:t xml:space="preserve">zijn </w:t>
      </w:r>
      <w:r w:rsidR="00774BC8">
        <w:t>in de</w:t>
      </w:r>
      <w:r w:rsidR="341F4409">
        <w:t xml:space="preserve"> periode van 202</w:t>
      </w:r>
      <w:r w:rsidR="00774BC8">
        <w:t>1-</w:t>
      </w:r>
      <w:r w:rsidR="341F4409">
        <w:t xml:space="preserve">2025 opgeleverd, waardoor sommige </w:t>
      </w:r>
      <w:r w:rsidR="13F1C900">
        <w:t>websites verouderd zijn.</w:t>
      </w:r>
      <w:r w:rsidR="00774BC8">
        <w:t xml:space="preserve"> De sites zijn momenteel geen onderdeel van het </w:t>
      </w:r>
      <w:proofErr w:type="spellStart"/>
      <w:r w:rsidR="00774BC8">
        <w:t>Drupal</w:t>
      </w:r>
      <w:proofErr w:type="spellEnd"/>
      <w:r w:rsidR="00774BC8">
        <w:t xml:space="preserve"> </w:t>
      </w:r>
      <w:proofErr w:type="spellStart"/>
      <w:r w:rsidR="00774BC8">
        <w:t>multisiteplatform</w:t>
      </w:r>
      <w:proofErr w:type="spellEnd"/>
      <w:r w:rsidR="006941E1">
        <w:t>.</w:t>
      </w:r>
      <w:r w:rsidR="00EE35AF">
        <w:t xml:space="preserve"> </w:t>
      </w:r>
      <w:r w:rsidR="00663A88">
        <w:br/>
      </w:r>
      <w:r w:rsidR="00663A88">
        <w:br/>
      </w:r>
      <w:r w:rsidR="13F1C900">
        <w:t xml:space="preserve">Voor de casus willen we graag weten hoe </w:t>
      </w:r>
      <w:r w:rsidR="00135957">
        <w:t>de inschrijver</w:t>
      </w:r>
      <w:r w:rsidR="13F1C900">
        <w:t xml:space="preserve"> deze websites </w:t>
      </w:r>
      <w:r w:rsidR="00135957">
        <w:t>gaa</w:t>
      </w:r>
      <w:r w:rsidR="00166669">
        <w:t>t</w:t>
      </w:r>
      <w:r w:rsidR="00135957">
        <w:t xml:space="preserve"> integreren</w:t>
      </w:r>
      <w:r w:rsidR="13F1C900">
        <w:t xml:space="preserve">, </w:t>
      </w:r>
      <w:r w:rsidR="00222F61">
        <w:t xml:space="preserve">wat </w:t>
      </w:r>
      <w:r w:rsidR="005B2669">
        <w:t>voor advies gegeven wordt en</w:t>
      </w:r>
      <w:r w:rsidR="13F1C900">
        <w:t xml:space="preserve"> </w:t>
      </w:r>
      <w:r w:rsidR="00313842">
        <w:t xml:space="preserve">hoe </w:t>
      </w:r>
      <w:r w:rsidR="13F1C900">
        <w:t>deze websites ee</w:t>
      </w:r>
      <w:r w:rsidR="005B2669">
        <w:t>n</w:t>
      </w:r>
      <w:r w:rsidR="13F1C900">
        <w:t xml:space="preserve"> moderne uitstraling </w:t>
      </w:r>
      <w:r w:rsidR="00C87B69">
        <w:t>krijgen.</w:t>
      </w:r>
      <w:r w:rsidR="000E3305">
        <w:br/>
      </w:r>
      <w:r w:rsidR="00243BBD">
        <w:t>Het is de bedoeling dat eind 2027 de nieuwe Erasmuspluswebsite wordt opgeleverd</w:t>
      </w:r>
      <w:r w:rsidR="00F118F3">
        <w:t>.</w:t>
      </w:r>
      <w:r w:rsidR="000E3305">
        <w:br/>
      </w:r>
    </w:p>
    <w:p w14:paraId="137155DF" w14:textId="2CA32366" w:rsidR="002A3B46" w:rsidRPr="00EE35AF" w:rsidRDefault="002A3B46" w:rsidP="002A3B46">
      <w:pPr>
        <w:pStyle w:val="Geenafstand"/>
      </w:pPr>
      <w:r w:rsidRPr="00EE35AF">
        <w:t xml:space="preserve">Inschrijver werkt </w:t>
      </w:r>
      <w:r w:rsidR="00313842">
        <w:t>de</w:t>
      </w:r>
      <w:r w:rsidRPr="00EE35AF">
        <w:t xml:space="preserve"> casus uit in een plan van aanpak op hoofdlijnen, waarbij </w:t>
      </w:r>
      <w:r w:rsidR="001D242F" w:rsidRPr="00EE35AF">
        <w:t>i</w:t>
      </w:r>
      <w:r w:rsidRPr="00EE35AF">
        <w:t>n ieder geval aandacht</w:t>
      </w:r>
      <w:r w:rsidR="00DF1B3F" w:rsidRPr="00EE35AF">
        <w:t xml:space="preserve"> wordt besteed</w:t>
      </w:r>
      <w:r w:rsidRPr="00EE35AF">
        <w:t xml:space="preserve"> aan de volgende aspecten: </w:t>
      </w:r>
    </w:p>
    <w:p w14:paraId="2DD1F380" w14:textId="77777777" w:rsidR="00DF1B3F" w:rsidRPr="00EE35AF" w:rsidRDefault="00DF1B3F" w:rsidP="00322A99">
      <w:pPr>
        <w:pStyle w:val="Geenafstand"/>
        <w:numPr>
          <w:ilvl w:val="0"/>
          <w:numId w:val="16"/>
        </w:numPr>
        <w:rPr>
          <w:rFonts w:eastAsiaTheme="minorEastAsia"/>
          <w:szCs w:val="20"/>
        </w:rPr>
      </w:pPr>
      <w:r w:rsidRPr="00EE35AF">
        <w:rPr>
          <w:rFonts w:eastAsiaTheme="minorEastAsia"/>
          <w:szCs w:val="20"/>
        </w:rPr>
        <w:t>UX en vormgeving</w:t>
      </w:r>
    </w:p>
    <w:p w14:paraId="3433A30C" w14:textId="77777777" w:rsidR="001D242F" w:rsidRPr="00EE35AF" w:rsidRDefault="00DF1B3F" w:rsidP="00322A99">
      <w:pPr>
        <w:pStyle w:val="Geenafstand"/>
        <w:numPr>
          <w:ilvl w:val="0"/>
          <w:numId w:val="16"/>
        </w:numPr>
        <w:rPr>
          <w:rFonts w:eastAsiaTheme="minorEastAsia"/>
          <w:szCs w:val="20"/>
        </w:rPr>
      </w:pPr>
      <w:r w:rsidRPr="00EE35AF">
        <w:rPr>
          <w:rFonts w:eastAsiaTheme="minorEastAsia"/>
          <w:szCs w:val="20"/>
        </w:rPr>
        <w:t xml:space="preserve">Technische realisatie </w:t>
      </w:r>
    </w:p>
    <w:p w14:paraId="3EE0580B" w14:textId="3754F14D" w:rsidR="001D242F" w:rsidRPr="00EE35AF" w:rsidRDefault="001D242F" w:rsidP="00322A99">
      <w:pPr>
        <w:pStyle w:val="Geenafstand"/>
        <w:numPr>
          <w:ilvl w:val="0"/>
          <w:numId w:val="16"/>
        </w:numPr>
        <w:rPr>
          <w:rFonts w:eastAsiaTheme="minorEastAsia"/>
          <w:szCs w:val="20"/>
        </w:rPr>
      </w:pPr>
      <w:r w:rsidRPr="00EE35AF">
        <w:rPr>
          <w:rFonts w:eastAsiaTheme="minorEastAsia"/>
          <w:szCs w:val="20"/>
        </w:rPr>
        <w:t>Organisatorische aanpak</w:t>
      </w:r>
      <w:r w:rsidR="00953694">
        <w:rPr>
          <w:rFonts w:eastAsiaTheme="minorEastAsia"/>
          <w:szCs w:val="20"/>
        </w:rPr>
        <w:t xml:space="preserve">, </w:t>
      </w:r>
      <w:r w:rsidR="006419C1">
        <w:rPr>
          <w:rFonts w:eastAsiaTheme="minorEastAsia"/>
          <w:szCs w:val="20"/>
        </w:rPr>
        <w:t>projectvorm</w:t>
      </w:r>
      <w:r w:rsidRPr="00EE35AF">
        <w:rPr>
          <w:rFonts w:eastAsiaTheme="minorEastAsia"/>
          <w:szCs w:val="20"/>
        </w:rPr>
        <w:t xml:space="preserve"> en planning</w:t>
      </w:r>
    </w:p>
    <w:p w14:paraId="1E7DD239" w14:textId="4B34AD12" w:rsidR="006F1FB4" w:rsidRPr="00EE35AF" w:rsidRDefault="00672E57" w:rsidP="00322A99">
      <w:pPr>
        <w:pStyle w:val="Geenafstand"/>
        <w:numPr>
          <w:ilvl w:val="0"/>
          <w:numId w:val="16"/>
        </w:numPr>
        <w:rPr>
          <w:rFonts w:eastAsiaTheme="minorEastAsia"/>
          <w:szCs w:val="20"/>
        </w:rPr>
      </w:pPr>
      <w:r w:rsidRPr="00EE35AF">
        <w:rPr>
          <w:rFonts w:eastAsiaTheme="minorEastAsia"/>
          <w:szCs w:val="20"/>
        </w:rPr>
        <w:t xml:space="preserve">Visuele ondersteuning in de vorm van (bijvoorbeeld) </w:t>
      </w:r>
      <w:proofErr w:type="spellStart"/>
      <w:r w:rsidRPr="00EE35AF">
        <w:rPr>
          <w:rFonts w:eastAsiaTheme="minorEastAsia"/>
          <w:szCs w:val="20"/>
        </w:rPr>
        <w:t>wireframes</w:t>
      </w:r>
      <w:proofErr w:type="spellEnd"/>
      <w:r w:rsidRPr="00EE35AF">
        <w:rPr>
          <w:rFonts w:eastAsiaTheme="minorEastAsia"/>
          <w:szCs w:val="20"/>
        </w:rPr>
        <w:t xml:space="preserve"> of </w:t>
      </w:r>
      <w:proofErr w:type="spellStart"/>
      <w:r w:rsidR="006F1FB4" w:rsidRPr="00EE35AF">
        <w:rPr>
          <w:rFonts w:eastAsiaTheme="minorEastAsia"/>
          <w:szCs w:val="20"/>
        </w:rPr>
        <w:t>mock</w:t>
      </w:r>
      <w:proofErr w:type="spellEnd"/>
      <w:r w:rsidR="006F1FB4" w:rsidRPr="00EE35AF">
        <w:rPr>
          <w:rFonts w:eastAsiaTheme="minorEastAsia"/>
          <w:szCs w:val="20"/>
        </w:rPr>
        <w:t>-ups</w:t>
      </w:r>
      <w:r w:rsidR="001E561A" w:rsidRPr="00EE35AF">
        <w:rPr>
          <w:rFonts w:eastAsiaTheme="minorEastAsia"/>
          <w:szCs w:val="20"/>
        </w:rPr>
        <w:t>;</w:t>
      </w:r>
    </w:p>
    <w:p w14:paraId="40AD9380" w14:textId="3ACC0211" w:rsidR="7F8BC351" w:rsidRDefault="7F8BC351" w:rsidP="1B048636">
      <w:pPr>
        <w:spacing w:after="19"/>
        <w:rPr>
          <w:rFonts w:cs="Century Gothic"/>
          <w:color w:val="000000" w:themeColor="text1"/>
          <w:lang w:eastAsia="ja-JP"/>
        </w:rPr>
      </w:pPr>
    </w:p>
    <w:p w14:paraId="6824A6A1" w14:textId="77777777" w:rsidR="00C70039" w:rsidRDefault="00C70039" w:rsidP="00C70039">
      <w:pPr>
        <w:pStyle w:val="Geenafstand"/>
      </w:pPr>
      <w:r w:rsidRPr="10DBD36C">
        <w:t xml:space="preserve">Bij de uitwerking van bovenstaand </w:t>
      </w:r>
      <w:proofErr w:type="spellStart"/>
      <w:r w:rsidRPr="10DBD36C">
        <w:t>subgunningcriterium</w:t>
      </w:r>
      <w:proofErr w:type="spellEnd"/>
      <w:r w:rsidRPr="10DBD36C">
        <w:t xml:space="preserve"> gelden de volgende uitgangspunten:</w:t>
      </w:r>
    </w:p>
    <w:p w14:paraId="43F18C74" w14:textId="77777777" w:rsidR="008C716E" w:rsidRPr="008C716E" w:rsidRDefault="008C716E" w:rsidP="00B753C1">
      <w:pPr>
        <w:pStyle w:val="Geenafstand"/>
        <w:numPr>
          <w:ilvl w:val="0"/>
          <w:numId w:val="45"/>
        </w:numPr>
        <w:rPr>
          <w:rFonts w:eastAsia="Arial" w:cs="Arial"/>
        </w:rPr>
      </w:pPr>
      <w:r w:rsidRPr="008C716E">
        <w:rPr>
          <w:rFonts w:eastAsia="Arial" w:cs="Arial"/>
        </w:rPr>
        <w:t>Naast de hierboven genoemde punten en het beoordelingskader uit paragraaf 6.3 Beschrijvend document wordt uw inschrijving beoordeeld naar gelang deze specifiek, meetbaar en tijdgeboden is onderbouwd;</w:t>
      </w:r>
    </w:p>
    <w:p w14:paraId="2787702C" w14:textId="443BC496" w:rsidR="00C70039" w:rsidRPr="0086718F" w:rsidRDefault="00C70039" w:rsidP="00B753C1">
      <w:pPr>
        <w:pStyle w:val="Geenafstand"/>
        <w:numPr>
          <w:ilvl w:val="0"/>
          <w:numId w:val="45"/>
        </w:numPr>
        <w:rPr>
          <w:rFonts w:eastAsia="Arial" w:cs="Arial"/>
        </w:rPr>
      </w:pPr>
      <w:r w:rsidRPr="00ED2CAB">
        <w:rPr>
          <w:rFonts w:eastAsia="Arial" w:cs="Arial"/>
        </w:rPr>
        <w:t>Maximaal</w:t>
      </w:r>
      <w:r w:rsidR="00006782">
        <w:rPr>
          <w:rFonts w:eastAsia="Arial" w:cs="Arial"/>
        </w:rPr>
        <w:t xml:space="preserve"> </w:t>
      </w:r>
      <w:r w:rsidR="00EB7BE4">
        <w:rPr>
          <w:rFonts w:eastAsia="Arial" w:cs="Arial"/>
        </w:rPr>
        <w:t>vier</w:t>
      </w:r>
      <w:r w:rsidRPr="00ED2CAB">
        <w:rPr>
          <w:rFonts w:eastAsia="Arial" w:cs="Arial"/>
        </w:rPr>
        <w:t xml:space="preserve"> A4 pagina’s</w:t>
      </w:r>
      <w:r w:rsidRPr="003F325C">
        <w:rPr>
          <w:rFonts w:eastAsia="Arial" w:cs="Arial"/>
        </w:rPr>
        <w:t xml:space="preserve"> met lettertype </w:t>
      </w:r>
      <w:proofErr w:type="spellStart"/>
      <w:r w:rsidRPr="003F325C">
        <w:rPr>
          <w:rFonts w:eastAsia="Arial" w:cs="Arial"/>
        </w:rPr>
        <w:t>Arial</w:t>
      </w:r>
      <w:proofErr w:type="spellEnd"/>
      <w:r w:rsidRPr="003F325C">
        <w:rPr>
          <w:rFonts w:eastAsia="Arial" w:cs="Arial"/>
        </w:rPr>
        <w:t xml:space="preserve"> punt 10</w:t>
      </w:r>
      <w:r w:rsidR="008A4635">
        <w:rPr>
          <w:rFonts w:eastAsia="Arial" w:cs="Arial"/>
        </w:rPr>
        <w:t xml:space="preserve"> (exclusief </w:t>
      </w:r>
      <w:proofErr w:type="spellStart"/>
      <w:r w:rsidR="008A4635">
        <w:rPr>
          <w:rFonts w:eastAsia="Arial" w:cs="Arial"/>
        </w:rPr>
        <w:t>mock</w:t>
      </w:r>
      <w:proofErr w:type="spellEnd"/>
      <w:r w:rsidR="008A4635">
        <w:rPr>
          <w:rFonts w:eastAsia="Arial" w:cs="Arial"/>
        </w:rPr>
        <w:t xml:space="preserve">-ups en/of </w:t>
      </w:r>
      <w:proofErr w:type="spellStart"/>
      <w:r w:rsidR="008A4635">
        <w:rPr>
          <w:rFonts w:eastAsia="Arial" w:cs="Arial"/>
        </w:rPr>
        <w:t>wireframes</w:t>
      </w:r>
      <w:proofErr w:type="spellEnd"/>
      <w:r w:rsidR="008A4635">
        <w:rPr>
          <w:rFonts w:eastAsia="Arial" w:cs="Arial"/>
        </w:rPr>
        <w:t>)</w:t>
      </w:r>
      <w:r w:rsidRPr="003F325C">
        <w:rPr>
          <w:rFonts w:eastAsia="Arial" w:cs="Arial"/>
        </w:rPr>
        <w:t>. Pagina’s die dit maximum overschrijden</w:t>
      </w:r>
      <w:r w:rsidRPr="0086718F">
        <w:rPr>
          <w:rFonts w:eastAsia="Arial" w:cs="Arial"/>
        </w:rPr>
        <w:t>, zullen terzijde worden gelegd en niet worden meegenomen in de beoordeling;</w:t>
      </w:r>
    </w:p>
    <w:p w14:paraId="11E71AB5" w14:textId="31FA56F6" w:rsidR="00C70039" w:rsidRPr="0086718F" w:rsidRDefault="00C70039" w:rsidP="00B753C1">
      <w:pPr>
        <w:pStyle w:val="Geenafstand"/>
        <w:numPr>
          <w:ilvl w:val="0"/>
          <w:numId w:val="45"/>
        </w:numPr>
        <w:rPr>
          <w:rFonts w:eastAsia="Arial" w:cs="Arial"/>
        </w:rPr>
      </w:pPr>
      <w:r w:rsidRPr="0086718F">
        <w:rPr>
          <w:rFonts w:eastAsia="Arial" w:cs="Arial"/>
        </w:rPr>
        <w:t>Inschrijver kan gebruik maken van Bijlagen ter verduidelijking van zijn uitwerking. De Bijlagen mogen geen nieuwe informatie bevatten en alleen dienen ter verduidelijking van de uitwerking, bijvoorbeeld grafieken, schema’s en figuren.</w:t>
      </w:r>
    </w:p>
    <w:p w14:paraId="7E38EACF" w14:textId="211CEA4F" w:rsidR="00F90928" w:rsidRDefault="00DF3A1D" w:rsidP="00915905">
      <w:pPr>
        <w:spacing w:after="160" w:line="259" w:lineRule="auto"/>
      </w:pPr>
      <w:r>
        <w:br/>
      </w:r>
    </w:p>
    <w:sectPr w:rsidR="00F90928" w:rsidSect="00A5506F">
      <w:headerReference w:type="default" r:id="rId18"/>
      <w:footerReference w:type="default" r:id="rId19"/>
      <w:headerReference w:type="first" r:id="rId20"/>
      <w:footerReference w:type="first" r:id="rId21"/>
      <w:pgSz w:w="11906" w:h="16838"/>
      <w:pgMar w:top="2381" w:right="1418" w:bottom="1418" w:left="1418"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0ECE2" w14:textId="77777777" w:rsidR="00C164D5" w:rsidRDefault="00C164D5" w:rsidP="00BB29EE">
      <w:pPr>
        <w:spacing w:after="0" w:line="240" w:lineRule="auto"/>
      </w:pPr>
      <w:r>
        <w:separator/>
      </w:r>
    </w:p>
  </w:endnote>
  <w:endnote w:type="continuationSeparator" w:id="0">
    <w:p w14:paraId="3E1BD669" w14:textId="77777777" w:rsidR="00C164D5" w:rsidRDefault="00C164D5" w:rsidP="00BB29EE">
      <w:pPr>
        <w:spacing w:after="0" w:line="240" w:lineRule="auto"/>
      </w:pPr>
      <w:r>
        <w:continuationSeparator/>
      </w:r>
    </w:p>
  </w:endnote>
  <w:endnote w:type="continuationNotice" w:id="1">
    <w:p w14:paraId="2B07D930" w14:textId="77777777" w:rsidR="00C164D5" w:rsidRDefault="00C164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0C75B" w14:textId="3BF9AD28" w:rsidR="00625B78" w:rsidRPr="00A11D07" w:rsidRDefault="00F90928" w:rsidP="00625B78">
    <w:pPr>
      <w:pStyle w:val="Voettekst"/>
      <w:rPr>
        <w:sz w:val="16"/>
        <w:szCs w:val="16"/>
      </w:rPr>
    </w:pPr>
    <w:r>
      <w:rPr>
        <w:sz w:val="16"/>
        <w:szCs w:val="16"/>
      </w:rPr>
      <w:t xml:space="preserve">Beschrijvend document Europese aanbesteding voor Vormgeving, bouw en beheer websites </w:t>
    </w:r>
    <w:r w:rsidR="00625B78">
      <w:rPr>
        <w:sz w:val="16"/>
        <w:szCs w:val="16"/>
      </w:rPr>
      <w:t xml:space="preserve">| </w:t>
    </w:r>
    <w:r w:rsidR="00625B78" w:rsidRPr="004322CD">
      <w:rPr>
        <w:sz w:val="16"/>
        <w:szCs w:val="16"/>
      </w:rPr>
      <w:t>Stichting</w:t>
    </w:r>
    <w:r w:rsidR="00625B78">
      <w:rPr>
        <w:sz w:val="16"/>
        <w:szCs w:val="16"/>
      </w:rPr>
      <w:t xml:space="preserve"> Nuffic </w:t>
    </w:r>
    <w:r w:rsidR="00006782" w:rsidRPr="00006782">
      <w:rPr>
        <w:sz w:val="16"/>
        <w:szCs w:val="16"/>
        <w:highlight w:val="yellow"/>
      </w:rPr>
      <w:t>dat</w:t>
    </w:r>
    <w:r w:rsidR="00006782" w:rsidRPr="00E426B1">
      <w:rPr>
        <w:sz w:val="16"/>
        <w:szCs w:val="16"/>
        <w:highlight w:val="yellow"/>
      </w:rPr>
      <w:t>u</w:t>
    </w:r>
    <w:r w:rsidR="00E426B1" w:rsidRPr="00E426B1">
      <w:rPr>
        <w:sz w:val="16"/>
        <w:szCs w:val="16"/>
        <w:highlight w:val="yellow"/>
      </w:rPr>
      <w:t>m</w:t>
    </w:r>
  </w:p>
  <w:p w14:paraId="70F74574" w14:textId="77777777" w:rsidR="00A5506F" w:rsidRDefault="00A5506F" w:rsidP="00A5506F">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6C47E" w14:textId="306E0E15" w:rsidR="00006782" w:rsidRPr="00A11D07" w:rsidRDefault="00F90928" w:rsidP="00006782">
    <w:pPr>
      <w:pStyle w:val="Voettekst"/>
      <w:rPr>
        <w:sz w:val="16"/>
        <w:szCs w:val="16"/>
      </w:rPr>
    </w:pPr>
    <w:r>
      <w:rPr>
        <w:sz w:val="16"/>
        <w:szCs w:val="16"/>
      </w:rPr>
      <w:t>Beschrijvend document Europese aanbesteding voor Vormgeving, bouw en beheer websites</w:t>
    </w:r>
    <w:r w:rsidR="00006782">
      <w:rPr>
        <w:sz w:val="16"/>
        <w:szCs w:val="16"/>
      </w:rPr>
      <w:t xml:space="preserve">| </w:t>
    </w:r>
    <w:r w:rsidR="00006782" w:rsidRPr="004322CD">
      <w:rPr>
        <w:sz w:val="16"/>
        <w:szCs w:val="16"/>
      </w:rPr>
      <w:t>Stichting</w:t>
    </w:r>
    <w:r w:rsidR="00006782">
      <w:rPr>
        <w:sz w:val="16"/>
        <w:szCs w:val="16"/>
      </w:rPr>
      <w:t xml:space="preserve"> Nuffic </w:t>
    </w:r>
    <w:r w:rsidR="00006782" w:rsidRPr="00006782">
      <w:rPr>
        <w:sz w:val="16"/>
        <w:szCs w:val="16"/>
        <w:highlight w:val="yellow"/>
      </w:rPr>
      <w:t>datum</w:t>
    </w:r>
  </w:p>
  <w:p w14:paraId="1CF5A8EF" w14:textId="77777777" w:rsidR="0079088C" w:rsidRDefault="0079088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E82E3" w14:textId="77777777" w:rsidR="00C164D5" w:rsidRDefault="00C164D5" w:rsidP="00BB29EE">
      <w:pPr>
        <w:spacing w:after="0" w:line="240" w:lineRule="auto"/>
      </w:pPr>
      <w:r>
        <w:separator/>
      </w:r>
    </w:p>
  </w:footnote>
  <w:footnote w:type="continuationSeparator" w:id="0">
    <w:p w14:paraId="248E70D8" w14:textId="77777777" w:rsidR="00C164D5" w:rsidRDefault="00C164D5" w:rsidP="00BB29EE">
      <w:pPr>
        <w:spacing w:after="0" w:line="240" w:lineRule="auto"/>
      </w:pPr>
      <w:r>
        <w:continuationSeparator/>
      </w:r>
    </w:p>
  </w:footnote>
  <w:footnote w:type="continuationNotice" w:id="1">
    <w:p w14:paraId="1AAFCF27" w14:textId="77777777" w:rsidR="00C164D5" w:rsidRDefault="00C164D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E28BF" w14:textId="77777777" w:rsidR="00A5506F" w:rsidRDefault="0080292F">
    <w:pPr>
      <w:pStyle w:val="Koptekst"/>
    </w:pPr>
    <w:r>
      <w:rPr>
        <w:noProof/>
        <w:sz w:val="18"/>
        <w:szCs w:val="18"/>
      </w:rPr>
      <mc:AlternateContent>
        <mc:Choice Requires="wps">
          <w:drawing>
            <wp:anchor distT="0" distB="0" distL="114300" distR="114300" simplePos="0" relativeHeight="251658247" behindDoc="0" locked="1" layoutInCell="1" allowOverlap="1" wp14:anchorId="761FF38F" wp14:editId="42CFA951">
              <wp:simplePos x="0" y="0"/>
              <wp:positionH relativeFrom="page">
                <wp:posOffset>5648960</wp:posOffset>
              </wp:positionH>
              <wp:positionV relativeFrom="page">
                <wp:posOffset>9771380</wp:posOffset>
              </wp:positionV>
              <wp:extent cx="1731600" cy="295200"/>
              <wp:effectExtent l="0" t="0" r="0" b="0"/>
              <wp:wrapNone/>
              <wp:docPr id="7" name="Tekstvak 7">
                <a:extLst xmlns:a="http://schemas.openxmlformats.org/drawingml/2006/main">
                  <a:ext uri="{FF2B5EF4-FFF2-40B4-BE49-F238E27FC236}">
                    <a16:creationId xmlns:a16="http://schemas.microsoft.com/office/drawing/2014/main" id="{44035DD6-4741-4B1B-BA54-665C2562589F}"/>
                  </a:ext>
                </a:extLst>
              </wp:docPr>
              <wp:cNvGraphicFramePr/>
              <a:graphic xmlns:a="http://schemas.openxmlformats.org/drawingml/2006/main">
                <a:graphicData uri="http://schemas.microsoft.com/office/word/2010/wordprocessingShape">
                  <wps:wsp>
                    <wps:cNvSpPr txBox="1"/>
                    <wps:spPr>
                      <a:xfrm>
                        <a:off x="0" y="0"/>
                        <a:ext cx="1731600" cy="295200"/>
                      </a:xfrm>
                      <a:prstGeom prst="rect">
                        <a:avLst/>
                      </a:prstGeom>
                      <a:noFill/>
                      <a:ln w="6350">
                        <a:noFill/>
                      </a:ln>
                    </wps:spPr>
                    <wps:txbx>
                      <w:txbxContent>
                        <w:p w14:paraId="41AC81AD" w14:textId="77777777" w:rsidR="00A5506F" w:rsidRPr="001C1B0B" w:rsidRDefault="0080292F" w:rsidP="00A5506F">
                          <w:pPr>
                            <w:jc w:val="center"/>
                            <w:rPr>
                              <w:sz w:val="18"/>
                              <w:szCs w:val="18"/>
                            </w:rPr>
                          </w:pPr>
                          <w:r w:rsidRPr="001C1B0B">
                            <w:rPr>
                              <w:sz w:val="18"/>
                              <w:szCs w:val="18"/>
                            </w:rPr>
                            <w:fldChar w:fldCharType="begin"/>
                          </w:r>
                          <w:r w:rsidRPr="001C1B0B">
                            <w:rPr>
                              <w:sz w:val="18"/>
                              <w:szCs w:val="18"/>
                            </w:rPr>
                            <w:instrText xml:space="preserve"> PAGE  \* Arabic  \* MERGEFORMAT </w:instrText>
                          </w:r>
                          <w:r w:rsidRPr="001C1B0B">
                            <w:rPr>
                              <w:sz w:val="18"/>
                              <w:szCs w:val="18"/>
                            </w:rPr>
                            <w:fldChar w:fldCharType="separate"/>
                          </w:r>
                          <w:r>
                            <w:rPr>
                              <w:noProof/>
                              <w:sz w:val="18"/>
                              <w:szCs w:val="18"/>
                            </w:rPr>
                            <w:t>2</w:t>
                          </w:r>
                          <w:r w:rsidRPr="001C1B0B">
                            <w:rPr>
                              <w:sz w:val="18"/>
                              <w:szCs w:val="18"/>
                            </w:rPr>
                            <w:fldChar w:fldCharType="end"/>
                          </w:r>
                          <w:r w:rsidRPr="001C1B0B">
                            <w:rPr>
                              <w:sz w:val="18"/>
                              <w:szCs w:val="18"/>
                            </w:rPr>
                            <w:t>/</w:t>
                          </w:r>
                          <w:r w:rsidRPr="001C1B0B">
                            <w:rPr>
                              <w:sz w:val="18"/>
                              <w:szCs w:val="18"/>
                            </w:rPr>
                            <w:fldChar w:fldCharType="begin"/>
                          </w:r>
                          <w:r w:rsidRPr="001C1B0B">
                            <w:rPr>
                              <w:sz w:val="18"/>
                              <w:szCs w:val="18"/>
                            </w:rPr>
                            <w:instrText xml:space="preserve"> NUMPAGES  \* Arabic  \* MERGEFORMAT </w:instrText>
                          </w:r>
                          <w:r w:rsidRPr="001C1B0B">
                            <w:rPr>
                              <w:sz w:val="18"/>
                              <w:szCs w:val="18"/>
                            </w:rPr>
                            <w:fldChar w:fldCharType="separate"/>
                          </w:r>
                          <w:r>
                            <w:rPr>
                              <w:noProof/>
                              <w:sz w:val="18"/>
                              <w:szCs w:val="18"/>
                            </w:rPr>
                            <w:t>2</w:t>
                          </w:r>
                          <w:r w:rsidRPr="001C1B0B">
                            <w:rPr>
                              <w:noProof/>
                              <w:sz w:val="18"/>
                              <w:szCs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1FF38F" id="_x0000_t202" coordsize="21600,21600" o:spt="202" path="m,l,21600r21600,l21600,xe">
              <v:stroke joinstyle="miter"/>
              <v:path gradientshapeok="t" o:connecttype="rect"/>
            </v:shapetype>
            <v:shape id="Tekstvak 7" o:spid="_x0000_s1026" type="#_x0000_t202" style="position:absolute;margin-left:444.8pt;margin-top:769.4pt;width:136.35pt;height:23.2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" filled="f" stroked="f" strokeweight=".5pt">
              <v:textbox>
                <w:txbxContent>
                  <w:p w14:paraId="41AC81AD" w14:textId="77777777" w:rsidR="00A5506F" w:rsidRPr="001C1B0B" w:rsidRDefault="0080292F" w:rsidP="00A5506F">
                    <w:pPr>
                      <w:jc w:val="center"/>
                      <w:rPr>
                        <w:sz w:val="18"/>
                        <w:szCs w:val="18"/>
                      </w:rPr>
                    </w:pPr>
                    <w:r w:rsidRPr="001C1B0B">
                      <w:rPr>
                        <w:sz w:val="18"/>
                        <w:szCs w:val="18"/>
                      </w:rPr>
                      <w:fldChar w:fldCharType="begin"/>
                    </w:r>
                    <w:r w:rsidRPr="001C1B0B">
                      <w:rPr>
                        <w:sz w:val="18"/>
                        <w:szCs w:val="18"/>
                      </w:rPr>
                      <w:instrText xml:space="preserve"> PAGE  \* Arabic  \* MERGEFORMAT </w:instrText>
                    </w:r>
                    <w:r w:rsidRPr="001C1B0B">
                      <w:rPr>
                        <w:sz w:val="18"/>
                        <w:szCs w:val="18"/>
                      </w:rPr>
                      <w:fldChar w:fldCharType="separate"/>
                    </w:r>
                    <w:r>
                      <w:rPr>
                        <w:noProof/>
                        <w:sz w:val="18"/>
                        <w:szCs w:val="18"/>
                      </w:rPr>
                      <w:t>2</w:t>
                    </w:r>
                    <w:r w:rsidRPr="001C1B0B">
                      <w:rPr>
                        <w:sz w:val="18"/>
                        <w:szCs w:val="18"/>
                      </w:rPr>
                      <w:fldChar w:fldCharType="end"/>
                    </w:r>
                    <w:r w:rsidRPr="001C1B0B">
                      <w:rPr>
                        <w:sz w:val="18"/>
                        <w:szCs w:val="18"/>
                      </w:rPr>
                      <w:t>/</w:t>
                    </w:r>
                    <w:r w:rsidRPr="001C1B0B">
                      <w:rPr>
                        <w:sz w:val="18"/>
                        <w:szCs w:val="18"/>
                      </w:rPr>
                      <w:fldChar w:fldCharType="begin"/>
                    </w:r>
                    <w:r w:rsidRPr="001C1B0B">
                      <w:rPr>
                        <w:sz w:val="18"/>
                        <w:szCs w:val="18"/>
                      </w:rPr>
                      <w:instrText xml:space="preserve"> NUMPAGES  \* Arabic  \* MERGEFORMAT </w:instrText>
                    </w:r>
                    <w:r w:rsidRPr="001C1B0B">
                      <w:rPr>
                        <w:sz w:val="18"/>
                        <w:szCs w:val="18"/>
                      </w:rPr>
                      <w:fldChar w:fldCharType="separate"/>
                    </w:r>
                    <w:r>
                      <w:rPr>
                        <w:noProof/>
                        <w:sz w:val="18"/>
                        <w:szCs w:val="18"/>
                      </w:rPr>
                      <w:t>2</w:t>
                    </w:r>
                    <w:r w:rsidRPr="001C1B0B">
                      <w:rPr>
                        <w:noProof/>
                        <w:sz w:val="18"/>
                        <w:szCs w:val="18"/>
                      </w:rPr>
                      <w:fldChar w:fldCharType="end"/>
                    </w:r>
                  </w:p>
                </w:txbxContent>
              </v:textbox>
              <w10:wrap anchorx="page" anchory="page"/>
              <w10:anchorlock/>
            </v:shape>
          </w:pict>
        </mc:Fallback>
      </mc:AlternateContent>
    </w:r>
    <w:r>
      <w:rPr>
        <w:noProof/>
        <w:szCs w:val="20"/>
      </w:rPr>
      <mc:AlternateContent>
        <mc:Choice Requires="wps">
          <w:drawing>
            <wp:anchor distT="0" distB="0" distL="114300" distR="114300" simplePos="0" relativeHeight="251658242" behindDoc="1" locked="1" layoutInCell="1" allowOverlap="1" wp14:anchorId="339F5647" wp14:editId="02BDB112">
              <wp:simplePos x="0" y="0"/>
              <wp:positionH relativeFrom="page">
                <wp:posOffset>7381240</wp:posOffset>
              </wp:positionH>
              <wp:positionV relativeFrom="page">
                <wp:posOffset>4140835</wp:posOffset>
              </wp:positionV>
              <wp:extent cx="180000" cy="3240000"/>
              <wp:effectExtent l="0" t="0" r="0" b="0"/>
              <wp:wrapNone/>
              <wp:docPr id="23" name="Rechthoek 23">
                <a:extLst xmlns:a="http://schemas.openxmlformats.org/drawingml/2006/main">
                  <a:ext uri="{FF2B5EF4-FFF2-40B4-BE49-F238E27FC236}">
                    <a16:creationId xmlns:a16="http://schemas.microsoft.com/office/drawing/2014/main" id="{3C8BB3BF-5172-43A0-A7F4-EACFCC59B7FA}"/>
                  </a:ext>
                </a:extLst>
              </wp:docPr>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64A6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859065" id="Rechthoek 23" o:spid="_x0000_s1026" style="position:absolute;margin-left:581.2pt;margin-top:326.05pt;width:14.15pt;height:255.1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" fillcolor="#64a67e" stroked="f" strokeweight="1pt">
              <w10:wrap anchorx="page" anchory="page"/>
              <w10:anchorlock/>
            </v:rect>
          </w:pict>
        </mc:Fallback>
      </mc:AlternateContent>
    </w:r>
    <w:r>
      <w:rPr>
        <w:noProof/>
        <w:szCs w:val="20"/>
      </w:rPr>
      <mc:AlternateContent>
        <mc:Choice Requires="wps">
          <w:drawing>
            <wp:anchor distT="0" distB="0" distL="114300" distR="114300" simplePos="0" relativeHeight="251658241" behindDoc="1" locked="1" layoutInCell="1" allowOverlap="1" wp14:anchorId="423EB9C2" wp14:editId="7B69267C">
              <wp:simplePos x="0" y="0"/>
              <wp:positionH relativeFrom="page">
                <wp:posOffset>0</wp:posOffset>
              </wp:positionH>
              <wp:positionV relativeFrom="page">
                <wp:posOffset>4140835</wp:posOffset>
              </wp:positionV>
              <wp:extent cx="180000" cy="3240000"/>
              <wp:effectExtent l="0" t="0" r="0" b="0"/>
              <wp:wrapNone/>
              <wp:docPr id="21" name="Rechthoek 21">
                <a:extLst xmlns:a="http://schemas.openxmlformats.org/drawingml/2006/main">
                  <a:ext uri="{FF2B5EF4-FFF2-40B4-BE49-F238E27FC236}">
                    <a16:creationId xmlns:a16="http://schemas.microsoft.com/office/drawing/2014/main" id="{E7505654-0992-4CA1-B04C-AAD88E4214A0}"/>
                  </a:ext>
                </a:extLst>
              </wp:docPr>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B5254D" id="Rechthoek 21" o:spid="_x0000_s1026" style="position:absolute;margin-left:0;margin-top:326.05pt;width:14.15pt;height:255.1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" fillcolor="#8dc9a4" stroked="f" strokeweight="1pt">
              <w10:wrap anchorx="page" anchory="page"/>
              <w10:anchorlock/>
            </v:rect>
          </w:pict>
        </mc:Fallback>
      </mc:AlternateContent>
    </w:r>
    <w:r>
      <w:rPr>
        <w:noProof/>
        <w:szCs w:val="20"/>
      </w:rPr>
      <w:drawing>
        <wp:anchor distT="0" distB="0" distL="114300" distR="114300" simplePos="0" relativeHeight="251658240" behindDoc="1" locked="1" layoutInCell="1" allowOverlap="1" wp14:anchorId="0BF6602E" wp14:editId="05D48561">
          <wp:simplePos x="0" y="0"/>
          <wp:positionH relativeFrom="page">
            <wp:posOffset>5897245</wp:posOffset>
          </wp:positionH>
          <wp:positionV relativeFrom="page">
            <wp:posOffset>237490</wp:posOffset>
          </wp:positionV>
          <wp:extent cx="1450800" cy="871200"/>
          <wp:effectExtent l="0" t="0" r="0" b="0"/>
          <wp:wrapNone/>
          <wp:docPr id="19" name="Afbeelding 19">
            <a:extLst xmlns:a="http://schemas.openxmlformats.org/drawingml/2006/main">
              <a:ext uri="{FF2B5EF4-FFF2-40B4-BE49-F238E27FC236}">
                <a16:creationId xmlns:a16="http://schemas.microsoft.com/office/drawing/2014/main" id="{F1ACDAE7-CB3D-4BC6-8410-32B2FC6C0A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 Brief.png"/>
                  <pic:cNvPicPr/>
                </pic:nvPicPr>
                <pic:blipFill>
                  <a:blip r:embed="rId1">
                    <a:extLst>
                      <a:ext uri="{28A0092B-C50C-407E-A947-70E740481C1C}">
                        <a14:useLocalDpi xmlns:a14="http://schemas.microsoft.com/office/drawing/2010/main" val="0"/>
                      </a:ext>
                    </a:extLst>
                  </a:blip>
                  <a:stretch>
                    <a:fillRect/>
                  </a:stretch>
                </pic:blipFill>
                <pic:spPr>
                  <a:xfrm>
                    <a:off x="0" y="0"/>
                    <a:ext cx="1450800" cy="871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BDF7A" w14:textId="77777777" w:rsidR="00A5506F" w:rsidRDefault="0080292F">
    <w:pPr>
      <w:pStyle w:val="Koptekst"/>
    </w:pPr>
    <w:r>
      <w:rPr>
        <w:noProof/>
        <w:szCs w:val="20"/>
      </w:rPr>
      <mc:AlternateContent>
        <mc:Choice Requires="wps">
          <w:drawing>
            <wp:anchor distT="0" distB="0" distL="114300" distR="114300" simplePos="0" relativeHeight="251658245" behindDoc="1" locked="1" layoutInCell="1" allowOverlap="1" wp14:anchorId="450D8459" wp14:editId="329B2752">
              <wp:simplePos x="0" y="0"/>
              <wp:positionH relativeFrom="page">
                <wp:posOffset>7381240</wp:posOffset>
              </wp:positionH>
              <wp:positionV relativeFrom="page">
                <wp:posOffset>4140835</wp:posOffset>
              </wp:positionV>
              <wp:extent cx="180000" cy="3240000"/>
              <wp:effectExtent l="0" t="0" r="0" b="0"/>
              <wp:wrapNone/>
              <wp:docPr id="1" name="Rechthoek 1">
                <a:extLst xmlns:a="http://schemas.openxmlformats.org/drawingml/2006/main">
                  <a:ext uri="{FF2B5EF4-FFF2-40B4-BE49-F238E27FC236}">
                    <a16:creationId xmlns:a16="http://schemas.microsoft.com/office/drawing/2014/main" id="{3B85231A-166D-4D79-8DDE-21528549B669}"/>
                  </a:ext>
                </a:extLst>
              </wp:docPr>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64A6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39FB1D" id="Rechthoek 1" o:spid="_x0000_s1026" style="position:absolute;margin-left:581.2pt;margin-top:326.05pt;width:14.15pt;height:255.1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" fillcolor="#64a67e" stroked="f" strokeweight="1pt">
              <w10:wrap anchorx="page" anchory="page"/>
              <w10:anchorlock/>
            </v:rect>
          </w:pict>
        </mc:Fallback>
      </mc:AlternateContent>
    </w:r>
    <w:r>
      <w:rPr>
        <w:noProof/>
        <w:szCs w:val="20"/>
      </w:rPr>
      <mc:AlternateContent>
        <mc:Choice Requires="wps">
          <w:drawing>
            <wp:anchor distT="0" distB="0" distL="114300" distR="114300" simplePos="0" relativeHeight="251658244" behindDoc="1" locked="1" layoutInCell="1" allowOverlap="1" wp14:anchorId="0540383A" wp14:editId="0BB9CED5">
              <wp:simplePos x="0" y="0"/>
              <wp:positionH relativeFrom="page">
                <wp:posOffset>0</wp:posOffset>
              </wp:positionH>
              <wp:positionV relativeFrom="page">
                <wp:posOffset>4140835</wp:posOffset>
              </wp:positionV>
              <wp:extent cx="180000" cy="3240000"/>
              <wp:effectExtent l="0" t="0" r="0" b="0"/>
              <wp:wrapNone/>
              <wp:docPr id="2" name="Rechthoek 2">
                <a:extLst xmlns:a="http://schemas.openxmlformats.org/drawingml/2006/main">
                  <a:ext uri="{FF2B5EF4-FFF2-40B4-BE49-F238E27FC236}">
                    <a16:creationId xmlns:a16="http://schemas.microsoft.com/office/drawing/2014/main" id="{9CFE6C90-D34D-4D50-A328-0252B16808BE}"/>
                  </a:ext>
                </a:extLst>
              </wp:docPr>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A8A520" id="Rechthoek 2" o:spid="_x0000_s1026" style="position:absolute;margin-left:0;margin-top:326.05pt;width:14.15pt;height:255.1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" fillcolor="#8dc9a4" stroked="f" strokeweight="1pt">
              <w10:wrap anchorx="page" anchory="page"/>
              <w10:anchorlock/>
            </v:rect>
          </w:pict>
        </mc:Fallback>
      </mc:AlternateContent>
    </w:r>
    <w:r>
      <w:rPr>
        <w:noProof/>
        <w:szCs w:val="20"/>
      </w:rPr>
      <w:drawing>
        <wp:anchor distT="0" distB="0" distL="114300" distR="114300" simplePos="0" relativeHeight="251658243" behindDoc="1" locked="1" layoutInCell="1" allowOverlap="1" wp14:anchorId="724078F9" wp14:editId="2E6DE01E">
          <wp:simplePos x="0" y="0"/>
          <wp:positionH relativeFrom="page">
            <wp:posOffset>5897245</wp:posOffset>
          </wp:positionH>
          <wp:positionV relativeFrom="page">
            <wp:posOffset>237490</wp:posOffset>
          </wp:positionV>
          <wp:extent cx="1450800" cy="871200"/>
          <wp:effectExtent l="0" t="0" r="0" b="0"/>
          <wp:wrapNone/>
          <wp:docPr id="3" name="Afbeelding 3">
            <a:extLst xmlns:a="http://schemas.openxmlformats.org/drawingml/2006/main">
              <a:ext uri="{FF2B5EF4-FFF2-40B4-BE49-F238E27FC236}">
                <a16:creationId xmlns:a16="http://schemas.microsoft.com/office/drawing/2014/main" id="{E63EB796-1EFD-4371-BFB7-34A6339DBE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 Brief.png"/>
                  <pic:cNvPicPr/>
                </pic:nvPicPr>
                <pic:blipFill>
                  <a:blip r:embed="rId1">
                    <a:extLst>
                      <a:ext uri="{28A0092B-C50C-407E-A947-70E740481C1C}">
                        <a14:useLocalDpi xmlns:a14="http://schemas.microsoft.com/office/drawing/2010/main" val="0"/>
                      </a:ext>
                    </a:extLst>
                  </a:blip>
                  <a:stretch>
                    <a:fillRect/>
                  </a:stretch>
                </pic:blipFill>
                <pic:spPr>
                  <a:xfrm>
                    <a:off x="0" y="0"/>
                    <a:ext cx="1450800" cy="871200"/>
                  </a:xfrm>
                  <a:prstGeom prst="rect">
                    <a:avLst/>
                  </a:prstGeom>
                </pic:spPr>
              </pic:pic>
            </a:graphicData>
          </a:graphic>
          <wp14:sizeRelH relativeFrom="margin">
            <wp14:pctWidth>0</wp14:pctWidth>
          </wp14:sizeRelH>
          <wp14:sizeRelV relativeFrom="margin">
            <wp14:pctHeight>0</wp14:pctHeight>
          </wp14:sizeRelV>
        </wp:anchor>
      </w:drawing>
    </w:r>
    <w:r w:rsidR="3D1CCC05" w:rsidRPr="004E4270">
      <w:rPr>
        <w:noProof/>
        <w:sz w:val="18"/>
        <w:szCs w:val="18"/>
      </w:rPr>
      <w:t xml:space="preserve"> </w:t>
    </w:r>
    <w:r>
      <w:rPr>
        <w:noProof/>
        <w:sz w:val="18"/>
        <w:szCs w:val="18"/>
      </w:rPr>
      <mc:AlternateContent>
        <mc:Choice Requires="wps">
          <w:drawing>
            <wp:anchor distT="0" distB="0" distL="114300" distR="114300" simplePos="0" relativeHeight="251658246" behindDoc="0" locked="1" layoutInCell="1" allowOverlap="1" wp14:anchorId="483BBBE2" wp14:editId="36A3B6E7">
              <wp:simplePos x="0" y="0"/>
              <wp:positionH relativeFrom="page">
                <wp:posOffset>5648960</wp:posOffset>
              </wp:positionH>
              <wp:positionV relativeFrom="page">
                <wp:posOffset>9771380</wp:posOffset>
              </wp:positionV>
              <wp:extent cx="1731600" cy="295200"/>
              <wp:effectExtent l="0" t="0" r="0" b="0"/>
              <wp:wrapNone/>
              <wp:docPr id="10" name="Tekstvak 10">
                <a:extLst xmlns:a="http://schemas.openxmlformats.org/drawingml/2006/main">
                  <a:ext uri="{FF2B5EF4-FFF2-40B4-BE49-F238E27FC236}">
                    <a16:creationId xmlns:a16="http://schemas.microsoft.com/office/drawing/2014/main" id="{9275B376-398D-4917-AEF6-B252664D850F}"/>
                  </a:ext>
                </a:extLst>
              </wp:docPr>
              <wp:cNvGraphicFramePr/>
              <a:graphic xmlns:a="http://schemas.openxmlformats.org/drawingml/2006/main">
                <a:graphicData uri="http://schemas.microsoft.com/office/word/2010/wordprocessingShape">
                  <wps:wsp>
                    <wps:cNvSpPr txBox="1"/>
                    <wps:spPr>
                      <a:xfrm>
                        <a:off x="0" y="0"/>
                        <a:ext cx="1731600" cy="295200"/>
                      </a:xfrm>
                      <a:prstGeom prst="rect">
                        <a:avLst/>
                      </a:prstGeom>
                      <a:noFill/>
                      <a:ln w="6350">
                        <a:noFill/>
                      </a:ln>
                    </wps:spPr>
                    <wps:txbx>
                      <w:txbxContent>
                        <w:p w14:paraId="64ED817F" w14:textId="77777777" w:rsidR="00A5506F" w:rsidRPr="001C1B0B" w:rsidRDefault="0080292F" w:rsidP="00A5506F">
                          <w:pPr>
                            <w:jc w:val="center"/>
                            <w:rPr>
                              <w:sz w:val="18"/>
                              <w:szCs w:val="18"/>
                            </w:rPr>
                          </w:pPr>
                          <w:r w:rsidRPr="001C1B0B">
                            <w:rPr>
                              <w:sz w:val="18"/>
                              <w:szCs w:val="18"/>
                            </w:rPr>
                            <w:fldChar w:fldCharType="begin"/>
                          </w:r>
                          <w:r w:rsidRPr="001C1B0B">
                            <w:rPr>
                              <w:sz w:val="18"/>
                              <w:szCs w:val="18"/>
                            </w:rPr>
                            <w:instrText xml:space="preserve"> PAGE  \* Arabic  \* MERGEFORMAT </w:instrText>
                          </w:r>
                          <w:r w:rsidRPr="001C1B0B">
                            <w:rPr>
                              <w:sz w:val="18"/>
                              <w:szCs w:val="18"/>
                            </w:rPr>
                            <w:fldChar w:fldCharType="separate"/>
                          </w:r>
                          <w:r>
                            <w:rPr>
                              <w:noProof/>
                              <w:sz w:val="18"/>
                              <w:szCs w:val="18"/>
                            </w:rPr>
                            <w:t>1</w:t>
                          </w:r>
                          <w:r w:rsidRPr="001C1B0B">
                            <w:rPr>
                              <w:sz w:val="18"/>
                              <w:szCs w:val="18"/>
                            </w:rPr>
                            <w:fldChar w:fldCharType="end"/>
                          </w:r>
                          <w:r w:rsidRPr="001C1B0B">
                            <w:rPr>
                              <w:sz w:val="18"/>
                              <w:szCs w:val="18"/>
                            </w:rPr>
                            <w:t>/</w:t>
                          </w:r>
                          <w:r w:rsidRPr="001C1B0B">
                            <w:rPr>
                              <w:sz w:val="18"/>
                              <w:szCs w:val="18"/>
                            </w:rPr>
                            <w:fldChar w:fldCharType="begin"/>
                          </w:r>
                          <w:r w:rsidRPr="001C1B0B">
                            <w:rPr>
                              <w:sz w:val="18"/>
                              <w:szCs w:val="18"/>
                            </w:rPr>
                            <w:instrText xml:space="preserve"> NUMPAGES  \* Arabic  \* MERGEFORMAT </w:instrText>
                          </w:r>
                          <w:r w:rsidRPr="001C1B0B">
                            <w:rPr>
                              <w:sz w:val="18"/>
                              <w:szCs w:val="18"/>
                            </w:rPr>
                            <w:fldChar w:fldCharType="separate"/>
                          </w:r>
                          <w:r>
                            <w:rPr>
                              <w:noProof/>
                              <w:sz w:val="18"/>
                              <w:szCs w:val="18"/>
                            </w:rPr>
                            <w:t>1</w:t>
                          </w:r>
                          <w:r w:rsidRPr="001C1B0B">
                            <w:rPr>
                              <w:noProof/>
                              <w:sz w:val="18"/>
                              <w:szCs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3BBBE2" id="_x0000_t202" coordsize="21600,21600" o:spt="202" path="m,l,21600r21600,l21600,xe">
              <v:stroke joinstyle="miter"/>
              <v:path gradientshapeok="t" o:connecttype="rect"/>
            </v:shapetype>
            <v:shape id="Tekstvak 10" o:spid="_x0000_s1027" type="#_x0000_t202" style="position:absolute;margin-left:444.8pt;margin-top:769.4pt;width:136.35pt;height:23.2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" filled="f" stroked="f" strokeweight=".5pt">
              <v:textbox>
                <w:txbxContent>
                  <w:p w14:paraId="64ED817F" w14:textId="77777777" w:rsidR="00A5506F" w:rsidRPr="001C1B0B" w:rsidRDefault="0080292F" w:rsidP="00A5506F">
                    <w:pPr>
                      <w:jc w:val="center"/>
                      <w:rPr>
                        <w:sz w:val="18"/>
                        <w:szCs w:val="18"/>
                      </w:rPr>
                    </w:pPr>
                    <w:r w:rsidRPr="001C1B0B">
                      <w:rPr>
                        <w:sz w:val="18"/>
                        <w:szCs w:val="18"/>
                      </w:rPr>
                      <w:fldChar w:fldCharType="begin"/>
                    </w:r>
                    <w:r w:rsidRPr="001C1B0B">
                      <w:rPr>
                        <w:sz w:val="18"/>
                        <w:szCs w:val="18"/>
                      </w:rPr>
                      <w:instrText xml:space="preserve"> PAGE  \* Arabic  \* MERGEFORMAT </w:instrText>
                    </w:r>
                    <w:r w:rsidRPr="001C1B0B">
                      <w:rPr>
                        <w:sz w:val="18"/>
                        <w:szCs w:val="18"/>
                      </w:rPr>
                      <w:fldChar w:fldCharType="separate"/>
                    </w:r>
                    <w:r>
                      <w:rPr>
                        <w:noProof/>
                        <w:sz w:val="18"/>
                        <w:szCs w:val="18"/>
                      </w:rPr>
                      <w:t>1</w:t>
                    </w:r>
                    <w:r w:rsidRPr="001C1B0B">
                      <w:rPr>
                        <w:sz w:val="18"/>
                        <w:szCs w:val="18"/>
                      </w:rPr>
                      <w:fldChar w:fldCharType="end"/>
                    </w:r>
                    <w:r w:rsidRPr="001C1B0B">
                      <w:rPr>
                        <w:sz w:val="18"/>
                        <w:szCs w:val="18"/>
                      </w:rPr>
                      <w:t>/</w:t>
                    </w:r>
                    <w:r w:rsidRPr="001C1B0B">
                      <w:rPr>
                        <w:sz w:val="18"/>
                        <w:szCs w:val="18"/>
                      </w:rPr>
                      <w:fldChar w:fldCharType="begin"/>
                    </w:r>
                    <w:r w:rsidRPr="001C1B0B">
                      <w:rPr>
                        <w:sz w:val="18"/>
                        <w:szCs w:val="18"/>
                      </w:rPr>
                      <w:instrText xml:space="preserve"> NUMPAGES  \* Arabic  \* MERGEFORMAT </w:instrText>
                    </w:r>
                    <w:r w:rsidRPr="001C1B0B">
                      <w:rPr>
                        <w:sz w:val="18"/>
                        <w:szCs w:val="18"/>
                      </w:rPr>
                      <w:fldChar w:fldCharType="separate"/>
                    </w:r>
                    <w:r>
                      <w:rPr>
                        <w:noProof/>
                        <w:sz w:val="18"/>
                        <w:szCs w:val="18"/>
                      </w:rPr>
                      <w:t>1</w:t>
                    </w:r>
                    <w:r w:rsidRPr="001C1B0B">
                      <w:rPr>
                        <w:noProof/>
                        <w:sz w:val="18"/>
                        <w:szCs w:val="18"/>
                      </w:rPr>
                      <w:fldChar w:fldCharType="end"/>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3E2E"/>
    <w:multiLevelType w:val="hybridMultilevel"/>
    <w:tmpl w:val="1026F91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1225B3"/>
    <w:multiLevelType w:val="hybridMultilevel"/>
    <w:tmpl w:val="D5BAFBD2"/>
    <w:lvl w:ilvl="0" w:tplc="04130003">
      <w:start w:val="1"/>
      <w:numFmt w:val="bullet"/>
      <w:lvlText w:val="o"/>
      <w:lvlJc w:val="left"/>
      <w:pPr>
        <w:ind w:left="360" w:hanging="360"/>
      </w:pPr>
      <w:rPr>
        <w:rFonts w:ascii="Courier New" w:hAnsi="Courier New" w:cs="Courier New"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2A4023C"/>
    <w:multiLevelType w:val="hybridMultilevel"/>
    <w:tmpl w:val="B37067F0"/>
    <w:lvl w:ilvl="0" w:tplc="BC440E72">
      <w:start w:val="1"/>
      <w:numFmt w:val="bullet"/>
      <w:lvlText w:val=""/>
      <w:lvlJc w:val="left"/>
      <w:pPr>
        <w:ind w:left="720" w:hanging="360"/>
      </w:pPr>
      <w:rPr>
        <w:rFonts w:ascii="Symbol" w:hAnsi="Symbol" w:hint="default"/>
      </w:rPr>
    </w:lvl>
    <w:lvl w:ilvl="1" w:tplc="ABC4EF2C">
      <w:start w:val="1"/>
      <w:numFmt w:val="bullet"/>
      <w:lvlText w:val="o"/>
      <w:lvlJc w:val="left"/>
      <w:pPr>
        <w:ind w:left="1440" w:hanging="360"/>
      </w:pPr>
      <w:rPr>
        <w:rFonts w:ascii="Courier New" w:hAnsi="Courier New" w:hint="default"/>
      </w:rPr>
    </w:lvl>
    <w:lvl w:ilvl="2" w:tplc="2B7C9A14">
      <w:start w:val="1"/>
      <w:numFmt w:val="bullet"/>
      <w:lvlText w:val=""/>
      <w:lvlJc w:val="left"/>
      <w:pPr>
        <w:ind w:left="2160" w:hanging="360"/>
      </w:pPr>
      <w:rPr>
        <w:rFonts w:ascii="Wingdings" w:hAnsi="Wingdings" w:hint="default"/>
      </w:rPr>
    </w:lvl>
    <w:lvl w:ilvl="3" w:tplc="597AFA1A">
      <w:start w:val="1"/>
      <w:numFmt w:val="bullet"/>
      <w:lvlText w:val=""/>
      <w:lvlJc w:val="left"/>
      <w:pPr>
        <w:ind w:left="2880" w:hanging="360"/>
      </w:pPr>
      <w:rPr>
        <w:rFonts w:ascii="Symbol" w:hAnsi="Symbol" w:hint="default"/>
      </w:rPr>
    </w:lvl>
    <w:lvl w:ilvl="4" w:tplc="7A38297A">
      <w:start w:val="1"/>
      <w:numFmt w:val="bullet"/>
      <w:lvlText w:val="o"/>
      <w:lvlJc w:val="left"/>
      <w:pPr>
        <w:ind w:left="3600" w:hanging="360"/>
      </w:pPr>
      <w:rPr>
        <w:rFonts w:ascii="Courier New" w:hAnsi="Courier New" w:hint="default"/>
      </w:rPr>
    </w:lvl>
    <w:lvl w:ilvl="5" w:tplc="7DC0B506">
      <w:start w:val="1"/>
      <w:numFmt w:val="bullet"/>
      <w:lvlText w:val=""/>
      <w:lvlJc w:val="left"/>
      <w:pPr>
        <w:ind w:left="4320" w:hanging="360"/>
      </w:pPr>
      <w:rPr>
        <w:rFonts w:ascii="Wingdings" w:hAnsi="Wingdings" w:hint="default"/>
      </w:rPr>
    </w:lvl>
    <w:lvl w:ilvl="6" w:tplc="4352F5D6">
      <w:start w:val="1"/>
      <w:numFmt w:val="bullet"/>
      <w:lvlText w:val=""/>
      <w:lvlJc w:val="left"/>
      <w:pPr>
        <w:ind w:left="5040" w:hanging="360"/>
      </w:pPr>
      <w:rPr>
        <w:rFonts w:ascii="Symbol" w:hAnsi="Symbol" w:hint="default"/>
      </w:rPr>
    </w:lvl>
    <w:lvl w:ilvl="7" w:tplc="C10A31FA">
      <w:start w:val="1"/>
      <w:numFmt w:val="bullet"/>
      <w:lvlText w:val="o"/>
      <w:lvlJc w:val="left"/>
      <w:pPr>
        <w:ind w:left="5760" w:hanging="360"/>
      </w:pPr>
      <w:rPr>
        <w:rFonts w:ascii="Courier New" w:hAnsi="Courier New" w:hint="default"/>
      </w:rPr>
    </w:lvl>
    <w:lvl w:ilvl="8" w:tplc="AC64176C">
      <w:start w:val="1"/>
      <w:numFmt w:val="bullet"/>
      <w:lvlText w:val=""/>
      <w:lvlJc w:val="left"/>
      <w:pPr>
        <w:ind w:left="6480" w:hanging="360"/>
      </w:pPr>
      <w:rPr>
        <w:rFonts w:ascii="Wingdings" w:hAnsi="Wingdings" w:hint="default"/>
      </w:rPr>
    </w:lvl>
  </w:abstractNum>
  <w:abstractNum w:abstractNumId="3" w15:restartNumberingAfterBreak="0">
    <w:nsid w:val="077C6003"/>
    <w:multiLevelType w:val="hybridMultilevel"/>
    <w:tmpl w:val="5CCEBF86"/>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A8E2000"/>
    <w:multiLevelType w:val="hybridMultilevel"/>
    <w:tmpl w:val="F46C9C7E"/>
    <w:lvl w:ilvl="0" w:tplc="8AAC5E7A">
      <w:numFmt w:val="bullet"/>
      <w:lvlText w:val=""/>
      <w:lvlJc w:val="left"/>
      <w:pPr>
        <w:ind w:left="720" w:hanging="360"/>
      </w:pPr>
      <w:rPr>
        <w:rFonts w:ascii="Wingdings" w:eastAsiaTheme="minorHAnsi"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0A2A9F"/>
    <w:multiLevelType w:val="hybridMultilevel"/>
    <w:tmpl w:val="A782BBA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FF445CD"/>
    <w:multiLevelType w:val="hybridMultilevel"/>
    <w:tmpl w:val="2F66D6D4"/>
    <w:lvl w:ilvl="0" w:tplc="78F49C88">
      <w:start w:val="1"/>
      <w:numFmt w:val="bullet"/>
      <w:lvlText w:val=""/>
      <w:lvlJc w:val="left"/>
      <w:pPr>
        <w:ind w:left="360" w:hanging="360"/>
      </w:pPr>
      <w:rPr>
        <w:rFonts w:ascii="Wingdings" w:hAnsi="Wingdings" w:hint="default"/>
        <w:color w:val="64A6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1C720A7"/>
    <w:multiLevelType w:val="hybridMultilevel"/>
    <w:tmpl w:val="B024F4A4"/>
    <w:lvl w:ilvl="0" w:tplc="C0D8B37C">
      <w:start w:val="1"/>
      <w:numFmt w:val="bullet"/>
      <w:pStyle w:val="Lijstalinea"/>
      <w:lvlText w:val=""/>
      <w:lvlJc w:val="left"/>
      <w:pPr>
        <w:ind w:left="1174" w:hanging="360"/>
      </w:pPr>
      <w:rPr>
        <w:rFonts w:ascii="Wingdings" w:hAnsi="Wingdings" w:hint="default"/>
      </w:rPr>
    </w:lvl>
    <w:lvl w:ilvl="1" w:tplc="04130003" w:tentative="1">
      <w:start w:val="1"/>
      <w:numFmt w:val="bullet"/>
      <w:lvlText w:val="o"/>
      <w:lvlJc w:val="left"/>
      <w:pPr>
        <w:ind w:left="1894" w:hanging="360"/>
      </w:pPr>
      <w:rPr>
        <w:rFonts w:ascii="Courier New" w:hAnsi="Courier New" w:cs="Courier New" w:hint="default"/>
      </w:rPr>
    </w:lvl>
    <w:lvl w:ilvl="2" w:tplc="04130005" w:tentative="1">
      <w:start w:val="1"/>
      <w:numFmt w:val="bullet"/>
      <w:lvlText w:val=""/>
      <w:lvlJc w:val="left"/>
      <w:pPr>
        <w:ind w:left="2614" w:hanging="360"/>
      </w:pPr>
      <w:rPr>
        <w:rFonts w:ascii="Wingdings" w:hAnsi="Wingdings" w:hint="default"/>
      </w:rPr>
    </w:lvl>
    <w:lvl w:ilvl="3" w:tplc="04130001" w:tentative="1">
      <w:start w:val="1"/>
      <w:numFmt w:val="bullet"/>
      <w:lvlText w:val=""/>
      <w:lvlJc w:val="left"/>
      <w:pPr>
        <w:ind w:left="3334" w:hanging="360"/>
      </w:pPr>
      <w:rPr>
        <w:rFonts w:ascii="Symbol" w:hAnsi="Symbol" w:hint="default"/>
      </w:rPr>
    </w:lvl>
    <w:lvl w:ilvl="4" w:tplc="04130003" w:tentative="1">
      <w:start w:val="1"/>
      <w:numFmt w:val="bullet"/>
      <w:lvlText w:val="o"/>
      <w:lvlJc w:val="left"/>
      <w:pPr>
        <w:ind w:left="4054" w:hanging="360"/>
      </w:pPr>
      <w:rPr>
        <w:rFonts w:ascii="Courier New" w:hAnsi="Courier New" w:cs="Courier New" w:hint="default"/>
      </w:rPr>
    </w:lvl>
    <w:lvl w:ilvl="5" w:tplc="04130005" w:tentative="1">
      <w:start w:val="1"/>
      <w:numFmt w:val="bullet"/>
      <w:lvlText w:val=""/>
      <w:lvlJc w:val="left"/>
      <w:pPr>
        <w:ind w:left="4774" w:hanging="360"/>
      </w:pPr>
      <w:rPr>
        <w:rFonts w:ascii="Wingdings" w:hAnsi="Wingdings" w:hint="default"/>
      </w:rPr>
    </w:lvl>
    <w:lvl w:ilvl="6" w:tplc="04130001" w:tentative="1">
      <w:start w:val="1"/>
      <w:numFmt w:val="bullet"/>
      <w:lvlText w:val=""/>
      <w:lvlJc w:val="left"/>
      <w:pPr>
        <w:ind w:left="5494" w:hanging="360"/>
      </w:pPr>
      <w:rPr>
        <w:rFonts w:ascii="Symbol" w:hAnsi="Symbol" w:hint="default"/>
      </w:rPr>
    </w:lvl>
    <w:lvl w:ilvl="7" w:tplc="04130003" w:tentative="1">
      <w:start w:val="1"/>
      <w:numFmt w:val="bullet"/>
      <w:lvlText w:val="o"/>
      <w:lvlJc w:val="left"/>
      <w:pPr>
        <w:ind w:left="6214" w:hanging="360"/>
      </w:pPr>
      <w:rPr>
        <w:rFonts w:ascii="Courier New" w:hAnsi="Courier New" w:cs="Courier New" w:hint="default"/>
      </w:rPr>
    </w:lvl>
    <w:lvl w:ilvl="8" w:tplc="04130005" w:tentative="1">
      <w:start w:val="1"/>
      <w:numFmt w:val="bullet"/>
      <w:lvlText w:val=""/>
      <w:lvlJc w:val="left"/>
      <w:pPr>
        <w:ind w:left="6934" w:hanging="360"/>
      </w:pPr>
      <w:rPr>
        <w:rFonts w:ascii="Wingdings" w:hAnsi="Wingdings" w:hint="default"/>
      </w:rPr>
    </w:lvl>
  </w:abstractNum>
  <w:abstractNum w:abstractNumId="8" w15:restartNumberingAfterBreak="0">
    <w:nsid w:val="1B513B81"/>
    <w:multiLevelType w:val="hybridMultilevel"/>
    <w:tmpl w:val="2E26C8BC"/>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DA504E2"/>
    <w:multiLevelType w:val="hybridMultilevel"/>
    <w:tmpl w:val="FFFFFFFF"/>
    <w:lvl w:ilvl="0" w:tplc="1988CD94">
      <w:start w:val="1"/>
      <w:numFmt w:val="bullet"/>
      <w:lvlText w:val=""/>
      <w:lvlJc w:val="left"/>
      <w:pPr>
        <w:ind w:left="720" w:hanging="360"/>
      </w:pPr>
      <w:rPr>
        <w:rFonts w:ascii="Symbol" w:hAnsi="Symbol" w:hint="default"/>
      </w:rPr>
    </w:lvl>
    <w:lvl w:ilvl="1" w:tplc="3DD2EDEA">
      <w:start w:val="1"/>
      <w:numFmt w:val="bullet"/>
      <w:lvlText w:val="o"/>
      <w:lvlJc w:val="left"/>
      <w:pPr>
        <w:ind w:left="1440" w:hanging="360"/>
      </w:pPr>
      <w:rPr>
        <w:rFonts w:ascii="Courier New" w:hAnsi="Courier New" w:hint="default"/>
      </w:rPr>
    </w:lvl>
    <w:lvl w:ilvl="2" w:tplc="B6BCE976">
      <w:start w:val="1"/>
      <w:numFmt w:val="bullet"/>
      <w:lvlText w:val=""/>
      <w:lvlJc w:val="left"/>
      <w:pPr>
        <w:ind w:left="2160" w:hanging="360"/>
      </w:pPr>
      <w:rPr>
        <w:rFonts w:ascii="Wingdings" w:hAnsi="Wingdings" w:hint="default"/>
      </w:rPr>
    </w:lvl>
    <w:lvl w:ilvl="3" w:tplc="13285C34">
      <w:start w:val="1"/>
      <w:numFmt w:val="bullet"/>
      <w:lvlText w:val=""/>
      <w:lvlJc w:val="left"/>
      <w:pPr>
        <w:ind w:left="2880" w:hanging="360"/>
      </w:pPr>
      <w:rPr>
        <w:rFonts w:ascii="Symbol" w:hAnsi="Symbol" w:hint="default"/>
      </w:rPr>
    </w:lvl>
    <w:lvl w:ilvl="4" w:tplc="AAFCFE26">
      <w:start w:val="1"/>
      <w:numFmt w:val="bullet"/>
      <w:lvlText w:val="o"/>
      <w:lvlJc w:val="left"/>
      <w:pPr>
        <w:ind w:left="3600" w:hanging="360"/>
      </w:pPr>
      <w:rPr>
        <w:rFonts w:ascii="Courier New" w:hAnsi="Courier New" w:hint="default"/>
      </w:rPr>
    </w:lvl>
    <w:lvl w:ilvl="5" w:tplc="C4F45DEA">
      <w:start w:val="1"/>
      <w:numFmt w:val="bullet"/>
      <w:lvlText w:val=""/>
      <w:lvlJc w:val="left"/>
      <w:pPr>
        <w:ind w:left="4320" w:hanging="360"/>
      </w:pPr>
      <w:rPr>
        <w:rFonts w:ascii="Wingdings" w:hAnsi="Wingdings" w:hint="default"/>
      </w:rPr>
    </w:lvl>
    <w:lvl w:ilvl="6" w:tplc="78B41252">
      <w:start w:val="1"/>
      <w:numFmt w:val="bullet"/>
      <w:lvlText w:val=""/>
      <w:lvlJc w:val="left"/>
      <w:pPr>
        <w:ind w:left="5040" w:hanging="360"/>
      </w:pPr>
      <w:rPr>
        <w:rFonts w:ascii="Symbol" w:hAnsi="Symbol" w:hint="default"/>
      </w:rPr>
    </w:lvl>
    <w:lvl w:ilvl="7" w:tplc="2AD219BC">
      <w:start w:val="1"/>
      <w:numFmt w:val="bullet"/>
      <w:lvlText w:val="o"/>
      <w:lvlJc w:val="left"/>
      <w:pPr>
        <w:ind w:left="5760" w:hanging="360"/>
      </w:pPr>
      <w:rPr>
        <w:rFonts w:ascii="Courier New" w:hAnsi="Courier New" w:hint="default"/>
      </w:rPr>
    </w:lvl>
    <w:lvl w:ilvl="8" w:tplc="9CCCB1E8">
      <w:start w:val="1"/>
      <w:numFmt w:val="bullet"/>
      <w:lvlText w:val=""/>
      <w:lvlJc w:val="left"/>
      <w:pPr>
        <w:ind w:left="6480" w:hanging="360"/>
      </w:pPr>
      <w:rPr>
        <w:rFonts w:ascii="Wingdings" w:hAnsi="Wingdings" w:hint="default"/>
      </w:rPr>
    </w:lvl>
  </w:abstractNum>
  <w:abstractNum w:abstractNumId="10" w15:restartNumberingAfterBreak="0">
    <w:nsid w:val="1F1778E6"/>
    <w:multiLevelType w:val="hybridMultilevel"/>
    <w:tmpl w:val="B01E06D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97D6A4C"/>
    <w:multiLevelType w:val="hybridMultilevel"/>
    <w:tmpl w:val="CA8CD84C"/>
    <w:lvl w:ilvl="0" w:tplc="D7F43572">
      <w:numFmt w:val="bullet"/>
      <w:lvlText w:val=""/>
      <w:lvlJc w:val="left"/>
      <w:pPr>
        <w:ind w:left="720" w:hanging="360"/>
      </w:pPr>
      <w:rPr>
        <w:rFonts w:ascii="Wingdings" w:eastAsiaTheme="minorHAnsi" w:hAnsi="Wingding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A2510F6"/>
    <w:multiLevelType w:val="hybridMultilevel"/>
    <w:tmpl w:val="A0485F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24427F8"/>
    <w:multiLevelType w:val="hybridMultilevel"/>
    <w:tmpl w:val="43C088FA"/>
    <w:lvl w:ilvl="0" w:tplc="04130005">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30B6324"/>
    <w:multiLevelType w:val="hybridMultilevel"/>
    <w:tmpl w:val="630A0B44"/>
    <w:lvl w:ilvl="0" w:tplc="78F49C88">
      <w:start w:val="1"/>
      <w:numFmt w:val="bullet"/>
      <w:lvlText w:val=""/>
      <w:lvlJc w:val="left"/>
      <w:pPr>
        <w:ind w:left="360" w:hanging="360"/>
      </w:pPr>
      <w:rPr>
        <w:rFonts w:ascii="Wingdings" w:hAnsi="Wingdings" w:hint="default"/>
        <w:color w:val="64A6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3B563CB"/>
    <w:multiLevelType w:val="hybridMultilevel"/>
    <w:tmpl w:val="78F6177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6E8275F"/>
    <w:multiLevelType w:val="hybridMultilevel"/>
    <w:tmpl w:val="6642893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841560C"/>
    <w:multiLevelType w:val="hybridMultilevel"/>
    <w:tmpl w:val="9058215E"/>
    <w:lvl w:ilvl="0" w:tplc="87E865F0">
      <w:start w:val="1"/>
      <w:numFmt w:val="bullet"/>
      <w:lvlText w:val=""/>
      <w:lvlJc w:val="left"/>
      <w:pPr>
        <w:ind w:left="720" w:hanging="360"/>
      </w:pPr>
      <w:rPr>
        <w:rFonts w:ascii="Symbol" w:hAnsi="Symbol" w:hint="default"/>
      </w:rPr>
    </w:lvl>
    <w:lvl w:ilvl="1" w:tplc="27CE8D42">
      <w:start w:val="1"/>
      <w:numFmt w:val="bullet"/>
      <w:lvlText w:val="o"/>
      <w:lvlJc w:val="left"/>
      <w:pPr>
        <w:ind w:left="1440" w:hanging="360"/>
      </w:pPr>
      <w:rPr>
        <w:rFonts w:ascii="Courier New" w:hAnsi="Courier New" w:hint="default"/>
      </w:rPr>
    </w:lvl>
    <w:lvl w:ilvl="2" w:tplc="A05EBE9A">
      <w:start w:val="1"/>
      <w:numFmt w:val="bullet"/>
      <w:lvlText w:val=""/>
      <w:lvlJc w:val="left"/>
      <w:pPr>
        <w:ind w:left="2160" w:hanging="360"/>
      </w:pPr>
      <w:rPr>
        <w:rFonts w:ascii="Wingdings" w:hAnsi="Wingdings" w:hint="default"/>
      </w:rPr>
    </w:lvl>
    <w:lvl w:ilvl="3" w:tplc="9BE2C818">
      <w:start w:val="1"/>
      <w:numFmt w:val="bullet"/>
      <w:lvlText w:val=""/>
      <w:lvlJc w:val="left"/>
      <w:pPr>
        <w:ind w:left="2880" w:hanging="360"/>
      </w:pPr>
      <w:rPr>
        <w:rFonts w:ascii="Symbol" w:hAnsi="Symbol" w:hint="default"/>
      </w:rPr>
    </w:lvl>
    <w:lvl w:ilvl="4" w:tplc="DEE484FC">
      <w:start w:val="1"/>
      <w:numFmt w:val="bullet"/>
      <w:lvlText w:val="o"/>
      <w:lvlJc w:val="left"/>
      <w:pPr>
        <w:ind w:left="3600" w:hanging="360"/>
      </w:pPr>
      <w:rPr>
        <w:rFonts w:ascii="Courier New" w:hAnsi="Courier New" w:hint="default"/>
      </w:rPr>
    </w:lvl>
    <w:lvl w:ilvl="5" w:tplc="2A86D478">
      <w:start w:val="1"/>
      <w:numFmt w:val="bullet"/>
      <w:lvlText w:val=""/>
      <w:lvlJc w:val="left"/>
      <w:pPr>
        <w:ind w:left="4320" w:hanging="360"/>
      </w:pPr>
      <w:rPr>
        <w:rFonts w:ascii="Wingdings" w:hAnsi="Wingdings" w:hint="default"/>
      </w:rPr>
    </w:lvl>
    <w:lvl w:ilvl="6" w:tplc="AC304A48">
      <w:start w:val="1"/>
      <w:numFmt w:val="bullet"/>
      <w:lvlText w:val=""/>
      <w:lvlJc w:val="left"/>
      <w:pPr>
        <w:ind w:left="5040" w:hanging="360"/>
      </w:pPr>
      <w:rPr>
        <w:rFonts w:ascii="Symbol" w:hAnsi="Symbol" w:hint="default"/>
      </w:rPr>
    </w:lvl>
    <w:lvl w:ilvl="7" w:tplc="FF749C68">
      <w:start w:val="1"/>
      <w:numFmt w:val="bullet"/>
      <w:lvlText w:val="o"/>
      <w:lvlJc w:val="left"/>
      <w:pPr>
        <w:ind w:left="5760" w:hanging="360"/>
      </w:pPr>
      <w:rPr>
        <w:rFonts w:ascii="Courier New" w:hAnsi="Courier New" w:hint="default"/>
      </w:rPr>
    </w:lvl>
    <w:lvl w:ilvl="8" w:tplc="E1F068C8">
      <w:start w:val="1"/>
      <w:numFmt w:val="bullet"/>
      <w:lvlText w:val=""/>
      <w:lvlJc w:val="left"/>
      <w:pPr>
        <w:ind w:left="6480" w:hanging="360"/>
      </w:pPr>
      <w:rPr>
        <w:rFonts w:ascii="Wingdings" w:hAnsi="Wingdings" w:hint="default"/>
      </w:rPr>
    </w:lvl>
  </w:abstractNum>
  <w:abstractNum w:abstractNumId="18" w15:restartNumberingAfterBreak="0">
    <w:nsid w:val="38D44CBE"/>
    <w:multiLevelType w:val="hybridMultilevel"/>
    <w:tmpl w:val="FFFFFFFF"/>
    <w:lvl w:ilvl="0" w:tplc="9506AED4">
      <w:start w:val="1"/>
      <w:numFmt w:val="bullet"/>
      <w:lvlText w:val="§"/>
      <w:lvlJc w:val="left"/>
      <w:pPr>
        <w:ind w:left="720" w:hanging="360"/>
      </w:pPr>
      <w:rPr>
        <w:rFonts w:ascii="Wingdings" w:hAnsi="Wingdings" w:hint="default"/>
      </w:rPr>
    </w:lvl>
    <w:lvl w:ilvl="1" w:tplc="75F243C8">
      <w:start w:val="1"/>
      <w:numFmt w:val="bullet"/>
      <w:lvlText w:val="o"/>
      <w:lvlJc w:val="left"/>
      <w:pPr>
        <w:ind w:left="1440" w:hanging="360"/>
      </w:pPr>
      <w:rPr>
        <w:rFonts w:ascii="Courier New" w:hAnsi="Courier New" w:hint="default"/>
      </w:rPr>
    </w:lvl>
    <w:lvl w:ilvl="2" w:tplc="D8C6AC7E">
      <w:start w:val="1"/>
      <w:numFmt w:val="bullet"/>
      <w:lvlText w:val=""/>
      <w:lvlJc w:val="left"/>
      <w:pPr>
        <w:ind w:left="2160" w:hanging="360"/>
      </w:pPr>
      <w:rPr>
        <w:rFonts w:ascii="Wingdings" w:hAnsi="Wingdings" w:hint="default"/>
      </w:rPr>
    </w:lvl>
    <w:lvl w:ilvl="3" w:tplc="F06E60AE">
      <w:start w:val="1"/>
      <w:numFmt w:val="bullet"/>
      <w:lvlText w:val=""/>
      <w:lvlJc w:val="left"/>
      <w:pPr>
        <w:ind w:left="2880" w:hanging="360"/>
      </w:pPr>
      <w:rPr>
        <w:rFonts w:ascii="Symbol" w:hAnsi="Symbol" w:hint="default"/>
      </w:rPr>
    </w:lvl>
    <w:lvl w:ilvl="4" w:tplc="47D8A06E">
      <w:start w:val="1"/>
      <w:numFmt w:val="bullet"/>
      <w:lvlText w:val="o"/>
      <w:lvlJc w:val="left"/>
      <w:pPr>
        <w:ind w:left="3600" w:hanging="360"/>
      </w:pPr>
      <w:rPr>
        <w:rFonts w:ascii="Courier New" w:hAnsi="Courier New" w:hint="default"/>
      </w:rPr>
    </w:lvl>
    <w:lvl w:ilvl="5" w:tplc="1C0663F8">
      <w:start w:val="1"/>
      <w:numFmt w:val="bullet"/>
      <w:lvlText w:val=""/>
      <w:lvlJc w:val="left"/>
      <w:pPr>
        <w:ind w:left="4320" w:hanging="360"/>
      </w:pPr>
      <w:rPr>
        <w:rFonts w:ascii="Wingdings" w:hAnsi="Wingdings" w:hint="default"/>
      </w:rPr>
    </w:lvl>
    <w:lvl w:ilvl="6" w:tplc="902426F8">
      <w:start w:val="1"/>
      <w:numFmt w:val="bullet"/>
      <w:lvlText w:val=""/>
      <w:lvlJc w:val="left"/>
      <w:pPr>
        <w:ind w:left="5040" w:hanging="360"/>
      </w:pPr>
      <w:rPr>
        <w:rFonts w:ascii="Symbol" w:hAnsi="Symbol" w:hint="default"/>
      </w:rPr>
    </w:lvl>
    <w:lvl w:ilvl="7" w:tplc="79FC3AA8">
      <w:start w:val="1"/>
      <w:numFmt w:val="bullet"/>
      <w:lvlText w:val="o"/>
      <w:lvlJc w:val="left"/>
      <w:pPr>
        <w:ind w:left="5760" w:hanging="360"/>
      </w:pPr>
      <w:rPr>
        <w:rFonts w:ascii="Courier New" w:hAnsi="Courier New" w:hint="default"/>
      </w:rPr>
    </w:lvl>
    <w:lvl w:ilvl="8" w:tplc="8A08C916">
      <w:start w:val="1"/>
      <w:numFmt w:val="bullet"/>
      <w:lvlText w:val=""/>
      <w:lvlJc w:val="left"/>
      <w:pPr>
        <w:ind w:left="6480" w:hanging="360"/>
      </w:pPr>
      <w:rPr>
        <w:rFonts w:ascii="Wingdings" w:hAnsi="Wingdings" w:hint="default"/>
      </w:rPr>
    </w:lvl>
  </w:abstractNum>
  <w:abstractNum w:abstractNumId="19" w15:restartNumberingAfterBreak="0">
    <w:nsid w:val="3DCF2240"/>
    <w:multiLevelType w:val="hybridMultilevel"/>
    <w:tmpl w:val="EBA4813C"/>
    <w:lvl w:ilvl="0" w:tplc="839EC746">
      <w:start w:val="1"/>
      <w:numFmt w:val="bullet"/>
      <w:lvlText w:val=""/>
      <w:lvlJc w:val="left"/>
      <w:pPr>
        <w:ind w:left="720" w:hanging="360"/>
      </w:pPr>
      <w:rPr>
        <w:rFonts w:ascii="Symbol" w:hAnsi="Symbol" w:hint="default"/>
      </w:rPr>
    </w:lvl>
    <w:lvl w:ilvl="1" w:tplc="67AC8F38">
      <w:start w:val="1"/>
      <w:numFmt w:val="bullet"/>
      <w:lvlText w:val="o"/>
      <w:lvlJc w:val="left"/>
      <w:pPr>
        <w:ind w:left="1440" w:hanging="360"/>
      </w:pPr>
      <w:rPr>
        <w:rFonts w:ascii="Courier New" w:hAnsi="Courier New" w:hint="default"/>
      </w:rPr>
    </w:lvl>
    <w:lvl w:ilvl="2" w:tplc="DC2C196A">
      <w:start w:val="1"/>
      <w:numFmt w:val="bullet"/>
      <w:lvlText w:val=""/>
      <w:lvlJc w:val="left"/>
      <w:pPr>
        <w:ind w:left="2160" w:hanging="360"/>
      </w:pPr>
      <w:rPr>
        <w:rFonts w:ascii="Wingdings" w:hAnsi="Wingdings" w:hint="default"/>
      </w:rPr>
    </w:lvl>
    <w:lvl w:ilvl="3" w:tplc="36526696">
      <w:start w:val="1"/>
      <w:numFmt w:val="bullet"/>
      <w:lvlText w:val=""/>
      <w:lvlJc w:val="left"/>
      <w:pPr>
        <w:ind w:left="2880" w:hanging="360"/>
      </w:pPr>
      <w:rPr>
        <w:rFonts w:ascii="Symbol" w:hAnsi="Symbol" w:hint="default"/>
      </w:rPr>
    </w:lvl>
    <w:lvl w:ilvl="4" w:tplc="E464533A">
      <w:start w:val="1"/>
      <w:numFmt w:val="bullet"/>
      <w:lvlText w:val="o"/>
      <w:lvlJc w:val="left"/>
      <w:pPr>
        <w:ind w:left="3600" w:hanging="360"/>
      </w:pPr>
      <w:rPr>
        <w:rFonts w:ascii="Courier New" w:hAnsi="Courier New" w:hint="default"/>
      </w:rPr>
    </w:lvl>
    <w:lvl w:ilvl="5" w:tplc="6F966472">
      <w:start w:val="1"/>
      <w:numFmt w:val="bullet"/>
      <w:lvlText w:val=""/>
      <w:lvlJc w:val="left"/>
      <w:pPr>
        <w:ind w:left="4320" w:hanging="360"/>
      </w:pPr>
      <w:rPr>
        <w:rFonts w:ascii="Wingdings" w:hAnsi="Wingdings" w:hint="default"/>
      </w:rPr>
    </w:lvl>
    <w:lvl w:ilvl="6" w:tplc="C5C01052">
      <w:start w:val="1"/>
      <w:numFmt w:val="bullet"/>
      <w:lvlText w:val=""/>
      <w:lvlJc w:val="left"/>
      <w:pPr>
        <w:ind w:left="5040" w:hanging="360"/>
      </w:pPr>
      <w:rPr>
        <w:rFonts w:ascii="Symbol" w:hAnsi="Symbol" w:hint="default"/>
      </w:rPr>
    </w:lvl>
    <w:lvl w:ilvl="7" w:tplc="93BAC2AE">
      <w:start w:val="1"/>
      <w:numFmt w:val="bullet"/>
      <w:lvlText w:val="o"/>
      <w:lvlJc w:val="left"/>
      <w:pPr>
        <w:ind w:left="5760" w:hanging="360"/>
      </w:pPr>
      <w:rPr>
        <w:rFonts w:ascii="Courier New" w:hAnsi="Courier New" w:hint="default"/>
      </w:rPr>
    </w:lvl>
    <w:lvl w:ilvl="8" w:tplc="20F48C20">
      <w:start w:val="1"/>
      <w:numFmt w:val="bullet"/>
      <w:lvlText w:val=""/>
      <w:lvlJc w:val="left"/>
      <w:pPr>
        <w:ind w:left="6480" w:hanging="360"/>
      </w:pPr>
      <w:rPr>
        <w:rFonts w:ascii="Wingdings" w:hAnsi="Wingdings" w:hint="default"/>
      </w:rPr>
    </w:lvl>
  </w:abstractNum>
  <w:abstractNum w:abstractNumId="20" w15:restartNumberingAfterBreak="0">
    <w:nsid w:val="40B93D1D"/>
    <w:multiLevelType w:val="hybridMultilevel"/>
    <w:tmpl w:val="FFFFFFFF"/>
    <w:lvl w:ilvl="0" w:tplc="6332F6A0">
      <w:start w:val="1"/>
      <w:numFmt w:val="bullet"/>
      <w:lvlText w:val="o"/>
      <w:lvlJc w:val="left"/>
      <w:pPr>
        <w:ind w:left="720" w:hanging="360"/>
      </w:pPr>
      <w:rPr>
        <w:rFonts w:ascii="Courier New" w:hAnsi="Courier New" w:hint="default"/>
      </w:rPr>
    </w:lvl>
    <w:lvl w:ilvl="1" w:tplc="210AE17A">
      <w:start w:val="1"/>
      <w:numFmt w:val="bullet"/>
      <w:lvlText w:val="o"/>
      <w:lvlJc w:val="left"/>
      <w:pPr>
        <w:ind w:left="1440" w:hanging="360"/>
      </w:pPr>
      <w:rPr>
        <w:rFonts w:ascii="Courier New" w:hAnsi="Courier New" w:hint="default"/>
      </w:rPr>
    </w:lvl>
    <w:lvl w:ilvl="2" w:tplc="B0F8B6E0">
      <w:start w:val="1"/>
      <w:numFmt w:val="bullet"/>
      <w:lvlText w:val=""/>
      <w:lvlJc w:val="left"/>
      <w:pPr>
        <w:ind w:left="2160" w:hanging="360"/>
      </w:pPr>
      <w:rPr>
        <w:rFonts w:ascii="Wingdings" w:hAnsi="Wingdings" w:hint="default"/>
      </w:rPr>
    </w:lvl>
    <w:lvl w:ilvl="3" w:tplc="6074A580">
      <w:start w:val="1"/>
      <w:numFmt w:val="bullet"/>
      <w:lvlText w:val=""/>
      <w:lvlJc w:val="left"/>
      <w:pPr>
        <w:ind w:left="2880" w:hanging="360"/>
      </w:pPr>
      <w:rPr>
        <w:rFonts w:ascii="Symbol" w:hAnsi="Symbol" w:hint="default"/>
      </w:rPr>
    </w:lvl>
    <w:lvl w:ilvl="4" w:tplc="95148F70">
      <w:start w:val="1"/>
      <w:numFmt w:val="bullet"/>
      <w:lvlText w:val="o"/>
      <w:lvlJc w:val="left"/>
      <w:pPr>
        <w:ind w:left="3600" w:hanging="360"/>
      </w:pPr>
      <w:rPr>
        <w:rFonts w:ascii="Courier New" w:hAnsi="Courier New" w:hint="default"/>
      </w:rPr>
    </w:lvl>
    <w:lvl w:ilvl="5" w:tplc="6440529E">
      <w:start w:val="1"/>
      <w:numFmt w:val="bullet"/>
      <w:lvlText w:val=""/>
      <w:lvlJc w:val="left"/>
      <w:pPr>
        <w:ind w:left="4320" w:hanging="360"/>
      </w:pPr>
      <w:rPr>
        <w:rFonts w:ascii="Wingdings" w:hAnsi="Wingdings" w:hint="default"/>
      </w:rPr>
    </w:lvl>
    <w:lvl w:ilvl="6" w:tplc="D964673E">
      <w:start w:val="1"/>
      <w:numFmt w:val="bullet"/>
      <w:lvlText w:val=""/>
      <w:lvlJc w:val="left"/>
      <w:pPr>
        <w:ind w:left="5040" w:hanging="360"/>
      </w:pPr>
      <w:rPr>
        <w:rFonts w:ascii="Symbol" w:hAnsi="Symbol" w:hint="default"/>
      </w:rPr>
    </w:lvl>
    <w:lvl w:ilvl="7" w:tplc="46FA3D90">
      <w:start w:val="1"/>
      <w:numFmt w:val="bullet"/>
      <w:lvlText w:val="o"/>
      <w:lvlJc w:val="left"/>
      <w:pPr>
        <w:ind w:left="5760" w:hanging="360"/>
      </w:pPr>
      <w:rPr>
        <w:rFonts w:ascii="Courier New" w:hAnsi="Courier New" w:hint="default"/>
      </w:rPr>
    </w:lvl>
    <w:lvl w:ilvl="8" w:tplc="2E82A82A">
      <w:start w:val="1"/>
      <w:numFmt w:val="bullet"/>
      <w:lvlText w:val=""/>
      <w:lvlJc w:val="left"/>
      <w:pPr>
        <w:ind w:left="6480" w:hanging="360"/>
      </w:pPr>
      <w:rPr>
        <w:rFonts w:ascii="Wingdings" w:hAnsi="Wingdings" w:hint="default"/>
      </w:rPr>
    </w:lvl>
  </w:abstractNum>
  <w:abstractNum w:abstractNumId="21" w15:restartNumberingAfterBreak="0">
    <w:nsid w:val="43C3604B"/>
    <w:multiLevelType w:val="hybridMultilevel"/>
    <w:tmpl w:val="B6B4A03E"/>
    <w:lvl w:ilvl="0" w:tplc="78F49C88">
      <w:start w:val="1"/>
      <w:numFmt w:val="bullet"/>
      <w:lvlText w:val=""/>
      <w:lvlJc w:val="left"/>
      <w:pPr>
        <w:ind w:left="360" w:hanging="360"/>
      </w:pPr>
      <w:rPr>
        <w:rFonts w:ascii="Wingdings" w:hAnsi="Wingdings" w:hint="default"/>
        <w:color w:val="64A6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6F55C0D"/>
    <w:multiLevelType w:val="hybridMultilevel"/>
    <w:tmpl w:val="59D4AE5C"/>
    <w:lvl w:ilvl="0" w:tplc="07023050">
      <w:start w:val="1"/>
      <w:numFmt w:val="bullet"/>
      <w:lvlText w:val="-"/>
      <w:lvlJc w:val="left"/>
      <w:pPr>
        <w:ind w:left="720" w:hanging="360"/>
      </w:pPr>
      <w:rPr>
        <w:rFonts w:ascii="Century Gothic" w:eastAsiaTheme="minorHAnsi" w:hAnsi="Century Gothic"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7583B2F"/>
    <w:multiLevelType w:val="hybridMultilevel"/>
    <w:tmpl w:val="69D8DB26"/>
    <w:lvl w:ilvl="0" w:tplc="78F49C88">
      <w:start w:val="1"/>
      <w:numFmt w:val="bullet"/>
      <w:lvlText w:val=""/>
      <w:lvlJc w:val="left"/>
      <w:pPr>
        <w:ind w:left="360" w:hanging="360"/>
      </w:pPr>
      <w:rPr>
        <w:rFonts w:ascii="Wingdings" w:hAnsi="Wingdings" w:hint="default"/>
        <w:color w:val="64A6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4A874F36"/>
    <w:multiLevelType w:val="hybridMultilevel"/>
    <w:tmpl w:val="1AA0B678"/>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ACB125E"/>
    <w:multiLevelType w:val="hybridMultilevel"/>
    <w:tmpl w:val="85F2324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CD5494D"/>
    <w:multiLevelType w:val="hybridMultilevel"/>
    <w:tmpl w:val="FFFFFFFF"/>
    <w:lvl w:ilvl="0" w:tplc="A0A2D74C">
      <w:start w:val="1"/>
      <w:numFmt w:val="bullet"/>
      <w:lvlText w:val="o"/>
      <w:lvlJc w:val="left"/>
      <w:pPr>
        <w:ind w:left="720" w:hanging="360"/>
      </w:pPr>
      <w:rPr>
        <w:rFonts w:ascii="Courier New" w:hAnsi="Courier New" w:hint="default"/>
      </w:rPr>
    </w:lvl>
    <w:lvl w:ilvl="1" w:tplc="1416FE6C">
      <w:start w:val="1"/>
      <w:numFmt w:val="bullet"/>
      <w:lvlText w:val="o"/>
      <w:lvlJc w:val="left"/>
      <w:pPr>
        <w:ind w:left="1440" w:hanging="360"/>
      </w:pPr>
      <w:rPr>
        <w:rFonts w:ascii="Courier New" w:hAnsi="Courier New" w:hint="default"/>
      </w:rPr>
    </w:lvl>
    <w:lvl w:ilvl="2" w:tplc="F99C9F82">
      <w:start w:val="1"/>
      <w:numFmt w:val="bullet"/>
      <w:lvlText w:val=""/>
      <w:lvlJc w:val="left"/>
      <w:pPr>
        <w:ind w:left="2160" w:hanging="360"/>
      </w:pPr>
      <w:rPr>
        <w:rFonts w:ascii="Wingdings" w:hAnsi="Wingdings" w:hint="default"/>
      </w:rPr>
    </w:lvl>
    <w:lvl w:ilvl="3" w:tplc="A7920656">
      <w:start w:val="1"/>
      <w:numFmt w:val="bullet"/>
      <w:lvlText w:val=""/>
      <w:lvlJc w:val="left"/>
      <w:pPr>
        <w:ind w:left="2880" w:hanging="360"/>
      </w:pPr>
      <w:rPr>
        <w:rFonts w:ascii="Symbol" w:hAnsi="Symbol" w:hint="default"/>
      </w:rPr>
    </w:lvl>
    <w:lvl w:ilvl="4" w:tplc="82D49024">
      <w:start w:val="1"/>
      <w:numFmt w:val="bullet"/>
      <w:lvlText w:val="o"/>
      <w:lvlJc w:val="left"/>
      <w:pPr>
        <w:ind w:left="3600" w:hanging="360"/>
      </w:pPr>
      <w:rPr>
        <w:rFonts w:ascii="Courier New" w:hAnsi="Courier New" w:hint="default"/>
      </w:rPr>
    </w:lvl>
    <w:lvl w:ilvl="5" w:tplc="3E8E5A6E">
      <w:start w:val="1"/>
      <w:numFmt w:val="bullet"/>
      <w:lvlText w:val=""/>
      <w:lvlJc w:val="left"/>
      <w:pPr>
        <w:ind w:left="4320" w:hanging="360"/>
      </w:pPr>
      <w:rPr>
        <w:rFonts w:ascii="Wingdings" w:hAnsi="Wingdings" w:hint="default"/>
      </w:rPr>
    </w:lvl>
    <w:lvl w:ilvl="6" w:tplc="87B22DD8">
      <w:start w:val="1"/>
      <w:numFmt w:val="bullet"/>
      <w:lvlText w:val=""/>
      <w:lvlJc w:val="left"/>
      <w:pPr>
        <w:ind w:left="5040" w:hanging="360"/>
      </w:pPr>
      <w:rPr>
        <w:rFonts w:ascii="Symbol" w:hAnsi="Symbol" w:hint="default"/>
      </w:rPr>
    </w:lvl>
    <w:lvl w:ilvl="7" w:tplc="03307F88">
      <w:start w:val="1"/>
      <w:numFmt w:val="bullet"/>
      <w:lvlText w:val="o"/>
      <w:lvlJc w:val="left"/>
      <w:pPr>
        <w:ind w:left="5760" w:hanging="360"/>
      </w:pPr>
      <w:rPr>
        <w:rFonts w:ascii="Courier New" w:hAnsi="Courier New" w:hint="default"/>
      </w:rPr>
    </w:lvl>
    <w:lvl w:ilvl="8" w:tplc="FE824E26">
      <w:start w:val="1"/>
      <w:numFmt w:val="bullet"/>
      <w:lvlText w:val=""/>
      <w:lvlJc w:val="left"/>
      <w:pPr>
        <w:ind w:left="6480" w:hanging="360"/>
      </w:pPr>
      <w:rPr>
        <w:rFonts w:ascii="Wingdings" w:hAnsi="Wingdings" w:hint="default"/>
      </w:rPr>
    </w:lvl>
  </w:abstractNum>
  <w:abstractNum w:abstractNumId="27" w15:restartNumberingAfterBreak="0">
    <w:nsid w:val="4D3538CD"/>
    <w:multiLevelType w:val="hybridMultilevel"/>
    <w:tmpl w:val="7AE05E04"/>
    <w:lvl w:ilvl="0" w:tplc="78F49C88">
      <w:start w:val="1"/>
      <w:numFmt w:val="bullet"/>
      <w:lvlText w:val=""/>
      <w:lvlJc w:val="left"/>
      <w:pPr>
        <w:ind w:left="720" w:hanging="360"/>
      </w:pPr>
      <w:rPr>
        <w:rFonts w:ascii="Wingdings" w:hAnsi="Wingdings" w:hint="default"/>
        <w:color w:val="64A67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0DD62AD"/>
    <w:multiLevelType w:val="hybridMultilevel"/>
    <w:tmpl w:val="1F58F844"/>
    <w:lvl w:ilvl="0" w:tplc="BED0EC26">
      <w:numFmt w:val="bullet"/>
      <w:lvlText w:val=""/>
      <w:lvlJc w:val="left"/>
      <w:pPr>
        <w:ind w:left="1130" w:hanging="77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1560582"/>
    <w:multiLevelType w:val="hybridMultilevel"/>
    <w:tmpl w:val="D9681134"/>
    <w:lvl w:ilvl="0" w:tplc="78F49C88">
      <w:start w:val="1"/>
      <w:numFmt w:val="bullet"/>
      <w:lvlText w:val=""/>
      <w:lvlJc w:val="left"/>
      <w:pPr>
        <w:ind w:left="360" w:hanging="360"/>
      </w:pPr>
      <w:rPr>
        <w:rFonts w:ascii="Wingdings" w:hAnsi="Wingdings" w:hint="default"/>
        <w:color w:val="64A67E"/>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52B77480"/>
    <w:multiLevelType w:val="hybridMultilevel"/>
    <w:tmpl w:val="368C1782"/>
    <w:lvl w:ilvl="0" w:tplc="78F49C88">
      <w:start w:val="1"/>
      <w:numFmt w:val="bullet"/>
      <w:lvlText w:val=""/>
      <w:lvlJc w:val="left"/>
      <w:pPr>
        <w:ind w:left="360" w:hanging="360"/>
      </w:pPr>
      <w:rPr>
        <w:rFonts w:ascii="Wingdings" w:hAnsi="Wingdings" w:hint="default"/>
        <w:color w:val="64A67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54092421"/>
    <w:multiLevelType w:val="hybridMultilevel"/>
    <w:tmpl w:val="FFFFFFFF"/>
    <w:lvl w:ilvl="0" w:tplc="76700E76">
      <w:start w:val="1"/>
      <w:numFmt w:val="bullet"/>
      <w:lvlText w:val=""/>
      <w:lvlJc w:val="left"/>
      <w:pPr>
        <w:ind w:left="720" w:hanging="360"/>
      </w:pPr>
      <w:rPr>
        <w:rFonts w:ascii="Symbol" w:hAnsi="Symbol" w:hint="default"/>
      </w:rPr>
    </w:lvl>
    <w:lvl w:ilvl="1" w:tplc="347E1DAC">
      <w:start w:val="1"/>
      <w:numFmt w:val="bullet"/>
      <w:lvlText w:val=""/>
      <w:lvlJc w:val="left"/>
      <w:pPr>
        <w:ind w:left="1440" w:hanging="360"/>
      </w:pPr>
      <w:rPr>
        <w:rFonts w:ascii="Wingdings" w:hAnsi="Wingdings" w:hint="default"/>
      </w:rPr>
    </w:lvl>
    <w:lvl w:ilvl="2" w:tplc="D04EC52A">
      <w:start w:val="1"/>
      <w:numFmt w:val="bullet"/>
      <w:lvlText w:val=""/>
      <w:lvlJc w:val="left"/>
      <w:pPr>
        <w:ind w:left="2160" w:hanging="360"/>
      </w:pPr>
      <w:rPr>
        <w:rFonts w:ascii="Wingdings" w:hAnsi="Wingdings" w:hint="default"/>
      </w:rPr>
    </w:lvl>
    <w:lvl w:ilvl="3" w:tplc="4F8C2798">
      <w:start w:val="1"/>
      <w:numFmt w:val="bullet"/>
      <w:lvlText w:val=""/>
      <w:lvlJc w:val="left"/>
      <w:pPr>
        <w:ind w:left="2880" w:hanging="360"/>
      </w:pPr>
      <w:rPr>
        <w:rFonts w:ascii="Symbol" w:hAnsi="Symbol" w:hint="default"/>
      </w:rPr>
    </w:lvl>
    <w:lvl w:ilvl="4" w:tplc="3948DEAA">
      <w:start w:val="1"/>
      <w:numFmt w:val="bullet"/>
      <w:lvlText w:val="o"/>
      <w:lvlJc w:val="left"/>
      <w:pPr>
        <w:ind w:left="3600" w:hanging="360"/>
      </w:pPr>
      <w:rPr>
        <w:rFonts w:ascii="Courier New" w:hAnsi="Courier New" w:hint="default"/>
      </w:rPr>
    </w:lvl>
    <w:lvl w:ilvl="5" w:tplc="C2D4DF76">
      <w:start w:val="1"/>
      <w:numFmt w:val="bullet"/>
      <w:lvlText w:val=""/>
      <w:lvlJc w:val="left"/>
      <w:pPr>
        <w:ind w:left="4320" w:hanging="360"/>
      </w:pPr>
      <w:rPr>
        <w:rFonts w:ascii="Wingdings" w:hAnsi="Wingdings" w:hint="default"/>
      </w:rPr>
    </w:lvl>
    <w:lvl w:ilvl="6" w:tplc="67941B1E">
      <w:start w:val="1"/>
      <w:numFmt w:val="bullet"/>
      <w:lvlText w:val=""/>
      <w:lvlJc w:val="left"/>
      <w:pPr>
        <w:ind w:left="5040" w:hanging="360"/>
      </w:pPr>
      <w:rPr>
        <w:rFonts w:ascii="Symbol" w:hAnsi="Symbol" w:hint="default"/>
      </w:rPr>
    </w:lvl>
    <w:lvl w:ilvl="7" w:tplc="B33A2E50">
      <w:start w:val="1"/>
      <w:numFmt w:val="bullet"/>
      <w:lvlText w:val="o"/>
      <w:lvlJc w:val="left"/>
      <w:pPr>
        <w:ind w:left="5760" w:hanging="360"/>
      </w:pPr>
      <w:rPr>
        <w:rFonts w:ascii="Courier New" w:hAnsi="Courier New" w:hint="default"/>
      </w:rPr>
    </w:lvl>
    <w:lvl w:ilvl="8" w:tplc="41A262EA">
      <w:start w:val="1"/>
      <w:numFmt w:val="bullet"/>
      <w:lvlText w:val=""/>
      <w:lvlJc w:val="left"/>
      <w:pPr>
        <w:ind w:left="6480" w:hanging="360"/>
      </w:pPr>
      <w:rPr>
        <w:rFonts w:ascii="Wingdings" w:hAnsi="Wingdings" w:hint="default"/>
      </w:rPr>
    </w:lvl>
  </w:abstractNum>
  <w:abstractNum w:abstractNumId="32" w15:restartNumberingAfterBreak="0">
    <w:nsid w:val="564F6EA3"/>
    <w:multiLevelType w:val="hybridMultilevel"/>
    <w:tmpl w:val="6FAEC0A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9153A27"/>
    <w:multiLevelType w:val="hybridMultilevel"/>
    <w:tmpl w:val="FFFFFFFF"/>
    <w:lvl w:ilvl="0" w:tplc="49BE7310">
      <w:start w:val="1"/>
      <w:numFmt w:val="bullet"/>
      <w:lvlText w:val="o"/>
      <w:lvlJc w:val="left"/>
      <w:pPr>
        <w:ind w:left="720" w:hanging="360"/>
      </w:pPr>
      <w:rPr>
        <w:rFonts w:ascii="Courier New" w:hAnsi="Courier New" w:hint="default"/>
      </w:rPr>
    </w:lvl>
    <w:lvl w:ilvl="1" w:tplc="C9160936">
      <w:start w:val="1"/>
      <w:numFmt w:val="bullet"/>
      <w:lvlText w:val="o"/>
      <w:lvlJc w:val="left"/>
      <w:pPr>
        <w:ind w:left="1440" w:hanging="360"/>
      </w:pPr>
      <w:rPr>
        <w:rFonts w:ascii="Courier New" w:hAnsi="Courier New" w:hint="default"/>
      </w:rPr>
    </w:lvl>
    <w:lvl w:ilvl="2" w:tplc="CBCAB74C">
      <w:start w:val="1"/>
      <w:numFmt w:val="bullet"/>
      <w:lvlText w:val=""/>
      <w:lvlJc w:val="left"/>
      <w:pPr>
        <w:ind w:left="2160" w:hanging="360"/>
      </w:pPr>
      <w:rPr>
        <w:rFonts w:ascii="Wingdings" w:hAnsi="Wingdings" w:hint="default"/>
      </w:rPr>
    </w:lvl>
    <w:lvl w:ilvl="3" w:tplc="50E03800">
      <w:start w:val="1"/>
      <w:numFmt w:val="bullet"/>
      <w:lvlText w:val=""/>
      <w:lvlJc w:val="left"/>
      <w:pPr>
        <w:ind w:left="2880" w:hanging="360"/>
      </w:pPr>
      <w:rPr>
        <w:rFonts w:ascii="Symbol" w:hAnsi="Symbol" w:hint="default"/>
      </w:rPr>
    </w:lvl>
    <w:lvl w:ilvl="4" w:tplc="C200FE96">
      <w:start w:val="1"/>
      <w:numFmt w:val="bullet"/>
      <w:lvlText w:val="o"/>
      <w:lvlJc w:val="left"/>
      <w:pPr>
        <w:ind w:left="3600" w:hanging="360"/>
      </w:pPr>
      <w:rPr>
        <w:rFonts w:ascii="Courier New" w:hAnsi="Courier New" w:hint="default"/>
      </w:rPr>
    </w:lvl>
    <w:lvl w:ilvl="5" w:tplc="8B1061CC">
      <w:start w:val="1"/>
      <w:numFmt w:val="bullet"/>
      <w:lvlText w:val=""/>
      <w:lvlJc w:val="left"/>
      <w:pPr>
        <w:ind w:left="4320" w:hanging="360"/>
      </w:pPr>
      <w:rPr>
        <w:rFonts w:ascii="Wingdings" w:hAnsi="Wingdings" w:hint="default"/>
      </w:rPr>
    </w:lvl>
    <w:lvl w:ilvl="6" w:tplc="44CCB3F8">
      <w:start w:val="1"/>
      <w:numFmt w:val="bullet"/>
      <w:lvlText w:val=""/>
      <w:lvlJc w:val="left"/>
      <w:pPr>
        <w:ind w:left="5040" w:hanging="360"/>
      </w:pPr>
      <w:rPr>
        <w:rFonts w:ascii="Symbol" w:hAnsi="Symbol" w:hint="default"/>
      </w:rPr>
    </w:lvl>
    <w:lvl w:ilvl="7" w:tplc="E2849768">
      <w:start w:val="1"/>
      <w:numFmt w:val="bullet"/>
      <w:lvlText w:val="o"/>
      <w:lvlJc w:val="left"/>
      <w:pPr>
        <w:ind w:left="5760" w:hanging="360"/>
      </w:pPr>
      <w:rPr>
        <w:rFonts w:ascii="Courier New" w:hAnsi="Courier New" w:hint="default"/>
      </w:rPr>
    </w:lvl>
    <w:lvl w:ilvl="8" w:tplc="E33E8224">
      <w:start w:val="1"/>
      <w:numFmt w:val="bullet"/>
      <w:lvlText w:val=""/>
      <w:lvlJc w:val="left"/>
      <w:pPr>
        <w:ind w:left="6480" w:hanging="360"/>
      </w:pPr>
      <w:rPr>
        <w:rFonts w:ascii="Wingdings" w:hAnsi="Wingdings" w:hint="default"/>
      </w:rPr>
    </w:lvl>
  </w:abstractNum>
  <w:abstractNum w:abstractNumId="34" w15:restartNumberingAfterBreak="0">
    <w:nsid w:val="598D3002"/>
    <w:multiLevelType w:val="hybridMultilevel"/>
    <w:tmpl w:val="1B16A354"/>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C8E0F97"/>
    <w:multiLevelType w:val="hybridMultilevel"/>
    <w:tmpl w:val="AC2EF6AE"/>
    <w:lvl w:ilvl="0" w:tplc="78F49C88">
      <w:start w:val="1"/>
      <w:numFmt w:val="bullet"/>
      <w:lvlText w:val=""/>
      <w:lvlJc w:val="left"/>
      <w:pPr>
        <w:ind w:left="360" w:hanging="360"/>
      </w:pPr>
      <w:rPr>
        <w:rFonts w:ascii="Wingdings" w:hAnsi="Wingdings" w:hint="default"/>
        <w:color w:val="64A67E"/>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5D9F7416"/>
    <w:multiLevelType w:val="hybridMultilevel"/>
    <w:tmpl w:val="FFFFFFFF"/>
    <w:lvl w:ilvl="0" w:tplc="9D869D4C">
      <w:start w:val="1"/>
      <w:numFmt w:val="bullet"/>
      <w:pStyle w:val="LijstNuffic"/>
      <w:lvlText w:val=""/>
      <w:lvlJc w:val="left"/>
      <w:pPr>
        <w:ind w:left="720" w:hanging="360"/>
      </w:pPr>
      <w:rPr>
        <w:rFonts w:ascii="Symbol" w:hAnsi="Symbol" w:hint="default"/>
      </w:rPr>
    </w:lvl>
    <w:lvl w:ilvl="1" w:tplc="010EEF46">
      <w:start w:val="1"/>
      <w:numFmt w:val="bullet"/>
      <w:lvlText w:val=""/>
      <w:lvlJc w:val="left"/>
      <w:pPr>
        <w:ind w:left="1440" w:hanging="360"/>
      </w:pPr>
      <w:rPr>
        <w:rFonts w:ascii="Symbol" w:hAnsi="Symbol" w:hint="default"/>
      </w:rPr>
    </w:lvl>
    <w:lvl w:ilvl="2" w:tplc="01FC7A3C">
      <w:start w:val="1"/>
      <w:numFmt w:val="bullet"/>
      <w:lvlText w:val=""/>
      <w:lvlJc w:val="left"/>
      <w:pPr>
        <w:ind w:left="2160" w:hanging="360"/>
      </w:pPr>
      <w:rPr>
        <w:rFonts w:ascii="Wingdings" w:hAnsi="Wingdings" w:hint="default"/>
      </w:rPr>
    </w:lvl>
    <w:lvl w:ilvl="3" w:tplc="D6C843CE">
      <w:start w:val="1"/>
      <w:numFmt w:val="bullet"/>
      <w:lvlText w:val=""/>
      <w:lvlJc w:val="left"/>
      <w:pPr>
        <w:ind w:left="2880" w:hanging="360"/>
      </w:pPr>
      <w:rPr>
        <w:rFonts w:ascii="Symbol" w:hAnsi="Symbol" w:hint="default"/>
      </w:rPr>
    </w:lvl>
    <w:lvl w:ilvl="4" w:tplc="86666E92">
      <w:start w:val="1"/>
      <w:numFmt w:val="bullet"/>
      <w:lvlText w:val="o"/>
      <w:lvlJc w:val="left"/>
      <w:pPr>
        <w:ind w:left="3600" w:hanging="360"/>
      </w:pPr>
      <w:rPr>
        <w:rFonts w:ascii="Courier New" w:hAnsi="Courier New" w:hint="default"/>
      </w:rPr>
    </w:lvl>
    <w:lvl w:ilvl="5" w:tplc="68D4E310">
      <w:start w:val="1"/>
      <w:numFmt w:val="bullet"/>
      <w:lvlText w:val=""/>
      <w:lvlJc w:val="left"/>
      <w:pPr>
        <w:ind w:left="4320" w:hanging="360"/>
      </w:pPr>
      <w:rPr>
        <w:rFonts w:ascii="Wingdings" w:hAnsi="Wingdings" w:hint="default"/>
      </w:rPr>
    </w:lvl>
    <w:lvl w:ilvl="6" w:tplc="7B7CC9FA">
      <w:start w:val="1"/>
      <w:numFmt w:val="bullet"/>
      <w:lvlText w:val=""/>
      <w:lvlJc w:val="left"/>
      <w:pPr>
        <w:ind w:left="5040" w:hanging="360"/>
      </w:pPr>
      <w:rPr>
        <w:rFonts w:ascii="Symbol" w:hAnsi="Symbol" w:hint="default"/>
      </w:rPr>
    </w:lvl>
    <w:lvl w:ilvl="7" w:tplc="F4A8983A">
      <w:start w:val="1"/>
      <w:numFmt w:val="bullet"/>
      <w:lvlText w:val="o"/>
      <w:lvlJc w:val="left"/>
      <w:pPr>
        <w:ind w:left="5760" w:hanging="360"/>
      </w:pPr>
      <w:rPr>
        <w:rFonts w:ascii="Courier New" w:hAnsi="Courier New" w:hint="default"/>
      </w:rPr>
    </w:lvl>
    <w:lvl w:ilvl="8" w:tplc="93EA252A">
      <w:start w:val="1"/>
      <w:numFmt w:val="bullet"/>
      <w:lvlText w:val=""/>
      <w:lvlJc w:val="left"/>
      <w:pPr>
        <w:ind w:left="6480" w:hanging="360"/>
      </w:pPr>
      <w:rPr>
        <w:rFonts w:ascii="Wingdings" w:hAnsi="Wingdings" w:hint="default"/>
      </w:rPr>
    </w:lvl>
  </w:abstractNum>
  <w:abstractNum w:abstractNumId="37" w15:restartNumberingAfterBreak="0">
    <w:nsid w:val="5F811B18"/>
    <w:multiLevelType w:val="hybridMultilevel"/>
    <w:tmpl w:val="3880ECD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4FF59A8"/>
    <w:multiLevelType w:val="hybridMultilevel"/>
    <w:tmpl w:val="96443C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6674374"/>
    <w:multiLevelType w:val="hybridMultilevel"/>
    <w:tmpl w:val="5AEA2D3A"/>
    <w:lvl w:ilvl="0" w:tplc="443AC3E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7852C7A"/>
    <w:multiLevelType w:val="hybridMultilevel"/>
    <w:tmpl w:val="EE305830"/>
    <w:lvl w:ilvl="0" w:tplc="99C808FE">
      <w:start w:val="1"/>
      <w:numFmt w:val="bullet"/>
      <w:lvlText w:val=""/>
      <w:lvlJc w:val="left"/>
      <w:pPr>
        <w:ind w:left="720" w:hanging="360"/>
      </w:pPr>
      <w:rPr>
        <w:rFonts w:ascii="Symbol" w:hAnsi="Symbol" w:hint="default"/>
      </w:rPr>
    </w:lvl>
    <w:lvl w:ilvl="1" w:tplc="425887D0">
      <w:start w:val="1"/>
      <w:numFmt w:val="bullet"/>
      <w:lvlText w:val=""/>
      <w:lvlJc w:val="left"/>
      <w:pPr>
        <w:ind w:left="1440" w:hanging="360"/>
      </w:pPr>
      <w:rPr>
        <w:rFonts w:ascii="Wingdings" w:hAnsi="Wingdings" w:hint="default"/>
      </w:rPr>
    </w:lvl>
    <w:lvl w:ilvl="2" w:tplc="D24AE892">
      <w:start w:val="1"/>
      <w:numFmt w:val="bullet"/>
      <w:lvlText w:val=""/>
      <w:lvlJc w:val="left"/>
      <w:pPr>
        <w:ind w:left="2160" w:hanging="360"/>
      </w:pPr>
      <w:rPr>
        <w:rFonts w:ascii="Wingdings" w:hAnsi="Wingdings" w:hint="default"/>
      </w:rPr>
    </w:lvl>
    <w:lvl w:ilvl="3" w:tplc="AE30E1DA">
      <w:start w:val="1"/>
      <w:numFmt w:val="bullet"/>
      <w:lvlText w:val=""/>
      <w:lvlJc w:val="left"/>
      <w:pPr>
        <w:ind w:left="2880" w:hanging="360"/>
      </w:pPr>
      <w:rPr>
        <w:rFonts w:ascii="Symbol" w:hAnsi="Symbol" w:hint="default"/>
      </w:rPr>
    </w:lvl>
    <w:lvl w:ilvl="4" w:tplc="FACACE4A">
      <w:start w:val="1"/>
      <w:numFmt w:val="bullet"/>
      <w:lvlText w:val="o"/>
      <w:lvlJc w:val="left"/>
      <w:pPr>
        <w:ind w:left="3600" w:hanging="360"/>
      </w:pPr>
      <w:rPr>
        <w:rFonts w:ascii="Courier New" w:hAnsi="Courier New" w:hint="default"/>
      </w:rPr>
    </w:lvl>
    <w:lvl w:ilvl="5" w:tplc="987C7514">
      <w:start w:val="1"/>
      <w:numFmt w:val="bullet"/>
      <w:lvlText w:val=""/>
      <w:lvlJc w:val="left"/>
      <w:pPr>
        <w:ind w:left="4320" w:hanging="360"/>
      </w:pPr>
      <w:rPr>
        <w:rFonts w:ascii="Wingdings" w:hAnsi="Wingdings" w:hint="default"/>
      </w:rPr>
    </w:lvl>
    <w:lvl w:ilvl="6" w:tplc="E2E2A4DA">
      <w:start w:val="1"/>
      <w:numFmt w:val="bullet"/>
      <w:lvlText w:val=""/>
      <w:lvlJc w:val="left"/>
      <w:pPr>
        <w:ind w:left="5040" w:hanging="360"/>
      </w:pPr>
      <w:rPr>
        <w:rFonts w:ascii="Symbol" w:hAnsi="Symbol" w:hint="default"/>
      </w:rPr>
    </w:lvl>
    <w:lvl w:ilvl="7" w:tplc="E640BBB4">
      <w:start w:val="1"/>
      <w:numFmt w:val="bullet"/>
      <w:lvlText w:val="o"/>
      <w:lvlJc w:val="left"/>
      <w:pPr>
        <w:ind w:left="5760" w:hanging="360"/>
      </w:pPr>
      <w:rPr>
        <w:rFonts w:ascii="Courier New" w:hAnsi="Courier New" w:hint="default"/>
      </w:rPr>
    </w:lvl>
    <w:lvl w:ilvl="8" w:tplc="6B9819FA">
      <w:start w:val="1"/>
      <w:numFmt w:val="bullet"/>
      <w:lvlText w:val=""/>
      <w:lvlJc w:val="left"/>
      <w:pPr>
        <w:ind w:left="6480" w:hanging="360"/>
      </w:pPr>
      <w:rPr>
        <w:rFonts w:ascii="Wingdings" w:hAnsi="Wingdings" w:hint="default"/>
      </w:rPr>
    </w:lvl>
  </w:abstractNum>
  <w:abstractNum w:abstractNumId="41" w15:restartNumberingAfterBreak="0">
    <w:nsid w:val="712F7A5C"/>
    <w:multiLevelType w:val="hybridMultilevel"/>
    <w:tmpl w:val="D1C2B98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1482983"/>
    <w:multiLevelType w:val="hybridMultilevel"/>
    <w:tmpl w:val="630C59E0"/>
    <w:lvl w:ilvl="0" w:tplc="6CCA24A6">
      <w:start w:val="1"/>
      <w:numFmt w:val="bullet"/>
      <w:lvlText w:val=""/>
      <w:lvlJc w:val="left"/>
      <w:pPr>
        <w:ind w:left="720" w:hanging="360"/>
      </w:pPr>
      <w:rPr>
        <w:rFonts w:ascii="Symbol" w:hAnsi="Symbol" w:hint="default"/>
      </w:rPr>
    </w:lvl>
    <w:lvl w:ilvl="1" w:tplc="37DA1DB8">
      <w:start w:val="1"/>
      <w:numFmt w:val="bullet"/>
      <w:lvlText w:val=""/>
      <w:lvlJc w:val="left"/>
      <w:pPr>
        <w:ind w:left="1440" w:hanging="360"/>
      </w:pPr>
      <w:rPr>
        <w:rFonts w:ascii="Symbol" w:hAnsi="Symbol" w:hint="default"/>
      </w:rPr>
    </w:lvl>
    <w:lvl w:ilvl="2" w:tplc="87E49550">
      <w:start w:val="1"/>
      <w:numFmt w:val="bullet"/>
      <w:lvlText w:val=""/>
      <w:lvlJc w:val="left"/>
      <w:pPr>
        <w:ind w:left="2160" w:hanging="360"/>
      </w:pPr>
      <w:rPr>
        <w:rFonts w:ascii="Wingdings" w:hAnsi="Wingdings" w:hint="default"/>
      </w:rPr>
    </w:lvl>
    <w:lvl w:ilvl="3" w:tplc="C23027C8">
      <w:start w:val="1"/>
      <w:numFmt w:val="bullet"/>
      <w:lvlText w:val=""/>
      <w:lvlJc w:val="left"/>
      <w:pPr>
        <w:ind w:left="2880" w:hanging="360"/>
      </w:pPr>
      <w:rPr>
        <w:rFonts w:ascii="Symbol" w:hAnsi="Symbol" w:hint="default"/>
      </w:rPr>
    </w:lvl>
    <w:lvl w:ilvl="4" w:tplc="73E45FA0">
      <w:start w:val="1"/>
      <w:numFmt w:val="bullet"/>
      <w:lvlText w:val="o"/>
      <w:lvlJc w:val="left"/>
      <w:pPr>
        <w:ind w:left="3600" w:hanging="360"/>
      </w:pPr>
      <w:rPr>
        <w:rFonts w:ascii="Courier New" w:hAnsi="Courier New" w:hint="default"/>
      </w:rPr>
    </w:lvl>
    <w:lvl w:ilvl="5" w:tplc="0BE00974">
      <w:start w:val="1"/>
      <w:numFmt w:val="bullet"/>
      <w:lvlText w:val=""/>
      <w:lvlJc w:val="left"/>
      <w:pPr>
        <w:ind w:left="4320" w:hanging="360"/>
      </w:pPr>
      <w:rPr>
        <w:rFonts w:ascii="Wingdings" w:hAnsi="Wingdings" w:hint="default"/>
      </w:rPr>
    </w:lvl>
    <w:lvl w:ilvl="6" w:tplc="EF70614A">
      <w:start w:val="1"/>
      <w:numFmt w:val="bullet"/>
      <w:lvlText w:val=""/>
      <w:lvlJc w:val="left"/>
      <w:pPr>
        <w:ind w:left="5040" w:hanging="360"/>
      </w:pPr>
      <w:rPr>
        <w:rFonts w:ascii="Symbol" w:hAnsi="Symbol" w:hint="default"/>
      </w:rPr>
    </w:lvl>
    <w:lvl w:ilvl="7" w:tplc="ED103590">
      <w:start w:val="1"/>
      <w:numFmt w:val="bullet"/>
      <w:lvlText w:val="o"/>
      <w:lvlJc w:val="left"/>
      <w:pPr>
        <w:ind w:left="5760" w:hanging="360"/>
      </w:pPr>
      <w:rPr>
        <w:rFonts w:ascii="Courier New" w:hAnsi="Courier New" w:hint="default"/>
      </w:rPr>
    </w:lvl>
    <w:lvl w:ilvl="8" w:tplc="63589A18">
      <w:start w:val="1"/>
      <w:numFmt w:val="bullet"/>
      <w:lvlText w:val=""/>
      <w:lvlJc w:val="left"/>
      <w:pPr>
        <w:ind w:left="6480" w:hanging="360"/>
      </w:pPr>
      <w:rPr>
        <w:rFonts w:ascii="Wingdings" w:hAnsi="Wingdings" w:hint="default"/>
      </w:rPr>
    </w:lvl>
  </w:abstractNum>
  <w:abstractNum w:abstractNumId="43" w15:restartNumberingAfterBreak="0">
    <w:nsid w:val="71E24456"/>
    <w:multiLevelType w:val="hybridMultilevel"/>
    <w:tmpl w:val="AE9C3C4C"/>
    <w:lvl w:ilvl="0" w:tplc="78F49C88">
      <w:start w:val="1"/>
      <w:numFmt w:val="bullet"/>
      <w:lvlText w:val=""/>
      <w:lvlJc w:val="left"/>
      <w:pPr>
        <w:ind w:left="360" w:hanging="360"/>
      </w:pPr>
      <w:rPr>
        <w:rFonts w:ascii="Wingdings" w:hAnsi="Wingdings" w:hint="default"/>
        <w:color w:val="64A6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77431759"/>
    <w:multiLevelType w:val="hybridMultilevel"/>
    <w:tmpl w:val="FFFFFFFF"/>
    <w:lvl w:ilvl="0" w:tplc="A9BE706C">
      <w:start w:val="1"/>
      <w:numFmt w:val="bullet"/>
      <w:lvlText w:val="o"/>
      <w:lvlJc w:val="left"/>
      <w:pPr>
        <w:ind w:left="720" w:hanging="360"/>
      </w:pPr>
      <w:rPr>
        <w:rFonts w:ascii="Courier New" w:hAnsi="Courier New" w:hint="default"/>
      </w:rPr>
    </w:lvl>
    <w:lvl w:ilvl="1" w:tplc="37C2947E">
      <w:start w:val="1"/>
      <w:numFmt w:val="bullet"/>
      <w:lvlText w:val="o"/>
      <w:lvlJc w:val="left"/>
      <w:pPr>
        <w:ind w:left="1440" w:hanging="360"/>
      </w:pPr>
      <w:rPr>
        <w:rFonts w:ascii="Courier New" w:hAnsi="Courier New" w:hint="default"/>
      </w:rPr>
    </w:lvl>
    <w:lvl w:ilvl="2" w:tplc="4028C8E6">
      <w:start w:val="1"/>
      <w:numFmt w:val="bullet"/>
      <w:lvlText w:val=""/>
      <w:lvlJc w:val="left"/>
      <w:pPr>
        <w:ind w:left="2160" w:hanging="360"/>
      </w:pPr>
      <w:rPr>
        <w:rFonts w:ascii="Wingdings" w:hAnsi="Wingdings" w:hint="default"/>
      </w:rPr>
    </w:lvl>
    <w:lvl w:ilvl="3" w:tplc="96328E5C">
      <w:start w:val="1"/>
      <w:numFmt w:val="bullet"/>
      <w:lvlText w:val=""/>
      <w:lvlJc w:val="left"/>
      <w:pPr>
        <w:ind w:left="2880" w:hanging="360"/>
      </w:pPr>
      <w:rPr>
        <w:rFonts w:ascii="Symbol" w:hAnsi="Symbol" w:hint="default"/>
      </w:rPr>
    </w:lvl>
    <w:lvl w:ilvl="4" w:tplc="D640FE56">
      <w:start w:val="1"/>
      <w:numFmt w:val="bullet"/>
      <w:lvlText w:val="o"/>
      <w:lvlJc w:val="left"/>
      <w:pPr>
        <w:ind w:left="3600" w:hanging="360"/>
      </w:pPr>
      <w:rPr>
        <w:rFonts w:ascii="Courier New" w:hAnsi="Courier New" w:hint="default"/>
      </w:rPr>
    </w:lvl>
    <w:lvl w:ilvl="5" w:tplc="DE4CC0DA">
      <w:start w:val="1"/>
      <w:numFmt w:val="bullet"/>
      <w:lvlText w:val=""/>
      <w:lvlJc w:val="left"/>
      <w:pPr>
        <w:ind w:left="4320" w:hanging="360"/>
      </w:pPr>
      <w:rPr>
        <w:rFonts w:ascii="Wingdings" w:hAnsi="Wingdings" w:hint="default"/>
      </w:rPr>
    </w:lvl>
    <w:lvl w:ilvl="6" w:tplc="03D08792">
      <w:start w:val="1"/>
      <w:numFmt w:val="bullet"/>
      <w:lvlText w:val=""/>
      <w:lvlJc w:val="left"/>
      <w:pPr>
        <w:ind w:left="5040" w:hanging="360"/>
      </w:pPr>
      <w:rPr>
        <w:rFonts w:ascii="Symbol" w:hAnsi="Symbol" w:hint="default"/>
      </w:rPr>
    </w:lvl>
    <w:lvl w:ilvl="7" w:tplc="9368A53E">
      <w:start w:val="1"/>
      <w:numFmt w:val="bullet"/>
      <w:lvlText w:val="o"/>
      <w:lvlJc w:val="left"/>
      <w:pPr>
        <w:ind w:left="5760" w:hanging="360"/>
      </w:pPr>
      <w:rPr>
        <w:rFonts w:ascii="Courier New" w:hAnsi="Courier New" w:hint="default"/>
      </w:rPr>
    </w:lvl>
    <w:lvl w:ilvl="8" w:tplc="DD06B7EE">
      <w:start w:val="1"/>
      <w:numFmt w:val="bullet"/>
      <w:lvlText w:val=""/>
      <w:lvlJc w:val="left"/>
      <w:pPr>
        <w:ind w:left="6480" w:hanging="360"/>
      </w:pPr>
      <w:rPr>
        <w:rFonts w:ascii="Wingdings" w:hAnsi="Wingdings" w:hint="default"/>
      </w:rPr>
    </w:lvl>
  </w:abstractNum>
  <w:abstractNum w:abstractNumId="45" w15:restartNumberingAfterBreak="0">
    <w:nsid w:val="7A92747B"/>
    <w:multiLevelType w:val="hybridMultilevel"/>
    <w:tmpl w:val="C1F6A1A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BED0202"/>
    <w:multiLevelType w:val="hybridMultilevel"/>
    <w:tmpl w:val="6DB070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75511369">
    <w:abstractNumId w:val="33"/>
  </w:num>
  <w:num w:numId="2" w16cid:durableId="1090077714">
    <w:abstractNumId w:val="36"/>
  </w:num>
  <w:num w:numId="3" w16cid:durableId="1093673196">
    <w:abstractNumId w:val="45"/>
  </w:num>
  <w:num w:numId="4" w16cid:durableId="1116831163">
    <w:abstractNumId w:val="3"/>
  </w:num>
  <w:num w:numId="5" w16cid:durableId="1125852788">
    <w:abstractNumId w:val="2"/>
  </w:num>
  <w:num w:numId="6" w16cid:durableId="114376647">
    <w:abstractNumId w:val="30"/>
  </w:num>
  <w:num w:numId="7" w16cid:durableId="1218857496">
    <w:abstractNumId w:val="31"/>
  </w:num>
  <w:num w:numId="8" w16cid:durableId="1265267676">
    <w:abstractNumId w:val="5"/>
  </w:num>
  <w:num w:numId="9" w16cid:durableId="1297486248">
    <w:abstractNumId w:val="13"/>
  </w:num>
  <w:num w:numId="10" w16cid:durableId="1303853113">
    <w:abstractNumId w:val="25"/>
  </w:num>
  <w:num w:numId="11" w16cid:durableId="1342275247">
    <w:abstractNumId w:val="1"/>
  </w:num>
  <w:num w:numId="12" w16cid:durableId="1375421739">
    <w:abstractNumId w:val="39"/>
  </w:num>
  <w:num w:numId="13" w16cid:durableId="1451777445">
    <w:abstractNumId w:val="16"/>
  </w:num>
  <w:num w:numId="14" w16cid:durableId="1517036711">
    <w:abstractNumId w:val="29"/>
  </w:num>
  <w:num w:numId="15" w16cid:durableId="1608583592">
    <w:abstractNumId w:val="34"/>
  </w:num>
  <w:num w:numId="16" w16cid:durableId="162285429">
    <w:abstractNumId w:val="35"/>
  </w:num>
  <w:num w:numId="17" w16cid:durableId="164513103">
    <w:abstractNumId w:val="40"/>
  </w:num>
  <w:num w:numId="18" w16cid:durableId="1673678724">
    <w:abstractNumId w:val="4"/>
  </w:num>
  <w:num w:numId="19" w16cid:durableId="1700811945">
    <w:abstractNumId w:val="7"/>
  </w:num>
  <w:num w:numId="20" w16cid:durableId="1780027720">
    <w:abstractNumId w:val="20"/>
  </w:num>
  <w:num w:numId="21" w16cid:durableId="1918711528">
    <w:abstractNumId w:val="19"/>
  </w:num>
  <w:num w:numId="22" w16cid:durableId="1932542270">
    <w:abstractNumId w:val="12"/>
  </w:num>
  <w:num w:numId="23" w16cid:durableId="1935822533">
    <w:abstractNumId w:val="0"/>
  </w:num>
  <w:num w:numId="24" w16cid:durableId="1995138675">
    <w:abstractNumId w:val="42"/>
  </w:num>
  <w:num w:numId="25" w16cid:durableId="2123112153">
    <w:abstractNumId w:val="24"/>
  </w:num>
  <w:num w:numId="26" w16cid:durableId="2130850972">
    <w:abstractNumId w:val="14"/>
  </w:num>
  <w:num w:numId="27" w16cid:durableId="2145610433">
    <w:abstractNumId w:val="22"/>
  </w:num>
  <w:num w:numId="28" w16cid:durableId="258681797">
    <w:abstractNumId w:val="43"/>
  </w:num>
  <w:num w:numId="29" w16cid:durableId="282199843">
    <w:abstractNumId w:val="32"/>
  </w:num>
  <w:num w:numId="30" w16cid:durableId="326445622">
    <w:abstractNumId w:val="26"/>
  </w:num>
  <w:num w:numId="31" w16cid:durableId="327950428">
    <w:abstractNumId w:val="9"/>
  </w:num>
  <w:num w:numId="32" w16cid:durableId="337388506">
    <w:abstractNumId w:val="15"/>
  </w:num>
  <w:num w:numId="33" w16cid:durableId="391316609">
    <w:abstractNumId w:val="37"/>
  </w:num>
  <w:num w:numId="34" w16cid:durableId="431708806">
    <w:abstractNumId w:val="18"/>
  </w:num>
  <w:num w:numId="35" w16cid:durableId="480388315">
    <w:abstractNumId w:val="44"/>
  </w:num>
  <w:num w:numId="36" w16cid:durableId="489369960">
    <w:abstractNumId w:val="38"/>
  </w:num>
  <w:num w:numId="37" w16cid:durableId="490030061">
    <w:abstractNumId w:val="23"/>
  </w:num>
  <w:num w:numId="38" w16cid:durableId="582419383">
    <w:abstractNumId w:val="28"/>
  </w:num>
  <w:num w:numId="39" w16cid:durableId="588152046">
    <w:abstractNumId w:val="17"/>
  </w:num>
  <w:num w:numId="40" w16cid:durableId="59643193">
    <w:abstractNumId w:val="41"/>
  </w:num>
  <w:num w:numId="41" w16cid:durableId="665475467">
    <w:abstractNumId w:val="46"/>
  </w:num>
  <w:num w:numId="42" w16cid:durableId="726996422">
    <w:abstractNumId w:val="10"/>
  </w:num>
  <w:num w:numId="43" w16cid:durableId="829953551">
    <w:abstractNumId w:val="27"/>
  </w:num>
  <w:num w:numId="44" w16cid:durableId="867910352">
    <w:abstractNumId w:val="11"/>
  </w:num>
  <w:num w:numId="45" w16cid:durableId="905267050">
    <w:abstractNumId w:val="21"/>
  </w:num>
  <w:num w:numId="46" w16cid:durableId="95641625">
    <w:abstractNumId w:val="6"/>
  </w:num>
  <w:num w:numId="47" w16cid:durableId="9707475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9EE"/>
    <w:rsid w:val="00002194"/>
    <w:rsid w:val="000061C7"/>
    <w:rsid w:val="00006267"/>
    <w:rsid w:val="00006782"/>
    <w:rsid w:val="00006F87"/>
    <w:rsid w:val="00007548"/>
    <w:rsid w:val="00011FC2"/>
    <w:rsid w:val="00012259"/>
    <w:rsid w:val="00012B73"/>
    <w:rsid w:val="00015229"/>
    <w:rsid w:val="000169F9"/>
    <w:rsid w:val="00017034"/>
    <w:rsid w:val="00021694"/>
    <w:rsid w:val="00021A23"/>
    <w:rsid w:val="000222B8"/>
    <w:rsid w:val="00022642"/>
    <w:rsid w:val="0002F1D2"/>
    <w:rsid w:val="00033006"/>
    <w:rsid w:val="00033642"/>
    <w:rsid w:val="00033CD6"/>
    <w:rsid w:val="000352C3"/>
    <w:rsid w:val="00037537"/>
    <w:rsid w:val="00041295"/>
    <w:rsid w:val="000420F9"/>
    <w:rsid w:val="00042E05"/>
    <w:rsid w:val="000602F7"/>
    <w:rsid w:val="00061E60"/>
    <w:rsid w:val="0006431D"/>
    <w:rsid w:val="0006499F"/>
    <w:rsid w:val="00064D3D"/>
    <w:rsid w:val="00067A1A"/>
    <w:rsid w:val="00077662"/>
    <w:rsid w:val="000803E1"/>
    <w:rsid w:val="0008097E"/>
    <w:rsid w:val="000814C3"/>
    <w:rsid w:val="00082F03"/>
    <w:rsid w:val="0008326E"/>
    <w:rsid w:val="00086879"/>
    <w:rsid w:val="000870D8"/>
    <w:rsid w:val="00093D6E"/>
    <w:rsid w:val="0009514D"/>
    <w:rsid w:val="00097FE3"/>
    <w:rsid w:val="000A0179"/>
    <w:rsid w:val="000A2663"/>
    <w:rsid w:val="000B0458"/>
    <w:rsid w:val="000B247F"/>
    <w:rsid w:val="000B53AE"/>
    <w:rsid w:val="000B604E"/>
    <w:rsid w:val="000B67D4"/>
    <w:rsid w:val="000C1F07"/>
    <w:rsid w:val="000C26C7"/>
    <w:rsid w:val="000C2F01"/>
    <w:rsid w:val="000C3270"/>
    <w:rsid w:val="000C523F"/>
    <w:rsid w:val="000C5C51"/>
    <w:rsid w:val="000C5F37"/>
    <w:rsid w:val="000D5E32"/>
    <w:rsid w:val="000D5F2D"/>
    <w:rsid w:val="000D6C05"/>
    <w:rsid w:val="000E09E2"/>
    <w:rsid w:val="000E27C4"/>
    <w:rsid w:val="000E303F"/>
    <w:rsid w:val="000E3305"/>
    <w:rsid w:val="000E58FA"/>
    <w:rsid w:val="000E5DDB"/>
    <w:rsid w:val="000F24D5"/>
    <w:rsid w:val="000F2751"/>
    <w:rsid w:val="000F4C2B"/>
    <w:rsid w:val="000F586D"/>
    <w:rsid w:val="000F6880"/>
    <w:rsid w:val="000F7340"/>
    <w:rsid w:val="000F76C9"/>
    <w:rsid w:val="00101198"/>
    <w:rsid w:val="00105019"/>
    <w:rsid w:val="00111816"/>
    <w:rsid w:val="00111AA4"/>
    <w:rsid w:val="0011326C"/>
    <w:rsid w:val="00115812"/>
    <w:rsid w:val="00115BC4"/>
    <w:rsid w:val="001201C8"/>
    <w:rsid w:val="0012094A"/>
    <w:rsid w:val="00120F67"/>
    <w:rsid w:val="00122CCD"/>
    <w:rsid w:val="001238F2"/>
    <w:rsid w:val="001271E1"/>
    <w:rsid w:val="00127719"/>
    <w:rsid w:val="00132199"/>
    <w:rsid w:val="00133F47"/>
    <w:rsid w:val="00135957"/>
    <w:rsid w:val="001359D0"/>
    <w:rsid w:val="00142C26"/>
    <w:rsid w:val="00145052"/>
    <w:rsid w:val="00147DD6"/>
    <w:rsid w:val="00153B30"/>
    <w:rsid w:val="0015793B"/>
    <w:rsid w:val="00160DDF"/>
    <w:rsid w:val="0016408D"/>
    <w:rsid w:val="00164701"/>
    <w:rsid w:val="00164F40"/>
    <w:rsid w:val="00166669"/>
    <w:rsid w:val="00166EE0"/>
    <w:rsid w:val="001707C8"/>
    <w:rsid w:val="001714CF"/>
    <w:rsid w:val="00171921"/>
    <w:rsid w:val="0017209E"/>
    <w:rsid w:val="001721D9"/>
    <w:rsid w:val="00172427"/>
    <w:rsid w:val="001763C0"/>
    <w:rsid w:val="00176F12"/>
    <w:rsid w:val="00182176"/>
    <w:rsid w:val="001824C7"/>
    <w:rsid w:val="00185541"/>
    <w:rsid w:val="00191199"/>
    <w:rsid w:val="0019441B"/>
    <w:rsid w:val="00196053"/>
    <w:rsid w:val="00196335"/>
    <w:rsid w:val="00197011"/>
    <w:rsid w:val="00197629"/>
    <w:rsid w:val="001A0AB4"/>
    <w:rsid w:val="001A18A3"/>
    <w:rsid w:val="001A257E"/>
    <w:rsid w:val="001A4622"/>
    <w:rsid w:val="001A4DC7"/>
    <w:rsid w:val="001A584C"/>
    <w:rsid w:val="001A6064"/>
    <w:rsid w:val="001A62A1"/>
    <w:rsid w:val="001A74DE"/>
    <w:rsid w:val="001B1D75"/>
    <w:rsid w:val="001B20E9"/>
    <w:rsid w:val="001B3E39"/>
    <w:rsid w:val="001C1ED5"/>
    <w:rsid w:val="001C2B48"/>
    <w:rsid w:val="001C3091"/>
    <w:rsid w:val="001C3BC4"/>
    <w:rsid w:val="001C42FC"/>
    <w:rsid w:val="001C44BA"/>
    <w:rsid w:val="001C6A6D"/>
    <w:rsid w:val="001D242F"/>
    <w:rsid w:val="001D3D9F"/>
    <w:rsid w:val="001D54E4"/>
    <w:rsid w:val="001D66F8"/>
    <w:rsid w:val="001D71C7"/>
    <w:rsid w:val="001E0C94"/>
    <w:rsid w:val="001E17AE"/>
    <w:rsid w:val="001E18B6"/>
    <w:rsid w:val="001E1EBE"/>
    <w:rsid w:val="001E2236"/>
    <w:rsid w:val="001E3304"/>
    <w:rsid w:val="001E561A"/>
    <w:rsid w:val="001E5993"/>
    <w:rsid w:val="001E5F4B"/>
    <w:rsid w:val="001F232F"/>
    <w:rsid w:val="001F4BA7"/>
    <w:rsid w:val="001F5976"/>
    <w:rsid w:val="001F71D9"/>
    <w:rsid w:val="0021037D"/>
    <w:rsid w:val="00214387"/>
    <w:rsid w:val="00215401"/>
    <w:rsid w:val="002168B5"/>
    <w:rsid w:val="00217A2B"/>
    <w:rsid w:val="00222F61"/>
    <w:rsid w:val="00226785"/>
    <w:rsid w:val="00232797"/>
    <w:rsid w:val="00234884"/>
    <w:rsid w:val="00236C7C"/>
    <w:rsid w:val="0023775A"/>
    <w:rsid w:val="00237DF8"/>
    <w:rsid w:val="002425C2"/>
    <w:rsid w:val="00243BBD"/>
    <w:rsid w:val="00244D18"/>
    <w:rsid w:val="0024523E"/>
    <w:rsid w:val="0025030B"/>
    <w:rsid w:val="0025114A"/>
    <w:rsid w:val="00251DF4"/>
    <w:rsid w:val="00251EEF"/>
    <w:rsid w:val="00252536"/>
    <w:rsid w:val="00256E8D"/>
    <w:rsid w:val="002574ED"/>
    <w:rsid w:val="00257730"/>
    <w:rsid w:val="002616F3"/>
    <w:rsid w:val="0026255D"/>
    <w:rsid w:val="00262AE0"/>
    <w:rsid w:val="00263723"/>
    <w:rsid w:val="00265D15"/>
    <w:rsid w:val="00272B54"/>
    <w:rsid w:val="002753B1"/>
    <w:rsid w:val="00276012"/>
    <w:rsid w:val="00276A55"/>
    <w:rsid w:val="00282735"/>
    <w:rsid w:val="00284DF6"/>
    <w:rsid w:val="00286D81"/>
    <w:rsid w:val="00287048"/>
    <w:rsid w:val="00287DC5"/>
    <w:rsid w:val="00290ED6"/>
    <w:rsid w:val="00291985"/>
    <w:rsid w:val="00293F51"/>
    <w:rsid w:val="002941B5"/>
    <w:rsid w:val="0029548A"/>
    <w:rsid w:val="00295E52"/>
    <w:rsid w:val="002962DB"/>
    <w:rsid w:val="002968BA"/>
    <w:rsid w:val="00296F2A"/>
    <w:rsid w:val="0029737E"/>
    <w:rsid w:val="00297E38"/>
    <w:rsid w:val="002A0A23"/>
    <w:rsid w:val="002A1070"/>
    <w:rsid w:val="002A2DF4"/>
    <w:rsid w:val="002A3AFA"/>
    <w:rsid w:val="002A3B46"/>
    <w:rsid w:val="002A5ACD"/>
    <w:rsid w:val="002B0005"/>
    <w:rsid w:val="002B0842"/>
    <w:rsid w:val="002B0D37"/>
    <w:rsid w:val="002B1B49"/>
    <w:rsid w:val="002B1E8E"/>
    <w:rsid w:val="002B3A86"/>
    <w:rsid w:val="002B3E4A"/>
    <w:rsid w:val="002B6A2E"/>
    <w:rsid w:val="002C2152"/>
    <w:rsid w:val="002C7829"/>
    <w:rsid w:val="002C7907"/>
    <w:rsid w:val="002D4522"/>
    <w:rsid w:val="002D57D7"/>
    <w:rsid w:val="002E0789"/>
    <w:rsid w:val="002E28BA"/>
    <w:rsid w:val="002E3AE8"/>
    <w:rsid w:val="002E548A"/>
    <w:rsid w:val="002E68D4"/>
    <w:rsid w:val="002F2D1C"/>
    <w:rsid w:val="002F5268"/>
    <w:rsid w:val="002F613C"/>
    <w:rsid w:val="0030152B"/>
    <w:rsid w:val="00301C41"/>
    <w:rsid w:val="0030466B"/>
    <w:rsid w:val="00305666"/>
    <w:rsid w:val="00313842"/>
    <w:rsid w:val="003201B4"/>
    <w:rsid w:val="003204D6"/>
    <w:rsid w:val="00322A99"/>
    <w:rsid w:val="00322C47"/>
    <w:rsid w:val="0032403F"/>
    <w:rsid w:val="00327D77"/>
    <w:rsid w:val="00330FD5"/>
    <w:rsid w:val="00331EB0"/>
    <w:rsid w:val="00332258"/>
    <w:rsid w:val="00333558"/>
    <w:rsid w:val="00337596"/>
    <w:rsid w:val="00347A45"/>
    <w:rsid w:val="00347C25"/>
    <w:rsid w:val="00350247"/>
    <w:rsid w:val="00350F21"/>
    <w:rsid w:val="003512A2"/>
    <w:rsid w:val="003526D6"/>
    <w:rsid w:val="003527EC"/>
    <w:rsid w:val="00355251"/>
    <w:rsid w:val="0035700E"/>
    <w:rsid w:val="00362A51"/>
    <w:rsid w:val="00363755"/>
    <w:rsid w:val="00364039"/>
    <w:rsid w:val="0037730D"/>
    <w:rsid w:val="003869E8"/>
    <w:rsid w:val="00387181"/>
    <w:rsid w:val="00387BB3"/>
    <w:rsid w:val="00390FF7"/>
    <w:rsid w:val="0039274C"/>
    <w:rsid w:val="00393704"/>
    <w:rsid w:val="003956D7"/>
    <w:rsid w:val="00395D0A"/>
    <w:rsid w:val="003A033F"/>
    <w:rsid w:val="003A374B"/>
    <w:rsid w:val="003B36E3"/>
    <w:rsid w:val="003B4ECB"/>
    <w:rsid w:val="003B5004"/>
    <w:rsid w:val="003C05FB"/>
    <w:rsid w:val="003C24FE"/>
    <w:rsid w:val="003C493F"/>
    <w:rsid w:val="003D1058"/>
    <w:rsid w:val="003D31B6"/>
    <w:rsid w:val="003D3596"/>
    <w:rsid w:val="003D47FD"/>
    <w:rsid w:val="003D578D"/>
    <w:rsid w:val="003D7E23"/>
    <w:rsid w:val="003E36A0"/>
    <w:rsid w:val="003E4D46"/>
    <w:rsid w:val="003E6C3A"/>
    <w:rsid w:val="003E75A4"/>
    <w:rsid w:val="003F2CA6"/>
    <w:rsid w:val="003F325C"/>
    <w:rsid w:val="003F5BE9"/>
    <w:rsid w:val="003F5D46"/>
    <w:rsid w:val="003F6321"/>
    <w:rsid w:val="003F7296"/>
    <w:rsid w:val="003F7866"/>
    <w:rsid w:val="003F7E49"/>
    <w:rsid w:val="00400860"/>
    <w:rsid w:val="00400FC2"/>
    <w:rsid w:val="00404A85"/>
    <w:rsid w:val="004061D4"/>
    <w:rsid w:val="00406C82"/>
    <w:rsid w:val="00410CD7"/>
    <w:rsid w:val="004117C9"/>
    <w:rsid w:val="00412710"/>
    <w:rsid w:val="00412CA2"/>
    <w:rsid w:val="00412D80"/>
    <w:rsid w:val="00414717"/>
    <w:rsid w:val="00414970"/>
    <w:rsid w:val="00414F91"/>
    <w:rsid w:val="004204E5"/>
    <w:rsid w:val="00420CC0"/>
    <w:rsid w:val="00420DBF"/>
    <w:rsid w:val="0042472C"/>
    <w:rsid w:val="00431210"/>
    <w:rsid w:val="00437EEB"/>
    <w:rsid w:val="0044314A"/>
    <w:rsid w:val="00443FD3"/>
    <w:rsid w:val="00444DB3"/>
    <w:rsid w:val="004467E0"/>
    <w:rsid w:val="00447695"/>
    <w:rsid w:val="00447FE1"/>
    <w:rsid w:val="00454D2B"/>
    <w:rsid w:val="0046025B"/>
    <w:rsid w:val="00461E3D"/>
    <w:rsid w:val="00463341"/>
    <w:rsid w:val="00467556"/>
    <w:rsid w:val="00467BE3"/>
    <w:rsid w:val="00471985"/>
    <w:rsid w:val="004730EF"/>
    <w:rsid w:val="00477620"/>
    <w:rsid w:val="0048151C"/>
    <w:rsid w:val="00482EFE"/>
    <w:rsid w:val="0048307C"/>
    <w:rsid w:val="004834EC"/>
    <w:rsid w:val="004849DE"/>
    <w:rsid w:val="00487EA5"/>
    <w:rsid w:val="00494918"/>
    <w:rsid w:val="00495599"/>
    <w:rsid w:val="004955EC"/>
    <w:rsid w:val="004A1B84"/>
    <w:rsid w:val="004A3026"/>
    <w:rsid w:val="004A5391"/>
    <w:rsid w:val="004A73C5"/>
    <w:rsid w:val="004B17FA"/>
    <w:rsid w:val="004B1AA9"/>
    <w:rsid w:val="004B34B8"/>
    <w:rsid w:val="004B555B"/>
    <w:rsid w:val="004B7E28"/>
    <w:rsid w:val="004C18CB"/>
    <w:rsid w:val="004C19B4"/>
    <w:rsid w:val="004C1A7F"/>
    <w:rsid w:val="004C2B4B"/>
    <w:rsid w:val="004C2C37"/>
    <w:rsid w:val="004D054F"/>
    <w:rsid w:val="004D499F"/>
    <w:rsid w:val="004D4C77"/>
    <w:rsid w:val="004D7D92"/>
    <w:rsid w:val="004E21BA"/>
    <w:rsid w:val="004E3515"/>
    <w:rsid w:val="004E4AE0"/>
    <w:rsid w:val="004E528B"/>
    <w:rsid w:val="004E7D27"/>
    <w:rsid w:val="004F46E4"/>
    <w:rsid w:val="0050261C"/>
    <w:rsid w:val="00503AA9"/>
    <w:rsid w:val="00505389"/>
    <w:rsid w:val="00505AE0"/>
    <w:rsid w:val="00505C3F"/>
    <w:rsid w:val="005060AE"/>
    <w:rsid w:val="0050630D"/>
    <w:rsid w:val="00507C71"/>
    <w:rsid w:val="0051143F"/>
    <w:rsid w:val="00512468"/>
    <w:rsid w:val="00512C05"/>
    <w:rsid w:val="005134D9"/>
    <w:rsid w:val="0051476F"/>
    <w:rsid w:val="00516CFC"/>
    <w:rsid w:val="00520A15"/>
    <w:rsid w:val="005213EC"/>
    <w:rsid w:val="005218BF"/>
    <w:rsid w:val="00524EF1"/>
    <w:rsid w:val="00525806"/>
    <w:rsid w:val="00526D31"/>
    <w:rsid w:val="005277BE"/>
    <w:rsid w:val="00527859"/>
    <w:rsid w:val="005322E3"/>
    <w:rsid w:val="00533337"/>
    <w:rsid w:val="00533E93"/>
    <w:rsid w:val="00536248"/>
    <w:rsid w:val="005363DE"/>
    <w:rsid w:val="0053710C"/>
    <w:rsid w:val="005413A8"/>
    <w:rsid w:val="00542BE8"/>
    <w:rsid w:val="0054335E"/>
    <w:rsid w:val="005437F0"/>
    <w:rsid w:val="005452F3"/>
    <w:rsid w:val="005456BE"/>
    <w:rsid w:val="00546450"/>
    <w:rsid w:val="0054656E"/>
    <w:rsid w:val="00546E4D"/>
    <w:rsid w:val="005501CB"/>
    <w:rsid w:val="00550F9F"/>
    <w:rsid w:val="00551D8F"/>
    <w:rsid w:val="00552BD7"/>
    <w:rsid w:val="005635B7"/>
    <w:rsid w:val="00563A0D"/>
    <w:rsid w:val="00563AA7"/>
    <w:rsid w:val="00564811"/>
    <w:rsid w:val="00566A2B"/>
    <w:rsid w:val="00570648"/>
    <w:rsid w:val="00574536"/>
    <w:rsid w:val="00580229"/>
    <w:rsid w:val="00581438"/>
    <w:rsid w:val="00581A1F"/>
    <w:rsid w:val="0058293F"/>
    <w:rsid w:val="0058515E"/>
    <w:rsid w:val="005855F4"/>
    <w:rsid w:val="005866B9"/>
    <w:rsid w:val="005915A5"/>
    <w:rsid w:val="00592FE8"/>
    <w:rsid w:val="0059388D"/>
    <w:rsid w:val="00595381"/>
    <w:rsid w:val="005976E8"/>
    <w:rsid w:val="005A3B76"/>
    <w:rsid w:val="005A42FF"/>
    <w:rsid w:val="005A5511"/>
    <w:rsid w:val="005B18C7"/>
    <w:rsid w:val="005B2669"/>
    <w:rsid w:val="005B6365"/>
    <w:rsid w:val="005B64D9"/>
    <w:rsid w:val="005B6BA1"/>
    <w:rsid w:val="005C2E94"/>
    <w:rsid w:val="005C68E1"/>
    <w:rsid w:val="005D68F6"/>
    <w:rsid w:val="005E0586"/>
    <w:rsid w:val="005E18A9"/>
    <w:rsid w:val="005E25B2"/>
    <w:rsid w:val="005E69FA"/>
    <w:rsid w:val="005F173F"/>
    <w:rsid w:val="005F2E55"/>
    <w:rsid w:val="005F4EDE"/>
    <w:rsid w:val="005F512F"/>
    <w:rsid w:val="005F56FA"/>
    <w:rsid w:val="006023BF"/>
    <w:rsid w:val="006057EF"/>
    <w:rsid w:val="0060610B"/>
    <w:rsid w:val="006063D5"/>
    <w:rsid w:val="00606597"/>
    <w:rsid w:val="0060787A"/>
    <w:rsid w:val="00610A14"/>
    <w:rsid w:val="00614C45"/>
    <w:rsid w:val="00615EC5"/>
    <w:rsid w:val="00623109"/>
    <w:rsid w:val="00625B78"/>
    <w:rsid w:val="0062761E"/>
    <w:rsid w:val="006337A6"/>
    <w:rsid w:val="00634118"/>
    <w:rsid w:val="00636FD4"/>
    <w:rsid w:val="006375E3"/>
    <w:rsid w:val="00640020"/>
    <w:rsid w:val="006419C1"/>
    <w:rsid w:val="00641D1D"/>
    <w:rsid w:val="0064416E"/>
    <w:rsid w:val="00646A60"/>
    <w:rsid w:val="006521A2"/>
    <w:rsid w:val="00652F7C"/>
    <w:rsid w:val="00653A64"/>
    <w:rsid w:val="006576DC"/>
    <w:rsid w:val="00661147"/>
    <w:rsid w:val="00663487"/>
    <w:rsid w:val="006639E5"/>
    <w:rsid w:val="00663A88"/>
    <w:rsid w:val="00667602"/>
    <w:rsid w:val="00671F2D"/>
    <w:rsid w:val="00672E57"/>
    <w:rsid w:val="006735C5"/>
    <w:rsid w:val="00674652"/>
    <w:rsid w:val="006760B1"/>
    <w:rsid w:val="00676353"/>
    <w:rsid w:val="00676696"/>
    <w:rsid w:val="00676912"/>
    <w:rsid w:val="00683416"/>
    <w:rsid w:val="006876B2"/>
    <w:rsid w:val="00693083"/>
    <w:rsid w:val="006941E1"/>
    <w:rsid w:val="00697302"/>
    <w:rsid w:val="0069753B"/>
    <w:rsid w:val="006A0138"/>
    <w:rsid w:val="006A0D5B"/>
    <w:rsid w:val="006A1D9C"/>
    <w:rsid w:val="006B003F"/>
    <w:rsid w:val="006B00D7"/>
    <w:rsid w:val="006B049C"/>
    <w:rsid w:val="006B196C"/>
    <w:rsid w:val="006B304D"/>
    <w:rsid w:val="006B6F59"/>
    <w:rsid w:val="006B7625"/>
    <w:rsid w:val="006C3FFF"/>
    <w:rsid w:val="006C73BC"/>
    <w:rsid w:val="006D64E0"/>
    <w:rsid w:val="006D7EEB"/>
    <w:rsid w:val="006E0466"/>
    <w:rsid w:val="006E0855"/>
    <w:rsid w:val="006E22F7"/>
    <w:rsid w:val="006E4B79"/>
    <w:rsid w:val="006E6A4D"/>
    <w:rsid w:val="006E7C13"/>
    <w:rsid w:val="006F1A67"/>
    <w:rsid w:val="006F1FB4"/>
    <w:rsid w:val="00701225"/>
    <w:rsid w:val="00706965"/>
    <w:rsid w:val="00713B66"/>
    <w:rsid w:val="0071695A"/>
    <w:rsid w:val="007203D0"/>
    <w:rsid w:val="00720B8C"/>
    <w:rsid w:val="00727667"/>
    <w:rsid w:val="00727FC2"/>
    <w:rsid w:val="0073160C"/>
    <w:rsid w:val="00731621"/>
    <w:rsid w:val="00741981"/>
    <w:rsid w:val="00741F40"/>
    <w:rsid w:val="0074229A"/>
    <w:rsid w:val="00742CF9"/>
    <w:rsid w:val="00743DB6"/>
    <w:rsid w:val="00751218"/>
    <w:rsid w:val="0075184E"/>
    <w:rsid w:val="007524DB"/>
    <w:rsid w:val="00752D49"/>
    <w:rsid w:val="00753CD5"/>
    <w:rsid w:val="007545E1"/>
    <w:rsid w:val="00755040"/>
    <w:rsid w:val="0075674E"/>
    <w:rsid w:val="007569B8"/>
    <w:rsid w:val="00756D97"/>
    <w:rsid w:val="007642FC"/>
    <w:rsid w:val="00766343"/>
    <w:rsid w:val="0077064A"/>
    <w:rsid w:val="00771283"/>
    <w:rsid w:val="00772E06"/>
    <w:rsid w:val="00774BC8"/>
    <w:rsid w:val="00776206"/>
    <w:rsid w:val="00776D9D"/>
    <w:rsid w:val="007819B6"/>
    <w:rsid w:val="00786D4F"/>
    <w:rsid w:val="007877F5"/>
    <w:rsid w:val="00787C52"/>
    <w:rsid w:val="0079088C"/>
    <w:rsid w:val="00791A25"/>
    <w:rsid w:val="0079291F"/>
    <w:rsid w:val="00792A74"/>
    <w:rsid w:val="00794CA9"/>
    <w:rsid w:val="00795347"/>
    <w:rsid w:val="007956AC"/>
    <w:rsid w:val="00795F6A"/>
    <w:rsid w:val="007977DD"/>
    <w:rsid w:val="007978BD"/>
    <w:rsid w:val="007A2353"/>
    <w:rsid w:val="007A5025"/>
    <w:rsid w:val="007A6BBE"/>
    <w:rsid w:val="007A7E3A"/>
    <w:rsid w:val="007B245A"/>
    <w:rsid w:val="007B3F3E"/>
    <w:rsid w:val="007B5728"/>
    <w:rsid w:val="007C2DE4"/>
    <w:rsid w:val="007C41A8"/>
    <w:rsid w:val="007C7FE5"/>
    <w:rsid w:val="007D116B"/>
    <w:rsid w:val="007D3E02"/>
    <w:rsid w:val="007D46C1"/>
    <w:rsid w:val="007D4893"/>
    <w:rsid w:val="007D4AAA"/>
    <w:rsid w:val="007D4E32"/>
    <w:rsid w:val="007D5411"/>
    <w:rsid w:val="007E2101"/>
    <w:rsid w:val="007E5DC4"/>
    <w:rsid w:val="007F072D"/>
    <w:rsid w:val="007F2F1C"/>
    <w:rsid w:val="007F56FF"/>
    <w:rsid w:val="007F5737"/>
    <w:rsid w:val="007F5B20"/>
    <w:rsid w:val="007F680C"/>
    <w:rsid w:val="007F776B"/>
    <w:rsid w:val="0080042D"/>
    <w:rsid w:val="008007C2"/>
    <w:rsid w:val="0080292F"/>
    <w:rsid w:val="00804404"/>
    <w:rsid w:val="00807949"/>
    <w:rsid w:val="008112D9"/>
    <w:rsid w:val="00811582"/>
    <w:rsid w:val="0081457B"/>
    <w:rsid w:val="00814A3F"/>
    <w:rsid w:val="00815209"/>
    <w:rsid w:val="00820D4E"/>
    <w:rsid w:val="00821F06"/>
    <w:rsid w:val="00822B89"/>
    <w:rsid w:val="00824E0A"/>
    <w:rsid w:val="00825ADA"/>
    <w:rsid w:val="00825B4C"/>
    <w:rsid w:val="008263B9"/>
    <w:rsid w:val="0082709F"/>
    <w:rsid w:val="008273EA"/>
    <w:rsid w:val="00830029"/>
    <w:rsid w:val="00832579"/>
    <w:rsid w:val="00834DCC"/>
    <w:rsid w:val="008355B7"/>
    <w:rsid w:val="00835772"/>
    <w:rsid w:val="00835AAF"/>
    <w:rsid w:val="00837E34"/>
    <w:rsid w:val="00842068"/>
    <w:rsid w:val="00843426"/>
    <w:rsid w:val="00843E0D"/>
    <w:rsid w:val="0084620F"/>
    <w:rsid w:val="0084717C"/>
    <w:rsid w:val="00852C19"/>
    <w:rsid w:val="00852DBA"/>
    <w:rsid w:val="00855DB7"/>
    <w:rsid w:val="0085712E"/>
    <w:rsid w:val="0086180E"/>
    <w:rsid w:val="00862F8D"/>
    <w:rsid w:val="008632B3"/>
    <w:rsid w:val="00863E02"/>
    <w:rsid w:val="00865E2D"/>
    <w:rsid w:val="00865F67"/>
    <w:rsid w:val="00870782"/>
    <w:rsid w:val="00871823"/>
    <w:rsid w:val="00874D33"/>
    <w:rsid w:val="008761DD"/>
    <w:rsid w:val="00876642"/>
    <w:rsid w:val="0087741E"/>
    <w:rsid w:val="00882337"/>
    <w:rsid w:val="0088277A"/>
    <w:rsid w:val="00883F12"/>
    <w:rsid w:val="0088719C"/>
    <w:rsid w:val="008909AA"/>
    <w:rsid w:val="00890BB9"/>
    <w:rsid w:val="00890D6E"/>
    <w:rsid w:val="00890F91"/>
    <w:rsid w:val="00893D3C"/>
    <w:rsid w:val="00893F52"/>
    <w:rsid w:val="00894990"/>
    <w:rsid w:val="008A1A03"/>
    <w:rsid w:val="008A27BE"/>
    <w:rsid w:val="008A2901"/>
    <w:rsid w:val="008A436B"/>
    <w:rsid w:val="008A4635"/>
    <w:rsid w:val="008A6498"/>
    <w:rsid w:val="008A6A02"/>
    <w:rsid w:val="008A7099"/>
    <w:rsid w:val="008A79BD"/>
    <w:rsid w:val="008B144B"/>
    <w:rsid w:val="008B4710"/>
    <w:rsid w:val="008C0C08"/>
    <w:rsid w:val="008C0C70"/>
    <w:rsid w:val="008C1846"/>
    <w:rsid w:val="008C1C94"/>
    <w:rsid w:val="008C1F14"/>
    <w:rsid w:val="008C4019"/>
    <w:rsid w:val="008C4C7D"/>
    <w:rsid w:val="008C4D1D"/>
    <w:rsid w:val="008C716E"/>
    <w:rsid w:val="008D26BB"/>
    <w:rsid w:val="008D4A47"/>
    <w:rsid w:val="008D4CA8"/>
    <w:rsid w:val="008E1343"/>
    <w:rsid w:val="008E5986"/>
    <w:rsid w:val="008F1C06"/>
    <w:rsid w:val="008F1EA9"/>
    <w:rsid w:val="008F32A7"/>
    <w:rsid w:val="008F535A"/>
    <w:rsid w:val="008F7689"/>
    <w:rsid w:val="009045E5"/>
    <w:rsid w:val="009070AD"/>
    <w:rsid w:val="00907F1C"/>
    <w:rsid w:val="0091133F"/>
    <w:rsid w:val="009115B3"/>
    <w:rsid w:val="0091221D"/>
    <w:rsid w:val="00914CA7"/>
    <w:rsid w:val="00914CE0"/>
    <w:rsid w:val="009155E7"/>
    <w:rsid w:val="00915905"/>
    <w:rsid w:val="00915BE4"/>
    <w:rsid w:val="00915E06"/>
    <w:rsid w:val="009166DF"/>
    <w:rsid w:val="0091753B"/>
    <w:rsid w:val="0092107B"/>
    <w:rsid w:val="009236BD"/>
    <w:rsid w:val="00930749"/>
    <w:rsid w:val="00931021"/>
    <w:rsid w:val="00931D9C"/>
    <w:rsid w:val="009331D4"/>
    <w:rsid w:val="009337EE"/>
    <w:rsid w:val="009342E7"/>
    <w:rsid w:val="00934581"/>
    <w:rsid w:val="00934BC8"/>
    <w:rsid w:val="00935FD0"/>
    <w:rsid w:val="009369B8"/>
    <w:rsid w:val="009426DB"/>
    <w:rsid w:val="009443BA"/>
    <w:rsid w:val="00944F70"/>
    <w:rsid w:val="00947521"/>
    <w:rsid w:val="009477A4"/>
    <w:rsid w:val="009503E2"/>
    <w:rsid w:val="00950C74"/>
    <w:rsid w:val="00950ED4"/>
    <w:rsid w:val="0095189E"/>
    <w:rsid w:val="00953518"/>
    <w:rsid w:val="00953694"/>
    <w:rsid w:val="00954F3C"/>
    <w:rsid w:val="00965245"/>
    <w:rsid w:val="00966686"/>
    <w:rsid w:val="00967FE3"/>
    <w:rsid w:val="00971444"/>
    <w:rsid w:val="00973D87"/>
    <w:rsid w:val="009746B4"/>
    <w:rsid w:val="00974EDA"/>
    <w:rsid w:val="00975E3D"/>
    <w:rsid w:val="00976EB3"/>
    <w:rsid w:val="009801DA"/>
    <w:rsid w:val="009802FE"/>
    <w:rsid w:val="00980E04"/>
    <w:rsid w:val="00981E76"/>
    <w:rsid w:val="009829BE"/>
    <w:rsid w:val="00984710"/>
    <w:rsid w:val="00984C87"/>
    <w:rsid w:val="00985A46"/>
    <w:rsid w:val="00987031"/>
    <w:rsid w:val="0099175E"/>
    <w:rsid w:val="00994C00"/>
    <w:rsid w:val="009960AC"/>
    <w:rsid w:val="00996A92"/>
    <w:rsid w:val="00996EB1"/>
    <w:rsid w:val="009974D0"/>
    <w:rsid w:val="009A03B8"/>
    <w:rsid w:val="009A26B9"/>
    <w:rsid w:val="009A4ECF"/>
    <w:rsid w:val="009B1B38"/>
    <w:rsid w:val="009B263C"/>
    <w:rsid w:val="009B525F"/>
    <w:rsid w:val="009C0E05"/>
    <w:rsid w:val="009C169A"/>
    <w:rsid w:val="009C2DC8"/>
    <w:rsid w:val="009C3071"/>
    <w:rsid w:val="009C4459"/>
    <w:rsid w:val="009C4E9D"/>
    <w:rsid w:val="009C6060"/>
    <w:rsid w:val="009D0C70"/>
    <w:rsid w:val="009D0F7E"/>
    <w:rsid w:val="009D5189"/>
    <w:rsid w:val="009E0403"/>
    <w:rsid w:val="009E0E92"/>
    <w:rsid w:val="009E4045"/>
    <w:rsid w:val="009E4627"/>
    <w:rsid w:val="009E56BE"/>
    <w:rsid w:val="009E7386"/>
    <w:rsid w:val="009F157C"/>
    <w:rsid w:val="009F1D77"/>
    <w:rsid w:val="009F5E2D"/>
    <w:rsid w:val="009F787E"/>
    <w:rsid w:val="00A03846"/>
    <w:rsid w:val="00A059DF"/>
    <w:rsid w:val="00A078FE"/>
    <w:rsid w:val="00A113E3"/>
    <w:rsid w:val="00A13561"/>
    <w:rsid w:val="00A16193"/>
    <w:rsid w:val="00A20139"/>
    <w:rsid w:val="00A20783"/>
    <w:rsid w:val="00A24B1E"/>
    <w:rsid w:val="00A25EBB"/>
    <w:rsid w:val="00A26C0A"/>
    <w:rsid w:val="00A270EB"/>
    <w:rsid w:val="00A27726"/>
    <w:rsid w:val="00A31082"/>
    <w:rsid w:val="00A323A4"/>
    <w:rsid w:val="00A32F95"/>
    <w:rsid w:val="00A335FE"/>
    <w:rsid w:val="00A3549B"/>
    <w:rsid w:val="00A3618F"/>
    <w:rsid w:val="00A3675E"/>
    <w:rsid w:val="00A44F62"/>
    <w:rsid w:val="00A45BE9"/>
    <w:rsid w:val="00A468F3"/>
    <w:rsid w:val="00A46E61"/>
    <w:rsid w:val="00A46F14"/>
    <w:rsid w:val="00A47618"/>
    <w:rsid w:val="00A53095"/>
    <w:rsid w:val="00A5489F"/>
    <w:rsid w:val="00A55056"/>
    <w:rsid w:val="00A5506F"/>
    <w:rsid w:val="00A56E56"/>
    <w:rsid w:val="00A64A09"/>
    <w:rsid w:val="00A65107"/>
    <w:rsid w:val="00A658A9"/>
    <w:rsid w:val="00A658DA"/>
    <w:rsid w:val="00A664FB"/>
    <w:rsid w:val="00A66A7E"/>
    <w:rsid w:val="00A66AB3"/>
    <w:rsid w:val="00A72896"/>
    <w:rsid w:val="00A77751"/>
    <w:rsid w:val="00A81D84"/>
    <w:rsid w:val="00A8201B"/>
    <w:rsid w:val="00A904D6"/>
    <w:rsid w:val="00A91CDB"/>
    <w:rsid w:val="00A91CE4"/>
    <w:rsid w:val="00A927D8"/>
    <w:rsid w:val="00A9525B"/>
    <w:rsid w:val="00A970A1"/>
    <w:rsid w:val="00AA02B1"/>
    <w:rsid w:val="00AA0DC6"/>
    <w:rsid w:val="00AA0FB3"/>
    <w:rsid w:val="00AA3242"/>
    <w:rsid w:val="00AA3F10"/>
    <w:rsid w:val="00AA5543"/>
    <w:rsid w:val="00AB02B0"/>
    <w:rsid w:val="00AB0C03"/>
    <w:rsid w:val="00AB0CE3"/>
    <w:rsid w:val="00AB147C"/>
    <w:rsid w:val="00AB18AD"/>
    <w:rsid w:val="00AB4A61"/>
    <w:rsid w:val="00AB5384"/>
    <w:rsid w:val="00AC19CD"/>
    <w:rsid w:val="00AC2630"/>
    <w:rsid w:val="00AC51A4"/>
    <w:rsid w:val="00AD01F2"/>
    <w:rsid w:val="00AD22C4"/>
    <w:rsid w:val="00AD2C49"/>
    <w:rsid w:val="00AD4455"/>
    <w:rsid w:val="00AD49FE"/>
    <w:rsid w:val="00AD553B"/>
    <w:rsid w:val="00AE1642"/>
    <w:rsid w:val="00AE3165"/>
    <w:rsid w:val="00AE3FAF"/>
    <w:rsid w:val="00AE4F3F"/>
    <w:rsid w:val="00AE66BE"/>
    <w:rsid w:val="00AE695A"/>
    <w:rsid w:val="00AF4DD9"/>
    <w:rsid w:val="00AF5214"/>
    <w:rsid w:val="00B00717"/>
    <w:rsid w:val="00B016BE"/>
    <w:rsid w:val="00B0399C"/>
    <w:rsid w:val="00B04BA2"/>
    <w:rsid w:val="00B06CA4"/>
    <w:rsid w:val="00B10304"/>
    <w:rsid w:val="00B15F06"/>
    <w:rsid w:val="00B20625"/>
    <w:rsid w:val="00B22C91"/>
    <w:rsid w:val="00B24024"/>
    <w:rsid w:val="00B25112"/>
    <w:rsid w:val="00B25BC6"/>
    <w:rsid w:val="00B27C08"/>
    <w:rsid w:val="00B30731"/>
    <w:rsid w:val="00B3407A"/>
    <w:rsid w:val="00B3486E"/>
    <w:rsid w:val="00B35050"/>
    <w:rsid w:val="00B35E07"/>
    <w:rsid w:val="00B427C2"/>
    <w:rsid w:val="00B4564E"/>
    <w:rsid w:val="00B509B1"/>
    <w:rsid w:val="00B50A9D"/>
    <w:rsid w:val="00B53D90"/>
    <w:rsid w:val="00B56D0E"/>
    <w:rsid w:val="00B57BB6"/>
    <w:rsid w:val="00B57FE0"/>
    <w:rsid w:val="00B6024F"/>
    <w:rsid w:val="00B60398"/>
    <w:rsid w:val="00B61237"/>
    <w:rsid w:val="00B61E93"/>
    <w:rsid w:val="00B66EB2"/>
    <w:rsid w:val="00B67063"/>
    <w:rsid w:val="00B679E5"/>
    <w:rsid w:val="00B7191D"/>
    <w:rsid w:val="00B722FF"/>
    <w:rsid w:val="00B727D4"/>
    <w:rsid w:val="00B74DB2"/>
    <w:rsid w:val="00B74F8C"/>
    <w:rsid w:val="00B753C1"/>
    <w:rsid w:val="00B76A6C"/>
    <w:rsid w:val="00B76AEC"/>
    <w:rsid w:val="00B77646"/>
    <w:rsid w:val="00B77A0F"/>
    <w:rsid w:val="00B830B9"/>
    <w:rsid w:val="00B84362"/>
    <w:rsid w:val="00B8577B"/>
    <w:rsid w:val="00B875CC"/>
    <w:rsid w:val="00B90045"/>
    <w:rsid w:val="00B91728"/>
    <w:rsid w:val="00B94A0E"/>
    <w:rsid w:val="00B97289"/>
    <w:rsid w:val="00B97FD6"/>
    <w:rsid w:val="00BA1BCA"/>
    <w:rsid w:val="00BA2D22"/>
    <w:rsid w:val="00BA52D0"/>
    <w:rsid w:val="00BA6F9B"/>
    <w:rsid w:val="00BA7240"/>
    <w:rsid w:val="00BB08F9"/>
    <w:rsid w:val="00BB29EE"/>
    <w:rsid w:val="00BB5F0E"/>
    <w:rsid w:val="00BB750E"/>
    <w:rsid w:val="00BB7B26"/>
    <w:rsid w:val="00BC04DA"/>
    <w:rsid w:val="00BC08E9"/>
    <w:rsid w:val="00BC2D28"/>
    <w:rsid w:val="00BC34BE"/>
    <w:rsid w:val="00BC37EB"/>
    <w:rsid w:val="00BD0868"/>
    <w:rsid w:val="00BD0DD9"/>
    <w:rsid w:val="00BD1948"/>
    <w:rsid w:val="00BD247B"/>
    <w:rsid w:val="00BD266C"/>
    <w:rsid w:val="00BD4B7F"/>
    <w:rsid w:val="00BD67E6"/>
    <w:rsid w:val="00BE0E05"/>
    <w:rsid w:val="00BE233D"/>
    <w:rsid w:val="00BE267B"/>
    <w:rsid w:val="00BE4A73"/>
    <w:rsid w:val="00BF55A5"/>
    <w:rsid w:val="00BF5A2A"/>
    <w:rsid w:val="00C05DD4"/>
    <w:rsid w:val="00C064A9"/>
    <w:rsid w:val="00C06594"/>
    <w:rsid w:val="00C10822"/>
    <w:rsid w:val="00C12B30"/>
    <w:rsid w:val="00C13842"/>
    <w:rsid w:val="00C164D5"/>
    <w:rsid w:val="00C2032E"/>
    <w:rsid w:val="00C276E2"/>
    <w:rsid w:val="00C27D75"/>
    <w:rsid w:val="00C3308A"/>
    <w:rsid w:val="00C33722"/>
    <w:rsid w:val="00C33746"/>
    <w:rsid w:val="00C346E8"/>
    <w:rsid w:val="00C348EA"/>
    <w:rsid w:val="00C35801"/>
    <w:rsid w:val="00C36869"/>
    <w:rsid w:val="00C418A5"/>
    <w:rsid w:val="00C43E34"/>
    <w:rsid w:val="00C44507"/>
    <w:rsid w:val="00C47BC0"/>
    <w:rsid w:val="00C5055C"/>
    <w:rsid w:val="00C53BB2"/>
    <w:rsid w:val="00C5451A"/>
    <w:rsid w:val="00C60242"/>
    <w:rsid w:val="00C61604"/>
    <w:rsid w:val="00C62F7D"/>
    <w:rsid w:val="00C63C44"/>
    <w:rsid w:val="00C65B64"/>
    <w:rsid w:val="00C70039"/>
    <w:rsid w:val="00C74658"/>
    <w:rsid w:val="00C74A7E"/>
    <w:rsid w:val="00C74B19"/>
    <w:rsid w:val="00C76636"/>
    <w:rsid w:val="00C76E3E"/>
    <w:rsid w:val="00C8610D"/>
    <w:rsid w:val="00C869CE"/>
    <w:rsid w:val="00C86BBB"/>
    <w:rsid w:val="00C8758A"/>
    <w:rsid w:val="00C87B69"/>
    <w:rsid w:val="00C905E6"/>
    <w:rsid w:val="00C908B3"/>
    <w:rsid w:val="00C91CE9"/>
    <w:rsid w:val="00C946E0"/>
    <w:rsid w:val="00CA011C"/>
    <w:rsid w:val="00CA0E68"/>
    <w:rsid w:val="00CA284B"/>
    <w:rsid w:val="00CA549A"/>
    <w:rsid w:val="00CA6D16"/>
    <w:rsid w:val="00CB0BA5"/>
    <w:rsid w:val="00CB3810"/>
    <w:rsid w:val="00CB3912"/>
    <w:rsid w:val="00CB5C1A"/>
    <w:rsid w:val="00CB5E00"/>
    <w:rsid w:val="00CB79FD"/>
    <w:rsid w:val="00CC4B6F"/>
    <w:rsid w:val="00CC4D3D"/>
    <w:rsid w:val="00CC672C"/>
    <w:rsid w:val="00CD08C3"/>
    <w:rsid w:val="00CD2C73"/>
    <w:rsid w:val="00CD3EF7"/>
    <w:rsid w:val="00CE2DBD"/>
    <w:rsid w:val="00CE4E26"/>
    <w:rsid w:val="00CE4EE1"/>
    <w:rsid w:val="00CE5291"/>
    <w:rsid w:val="00CE5AD2"/>
    <w:rsid w:val="00CF43CC"/>
    <w:rsid w:val="00CF58F1"/>
    <w:rsid w:val="00CF5E2C"/>
    <w:rsid w:val="00CF5FC1"/>
    <w:rsid w:val="00CF7C1D"/>
    <w:rsid w:val="00D005AE"/>
    <w:rsid w:val="00D01FE5"/>
    <w:rsid w:val="00D055DE"/>
    <w:rsid w:val="00D0590C"/>
    <w:rsid w:val="00D06CE9"/>
    <w:rsid w:val="00D10FC1"/>
    <w:rsid w:val="00D15366"/>
    <w:rsid w:val="00D161D1"/>
    <w:rsid w:val="00D16995"/>
    <w:rsid w:val="00D20C1A"/>
    <w:rsid w:val="00D20CB3"/>
    <w:rsid w:val="00D23F84"/>
    <w:rsid w:val="00D250C4"/>
    <w:rsid w:val="00D255A6"/>
    <w:rsid w:val="00D3425F"/>
    <w:rsid w:val="00D34F7F"/>
    <w:rsid w:val="00D374E3"/>
    <w:rsid w:val="00D424FA"/>
    <w:rsid w:val="00D44B58"/>
    <w:rsid w:val="00D45CD5"/>
    <w:rsid w:val="00D46430"/>
    <w:rsid w:val="00D4744A"/>
    <w:rsid w:val="00D50FB7"/>
    <w:rsid w:val="00D52222"/>
    <w:rsid w:val="00D65097"/>
    <w:rsid w:val="00D7004C"/>
    <w:rsid w:val="00D70F37"/>
    <w:rsid w:val="00D719F0"/>
    <w:rsid w:val="00D74039"/>
    <w:rsid w:val="00D76408"/>
    <w:rsid w:val="00D773C7"/>
    <w:rsid w:val="00D77716"/>
    <w:rsid w:val="00D77C0F"/>
    <w:rsid w:val="00D830F4"/>
    <w:rsid w:val="00D8430A"/>
    <w:rsid w:val="00D85CEA"/>
    <w:rsid w:val="00D8624E"/>
    <w:rsid w:val="00D914B3"/>
    <w:rsid w:val="00D94CE0"/>
    <w:rsid w:val="00D95C68"/>
    <w:rsid w:val="00D961EC"/>
    <w:rsid w:val="00D96657"/>
    <w:rsid w:val="00D9777B"/>
    <w:rsid w:val="00DA0AA7"/>
    <w:rsid w:val="00DA6E90"/>
    <w:rsid w:val="00DB0911"/>
    <w:rsid w:val="00DB17CC"/>
    <w:rsid w:val="00DB7086"/>
    <w:rsid w:val="00DC2D79"/>
    <w:rsid w:val="00DC2F10"/>
    <w:rsid w:val="00DC4C59"/>
    <w:rsid w:val="00DC503C"/>
    <w:rsid w:val="00DD281F"/>
    <w:rsid w:val="00DD3CA9"/>
    <w:rsid w:val="00DD4574"/>
    <w:rsid w:val="00DD5DAF"/>
    <w:rsid w:val="00DD6CF7"/>
    <w:rsid w:val="00DD7852"/>
    <w:rsid w:val="00DD7D16"/>
    <w:rsid w:val="00DD7E4F"/>
    <w:rsid w:val="00DE100F"/>
    <w:rsid w:val="00DE342A"/>
    <w:rsid w:val="00DE3522"/>
    <w:rsid w:val="00DE3CDF"/>
    <w:rsid w:val="00DE5E6B"/>
    <w:rsid w:val="00DE689E"/>
    <w:rsid w:val="00DF0B8B"/>
    <w:rsid w:val="00DF1B3F"/>
    <w:rsid w:val="00DF31B6"/>
    <w:rsid w:val="00DF3A1D"/>
    <w:rsid w:val="00DF5A4F"/>
    <w:rsid w:val="00DF6CE5"/>
    <w:rsid w:val="00DF70DA"/>
    <w:rsid w:val="00E001AE"/>
    <w:rsid w:val="00E01D2F"/>
    <w:rsid w:val="00E02431"/>
    <w:rsid w:val="00E0488D"/>
    <w:rsid w:val="00E04D22"/>
    <w:rsid w:val="00E06697"/>
    <w:rsid w:val="00E06B48"/>
    <w:rsid w:val="00E17568"/>
    <w:rsid w:val="00E21B2A"/>
    <w:rsid w:val="00E2550A"/>
    <w:rsid w:val="00E277A1"/>
    <w:rsid w:val="00E27B6A"/>
    <w:rsid w:val="00E3237E"/>
    <w:rsid w:val="00E35B4A"/>
    <w:rsid w:val="00E362E5"/>
    <w:rsid w:val="00E41A3E"/>
    <w:rsid w:val="00E426B1"/>
    <w:rsid w:val="00E430F5"/>
    <w:rsid w:val="00E43F0A"/>
    <w:rsid w:val="00E467B9"/>
    <w:rsid w:val="00E46D5B"/>
    <w:rsid w:val="00E521E1"/>
    <w:rsid w:val="00E523A7"/>
    <w:rsid w:val="00E53439"/>
    <w:rsid w:val="00E53EB0"/>
    <w:rsid w:val="00E54A04"/>
    <w:rsid w:val="00E558A8"/>
    <w:rsid w:val="00E55F02"/>
    <w:rsid w:val="00E57201"/>
    <w:rsid w:val="00E60C4D"/>
    <w:rsid w:val="00E60DAD"/>
    <w:rsid w:val="00E611A8"/>
    <w:rsid w:val="00E61F69"/>
    <w:rsid w:val="00E6273D"/>
    <w:rsid w:val="00E64942"/>
    <w:rsid w:val="00E67EC2"/>
    <w:rsid w:val="00E7149E"/>
    <w:rsid w:val="00E72995"/>
    <w:rsid w:val="00E74087"/>
    <w:rsid w:val="00E75B27"/>
    <w:rsid w:val="00E772FC"/>
    <w:rsid w:val="00E775EE"/>
    <w:rsid w:val="00E81411"/>
    <w:rsid w:val="00E91567"/>
    <w:rsid w:val="00E91C31"/>
    <w:rsid w:val="00E92783"/>
    <w:rsid w:val="00E932C4"/>
    <w:rsid w:val="00E95D9E"/>
    <w:rsid w:val="00E9693B"/>
    <w:rsid w:val="00EA0DEB"/>
    <w:rsid w:val="00EA2E49"/>
    <w:rsid w:val="00EA48D2"/>
    <w:rsid w:val="00EB378F"/>
    <w:rsid w:val="00EB468D"/>
    <w:rsid w:val="00EB5728"/>
    <w:rsid w:val="00EB7BE4"/>
    <w:rsid w:val="00EC1814"/>
    <w:rsid w:val="00EC3192"/>
    <w:rsid w:val="00EC6ECA"/>
    <w:rsid w:val="00EC7329"/>
    <w:rsid w:val="00EC7FB7"/>
    <w:rsid w:val="00ED0D28"/>
    <w:rsid w:val="00ED1744"/>
    <w:rsid w:val="00ED2CAB"/>
    <w:rsid w:val="00ED3F6A"/>
    <w:rsid w:val="00ED40DD"/>
    <w:rsid w:val="00ED4811"/>
    <w:rsid w:val="00ED7984"/>
    <w:rsid w:val="00EE06EF"/>
    <w:rsid w:val="00EE0ED8"/>
    <w:rsid w:val="00EE35AF"/>
    <w:rsid w:val="00EE43B2"/>
    <w:rsid w:val="00EE59D8"/>
    <w:rsid w:val="00EF0DE0"/>
    <w:rsid w:val="00EF4AF8"/>
    <w:rsid w:val="00EF5777"/>
    <w:rsid w:val="00EF6235"/>
    <w:rsid w:val="00EF625A"/>
    <w:rsid w:val="00EF65F0"/>
    <w:rsid w:val="00EF7096"/>
    <w:rsid w:val="00F013AA"/>
    <w:rsid w:val="00F0219F"/>
    <w:rsid w:val="00F0471C"/>
    <w:rsid w:val="00F048C4"/>
    <w:rsid w:val="00F06987"/>
    <w:rsid w:val="00F118F3"/>
    <w:rsid w:val="00F1338E"/>
    <w:rsid w:val="00F17952"/>
    <w:rsid w:val="00F21DF6"/>
    <w:rsid w:val="00F25B58"/>
    <w:rsid w:val="00F26633"/>
    <w:rsid w:val="00F36266"/>
    <w:rsid w:val="00F40077"/>
    <w:rsid w:val="00F41A2D"/>
    <w:rsid w:val="00F4375B"/>
    <w:rsid w:val="00F4490E"/>
    <w:rsid w:val="00F449B7"/>
    <w:rsid w:val="00F44BAA"/>
    <w:rsid w:val="00F507D8"/>
    <w:rsid w:val="00F53487"/>
    <w:rsid w:val="00F55168"/>
    <w:rsid w:val="00F602EE"/>
    <w:rsid w:val="00F629F4"/>
    <w:rsid w:val="00F659CE"/>
    <w:rsid w:val="00F70148"/>
    <w:rsid w:val="00F708AC"/>
    <w:rsid w:val="00F73079"/>
    <w:rsid w:val="00F73A63"/>
    <w:rsid w:val="00F74B21"/>
    <w:rsid w:val="00F77E4C"/>
    <w:rsid w:val="00F82352"/>
    <w:rsid w:val="00F82FBF"/>
    <w:rsid w:val="00F83074"/>
    <w:rsid w:val="00F83BA6"/>
    <w:rsid w:val="00F85169"/>
    <w:rsid w:val="00F861D1"/>
    <w:rsid w:val="00F87421"/>
    <w:rsid w:val="00F87B62"/>
    <w:rsid w:val="00F907BE"/>
    <w:rsid w:val="00F90928"/>
    <w:rsid w:val="00F9236E"/>
    <w:rsid w:val="00F95C73"/>
    <w:rsid w:val="00F96547"/>
    <w:rsid w:val="00F97DD8"/>
    <w:rsid w:val="00FA1831"/>
    <w:rsid w:val="00FA1E2F"/>
    <w:rsid w:val="00FA6DAF"/>
    <w:rsid w:val="00FA7A7E"/>
    <w:rsid w:val="00FA7D61"/>
    <w:rsid w:val="00FA7D8E"/>
    <w:rsid w:val="00FB12B5"/>
    <w:rsid w:val="00FC62BE"/>
    <w:rsid w:val="00FD3CCB"/>
    <w:rsid w:val="00FD4D15"/>
    <w:rsid w:val="00FD726A"/>
    <w:rsid w:val="00FE13B4"/>
    <w:rsid w:val="00FE49B2"/>
    <w:rsid w:val="00FE5F3B"/>
    <w:rsid w:val="00FE61D3"/>
    <w:rsid w:val="00FF1E48"/>
    <w:rsid w:val="00FF225D"/>
    <w:rsid w:val="015FEAED"/>
    <w:rsid w:val="019C4DD8"/>
    <w:rsid w:val="01BF323F"/>
    <w:rsid w:val="026427F1"/>
    <w:rsid w:val="02B25B13"/>
    <w:rsid w:val="032EDFEE"/>
    <w:rsid w:val="0635E9AD"/>
    <w:rsid w:val="066BA01C"/>
    <w:rsid w:val="0731C57F"/>
    <w:rsid w:val="073D8FC5"/>
    <w:rsid w:val="07D70F03"/>
    <w:rsid w:val="08302374"/>
    <w:rsid w:val="084CFA92"/>
    <w:rsid w:val="096964AB"/>
    <w:rsid w:val="09E06127"/>
    <w:rsid w:val="0A01775D"/>
    <w:rsid w:val="0A696641"/>
    <w:rsid w:val="0A7E19F0"/>
    <w:rsid w:val="0ADF0FE4"/>
    <w:rsid w:val="0B616C77"/>
    <w:rsid w:val="0B6FACE7"/>
    <w:rsid w:val="0C1100E8"/>
    <w:rsid w:val="0C188832"/>
    <w:rsid w:val="0C5377EA"/>
    <w:rsid w:val="0CF9C4A4"/>
    <w:rsid w:val="0EDE43F0"/>
    <w:rsid w:val="0FECCFFD"/>
    <w:rsid w:val="1009ACE9"/>
    <w:rsid w:val="1015DA46"/>
    <w:rsid w:val="110AAA35"/>
    <w:rsid w:val="1111BC95"/>
    <w:rsid w:val="11A617BC"/>
    <w:rsid w:val="12DD1E4B"/>
    <w:rsid w:val="13A64F24"/>
    <w:rsid w:val="13F1C900"/>
    <w:rsid w:val="14D19180"/>
    <w:rsid w:val="14EB0D71"/>
    <w:rsid w:val="15262811"/>
    <w:rsid w:val="155E1D46"/>
    <w:rsid w:val="1588B7F4"/>
    <w:rsid w:val="15CA2BD5"/>
    <w:rsid w:val="15EF0549"/>
    <w:rsid w:val="1627918F"/>
    <w:rsid w:val="175D3056"/>
    <w:rsid w:val="17C4DD7E"/>
    <w:rsid w:val="17C7B006"/>
    <w:rsid w:val="196F20E5"/>
    <w:rsid w:val="19FA46E8"/>
    <w:rsid w:val="1B048636"/>
    <w:rsid w:val="1CB08B8C"/>
    <w:rsid w:val="1CF8FCF8"/>
    <w:rsid w:val="1D498801"/>
    <w:rsid w:val="1DF94808"/>
    <w:rsid w:val="1EBCA167"/>
    <w:rsid w:val="1F0CA309"/>
    <w:rsid w:val="1FDFA830"/>
    <w:rsid w:val="20F09F82"/>
    <w:rsid w:val="21592249"/>
    <w:rsid w:val="217ECF19"/>
    <w:rsid w:val="227588CA"/>
    <w:rsid w:val="23D47C99"/>
    <w:rsid w:val="23EA32B1"/>
    <w:rsid w:val="23F9B4CE"/>
    <w:rsid w:val="25AEEB34"/>
    <w:rsid w:val="26EF1475"/>
    <w:rsid w:val="2729EBCB"/>
    <w:rsid w:val="2863E854"/>
    <w:rsid w:val="28F6AD84"/>
    <w:rsid w:val="2A9B4611"/>
    <w:rsid w:val="2BE0E67E"/>
    <w:rsid w:val="2E6DE84A"/>
    <w:rsid w:val="2E936896"/>
    <w:rsid w:val="2EF99B95"/>
    <w:rsid w:val="2F05865D"/>
    <w:rsid w:val="2F20F5F0"/>
    <w:rsid w:val="2F21E2E1"/>
    <w:rsid w:val="31933D22"/>
    <w:rsid w:val="31EBAD3A"/>
    <w:rsid w:val="31EF600D"/>
    <w:rsid w:val="31F1B9B4"/>
    <w:rsid w:val="32E20CEB"/>
    <w:rsid w:val="341F4409"/>
    <w:rsid w:val="356F5E9A"/>
    <w:rsid w:val="3571F467"/>
    <w:rsid w:val="35AEB4CD"/>
    <w:rsid w:val="36B45095"/>
    <w:rsid w:val="3727BEEC"/>
    <w:rsid w:val="379E203C"/>
    <w:rsid w:val="3884535E"/>
    <w:rsid w:val="38C1B54C"/>
    <w:rsid w:val="3965B848"/>
    <w:rsid w:val="3A82DAC2"/>
    <w:rsid w:val="3AB9025F"/>
    <w:rsid w:val="3B6C842C"/>
    <w:rsid w:val="3C41B42F"/>
    <w:rsid w:val="3C520831"/>
    <w:rsid w:val="3C6F4E35"/>
    <w:rsid w:val="3D1CCC05"/>
    <w:rsid w:val="3D9EC171"/>
    <w:rsid w:val="3DD13B6B"/>
    <w:rsid w:val="3F0B917A"/>
    <w:rsid w:val="3FB3D0CD"/>
    <w:rsid w:val="3FB6FB68"/>
    <w:rsid w:val="3FF3E712"/>
    <w:rsid w:val="40221CB4"/>
    <w:rsid w:val="404F36DC"/>
    <w:rsid w:val="405DB375"/>
    <w:rsid w:val="4089EA91"/>
    <w:rsid w:val="408A4902"/>
    <w:rsid w:val="4121A563"/>
    <w:rsid w:val="417DE3BC"/>
    <w:rsid w:val="41E472E2"/>
    <w:rsid w:val="42BE0630"/>
    <w:rsid w:val="42DC76CD"/>
    <w:rsid w:val="434A2F45"/>
    <w:rsid w:val="43A50E54"/>
    <w:rsid w:val="43B22B41"/>
    <w:rsid w:val="4513F448"/>
    <w:rsid w:val="4546E62A"/>
    <w:rsid w:val="456F2A49"/>
    <w:rsid w:val="461BDD58"/>
    <w:rsid w:val="46414C83"/>
    <w:rsid w:val="4663DD4E"/>
    <w:rsid w:val="466F99D9"/>
    <w:rsid w:val="476812EA"/>
    <w:rsid w:val="4835756A"/>
    <w:rsid w:val="484B950A"/>
    <w:rsid w:val="488334FE"/>
    <w:rsid w:val="488716F6"/>
    <w:rsid w:val="48873D2E"/>
    <w:rsid w:val="48AB27D7"/>
    <w:rsid w:val="48AFA8A3"/>
    <w:rsid w:val="493CC42A"/>
    <w:rsid w:val="4A3FD669"/>
    <w:rsid w:val="4A4B7904"/>
    <w:rsid w:val="4AC20E19"/>
    <w:rsid w:val="4B9B7538"/>
    <w:rsid w:val="4C50AC65"/>
    <w:rsid w:val="4C532D49"/>
    <w:rsid w:val="4C9B7AD4"/>
    <w:rsid w:val="4D08C5CD"/>
    <w:rsid w:val="4D0C33A2"/>
    <w:rsid w:val="4D1EC3DB"/>
    <w:rsid w:val="4D27048D"/>
    <w:rsid w:val="4DD0D281"/>
    <w:rsid w:val="4DF8090F"/>
    <w:rsid w:val="4E6E2461"/>
    <w:rsid w:val="4E856E93"/>
    <w:rsid w:val="4F39965E"/>
    <w:rsid w:val="4FC28323"/>
    <w:rsid w:val="4FF2389E"/>
    <w:rsid w:val="50151D16"/>
    <w:rsid w:val="50DB3FC9"/>
    <w:rsid w:val="51432B1C"/>
    <w:rsid w:val="516193E4"/>
    <w:rsid w:val="5269898A"/>
    <w:rsid w:val="52E3C488"/>
    <w:rsid w:val="5373C724"/>
    <w:rsid w:val="53D064D7"/>
    <w:rsid w:val="5521715F"/>
    <w:rsid w:val="556F1797"/>
    <w:rsid w:val="559FF8CA"/>
    <w:rsid w:val="55EF97D7"/>
    <w:rsid w:val="57108C35"/>
    <w:rsid w:val="5710D3AF"/>
    <w:rsid w:val="573688E7"/>
    <w:rsid w:val="57891933"/>
    <w:rsid w:val="58FD1D44"/>
    <w:rsid w:val="59041B56"/>
    <w:rsid w:val="59CA7177"/>
    <w:rsid w:val="5AFBF084"/>
    <w:rsid w:val="5CCD6149"/>
    <w:rsid w:val="5CD29A43"/>
    <w:rsid w:val="5CF410C3"/>
    <w:rsid w:val="5D5395D8"/>
    <w:rsid w:val="5D769DA7"/>
    <w:rsid w:val="5DBCAAC6"/>
    <w:rsid w:val="5E95F217"/>
    <w:rsid w:val="5F99668E"/>
    <w:rsid w:val="60FC5B6B"/>
    <w:rsid w:val="617C64D4"/>
    <w:rsid w:val="61D00DD6"/>
    <w:rsid w:val="620BFE03"/>
    <w:rsid w:val="624B66FA"/>
    <w:rsid w:val="62689EAA"/>
    <w:rsid w:val="62E3E065"/>
    <w:rsid w:val="62F191A5"/>
    <w:rsid w:val="63CEE25C"/>
    <w:rsid w:val="648D9F8D"/>
    <w:rsid w:val="64F2A242"/>
    <w:rsid w:val="6501F6F0"/>
    <w:rsid w:val="650C2198"/>
    <w:rsid w:val="6655B229"/>
    <w:rsid w:val="677621DD"/>
    <w:rsid w:val="68178F77"/>
    <w:rsid w:val="684A0768"/>
    <w:rsid w:val="68653F53"/>
    <w:rsid w:val="68839BF8"/>
    <w:rsid w:val="68CB8122"/>
    <w:rsid w:val="68E5FEC8"/>
    <w:rsid w:val="68ECCF51"/>
    <w:rsid w:val="6A483D02"/>
    <w:rsid w:val="6ABDAA2E"/>
    <w:rsid w:val="6CB93736"/>
    <w:rsid w:val="6CBD2D48"/>
    <w:rsid w:val="6D7A66D1"/>
    <w:rsid w:val="6E97933F"/>
    <w:rsid w:val="6EA278C5"/>
    <w:rsid w:val="704D60B8"/>
    <w:rsid w:val="70B57BAB"/>
    <w:rsid w:val="70E3DFA7"/>
    <w:rsid w:val="713A166A"/>
    <w:rsid w:val="71B15DFA"/>
    <w:rsid w:val="71DE6E11"/>
    <w:rsid w:val="72D76367"/>
    <w:rsid w:val="7327CBEB"/>
    <w:rsid w:val="73B68A73"/>
    <w:rsid w:val="74205034"/>
    <w:rsid w:val="752344EB"/>
    <w:rsid w:val="75A1190C"/>
    <w:rsid w:val="77C3AF22"/>
    <w:rsid w:val="77EDA27C"/>
    <w:rsid w:val="780EA6AD"/>
    <w:rsid w:val="78E379F3"/>
    <w:rsid w:val="79027336"/>
    <w:rsid w:val="79E3BCAE"/>
    <w:rsid w:val="7A96F397"/>
    <w:rsid w:val="7AA592EF"/>
    <w:rsid w:val="7AB6D1C5"/>
    <w:rsid w:val="7B9A4B68"/>
    <w:rsid w:val="7BCEA65A"/>
    <w:rsid w:val="7CFCBB2F"/>
    <w:rsid w:val="7D04DF8A"/>
    <w:rsid w:val="7E2A7ADA"/>
    <w:rsid w:val="7F8BC351"/>
    <w:rsid w:val="7FC6A1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4A17D"/>
  <w15:chartTrackingRefBased/>
  <w15:docId w15:val="{7D336136-E9E4-49C6-AB7D-3FD2934C3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B29EE"/>
    <w:pPr>
      <w:spacing w:after="120" w:line="276" w:lineRule="auto"/>
    </w:pPr>
    <w:rPr>
      <w:rFonts w:ascii="Century Gothic" w:hAnsi="Century Gothic"/>
      <w:sz w:val="20"/>
    </w:rPr>
  </w:style>
  <w:style w:type="paragraph" w:styleId="Kop1">
    <w:name w:val="heading 1"/>
    <w:basedOn w:val="Standaard"/>
    <w:next w:val="Standaard"/>
    <w:link w:val="Kop1Char"/>
    <w:uiPriority w:val="7"/>
    <w:qFormat/>
    <w:rsid w:val="0099175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99175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99175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B29E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B29EE"/>
    <w:rPr>
      <w:rFonts w:ascii="Century Gothic" w:hAnsi="Century Gothic"/>
      <w:sz w:val="20"/>
    </w:rPr>
  </w:style>
  <w:style w:type="paragraph" w:styleId="Titel">
    <w:name w:val="Title"/>
    <w:basedOn w:val="Standaard"/>
    <w:next w:val="Standaard"/>
    <w:link w:val="TitelChar"/>
    <w:uiPriority w:val="10"/>
    <w:qFormat/>
    <w:rsid w:val="00BB29E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B29EE"/>
    <w:rPr>
      <w:rFonts w:asciiTheme="majorHAnsi" w:eastAsiaTheme="majorEastAsia" w:hAnsiTheme="majorHAnsi" w:cstheme="majorBidi"/>
      <w:spacing w:val="-10"/>
      <w:kern w:val="28"/>
      <w:sz w:val="56"/>
      <w:szCs w:val="56"/>
    </w:rPr>
  </w:style>
  <w:style w:type="paragraph" w:styleId="Lijstalinea">
    <w:name w:val="List Paragraph"/>
    <w:basedOn w:val="Standaard"/>
    <w:link w:val="LijstalineaChar"/>
    <w:uiPriority w:val="34"/>
    <w:qFormat/>
    <w:rsid w:val="00BB29EE"/>
    <w:pPr>
      <w:numPr>
        <w:numId w:val="19"/>
      </w:numPr>
      <w:spacing w:after="0" w:line="240" w:lineRule="auto"/>
      <w:ind w:left="811" w:hanging="357"/>
      <w:contextualSpacing/>
    </w:pPr>
    <w:rPr>
      <w:rFonts w:eastAsiaTheme="minorEastAsia" w:cs="Times New Roman"/>
      <w:szCs w:val="24"/>
    </w:rPr>
  </w:style>
  <w:style w:type="paragraph" w:styleId="Tekstopmerking">
    <w:name w:val="annotation text"/>
    <w:basedOn w:val="Standaard"/>
    <w:link w:val="TekstopmerkingChar"/>
    <w:uiPriority w:val="99"/>
    <w:unhideWhenUsed/>
    <w:rsid w:val="00BB29EE"/>
    <w:pPr>
      <w:spacing w:after="0" w:line="240" w:lineRule="auto"/>
    </w:pPr>
    <w:rPr>
      <w:rFonts w:ascii="Calibri" w:hAnsi="Calibri" w:cs="Times New Roman"/>
      <w:szCs w:val="20"/>
    </w:rPr>
  </w:style>
  <w:style w:type="character" w:customStyle="1" w:styleId="TekstopmerkingChar">
    <w:name w:val="Tekst opmerking Char"/>
    <w:basedOn w:val="Standaardalinea-lettertype"/>
    <w:link w:val="Tekstopmerking"/>
    <w:uiPriority w:val="99"/>
    <w:rsid w:val="00BB29EE"/>
    <w:rPr>
      <w:rFonts w:ascii="Calibri" w:hAnsi="Calibri" w:cs="Times New Roman"/>
      <w:sz w:val="20"/>
      <w:szCs w:val="20"/>
    </w:rPr>
  </w:style>
  <w:style w:type="character" w:styleId="Verwijzingopmerking">
    <w:name w:val="annotation reference"/>
    <w:basedOn w:val="Standaardalinea-lettertype"/>
    <w:uiPriority w:val="99"/>
    <w:unhideWhenUsed/>
    <w:rsid w:val="00BB29EE"/>
    <w:rPr>
      <w:sz w:val="16"/>
      <w:szCs w:val="16"/>
    </w:rPr>
  </w:style>
  <w:style w:type="paragraph" w:styleId="Ballontekst">
    <w:name w:val="Balloon Text"/>
    <w:basedOn w:val="Standaard"/>
    <w:link w:val="BallontekstChar"/>
    <w:uiPriority w:val="99"/>
    <w:semiHidden/>
    <w:unhideWhenUsed/>
    <w:rsid w:val="00BB29E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B29EE"/>
    <w:rPr>
      <w:rFonts w:ascii="Segoe UI" w:hAnsi="Segoe UI" w:cs="Segoe UI"/>
      <w:sz w:val="18"/>
      <w:szCs w:val="18"/>
    </w:rPr>
  </w:style>
  <w:style w:type="paragraph" w:styleId="Voettekst">
    <w:name w:val="footer"/>
    <w:basedOn w:val="Standaard"/>
    <w:link w:val="VoettekstChar"/>
    <w:uiPriority w:val="99"/>
    <w:unhideWhenUsed/>
    <w:rsid w:val="00BB29E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B29EE"/>
    <w:rPr>
      <w:rFonts w:ascii="Century Gothic" w:hAnsi="Century Gothic"/>
      <w:sz w:val="20"/>
    </w:rPr>
  </w:style>
  <w:style w:type="paragraph" w:styleId="Onderwerpvanopmerking">
    <w:name w:val="annotation subject"/>
    <w:basedOn w:val="Tekstopmerking"/>
    <w:next w:val="Tekstopmerking"/>
    <w:link w:val="OnderwerpvanopmerkingChar"/>
    <w:uiPriority w:val="99"/>
    <w:semiHidden/>
    <w:unhideWhenUsed/>
    <w:rsid w:val="0080292F"/>
    <w:pPr>
      <w:spacing w:after="120"/>
    </w:pPr>
    <w:rPr>
      <w:rFonts w:ascii="Century Gothic" w:hAnsi="Century Gothic" w:cstheme="minorBidi"/>
      <w:b/>
      <w:bCs/>
    </w:rPr>
  </w:style>
  <w:style w:type="character" w:customStyle="1" w:styleId="OnderwerpvanopmerkingChar">
    <w:name w:val="Onderwerp van opmerking Char"/>
    <w:basedOn w:val="TekstopmerkingChar"/>
    <w:link w:val="Onderwerpvanopmerking"/>
    <w:uiPriority w:val="99"/>
    <w:semiHidden/>
    <w:rsid w:val="0080292F"/>
    <w:rPr>
      <w:rFonts w:ascii="Century Gothic" w:hAnsi="Century Gothic" w:cs="Times New Roman"/>
      <w:b/>
      <w:bCs/>
      <w:sz w:val="20"/>
      <w:szCs w:val="20"/>
    </w:rPr>
  </w:style>
  <w:style w:type="character" w:customStyle="1" w:styleId="LijstalineaChar">
    <w:name w:val="Lijstalinea Char"/>
    <w:basedOn w:val="Standaardalinea-lettertype"/>
    <w:link w:val="Lijstalinea"/>
    <w:uiPriority w:val="34"/>
    <w:rsid w:val="00950C74"/>
    <w:rPr>
      <w:rFonts w:ascii="Century Gothic" w:eastAsiaTheme="minorEastAsia" w:hAnsi="Century Gothic" w:cs="Times New Roman"/>
      <w:sz w:val="20"/>
      <w:szCs w:val="24"/>
    </w:rPr>
  </w:style>
  <w:style w:type="table" w:styleId="Tabelraster">
    <w:name w:val="Table Grid"/>
    <w:basedOn w:val="Standaardtabel"/>
    <w:rsid w:val="00950C74"/>
    <w:pPr>
      <w:spacing w:after="0" w:line="240" w:lineRule="auto"/>
      <w:contextualSpacing/>
    </w:pPr>
    <w:rPr>
      <w:rFonts w:ascii="Century Gothic" w:hAnsi="Century Gothic"/>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wordWrap/>
        <w:spacing w:line="240" w:lineRule="auto"/>
        <w:jc w:val="left"/>
      </w:pPr>
      <w:tblPr/>
      <w:tcPr>
        <w:shd w:val="clear" w:color="auto" w:fill="64A67E"/>
        <w:vAlign w:val="center"/>
      </w:tcPr>
    </w:tblStylePr>
    <w:tblStylePr w:type="band2Horz">
      <w:tblPr/>
      <w:tcPr>
        <w:shd w:val="clear" w:color="auto" w:fill="D5E7DC"/>
      </w:tcPr>
    </w:tblStylePr>
  </w:style>
  <w:style w:type="paragraph" w:styleId="Geenafstand">
    <w:name w:val="No Spacing"/>
    <w:uiPriority w:val="1"/>
    <w:qFormat/>
    <w:rsid w:val="00950C74"/>
    <w:pPr>
      <w:spacing w:after="0" w:line="240" w:lineRule="auto"/>
    </w:pPr>
    <w:rPr>
      <w:rFonts w:ascii="Century Gothic" w:hAnsi="Century Gothic"/>
      <w:sz w:val="20"/>
    </w:rPr>
  </w:style>
  <w:style w:type="character" w:customStyle="1" w:styleId="a">
    <w:name w:val="_"/>
    <w:rsid w:val="001C3091"/>
    <w:rPr>
      <w:sz w:val="20"/>
    </w:rPr>
  </w:style>
  <w:style w:type="character" w:styleId="Hyperlink">
    <w:name w:val="Hyperlink"/>
    <w:basedOn w:val="Standaardalinea-lettertype"/>
    <w:uiPriority w:val="99"/>
    <w:unhideWhenUsed/>
    <w:rsid w:val="001C3091"/>
    <w:rPr>
      <w:color w:val="0563C1" w:themeColor="hyperlink"/>
      <w:u w:val="single"/>
    </w:rPr>
  </w:style>
  <w:style w:type="table" w:styleId="Rastertabel2">
    <w:name w:val="Grid Table 2"/>
    <w:basedOn w:val="Standaardtabel"/>
    <w:uiPriority w:val="47"/>
    <w:rsid w:val="000870D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Onopgelostemelding">
    <w:name w:val="Unresolved Mention"/>
    <w:basedOn w:val="Standaardalinea-lettertype"/>
    <w:uiPriority w:val="99"/>
    <w:semiHidden/>
    <w:unhideWhenUsed/>
    <w:rsid w:val="004A5391"/>
    <w:rPr>
      <w:color w:val="605E5C"/>
      <w:shd w:val="clear" w:color="auto" w:fill="E1DFDD"/>
    </w:rPr>
  </w:style>
  <w:style w:type="character" w:customStyle="1" w:styleId="Kop2Char">
    <w:name w:val="Kop 2 Char"/>
    <w:basedOn w:val="Standaardalinea-lettertype"/>
    <w:link w:val="Kop2"/>
    <w:uiPriority w:val="9"/>
    <w:rsid w:val="0099175E"/>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99175E"/>
    <w:rPr>
      <w:rFonts w:asciiTheme="majorHAnsi" w:eastAsiaTheme="majorEastAsia" w:hAnsiTheme="majorHAnsi" w:cstheme="majorBidi"/>
      <w:color w:val="1F3763" w:themeColor="accent1" w:themeShade="7F"/>
      <w:sz w:val="24"/>
      <w:szCs w:val="24"/>
    </w:rPr>
  </w:style>
  <w:style w:type="character" w:customStyle="1" w:styleId="Kop1Char">
    <w:name w:val="Kop 1 Char"/>
    <w:basedOn w:val="Standaardalinea-lettertype"/>
    <w:link w:val="Kop1"/>
    <w:uiPriority w:val="7"/>
    <w:rsid w:val="0099175E"/>
    <w:rPr>
      <w:rFonts w:asciiTheme="majorHAnsi" w:eastAsiaTheme="majorEastAsia" w:hAnsiTheme="majorHAnsi" w:cstheme="majorBidi"/>
      <w:color w:val="2F5496" w:themeColor="accent1" w:themeShade="BF"/>
      <w:sz w:val="32"/>
      <w:szCs w:val="32"/>
    </w:rPr>
  </w:style>
  <w:style w:type="paragraph" w:customStyle="1" w:styleId="LijstNuffic">
    <w:name w:val="Lijst Nuffic"/>
    <w:basedOn w:val="Standaard"/>
    <w:link w:val="LijstNufficChar"/>
    <w:qFormat/>
    <w:rsid w:val="0051143F"/>
    <w:pPr>
      <w:numPr>
        <w:numId w:val="2"/>
      </w:numPr>
      <w:spacing w:after="0" w:line="240" w:lineRule="auto"/>
      <w:contextualSpacing/>
    </w:pPr>
    <w:rPr>
      <w:rFonts w:eastAsiaTheme="minorEastAsia" w:cs="Arial"/>
      <w:szCs w:val="20"/>
    </w:rPr>
  </w:style>
  <w:style w:type="character" w:customStyle="1" w:styleId="LijstNufficChar">
    <w:name w:val="Lijst Nuffic Char"/>
    <w:basedOn w:val="Standaardalinea-lettertype"/>
    <w:link w:val="LijstNuffic"/>
    <w:rsid w:val="001F5976"/>
    <w:rPr>
      <w:rFonts w:ascii="Century Gothic" w:eastAsiaTheme="minorEastAsia" w:hAnsi="Century Gothic" w:cs="Arial"/>
      <w:sz w:val="20"/>
      <w:szCs w:val="20"/>
    </w:rPr>
  </w:style>
  <w:style w:type="character" w:styleId="Tekstvantijdelijkeaanduiding">
    <w:name w:val="Placeholder Text"/>
    <w:basedOn w:val="Standaardalinea-lettertype"/>
    <w:uiPriority w:val="99"/>
    <w:semiHidden/>
    <w:rsid w:val="0050261C"/>
    <w:rPr>
      <w:color w:val="808080"/>
    </w:rPr>
  </w:style>
  <w:style w:type="character" w:styleId="GevolgdeHyperlink">
    <w:name w:val="FollowedHyperlink"/>
    <w:basedOn w:val="Standaardalinea-lettertype"/>
    <w:uiPriority w:val="99"/>
    <w:semiHidden/>
    <w:unhideWhenUsed/>
    <w:rsid w:val="00D34F7F"/>
    <w:rPr>
      <w:color w:val="954F72" w:themeColor="followedHyperlink"/>
      <w:u w:val="single"/>
    </w:rPr>
  </w:style>
  <w:style w:type="character" w:styleId="Vermelding">
    <w:name w:val="Mention"/>
    <w:basedOn w:val="Standaardalinea-lettertype"/>
    <w:uiPriority w:val="99"/>
    <w:unhideWhenUsed/>
    <w:rsid w:val="00F95C73"/>
    <w:rPr>
      <w:color w:val="2B579A"/>
      <w:shd w:val="clear" w:color="auto" w:fill="E1DFDD"/>
    </w:rPr>
  </w:style>
  <w:style w:type="paragraph" w:styleId="Revisie">
    <w:name w:val="Revision"/>
    <w:hidden/>
    <w:uiPriority w:val="99"/>
    <w:semiHidden/>
    <w:rsid w:val="007D4893"/>
    <w:pPr>
      <w:spacing w:after="0" w:line="240" w:lineRule="auto"/>
    </w:pPr>
    <w:rPr>
      <w:rFonts w:ascii="Century Gothic" w:hAnsi="Century Gothic"/>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impacttool.n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erasmusplus.nl" TargetMode="External"/><Relationship Id="rId17" Type="http://schemas.openxmlformats.org/officeDocument/2006/relationships/hyperlink" Target="https://subsidiewijzer.erasmusplus.nl/" TargetMode="External"/><Relationship Id="rId2" Type="http://schemas.openxmlformats.org/officeDocument/2006/relationships/customXml" Target="../customXml/item2.xml"/><Relationship Id="rId16" Type="http://schemas.openxmlformats.org/officeDocument/2006/relationships/hyperlink" Target="https://www.inclusiontool.n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erasmusplus.nl/impacttool-mobilitei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rasmusplus.nl"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4ae14868-6f31-44f0-b410-52f19e37ad77" ContentTypeId="0x010100224C2C53E5E37643AFC355722DD40B50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Memo" ma:contentTypeID="0x010100224C2C53E5E37643AFC355722DD40B500100A62008295BA40843BAB4EF1F741073C7" ma:contentTypeVersion="456" ma:contentTypeDescription="EP-Nuffic memo" ma:contentTypeScope="" ma:versionID="f1451757abcfebcea02119ace127c576">
  <xsd:schema xmlns:xsd="http://www.w3.org/2001/XMLSchema" xmlns:xs="http://www.w3.org/2001/XMLSchema" xmlns:p="http://schemas.microsoft.com/office/2006/metadata/properties" xmlns:ns2="27a646ec-b11d-44f2-b007-16ce52b3018b" targetNamespace="http://schemas.microsoft.com/office/2006/metadata/properties" ma:root="true" ma:fieldsID="8fda6b0a0aae2528e2226cfe164354c1" ns2:_="">
    <xsd:import namespace="27a646ec-b11d-44f2-b007-16ce52b3018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646ec-b11d-44f2-b007-16ce52b301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27a646ec-b11d-44f2-b007-16ce52b3018b">DEPDOC-566545731-60323</_dlc_DocId>
    <_dlc_DocIdUrl xmlns="27a646ec-b11d-44f2-b007-16ce52b3018b">
      <Url>https://nuffic.sharepoint.com/sites/departments/fict/team_inkoop/_layouts/15/DocIdRedir.aspx?ID=DEPDOC-566545731-60323</Url>
      <Description>DEPDOC-566545731-60323</Description>
    </_dlc_DocIdUrl>
  </documentManagement>
</p:properties>
</file>

<file path=customXml/itemProps1.xml><?xml version="1.0" encoding="utf-8"?>
<ds:datastoreItem xmlns:ds="http://schemas.openxmlformats.org/officeDocument/2006/customXml" ds:itemID="{94BE903F-A79D-48D9-AE30-CCF4F3A7FD90}">
  <ds:schemaRefs>
    <ds:schemaRef ds:uri="http://schemas.microsoft.com/sharepoint/events"/>
  </ds:schemaRefs>
</ds:datastoreItem>
</file>

<file path=customXml/itemProps2.xml><?xml version="1.0" encoding="utf-8"?>
<ds:datastoreItem xmlns:ds="http://schemas.openxmlformats.org/officeDocument/2006/customXml" ds:itemID="{9514AC7B-0649-4AC0-815A-E4BBF88ABDDF}">
  <ds:schemaRefs>
    <ds:schemaRef ds:uri="Microsoft.SharePoint.Taxonomy.ContentTypeSync"/>
  </ds:schemaRefs>
</ds:datastoreItem>
</file>

<file path=customXml/itemProps3.xml><?xml version="1.0" encoding="utf-8"?>
<ds:datastoreItem xmlns:ds="http://schemas.openxmlformats.org/officeDocument/2006/customXml" ds:itemID="{E9B71109-9321-4F78-A6C2-13815871E4B2}">
  <ds:schemaRefs>
    <ds:schemaRef ds:uri="http://schemas.microsoft.com/sharepoint/v3/contenttype/forms"/>
  </ds:schemaRefs>
</ds:datastoreItem>
</file>

<file path=customXml/itemProps4.xml><?xml version="1.0" encoding="utf-8"?>
<ds:datastoreItem xmlns:ds="http://schemas.openxmlformats.org/officeDocument/2006/customXml" ds:itemID="{A29BACC8-BF63-4B7E-8645-EF1F630388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646ec-b11d-44f2-b007-16ce52b30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F75D8FF-3F04-4710-A240-C9DF976475B0}">
  <ds:schemaRefs>
    <ds:schemaRef ds:uri="http://schemas.microsoft.com/office/2006/metadata/properties"/>
    <ds:schemaRef ds:uri="http://schemas.microsoft.com/office/infopath/2007/PartnerControls"/>
    <ds:schemaRef ds:uri="27a646ec-b11d-44f2-b007-16ce52b3018b"/>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1284</Words>
  <Characters>7064</Characters>
  <Application>Microsoft Office Word</Application>
  <DocSecurity>0</DocSecurity>
  <Lines>58</Lines>
  <Paragraphs>16</Paragraphs>
  <ScaleCrop>false</ScaleCrop>
  <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Rotteveel</dc:creator>
  <cp:keywords/>
  <dc:description/>
  <cp:lastModifiedBy>Johan Baars</cp:lastModifiedBy>
  <cp:revision>9</cp:revision>
  <cp:lastPrinted>2024-11-01T05:36:00Z</cp:lastPrinted>
  <dcterms:created xsi:type="dcterms:W3CDTF">2026-09-07T07:01:00Z</dcterms:created>
  <dcterms:modified xsi:type="dcterms:W3CDTF">2026-09-11T09:48:00Z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0x010100224C2C53E5E37643AFC355722DD40B500100A62008295BA40843BAB4EF1F741073C7</vt:lpwstr>
  </property>
  <property fmtid="{D5CDD505-2E9C-101B-9397-08002B2CF9AE}" pid="3" name="TaxKeyword">
    <vt:lpwstr/>
  </property>
  <property fmtid="{D5CDD505-2E9C-101B-9397-08002B2CF9AE}" pid="4" name="TaxCatchAll">
    <vt:lpwstr/>
  </property>
  <property fmtid="{D5CDD505-2E9C-101B-9397-08002B2CF9AE}" pid="5" name="TaxKeywordTaxHTField">
    <vt:lpwstr/>
  </property>
  <property fmtid="{D5CDD505-2E9C-101B-9397-08002B2CF9AE}" pid="6" name="_dlc_DocIdItemGuid">
    <vt:lpwstr>54d49bcf-b5df-4d0b-88f8-42845da075ca</vt:lpwstr>
  </property>
  <property fmtid="{D5CDD505-2E9C-101B-9397-08002B2CF9AE}" pid="7" name="MediaServiceImageTags">
    <vt:lpwstr/>
  </property>
  <property fmtid="{D5CDD505-2E9C-101B-9397-08002B2CF9AE}" pid="8" name="lcf76f155ced4ddcb4097134ff3c332f">
    <vt:lpwstr/>
  </property>
</Properties>
</file>