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730F4" w14:textId="3EDE2F34" w:rsidR="0074236A" w:rsidRPr="00E82FB5" w:rsidRDefault="004D6618" w:rsidP="0074236A">
      <w:pPr>
        <w:outlineLvl w:val="0"/>
        <w:rPr>
          <w:rFonts w:ascii="Verdana" w:hAnsi="Verdana"/>
          <w:b/>
          <w:color w:val="000000"/>
          <w:sz w:val="32"/>
          <w:szCs w:val="32"/>
        </w:rPr>
      </w:pPr>
      <w:r w:rsidRPr="0083637F">
        <w:rPr>
          <w:rFonts w:asciiTheme="minorHAnsi" w:hAnsiTheme="minorHAnsi" w:cstheme="minorHAnsi"/>
          <w:noProof/>
          <w:sz w:val="32"/>
          <w:szCs w:val="18"/>
        </w:rPr>
        <w:drawing>
          <wp:anchor distT="0" distB="0" distL="114300" distR="114300" simplePos="0" relativeHeight="251659264" behindDoc="1" locked="0" layoutInCell="0" allowOverlap="1" wp14:anchorId="6CC5B9D3" wp14:editId="638E149E">
            <wp:simplePos x="0" y="0"/>
            <wp:positionH relativeFrom="margin">
              <wp:posOffset>3672205</wp:posOffset>
            </wp:positionH>
            <wp:positionV relativeFrom="page">
              <wp:posOffset>285750</wp:posOffset>
            </wp:positionV>
            <wp:extent cx="2088000" cy="356208"/>
            <wp:effectExtent l="0" t="0" r="0" b="6350"/>
            <wp:wrapNone/>
            <wp:docPr id="11" name="wm_logo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m_logo_0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88000" cy="356208"/>
                    </a:xfrm>
                    <a:prstGeom prst="rect">
                      <a:avLst/>
                    </a:prstGeom>
                  </pic:spPr>
                </pic:pic>
              </a:graphicData>
            </a:graphic>
            <wp14:sizeRelH relativeFrom="page">
              <wp14:pctWidth>0</wp14:pctWidth>
            </wp14:sizeRelH>
            <wp14:sizeRelV relativeFrom="page">
              <wp14:pctHeight>0</wp14:pctHeight>
            </wp14:sizeRelV>
          </wp:anchor>
        </w:drawing>
      </w:r>
    </w:p>
    <w:p w14:paraId="761730F5" w14:textId="77777777" w:rsidR="0074236A" w:rsidRPr="00E82FB5" w:rsidRDefault="0074236A" w:rsidP="0074236A">
      <w:pPr>
        <w:outlineLvl w:val="0"/>
        <w:rPr>
          <w:rFonts w:ascii="Verdana" w:hAnsi="Verdana"/>
          <w:b/>
          <w:color w:val="000000"/>
          <w:sz w:val="32"/>
          <w:szCs w:val="32"/>
        </w:rPr>
      </w:pPr>
    </w:p>
    <w:p w14:paraId="761730F8" w14:textId="77777777" w:rsidR="0074236A" w:rsidRPr="00E82FB5" w:rsidRDefault="0074236A" w:rsidP="0074236A">
      <w:pPr>
        <w:outlineLvl w:val="0"/>
        <w:rPr>
          <w:rFonts w:ascii="Verdana" w:hAnsi="Verdana"/>
          <w:b/>
          <w:color w:val="000000"/>
          <w:sz w:val="28"/>
        </w:rPr>
      </w:pPr>
    </w:p>
    <w:p w14:paraId="7F51DCCD" w14:textId="77777777" w:rsidR="00440EF8" w:rsidRPr="002807CB" w:rsidRDefault="00440EF8" w:rsidP="00440EF8"/>
    <w:p w14:paraId="0290A2BB" w14:textId="77777777" w:rsidR="00440EF8" w:rsidRPr="002807CB" w:rsidRDefault="00440EF8" w:rsidP="00440EF8"/>
    <w:p w14:paraId="01BF95F6" w14:textId="77777777" w:rsidR="00440EF8" w:rsidRPr="002807CB" w:rsidRDefault="00440EF8" w:rsidP="00440EF8"/>
    <w:p w14:paraId="2DE8B06C" w14:textId="77777777" w:rsidR="00440EF8" w:rsidRPr="002807CB" w:rsidRDefault="00440EF8" w:rsidP="00440EF8"/>
    <w:p w14:paraId="52C4F698" w14:textId="77777777" w:rsidR="00440EF8" w:rsidRPr="002807CB" w:rsidRDefault="00440EF8" w:rsidP="00440EF8"/>
    <w:p w14:paraId="693515D5" w14:textId="77777777" w:rsidR="00440EF8" w:rsidRPr="002807CB" w:rsidRDefault="00440EF8" w:rsidP="004D6618">
      <w:pPr>
        <w:jc w:val="right"/>
      </w:pPr>
    </w:p>
    <w:p w14:paraId="34938CCF" w14:textId="77777777" w:rsidR="00440EF8" w:rsidRPr="002807CB" w:rsidRDefault="00440EF8" w:rsidP="00440EF8"/>
    <w:p w14:paraId="1B8DA16A" w14:textId="77777777" w:rsidR="00440EF8" w:rsidRPr="002807CB" w:rsidRDefault="00440EF8" w:rsidP="00440EF8"/>
    <w:p w14:paraId="23762C89" w14:textId="642C9F0B" w:rsidR="00440EF8" w:rsidRPr="002807CB" w:rsidRDefault="00440EF8" w:rsidP="00440EF8"/>
    <w:p w14:paraId="0797531F" w14:textId="77777777" w:rsidR="00440EF8" w:rsidRPr="002807CB" w:rsidRDefault="00440EF8" w:rsidP="00440EF8"/>
    <w:p w14:paraId="535C8D73" w14:textId="77777777" w:rsidR="00440EF8" w:rsidRPr="002807CB" w:rsidRDefault="00440EF8" w:rsidP="00440EF8"/>
    <w:p w14:paraId="20AB4FAB" w14:textId="77777777" w:rsidR="00440EF8" w:rsidRPr="002807CB" w:rsidRDefault="00440EF8" w:rsidP="00440EF8"/>
    <w:p w14:paraId="671C1342" w14:textId="77777777" w:rsidR="00440EF8" w:rsidRPr="002807CB" w:rsidRDefault="00440EF8" w:rsidP="00440EF8">
      <w:pPr>
        <w:spacing w:after="120" w:line="360" w:lineRule="auto"/>
        <w:rPr>
          <w:rFonts w:ascii="Verdana" w:hAnsi="Verdana"/>
          <w:sz w:val="24"/>
          <w:szCs w:val="24"/>
        </w:rPr>
      </w:pPr>
    </w:p>
    <w:p w14:paraId="7F6090B3" w14:textId="7E2BFD61" w:rsidR="00BC57C6" w:rsidRDefault="00BC57C6" w:rsidP="00440EF8">
      <w:pPr>
        <w:tabs>
          <w:tab w:val="left" w:pos="9094"/>
        </w:tabs>
        <w:spacing w:line="260" w:lineRule="atLeast"/>
        <w:jc w:val="both"/>
        <w:rPr>
          <w:rFonts w:asciiTheme="minorHAnsi" w:hAnsiTheme="minorHAnsi" w:cstheme="minorHAnsi"/>
          <w:b/>
          <w:sz w:val="32"/>
          <w:szCs w:val="18"/>
        </w:rPr>
      </w:pPr>
      <w:r w:rsidRPr="00BC57C6">
        <w:rPr>
          <w:rFonts w:asciiTheme="minorHAnsi" w:hAnsiTheme="minorHAnsi" w:cstheme="minorHAnsi"/>
          <w:b/>
          <w:sz w:val="32"/>
          <w:szCs w:val="18"/>
        </w:rPr>
        <w:t>Bijlage B</w:t>
      </w:r>
      <w:r w:rsidR="00B94A54">
        <w:rPr>
          <w:rFonts w:asciiTheme="minorHAnsi" w:hAnsiTheme="minorHAnsi" w:cstheme="minorHAnsi"/>
          <w:b/>
          <w:sz w:val="32"/>
          <w:szCs w:val="18"/>
        </w:rPr>
        <w:t>0</w:t>
      </w:r>
      <w:r w:rsidR="009F76D1">
        <w:rPr>
          <w:rFonts w:asciiTheme="minorHAnsi" w:hAnsiTheme="minorHAnsi" w:cstheme="minorHAnsi"/>
          <w:b/>
          <w:sz w:val="32"/>
          <w:szCs w:val="18"/>
        </w:rPr>
        <w:t>4</w:t>
      </w:r>
    </w:p>
    <w:p w14:paraId="6DC2CE68" w14:textId="77777777" w:rsidR="00EA6830" w:rsidRDefault="00EA6830" w:rsidP="00440EF8">
      <w:pPr>
        <w:tabs>
          <w:tab w:val="left" w:pos="9094"/>
        </w:tabs>
        <w:spacing w:line="260" w:lineRule="atLeast"/>
        <w:jc w:val="both"/>
        <w:rPr>
          <w:rFonts w:asciiTheme="minorHAnsi" w:hAnsiTheme="minorHAnsi" w:cstheme="minorHAnsi"/>
          <w:b/>
          <w:sz w:val="32"/>
          <w:szCs w:val="32"/>
        </w:rPr>
      </w:pPr>
    </w:p>
    <w:p w14:paraId="07A697D7" w14:textId="6362EF4F" w:rsidR="00440EF8" w:rsidRPr="00EA6830" w:rsidRDefault="005B3A3A" w:rsidP="00440EF8">
      <w:pPr>
        <w:tabs>
          <w:tab w:val="left" w:pos="9094"/>
        </w:tabs>
        <w:spacing w:line="260" w:lineRule="atLeast"/>
        <w:jc w:val="both"/>
        <w:rPr>
          <w:b/>
          <w:sz w:val="32"/>
          <w:szCs w:val="32"/>
        </w:rPr>
      </w:pPr>
      <w:r>
        <w:rPr>
          <w:rFonts w:asciiTheme="minorHAnsi" w:hAnsiTheme="minorHAnsi" w:cstheme="minorHAnsi"/>
          <w:b/>
          <w:sz w:val="32"/>
          <w:szCs w:val="32"/>
        </w:rPr>
        <w:t>Uitsluitingsgrond</w:t>
      </w:r>
      <w:r w:rsidR="003D1100">
        <w:rPr>
          <w:rFonts w:asciiTheme="minorHAnsi" w:hAnsiTheme="minorHAnsi" w:cstheme="minorHAnsi"/>
          <w:b/>
          <w:sz w:val="32"/>
          <w:szCs w:val="32"/>
        </w:rPr>
        <w:t xml:space="preserve"> Europese Sancties</w:t>
      </w:r>
    </w:p>
    <w:p w14:paraId="1D1BD75E" w14:textId="77777777" w:rsidR="00440EF8" w:rsidRPr="002807CB" w:rsidRDefault="00440EF8" w:rsidP="00440EF8">
      <w:pPr>
        <w:tabs>
          <w:tab w:val="left" w:pos="9094"/>
        </w:tabs>
        <w:spacing w:line="260" w:lineRule="atLeast"/>
        <w:jc w:val="both"/>
        <w:rPr>
          <w:b/>
          <w:sz w:val="32"/>
          <w:szCs w:val="32"/>
        </w:rPr>
      </w:pPr>
    </w:p>
    <w:p w14:paraId="5021F6D5" w14:textId="77777777" w:rsidR="00440EF8" w:rsidRPr="002807CB" w:rsidRDefault="00440EF8" w:rsidP="00440EF8">
      <w:pPr>
        <w:tabs>
          <w:tab w:val="left" w:pos="9094"/>
        </w:tabs>
        <w:spacing w:line="260" w:lineRule="atLeast"/>
        <w:jc w:val="both"/>
        <w:rPr>
          <w:b/>
          <w:sz w:val="32"/>
          <w:szCs w:val="32"/>
        </w:rPr>
      </w:pPr>
    </w:p>
    <w:p w14:paraId="6810ADEB" w14:textId="77777777" w:rsidR="00440EF8" w:rsidRPr="002807CB" w:rsidRDefault="00440EF8" w:rsidP="00440EF8">
      <w:pPr>
        <w:spacing w:after="120" w:line="360" w:lineRule="auto"/>
        <w:rPr>
          <w:rFonts w:ascii="Verdana" w:hAnsi="Verdana"/>
          <w:sz w:val="24"/>
          <w:szCs w:val="24"/>
        </w:rPr>
      </w:pPr>
    </w:p>
    <w:p w14:paraId="62ED0E53" w14:textId="77777777" w:rsidR="00440EF8" w:rsidRPr="002807CB" w:rsidRDefault="00440EF8" w:rsidP="00440EF8">
      <w:pPr>
        <w:spacing w:after="120" w:line="360" w:lineRule="auto"/>
        <w:rPr>
          <w:rFonts w:ascii="Verdana" w:hAnsi="Verdana"/>
          <w:sz w:val="24"/>
          <w:szCs w:val="24"/>
        </w:rPr>
      </w:pPr>
    </w:p>
    <w:p w14:paraId="3B4B6CF4" w14:textId="77777777" w:rsidR="00440EF8" w:rsidRPr="002807CB" w:rsidRDefault="00440EF8" w:rsidP="00440EF8">
      <w:pPr>
        <w:spacing w:after="120" w:line="360" w:lineRule="auto"/>
        <w:rPr>
          <w:rFonts w:ascii="Verdana" w:hAnsi="Verdana"/>
          <w:sz w:val="24"/>
          <w:szCs w:val="24"/>
        </w:rPr>
      </w:pPr>
    </w:p>
    <w:p w14:paraId="579FAE92" w14:textId="4CE45DB7" w:rsidR="00440EF8" w:rsidRDefault="00440EF8" w:rsidP="00440EF8">
      <w:pPr>
        <w:tabs>
          <w:tab w:val="left" w:pos="9094"/>
        </w:tabs>
        <w:spacing w:after="120" w:line="360" w:lineRule="auto"/>
        <w:rPr>
          <w:rFonts w:ascii="Verdana" w:hAnsi="Verdana"/>
          <w:b/>
          <w:color w:val="000000"/>
          <w:sz w:val="28"/>
          <w:szCs w:val="28"/>
        </w:rPr>
      </w:pPr>
    </w:p>
    <w:p w14:paraId="6FEC15D6" w14:textId="0949B9B7" w:rsidR="00BC57C6" w:rsidRDefault="00BC57C6" w:rsidP="00440EF8">
      <w:pPr>
        <w:tabs>
          <w:tab w:val="left" w:pos="9094"/>
        </w:tabs>
        <w:spacing w:after="120" w:line="360" w:lineRule="auto"/>
        <w:rPr>
          <w:rFonts w:ascii="Verdana" w:hAnsi="Verdana"/>
          <w:b/>
          <w:color w:val="000000"/>
          <w:sz w:val="28"/>
          <w:szCs w:val="28"/>
        </w:rPr>
      </w:pPr>
    </w:p>
    <w:p w14:paraId="6C6669A2" w14:textId="2FEF68FC" w:rsidR="00BC57C6" w:rsidRDefault="00BC57C6" w:rsidP="00440EF8">
      <w:pPr>
        <w:tabs>
          <w:tab w:val="left" w:pos="9094"/>
        </w:tabs>
        <w:spacing w:after="120" w:line="360" w:lineRule="auto"/>
        <w:rPr>
          <w:rFonts w:ascii="Verdana" w:hAnsi="Verdana"/>
          <w:b/>
          <w:color w:val="000000"/>
          <w:sz w:val="28"/>
          <w:szCs w:val="28"/>
        </w:rPr>
      </w:pPr>
    </w:p>
    <w:p w14:paraId="0E9B4C37" w14:textId="77777777" w:rsidR="00BC57C6" w:rsidRPr="002807CB" w:rsidRDefault="00BC57C6" w:rsidP="00440EF8">
      <w:pPr>
        <w:tabs>
          <w:tab w:val="left" w:pos="9094"/>
        </w:tabs>
        <w:spacing w:after="120" w:line="360" w:lineRule="auto"/>
        <w:rPr>
          <w:rFonts w:ascii="Verdana" w:hAnsi="Verdana"/>
          <w:b/>
          <w:color w:val="000000"/>
          <w:sz w:val="28"/>
          <w:szCs w:val="28"/>
        </w:rPr>
      </w:pPr>
    </w:p>
    <w:p w14:paraId="23F90064" w14:textId="77777777" w:rsidR="00440EF8" w:rsidRPr="002807CB" w:rsidRDefault="00440EF8" w:rsidP="00440EF8">
      <w:pPr>
        <w:tabs>
          <w:tab w:val="left" w:pos="2410"/>
          <w:tab w:val="left" w:pos="2552"/>
          <w:tab w:val="left" w:pos="3828"/>
        </w:tabs>
        <w:spacing w:after="120" w:line="360" w:lineRule="auto"/>
        <w:rPr>
          <w:rFonts w:ascii="Verdana" w:hAnsi="Verdana"/>
          <w:b/>
          <w:color w:val="000000"/>
          <w:szCs w:val="24"/>
        </w:rPr>
      </w:pPr>
    </w:p>
    <w:p w14:paraId="2290BEA4" w14:textId="77777777" w:rsidR="00440EF8" w:rsidRDefault="00440EF8" w:rsidP="00440EF8">
      <w:pPr>
        <w:tabs>
          <w:tab w:val="left" w:pos="1418"/>
          <w:tab w:val="left" w:pos="2528"/>
          <w:tab w:val="left" w:pos="3828"/>
        </w:tabs>
        <w:spacing w:after="120"/>
        <w:rPr>
          <w:rFonts w:ascii="Verdana" w:hAnsi="Verdana"/>
          <w:b/>
          <w:szCs w:val="24"/>
        </w:rPr>
      </w:pPr>
    </w:p>
    <w:p w14:paraId="35C0FF34" w14:textId="77777777" w:rsidR="00440EF8" w:rsidRDefault="00440EF8" w:rsidP="00440EF8">
      <w:pPr>
        <w:tabs>
          <w:tab w:val="left" w:pos="1418"/>
          <w:tab w:val="left" w:pos="2528"/>
          <w:tab w:val="left" w:pos="3828"/>
        </w:tabs>
        <w:spacing w:after="120"/>
        <w:rPr>
          <w:rFonts w:ascii="Verdana" w:hAnsi="Verdana"/>
          <w:b/>
          <w:szCs w:val="24"/>
        </w:rPr>
      </w:pPr>
    </w:p>
    <w:p w14:paraId="45831FE7" w14:textId="42CC5630" w:rsidR="004D6618" w:rsidRPr="004D6618" w:rsidRDefault="004D6618" w:rsidP="004D6618">
      <w:pPr>
        <w:spacing w:line="260" w:lineRule="atLeast"/>
        <w:ind w:left="680" w:hanging="680"/>
        <w:rPr>
          <w:rFonts w:asciiTheme="minorHAnsi" w:hAnsiTheme="minorHAnsi" w:cstheme="minorHAnsi"/>
          <w:b/>
          <w:sz w:val="28"/>
          <w:szCs w:val="28"/>
        </w:rPr>
      </w:pPr>
      <w:r w:rsidRPr="004D6618">
        <w:rPr>
          <w:rFonts w:asciiTheme="minorHAnsi" w:hAnsiTheme="minorHAnsi" w:cstheme="minorHAnsi"/>
          <w:b/>
          <w:sz w:val="28"/>
          <w:szCs w:val="28"/>
        </w:rPr>
        <w:t>Leidraadnummer</w:t>
      </w:r>
      <w:r w:rsidRPr="004D6618">
        <w:rPr>
          <w:rFonts w:asciiTheme="minorHAnsi" w:hAnsiTheme="minorHAnsi" w:cstheme="minorHAnsi"/>
          <w:b/>
          <w:sz w:val="28"/>
          <w:szCs w:val="28"/>
        </w:rPr>
        <w:tab/>
        <w:t>:</w:t>
      </w:r>
      <w:r w:rsidRPr="004D6618">
        <w:rPr>
          <w:rFonts w:asciiTheme="minorHAnsi" w:hAnsiTheme="minorHAnsi" w:cstheme="minorHAnsi"/>
          <w:b/>
          <w:sz w:val="28"/>
          <w:szCs w:val="28"/>
        </w:rPr>
        <w:tab/>
        <w:t xml:space="preserve">WS2902405021 </w:t>
      </w:r>
    </w:p>
    <w:p w14:paraId="70DB17E5" w14:textId="61E0C69F" w:rsidR="00837F1E" w:rsidRPr="00837F1E" w:rsidRDefault="004D6618" w:rsidP="004D6618">
      <w:pPr>
        <w:spacing w:line="260" w:lineRule="atLeast"/>
        <w:ind w:left="680" w:hanging="680"/>
        <w:rPr>
          <w:rFonts w:ascii="Verdana" w:hAnsi="Verdana"/>
          <w:b/>
          <w:sz w:val="16"/>
          <w:szCs w:val="16"/>
        </w:rPr>
      </w:pPr>
      <w:r w:rsidRPr="004D6618">
        <w:rPr>
          <w:rFonts w:asciiTheme="minorHAnsi" w:hAnsiTheme="minorHAnsi" w:cstheme="minorHAnsi"/>
          <w:b/>
          <w:sz w:val="28"/>
          <w:szCs w:val="28"/>
        </w:rPr>
        <w:t>Datum</w:t>
      </w:r>
      <w:r w:rsidRPr="004D6618">
        <w:rPr>
          <w:rFonts w:asciiTheme="minorHAnsi" w:hAnsiTheme="minorHAnsi" w:cstheme="minorHAnsi"/>
          <w:b/>
          <w:sz w:val="28"/>
          <w:szCs w:val="28"/>
        </w:rPr>
        <w:tab/>
      </w:r>
      <w:r w:rsidRPr="004D6618">
        <w:rPr>
          <w:rFonts w:asciiTheme="minorHAnsi" w:hAnsiTheme="minorHAnsi" w:cstheme="minorHAnsi"/>
          <w:b/>
          <w:sz w:val="28"/>
          <w:szCs w:val="28"/>
        </w:rPr>
        <w:tab/>
        <w:t>:</w:t>
      </w:r>
      <w:r w:rsidRPr="004D6618">
        <w:rPr>
          <w:rFonts w:asciiTheme="minorHAnsi" w:hAnsiTheme="minorHAnsi" w:cstheme="minorHAnsi"/>
          <w:b/>
          <w:sz w:val="28"/>
          <w:szCs w:val="28"/>
        </w:rPr>
        <w:tab/>
        <w:t>2 oktober 2026</w:t>
      </w:r>
    </w:p>
    <w:p w14:paraId="20309611" w14:textId="7DB5280D" w:rsidR="00837F1E" w:rsidRPr="00837F1E" w:rsidRDefault="00837F1E">
      <w:pPr>
        <w:widowControl/>
        <w:rPr>
          <w:rFonts w:ascii="Verdana" w:hAnsi="Verdana"/>
          <w:b/>
          <w:sz w:val="16"/>
          <w:szCs w:val="16"/>
        </w:rPr>
      </w:pPr>
      <w:r w:rsidRPr="00837F1E">
        <w:rPr>
          <w:rFonts w:ascii="Verdana" w:hAnsi="Verdana"/>
          <w:b/>
          <w:sz w:val="16"/>
          <w:szCs w:val="16"/>
        </w:rPr>
        <w:br w:type="page"/>
      </w:r>
    </w:p>
    <w:p w14:paraId="687F8F0A" w14:textId="77777777" w:rsidR="00837F1E" w:rsidRPr="00837F1E" w:rsidRDefault="00837F1E" w:rsidP="00BB2E23">
      <w:pPr>
        <w:spacing w:line="260" w:lineRule="atLeast"/>
        <w:ind w:left="680" w:hanging="680"/>
        <w:rPr>
          <w:rFonts w:ascii="Verdana" w:hAnsi="Verdana"/>
          <w:b/>
          <w:sz w:val="16"/>
          <w:szCs w:val="16"/>
        </w:rPr>
      </w:pPr>
    </w:p>
    <w:p w14:paraId="6D924CC7" w14:textId="11B11DAD" w:rsidR="00EA6830" w:rsidRDefault="00EA6830" w:rsidP="00EA6830">
      <w:pPr>
        <w:pStyle w:val="Kop5"/>
        <w:spacing w:line="240" w:lineRule="atLeast"/>
        <w:rPr>
          <w:rFonts w:asciiTheme="minorHAnsi" w:hAnsiTheme="minorHAnsi" w:cstheme="minorHAnsi"/>
          <w:sz w:val="18"/>
          <w:szCs w:val="18"/>
        </w:rPr>
      </w:pPr>
      <w:r w:rsidRPr="00EA6830">
        <w:rPr>
          <w:rFonts w:asciiTheme="minorHAnsi" w:hAnsiTheme="minorHAnsi" w:cstheme="minorHAnsi"/>
          <w:b/>
          <w:szCs w:val="18"/>
        </w:rPr>
        <w:t>Bijlage B</w:t>
      </w:r>
      <w:r w:rsidR="00B94A54">
        <w:rPr>
          <w:rFonts w:asciiTheme="minorHAnsi" w:hAnsiTheme="minorHAnsi" w:cstheme="minorHAnsi"/>
          <w:b/>
          <w:szCs w:val="18"/>
        </w:rPr>
        <w:t>0</w:t>
      </w:r>
      <w:r w:rsidR="009F76D1">
        <w:rPr>
          <w:rFonts w:asciiTheme="minorHAnsi" w:hAnsiTheme="minorHAnsi" w:cstheme="minorHAnsi"/>
          <w:b/>
          <w:szCs w:val="18"/>
        </w:rPr>
        <w:t>4</w:t>
      </w:r>
    </w:p>
    <w:p w14:paraId="1C4D0337" w14:textId="7B05061C" w:rsidR="00EA6830" w:rsidRPr="00EA6830" w:rsidRDefault="005B3A3A" w:rsidP="00EA6830">
      <w:pPr>
        <w:pStyle w:val="Kop5"/>
        <w:spacing w:line="240" w:lineRule="atLeast"/>
        <w:rPr>
          <w:rFonts w:asciiTheme="minorHAnsi" w:hAnsiTheme="minorHAnsi" w:cstheme="minorHAnsi"/>
          <w:b/>
          <w:sz w:val="18"/>
          <w:szCs w:val="18"/>
        </w:rPr>
      </w:pPr>
      <w:r>
        <w:rPr>
          <w:rFonts w:asciiTheme="minorHAnsi" w:hAnsiTheme="minorHAnsi" w:cstheme="minorHAnsi"/>
          <w:b/>
          <w:sz w:val="18"/>
          <w:szCs w:val="18"/>
        </w:rPr>
        <w:t>Uitsluitingsgrond</w:t>
      </w:r>
      <w:r w:rsidR="003D1100">
        <w:rPr>
          <w:rFonts w:asciiTheme="minorHAnsi" w:hAnsiTheme="minorHAnsi" w:cstheme="minorHAnsi"/>
          <w:b/>
          <w:sz w:val="18"/>
          <w:szCs w:val="18"/>
        </w:rPr>
        <w:t xml:space="preserve"> om de opdracht uit te voeren conform Europese Sancties</w:t>
      </w:r>
    </w:p>
    <w:p w14:paraId="51812813" w14:textId="77777777" w:rsidR="00EA6830" w:rsidRPr="008608A9" w:rsidRDefault="00EA6830" w:rsidP="00EA6830">
      <w:pPr>
        <w:autoSpaceDE w:val="0"/>
        <w:autoSpaceDN w:val="0"/>
        <w:adjustRightInd w:val="0"/>
        <w:spacing w:line="240" w:lineRule="atLeast"/>
        <w:rPr>
          <w:rFonts w:asciiTheme="minorHAnsi" w:hAnsiTheme="minorHAnsi" w:cstheme="minorHAnsi"/>
          <w:sz w:val="18"/>
          <w:szCs w:val="18"/>
        </w:rPr>
      </w:pPr>
    </w:p>
    <w:p w14:paraId="00B9F767" w14:textId="77777777" w:rsidR="003D1100" w:rsidRPr="003D1100" w:rsidRDefault="003D1100" w:rsidP="003D1100">
      <w:pPr>
        <w:autoSpaceDE w:val="0"/>
        <w:autoSpaceDN w:val="0"/>
        <w:adjustRightInd w:val="0"/>
        <w:spacing w:line="240" w:lineRule="atLeast"/>
        <w:rPr>
          <w:rFonts w:asciiTheme="minorHAnsi" w:hAnsiTheme="minorHAnsi" w:cstheme="minorHAnsi"/>
          <w:sz w:val="18"/>
          <w:szCs w:val="18"/>
        </w:rPr>
      </w:pPr>
      <w:r w:rsidRPr="003D1100">
        <w:rPr>
          <w:rFonts w:asciiTheme="minorHAnsi" w:hAnsiTheme="minorHAnsi" w:cstheme="minorHAnsi"/>
          <w:sz w:val="18"/>
          <w:szCs w:val="18"/>
        </w:rPr>
        <w:t xml:space="preserve">Op 8 april 2022 heeft de EU een vijfde sanctiepakket aangenomen omtrent de Russische oorlog in Oekraïne (Verordening 2022/576). In dat pakket is het aanbestedende diensten verboden om opdrachten te gunnen aan (1) natuurlijke personen met de Russische nationaliteit of rechtspersonen gevestigd in Rusland, (2) rechtspersonen die voor 50% of meer eigendom zijn van een natuurlijke personen of rechtspersonen genoemd onder (1), en/ of (3) natuurlijke personen of rechtspersonen die handelen in het belang van of op aanwijzing van een natuurlijke persoon of rechtspersoon genoemd onder (1). </w:t>
      </w:r>
    </w:p>
    <w:p w14:paraId="7954C9E2" w14:textId="77777777" w:rsidR="003D1100" w:rsidRPr="003D1100" w:rsidRDefault="003D1100" w:rsidP="003D1100">
      <w:pPr>
        <w:autoSpaceDE w:val="0"/>
        <w:autoSpaceDN w:val="0"/>
        <w:adjustRightInd w:val="0"/>
        <w:spacing w:line="240" w:lineRule="atLeast"/>
        <w:rPr>
          <w:rFonts w:asciiTheme="minorHAnsi" w:hAnsiTheme="minorHAnsi" w:cstheme="minorHAnsi"/>
          <w:sz w:val="18"/>
          <w:szCs w:val="18"/>
        </w:rPr>
      </w:pPr>
    </w:p>
    <w:p w14:paraId="44D1EE65" w14:textId="7C648C2D" w:rsidR="003D1100" w:rsidRPr="003D1100" w:rsidRDefault="003D1100" w:rsidP="003D1100">
      <w:pPr>
        <w:autoSpaceDE w:val="0"/>
        <w:autoSpaceDN w:val="0"/>
        <w:adjustRightInd w:val="0"/>
        <w:spacing w:line="240" w:lineRule="atLeast"/>
        <w:rPr>
          <w:rFonts w:asciiTheme="minorHAnsi" w:hAnsiTheme="minorHAnsi" w:cstheme="minorHAnsi"/>
          <w:sz w:val="18"/>
          <w:szCs w:val="18"/>
        </w:rPr>
      </w:pPr>
      <w:r w:rsidRPr="003D1100">
        <w:rPr>
          <w:rFonts w:asciiTheme="minorHAnsi" w:hAnsiTheme="minorHAnsi" w:cstheme="minorHAnsi"/>
          <w:sz w:val="18"/>
          <w:szCs w:val="18"/>
        </w:rPr>
        <w:t xml:space="preserve">TNO </w:t>
      </w:r>
      <w:r w:rsidR="000D4DB4">
        <w:rPr>
          <w:rFonts w:asciiTheme="minorHAnsi" w:hAnsiTheme="minorHAnsi" w:cstheme="minorHAnsi"/>
          <w:sz w:val="18"/>
          <w:szCs w:val="18"/>
        </w:rPr>
        <w:t>be</w:t>
      </w:r>
      <w:r w:rsidRPr="003D1100">
        <w:rPr>
          <w:rFonts w:asciiTheme="minorHAnsi" w:hAnsiTheme="minorHAnsi" w:cstheme="minorHAnsi"/>
          <w:sz w:val="18"/>
          <w:szCs w:val="18"/>
        </w:rPr>
        <w:t xml:space="preserve">handelt voornoemde eisen als </w:t>
      </w:r>
      <w:r w:rsidR="005B3A3A">
        <w:rPr>
          <w:rFonts w:asciiTheme="minorHAnsi" w:hAnsiTheme="minorHAnsi" w:cstheme="minorHAnsi"/>
          <w:sz w:val="18"/>
          <w:szCs w:val="18"/>
        </w:rPr>
        <w:t xml:space="preserve">uitsluitingsgrond </w:t>
      </w:r>
      <w:r w:rsidRPr="003D1100">
        <w:rPr>
          <w:rFonts w:asciiTheme="minorHAnsi" w:hAnsiTheme="minorHAnsi" w:cstheme="minorHAnsi"/>
          <w:sz w:val="18"/>
          <w:szCs w:val="18"/>
        </w:rPr>
        <w:t xml:space="preserve">voor deze aanbestedingsprocedure. Een inschrijver </w:t>
      </w:r>
      <w:r w:rsidR="005B3A3A">
        <w:rPr>
          <w:rFonts w:asciiTheme="minorHAnsi" w:hAnsiTheme="minorHAnsi" w:cstheme="minorHAnsi"/>
          <w:sz w:val="18"/>
          <w:szCs w:val="18"/>
        </w:rPr>
        <w:t>wordt uitgesloten</w:t>
      </w:r>
      <w:r w:rsidRPr="003D1100">
        <w:rPr>
          <w:rFonts w:asciiTheme="minorHAnsi" w:hAnsiTheme="minorHAnsi" w:cstheme="minorHAnsi"/>
          <w:sz w:val="18"/>
          <w:szCs w:val="18"/>
        </w:rPr>
        <w:t xml:space="preserve"> om de opdracht uit te voeren als (artikel 2.90, lid 4 Aanbestedingswet), en diens inschrijving is ongeldig, als,</w:t>
      </w:r>
    </w:p>
    <w:p w14:paraId="44B3717B" w14:textId="77777777" w:rsidR="003D1100" w:rsidRPr="003D1100" w:rsidRDefault="003D1100" w:rsidP="003D1100">
      <w:pPr>
        <w:autoSpaceDE w:val="0"/>
        <w:autoSpaceDN w:val="0"/>
        <w:adjustRightInd w:val="0"/>
        <w:spacing w:line="240" w:lineRule="atLeast"/>
        <w:rPr>
          <w:rFonts w:asciiTheme="minorHAnsi" w:hAnsiTheme="minorHAnsi" w:cstheme="minorHAnsi"/>
          <w:sz w:val="18"/>
          <w:szCs w:val="18"/>
        </w:rPr>
      </w:pPr>
    </w:p>
    <w:p w14:paraId="4367901B" w14:textId="77777777" w:rsidR="000D4DB4" w:rsidRDefault="003D1100" w:rsidP="003D1100">
      <w:pPr>
        <w:numPr>
          <w:ilvl w:val="0"/>
          <w:numId w:val="41"/>
        </w:numPr>
        <w:autoSpaceDE w:val="0"/>
        <w:autoSpaceDN w:val="0"/>
        <w:adjustRightInd w:val="0"/>
        <w:spacing w:line="240" w:lineRule="atLeast"/>
        <w:rPr>
          <w:rFonts w:asciiTheme="minorHAnsi" w:hAnsiTheme="minorHAnsi" w:cstheme="minorHAnsi"/>
          <w:sz w:val="18"/>
          <w:szCs w:val="18"/>
        </w:rPr>
      </w:pPr>
      <w:r w:rsidRPr="003D1100">
        <w:rPr>
          <w:rFonts w:asciiTheme="minorHAnsi" w:hAnsiTheme="minorHAnsi" w:cstheme="minorHAnsi"/>
          <w:sz w:val="18"/>
          <w:szCs w:val="18"/>
        </w:rPr>
        <w:t>het natuurlijke personen met de Russische nationaliteit of rechtspersonen gevestigd in Rusland zijn;</w:t>
      </w:r>
    </w:p>
    <w:p w14:paraId="33155EE4" w14:textId="546BB765" w:rsidR="003D1100" w:rsidRPr="003D1100" w:rsidRDefault="003D1100" w:rsidP="000D4DB4">
      <w:pPr>
        <w:autoSpaceDE w:val="0"/>
        <w:autoSpaceDN w:val="0"/>
        <w:adjustRightInd w:val="0"/>
        <w:spacing w:line="240" w:lineRule="atLeast"/>
        <w:ind w:left="360"/>
        <w:rPr>
          <w:rFonts w:asciiTheme="minorHAnsi" w:hAnsiTheme="minorHAnsi" w:cstheme="minorHAnsi"/>
          <w:sz w:val="18"/>
          <w:szCs w:val="18"/>
        </w:rPr>
      </w:pPr>
      <w:r w:rsidRPr="003D1100">
        <w:rPr>
          <w:rFonts w:asciiTheme="minorHAnsi" w:hAnsiTheme="minorHAnsi" w:cstheme="minorHAnsi"/>
          <w:sz w:val="18"/>
          <w:szCs w:val="18"/>
        </w:rPr>
        <w:t>en/ of</w:t>
      </w:r>
    </w:p>
    <w:p w14:paraId="26F856F6" w14:textId="77777777" w:rsidR="000D4DB4" w:rsidRDefault="003D1100" w:rsidP="003D1100">
      <w:pPr>
        <w:numPr>
          <w:ilvl w:val="0"/>
          <w:numId w:val="41"/>
        </w:numPr>
        <w:autoSpaceDE w:val="0"/>
        <w:autoSpaceDN w:val="0"/>
        <w:adjustRightInd w:val="0"/>
        <w:spacing w:line="240" w:lineRule="atLeast"/>
        <w:rPr>
          <w:rFonts w:asciiTheme="minorHAnsi" w:hAnsiTheme="minorHAnsi" w:cstheme="minorHAnsi"/>
          <w:sz w:val="18"/>
          <w:szCs w:val="18"/>
        </w:rPr>
      </w:pPr>
      <w:r w:rsidRPr="003D1100">
        <w:rPr>
          <w:rFonts w:asciiTheme="minorHAnsi" w:hAnsiTheme="minorHAnsi" w:cstheme="minorHAnsi"/>
          <w:sz w:val="18"/>
          <w:szCs w:val="18"/>
        </w:rPr>
        <w:t>het rechtspersonen zijn die voor 50% of meer eigendom zijn van een natuurlijke personen of rechtspersonen genoemd onder (1);</w:t>
      </w:r>
    </w:p>
    <w:p w14:paraId="55E6172F" w14:textId="6E3CA0F9" w:rsidR="003D1100" w:rsidRPr="003D1100" w:rsidRDefault="003D1100" w:rsidP="000D4DB4">
      <w:pPr>
        <w:autoSpaceDE w:val="0"/>
        <w:autoSpaceDN w:val="0"/>
        <w:adjustRightInd w:val="0"/>
        <w:spacing w:line="240" w:lineRule="atLeast"/>
        <w:ind w:left="360"/>
        <w:rPr>
          <w:rFonts w:asciiTheme="minorHAnsi" w:hAnsiTheme="minorHAnsi" w:cstheme="minorHAnsi"/>
          <w:sz w:val="18"/>
          <w:szCs w:val="18"/>
        </w:rPr>
      </w:pPr>
      <w:r w:rsidRPr="003D1100">
        <w:rPr>
          <w:rFonts w:asciiTheme="minorHAnsi" w:hAnsiTheme="minorHAnsi" w:cstheme="minorHAnsi"/>
          <w:sz w:val="18"/>
          <w:szCs w:val="18"/>
        </w:rPr>
        <w:t xml:space="preserve">en/of </w:t>
      </w:r>
    </w:p>
    <w:p w14:paraId="7714556A" w14:textId="7C0AC415" w:rsidR="003D1100" w:rsidRPr="003D1100" w:rsidRDefault="003D1100" w:rsidP="003D1100">
      <w:pPr>
        <w:numPr>
          <w:ilvl w:val="0"/>
          <w:numId w:val="41"/>
        </w:numPr>
        <w:autoSpaceDE w:val="0"/>
        <w:autoSpaceDN w:val="0"/>
        <w:adjustRightInd w:val="0"/>
        <w:spacing w:line="240" w:lineRule="atLeast"/>
        <w:rPr>
          <w:rFonts w:asciiTheme="minorHAnsi" w:hAnsiTheme="minorHAnsi" w:cstheme="minorHAnsi"/>
          <w:sz w:val="18"/>
          <w:szCs w:val="18"/>
        </w:rPr>
      </w:pPr>
      <w:r w:rsidRPr="003D1100">
        <w:rPr>
          <w:rFonts w:asciiTheme="minorHAnsi" w:hAnsiTheme="minorHAnsi" w:cstheme="minorHAnsi"/>
          <w:sz w:val="18"/>
          <w:szCs w:val="18"/>
        </w:rPr>
        <w:t xml:space="preserve">het natuurlijke personen of rechtspersonen </w:t>
      </w:r>
      <w:r w:rsidR="000D4DB4">
        <w:rPr>
          <w:rFonts w:asciiTheme="minorHAnsi" w:hAnsiTheme="minorHAnsi" w:cstheme="minorHAnsi"/>
          <w:sz w:val="18"/>
          <w:szCs w:val="18"/>
        </w:rPr>
        <w:t xml:space="preserve">zijn </w:t>
      </w:r>
      <w:r w:rsidRPr="003D1100">
        <w:rPr>
          <w:rFonts w:asciiTheme="minorHAnsi" w:hAnsiTheme="minorHAnsi" w:cstheme="minorHAnsi"/>
          <w:sz w:val="18"/>
          <w:szCs w:val="18"/>
        </w:rPr>
        <w:t>die handelen in het belang van of op aanwijzing van een natuurlijke persoon of rechtspersoon genoemd onder (1) of (2). Met inbegrip van onderaannemers, leveranciers of entiteiten wier capaciteit wordt ingeroepen in de zin van de richtlijnen inzake overheidsopdrachten, wanneer zij meer dan 10% van de waarde van de opdracht vertegenwoordigen</w:t>
      </w:r>
    </w:p>
    <w:p w14:paraId="621DC090" w14:textId="77777777" w:rsidR="003D1100" w:rsidRPr="003D1100" w:rsidRDefault="003D1100" w:rsidP="003D1100">
      <w:pPr>
        <w:autoSpaceDE w:val="0"/>
        <w:autoSpaceDN w:val="0"/>
        <w:adjustRightInd w:val="0"/>
        <w:spacing w:line="240" w:lineRule="atLeast"/>
        <w:rPr>
          <w:rFonts w:asciiTheme="minorHAnsi" w:hAnsiTheme="minorHAnsi" w:cstheme="minorHAnsi"/>
          <w:sz w:val="18"/>
          <w:szCs w:val="18"/>
        </w:rPr>
      </w:pPr>
    </w:p>
    <w:p w14:paraId="2A71344C" w14:textId="6AC77E18" w:rsidR="003D1100" w:rsidRPr="003D1100" w:rsidRDefault="003D1100" w:rsidP="003D1100">
      <w:pPr>
        <w:autoSpaceDE w:val="0"/>
        <w:autoSpaceDN w:val="0"/>
        <w:adjustRightInd w:val="0"/>
        <w:spacing w:line="240" w:lineRule="atLeast"/>
        <w:rPr>
          <w:rFonts w:asciiTheme="minorHAnsi" w:hAnsiTheme="minorHAnsi" w:cstheme="minorHAnsi"/>
          <w:sz w:val="18"/>
          <w:szCs w:val="18"/>
        </w:rPr>
      </w:pPr>
      <w:r w:rsidRPr="003D1100">
        <w:rPr>
          <w:rFonts w:asciiTheme="minorHAnsi" w:hAnsiTheme="minorHAnsi" w:cstheme="minorHAnsi"/>
          <w:sz w:val="18"/>
          <w:szCs w:val="18"/>
        </w:rPr>
        <w:t xml:space="preserve">Inschrijver moet daarom </w:t>
      </w:r>
      <w:r w:rsidR="000D4DB4">
        <w:rPr>
          <w:rFonts w:asciiTheme="minorHAnsi" w:hAnsiTheme="minorHAnsi" w:cstheme="minorHAnsi"/>
          <w:sz w:val="18"/>
          <w:szCs w:val="18"/>
        </w:rPr>
        <w:t>middels ondertekening van deze bijlage</w:t>
      </w:r>
      <w:r w:rsidRPr="003D1100">
        <w:rPr>
          <w:rFonts w:asciiTheme="minorHAnsi" w:hAnsiTheme="minorHAnsi" w:cstheme="minorHAnsi"/>
          <w:sz w:val="18"/>
          <w:szCs w:val="18"/>
        </w:rPr>
        <w:t xml:space="preserve"> aantonen dat </w:t>
      </w:r>
    </w:p>
    <w:p w14:paraId="53F0153C" w14:textId="77777777" w:rsidR="003D1100" w:rsidRPr="003D1100" w:rsidRDefault="003D1100" w:rsidP="003D1100">
      <w:pPr>
        <w:autoSpaceDE w:val="0"/>
        <w:autoSpaceDN w:val="0"/>
        <w:adjustRightInd w:val="0"/>
        <w:spacing w:line="240" w:lineRule="atLeast"/>
        <w:rPr>
          <w:rFonts w:asciiTheme="minorHAnsi" w:hAnsiTheme="minorHAnsi" w:cstheme="minorHAnsi"/>
          <w:sz w:val="18"/>
          <w:szCs w:val="18"/>
        </w:rPr>
      </w:pPr>
    </w:p>
    <w:p w14:paraId="35C8062B" w14:textId="77777777" w:rsidR="000D4DB4" w:rsidRDefault="003D1100" w:rsidP="003D1100">
      <w:pPr>
        <w:numPr>
          <w:ilvl w:val="0"/>
          <w:numId w:val="42"/>
        </w:numPr>
        <w:autoSpaceDE w:val="0"/>
        <w:autoSpaceDN w:val="0"/>
        <w:adjustRightInd w:val="0"/>
        <w:spacing w:line="240" w:lineRule="atLeast"/>
        <w:rPr>
          <w:rFonts w:asciiTheme="minorHAnsi" w:hAnsiTheme="minorHAnsi" w:cstheme="minorHAnsi"/>
          <w:sz w:val="18"/>
          <w:szCs w:val="18"/>
        </w:rPr>
      </w:pPr>
      <w:r w:rsidRPr="003D1100">
        <w:rPr>
          <w:rFonts w:asciiTheme="minorHAnsi" w:hAnsiTheme="minorHAnsi" w:cstheme="minorHAnsi"/>
          <w:sz w:val="18"/>
          <w:szCs w:val="18"/>
        </w:rPr>
        <w:t>inschrijver niet de Russische nationaliteit heeft en/ of niet gevestigd is in Rusland;</w:t>
      </w:r>
    </w:p>
    <w:p w14:paraId="3C6B7F88" w14:textId="22400842" w:rsidR="003D1100" w:rsidRPr="003D1100" w:rsidRDefault="003D1100" w:rsidP="000D4DB4">
      <w:pPr>
        <w:autoSpaceDE w:val="0"/>
        <w:autoSpaceDN w:val="0"/>
        <w:adjustRightInd w:val="0"/>
        <w:spacing w:line="240" w:lineRule="atLeast"/>
        <w:ind w:left="360"/>
        <w:rPr>
          <w:rFonts w:asciiTheme="minorHAnsi" w:hAnsiTheme="minorHAnsi" w:cstheme="minorHAnsi"/>
          <w:sz w:val="18"/>
          <w:szCs w:val="18"/>
        </w:rPr>
      </w:pPr>
      <w:r w:rsidRPr="003D1100">
        <w:rPr>
          <w:rFonts w:asciiTheme="minorHAnsi" w:hAnsiTheme="minorHAnsi" w:cstheme="minorHAnsi"/>
          <w:sz w:val="18"/>
          <w:szCs w:val="18"/>
        </w:rPr>
        <w:t>en</w:t>
      </w:r>
      <w:r w:rsidR="000D4DB4">
        <w:rPr>
          <w:rFonts w:asciiTheme="minorHAnsi" w:hAnsiTheme="minorHAnsi" w:cstheme="minorHAnsi"/>
          <w:sz w:val="18"/>
          <w:szCs w:val="18"/>
        </w:rPr>
        <w:t>/ of</w:t>
      </w:r>
    </w:p>
    <w:p w14:paraId="03084AFE" w14:textId="0D897FFB" w:rsidR="003D1100" w:rsidRDefault="003D1100" w:rsidP="003D1100">
      <w:pPr>
        <w:numPr>
          <w:ilvl w:val="0"/>
          <w:numId w:val="42"/>
        </w:numPr>
        <w:autoSpaceDE w:val="0"/>
        <w:autoSpaceDN w:val="0"/>
        <w:adjustRightInd w:val="0"/>
        <w:spacing w:line="240" w:lineRule="atLeast"/>
        <w:rPr>
          <w:rFonts w:asciiTheme="minorHAnsi" w:hAnsiTheme="minorHAnsi" w:cstheme="minorHAnsi"/>
          <w:sz w:val="18"/>
          <w:szCs w:val="18"/>
        </w:rPr>
      </w:pPr>
      <w:r w:rsidRPr="003D1100">
        <w:rPr>
          <w:rFonts w:asciiTheme="minorHAnsi" w:hAnsiTheme="minorHAnsi" w:cstheme="minorHAnsi"/>
          <w:sz w:val="18"/>
          <w:szCs w:val="18"/>
        </w:rPr>
        <w:t>inschrijver niet voor meer dan 50% eigendom is van een natuurlijke of rechtspersoon genoemd onder 1);</w:t>
      </w:r>
    </w:p>
    <w:p w14:paraId="6EFF75E8" w14:textId="0FB110DC" w:rsidR="000D4DB4" w:rsidRPr="003D1100" w:rsidRDefault="000D4DB4" w:rsidP="000D4DB4">
      <w:pPr>
        <w:autoSpaceDE w:val="0"/>
        <w:autoSpaceDN w:val="0"/>
        <w:adjustRightInd w:val="0"/>
        <w:spacing w:line="240" w:lineRule="atLeast"/>
        <w:ind w:left="360"/>
        <w:rPr>
          <w:rFonts w:asciiTheme="minorHAnsi" w:hAnsiTheme="minorHAnsi" w:cstheme="minorHAnsi"/>
          <w:sz w:val="18"/>
          <w:szCs w:val="18"/>
        </w:rPr>
      </w:pPr>
      <w:r>
        <w:rPr>
          <w:rFonts w:asciiTheme="minorHAnsi" w:hAnsiTheme="minorHAnsi" w:cstheme="minorHAnsi"/>
          <w:sz w:val="18"/>
          <w:szCs w:val="18"/>
        </w:rPr>
        <w:t>en/ of</w:t>
      </w:r>
    </w:p>
    <w:p w14:paraId="7031A9CB" w14:textId="77777777" w:rsidR="003D1100" w:rsidRPr="003D1100" w:rsidRDefault="003D1100" w:rsidP="003D1100">
      <w:pPr>
        <w:numPr>
          <w:ilvl w:val="0"/>
          <w:numId w:val="42"/>
        </w:numPr>
        <w:autoSpaceDE w:val="0"/>
        <w:autoSpaceDN w:val="0"/>
        <w:adjustRightInd w:val="0"/>
        <w:spacing w:line="240" w:lineRule="atLeast"/>
        <w:rPr>
          <w:rFonts w:asciiTheme="minorHAnsi" w:hAnsiTheme="minorHAnsi" w:cstheme="minorHAnsi"/>
          <w:sz w:val="18"/>
          <w:szCs w:val="18"/>
        </w:rPr>
      </w:pPr>
      <w:r w:rsidRPr="003D1100">
        <w:rPr>
          <w:rFonts w:asciiTheme="minorHAnsi" w:hAnsiTheme="minorHAnsi" w:cstheme="minorHAnsi"/>
          <w:sz w:val="18"/>
          <w:szCs w:val="18"/>
        </w:rPr>
        <w:t>inschrijver niet handelt in het belang van of op aanwijzing van een natuurlijke of rechtspersoon genoemd onder 1) of 2), daaronder begrepen het afdragen van gelden aan een onder 1) genoemde natuurlijke of rechtspersoon, al dan niet het juridisch daartoe verplicht zijn en ongeacht of het op dit moment feitelijk mogelijk is. Met inbegrip van onderaannemers, leveranciers of entiteiten wier capaciteit wordt ingeroepen in de zin van de richtlijnen inzake overheidsopdrachten, wanneer zij meer dan 10% van de waarde van de opdracht vertegenwoordigen</w:t>
      </w:r>
    </w:p>
    <w:p w14:paraId="3C4BC171" w14:textId="77777777" w:rsidR="003D1100" w:rsidRPr="003D1100" w:rsidRDefault="003D1100" w:rsidP="003D1100">
      <w:pPr>
        <w:autoSpaceDE w:val="0"/>
        <w:autoSpaceDN w:val="0"/>
        <w:adjustRightInd w:val="0"/>
        <w:spacing w:line="240" w:lineRule="atLeast"/>
        <w:rPr>
          <w:rFonts w:asciiTheme="minorHAnsi" w:hAnsiTheme="minorHAnsi" w:cstheme="minorHAnsi"/>
          <w:sz w:val="18"/>
          <w:szCs w:val="18"/>
        </w:rPr>
      </w:pPr>
    </w:p>
    <w:p w14:paraId="4148DDCC" w14:textId="77777777" w:rsidR="003D1100" w:rsidRPr="003D1100" w:rsidRDefault="003D1100" w:rsidP="003D1100">
      <w:pPr>
        <w:autoSpaceDE w:val="0"/>
        <w:autoSpaceDN w:val="0"/>
        <w:adjustRightInd w:val="0"/>
        <w:spacing w:line="240" w:lineRule="atLeast"/>
        <w:rPr>
          <w:rFonts w:asciiTheme="minorHAnsi" w:hAnsiTheme="minorHAnsi" w:cstheme="minorHAnsi"/>
          <w:sz w:val="18"/>
          <w:szCs w:val="18"/>
        </w:rPr>
      </w:pPr>
      <w:r w:rsidRPr="003D1100">
        <w:rPr>
          <w:rFonts w:asciiTheme="minorHAnsi" w:hAnsiTheme="minorHAnsi" w:cstheme="minorHAnsi"/>
          <w:sz w:val="18"/>
          <w:szCs w:val="18"/>
        </w:rPr>
        <w:t>Indien een of meerdere van de drie genoemde niet kan worden aangetoond, dan is de inschrijving ongeldig.</w:t>
      </w:r>
    </w:p>
    <w:p w14:paraId="5D31B4B2" w14:textId="1EF5041F" w:rsidR="003D1100" w:rsidRPr="003D1100" w:rsidRDefault="000D4DB4" w:rsidP="003D1100">
      <w:pPr>
        <w:autoSpaceDE w:val="0"/>
        <w:autoSpaceDN w:val="0"/>
        <w:adjustRightInd w:val="0"/>
        <w:spacing w:line="240" w:lineRule="atLeast"/>
        <w:rPr>
          <w:rFonts w:asciiTheme="minorHAnsi" w:hAnsiTheme="minorHAnsi" w:cstheme="minorHAnsi"/>
          <w:sz w:val="18"/>
          <w:szCs w:val="18"/>
        </w:rPr>
      </w:pPr>
      <w:r>
        <w:rPr>
          <w:rFonts w:asciiTheme="minorHAnsi" w:hAnsiTheme="minorHAnsi" w:cstheme="minorHAnsi"/>
          <w:sz w:val="18"/>
          <w:szCs w:val="18"/>
        </w:rPr>
        <w:t>D</w:t>
      </w:r>
      <w:r w:rsidR="003D1100" w:rsidRPr="003D1100">
        <w:rPr>
          <w:rFonts w:asciiTheme="minorHAnsi" w:hAnsiTheme="minorHAnsi" w:cstheme="minorHAnsi"/>
          <w:sz w:val="18"/>
          <w:szCs w:val="18"/>
        </w:rPr>
        <w:t xml:space="preserve">e inschrijver aan wie TNO voornemens is de opdracht te gunnen </w:t>
      </w:r>
      <w:r>
        <w:rPr>
          <w:rFonts w:asciiTheme="minorHAnsi" w:hAnsiTheme="minorHAnsi" w:cstheme="minorHAnsi"/>
          <w:sz w:val="18"/>
          <w:szCs w:val="18"/>
        </w:rPr>
        <w:t xml:space="preserve">dient </w:t>
      </w:r>
      <w:r w:rsidR="003D1100" w:rsidRPr="003D1100">
        <w:rPr>
          <w:rFonts w:asciiTheme="minorHAnsi" w:hAnsiTheme="minorHAnsi" w:cstheme="minorHAnsi"/>
          <w:sz w:val="18"/>
          <w:szCs w:val="18"/>
        </w:rPr>
        <w:t>binnen zeven (7) kalenderdagen na een schriftelijk verzoek van TNO daartoe tenminste de volgende bewijsmiddelen overleggen, daarbij mag TNO om additionele informatie en documentatie vragen:</w:t>
      </w:r>
    </w:p>
    <w:p w14:paraId="56EE0327" w14:textId="77777777" w:rsidR="003D1100" w:rsidRPr="003D1100" w:rsidRDefault="003D1100" w:rsidP="003D1100">
      <w:pPr>
        <w:autoSpaceDE w:val="0"/>
        <w:autoSpaceDN w:val="0"/>
        <w:adjustRightInd w:val="0"/>
        <w:spacing w:line="240" w:lineRule="atLeast"/>
        <w:rPr>
          <w:rFonts w:asciiTheme="minorHAnsi" w:hAnsiTheme="minorHAnsi" w:cstheme="minorHAnsi"/>
          <w:sz w:val="18"/>
          <w:szCs w:val="18"/>
        </w:rPr>
      </w:pPr>
      <w:r w:rsidRPr="003D1100">
        <w:rPr>
          <w:rFonts w:asciiTheme="minorHAnsi" w:hAnsiTheme="minorHAnsi" w:cstheme="minorHAnsi"/>
          <w:sz w:val="18"/>
          <w:szCs w:val="18"/>
        </w:rPr>
        <w:t xml:space="preserve"> </w:t>
      </w:r>
    </w:p>
    <w:p w14:paraId="03FBDDFE" w14:textId="77777777" w:rsidR="003D1100" w:rsidRPr="003D1100" w:rsidRDefault="003D1100" w:rsidP="003D1100">
      <w:pPr>
        <w:numPr>
          <w:ilvl w:val="0"/>
          <w:numId w:val="43"/>
        </w:numPr>
        <w:autoSpaceDE w:val="0"/>
        <w:autoSpaceDN w:val="0"/>
        <w:adjustRightInd w:val="0"/>
        <w:spacing w:line="240" w:lineRule="atLeast"/>
        <w:rPr>
          <w:rFonts w:asciiTheme="minorHAnsi" w:hAnsiTheme="minorHAnsi" w:cstheme="minorHAnsi"/>
          <w:sz w:val="18"/>
          <w:szCs w:val="18"/>
        </w:rPr>
      </w:pPr>
      <w:r w:rsidRPr="003D1100">
        <w:rPr>
          <w:rFonts w:asciiTheme="minorHAnsi" w:hAnsiTheme="minorHAnsi" w:cstheme="minorHAnsi"/>
          <w:sz w:val="18"/>
          <w:szCs w:val="18"/>
        </w:rPr>
        <w:t>een recent (niet ouder dan 6 maanden vanaf datum inschrijving) uittreksel uit het handelsregister dat de meest recente stand van zaken weergeeft, overleggen; en</w:t>
      </w:r>
    </w:p>
    <w:p w14:paraId="707FFF2F" w14:textId="77777777" w:rsidR="003D1100" w:rsidRPr="003D1100" w:rsidRDefault="003D1100" w:rsidP="003D1100">
      <w:pPr>
        <w:numPr>
          <w:ilvl w:val="0"/>
          <w:numId w:val="43"/>
        </w:numPr>
        <w:autoSpaceDE w:val="0"/>
        <w:autoSpaceDN w:val="0"/>
        <w:adjustRightInd w:val="0"/>
        <w:spacing w:line="240" w:lineRule="atLeast"/>
        <w:rPr>
          <w:rFonts w:asciiTheme="minorHAnsi" w:hAnsiTheme="minorHAnsi" w:cstheme="minorHAnsi"/>
          <w:sz w:val="18"/>
          <w:szCs w:val="18"/>
        </w:rPr>
      </w:pPr>
      <w:r w:rsidRPr="003D1100">
        <w:rPr>
          <w:rFonts w:asciiTheme="minorHAnsi" w:hAnsiTheme="minorHAnsi" w:cstheme="minorHAnsi"/>
          <w:sz w:val="18"/>
          <w:szCs w:val="18"/>
        </w:rPr>
        <w:t>een actueel overzicht van de holdingstructuur (als inschrijver onderdeel is van een holdingstructuur) waaruit de directe en indirecte eigendomsverhoudingen van de inschrijver blijkt; en</w:t>
      </w:r>
    </w:p>
    <w:p w14:paraId="796DAAD4" w14:textId="77777777" w:rsidR="003D1100" w:rsidRPr="003D1100" w:rsidRDefault="003D1100" w:rsidP="003D1100">
      <w:pPr>
        <w:numPr>
          <w:ilvl w:val="0"/>
          <w:numId w:val="43"/>
        </w:numPr>
        <w:autoSpaceDE w:val="0"/>
        <w:autoSpaceDN w:val="0"/>
        <w:adjustRightInd w:val="0"/>
        <w:spacing w:line="240" w:lineRule="atLeast"/>
        <w:rPr>
          <w:rFonts w:asciiTheme="minorHAnsi" w:hAnsiTheme="minorHAnsi" w:cstheme="minorHAnsi"/>
          <w:sz w:val="18"/>
          <w:szCs w:val="18"/>
        </w:rPr>
      </w:pPr>
      <w:r w:rsidRPr="003D1100">
        <w:rPr>
          <w:rFonts w:asciiTheme="minorHAnsi" w:hAnsiTheme="minorHAnsi" w:cstheme="minorHAnsi"/>
          <w:sz w:val="18"/>
          <w:szCs w:val="18"/>
        </w:rPr>
        <w:t>een kopie van de geldende statuten van inschrijver;</w:t>
      </w:r>
    </w:p>
    <w:p w14:paraId="7F3F717C" w14:textId="77777777" w:rsidR="003D1100" w:rsidRPr="003D1100" w:rsidRDefault="003D1100" w:rsidP="003D1100">
      <w:pPr>
        <w:numPr>
          <w:ilvl w:val="0"/>
          <w:numId w:val="43"/>
        </w:numPr>
        <w:autoSpaceDE w:val="0"/>
        <w:autoSpaceDN w:val="0"/>
        <w:adjustRightInd w:val="0"/>
        <w:spacing w:line="240" w:lineRule="atLeast"/>
        <w:rPr>
          <w:rFonts w:asciiTheme="minorHAnsi" w:hAnsiTheme="minorHAnsi" w:cstheme="minorHAnsi"/>
          <w:sz w:val="18"/>
          <w:szCs w:val="18"/>
        </w:rPr>
      </w:pPr>
      <w:r w:rsidRPr="003D1100">
        <w:rPr>
          <w:rFonts w:asciiTheme="minorHAnsi" w:hAnsiTheme="minorHAnsi" w:cstheme="minorHAnsi"/>
          <w:sz w:val="18"/>
          <w:szCs w:val="18"/>
        </w:rPr>
        <w:t>Een overzicht van de gebruikte onderaannemers, leveranciers of entiteiten wier capaciteit wordt ingeroepen, inclusief de waarde van de opdracht en het percentage van de totale waarde van de opdracht die deze vertegenwoordigd.</w:t>
      </w:r>
    </w:p>
    <w:p w14:paraId="3FF1A698" w14:textId="77777777" w:rsidR="003D1100" w:rsidRPr="003D1100" w:rsidRDefault="003D1100" w:rsidP="003D1100">
      <w:pPr>
        <w:autoSpaceDE w:val="0"/>
        <w:autoSpaceDN w:val="0"/>
        <w:adjustRightInd w:val="0"/>
        <w:spacing w:line="240" w:lineRule="atLeast"/>
        <w:rPr>
          <w:rFonts w:asciiTheme="minorHAnsi" w:hAnsiTheme="minorHAnsi" w:cstheme="minorHAnsi"/>
          <w:sz w:val="18"/>
          <w:szCs w:val="18"/>
        </w:rPr>
      </w:pPr>
    </w:p>
    <w:p w14:paraId="3490FB7F" w14:textId="4571705F" w:rsidR="003D1100" w:rsidRPr="003D1100" w:rsidRDefault="003D1100" w:rsidP="003D1100">
      <w:pPr>
        <w:autoSpaceDE w:val="0"/>
        <w:autoSpaceDN w:val="0"/>
        <w:adjustRightInd w:val="0"/>
        <w:spacing w:line="240" w:lineRule="atLeast"/>
        <w:rPr>
          <w:rFonts w:asciiTheme="minorHAnsi" w:hAnsiTheme="minorHAnsi" w:cstheme="minorHAnsi"/>
          <w:sz w:val="18"/>
          <w:szCs w:val="18"/>
        </w:rPr>
      </w:pPr>
      <w:r w:rsidRPr="003D1100">
        <w:rPr>
          <w:rFonts w:asciiTheme="minorHAnsi" w:hAnsiTheme="minorHAnsi" w:cstheme="minorHAnsi"/>
          <w:sz w:val="18"/>
          <w:szCs w:val="18"/>
        </w:rPr>
        <w:t>Inschrijver moet blijvend aan de</w:t>
      </w:r>
      <w:r w:rsidR="005B3A3A">
        <w:rPr>
          <w:rFonts w:asciiTheme="minorHAnsi" w:hAnsiTheme="minorHAnsi" w:cstheme="minorHAnsi"/>
          <w:sz w:val="18"/>
          <w:szCs w:val="18"/>
        </w:rPr>
        <w:t xml:space="preserve">ze uitsluitingsgrond </w:t>
      </w:r>
      <w:r w:rsidRPr="003D1100">
        <w:rPr>
          <w:rFonts w:asciiTheme="minorHAnsi" w:hAnsiTheme="minorHAnsi" w:cstheme="minorHAnsi"/>
          <w:sz w:val="18"/>
          <w:szCs w:val="18"/>
        </w:rPr>
        <w:t xml:space="preserve">voldoen. TNO heeft het recht om tijdens de looptijd van de overeenkomst dit te controleren. Indien tijdens de looptijd van de overeenkomst blijkt dat Inschrijver/ Opdrachtnemer niet (meer) voldoet aan </w:t>
      </w:r>
      <w:r w:rsidR="005B3A3A">
        <w:rPr>
          <w:rFonts w:asciiTheme="minorHAnsi" w:hAnsiTheme="minorHAnsi" w:cstheme="minorHAnsi"/>
          <w:sz w:val="18"/>
          <w:szCs w:val="18"/>
        </w:rPr>
        <w:t>deze uitsluitingsgrond</w:t>
      </w:r>
      <w:r w:rsidRPr="003D1100">
        <w:rPr>
          <w:rFonts w:asciiTheme="minorHAnsi" w:hAnsiTheme="minorHAnsi" w:cstheme="minorHAnsi"/>
          <w:sz w:val="18"/>
          <w:szCs w:val="18"/>
        </w:rPr>
        <w:t>, dan heeft TNO het recht de overeenkomst per direct te beëindigen, zonder schadeplichtig te zijn jegens Inschrijver/ Opdrachtnemer.</w:t>
      </w:r>
    </w:p>
    <w:p w14:paraId="77C01F98" w14:textId="77777777" w:rsidR="00EA6830" w:rsidRPr="008608A9" w:rsidRDefault="00EA6830" w:rsidP="00EA6830">
      <w:pPr>
        <w:autoSpaceDE w:val="0"/>
        <w:autoSpaceDN w:val="0"/>
        <w:adjustRightInd w:val="0"/>
        <w:spacing w:line="240" w:lineRule="atLeast"/>
        <w:rPr>
          <w:rFonts w:asciiTheme="minorHAnsi" w:hAnsiTheme="minorHAnsi" w:cstheme="minorHAnsi"/>
          <w:sz w:val="18"/>
          <w:szCs w:val="18"/>
        </w:rPr>
      </w:pPr>
    </w:p>
    <w:p w14:paraId="20890374" w14:textId="77777777" w:rsidR="00EA6830" w:rsidRPr="008608A9" w:rsidRDefault="00EA6830" w:rsidP="00EA6830">
      <w:pPr>
        <w:autoSpaceDE w:val="0"/>
        <w:autoSpaceDN w:val="0"/>
        <w:adjustRightInd w:val="0"/>
        <w:spacing w:line="240" w:lineRule="atLeast"/>
        <w:rPr>
          <w:rFonts w:asciiTheme="minorHAnsi" w:hAnsiTheme="minorHAnsi" w:cstheme="minorHAnsi"/>
          <w:sz w:val="18"/>
          <w:szCs w:val="18"/>
        </w:rPr>
      </w:pPr>
    </w:p>
    <w:p w14:paraId="43564F15"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Naam Inschrijver:</w:t>
      </w:r>
    </w:p>
    <w:p w14:paraId="6124BF94"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59D680A2"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Naam rechtsgeldige vertegenwoordiger van Inschrijver:</w:t>
      </w:r>
    </w:p>
    <w:p w14:paraId="1511A7F6"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61654B6D"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 xml:space="preserve">Functie: </w:t>
      </w:r>
    </w:p>
    <w:p w14:paraId="060B843F"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02DD0ABB"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Onderneming:</w:t>
      </w:r>
    </w:p>
    <w:p w14:paraId="74F150FE"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68BD0ECB"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Datum:</w:t>
      </w:r>
    </w:p>
    <w:p w14:paraId="37ED6F84"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2ADBF8C4"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Handtekening rechtsgeldige vertegenwoordiger van Inschrijver:</w:t>
      </w:r>
    </w:p>
    <w:p w14:paraId="53E33A90"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4F4A8B77" w14:textId="77777777" w:rsidR="00EA6830" w:rsidRPr="008608A9" w:rsidRDefault="00EA6830" w:rsidP="00EA6830">
      <w:pPr>
        <w:autoSpaceDE w:val="0"/>
        <w:autoSpaceDN w:val="0"/>
        <w:adjustRightInd w:val="0"/>
        <w:spacing w:line="240" w:lineRule="atLeast"/>
        <w:rPr>
          <w:rFonts w:asciiTheme="minorHAnsi" w:hAnsiTheme="minorHAnsi" w:cstheme="minorHAnsi"/>
          <w:sz w:val="18"/>
          <w:szCs w:val="18"/>
        </w:rPr>
      </w:pPr>
    </w:p>
    <w:p w14:paraId="79D5364F" w14:textId="77777777" w:rsidR="00EA6830" w:rsidRPr="008608A9" w:rsidRDefault="00EA6830" w:rsidP="00EA6830">
      <w:pPr>
        <w:autoSpaceDE w:val="0"/>
        <w:autoSpaceDN w:val="0"/>
        <w:adjustRightInd w:val="0"/>
        <w:spacing w:line="240" w:lineRule="atLeast"/>
        <w:rPr>
          <w:rFonts w:asciiTheme="minorHAnsi" w:hAnsiTheme="minorHAnsi" w:cstheme="minorHAnsi"/>
          <w:sz w:val="18"/>
          <w:szCs w:val="18"/>
        </w:rPr>
      </w:pPr>
    </w:p>
    <w:p w14:paraId="3B85CD8C" w14:textId="77777777" w:rsidR="003E1BD9" w:rsidRPr="003E1BD9" w:rsidRDefault="003E1BD9" w:rsidP="003E1BD9">
      <w:pPr>
        <w:rPr>
          <w:sz w:val="18"/>
          <w:szCs w:val="18"/>
        </w:rPr>
      </w:pPr>
    </w:p>
    <w:p w14:paraId="488A6407" w14:textId="77777777" w:rsidR="00EA6830" w:rsidRPr="003E1BD9" w:rsidRDefault="00EA6830" w:rsidP="00EA6830">
      <w:pPr>
        <w:pStyle w:val="Kop5"/>
        <w:spacing w:line="240" w:lineRule="atLeast"/>
        <w:rPr>
          <w:rFonts w:asciiTheme="minorHAnsi" w:hAnsiTheme="minorHAnsi" w:cstheme="minorHAnsi"/>
          <w:sz w:val="18"/>
          <w:szCs w:val="18"/>
        </w:rPr>
      </w:pPr>
    </w:p>
    <w:p w14:paraId="7DE7CF3B" w14:textId="735AF61C" w:rsidR="0071136E" w:rsidRDefault="0071136E" w:rsidP="00EA6830">
      <w:pPr>
        <w:pStyle w:val="Kop5"/>
        <w:spacing w:line="240" w:lineRule="atLeast"/>
        <w:rPr>
          <w:rFonts w:asciiTheme="minorHAnsi" w:hAnsiTheme="minorHAnsi" w:cstheme="minorHAnsi"/>
          <w:sz w:val="20"/>
          <w:szCs w:val="18"/>
        </w:rPr>
      </w:pPr>
    </w:p>
    <w:sectPr w:rsidR="0071136E">
      <w:headerReference w:type="even" r:id="rId13"/>
      <w:headerReference w:type="default" r:id="rId14"/>
      <w:footerReference w:type="even" r:id="rId15"/>
      <w:footerReference w:type="default" r:id="rId16"/>
      <w:endnotePr>
        <w:numFmt w:val="decimal"/>
      </w:endnotePr>
      <w:pgSz w:w="11908" w:h="16838"/>
      <w:pgMar w:top="1135" w:right="1702" w:bottom="1134" w:left="1418"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7DA97" w14:textId="77777777" w:rsidR="00F655EF" w:rsidRDefault="00F655EF">
      <w:r>
        <w:separator/>
      </w:r>
    </w:p>
  </w:endnote>
  <w:endnote w:type="continuationSeparator" w:id="0">
    <w:p w14:paraId="22752C2B" w14:textId="77777777" w:rsidR="00F655EF" w:rsidRDefault="00F65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7370A" w14:textId="77777777" w:rsidR="00A8546B" w:rsidRDefault="00A8546B">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617370B" w14:textId="77777777" w:rsidR="00A8546B" w:rsidRDefault="00A8546B">
    <w:pPr>
      <w:pStyle w:val="Voettekst"/>
      <w:ind w:right="360"/>
    </w:pPr>
  </w:p>
  <w:p w14:paraId="1D53F050" w14:textId="77777777" w:rsidR="00A8546B" w:rsidRDefault="00A8546B"/>
  <w:p w14:paraId="7886917D" w14:textId="77777777" w:rsidR="00A8546B" w:rsidRDefault="00A8546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7370C" w14:textId="6A054A4F" w:rsidR="00A8546B" w:rsidRDefault="00A8546B">
    <w:pPr>
      <w:pStyle w:val="Voettekst"/>
      <w:framePr w:wrap="around" w:vAnchor="text" w:hAnchor="margin" w:xAlign="right" w:y="1"/>
      <w:rPr>
        <w:rStyle w:val="Paginanummer"/>
        <w:sz w:val="18"/>
        <w:szCs w:val="18"/>
      </w:rPr>
    </w:pPr>
    <w:r>
      <w:rPr>
        <w:rStyle w:val="Paginanummer"/>
        <w:sz w:val="18"/>
        <w:szCs w:val="18"/>
      </w:rPr>
      <w:t>blz.</w:t>
    </w:r>
    <w:r>
      <w:rPr>
        <w:rStyle w:val="Paginanummer"/>
        <w:sz w:val="18"/>
        <w:szCs w:val="18"/>
      </w:rPr>
      <w:fldChar w:fldCharType="begin"/>
    </w:r>
    <w:r>
      <w:rPr>
        <w:rStyle w:val="Paginanummer"/>
        <w:sz w:val="18"/>
        <w:szCs w:val="18"/>
      </w:rPr>
      <w:instrText xml:space="preserve">PAGE  </w:instrText>
    </w:r>
    <w:r>
      <w:rPr>
        <w:rStyle w:val="Paginanummer"/>
        <w:sz w:val="18"/>
        <w:szCs w:val="18"/>
      </w:rPr>
      <w:fldChar w:fldCharType="separate"/>
    </w:r>
    <w:r w:rsidR="003E1BD9">
      <w:rPr>
        <w:rStyle w:val="Paginanummer"/>
        <w:noProof/>
        <w:sz w:val="18"/>
        <w:szCs w:val="18"/>
      </w:rPr>
      <w:t>2</w:t>
    </w:r>
    <w:r>
      <w:rPr>
        <w:rStyle w:val="Paginanummer"/>
        <w:sz w:val="18"/>
        <w:szCs w:val="18"/>
      </w:rPr>
      <w:fldChar w:fldCharType="end"/>
    </w:r>
  </w:p>
  <w:p w14:paraId="7617370D" w14:textId="77777777" w:rsidR="00A8546B" w:rsidRDefault="00A8546B">
    <w:pPr>
      <w:pStyle w:val="Voettekst"/>
      <w:ind w:right="360"/>
      <w:rPr>
        <w:lang w:val="en-US"/>
      </w:rPr>
    </w:pPr>
  </w:p>
  <w:p w14:paraId="678C293F" w14:textId="77777777" w:rsidR="00A8546B" w:rsidRDefault="00A8546B"/>
  <w:p w14:paraId="6CAF81A4" w14:textId="77777777" w:rsidR="00A8546B" w:rsidRDefault="00A854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554EA" w14:textId="77777777" w:rsidR="00F655EF" w:rsidRDefault="00F655EF">
      <w:r>
        <w:separator/>
      </w:r>
    </w:p>
  </w:footnote>
  <w:footnote w:type="continuationSeparator" w:id="0">
    <w:p w14:paraId="5EC55BF7" w14:textId="77777777" w:rsidR="00F655EF" w:rsidRDefault="00F655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736FE" w14:textId="77777777" w:rsidR="00A8546B" w:rsidRDefault="00F655EF">
    <w:pPr>
      <w:pStyle w:val="Koptekst"/>
    </w:pPr>
    <w:r>
      <w:rPr>
        <w:noProof/>
      </w:rPr>
      <w:pict w14:anchorId="761737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9" type="#_x0000_t136" style="position:absolute;left:0;text-align:left;margin-left:0;margin-top:0;width:699pt;height:2in;rotation:315;z-index:-251658240;mso-position-horizontal:center;mso-position-horizontal-relative:margin;mso-position-vertical:center;mso-position-vertical-relative:margin" o:allowincell="f" fillcolor="#333" stroked="f">
          <v:fill opacity=".5"/>
          <v:textpath style="font-family:&quot;Arial&quot;;font-size:130pt" string="Concept 0.7"/>
          <w10:wrap anchorx="margin" anchory="margin"/>
        </v:shape>
      </w:pict>
    </w:r>
  </w:p>
  <w:p w14:paraId="63FB3DD9" w14:textId="77777777" w:rsidR="00A8546B" w:rsidRDefault="00A8546B"/>
  <w:p w14:paraId="748C5150" w14:textId="77777777" w:rsidR="00A8546B" w:rsidRDefault="00A854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736FF" w14:textId="61554C65" w:rsidR="00A8546B" w:rsidRDefault="00837F1E">
    <w:r>
      <w:rPr>
        <w:rFonts w:ascii="Verdana" w:hAnsi="Verdana"/>
        <w:b/>
        <w:noProof/>
        <w:sz w:val="16"/>
        <w:szCs w:val="16"/>
      </w:rPr>
      <w:drawing>
        <wp:anchor distT="0" distB="0" distL="114300" distR="114300" simplePos="0" relativeHeight="251657216" behindDoc="1" locked="0" layoutInCell="1" allowOverlap="1" wp14:anchorId="112D5CC0" wp14:editId="3E1DAF55">
          <wp:simplePos x="0" y="0"/>
          <wp:positionH relativeFrom="column">
            <wp:posOffset>4866640</wp:posOffset>
          </wp:positionH>
          <wp:positionV relativeFrom="paragraph">
            <wp:posOffset>-127635</wp:posOffset>
          </wp:positionV>
          <wp:extent cx="639445" cy="225425"/>
          <wp:effectExtent l="0" t="0" r="8255" b="3175"/>
          <wp:wrapTight wrapText="bothSides">
            <wp:wrapPolygon edited="0">
              <wp:start x="0" y="0"/>
              <wp:lineTo x="0" y="9127"/>
              <wp:lineTo x="643" y="20079"/>
              <wp:lineTo x="20592" y="20079"/>
              <wp:lineTo x="21235" y="16428"/>
              <wp:lineTo x="21235" y="1825"/>
              <wp:lineTo x="20592" y="0"/>
              <wp:lineTo x="0" y="0"/>
            </wp:wrapPolygon>
          </wp:wrapTight>
          <wp:docPr id="19" name="Picture 26" descr="tn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no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445" cy="225425"/>
                  </a:xfrm>
                  <a:prstGeom prst="rect">
                    <a:avLst/>
                  </a:prstGeom>
                  <a:noFill/>
                </pic:spPr>
              </pic:pic>
            </a:graphicData>
          </a:graphic>
          <wp14:sizeRelH relativeFrom="page">
            <wp14:pctWidth>0</wp14:pctWidth>
          </wp14:sizeRelH>
          <wp14:sizeRelV relativeFrom="page">
            <wp14:pctHeight>0</wp14:pctHeight>
          </wp14:sizeRelV>
        </wp:anchor>
      </w:drawing>
    </w:r>
  </w:p>
  <w:p w14:paraId="759F1294" w14:textId="25771FF1" w:rsidR="00A8546B" w:rsidRPr="00571499" w:rsidRDefault="0071136E" w:rsidP="00413B83">
    <w:pPr>
      <w:pBdr>
        <w:bottom w:val="single" w:sz="4" w:space="1" w:color="auto"/>
      </w:pBdr>
      <w:rPr>
        <w:rFonts w:asciiTheme="minorHAnsi" w:hAnsiTheme="minorHAnsi" w:cstheme="minorHAnsi"/>
        <w:sz w:val="16"/>
      </w:rPr>
    </w:pPr>
    <w:r w:rsidRPr="00571499">
      <w:rPr>
        <w:rFonts w:asciiTheme="minorHAnsi" w:hAnsiTheme="minorHAnsi" w:cstheme="minorHAnsi"/>
        <w:sz w:val="16"/>
      </w:rPr>
      <w:t xml:space="preserve">Bijlage </w:t>
    </w:r>
    <w:r w:rsidR="00413B83" w:rsidRPr="00571499">
      <w:rPr>
        <w:rFonts w:asciiTheme="minorHAnsi" w:hAnsiTheme="minorHAnsi" w:cstheme="minorHAnsi"/>
        <w:sz w:val="16"/>
      </w:rPr>
      <w:t>B</w:t>
    </w:r>
    <w:r w:rsidR="00B94A54">
      <w:rPr>
        <w:rFonts w:asciiTheme="minorHAnsi" w:hAnsiTheme="minorHAnsi" w:cstheme="minorHAnsi"/>
        <w:sz w:val="16"/>
      </w:rPr>
      <w:t>0</w:t>
    </w:r>
    <w:r w:rsidR="009F76D1">
      <w:rPr>
        <w:rFonts w:asciiTheme="minorHAnsi" w:hAnsiTheme="minorHAnsi" w:cstheme="minorHAnsi"/>
        <w:sz w:val="16"/>
      </w:rPr>
      <w:t>4</w:t>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9F76D1">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571499">
      <w:rPr>
        <w:rFonts w:asciiTheme="minorHAnsi" w:hAnsiTheme="minorHAnsi" w:cstheme="minorHAnsi"/>
        <w:sz w:val="16"/>
      </w:rPr>
      <w:tab/>
    </w:r>
    <w:r w:rsidR="00571499">
      <w:rPr>
        <w:rFonts w:asciiTheme="minorHAnsi" w:hAnsiTheme="minorHAnsi" w:cstheme="minorHAnsi"/>
        <w:sz w:val="16"/>
      </w:rPr>
      <w:tab/>
    </w:r>
    <w:r w:rsidR="00413B83" w:rsidRPr="00571499">
      <w:rPr>
        <w:rFonts w:asciiTheme="minorHAnsi" w:hAnsiTheme="minorHAnsi" w:cstheme="minorHAnsi"/>
        <w:sz w:val="16"/>
      </w:rPr>
      <w:tab/>
      <w:t xml:space="preserve">datum: </w:t>
    </w:r>
    <w:r w:rsidR="00B94A54">
      <w:rPr>
        <w:rFonts w:asciiTheme="minorHAnsi" w:hAnsiTheme="minorHAnsi" w:cstheme="minorHAnsi"/>
        <w:sz w:val="16"/>
      </w:rPr>
      <w:t xml:space="preserve"> </w:t>
    </w:r>
    <w:r w:rsidR="004D6618">
      <w:rPr>
        <w:rFonts w:asciiTheme="minorHAnsi" w:hAnsiTheme="minorHAnsi" w:cstheme="minorHAnsi"/>
        <w:sz w:val="16"/>
      </w:rPr>
      <w:t>2 oktober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C05"/>
    <w:multiLevelType w:val="hybridMultilevel"/>
    <w:tmpl w:val="BD00548C"/>
    <w:lvl w:ilvl="0" w:tplc="E782FB72">
      <w:start w:val="1"/>
      <w:numFmt w:val="bullet"/>
      <w:lvlText w:val=""/>
      <w:lvlJc w:val="left"/>
      <w:pPr>
        <w:tabs>
          <w:tab w:val="num" w:pos="568"/>
        </w:tabs>
        <w:ind w:left="568" w:hanging="284"/>
      </w:pPr>
      <w:rPr>
        <w:rFonts w:ascii="Symbol" w:hAnsi="Symbol" w:hint="default"/>
        <w:sz w:val="20"/>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 w15:restartNumberingAfterBreak="0">
    <w:nsid w:val="02B62C24"/>
    <w:multiLevelType w:val="hybridMultilevel"/>
    <w:tmpl w:val="845058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EE56C1"/>
    <w:multiLevelType w:val="hybridMultilevel"/>
    <w:tmpl w:val="E82C73D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8E44037"/>
    <w:multiLevelType w:val="hybridMultilevel"/>
    <w:tmpl w:val="7AFCAD7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C4D2065"/>
    <w:multiLevelType w:val="hybridMultilevel"/>
    <w:tmpl w:val="578ACEE4"/>
    <w:lvl w:ilvl="0" w:tplc="A312610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C734B40"/>
    <w:multiLevelType w:val="hybridMultilevel"/>
    <w:tmpl w:val="9C4EE668"/>
    <w:lvl w:ilvl="0" w:tplc="D5746D7E">
      <w:start w:val="1"/>
      <w:numFmt w:val="bullet"/>
      <w:lvlText w:val=""/>
      <w:lvlJc w:val="left"/>
      <w:pPr>
        <w:tabs>
          <w:tab w:val="num" w:pos="0"/>
        </w:tabs>
        <w:ind w:left="284" w:hanging="284"/>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cs="Courier New" w:hint="default"/>
        <w:sz w:val="20"/>
      </w:rPr>
    </w:lvl>
    <w:lvl w:ilvl="2" w:tplc="9DA06954">
      <w:numFmt w:val="bullet"/>
      <w:lvlText w:val="-"/>
      <w:lvlJc w:val="left"/>
      <w:pPr>
        <w:tabs>
          <w:tab w:val="num" w:pos="360"/>
        </w:tabs>
        <w:ind w:left="360" w:hanging="360"/>
      </w:pPr>
      <w:rPr>
        <w:rFonts w:ascii="Arial" w:eastAsia="Times New Roman"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CFE22CB"/>
    <w:multiLevelType w:val="hybridMultilevel"/>
    <w:tmpl w:val="C0C4B370"/>
    <w:lvl w:ilvl="0" w:tplc="3B9634A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E515FCF"/>
    <w:multiLevelType w:val="hybridMultilevel"/>
    <w:tmpl w:val="FE442AE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14D5B54"/>
    <w:multiLevelType w:val="multilevel"/>
    <w:tmpl w:val="0D167B1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20B6BB3"/>
    <w:multiLevelType w:val="multilevel"/>
    <w:tmpl w:val="9F1EAC94"/>
    <w:lvl w:ilvl="0">
      <w:start w:val="17"/>
      <w:numFmt w:val="decimal"/>
      <w:lvlText w:val="%1."/>
      <w:lvlJc w:val="left"/>
      <w:pPr>
        <w:tabs>
          <w:tab w:val="num" w:pos="340"/>
        </w:tabs>
        <w:ind w:left="340" w:hanging="340"/>
      </w:pPr>
      <w:rPr>
        <w:rFonts w:hint="default"/>
        <w:color w:val="auto"/>
        <w:sz w:val="20"/>
        <w:szCs w:val="20"/>
      </w:rPr>
    </w:lvl>
    <w:lvl w:ilvl="1">
      <w:start w:val="1"/>
      <w:numFmt w:val="lowerLetter"/>
      <w:pStyle w:val="Niveau2"/>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35F46EC"/>
    <w:multiLevelType w:val="hybridMultilevel"/>
    <w:tmpl w:val="1E4C89AE"/>
    <w:lvl w:ilvl="0" w:tplc="E7925DF2">
      <w:start w:val="1"/>
      <w:numFmt w:val="bullet"/>
      <w:lvlText w:val=""/>
      <w:lvlJc w:val="left"/>
      <w:pPr>
        <w:ind w:left="720" w:hanging="360"/>
      </w:pPr>
      <w:rPr>
        <w:rFonts w:ascii="Symbol" w:hAnsi="Symbol"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6852418"/>
    <w:multiLevelType w:val="hybridMultilevel"/>
    <w:tmpl w:val="98C8AC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180112E1"/>
    <w:multiLevelType w:val="hybridMultilevel"/>
    <w:tmpl w:val="D38882D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9551874"/>
    <w:multiLevelType w:val="multilevel"/>
    <w:tmpl w:val="488219F8"/>
    <w:lvl w:ilvl="0">
      <w:start w:val="1"/>
      <w:numFmt w:val="decimal"/>
      <w:pStyle w:val="Kop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AE2115D"/>
    <w:multiLevelType w:val="hybridMultilevel"/>
    <w:tmpl w:val="075CD89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AE44D87"/>
    <w:multiLevelType w:val="hybridMultilevel"/>
    <w:tmpl w:val="D8720D4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E8E5CDF"/>
    <w:multiLevelType w:val="hybridMultilevel"/>
    <w:tmpl w:val="73EEFDD6"/>
    <w:lvl w:ilvl="0" w:tplc="309AE164">
      <w:start w:val="1"/>
      <w:numFmt w:val="bullet"/>
      <w:lvlText w:val=""/>
      <w:lvlJc w:val="left"/>
      <w:pPr>
        <w:tabs>
          <w:tab w:val="num" w:pos="0"/>
        </w:tabs>
        <w:ind w:left="284" w:hanging="284"/>
      </w:pPr>
      <w:rPr>
        <w:rFonts w:ascii="Wingdings" w:hAnsi="Wingdings" w:hint="default"/>
        <w:color w:val="auto"/>
        <w:sz w:val="20"/>
      </w:rPr>
    </w:lvl>
    <w:lvl w:ilvl="1" w:tplc="4CF6076A" w:tentative="1">
      <w:start w:val="1"/>
      <w:numFmt w:val="bullet"/>
      <w:lvlText w:val="o"/>
      <w:lvlJc w:val="left"/>
      <w:pPr>
        <w:tabs>
          <w:tab w:val="num" w:pos="1440"/>
        </w:tabs>
        <w:ind w:left="1440" w:hanging="360"/>
      </w:pPr>
      <w:rPr>
        <w:rFonts w:ascii="Courier New" w:hAnsi="Courier New" w:cs="Courier New" w:hint="default"/>
      </w:rPr>
    </w:lvl>
    <w:lvl w:ilvl="2" w:tplc="C1CC2A98" w:tentative="1">
      <w:start w:val="1"/>
      <w:numFmt w:val="bullet"/>
      <w:lvlText w:val=""/>
      <w:lvlJc w:val="left"/>
      <w:pPr>
        <w:tabs>
          <w:tab w:val="num" w:pos="2160"/>
        </w:tabs>
        <w:ind w:left="2160" w:hanging="360"/>
      </w:pPr>
      <w:rPr>
        <w:rFonts w:ascii="Wingdings" w:hAnsi="Wingdings" w:hint="default"/>
      </w:rPr>
    </w:lvl>
    <w:lvl w:ilvl="3" w:tplc="86C0DEE6" w:tentative="1">
      <w:start w:val="1"/>
      <w:numFmt w:val="bullet"/>
      <w:lvlText w:val=""/>
      <w:lvlJc w:val="left"/>
      <w:pPr>
        <w:tabs>
          <w:tab w:val="num" w:pos="2880"/>
        </w:tabs>
        <w:ind w:left="2880" w:hanging="360"/>
      </w:pPr>
      <w:rPr>
        <w:rFonts w:ascii="Symbol" w:hAnsi="Symbol" w:hint="default"/>
      </w:rPr>
    </w:lvl>
    <w:lvl w:ilvl="4" w:tplc="C8341AC0" w:tentative="1">
      <w:start w:val="1"/>
      <w:numFmt w:val="bullet"/>
      <w:lvlText w:val="o"/>
      <w:lvlJc w:val="left"/>
      <w:pPr>
        <w:tabs>
          <w:tab w:val="num" w:pos="3600"/>
        </w:tabs>
        <w:ind w:left="3600" w:hanging="360"/>
      </w:pPr>
      <w:rPr>
        <w:rFonts w:ascii="Courier New" w:hAnsi="Courier New" w:cs="Courier New" w:hint="default"/>
      </w:rPr>
    </w:lvl>
    <w:lvl w:ilvl="5" w:tplc="8362AF62" w:tentative="1">
      <w:start w:val="1"/>
      <w:numFmt w:val="bullet"/>
      <w:lvlText w:val=""/>
      <w:lvlJc w:val="left"/>
      <w:pPr>
        <w:tabs>
          <w:tab w:val="num" w:pos="4320"/>
        </w:tabs>
        <w:ind w:left="4320" w:hanging="360"/>
      </w:pPr>
      <w:rPr>
        <w:rFonts w:ascii="Wingdings" w:hAnsi="Wingdings" w:hint="default"/>
      </w:rPr>
    </w:lvl>
    <w:lvl w:ilvl="6" w:tplc="C5C6B40A" w:tentative="1">
      <w:start w:val="1"/>
      <w:numFmt w:val="bullet"/>
      <w:lvlText w:val=""/>
      <w:lvlJc w:val="left"/>
      <w:pPr>
        <w:tabs>
          <w:tab w:val="num" w:pos="5040"/>
        </w:tabs>
        <w:ind w:left="5040" w:hanging="360"/>
      </w:pPr>
      <w:rPr>
        <w:rFonts w:ascii="Symbol" w:hAnsi="Symbol" w:hint="default"/>
      </w:rPr>
    </w:lvl>
    <w:lvl w:ilvl="7" w:tplc="7FE4AEB6" w:tentative="1">
      <w:start w:val="1"/>
      <w:numFmt w:val="bullet"/>
      <w:lvlText w:val="o"/>
      <w:lvlJc w:val="left"/>
      <w:pPr>
        <w:tabs>
          <w:tab w:val="num" w:pos="5760"/>
        </w:tabs>
        <w:ind w:left="5760" w:hanging="360"/>
      </w:pPr>
      <w:rPr>
        <w:rFonts w:ascii="Courier New" w:hAnsi="Courier New" w:cs="Courier New" w:hint="default"/>
      </w:rPr>
    </w:lvl>
    <w:lvl w:ilvl="8" w:tplc="1E7014F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5026BAD"/>
    <w:multiLevelType w:val="hybridMultilevel"/>
    <w:tmpl w:val="F6E43FCE"/>
    <w:lvl w:ilvl="0" w:tplc="995832F2">
      <w:numFmt w:val="bullet"/>
      <w:lvlText w:val="•"/>
      <w:lvlJc w:val="left"/>
      <w:pPr>
        <w:ind w:left="719" w:hanging="435"/>
      </w:pPr>
      <w:rPr>
        <w:rFonts w:ascii="Verdana" w:eastAsia="Times New Roman" w:hAnsi="Verdana" w:cs="Times New Roman"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8" w15:restartNumberingAfterBreak="0">
    <w:nsid w:val="2FF801F3"/>
    <w:multiLevelType w:val="hybridMultilevel"/>
    <w:tmpl w:val="EB84AA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F817958"/>
    <w:multiLevelType w:val="hybridMultilevel"/>
    <w:tmpl w:val="0D2A681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492601D"/>
    <w:multiLevelType w:val="hybridMultilevel"/>
    <w:tmpl w:val="DCFEB1A8"/>
    <w:lvl w:ilvl="0" w:tplc="04090001">
      <w:start w:val="1"/>
      <w:numFmt w:val="bullet"/>
      <w:lvlText w:val=""/>
      <w:lvlJc w:val="left"/>
      <w:pPr>
        <w:tabs>
          <w:tab w:val="num" w:pos="284"/>
        </w:tabs>
        <w:ind w:left="284" w:hanging="284"/>
      </w:pPr>
      <w:rPr>
        <w:rFonts w:ascii="Symbol" w:hAnsi="Symbol" w:hint="default"/>
        <w:sz w:val="20"/>
      </w:rPr>
    </w:lvl>
    <w:lvl w:ilvl="1" w:tplc="04090003">
      <w:start w:val="5"/>
      <w:numFmt w:val="bullet"/>
      <w:lvlText w:val="•"/>
      <w:lvlJc w:val="left"/>
      <w:pPr>
        <w:tabs>
          <w:tab w:val="num" w:pos="1440"/>
        </w:tabs>
        <w:ind w:left="1440" w:hanging="360"/>
      </w:pPr>
      <w:rPr>
        <w:rFonts w:ascii="Arial" w:eastAsia="Times New Roman" w:hAnsi="Arial" w:hint="default"/>
        <w:color w:val="auto"/>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5C42956"/>
    <w:multiLevelType w:val="hybridMultilevel"/>
    <w:tmpl w:val="F648D33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5E63C42"/>
    <w:multiLevelType w:val="singleLevel"/>
    <w:tmpl w:val="0413000F"/>
    <w:lvl w:ilvl="0">
      <w:start w:val="1"/>
      <w:numFmt w:val="decimal"/>
      <w:pStyle w:val="Niveau1"/>
      <w:lvlText w:val="%1."/>
      <w:lvlJc w:val="left"/>
      <w:pPr>
        <w:tabs>
          <w:tab w:val="num" w:pos="360"/>
        </w:tabs>
        <w:ind w:left="360" w:hanging="360"/>
      </w:pPr>
    </w:lvl>
  </w:abstractNum>
  <w:abstractNum w:abstractNumId="23" w15:restartNumberingAfterBreak="0">
    <w:nsid w:val="46C071BB"/>
    <w:multiLevelType w:val="hybridMultilevel"/>
    <w:tmpl w:val="E5E05B16"/>
    <w:lvl w:ilvl="0" w:tplc="CA187DC4">
      <w:start w:val="1"/>
      <w:numFmt w:val="bullet"/>
      <w:lvlText w:val=""/>
      <w:lvlJc w:val="left"/>
      <w:pPr>
        <w:tabs>
          <w:tab w:val="num" w:pos="720"/>
        </w:tabs>
        <w:ind w:left="720" w:hanging="360"/>
      </w:pPr>
      <w:rPr>
        <w:rFonts w:ascii="Symbol" w:hAnsi="Symbol" w:hint="default"/>
      </w:rPr>
    </w:lvl>
    <w:lvl w:ilvl="1" w:tplc="43881CBE" w:tentative="1">
      <w:start w:val="1"/>
      <w:numFmt w:val="bullet"/>
      <w:lvlText w:val="o"/>
      <w:lvlJc w:val="left"/>
      <w:pPr>
        <w:tabs>
          <w:tab w:val="num" w:pos="1440"/>
        </w:tabs>
        <w:ind w:left="1440" w:hanging="360"/>
      </w:pPr>
      <w:rPr>
        <w:rFonts w:ascii="Courier New" w:hAnsi="Courier New" w:cs="Courier New" w:hint="default"/>
      </w:rPr>
    </w:lvl>
    <w:lvl w:ilvl="2" w:tplc="03A6715E" w:tentative="1">
      <w:start w:val="1"/>
      <w:numFmt w:val="bullet"/>
      <w:lvlText w:val=""/>
      <w:lvlJc w:val="left"/>
      <w:pPr>
        <w:tabs>
          <w:tab w:val="num" w:pos="2160"/>
        </w:tabs>
        <w:ind w:left="2160" w:hanging="360"/>
      </w:pPr>
      <w:rPr>
        <w:rFonts w:ascii="Wingdings" w:hAnsi="Wingdings" w:hint="default"/>
      </w:rPr>
    </w:lvl>
    <w:lvl w:ilvl="3" w:tplc="AD58BEA0" w:tentative="1">
      <w:start w:val="1"/>
      <w:numFmt w:val="bullet"/>
      <w:lvlText w:val=""/>
      <w:lvlJc w:val="left"/>
      <w:pPr>
        <w:tabs>
          <w:tab w:val="num" w:pos="2880"/>
        </w:tabs>
        <w:ind w:left="2880" w:hanging="360"/>
      </w:pPr>
      <w:rPr>
        <w:rFonts w:ascii="Symbol" w:hAnsi="Symbol" w:hint="default"/>
      </w:rPr>
    </w:lvl>
    <w:lvl w:ilvl="4" w:tplc="BA26CBF6" w:tentative="1">
      <w:start w:val="1"/>
      <w:numFmt w:val="bullet"/>
      <w:lvlText w:val="o"/>
      <w:lvlJc w:val="left"/>
      <w:pPr>
        <w:tabs>
          <w:tab w:val="num" w:pos="3600"/>
        </w:tabs>
        <w:ind w:left="3600" w:hanging="360"/>
      </w:pPr>
      <w:rPr>
        <w:rFonts w:ascii="Courier New" w:hAnsi="Courier New" w:cs="Courier New" w:hint="default"/>
      </w:rPr>
    </w:lvl>
    <w:lvl w:ilvl="5" w:tplc="1E0AB186" w:tentative="1">
      <w:start w:val="1"/>
      <w:numFmt w:val="bullet"/>
      <w:lvlText w:val=""/>
      <w:lvlJc w:val="left"/>
      <w:pPr>
        <w:tabs>
          <w:tab w:val="num" w:pos="4320"/>
        </w:tabs>
        <w:ind w:left="4320" w:hanging="360"/>
      </w:pPr>
      <w:rPr>
        <w:rFonts w:ascii="Wingdings" w:hAnsi="Wingdings" w:hint="default"/>
      </w:rPr>
    </w:lvl>
    <w:lvl w:ilvl="6" w:tplc="CD1889FE" w:tentative="1">
      <w:start w:val="1"/>
      <w:numFmt w:val="bullet"/>
      <w:lvlText w:val=""/>
      <w:lvlJc w:val="left"/>
      <w:pPr>
        <w:tabs>
          <w:tab w:val="num" w:pos="5040"/>
        </w:tabs>
        <w:ind w:left="5040" w:hanging="360"/>
      </w:pPr>
      <w:rPr>
        <w:rFonts w:ascii="Symbol" w:hAnsi="Symbol" w:hint="default"/>
      </w:rPr>
    </w:lvl>
    <w:lvl w:ilvl="7" w:tplc="494C6E74" w:tentative="1">
      <w:start w:val="1"/>
      <w:numFmt w:val="bullet"/>
      <w:lvlText w:val="o"/>
      <w:lvlJc w:val="left"/>
      <w:pPr>
        <w:tabs>
          <w:tab w:val="num" w:pos="5760"/>
        </w:tabs>
        <w:ind w:left="5760" w:hanging="360"/>
      </w:pPr>
      <w:rPr>
        <w:rFonts w:ascii="Courier New" w:hAnsi="Courier New" w:cs="Courier New" w:hint="default"/>
      </w:rPr>
    </w:lvl>
    <w:lvl w:ilvl="8" w:tplc="EAB0E882"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0265E1"/>
    <w:multiLevelType w:val="hybridMultilevel"/>
    <w:tmpl w:val="538A6602"/>
    <w:lvl w:ilvl="0" w:tplc="04130005">
      <w:start w:val="1"/>
      <w:numFmt w:val="bullet"/>
      <w:lvlText w:val=""/>
      <w:lvlJc w:val="left"/>
      <w:pPr>
        <w:ind w:left="2160" w:hanging="360"/>
      </w:pPr>
      <w:rPr>
        <w:rFonts w:ascii="Wingdings" w:hAnsi="Wingdings"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25" w15:restartNumberingAfterBreak="0">
    <w:nsid w:val="47C214BE"/>
    <w:multiLevelType w:val="hybridMultilevel"/>
    <w:tmpl w:val="E4064342"/>
    <w:lvl w:ilvl="0" w:tplc="686C54BA">
      <w:numFmt w:val="bullet"/>
      <w:lvlText w:val="-"/>
      <w:lvlJc w:val="left"/>
      <w:pPr>
        <w:ind w:left="720" w:hanging="360"/>
      </w:pPr>
      <w:rPr>
        <w:rFonts w:ascii="Arial" w:eastAsia="Times New Roman" w:hAnsi="Arial" w:cs="Arial" w:hint="default"/>
        <w:b w:val="0"/>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C286F57"/>
    <w:multiLevelType w:val="hybridMultilevel"/>
    <w:tmpl w:val="4C303EAC"/>
    <w:lvl w:ilvl="0" w:tplc="D5746D7E">
      <w:start w:val="1"/>
      <w:numFmt w:val="decimal"/>
      <w:lvlText w:val="%1."/>
      <w:lvlJc w:val="left"/>
      <w:pPr>
        <w:tabs>
          <w:tab w:val="num" w:pos="720"/>
        </w:tabs>
        <w:ind w:left="720" w:hanging="360"/>
      </w:pPr>
      <w:rPr>
        <w:rFonts w:hint="default"/>
      </w:rPr>
    </w:lvl>
    <w:lvl w:ilvl="1" w:tplc="F2564CD4"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7" w15:restartNumberingAfterBreak="0">
    <w:nsid w:val="5BDA14B2"/>
    <w:multiLevelType w:val="hybridMultilevel"/>
    <w:tmpl w:val="6B482CB6"/>
    <w:lvl w:ilvl="0" w:tplc="0409000F">
      <w:start w:val="1"/>
      <w:numFmt w:val="bullet"/>
      <w:lvlText w:val=""/>
      <w:lvlJc w:val="left"/>
      <w:pPr>
        <w:tabs>
          <w:tab w:val="num" w:pos="0"/>
        </w:tabs>
        <w:ind w:left="284" w:hanging="284"/>
      </w:pPr>
      <w:rPr>
        <w:rFonts w:ascii="Symbol" w:hAnsi="Symbol" w:hint="default"/>
        <w:sz w:val="20"/>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F256615"/>
    <w:multiLevelType w:val="hybridMultilevel"/>
    <w:tmpl w:val="A7A63E1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F5B6010"/>
    <w:multiLevelType w:val="hybridMultilevel"/>
    <w:tmpl w:val="19288B8A"/>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14B3E9D"/>
    <w:multiLevelType w:val="hybridMultilevel"/>
    <w:tmpl w:val="BBEE22E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48E709F"/>
    <w:multiLevelType w:val="singleLevel"/>
    <w:tmpl w:val="04130017"/>
    <w:lvl w:ilvl="0">
      <w:start w:val="1"/>
      <w:numFmt w:val="lowerLetter"/>
      <w:lvlText w:val="%1)"/>
      <w:lvlJc w:val="left"/>
      <w:pPr>
        <w:tabs>
          <w:tab w:val="num" w:pos="360"/>
        </w:tabs>
        <w:ind w:left="360" w:hanging="360"/>
      </w:pPr>
    </w:lvl>
  </w:abstractNum>
  <w:abstractNum w:abstractNumId="32" w15:restartNumberingAfterBreak="0">
    <w:nsid w:val="64C40AFE"/>
    <w:multiLevelType w:val="hybridMultilevel"/>
    <w:tmpl w:val="B174398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5AD5BBD"/>
    <w:multiLevelType w:val="hybridMultilevel"/>
    <w:tmpl w:val="F84C286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5CF77E1"/>
    <w:multiLevelType w:val="hybridMultilevel"/>
    <w:tmpl w:val="701EAF4A"/>
    <w:lvl w:ilvl="0" w:tplc="0413000B">
      <w:start w:val="1"/>
      <w:numFmt w:val="bullet"/>
      <w:lvlText w:val=""/>
      <w:lvlJc w:val="left"/>
      <w:pPr>
        <w:ind w:left="719" w:hanging="435"/>
      </w:pPr>
      <w:rPr>
        <w:rFonts w:ascii="Wingdings" w:hAnsi="Wingdings"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35" w15:restartNumberingAfterBreak="0">
    <w:nsid w:val="6C680E6A"/>
    <w:multiLevelType w:val="hybridMultilevel"/>
    <w:tmpl w:val="B4F6D8F6"/>
    <w:lvl w:ilvl="0" w:tplc="E4B23C26">
      <w:start w:val="1"/>
      <w:numFmt w:val="decimal"/>
      <w:lvlText w:val="%1)"/>
      <w:lvlJc w:val="left"/>
      <w:pPr>
        <w:tabs>
          <w:tab w:val="num" w:pos="1080"/>
        </w:tabs>
        <w:ind w:left="1080" w:hanging="360"/>
      </w:pPr>
      <w:rPr>
        <w:rFonts w:hint="default"/>
      </w:rPr>
    </w:lvl>
    <w:lvl w:ilvl="1" w:tplc="AC7A51E8">
      <w:start w:val="1"/>
      <w:numFmt w:val="lowerLetter"/>
      <w:lvlText w:val="%2)"/>
      <w:lvlJc w:val="left"/>
      <w:pPr>
        <w:tabs>
          <w:tab w:val="num" w:pos="2175"/>
        </w:tabs>
        <w:ind w:left="2175" w:hanging="735"/>
      </w:pPr>
      <w:rPr>
        <w:rFonts w:hint="default"/>
      </w:rPr>
    </w:lvl>
    <w:lvl w:ilvl="2" w:tplc="0409001B">
      <w:start w:val="1"/>
      <w:numFmt w:val="lowerRoman"/>
      <w:lvlText w:val="%3."/>
      <w:lvlJc w:val="right"/>
      <w:pPr>
        <w:tabs>
          <w:tab w:val="num" w:pos="2520"/>
        </w:tabs>
        <w:ind w:left="2520" w:hanging="180"/>
      </w:pPr>
    </w:lvl>
    <w:lvl w:ilvl="3" w:tplc="693CAB66">
      <w:numFmt w:val="bullet"/>
      <w:lvlText w:val="-"/>
      <w:lvlJc w:val="left"/>
      <w:pPr>
        <w:tabs>
          <w:tab w:val="num" w:pos="3240"/>
        </w:tabs>
        <w:ind w:left="3240" w:hanging="360"/>
      </w:pPr>
      <w:rPr>
        <w:rFonts w:ascii="Arial" w:eastAsia="Times New Roman" w:hAnsi="Arial" w:cs="Arial" w:hint="default"/>
      </w:rPr>
    </w:lvl>
    <w:lvl w:ilvl="4" w:tplc="DB84F5E2">
      <w:start w:val="1"/>
      <w:numFmt w:val="decimal"/>
      <w:lvlText w:val="%5."/>
      <w:lvlJc w:val="left"/>
      <w:pPr>
        <w:tabs>
          <w:tab w:val="num" w:pos="3960"/>
        </w:tabs>
        <w:ind w:left="3960" w:hanging="360"/>
      </w:pPr>
      <w:rPr>
        <w:rFonts w:hint="default"/>
      </w:r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15:restartNumberingAfterBreak="0">
    <w:nsid w:val="6D88377A"/>
    <w:multiLevelType w:val="hybridMultilevel"/>
    <w:tmpl w:val="09C635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FD80238"/>
    <w:multiLevelType w:val="hybridMultilevel"/>
    <w:tmpl w:val="3DBE1C90"/>
    <w:lvl w:ilvl="0" w:tplc="6FEAFD6E">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2C42CC1"/>
    <w:multiLevelType w:val="hybridMultilevel"/>
    <w:tmpl w:val="BEB242BC"/>
    <w:lvl w:ilvl="0" w:tplc="5D2A9000">
      <w:start w:val="1"/>
      <w:numFmt w:val="bullet"/>
      <w:lvlText w:val=""/>
      <w:lvlJc w:val="left"/>
      <w:pPr>
        <w:tabs>
          <w:tab w:val="num" w:pos="993"/>
        </w:tabs>
        <w:ind w:left="993" w:hanging="284"/>
      </w:pPr>
      <w:rPr>
        <w:rFonts w:ascii="Symbol" w:hAnsi="Symbol" w:hint="default"/>
      </w:rPr>
    </w:lvl>
    <w:lvl w:ilvl="1" w:tplc="04090003">
      <w:start w:val="1"/>
      <w:numFmt w:val="bullet"/>
      <w:lvlText w:val="o"/>
      <w:lvlJc w:val="left"/>
      <w:pPr>
        <w:tabs>
          <w:tab w:val="num" w:pos="2149"/>
        </w:tabs>
        <w:ind w:left="2149" w:hanging="360"/>
      </w:pPr>
      <w:rPr>
        <w:rFonts w:ascii="Courier New" w:hAnsi="Courier New" w:cs="Courier New" w:hint="default"/>
      </w:rPr>
    </w:lvl>
    <w:lvl w:ilvl="2" w:tplc="7FFC7C8E">
      <w:start w:val="6"/>
      <w:numFmt w:val="bullet"/>
      <w:lvlText w:val="-"/>
      <w:lvlJc w:val="left"/>
      <w:pPr>
        <w:tabs>
          <w:tab w:val="num" w:pos="2869"/>
        </w:tabs>
        <w:ind w:left="2869" w:hanging="360"/>
      </w:pPr>
      <w:rPr>
        <w:rFonts w:ascii="Arial" w:eastAsia="Times New Roman" w:hAnsi="Arial" w:cs="Arial" w:hint="default"/>
      </w:rPr>
    </w:lvl>
    <w:lvl w:ilvl="3" w:tplc="0409000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9" w15:restartNumberingAfterBreak="0">
    <w:nsid w:val="72F85721"/>
    <w:multiLevelType w:val="hybridMultilevel"/>
    <w:tmpl w:val="5AFE261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3B77246"/>
    <w:multiLevelType w:val="hybridMultilevel"/>
    <w:tmpl w:val="5A2A90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74EB1AE6"/>
    <w:multiLevelType w:val="hybridMultilevel"/>
    <w:tmpl w:val="3366399E"/>
    <w:lvl w:ilvl="0" w:tplc="16B470D4">
      <w:start w:val="1"/>
      <w:numFmt w:val="lowerLetter"/>
      <w:lvlText w:val="%1)"/>
      <w:lvlJc w:val="left"/>
      <w:pPr>
        <w:tabs>
          <w:tab w:val="num" w:pos="502"/>
        </w:tabs>
        <w:ind w:left="502" w:hanging="360"/>
      </w:pPr>
      <w:rPr>
        <w:rFonts w:hint="default"/>
        <w:b/>
      </w:rPr>
    </w:lvl>
    <w:lvl w:ilvl="1" w:tplc="E62CDD04">
      <w:start w:val="5"/>
      <w:numFmt w:val="bullet"/>
      <w:lvlText w:val="-"/>
      <w:lvlJc w:val="left"/>
      <w:pPr>
        <w:tabs>
          <w:tab w:val="num" w:pos="1485"/>
        </w:tabs>
        <w:ind w:left="1485" w:hanging="360"/>
      </w:pPr>
      <w:rPr>
        <w:rFonts w:ascii="Arial" w:eastAsia="Times New Roman" w:hAnsi="Arial" w:cs="Arial" w:hint="default"/>
      </w:rPr>
    </w:lvl>
    <w:lvl w:ilvl="2" w:tplc="7B6E9D86" w:tentative="1">
      <w:start w:val="1"/>
      <w:numFmt w:val="bullet"/>
      <w:lvlText w:val=""/>
      <w:lvlJc w:val="left"/>
      <w:pPr>
        <w:tabs>
          <w:tab w:val="num" w:pos="2205"/>
        </w:tabs>
        <w:ind w:left="2205" w:hanging="360"/>
      </w:pPr>
      <w:rPr>
        <w:rFonts w:ascii="Wingdings" w:hAnsi="Wingdings" w:hint="default"/>
      </w:rPr>
    </w:lvl>
    <w:lvl w:ilvl="3" w:tplc="A4D033FA" w:tentative="1">
      <w:start w:val="1"/>
      <w:numFmt w:val="bullet"/>
      <w:lvlText w:val=""/>
      <w:lvlJc w:val="left"/>
      <w:pPr>
        <w:tabs>
          <w:tab w:val="num" w:pos="2925"/>
        </w:tabs>
        <w:ind w:left="2925" w:hanging="360"/>
      </w:pPr>
      <w:rPr>
        <w:rFonts w:ascii="Symbol" w:hAnsi="Symbol" w:hint="default"/>
      </w:rPr>
    </w:lvl>
    <w:lvl w:ilvl="4" w:tplc="4BE87592" w:tentative="1">
      <w:start w:val="1"/>
      <w:numFmt w:val="bullet"/>
      <w:lvlText w:val="o"/>
      <w:lvlJc w:val="left"/>
      <w:pPr>
        <w:tabs>
          <w:tab w:val="num" w:pos="3645"/>
        </w:tabs>
        <w:ind w:left="3645" w:hanging="360"/>
      </w:pPr>
      <w:rPr>
        <w:rFonts w:ascii="Courier New" w:hAnsi="Courier New" w:cs="Courier New" w:hint="default"/>
      </w:rPr>
    </w:lvl>
    <w:lvl w:ilvl="5" w:tplc="FE080F1E" w:tentative="1">
      <w:start w:val="1"/>
      <w:numFmt w:val="bullet"/>
      <w:lvlText w:val=""/>
      <w:lvlJc w:val="left"/>
      <w:pPr>
        <w:tabs>
          <w:tab w:val="num" w:pos="4365"/>
        </w:tabs>
        <w:ind w:left="4365" w:hanging="360"/>
      </w:pPr>
      <w:rPr>
        <w:rFonts w:ascii="Wingdings" w:hAnsi="Wingdings" w:hint="default"/>
      </w:rPr>
    </w:lvl>
    <w:lvl w:ilvl="6" w:tplc="5978D7B2" w:tentative="1">
      <w:start w:val="1"/>
      <w:numFmt w:val="bullet"/>
      <w:lvlText w:val=""/>
      <w:lvlJc w:val="left"/>
      <w:pPr>
        <w:tabs>
          <w:tab w:val="num" w:pos="5085"/>
        </w:tabs>
        <w:ind w:left="5085" w:hanging="360"/>
      </w:pPr>
      <w:rPr>
        <w:rFonts w:ascii="Symbol" w:hAnsi="Symbol" w:hint="default"/>
      </w:rPr>
    </w:lvl>
    <w:lvl w:ilvl="7" w:tplc="4D6C8A8E" w:tentative="1">
      <w:start w:val="1"/>
      <w:numFmt w:val="bullet"/>
      <w:lvlText w:val="o"/>
      <w:lvlJc w:val="left"/>
      <w:pPr>
        <w:tabs>
          <w:tab w:val="num" w:pos="5805"/>
        </w:tabs>
        <w:ind w:left="5805" w:hanging="360"/>
      </w:pPr>
      <w:rPr>
        <w:rFonts w:ascii="Courier New" w:hAnsi="Courier New" w:cs="Courier New" w:hint="default"/>
      </w:rPr>
    </w:lvl>
    <w:lvl w:ilvl="8" w:tplc="08CCDF60" w:tentative="1">
      <w:start w:val="1"/>
      <w:numFmt w:val="bullet"/>
      <w:lvlText w:val=""/>
      <w:lvlJc w:val="left"/>
      <w:pPr>
        <w:tabs>
          <w:tab w:val="num" w:pos="6525"/>
        </w:tabs>
        <w:ind w:left="6525" w:hanging="360"/>
      </w:pPr>
      <w:rPr>
        <w:rFonts w:ascii="Wingdings" w:hAnsi="Wingdings" w:hint="default"/>
      </w:rPr>
    </w:lvl>
  </w:abstractNum>
  <w:abstractNum w:abstractNumId="42" w15:restartNumberingAfterBreak="0">
    <w:nsid w:val="79726D79"/>
    <w:multiLevelType w:val="singleLevel"/>
    <w:tmpl w:val="FD903C0A"/>
    <w:lvl w:ilvl="0">
      <w:start w:val="2"/>
      <w:numFmt w:val="decimal"/>
      <w:pStyle w:val="AliBijlageNum"/>
      <w:lvlText w:val="%1)"/>
      <w:lvlJc w:val="left"/>
      <w:pPr>
        <w:tabs>
          <w:tab w:val="num" w:pos="1069"/>
        </w:tabs>
        <w:ind w:left="1069" w:hanging="360"/>
      </w:pPr>
      <w:rPr>
        <w:rFonts w:hint="default"/>
      </w:rPr>
    </w:lvl>
  </w:abstractNum>
  <w:num w:numId="1" w16cid:durableId="978803681">
    <w:abstractNumId w:val="42"/>
  </w:num>
  <w:num w:numId="2" w16cid:durableId="996424605">
    <w:abstractNumId w:val="22"/>
  </w:num>
  <w:num w:numId="3" w16cid:durableId="938686272">
    <w:abstractNumId w:val="9"/>
  </w:num>
  <w:num w:numId="4" w16cid:durableId="1694989702">
    <w:abstractNumId w:val="31"/>
  </w:num>
  <w:num w:numId="5" w16cid:durableId="164901555">
    <w:abstractNumId w:val="35"/>
  </w:num>
  <w:num w:numId="6" w16cid:durableId="2122797962">
    <w:abstractNumId w:val="38"/>
  </w:num>
  <w:num w:numId="7" w16cid:durableId="1613243395">
    <w:abstractNumId w:val="36"/>
  </w:num>
  <w:num w:numId="8" w16cid:durableId="1324163380">
    <w:abstractNumId w:val="25"/>
  </w:num>
  <w:num w:numId="9" w16cid:durableId="670452875">
    <w:abstractNumId w:val="33"/>
  </w:num>
  <w:num w:numId="10" w16cid:durableId="1434667848">
    <w:abstractNumId w:val="17"/>
  </w:num>
  <w:num w:numId="11" w16cid:durableId="1989165430">
    <w:abstractNumId w:val="39"/>
  </w:num>
  <w:num w:numId="12" w16cid:durableId="540020393">
    <w:abstractNumId w:val="30"/>
  </w:num>
  <w:num w:numId="13" w16cid:durableId="216669954">
    <w:abstractNumId w:val="14"/>
  </w:num>
  <w:num w:numId="14" w16cid:durableId="1180196230">
    <w:abstractNumId w:val="0"/>
  </w:num>
  <w:num w:numId="15" w16cid:durableId="497694743">
    <w:abstractNumId w:val="16"/>
  </w:num>
  <w:num w:numId="16" w16cid:durableId="1199245140">
    <w:abstractNumId w:val="5"/>
  </w:num>
  <w:num w:numId="17" w16cid:durableId="1230308379">
    <w:abstractNumId w:val="28"/>
  </w:num>
  <w:num w:numId="18" w16cid:durableId="368918597">
    <w:abstractNumId w:val="40"/>
  </w:num>
  <w:num w:numId="19" w16cid:durableId="692850403">
    <w:abstractNumId w:val="15"/>
  </w:num>
  <w:num w:numId="20" w16cid:durableId="919019391">
    <w:abstractNumId w:val="13"/>
  </w:num>
  <w:num w:numId="21" w16cid:durableId="1017272281">
    <w:abstractNumId w:val="41"/>
  </w:num>
  <w:num w:numId="22" w16cid:durableId="168644123">
    <w:abstractNumId w:val="10"/>
  </w:num>
  <w:num w:numId="23" w16cid:durableId="1933202368">
    <w:abstractNumId w:val="1"/>
  </w:num>
  <w:num w:numId="24" w16cid:durableId="495149953">
    <w:abstractNumId w:val="18"/>
  </w:num>
  <w:num w:numId="25" w16cid:durableId="1070956036">
    <w:abstractNumId w:val="11"/>
  </w:num>
  <w:num w:numId="26" w16cid:durableId="1490100366">
    <w:abstractNumId w:val="27"/>
  </w:num>
  <w:num w:numId="27" w16cid:durableId="1824423725">
    <w:abstractNumId w:val="8"/>
  </w:num>
  <w:num w:numId="28" w16cid:durableId="1757897644">
    <w:abstractNumId w:val="20"/>
  </w:num>
  <w:num w:numId="29" w16cid:durableId="2032103966">
    <w:abstractNumId w:val="26"/>
  </w:num>
  <w:num w:numId="30" w16cid:durableId="1457869220">
    <w:abstractNumId w:val="2"/>
  </w:num>
  <w:num w:numId="31" w16cid:durableId="1477144003">
    <w:abstractNumId w:val="23"/>
  </w:num>
  <w:num w:numId="32" w16cid:durableId="281689651">
    <w:abstractNumId w:val="29"/>
  </w:num>
  <w:num w:numId="33" w16cid:durableId="1612861345">
    <w:abstractNumId w:val="3"/>
  </w:num>
  <w:num w:numId="34" w16cid:durableId="854422771">
    <w:abstractNumId w:val="32"/>
  </w:num>
  <w:num w:numId="35" w16cid:durableId="957444675">
    <w:abstractNumId w:val="21"/>
  </w:num>
  <w:num w:numId="36" w16cid:durableId="1682777664">
    <w:abstractNumId w:val="34"/>
  </w:num>
  <w:num w:numId="37" w16cid:durableId="643780878">
    <w:abstractNumId w:val="19"/>
  </w:num>
  <w:num w:numId="38" w16cid:durableId="2018118292">
    <w:abstractNumId w:val="12"/>
  </w:num>
  <w:num w:numId="39" w16cid:durableId="229539556">
    <w:abstractNumId w:val="24"/>
  </w:num>
  <w:num w:numId="40" w16cid:durableId="672222319">
    <w:abstractNumId w:val="37"/>
  </w:num>
  <w:num w:numId="41" w16cid:durableId="537622012">
    <w:abstractNumId w:val="4"/>
  </w:num>
  <w:num w:numId="42" w16cid:durableId="2102489870">
    <w:abstractNumId w:val="6"/>
  </w:num>
  <w:num w:numId="43" w16cid:durableId="627276426">
    <w:abstractNumId w:val="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9" w:dllVersion="512" w:checkStyle="1"/>
  <w:activeWritingStyle w:appName="MSWord" w:lang="en-US" w:vendorID="8" w:dllVersion="513" w:checkStyle="1"/>
  <w:activeWritingStyle w:appName="MSWord" w:lang="nl-NL" w:vendorID="1" w:dllVersion="512" w:checkStyle="1"/>
  <w:activeWritingStyle w:appName="MSWord" w:lang="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42"/>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4AA"/>
    <w:rsid w:val="00017FBA"/>
    <w:rsid w:val="000568B2"/>
    <w:rsid w:val="00084496"/>
    <w:rsid w:val="0009294E"/>
    <w:rsid w:val="000941C7"/>
    <w:rsid w:val="00095326"/>
    <w:rsid w:val="0009742C"/>
    <w:rsid w:val="000A7AB7"/>
    <w:rsid w:val="000B3ADA"/>
    <w:rsid w:val="000C2538"/>
    <w:rsid w:val="000C61BB"/>
    <w:rsid w:val="000C6BB5"/>
    <w:rsid w:val="000D4DB4"/>
    <w:rsid w:val="0011152E"/>
    <w:rsid w:val="00112118"/>
    <w:rsid w:val="00114A63"/>
    <w:rsid w:val="001541D8"/>
    <w:rsid w:val="00155054"/>
    <w:rsid w:val="0017214A"/>
    <w:rsid w:val="001A583A"/>
    <w:rsid w:val="001B7B6E"/>
    <w:rsid w:val="001D1E6A"/>
    <w:rsid w:val="001E18A1"/>
    <w:rsid w:val="001E466B"/>
    <w:rsid w:val="001E6247"/>
    <w:rsid w:val="002019F7"/>
    <w:rsid w:val="00226B91"/>
    <w:rsid w:val="00242446"/>
    <w:rsid w:val="002439AA"/>
    <w:rsid w:val="002502AB"/>
    <w:rsid w:val="00252442"/>
    <w:rsid w:val="00252B77"/>
    <w:rsid w:val="00257747"/>
    <w:rsid w:val="00266983"/>
    <w:rsid w:val="00267064"/>
    <w:rsid w:val="00271279"/>
    <w:rsid w:val="00293B82"/>
    <w:rsid w:val="002A41D7"/>
    <w:rsid w:val="002C2E90"/>
    <w:rsid w:val="002D198C"/>
    <w:rsid w:val="0030362F"/>
    <w:rsid w:val="0030763B"/>
    <w:rsid w:val="00312907"/>
    <w:rsid w:val="00337D62"/>
    <w:rsid w:val="00343D5A"/>
    <w:rsid w:val="00367C9F"/>
    <w:rsid w:val="003732FC"/>
    <w:rsid w:val="00386D8D"/>
    <w:rsid w:val="00395B1D"/>
    <w:rsid w:val="003B3AFC"/>
    <w:rsid w:val="003B6E79"/>
    <w:rsid w:val="003C540D"/>
    <w:rsid w:val="003D1100"/>
    <w:rsid w:val="003D3EC3"/>
    <w:rsid w:val="003D5FB1"/>
    <w:rsid w:val="003D650F"/>
    <w:rsid w:val="003D6FCE"/>
    <w:rsid w:val="003E1BD9"/>
    <w:rsid w:val="003E4472"/>
    <w:rsid w:val="003E5DCA"/>
    <w:rsid w:val="003E705D"/>
    <w:rsid w:val="00405A6E"/>
    <w:rsid w:val="00405D5B"/>
    <w:rsid w:val="00407290"/>
    <w:rsid w:val="00413B83"/>
    <w:rsid w:val="00416393"/>
    <w:rsid w:val="00440EF8"/>
    <w:rsid w:val="0046347F"/>
    <w:rsid w:val="00475D5B"/>
    <w:rsid w:val="00486228"/>
    <w:rsid w:val="0049713C"/>
    <w:rsid w:val="004A0E64"/>
    <w:rsid w:val="004A121B"/>
    <w:rsid w:val="004B2182"/>
    <w:rsid w:val="004B5309"/>
    <w:rsid w:val="004C3C40"/>
    <w:rsid w:val="004D6618"/>
    <w:rsid w:val="004E0BA1"/>
    <w:rsid w:val="004F4AAA"/>
    <w:rsid w:val="005131EF"/>
    <w:rsid w:val="00514ACD"/>
    <w:rsid w:val="00515B60"/>
    <w:rsid w:val="00531EA3"/>
    <w:rsid w:val="00536587"/>
    <w:rsid w:val="0056234A"/>
    <w:rsid w:val="0057059C"/>
    <w:rsid w:val="00571499"/>
    <w:rsid w:val="00580C93"/>
    <w:rsid w:val="005A4F90"/>
    <w:rsid w:val="005A7EB7"/>
    <w:rsid w:val="005B19A8"/>
    <w:rsid w:val="005B3A3A"/>
    <w:rsid w:val="005C2135"/>
    <w:rsid w:val="005C4BFE"/>
    <w:rsid w:val="005D6A4D"/>
    <w:rsid w:val="005F73AF"/>
    <w:rsid w:val="0064128A"/>
    <w:rsid w:val="006638F0"/>
    <w:rsid w:val="006661CB"/>
    <w:rsid w:val="006964BF"/>
    <w:rsid w:val="006A4BD6"/>
    <w:rsid w:val="006C53BD"/>
    <w:rsid w:val="006D712F"/>
    <w:rsid w:val="00707633"/>
    <w:rsid w:val="0071136E"/>
    <w:rsid w:val="007244FC"/>
    <w:rsid w:val="00740C0B"/>
    <w:rsid w:val="0074236A"/>
    <w:rsid w:val="0074254C"/>
    <w:rsid w:val="00743E2C"/>
    <w:rsid w:val="00750FCB"/>
    <w:rsid w:val="007607C5"/>
    <w:rsid w:val="007A295B"/>
    <w:rsid w:val="007C2BF3"/>
    <w:rsid w:val="007D01FC"/>
    <w:rsid w:val="007F779C"/>
    <w:rsid w:val="00800956"/>
    <w:rsid w:val="00801D94"/>
    <w:rsid w:val="0081080F"/>
    <w:rsid w:val="00816490"/>
    <w:rsid w:val="00837F1E"/>
    <w:rsid w:val="008544BF"/>
    <w:rsid w:val="00855A93"/>
    <w:rsid w:val="00856239"/>
    <w:rsid w:val="0087568C"/>
    <w:rsid w:val="008904FD"/>
    <w:rsid w:val="008A5FA6"/>
    <w:rsid w:val="008B54AA"/>
    <w:rsid w:val="008B76B1"/>
    <w:rsid w:val="008C50EE"/>
    <w:rsid w:val="00906AF6"/>
    <w:rsid w:val="00910CF0"/>
    <w:rsid w:val="00921E0E"/>
    <w:rsid w:val="00923E20"/>
    <w:rsid w:val="009307C4"/>
    <w:rsid w:val="00941C3F"/>
    <w:rsid w:val="00961C2E"/>
    <w:rsid w:val="00973360"/>
    <w:rsid w:val="00982CD2"/>
    <w:rsid w:val="00985CF8"/>
    <w:rsid w:val="00996F57"/>
    <w:rsid w:val="009A60F7"/>
    <w:rsid w:val="009B0B70"/>
    <w:rsid w:val="009D17C3"/>
    <w:rsid w:val="009D3438"/>
    <w:rsid w:val="009D7038"/>
    <w:rsid w:val="009E182C"/>
    <w:rsid w:val="009E5578"/>
    <w:rsid w:val="009E5D4F"/>
    <w:rsid w:val="009F1329"/>
    <w:rsid w:val="009F36FD"/>
    <w:rsid w:val="009F76D1"/>
    <w:rsid w:val="00A00120"/>
    <w:rsid w:val="00A2096E"/>
    <w:rsid w:val="00A36606"/>
    <w:rsid w:val="00A6638E"/>
    <w:rsid w:val="00A73E3C"/>
    <w:rsid w:val="00A81B43"/>
    <w:rsid w:val="00A82972"/>
    <w:rsid w:val="00A84E70"/>
    <w:rsid w:val="00A8546B"/>
    <w:rsid w:val="00AA02A1"/>
    <w:rsid w:val="00AB436F"/>
    <w:rsid w:val="00AC1855"/>
    <w:rsid w:val="00B04194"/>
    <w:rsid w:val="00B078F9"/>
    <w:rsid w:val="00B100DB"/>
    <w:rsid w:val="00B2695F"/>
    <w:rsid w:val="00B33091"/>
    <w:rsid w:val="00B55588"/>
    <w:rsid w:val="00B7681C"/>
    <w:rsid w:val="00B94A54"/>
    <w:rsid w:val="00B96495"/>
    <w:rsid w:val="00BB2E23"/>
    <w:rsid w:val="00BB3B5C"/>
    <w:rsid w:val="00BC57C6"/>
    <w:rsid w:val="00BF7D7C"/>
    <w:rsid w:val="00C05F49"/>
    <w:rsid w:val="00C5484A"/>
    <w:rsid w:val="00C74FD3"/>
    <w:rsid w:val="00C812DC"/>
    <w:rsid w:val="00C91ACB"/>
    <w:rsid w:val="00CA485B"/>
    <w:rsid w:val="00CB21FA"/>
    <w:rsid w:val="00CC38A8"/>
    <w:rsid w:val="00CC61F0"/>
    <w:rsid w:val="00CD7D98"/>
    <w:rsid w:val="00CE38C1"/>
    <w:rsid w:val="00CF42BD"/>
    <w:rsid w:val="00D227B3"/>
    <w:rsid w:val="00D54FA3"/>
    <w:rsid w:val="00D76306"/>
    <w:rsid w:val="00D92F21"/>
    <w:rsid w:val="00D95A02"/>
    <w:rsid w:val="00DA510E"/>
    <w:rsid w:val="00DD33BD"/>
    <w:rsid w:val="00DF00E7"/>
    <w:rsid w:val="00DF0F89"/>
    <w:rsid w:val="00E14961"/>
    <w:rsid w:val="00E1504D"/>
    <w:rsid w:val="00E17C7E"/>
    <w:rsid w:val="00E206E9"/>
    <w:rsid w:val="00E22893"/>
    <w:rsid w:val="00E27059"/>
    <w:rsid w:val="00E303ED"/>
    <w:rsid w:val="00E323CD"/>
    <w:rsid w:val="00E6208C"/>
    <w:rsid w:val="00E66DFF"/>
    <w:rsid w:val="00E710F4"/>
    <w:rsid w:val="00E762EF"/>
    <w:rsid w:val="00E81C3D"/>
    <w:rsid w:val="00E82FB5"/>
    <w:rsid w:val="00E85571"/>
    <w:rsid w:val="00EA1A79"/>
    <w:rsid w:val="00EA6830"/>
    <w:rsid w:val="00EB259C"/>
    <w:rsid w:val="00ED23DD"/>
    <w:rsid w:val="00EF73FB"/>
    <w:rsid w:val="00F21055"/>
    <w:rsid w:val="00F4303B"/>
    <w:rsid w:val="00F43A5F"/>
    <w:rsid w:val="00F456FA"/>
    <w:rsid w:val="00F655EF"/>
    <w:rsid w:val="00F722A6"/>
    <w:rsid w:val="00F92918"/>
    <w:rsid w:val="00F94DD3"/>
    <w:rsid w:val="00F964C3"/>
    <w:rsid w:val="00FA6F69"/>
    <w:rsid w:val="00FA77E5"/>
    <w:rsid w:val="00FC5A27"/>
    <w:rsid w:val="00FC77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1730F4"/>
  <w15:docId w15:val="{24AE532C-510A-459A-8120-4EEE69139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C61F0"/>
    <w:pPr>
      <w:widowControl w:val="0"/>
    </w:pPr>
    <w:rPr>
      <w:rFonts w:ascii="Arial" w:hAnsi="Arial"/>
      <w:sz w:val="22"/>
    </w:rPr>
  </w:style>
  <w:style w:type="paragraph" w:styleId="Kop1">
    <w:name w:val="heading 1"/>
    <w:aliases w:val="Hoofdstuktitel,Hoofdkop,Hoofdkop1,Hoofdkop2,Hoofdkop11,Hoofdkop3,Hoofdkop12,Hoofdkop21,Hoofdkop111,Hoofdkop4,Hoofdkop13,Hoofdkop22,Hoofdkop112,Hoofdkop31,Hoofdkop121,Hoofdkop211,Hoofdkop1111,Hoofdkop5,Hoofdkop14,Hoofdkop23,Hoofdkop113"/>
    <w:basedOn w:val="Standaard"/>
    <w:next w:val="Standaard"/>
    <w:autoRedefine/>
    <w:qFormat/>
    <w:rsid w:val="002019F7"/>
    <w:pPr>
      <w:keepNext/>
      <w:numPr>
        <w:numId w:val="20"/>
      </w:numPr>
      <w:spacing w:line="260" w:lineRule="atLeast"/>
      <w:jc w:val="both"/>
      <w:outlineLvl w:val="0"/>
    </w:pPr>
    <w:rPr>
      <w:rFonts w:cs="Arial"/>
      <w:b/>
      <w:kern w:val="28"/>
      <w:sz w:val="28"/>
      <w:szCs w:val="28"/>
      <w:lang w:val="fr-FR"/>
    </w:rPr>
  </w:style>
  <w:style w:type="paragraph" w:styleId="Kop2">
    <w:name w:val="heading 2"/>
    <w:aliases w:val="Kop"/>
    <w:basedOn w:val="Standaard"/>
    <w:next w:val="Standaard"/>
    <w:autoRedefine/>
    <w:qFormat/>
    <w:rsid w:val="002A41D7"/>
    <w:pPr>
      <w:spacing w:before="240" w:after="60" w:line="240" w:lineRule="atLeast"/>
      <w:ind w:right="-143"/>
      <w:outlineLvl w:val="1"/>
    </w:pPr>
    <w:rPr>
      <w:rFonts w:ascii="Verdana" w:hAnsi="Verdana"/>
      <w:b/>
      <w:sz w:val="18"/>
      <w:szCs w:val="18"/>
    </w:rPr>
  </w:style>
  <w:style w:type="paragraph" w:styleId="Kop3">
    <w:name w:val="heading 3"/>
    <w:aliases w:val="Tussenkop,BD"/>
    <w:basedOn w:val="Standaard"/>
    <w:next w:val="Standaard"/>
    <w:link w:val="Kop3Char"/>
    <w:autoRedefine/>
    <w:qFormat/>
    <w:rsid w:val="00A6638E"/>
    <w:pPr>
      <w:keepNext/>
      <w:keepLines/>
      <w:spacing w:before="240" w:after="60" w:line="260" w:lineRule="atLeast"/>
      <w:outlineLvl w:val="2"/>
    </w:pPr>
    <w:rPr>
      <w:rFonts w:ascii="Verdana" w:hAnsi="Verdana"/>
      <w:b/>
      <w:bCs/>
      <w:sz w:val="16"/>
      <w:szCs w:val="16"/>
    </w:rPr>
  </w:style>
  <w:style w:type="paragraph" w:styleId="Kop4">
    <w:name w:val="heading 4"/>
    <w:basedOn w:val="Standaard"/>
    <w:next w:val="Standaard"/>
    <w:qFormat/>
    <w:pPr>
      <w:keepNext/>
      <w:tabs>
        <w:tab w:val="left" w:pos="864"/>
      </w:tabs>
      <w:spacing w:before="240" w:after="60"/>
      <w:ind w:left="864" w:hanging="864"/>
      <w:outlineLvl w:val="3"/>
    </w:pPr>
    <w:rPr>
      <w:b/>
      <w:i/>
      <w:sz w:val="24"/>
    </w:rPr>
  </w:style>
  <w:style w:type="paragraph" w:styleId="Kop5">
    <w:name w:val="heading 5"/>
    <w:basedOn w:val="Standaard"/>
    <w:next w:val="Standaard"/>
    <w:qFormat/>
    <w:pPr>
      <w:tabs>
        <w:tab w:val="left" w:pos="1008"/>
      </w:tabs>
      <w:spacing w:before="240" w:after="60"/>
      <w:ind w:left="1008" w:hanging="1008"/>
      <w:outlineLvl w:val="4"/>
    </w:pPr>
  </w:style>
  <w:style w:type="paragraph" w:styleId="Kop6">
    <w:name w:val="heading 6"/>
    <w:basedOn w:val="Standaard"/>
    <w:next w:val="Standaard"/>
    <w:qFormat/>
    <w:pPr>
      <w:tabs>
        <w:tab w:val="left" w:pos="1152"/>
      </w:tabs>
      <w:spacing w:before="240" w:after="60"/>
      <w:ind w:left="1152" w:hanging="1152"/>
      <w:outlineLvl w:val="5"/>
    </w:pPr>
    <w:rPr>
      <w:i/>
    </w:rPr>
  </w:style>
  <w:style w:type="paragraph" w:styleId="Kop7">
    <w:name w:val="heading 7"/>
    <w:basedOn w:val="Standaard"/>
    <w:next w:val="Standaard"/>
    <w:qFormat/>
    <w:pPr>
      <w:tabs>
        <w:tab w:val="left" w:pos="1296"/>
      </w:tabs>
      <w:spacing w:before="240" w:after="60"/>
      <w:ind w:left="1296" w:hanging="1296"/>
      <w:outlineLvl w:val="6"/>
    </w:pPr>
  </w:style>
  <w:style w:type="paragraph" w:styleId="Kop8">
    <w:name w:val="heading 8"/>
    <w:basedOn w:val="Standaard"/>
    <w:next w:val="Standaard"/>
    <w:qFormat/>
    <w:pPr>
      <w:tabs>
        <w:tab w:val="left" w:pos="1440"/>
      </w:tabs>
      <w:spacing w:before="240" w:after="60"/>
      <w:ind w:left="1440" w:hanging="1440"/>
      <w:outlineLvl w:val="7"/>
    </w:pPr>
    <w:rPr>
      <w:i/>
    </w:rPr>
  </w:style>
  <w:style w:type="paragraph" w:styleId="Kop9">
    <w:name w:val="heading 9"/>
    <w:basedOn w:val="Standaard"/>
    <w:next w:val="Standaard"/>
    <w:qFormat/>
    <w:pPr>
      <w:tabs>
        <w:tab w:val="left" w:pos="1584"/>
      </w:tabs>
      <w:spacing w:line="240" w:lineRule="atLeast"/>
      <w:ind w:left="1584" w:hanging="1584"/>
      <w:outlineLvl w:val="8"/>
    </w:pPr>
    <w:rPr>
      <w:sz w:val="2"/>
      <w:lang w:val="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153"/>
        <w:tab w:val="right" w:pos="8306"/>
      </w:tabs>
      <w:jc w:val="both"/>
    </w:pPr>
    <w:rPr>
      <w:sz w:val="24"/>
    </w:rPr>
  </w:style>
  <w:style w:type="paragraph" w:styleId="Voettekst">
    <w:name w:val="footer"/>
    <w:basedOn w:val="Standaard"/>
    <w:pPr>
      <w:tabs>
        <w:tab w:val="center" w:pos="4153"/>
        <w:tab w:val="right" w:pos="8306"/>
      </w:tabs>
      <w:jc w:val="both"/>
    </w:pPr>
    <w:rPr>
      <w:sz w:val="24"/>
    </w:rPr>
  </w:style>
  <w:style w:type="paragraph" w:customStyle="1" w:styleId="StandardIndent0x">
    <w:name w:val="Standard Indent 0 x"/>
    <w:pPr>
      <w:widowControl w:val="0"/>
      <w:tabs>
        <w:tab w:val="left" w:pos="720"/>
        <w:tab w:val="left" w:pos="1440"/>
        <w:tab w:val="left" w:pos="2160"/>
        <w:tab w:val="left" w:pos="2592"/>
        <w:tab w:val="right" w:pos="8280"/>
      </w:tabs>
      <w:spacing w:line="-240" w:lineRule="auto"/>
      <w:jc w:val="both"/>
    </w:pPr>
    <w:rPr>
      <w:sz w:val="22"/>
    </w:rPr>
  </w:style>
  <w:style w:type="character" w:customStyle="1" w:styleId="Fiatt">
    <w:name w:val="Fiatt"/>
    <w:basedOn w:val="Standaardalinea-lettertype"/>
    <w:rPr>
      <w:rFonts w:ascii="CG Times" w:hAnsi="CG Times"/>
      <w:sz w:val="22"/>
    </w:rPr>
  </w:style>
  <w:style w:type="paragraph" w:customStyle="1" w:styleId="figuur1">
    <w:name w:val="figuur_1"/>
    <w:basedOn w:val="Standaard"/>
    <w:pPr>
      <w:keepNext/>
      <w:spacing w:after="120"/>
      <w:jc w:val="center"/>
    </w:pPr>
    <w:rPr>
      <w:i/>
      <w:sz w:val="24"/>
    </w:rPr>
  </w:style>
  <w:style w:type="paragraph" w:customStyle="1" w:styleId="bullet1">
    <w:name w:val="bullet_1"/>
    <w:basedOn w:val="Standaard"/>
    <w:pPr>
      <w:ind w:left="1440"/>
    </w:pPr>
    <w:rPr>
      <w:sz w:val="24"/>
    </w:rPr>
  </w:style>
  <w:style w:type="paragraph" w:customStyle="1" w:styleId="indent1">
    <w:name w:val="indent_1"/>
    <w:basedOn w:val="Standaard"/>
    <w:pPr>
      <w:ind w:left="1440" w:hanging="1440"/>
    </w:pPr>
    <w:rPr>
      <w:sz w:val="24"/>
    </w:rPr>
  </w:style>
  <w:style w:type="paragraph" w:customStyle="1" w:styleId="Indent2">
    <w:name w:val="Indent_2"/>
    <w:basedOn w:val="Standaard"/>
    <w:pPr>
      <w:ind w:left="2160" w:hanging="2160"/>
    </w:pPr>
    <w:rPr>
      <w:sz w:val="24"/>
    </w:rPr>
  </w:style>
  <w:style w:type="paragraph" w:customStyle="1" w:styleId="Remark">
    <w:name w:val="Remark"/>
    <w:basedOn w:val="Standaard"/>
    <w:rPr>
      <w:sz w:val="18"/>
    </w:rPr>
  </w:style>
  <w:style w:type="paragraph" w:customStyle="1" w:styleId="table1">
    <w:name w:val="table_1"/>
    <w:basedOn w:val="Standaard"/>
    <w:pPr>
      <w:keepNext/>
      <w:keepLines/>
      <w:pBdr>
        <w:top w:val="single" w:sz="6" w:space="1" w:color="auto"/>
        <w:left w:val="single" w:sz="6" w:space="1" w:color="auto"/>
        <w:bottom w:val="single" w:sz="6" w:space="1" w:color="auto"/>
        <w:right w:val="single" w:sz="6" w:space="1" w:color="auto"/>
      </w:pBdr>
      <w:tabs>
        <w:tab w:val="left" w:pos="-6"/>
        <w:tab w:val="right" w:pos="3060"/>
        <w:tab w:val="right" w:pos="4140"/>
        <w:tab w:val="right" w:pos="5220"/>
        <w:tab w:val="right" w:pos="6300"/>
        <w:tab w:val="right" w:pos="7380"/>
      </w:tabs>
      <w:spacing w:line="240" w:lineRule="exact"/>
    </w:pPr>
    <w:rPr>
      <w:spacing w:val="-2"/>
      <w:sz w:val="24"/>
    </w:rPr>
  </w:style>
  <w:style w:type="paragraph" w:customStyle="1" w:styleId="table2">
    <w:name w:val="table_2"/>
    <w:basedOn w:val="table1"/>
    <w:pPr>
      <w:tabs>
        <w:tab w:val="clear" w:pos="-6"/>
        <w:tab w:val="clear" w:pos="3060"/>
        <w:tab w:val="clear" w:pos="4140"/>
        <w:tab w:val="clear" w:pos="5220"/>
        <w:tab w:val="clear" w:pos="6300"/>
        <w:tab w:val="clear" w:pos="7380"/>
        <w:tab w:val="left" w:pos="720"/>
        <w:tab w:val="right" w:pos="2880"/>
        <w:tab w:val="center" w:pos="3600"/>
        <w:tab w:val="right" w:pos="4320"/>
        <w:tab w:val="right" w:pos="5760"/>
        <w:tab w:val="right" w:pos="6480"/>
        <w:tab w:val="center" w:pos="7200"/>
      </w:tabs>
    </w:pPr>
  </w:style>
  <w:style w:type="character" w:customStyle="1" w:styleId="EquationCaption">
    <w:name w:val="_Equation Caption"/>
    <w:rPr>
      <w:sz w:val="20"/>
    </w:rPr>
  </w:style>
  <w:style w:type="paragraph" w:customStyle="1" w:styleId="bronvermelding">
    <w:name w:val="bronvermelding"/>
    <w:basedOn w:val="Standaard"/>
    <w:pPr>
      <w:tabs>
        <w:tab w:val="left" w:pos="9000"/>
        <w:tab w:val="right" w:pos="9360"/>
      </w:tabs>
    </w:pPr>
    <w:rPr>
      <w:sz w:val="24"/>
    </w:rPr>
  </w:style>
  <w:style w:type="paragraph" w:customStyle="1" w:styleId="inhopg1">
    <w:name w:val="inhopg 1"/>
    <w:basedOn w:val="Standaard"/>
    <w:pPr>
      <w:tabs>
        <w:tab w:val="left" w:leader="dot" w:pos="9000"/>
        <w:tab w:val="right" w:pos="9360"/>
      </w:tabs>
      <w:spacing w:before="480"/>
      <w:ind w:right="720"/>
    </w:pPr>
    <w:rPr>
      <w:sz w:val="24"/>
    </w:rPr>
  </w:style>
  <w:style w:type="paragraph" w:customStyle="1" w:styleId="inhopg2">
    <w:name w:val="inhopg 2"/>
    <w:basedOn w:val="Standaard"/>
    <w:pPr>
      <w:tabs>
        <w:tab w:val="left" w:leader="dot" w:pos="9000"/>
        <w:tab w:val="right" w:pos="9360"/>
      </w:tabs>
      <w:ind w:left="1440" w:right="720"/>
    </w:pPr>
    <w:rPr>
      <w:sz w:val="24"/>
    </w:rPr>
  </w:style>
  <w:style w:type="paragraph" w:customStyle="1" w:styleId="inhopg3">
    <w:name w:val="inhopg 3"/>
    <w:basedOn w:val="Standaard"/>
    <w:pPr>
      <w:tabs>
        <w:tab w:val="left" w:leader="dot" w:pos="9000"/>
        <w:tab w:val="right" w:pos="9360"/>
      </w:tabs>
      <w:ind w:left="2160" w:right="720"/>
    </w:pPr>
    <w:rPr>
      <w:sz w:val="24"/>
    </w:rPr>
  </w:style>
  <w:style w:type="paragraph" w:customStyle="1" w:styleId="inhopg4">
    <w:name w:val="inhopg 4"/>
    <w:basedOn w:val="Standaard"/>
    <w:pPr>
      <w:tabs>
        <w:tab w:val="left" w:leader="dot" w:pos="9000"/>
        <w:tab w:val="right" w:pos="9360"/>
      </w:tabs>
      <w:ind w:left="2880" w:right="720"/>
    </w:pPr>
    <w:rPr>
      <w:sz w:val="24"/>
    </w:rPr>
  </w:style>
  <w:style w:type="paragraph" w:customStyle="1" w:styleId="inhopg5">
    <w:name w:val="inhopg 5"/>
    <w:basedOn w:val="Standaard"/>
    <w:pPr>
      <w:tabs>
        <w:tab w:val="left" w:leader="dot" w:pos="9000"/>
        <w:tab w:val="right" w:pos="9360"/>
      </w:tabs>
      <w:ind w:left="3600" w:right="720"/>
    </w:pPr>
    <w:rPr>
      <w:sz w:val="24"/>
    </w:rPr>
  </w:style>
  <w:style w:type="paragraph" w:customStyle="1" w:styleId="inhopg6">
    <w:name w:val="inhopg 6"/>
    <w:basedOn w:val="Standaard"/>
    <w:pPr>
      <w:tabs>
        <w:tab w:val="left" w:pos="9000"/>
        <w:tab w:val="right" w:pos="9360"/>
      </w:tabs>
    </w:pPr>
    <w:rPr>
      <w:sz w:val="24"/>
    </w:rPr>
  </w:style>
  <w:style w:type="paragraph" w:customStyle="1" w:styleId="inhopg7">
    <w:name w:val="inhopg 7"/>
    <w:basedOn w:val="Standaard"/>
    <w:rPr>
      <w:sz w:val="24"/>
    </w:rPr>
  </w:style>
  <w:style w:type="paragraph" w:customStyle="1" w:styleId="inhopg8">
    <w:name w:val="inhopg 8"/>
    <w:basedOn w:val="Standaard"/>
    <w:pPr>
      <w:tabs>
        <w:tab w:val="left" w:pos="9000"/>
        <w:tab w:val="right" w:pos="9360"/>
      </w:tabs>
    </w:pPr>
    <w:rPr>
      <w:sz w:val="24"/>
    </w:rPr>
  </w:style>
  <w:style w:type="paragraph" w:customStyle="1" w:styleId="inhopg9">
    <w:name w:val="inhopg 9"/>
    <w:basedOn w:val="Standaard"/>
    <w:pPr>
      <w:tabs>
        <w:tab w:val="left" w:leader="dot" w:pos="9000"/>
        <w:tab w:val="right" w:pos="9360"/>
      </w:tabs>
    </w:pPr>
    <w:rPr>
      <w:sz w:val="24"/>
    </w:rPr>
  </w:style>
  <w:style w:type="paragraph" w:customStyle="1" w:styleId="Tabel">
    <w:name w:val="Tabel"/>
    <w:basedOn w:val="Standaard"/>
    <w:rPr>
      <w:sz w:val="24"/>
    </w:rPr>
  </w:style>
  <w:style w:type="paragraph" w:customStyle="1" w:styleId="StandardIndent1x">
    <w:name w:val="Standard Indent 1 x"/>
    <w:pPr>
      <w:widowControl w:val="0"/>
      <w:tabs>
        <w:tab w:val="left" w:pos="720"/>
        <w:tab w:val="left" w:pos="1440"/>
        <w:tab w:val="left" w:pos="2160"/>
        <w:tab w:val="left" w:pos="2592"/>
        <w:tab w:val="right" w:pos="8280"/>
      </w:tabs>
      <w:spacing w:after="60" w:line="240" w:lineRule="exact"/>
      <w:ind w:left="720" w:hanging="720"/>
      <w:jc w:val="both"/>
    </w:pPr>
    <w:rPr>
      <w:sz w:val="22"/>
    </w:rPr>
  </w:style>
  <w:style w:type="paragraph" w:customStyle="1" w:styleId="StandardIndent2x">
    <w:name w:val="Standard Indent 2 x"/>
    <w:pPr>
      <w:widowControl w:val="0"/>
      <w:tabs>
        <w:tab w:val="left" w:pos="720"/>
        <w:tab w:val="left" w:pos="1440"/>
        <w:tab w:val="left" w:pos="2160"/>
        <w:tab w:val="left" w:pos="2592"/>
        <w:tab w:val="right" w:pos="8280"/>
      </w:tabs>
      <w:spacing w:after="60" w:line="240" w:lineRule="exact"/>
      <w:ind w:left="1440" w:hanging="1440"/>
      <w:jc w:val="both"/>
    </w:pPr>
    <w:rPr>
      <w:sz w:val="22"/>
    </w:rPr>
  </w:style>
  <w:style w:type="paragraph" w:customStyle="1" w:styleId="StandardIndent3x">
    <w:name w:val="Standard Indent 3 x"/>
    <w:pPr>
      <w:widowControl w:val="0"/>
      <w:tabs>
        <w:tab w:val="left" w:pos="720"/>
        <w:tab w:val="left" w:pos="1440"/>
        <w:tab w:val="left" w:pos="2160"/>
        <w:tab w:val="left" w:pos="2592"/>
        <w:tab w:val="right" w:pos="8280"/>
      </w:tabs>
      <w:spacing w:after="60" w:line="240" w:lineRule="exact"/>
      <w:ind w:left="2160" w:hanging="2160"/>
      <w:jc w:val="both"/>
    </w:pPr>
    <w:rPr>
      <w:sz w:val="22"/>
    </w:rPr>
  </w:style>
  <w:style w:type="paragraph" w:customStyle="1" w:styleId="StandardIndent4x">
    <w:name w:val="Standard Indent 4 x"/>
    <w:pPr>
      <w:widowControl w:val="0"/>
      <w:tabs>
        <w:tab w:val="left" w:pos="720"/>
        <w:tab w:val="left" w:pos="1440"/>
        <w:tab w:val="left" w:pos="2160"/>
        <w:tab w:val="left" w:pos="2592"/>
        <w:tab w:val="right" w:pos="8280"/>
      </w:tabs>
      <w:spacing w:after="60" w:line="240" w:lineRule="exact"/>
      <w:ind w:left="2591" w:hanging="2591"/>
      <w:jc w:val="both"/>
    </w:pPr>
    <w:rPr>
      <w:sz w:val="22"/>
    </w:rPr>
  </w:style>
  <w:style w:type="paragraph" w:customStyle="1" w:styleId="Opmaakprofiel1">
    <w:name w:val="Opmaakprofiel1"/>
    <w:basedOn w:val="Kop2"/>
    <w:pPr>
      <w:outlineLvl w:val="9"/>
    </w:pPr>
    <w:rPr>
      <w:i/>
    </w:rPr>
  </w:style>
  <w:style w:type="paragraph" w:customStyle="1" w:styleId="koptekst2">
    <w:name w:val="koptekst 2"/>
    <w:basedOn w:val="StandardIndent1x"/>
    <w:pPr>
      <w:spacing w:after="0" w:line="240" w:lineRule="auto"/>
      <w:ind w:left="0" w:firstLine="0"/>
      <w:jc w:val="right"/>
    </w:pPr>
    <w:rPr>
      <w:sz w:val="18"/>
    </w:rPr>
  </w:style>
  <w:style w:type="paragraph" w:customStyle="1" w:styleId="Instelling">
    <w:name w:val="Instelling"/>
    <w:pPr>
      <w:widowControl w:val="0"/>
      <w:tabs>
        <w:tab w:val="left" w:pos="-1440"/>
        <w:tab w:val="left" w:pos="-720"/>
        <w:tab w:val="left" w:pos="0"/>
        <w:tab w:val="left" w:pos="432"/>
        <w:tab w:val="left" w:pos="1296"/>
        <w:tab w:val="left" w:pos="2142"/>
        <w:tab w:val="left" w:pos="2880"/>
      </w:tabs>
      <w:suppressAutoHyphens/>
      <w:spacing w:line="264" w:lineRule="auto"/>
    </w:pPr>
    <w:rPr>
      <w:rFonts w:ascii="CG Times" w:hAnsi="CG Times"/>
      <w:sz w:val="22"/>
    </w:rPr>
  </w:style>
  <w:style w:type="paragraph" w:customStyle="1" w:styleId="Bijlage">
    <w:name w:val="Bijlage"/>
    <w:pPr>
      <w:widowControl w:val="0"/>
      <w:spacing w:after="60"/>
      <w:ind w:left="720" w:hanging="720"/>
      <w:jc w:val="both"/>
    </w:pPr>
    <w:rPr>
      <w:b/>
      <w:smallCaps/>
      <w:color w:val="000000"/>
      <w:sz w:val="30"/>
    </w:rPr>
  </w:style>
  <w:style w:type="character" w:customStyle="1" w:styleId="Doc-voet">
    <w:name w:val="Doc-voet"/>
    <w:basedOn w:val="Standaardalinea-lettertype"/>
    <w:rPr>
      <w:rFonts w:ascii="CG Times" w:hAnsi="CG Times"/>
      <w:sz w:val="20"/>
    </w:rPr>
  </w:style>
  <w:style w:type="paragraph" w:customStyle="1" w:styleId="Doc-init">
    <w:name w:val="Doc-init"/>
    <w:pPr>
      <w:widowControl w:val="0"/>
      <w:tabs>
        <w:tab w:val="left" w:pos="-1440"/>
        <w:tab w:val="left" w:pos="-720"/>
        <w:tab w:val="left" w:pos="0"/>
        <w:tab w:val="left" w:pos="720"/>
        <w:tab w:val="left" w:pos="1008"/>
        <w:tab w:val="left" w:pos="1296"/>
        <w:tab w:val="left" w:pos="1584"/>
        <w:tab w:val="left" w:pos="1872"/>
        <w:tab w:val="left" w:pos="2160"/>
        <w:tab w:val="left" w:pos="2448"/>
        <w:tab w:val="left" w:pos="2736"/>
        <w:tab w:val="left" w:pos="3024"/>
        <w:tab w:val="left" w:pos="3312"/>
        <w:tab w:val="left" w:pos="3600"/>
        <w:tab w:val="left" w:pos="3888"/>
        <w:tab w:val="left" w:pos="4176"/>
        <w:tab w:val="left" w:pos="4464"/>
        <w:tab w:val="left" w:pos="4752"/>
        <w:tab w:val="left" w:pos="5040"/>
        <w:tab w:val="left" w:pos="5328"/>
        <w:tab w:val="left" w:pos="5616"/>
        <w:tab w:val="left" w:pos="5904"/>
        <w:tab w:val="left" w:pos="6192"/>
        <w:tab w:val="left" w:pos="6480"/>
        <w:tab w:val="left" w:pos="6768"/>
        <w:tab w:val="left" w:pos="7056"/>
        <w:tab w:val="left" w:pos="7344"/>
        <w:tab w:val="left" w:pos="7632"/>
        <w:tab w:val="left" w:pos="7920"/>
        <w:tab w:val="left" w:pos="8208"/>
        <w:tab w:val="left" w:pos="8496"/>
        <w:tab w:val="left" w:pos="8784"/>
        <w:tab w:val="left" w:pos="9072"/>
        <w:tab w:val="left" w:pos="9360"/>
        <w:tab w:val="left" w:pos="9648"/>
        <w:tab w:val="left" w:pos="9936"/>
        <w:tab w:val="left" w:pos="10224"/>
        <w:tab w:val="left" w:pos="10512"/>
        <w:tab w:val="left" w:pos="10800"/>
        <w:tab w:val="left" w:pos="11088"/>
      </w:tabs>
      <w:suppressAutoHyphens/>
    </w:pPr>
    <w:rPr>
      <w:rFonts w:ascii="CG Times" w:hAnsi="CG Times"/>
      <w:sz w:val="22"/>
    </w:rPr>
  </w:style>
  <w:style w:type="paragraph" w:styleId="Inhopg10">
    <w:name w:val="toc 1"/>
    <w:basedOn w:val="Standaard"/>
    <w:next w:val="Standaard"/>
    <w:autoRedefine/>
    <w:uiPriority w:val="39"/>
    <w:rsid w:val="00312907"/>
    <w:pPr>
      <w:tabs>
        <w:tab w:val="left" w:pos="851"/>
        <w:tab w:val="right" w:leader="dot" w:pos="9072"/>
      </w:tabs>
      <w:spacing w:before="120" w:after="120"/>
    </w:pPr>
    <w:rPr>
      <w:rFonts w:ascii="Verdana" w:hAnsi="Verdana"/>
      <w:b/>
      <w:noProof/>
      <w:sz w:val="16"/>
      <w:szCs w:val="16"/>
    </w:rPr>
  </w:style>
  <w:style w:type="paragraph" w:styleId="Inhopg20">
    <w:name w:val="toc 2"/>
    <w:basedOn w:val="Standaard"/>
    <w:next w:val="Standaard"/>
    <w:autoRedefine/>
    <w:uiPriority w:val="39"/>
    <w:pPr>
      <w:tabs>
        <w:tab w:val="left" w:pos="851"/>
        <w:tab w:val="right" w:leader="dot" w:pos="9062"/>
      </w:tabs>
      <w:ind w:left="851" w:hanging="631"/>
    </w:pPr>
    <w:rPr>
      <w:noProof/>
    </w:rPr>
  </w:style>
  <w:style w:type="paragraph" w:styleId="Inhopg30">
    <w:name w:val="toc 3"/>
    <w:basedOn w:val="Standaard"/>
    <w:next w:val="Standaard"/>
    <w:semiHidden/>
    <w:pPr>
      <w:ind w:left="440"/>
    </w:pPr>
    <w:rPr>
      <w:rFonts w:ascii="Times New Roman" w:hAnsi="Times New Roman"/>
      <w:i/>
      <w:sz w:val="20"/>
    </w:rPr>
  </w:style>
  <w:style w:type="paragraph" w:styleId="Inhopg40">
    <w:name w:val="toc 4"/>
    <w:basedOn w:val="Standaard"/>
    <w:next w:val="Standaard"/>
    <w:semiHidden/>
    <w:pPr>
      <w:ind w:left="660"/>
    </w:pPr>
    <w:rPr>
      <w:rFonts w:ascii="Times New Roman" w:hAnsi="Times New Roman"/>
      <w:sz w:val="18"/>
    </w:rPr>
  </w:style>
  <w:style w:type="paragraph" w:styleId="Inhopg50">
    <w:name w:val="toc 5"/>
    <w:basedOn w:val="Standaard"/>
    <w:next w:val="Standaard"/>
    <w:semiHidden/>
    <w:pPr>
      <w:ind w:left="880"/>
    </w:pPr>
    <w:rPr>
      <w:rFonts w:ascii="Times New Roman" w:hAnsi="Times New Roman"/>
      <w:sz w:val="18"/>
    </w:rPr>
  </w:style>
  <w:style w:type="paragraph" w:styleId="Inhopg60">
    <w:name w:val="toc 6"/>
    <w:basedOn w:val="Standaard"/>
    <w:next w:val="Standaard"/>
    <w:semiHidden/>
    <w:pPr>
      <w:ind w:left="1100"/>
    </w:pPr>
    <w:rPr>
      <w:rFonts w:ascii="Times New Roman" w:hAnsi="Times New Roman"/>
      <w:sz w:val="18"/>
    </w:rPr>
  </w:style>
  <w:style w:type="paragraph" w:styleId="Inhopg70">
    <w:name w:val="toc 7"/>
    <w:basedOn w:val="Standaard"/>
    <w:next w:val="Standaard"/>
    <w:semiHidden/>
    <w:pPr>
      <w:ind w:left="1320"/>
    </w:pPr>
    <w:rPr>
      <w:rFonts w:ascii="Times New Roman" w:hAnsi="Times New Roman"/>
      <w:sz w:val="18"/>
    </w:rPr>
  </w:style>
  <w:style w:type="paragraph" w:styleId="Inhopg80">
    <w:name w:val="toc 8"/>
    <w:basedOn w:val="Standaard"/>
    <w:next w:val="Standaard"/>
    <w:semiHidden/>
    <w:pPr>
      <w:ind w:left="1540"/>
    </w:pPr>
    <w:rPr>
      <w:rFonts w:ascii="Times New Roman" w:hAnsi="Times New Roman"/>
      <w:sz w:val="18"/>
    </w:rPr>
  </w:style>
  <w:style w:type="paragraph" w:styleId="Inhopg90">
    <w:name w:val="toc 9"/>
    <w:basedOn w:val="Standaard"/>
    <w:next w:val="Standaard"/>
    <w:semiHidden/>
    <w:pPr>
      <w:ind w:left="1760"/>
    </w:pPr>
    <w:rPr>
      <w:rFonts w:ascii="Times New Roman" w:hAnsi="Times New Roman"/>
      <w:sz w:val="18"/>
    </w:rPr>
  </w:style>
  <w:style w:type="paragraph" w:customStyle="1" w:styleId="BodyText21">
    <w:name w:val="Body Text 21"/>
    <w:basedOn w:val="Standaard"/>
    <w:pPr>
      <w:ind w:left="720" w:hanging="720"/>
      <w:jc w:val="both"/>
    </w:pPr>
  </w:style>
  <w:style w:type="paragraph" w:styleId="Plattetekst">
    <w:name w:val="Body Text"/>
    <w:basedOn w:val="Standaard"/>
    <w:link w:val="PlattetekstChar"/>
    <w:pPr>
      <w:jc w:val="both"/>
    </w:pPr>
    <w:rPr>
      <w:sz w:val="24"/>
    </w:rPr>
  </w:style>
  <w:style w:type="paragraph" w:customStyle="1" w:styleId="memob">
    <w:name w:val="memob"/>
    <w:pPr>
      <w:tabs>
        <w:tab w:val="left" w:pos="-1758"/>
        <w:tab w:val="left" w:pos="0"/>
        <w:tab w:val="left" w:pos="624"/>
        <w:tab w:val="left" w:pos="1361"/>
        <w:tab w:val="left" w:pos="2212"/>
        <w:tab w:val="left" w:pos="3063"/>
        <w:tab w:val="left" w:pos="3914"/>
        <w:tab w:val="left" w:pos="4764"/>
        <w:tab w:val="left" w:pos="5615"/>
        <w:tab w:val="left" w:pos="6466"/>
      </w:tabs>
      <w:suppressAutoHyphens/>
    </w:pPr>
    <w:rPr>
      <w:rFonts w:ascii="Courier New" w:hAnsi="Courier New"/>
      <w:sz w:val="24"/>
      <w:lang w:val="en-US"/>
    </w:rPr>
  </w:style>
  <w:style w:type="character" w:styleId="Paginanummer">
    <w:name w:val="page number"/>
    <w:basedOn w:val="Standaardalinea-lettertype"/>
  </w:style>
  <w:style w:type="paragraph" w:styleId="Plattetekstinspringen">
    <w:name w:val="Body Text Indent"/>
    <w:basedOn w:val="Standaard"/>
    <w:autoRedefine/>
  </w:style>
  <w:style w:type="paragraph" w:styleId="Plattetekstinspringen2">
    <w:name w:val="Body Text Indent 2"/>
    <w:basedOn w:val="Standaard"/>
    <w:pPr>
      <w:ind w:left="720"/>
    </w:pPr>
  </w:style>
  <w:style w:type="paragraph" w:styleId="Plattetekstinspringen3">
    <w:name w:val="Body Text Indent 3"/>
    <w:basedOn w:val="Standaard"/>
    <w:pPr>
      <w:ind w:left="709"/>
    </w:pPr>
  </w:style>
  <w:style w:type="paragraph" w:styleId="Documentstructuur">
    <w:name w:val="Document Map"/>
    <w:basedOn w:val="Standaard"/>
    <w:semiHidden/>
    <w:pPr>
      <w:shd w:val="clear" w:color="auto" w:fill="000080"/>
    </w:pPr>
    <w:rPr>
      <w:rFonts w:ascii="Tahoma" w:hAnsi="Tahoma"/>
    </w:rPr>
  </w:style>
  <w:style w:type="paragraph" w:customStyle="1" w:styleId="TNO-naam">
    <w:name w:val="TNO-naam"/>
    <w:basedOn w:val="Standaard"/>
    <w:next w:val="Standaard"/>
    <w:pPr>
      <w:widowControl/>
      <w:spacing w:line="160" w:lineRule="exact"/>
    </w:pPr>
    <w:rPr>
      <w:rFonts w:ascii="Times New Roman" w:hAnsi="Times New Roman"/>
      <w:noProof/>
      <w:vanish/>
      <w:sz w:val="13"/>
    </w:rPr>
  </w:style>
  <w:style w:type="paragraph" w:styleId="Index1">
    <w:name w:val="index 1"/>
    <w:basedOn w:val="Standaard"/>
    <w:next w:val="Standaard"/>
    <w:autoRedefine/>
    <w:semiHidden/>
    <w:pPr>
      <w:ind w:left="220" w:hanging="220"/>
    </w:pPr>
  </w:style>
  <w:style w:type="paragraph" w:styleId="Indexkop">
    <w:name w:val="index heading"/>
    <w:basedOn w:val="Standaard"/>
    <w:next w:val="Index1"/>
    <w:semiHidden/>
    <w:pPr>
      <w:widowControl/>
    </w:pPr>
  </w:style>
  <w:style w:type="paragraph" w:styleId="Ballontekst">
    <w:name w:val="Balloon Text"/>
    <w:basedOn w:val="Standaard"/>
    <w:semiHidden/>
    <w:rPr>
      <w:rFonts w:ascii="Tahoma" w:hAnsi="Tahoma" w:cs="Courier New"/>
      <w:sz w:val="16"/>
      <w:szCs w:val="16"/>
    </w:rPr>
  </w:style>
  <w:style w:type="paragraph" w:styleId="Plattetekst2">
    <w:name w:val="Body Text 2"/>
    <w:basedOn w:val="Standaard"/>
    <w:pPr>
      <w:spacing w:after="120" w:line="480" w:lineRule="auto"/>
    </w:pPr>
  </w:style>
  <w:style w:type="paragraph" w:customStyle="1" w:styleId="afbeelding">
    <w:name w:val="afbeelding"/>
    <w:pPr>
      <w:tabs>
        <w:tab w:val="left" w:pos="-720"/>
      </w:tabs>
      <w:suppressAutoHyphens/>
    </w:pPr>
    <w:rPr>
      <w:rFonts w:ascii="Courier New" w:hAnsi="Courier New"/>
      <w:lang w:val="en-US" w:eastAsia="en-US"/>
    </w:rPr>
  </w:style>
  <w:style w:type="character" w:styleId="Hyperlink">
    <w:name w:val="Hyperlink"/>
    <w:basedOn w:val="Standaardalinea-lettertype"/>
    <w:rPr>
      <w:color w:val="0000FF"/>
      <w:u w:val="single"/>
    </w:rPr>
  </w:style>
  <w:style w:type="character" w:customStyle="1" w:styleId="Char">
    <w:name w:val="Char"/>
    <w:basedOn w:val="Standaardalinea-lettertype"/>
    <w:rPr>
      <w:rFonts w:ascii="Arial" w:hAnsi="Arial"/>
      <w:noProof w:val="0"/>
      <w:lang w:val="nl-NL" w:eastAsia="nl-NL" w:bidi="ar-SA"/>
    </w:rPr>
  </w:style>
  <w:style w:type="paragraph" w:styleId="Afzender">
    <w:name w:val="envelope return"/>
    <w:basedOn w:val="Standaard"/>
    <w:pPr>
      <w:widowControl/>
    </w:pPr>
    <w:rPr>
      <w:rFonts w:ascii="Univers" w:hAnsi="Univers"/>
      <w:sz w:val="20"/>
    </w:rPr>
  </w:style>
  <w:style w:type="paragraph" w:customStyle="1" w:styleId="Inspringen">
    <w:name w:val="Inspringen"/>
    <w:basedOn w:val="Standaard"/>
    <w:next w:val="Standaard"/>
    <w:pPr>
      <w:widowControl/>
      <w:ind w:left="709"/>
    </w:pPr>
    <w:rPr>
      <w:rFonts w:ascii="Verdana" w:hAnsi="Verdana" w:cs="Arial"/>
      <w:color w:val="000000"/>
      <w:sz w:val="18"/>
    </w:rPr>
  </w:style>
  <w:style w:type="paragraph" w:customStyle="1" w:styleId="Niveau1">
    <w:name w:val="Niveau 1"/>
    <w:basedOn w:val="Standaard"/>
    <w:next w:val="Standaard"/>
    <w:pPr>
      <w:widowControl/>
      <w:numPr>
        <w:numId w:val="2"/>
      </w:numPr>
      <w:spacing w:line="300" w:lineRule="atLeast"/>
      <w:ind w:left="0" w:hanging="709"/>
    </w:pPr>
    <w:rPr>
      <w:rFonts w:ascii="Verdana" w:hAnsi="Verdana" w:cs="Arial"/>
      <w:b/>
      <w:color w:val="000000"/>
      <w:sz w:val="18"/>
    </w:rPr>
  </w:style>
  <w:style w:type="paragraph" w:customStyle="1" w:styleId="Niveau2">
    <w:name w:val="Niveau 2"/>
    <w:basedOn w:val="Niveau1"/>
    <w:next w:val="Standaard"/>
    <w:pPr>
      <w:numPr>
        <w:ilvl w:val="1"/>
        <w:numId w:val="3"/>
      </w:numPr>
    </w:pPr>
    <w:rPr>
      <w:b w:val="0"/>
      <w:i/>
    </w:rPr>
  </w:style>
  <w:style w:type="paragraph" w:customStyle="1" w:styleId="Alineanummering2">
    <w:name w:val="Alineanummering 2"/>
    <w:basedOn w:val="Niveau2"/>
    <w:next w:val="Standaard"/>
    <w:rPr>
      <w:i w:val="0"/>
    </w:rPr>
  </w:style>
  <w:style w:type="character" w:styleId="Verwijzingopmerking">
    <w:name w:val="annotation reference"/>
    <w:basedOn w:val="Standaardalinea-lettertype"/>
    <w:uiPriority w:val="99"/>
    <w:semiHidden/>
    <w:rPr>
      <w:sz w:val="16"/>
      <w:szCs w:val="16"/>
    </w:rPr>
  </w:style>
  <w:style w:type="paragraph" w:styleId="Tekstopmerking">
    <w:name w:val="annotation text"/>
    <w:basedOn w:val="Standaard"/>
    <w:link w:val="TekstopmerkingChar"/>
    <w:uiPriority w:val="99"/>
    <w:rPr>
      <w:sz w:val="20"/>
    </w:rPr>
  </w:style>
  <w:style w:type="paragraph" w:styleId="Onderwerpvanopmerking">
    <w:name w:val="annotation subject"/>
    <w:basedOn w:val="Tekstopmerking"/>
    <w:next w:val="Tekstopmerking"/>
    <w:semiHidden/>
    <w:rPr>
      <w:b/>
      <w:bCs/>
    </w:rPr>
  </w:style>
  <w:style w:type="paragraph" w:styleId="Titel">
    <w:name w:val="Title"/>
    <w:basedOn w:val="Standaard"/>
    <w:qFormat/>
    <w:pPr>
      <w:suppressAutoHyphens/>
      <w:jc w:val="center"/>
    </w:pPr>
    <w:rPr>
      <w:b/>
      <w:snapToGrid w:val="0"/>
      <w:sz w:val="44"/>
    </w:rPr>
  </w:style>
  <w:style w:type="paragraph" w:styleId="Voetnoottekst">
    <w:name w:val="footnote text"/>
    <w:basedOn w:val="Standaard"/>
    <w:link w:val="VoetnoottekstChar"/>
    <w:uiPriority w:val="99"/>
    <w:semiHidden/>
    <w:pPr>
      <w:widowControl/>
    </w:pPr>
    <w:rPr>
      <w:rFonts w:ascii="Times New Roman" w:hAnsi="Times New Roman"/>
      <w:sz w:val="20"/>
    </w:rPr>
  </w:style>
  <w:style w:type="character" w:styleId="Voetnootmarkering">
    <w:name w:val="footnote reference"/>
    <w:basedOn w:val="Standaardalinea-lettertype"/>
    <w:uiPriority w:val="99"/>
    <w:semiHidden/>
    <w:rPr>
      <w:vertAlign w:val="superscript"/>
    </w:rPr>
  </w:style>
  <w:style w:type="table" w:styleId="Tabelraster">
    <w:name w:val="Table Grid"/>
    <w:basedOn w:val="Standaardtabel"/>
    <w:rsid w:val="0074236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3">
    <w:name w:val="TOC3"/>
    <w:basedOn w:val="Standaard"/>
    <w:pPr>
      <w:widowControl/>
      <w:spacing w:line="238" w:lineRule="exact"/>
    </w:pPr>
    <w:rPr>
      <w:rFonts w:ascii="Times New Roman" w:hAnsi="Times New Roman"/>
      <w:b/>
      <w:lang w:val="en-US"/>
    </w:rPr>
  </w:style>
  <w:style w:type="paragraph" w:styleId="Tekstzonderopmaak">
    <w:name w:val="Plain Text"/>
    <w:basedOn w:val="Standaard"/>
    <w:pPr>
      <w:widowControl/>
    </w:pPr>
    <w:rPr>
      <w:rFonts w:ascii="Courier New" w:hAnsi="Courier New"/>
      <w:sz w:val="20"/>
      <w:lang w:eastAsia="en-US"/>
    </w:rPr>
  </w:style>
  <w:style w:type="paragraph" w:customStyle="1" w:styleId="Default">
    <w:name w:val="Default"/>
    <w:pPr>
      <w:widowControl w:val="0"/>
      <w:autoSpaceDE w:val="0"/>
      <w:autoSpaceDN w:val="0"/>
      <w:adjustRightInd w:val="0"/>
    </w:pPr>
    <w:rPr>
      <w:rFonts w:ascii="Arial" w:hAnsi="Arial" w:cs="Arial"/>
      <w:color w:val="000000"/>
      <w:sz w:val="24"/>
      <w:szCs w:val="24"/>
      <w:lang w:val="en-US" w:eastAsia="en-US"/>
    </w:rPr>
  </w:style>
  <w:style w:type="paragraph" w:customStyle="1" w:styleId="CM1">
    <w:name w:val="CM1"/>
    <w:basedOn w:val="Default"/>
    <w:next w:val="Default"/>
    <w:pPr>
      <w:spacing w:line="280" w:lineRule="atLeast"/>
    </w:pPr>
    <w:rPr>
      <w:rFonts w:cs="Times New Roman"/>
      <w:color w:val="auto"/>
    </w:rPr>
  </w:style>
  <w:style w:type="paragraph" w:customStyle="1" w:styleId="CM74">
    <w:name w:val="CM74"/>
    <w:basedOn w:val="Default"/>
    <w:next w:val="Default"/>
    <w:pPr>
      <w:spacing w:after="268"/>
    </w:pPr>
    <w:rPr>
      <w:rFonts w:cs="Times New Roman"/>
      <w:color w:val="auto"/>
    </w:rPr>
  </w:style>
  <w:style w:type="paragraph" w:customStyle="1" w:styleId="CM38">
    <w:name w:val="CM38"/>
    <w:basedOn w:val="Default"/>
    <w:next w:val="Default"/>
    <w:pPr>
      <w:spacing w:line="280" w:lineRule="atLeast"/>
    </w:pPr>
    <w:rPr>
      <w:rFonts w:cs="Times New Roman"/>
      <w:color w:val="auto"/>
    </w:rPr>
  </w:style>
  <w:style w:type="paragraph" w:customStyle="1" w:styleId="AliBijlageNum">
    <w:name w:val="AliBijlageNum"/>
    <w:basedOn w:val="Standaard"/>
    <w:pPr>
      <w:keepLines/>
      <w:widowControl/>
      <w:numPr>
        <w:ilvl w:val="5"/>
        <w:numId w:val="1"/>
      </w:numPr>
      <w:spacing w:before="260" w:line="290" w:lineRule="atLeast"/>
    </w:pPr>
    <w:rPr>
      <w:rFonts w:ascii="Times New Roman" w:hAnsi="Times New Roman"/>
      <w:sz w:val="24"/>
      <w:lang w:val="en-GB" w:eastAsia="en-US"/>
    </w:rPr>
  </w:style>
  <w:style w:type="paragraph" w:customStyle="1" w:styleId="CM75">
    <w:name w:val="CM75"/>
    <w:basedOn w:val="Default"/>
    <w:next w:val="Default"/>
    <w:pPr>
      <w:spacing w:after="525"/>
    </w:pPr>
    <w:rPr>
      <w:rFonts w:cs="Times New Roman"/>
      <w:color w:val="auto"/>
    </w:rPr>
  </w:style>
  <w:style w:type="paragraph" w:customStyle="1" w:styleId="CM15">
    <w:name w:val="CM15"/>
    <w:basedOn w:val="Default"/>
    <w:next w:val="Default"/>
    <w:pPr>
      <w:spacing w:line="280" w:lineRule="atLeast"/>
    </w:pPr>
    <w:rPr>
      <w:rFonts w:cs="Times New Roman"/>
      <w:color w:val="auto"/>
    </w:rPr>
  </w:style>
  <w:style w:type="paragraph" w:customStyle="1" w:styleId="CM39">
    <w:name w:val="CM39"/>
    <w:basedOn w:val="Default"/>
    <w:next w:val="Default"/>
    <w:pPr>
      <w:spacing w:line="340" w:lineRule="atLeast"/>
    </w:pPr>
    <w:rPr>
      <w:rFonts w:cs="Times New Roman"/>
      <w:color w:val="auto"/>
    </w:rPr>
  </w:style>
  <w:style w:type="paragraph" w:customStyle="1" w:styleId="CM13">
    <w:name w:val="CM13"/>
    <w:basedOn w:val="Default"/>
    <w:next w:val="Default"/>
    <w:pPr>
      <w:spacing w:line="280" w:lineRule="atLeast"/>
    </w:pPr>
    <w:rPr>
      <w:rFonts w:cs="Times New Roman"/>
      <w:color w:val="auto"/>
    </w:rPr>
  </w:style>
  <w:style w:type="paragraph" w:customStyle="1" w:styleId="CM77">
    <w:name w:val="CM77"/>
    <w:basedOn w:val="Default"/>
    <w:next w:val="Default"/>
    <w:pPr>
      <w:spacing w:after="63"/>
    </w:pPr>
    <w:rPr>
      <w:rFonts w:cs="Times New Roman"/>
      <w:color w:val="auto"/>
    </w:rPr>
  </w:style>
  <w:style w:type="paragraph" w:customStyle="1" w:styleId="CM79">
    <w:name w:val="CM79"/>
    <w:basedOn w:val="Default"/>
    <w:next w:val="Default"/>
    <w:pPr>
      <w:spacing w:after="365"/>
    </w:pPr>
    <w:rPr>
      <w:rFonts w:cs="Times New Roman"/>
      <w:color w:val="auto"/>
    </w:rPr>
  </w:style>
  <w:style w:type="paragraph" w:customStyle="1" w:styleId="CM14">
    <w:name w:val="CM14"/>
    <w:basedOn w:val="Default"/>
    <w:next w:val="Default"/>
    <w:pPr>
      <w:spacing w:line="280" w:lineRule="atLeast"/>
    </w:pPr>
    <w:rPr>
      <w:rFonts w:cs="Times New Roman"/>
      <w:color w:val="auto"/>
    </w:rPr>
  </w:style>
  <w:style w:type="paragraph" w:customStyle="1" w:styleId="CM16">
    <w:name w:val="CM16"/>
    <w:basedOn w:val="Default"/>
    <w:next w:val="Default"/>
    <w:pPr>
      <w:spacing w:line="280" w:lineRule="atLeast"/>
    </w:pPr>
    <w:rPr>
      <w:rFonts w:cs="Times New Roman"/>
      <w:color w:val="auto"/>
    </w:rPr>
  </w:style>
  <w:style w:type="paragraph" w:styleId="Lijstalinea">
    <w:name w:val="List Paragraph"/>
    <w:basedOn w:val="Standaard"/>
    <w:uiPriority w:val="34"/>
    <w:qFormat/>
    <w:rsid w:val="001541D8"/>
    <w:pPr>
      <w:ind w:left="720"/>
      <w:contextualSpacing/>
    </w:pPr>
  </w:style>
  <w:style w:type="character" w:customStyle="1" w:styleId="PlattetekstChar">
    <w:name w:val="Platte tekst Char"/>
    <w:link w:val="Plattetekst"/>
    <w:rsid w:val="008904FD"/>
    <w:rPr>
      <w:rFonts w:ascii="Arial" w:hAnsi="Arial"/>
      <w:sz w:val="24"/>
    </w:rPr>
  </w:style>
  <w:style w:type="paragraph" w:customStyle="1" w:styleId="OpmaakprofielLinksRegelafstandenkel">
    <w:name w:val="Opmaakprofiel Links Regelafstand:  enkel"/>
    <w:basedOn w:val="Standaard"/>
    <w:link w:val="OpmaakprofielLinksRegelafstandenkelChar"/>
    <w:autoRedefine/>
    <w:rsid w:val="001E6247"/>
    <w:pPr>
      <w:adjustRightInd w:val="0"/>
      <w:spacing w:line="260" w:lineRule="atLeast"/>
      <w:jc w:val="both"/>
      <w:textAlignment w:val="baseline"/>
    </w:pPr>
    <w:rPr>
      <w:rFonts w:cs="Arial"/>
      <w:sz w:val="18"/>
      <w:szCs w:val="18"/>
    </w:rPr>
  </w:style>
  <w:style w:type="character" w:customStyle="1" w:styleId="OpmaakprofielLinksRegelafstandenkelChar">
    <w:name w:val="Opmaakprofiel Links Regelafstand:  enkel Char"/>
    <w:link w:val="OpmaakprofielLinksRegelafstandenkel"/>
    <w:rsid w:val="001E6247"/>
    <w:rPr>
      <w:rFonts w:ascii="Arial" w:hAnsi="Arial" w:cs="Arial"/>
      <w:sz w:val="18"/>
      <w:szCs w:val="18"/>
    </w:rPr>
  </w:style>
  <w:style w:type="character" w:customStyle="1" w:styleId="Kop3Char">
    <w:name w:val="Kop 3 Char"/>
    <w:aliases w:val="Tussenkop Char,BD Char"/>
    <w:basedOn w:val="Standaardalinea-lettertype"/>
    <w:link w:val="Kop3"/>
    <w:rsid w:val="002019F7"/>
    <w:rPr>
      <w:rFonts w:ascii="Verdana" w:hAnsi="Verdana"/>
      <w:b/>
      <w:bCs/>
      <w:sz w:val="16"/>
      <w:szCs w:val="16"/>
    </w:rPr>
  </w:style>
  <w:style w:type="paragraph" w:customStyle="1" w:styleId="Normaal">
    <w:name w:val="Normaal"/>
    <w:basedOn w:val="Standaard"/>
    <w:qFormat/>
    <w:rsid w:val="00440EF8"/>
    <w:pPr>
      <w:widowControl/>
      <w:overflowPunct w:val="0"/>
      <w:autoSpaceDE w:val="0"/>
      <w:autoSpaceDN w:val="0"/>
      <w:adjustRightInd w:val="0"/>
      <w:spacing w:after="120" w:line="280" w:lineRule="atLeast"/>
      <w:textAlignment w:val="baseline"/>
    </w:pPr>
    <w:rPr>
      <w:rFonts w:ascii="Verdana" w:hAnsi="Verdana"/>
      <w:sz w:val="16"/>
      <w:lang w:val="nl"/>
    </w:rPr>
  </w:style>
  <w:style w:type="character" w:customStyle="1" w:styleId="VoetnoottekstChar">
    <w:name w:val="Voetnoottekst Char"/>
    <w:basedOn w:val="Standaardalinea-lettertype"/>
    <w:link w:val="Voetnoottekst"/>
    <w:uiPriority w:val="99"/>
    <w:semiHidden/>
    <w:rsid w:val="00BC57C6"/>
  </w:style>
  <w:style w:type="character" w:customStyle="1" w:styleId="TekstopmerkingChar">
    <w:name w:val="Tekst opmerking Char"/>
    <w:basedOn w:val="Standaardalinea-lettertype"/>
    <w:link w:val="Tekstopmerking"/>
    <w:uiPriority w:val="99"/>
    <w:rsid w:val="00BC57C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9614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795B9E3E83334B8584F8A9A30BAC2E" ma:contentTypeVersion="2" ma:contentTypeDescription="Create a new document." ma:contentTypeScope="" ma:versionID="29aff09d7bc4e0efd2897adf28aa03e5">
  <xsd:schema xmlns:xsd="http://www.w3.org/2001/XMLSchema" xmlns:xs="http://www.w3.org/2001/XMLSchema" xmlns:p="http://schemas.microsoft.com/office/2006/metadata/properties" xmlns:ns2="7c4617c0-f516-45a0-8be0-1c7d0d096019" targetNamespace="http://schemas.microsoft.com/office/2006/metadata/properties" ma:root="true" ma:fieldsID="e4e189896d300641014eec141b9ed788" ns2:_="">
    <xsd:import namespace="7c4617c0-f516-45a0-8be0-1c7d0d096019"/>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4617c0-f516-45a0-8be0-1c7d0d0960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_dlc_DocId xmlns="7c4617c0-f516-45a0-8be0-1c7d0d096019">A6AC5KF2AKVM-360717369-4081</_dlc_DocId>
    <_dlc_DocIdUrl xmlns="7c4617c0-f516-45a0-8be0-1c7d0d096019">
      <Url>https://city.tno.nl/teams/T92730/_layouts/15/DocIdRedir.aspx?ID=A6AC5KF2AKVM-360717369-4081</Url>
      <Description>A6AC5KF2AKVM-360717369-4081</Description>
    </_dlc_DocIdUrl>
  </documentManagement>
</p:properties>
</file>

<file path=customXml/itemProps1.xml><?xml version="1.0" encoding="utf-8"?>
<ds:datastoreItem xmlns:ds="http://schemas.openxmlformats.org/officeDocument/2006/customXml" ds:itemID="{29EDA0CE-6E69-4E37-B163-303DF73490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4617c0-f516-45a0-8be0-1c7d0d0960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768AE9-E446-4C8F-A7EE-756AA74BC983}">
  <ds:schemaRefs>
    <ds:schemaRef ds:uri="http://schemas.microsoft.com/sharepoint/events"/>
  </ds:schemaRefs>
</ds:datastoreItem>
</file>

<file path=customXml/itemProps3.xml><?xml version="1.0" encoding="utf-8"?>
<ds:datastoreItem xmlns:ds="http://schemas.openxmlformats.org/officeDocument/2006/customXml" ds:itemID="{3B867B2A-4FD7-4ECC-8DCC-1B53BA17158F}">
  <ds:schemaRefs>
    <ds:schemaRef ds:uri="http://schemas.openxmlformats.org/officeDocument/2006/bibliography"/>
  </ds:schemaRefs>
</ds:datastoreItem>
</file>

<file path=customXml/itemProps4.xml><?xml version="1.0" encoding="utf-8"?>
<ds:datastoreItem xmlns:ds="http://schemas.openxmlformats.org/officeDocument/2006/customXml" ds:itemID="{01EB359E-C079-4BBE-82C9-1A1E01CABFB3}">
  <ds:schemaRefs>
    <ds:schemaRef ds:uri="http://schemas.microsoft.com/sharepoint/v3/contenttype/forms"/>
  </ds:schemaRefs>
</ds:datastoreItem>
</file>

<file path=customXml/itemProps5.xml><?xml version="1.0" encoding="utf-8"?>
<ds:datastoreItem xmlns:ds="http://schemas.openxmlformats.org/officeDocument/2006/customXml" ds:itemID="{B5F92D98-47EB-4240-A098-CA5ED5EA3672}">
  <ds:schemaRefs>
    <ds:schemaRef ds:uri="http://schemas.microsoft.com/office/2006/metadata/properties"/>
    <ds:schemaRef ds:uri="7c4617c0-f516-45a0-8be0-1c7d0d096019"/>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3</Pages>
  <Words>588</Words>
  <Characters>3497</Characters>
  <Application>Microsoft Office Word</Application>
  <DocSecurity>0</DocSecurity>
  <Lines>109</Lines>
  <Paragraphs>37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BESTEK</vt:lpstr>
      <vt:lpstr>BESTEK</vt:lpstr>
    </vt:vector>
  </TitlesOfParts>
  <Company>TNO</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BESTEK</dc:title>
  <dc:creator>Eric Picard</dc:creator>
  <cp:lastModifiedBy>Bousma, J. (Jurjen)</cp:lastModifiedBy>
  <cp:revision>8</cp:revision>
  <cp:lastPrinted>2013-04-24T14:14:00Z</cp:lastPrinted>
  <dcterms:created xsi:type="dcterms:W3CDTF">2022-08-24T08:43:00Z</dcterms:created>
  <dcterms:modified xsi:type="dcterms:W3CDTF">2026-09-28T07:52:00Z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0x01010023795B9E3E83334B8584F8A9A30BAC2E</vt:lpwstr>
  </property>
  <property fmtid="{D5CDD505-2E9C-101B-9397-08002B2CF9AE}" pid="3" name="TNOC_DocumentClassification">
    <vt:lpwstr>1;#TNO Internal|1a23c89f-ef54-4907-86fd-8242403ff722</vt:lpwstr>
  </property>
  <property fmtid="{D5CDD505-2E9C-101B-9397-08002B2CF9AE}" pid="4" name="TNOC_DocumentType">
    <vt:lpwstr/>
  </property>
  <property fmtid="{D5CDD505-2E9C-101B-9397-08002B2CF9AE}" pid="5" name="TNOC_DocumentCategory">
    <vt:lpwstr/>
  </property>
  <property fmtid="{D5CDD505-2E9C-101B-9397-08002B2CF9AE}" pid="6" name="TNOC_ClusterType">
    <vt:lpwstr>2;#Team|c614ed86-6527-4042-aa9d-da80e2b69463</vt:lpwstr>
  </property>
  <property fmtid="{D5CDD505-2E9C-101B-9397-08002B2CF9AE}" pid="7" name="_dlc_DocIdItemGuid">
    <vt:lpwstr>9a0e916d-be92-403d-9980-311718444f85</vt:lpwstr>
  </property>
  <property fmtid="{D5CDD505-2E9C-101B-9397-08002B2CF9AE}" pid="8" name="TNOC_DocumentSetType">
    <vt:lpwstr/>
  </property>
  <property fmtid="{D5CDD505-2E9C-101B-9397-08002B2CF9AE}" pid="9" name="TNOC_ClusterId">
    <vt:lpwstr>92730</vt:lpwstr>
  </property>
  <property fmtid="{D5CDD505-2E9C-101B-9397-08002B2CF9AE}" pid="10" name="h15fbb78f4cb41d290e72f301ea2865f">
    <vt:lpwstr>Team|c614ed86-6527-4042-aa9d-da80e2b69463</vt:lpwstr>
  </property>
  <property fmtid="{D5CDD505-2E9C-101B-9397-08002B2CF9AE}" pid="11" name="TNOC_ClusterName">
    <vt:lpwstr>Procurement Team</vt:lpwstr>
  </property>
  <property fmtid="{D5CDD505-2E9C-101B-9397-08002B2CF9AE}" pid="12" name="TaxCatchAll">
    <vt:lpwstr>2;#Team|c614ed86-6527-4042-aa9d-da80e2b69463;#1;#TNO Internal|1a23c89f-ef54-4907-86fd-8242403ff722</vt:lpwstr>
  </property>
  <property fmtid="{D5CDD505-2E9C-101B-9397-08002B2CF9AE}" pid="13" name="n2a7a23bcc2241cb9261f9a914c7c1bb">
    <vt:lpwstr>TNO Internal|1a23c89f-ef54-4907-86fd-8242403ff722</vt:lpwstr>
  </property>
  <property fmtid="{D5CDD505-2E9C-101B-9397-08002B2CF9AE}" pid="14" name="lca20d149a844688b6abf34073d5c21d">
    <vt:lpwstr/>
  </property>
  <property fmtid="{D5CDD505-2E9C-101B-9397-08002B2CF9AE}" pid="15" name="bac4ab11065f4f6c809c820c57e320e5">
    <vt:lpwstr/>
  </property>
  <property fmtid="{D5CDD505-2E9C-101B-9397-08002B2CF9AE}" pid="16" name="cf581d8792c646118aad2c2c4ecdfa8c">
    <vt:lpwstr/>
  </property>
</Properties>
</file>