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42B4" w:rsidRDefault="00AF42B4" w14:paraId="71D61967" w14:textId="0557F130">
      <w:pPr>
        <w:pStyle w:val="Normal"/>
        <w:textAlignment w:val="baseline"/>
      </w:pPr>
      <w:r w:rsidRPr="256A0260" w:rsidR="264678ED">
        <w:rPr>
          <w:rFonts w:ascii="Arial Nova" w:hAnsi="Arial Nova"/>
          <w:b w:val="1"/>
          <w:bCs w:val="1"/>
          <w:sz w:val="24"/>
          <w:szCs w:val="24"/>
        </w:rPr>
        <w:t xml:space="preserve">Bijlage </w:t>
      </w:r>
      <w:r w:rsidRPr="256A0260" w:rsidR="264678ED">
        <w:rPr>
          <w:rFonts w:ascii="Arial Nova" w:hAnsi="Arial Nova"/>
          <w:b w:val="1"/>
          <w:bCs w:val="1"/>
          <w:sz w:val="24"/>
          <w:szCs w:val="24"/>
        </w:rPr>
        <w:t>4:   </w:t>
      </w:r>
      <w:r w:rsidRPr="256A0260" w:rsidR="264678ED">
        <w:rPr>
          <w:rFonts w:ascii="Arial Nova" w:hAnsi="Arial Nova"/>
          <w:b w:val="1"/>
          <w:bCs w:val="1"/>
          <w:sz w:val="24"/>
          <w:szCs w:val="24"/>
        </w:rPr>
        <w:t>  Prij</w:t>
      </w:r>
      <w:r w:rsidRPr="256A0260" w:rsidR="02ED0A86">
        <w:rPr>
          <w:rFonts w:ascii="Arial Nova" w:hAnsi="Arial Nova"/>
          <w:b w:val="1"/>
          <w:bCs w:val="1"/>
          <w:sz w:val="24"/>
          <w:szCs w:val="24"/>
        </w:rPr>
        <w:t>smodel</w:t>
      </w:r>
    </w:p>
    <w:p w:rsidRPr="00CE226C" w:rsidR="00CE226C" w:rsidP="00CE226C" w:rsidRDefault="00CE226C" w14:paraId="072E8EDC" w14:textId="77777777">
      <w:pPr>
        <w:spacing w:line="240" w:lineRule="auto"/>
        <w:textAlignment w:val="baseline"/>
        <w:rPr>
          <w:rFonts w:ascii="Segoe UI" w:hAnsi="Segoe UI" w:cs="Segoe UI"/>
          <w:b/>
          <w:bCs/>
          <w:kern w:val="0"/>
          <w:sz w:val="18"/>
          <w:szCs w:val="18"/>
          <w14:ligatures w14:val="none"/>
        </w:rPr>
      </w:pPr>
    </w:p>
    <w:p w:rsidR="004C14E9" w:rsidRDefault="00000000" w14:paraId="5B8F0B99" w14:textId="77777777">
      <w:pPr>
        <w:pStyle w:val="Normal"/>
        <w:textAlignment w:val="baseline"/>
      </w:pPr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 xml:space="preserve">Een </w:t>
      </w:r>
      <w:proofErr w:type="spellStart"/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>invulbare</w:t>
      </w:r>
      <w:proofErr w:type="spellEnd"/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 xml:space="preserve"> versie van deze bijlage wordt separaat op TenderNed gepubliceerd.</w:t>
      </w:r>
    </w:p>
    <w:p w:rsidR="004C14E9" w:rsidRDefault="004C14E9" w14:paraId="1864A8D4" w14:textId="77777777">
      <w:pPr>
        <w:pStyle w:val="Normal"/>
        <w:textAlignment w:val="baseline"/>
      </w:pPr>
    </w:p>
    <w:p w:rsidRPr="00CE226C" w:rsidR="00CE226C" w:rsidP="00CE226C" w:rsidRDefault="73F3A2F5" w14:paraId="1260FB29" w14:textId="071E9654">
      <w:pPr>
        <w:spacing w:line="240" w:lineRule="auto"/>
        <w:textAlignment w:val="baseline"/>
      </w:pPr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 xml:space="preserve">De inschrijver wordt verzocht voor de op te geven prijzen de lay-out van onderstaande tabellen te hanteren. Alle prijzen dienen te worden opgevoerd in euro’s en inclusief btw. Voor de uitgangswaarden en indicatieve aantallen geldt hetgeen is opgenomen in onderdeel B van het programma van eisen (bijlage </w:t>
      </w:r>
      <w:r w:rsidRPr="3AC2940F" w:rsidR="3EA313D6">
        <w:rPr>
          <w:rFonts w:ascii="Verdana" w:hAnsi="Verdana" w:cs="Segoe UI"/>
          <w:sz w:val="18"/>
          <w:szCs w:val="18"/>
        </w:rPr>
        <w:t>7</w:t>
      </w:r>
      <w:r w:rsidRPr="3AC2940F">
        <w:rPr>
          <w:rFonts w:ascii="Verdana" w:hAnsi="Verdana" w:cs="Segoe UI"/>
          <w:sz w:val="18"/>
          <w:szCs w:val="18"/>
        </w:rPr>
        <w:t>). </w:t>
      </w:r>
    </w:p>
    <w:p w:rsidR="3AC2940F" w:rsidP="3AC2940F" w:rsidRDefault="3AC2940F" w14:paraId="0F816CDC" w14:textId="3D40D277">
      <w:pPr>
        <w:spacing w:line="240" w:lineRule="auto"/>
        <w:rPr>
          <w:rFonts w:ascii="Verdana" w:hAnsi="Verdana" w:cs="Segoe UI"/>
          <w:sz w:val="18"/>
          <w:szCs w:val="18"/>
        </w:rPr>
      </w:pPr>
    </w:p>
    <w:p w:rsidR="004C14E9" w:rsidRDefault="00000000" w14:paraId="16CAAEA5" w14:textId="77777777">
      <w:pPr>
        <w:pStyle w:val="Normal"/>
        <w:textAlignment w:val="baseline"/>
      </w:pPr>
      <w:r w:rsidRPr="00CE226C">
        <w:rPr>
          <w:rFonts w:ascii="Verdana" w:hAnsi="Verdana" w:cs="Segoe UI"/>
          <w:b/>
          <w:bCs/>
          <w:color w:val="3D85C6"/>
          <w:kern w:val="0"/>
          <w:sz w:val="18"/>
          <w:szCs w:val="18"/>
          <w14:ligatures w14:val="none"/>
        </w:rPr>
        <w:t>Prijsoverzicht</w:t>
      </w:r>
    </w:p>
    <w:p w:rsidRPr="00CE226C" w:rsidR="00CE226C" w:rsidP="3AC2940F" w:rsidRDefault="2343E80C" w14:paraId="42D4816C" w14:textId="113A523C">
      <w:pPr>
        <w:spacing w:line="240" w:lineRule="auto"/>
        <w:textAlignment w:val="baseline"/>
        <w:rPr>
          <w:rFonts w:ascii="Verdana" w:hAnsi="Verdana" w:cs="Segoe UI"/>
          <w:sz w:val="18"/>
          <w:szCs w:val="18"/>
        </w:rPr>
      </w:pPr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>De prijzen dienen te zijn gebaseerd op de typen licenties en aantallen zoals opgenomen in de onderdelen B.1 t/m B.4 van het programma van eisen.</w:t>
      </w:r>
      <w:r w:rsidRPr="3AC2940F" w:rsidR="46289C68">
        <w:rPr>
          <w:rFonts w:ascii="Verdana" w:hAnsi="Verdana" w:cs="Segoe UI"/>
          <w:sz w:val="18"/>
          <w:szCs w:val="18"/>
        </w:rPr>
        <w:t xml:space="preserve"> Voor niet-standaard</w:t>
      </w:r>
      <w:r w:rsidR="00C260D2">
        <w:rPr>
          <w:rFonts w:ascii="Verdana" w:hAnsi="Verdana" w:cs="Segoe UI"/>
          <w:sz w:val="18"/>
          <w:szCs w:val="18"/>
        </w:rPr>
        <w:t xml:space="preserve"> </w:t>
      </w:r>
      <w:r w:rsidRPr="3AC2940F" w:rsidR="46289C68">
        <w:rPr>
          <w:rFonts w:ascii="Verdana" w:hAnsi="Verdana" w:cs="Segoe UI"/>
          <w:sz w:val="18"/>
          <w:szCs w:val="18"/>
        </w:rPr>
        <w:t>dienstverlening wordt uitgegaan van een schatting van 40 uren.</w:t>
      </w:r>
    </w:p>
    <w:p w:rsidR="004C14E9" w:rsidRDefault="004C14E9" w14:paraId="1CE5F2FF" w14:textId="77777777">
      <w:pPr>
        <w:pStyle w:val="Normal"/>
        <w:textAlignment w:val="baseline"/>
      </w:pPr>
    </w:p>
    <w:tbl>
      <w:tblPr>
        <w:tblW w:w="739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5"/>
        <w:gridCol w:w="1890"/>
      </w:tblGrid>
      <w:tr w:rsidRPr="00CE226C" w:rsidR="00CE226C" w:rsidTr="00B759F2" w14:paraId="0610EC3F" w14:textId="77777777">
        <w:trPr>
          <w:trHeight w:val="300"/>
        </w:trPr>
        <w:tc>
          <w:tcPr>
            <w:tcW w:w="5505" w:type="dxa"/>
            <w:tcBorders>
              <w:top w:val="single" w:color="4472C4" w:sz="6" w:space="0"/>
              <w:left w:val="single" w:color="4472C4" w:sz="6" w:space="0"/>
              <w:bottom w:val="single" w:color="4472C4" w:sz="6" w:space="0"/>
              <w:right w:val="single" w:color="4472C4" w:sz="6" w:space="0"/>
            </w:tcBorders>
            <w:shd w:val="clear" w:color="auto" w:fill="4472C4"/>
            <w:hideMark/>
          </w:tcPr>
          <w:p w:rsidRPr="00CE226C" w:rsidR="00CE226C" w:rsidP="00CE226C" w:rsidRDefault="00CE226C" w14:paraId="00A9D41C" w14:textId="77777777">
            <w:pPr>
              <w:spacing w:line="240" w:lineRule="auto"/>
              <w:textAlignment w:val="baseline"/>
              <w:rPr>
                <w:rFonts w:ascii="Times New Roman" w:hAnsi="Times New Roman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Softwarelicentie </w:t>
            </w:r>
          </w:p>
        </w:tc>
        <w:tc>
          <w:tcPr>
            <w:tcW w:w="1890" w:type="dxa"/>
            <w:tcBorders>
              <w:top w:val="single" w:color="4472C4" w:sz="6" w:space="0"/>
              <w:left w:val="single" w:color="4472C4" w:sz="6" w:space="0"/>
              <w:bottom w:val="single" w:color="4472C4" w:sz="6" w:space="0"/>
              <w:right w:val="single" w:color="4472C4" w:sz="6" w:space="0"/>
            </w:tcBorders>
            <w:shd w:val="clear" w:color="auto" w:fill="4472C4"/>
            <w:hideMark/>
          </w:tcPr>
          <w:p w:rsidRPr="00CE226C" w:rsidR="00CE226C" w:rsidP="00CE226C" w:rsidRDefault="00CE226C" w14:paraId="0E3AEFDF" w14:textId="77777777">
            <w:pPr>
              <w:spacing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Prijs </w:t>
            </w:r>
          </w:p>
        </w:tc>
      </w:tr>
      <w:tr w:rsidRPr="00CE226C" w:rsidR="00CE226C" w:rsidTr="00B759F2" w14:paraId="4F8D2B1A" w14:textId="77777777">
        <w:trPr>
          <w:trHeight w:val="300"/>
        </w:trPr>
        <w:tc>
          <w:tcPr>
            <w:tcW w:w="5505" w:type="dxa"/>
            <w:tcBorders>
              <w:top w:val="single" w:color="4472C4" w:sz="6" w:space="0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shd w:val="clear" w:color="auto" w:fill="D9E2F3"/>
            <w:hideMark/>
          </w:tcPr>
          <w:p w:rsidRPr="00CE226C" w:rsidR="00CE226C" w:rsidP="00B759F2" w:rsidRDefault="00CE226C" w14:paraId="5243EEA3" w14:textId="77777777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Adobe (B.1) </w:t>
            </w:r>
          </w:p>
        </w:tc>
        <w:tc>
          <w:tcPr>
            <w:tcW w:w="1890" w:type="dxa"/>
            <w:tcBorders>
              <w:top w:val="single" w:color="4472C4" w:sz="6" w:space="0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shd w:val="clear" w:color="auto" w:fill="D9E2F3"/>
            <w:hideMark/>
          </w:tcPr>
          <w:p w:rsidRPr="00CE226C" w:rsidR="00CE226C" w:rsidP="007F3CD4" w:rsidRDefault="00000000" w14:paraId="1326B8D3" w14:textId="61CC0AB7">
            <w:pPr>
              <w:pStyle w:val="Normal"/>
              <w:jc w:val="right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color w:val="000000"/>
                <w:kern w:val="0"/>
                <w:sz w:val="16"/>
                <w:szCs w:val="16"/>
                <w14:ligatures w14:val="none"/>
              </w:rPr>
              <w:t>€ </w:t>
            </w:r>
          </w:p>
        </w:tc>
      </w:tr>
      <w:tr w:rsidRPr="00CE226C" w:rsidR="00CE226C" w:rsidTr="00B759F2" w14:paraId="1CEBE908" w14:textId="77777777">
        <w:trPr>
          <w:trHeight w:val="300"/>
        </w:trPr>
        <w:tc>
          <w:tcPr>
            <w:tcW w:w="5505" w:type="dxa"/>
            <w:tcBorders>
              <w:top w:val="single" w:color="8EAADB" w:sz="6" w:space="0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hideMark/>
          </w:tcPr>
          <w:p w:rsidRPr="00CE226C" w:rsidR="00CE226C" w:rsidP="00B759F2" w:rsidRDefault="00CE226C" w14:paraId="75BB63FA" w14:textId="77777777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b/>
                <w:bCs/>
                <w:kern w:val="0"/>
                <w:sz w:val="16"/>
                <w:szCs w:val="16"/>
                <w14:ligatures w14:val="none"/>
              </w:rPr>
              <w:t>Microsoft (B.2) </w:t>
            </w:r>
          </w:p>
        </w:tc>
        <w:tc>
          <w:tcPr>
            <w:tcW w:w="1890" w:type="dxa"/>
            <w:tcBorders>
              <w:top w:val="single" w:color="8EAADB" w:sz="6" w:space="0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hideMark/>
          </w:tcPr>
          <w:p w:rsidRPr="00CE226C" w:rsidR="00CE226C" w:rsidP="0040735D" w:rsidRDefault="00000000" w14:paraId="30F75E5D" w14:textId="19E34BF1">
            <w:pPr>
              <w:pStyle w:val="Normal"/>
              <w:jc w:val="right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kern w:val="0"/>
                <w:sz w:val="16"/>
                <w:szCs w:val="16"/>
                <w14:ligatures w14:val="none"/>
              </w:rPr>
              <w:t>€ </w:t>
            </w:r>
          </w:p>
        </w:tc>
      </w:tr>
      <w:tr w:rsidRPr="00CE226C" w:rsidR="00CE226C" w:rsidTr="00B759F2" w14:paraId="18A257E2" w14:textId="77777777">
        <w:trPr>
          <w:trHeight w:val="300"/>
        </w:trPr>
        <w:tc>
          <w:tcPr>
            <w:tcW w:w="5505" w:type="dxa"/>
            <w:tcBorders>
              <w:top w:val="single" w:color="8EAADB" w:sz="6" w:space="0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shd w:val="clear" w:color="auto" w:fill="D9E2F3"/>
            <w:hideMark/>
          </w:tcPr>
          <w:p w:rsidRPr="00CE226C" w:rsidR="00CE226C" w:rsidP="00B759F2" w:rsidRDefault="00CE226C" w14:paraId="2157AA2E" w14:textId="77777777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Xential SaaS (B.3) </w:t>
            </w:r>
          </w:p>
        </w:tc>
        <w:tc>
          <w:tcPr>
            <w:tcW w:w="1890" w:type="dxa"/>
            <w:tcBorders>
              <w:top w:val="single" w:color="8EAADB" w:sz="6" w:space="0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shd w:val="clear" w:color="auto" w:fill="D9E2F3"/>
            <w:hideMark/>
          </w:tcPr>
          <w:p w:rsidRPr="00CE226C" w:rsidR="00CE226C" w:rsidP="00F5296C" w:rsidRDefault="00000000" w14:paraId="3B286B1F" w14:textId="0D7710A6">
            <w:pPr>
              <w:pStyle w:val="Normal"/>
              <w:jc w:val="right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color w:val="000000"/>
                <w:kern w:val="0"/>
                <w:sz w:val="16"/>
                <w:szCs w:val="16"/>
                <w14:ligatures w14:val="none"/>
              </w:rPr>
              <w:t>€ </w:t>
            </w:r>
          </w:p>
        </w:tc>
      </w:tr>
      <w:tr w:rsidRPr="00CE226C" w:rsidR="00CE226C" w:rsidTr="00B759F2" w14:paraId="608D6147" w14:textId="77777777">
        <w:trPr>
          <w:trHeight w:val="300"/>
        </w:trPr>
        <w:tc>
          <w:tcPr>
            <w:tcW w:w="5505" w:type="dxa"/>
            <w:tcBorders>
              <w:top w:val="single" w:color="8EAADB" w:sz="6" w:space="0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hideMark/>
          </w:tcPr>
          <w:p w:rsidRPr="00CE226C" w:rsidR="00CE226C" w:rsidP="00B759F2" w:rsidRDefault="00CE226C" w14:paraId="271247DA" w14:textId="77777777">
            <w:pPr>
              <w:spacing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E226C">
              <w:rPr>
                <w:rFonts w:ascii="Verdana" w:hAnsi="Verdana"/>
                <w:b/>
                <w:bCs/>
                <w:kern w:val="0"/>
                <w:sz w:val="16"/>
                <w:szCs w:val="16"/>
                <w14:ligatures w14:val="none"/>
              </w:rPr>
              <w:t>ZENworks</w:t>
            </w:r>
            <w:proofErr w:type="spellEnd"/>
            <w:r w:rsidRPr="00CE226C">
              <w:rPr>
                <w:rFonts w:ascii="Verdana" w:hAnsi="Verdana"/>
                <w:b/>
                <w:bCs/>
                <w:kern w:val="0"/>
                <w:sz w:val="16"/>
                <w:szCs w:val="16"/>
                <w14:ligatures w14:val="none"/>
              </w:rPr>
              <w:t xml:space="preserve"> Suite (B.4) </w:t>
            </w:r>
          </w:p>
        </w:tc>
        <w:tc>
          <w:tcPr>
            <w:tcW w:w="1890" w:type="dxa"/>
            <w:tcBorders>
              <w:top w:val="single" w:color="8EAADB" w:sz="6" w:space="0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hideMark/>
          </w:tcPr>
          <w:p w:rsidRPr="00CE226C" w:rsidR="00CE226C" w:rsidP="00D01A42" w:rsidRDefault="00000000" w14:paraId="035B4C5E" w14:textId="2DE10071">
            <w:pPr>
              <w:pStyle w:val="Normal"/>
              <w:jc w:val="right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kern w:val="0"/>
                <w:sz w:val="16"/>
                <w:szCs w:val="16"/>
                <w14:ligatures w14:val="none"/>
              </w:rPr>
              <w:t>€ </w:t>
            </w:r>
          </w:p>
        </w:tc>
      </w:tr>
      <w:tr w:rsidR="00B759F2" w:rsidTr="00B759F2" w14:paraId="4E288925" w14:textId="77777777">
        <w:trPr>
          <w:trHeight w:val="300"/>
        </w:trPr>
        <w:tc>
          <w:tcPr>
            <w:tcW w:w="5505" w:type="dxa"/>
            <w:tcBorders>
              <w:top w:val="nil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shd w:val="clear" w:color="auto" w:fill="D9E2F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59F2" w:rsidP="00B759F2" w:rsidRDefault="00B759F2" w14:paraId="09233B8E" w14:textId="6E6E609A">
            <w:pPr>
              <w:pStyle w:val="Normal"/>
              <w:jc w:val="both"/>
            </w:pPr>
            <w: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Niet-standaard dienstverlening (40 uren x vast uurtarief)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8EAADB" w:sz="6" w:space="0"/>
              <w:right w:val="single" w:color="8EAADB" w:sz="6" w:space="0"/>
            </w:tcBorders>
            <w:shd w:val="clear" w:color="auto" w:fill="D9E2F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59F2" w:rsidP="00B759F2" w:rsidRDefault="00B759F2" w14:paraId="6FBF04F0" w14:textId="561F2378">
            <w:pPr>
              <w:pStyle w:val="Normal"/>
              <w:jc w:val="right"/>
            </w:pPr>
            <w:r w:rsidRPr="00CE226C">
              <w:rPr>
                <w:rFonts w:ascii="Verdana" w:hAnsi="Verdana"/>
                <w:kern w:val="0"/>
                <w:sz w:val="16"/>
                <w:szCs w:val="16"/>
                <w14:ligatures w14:val="none"/>
              </w:rPr>
              <w:t>€ </w:t>
            </w:r>
          </w:p>
        </w:tc>
      </w:tr>
      <w:tr w:rsidRPr="00CE226C" w:rsidR="00B759F2" w:rsidTr="00B759F2" w14:paraId="33EB0BF7" w14:textId="77777777">
        <w:trPr>
          <w:trHeight w:val="300"/>
        </w:trPr>
        <w:tc>
          <w:tcPr>
            <w:tcW w:w="5505" w:type="dxa"/>
            <w:tcBorders>
              <w:top w:val="single" w:color="8EAADB" w:sz="6" w:space="0"/>
              <w:left w:val="single" w:color="4472C4" w:sz="12" w:space="0"/>
              <w:bottom w:val="single" w:color="4472C4" w:sz="12" w:space="0"/>
              <w:right w:val="single" w:color="4472C4" w:sz="12" w:space="0"/>
            </w:tcBorders>
            <w:shd w:val="clear" w:color="auto" w:fill="4472C4"/>
            <w:hideMark/>
          </w:tcPr>
          <w:p w:rsidRPr="00CE226C" w:rsidR="00B759F2" w:rsidP="00B759F2" w:rsidRDefault="00B759F2" w14:paraId="2AD9C44D" w14:textId="77777777">
            <w:pPr>
              <w:spacing w:line="240" w:lineRule="auto"/>
              <w:textAlignment w:val="baseline"/>
              <w:rPr>
                <w:rFonts w:ascii="Times New Roman" w:hAnsi="Times New Roman"/>
                <w:b/>
                <w:bCs/>
                <w:color w:val="F5F5F5"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Totaal </w:t>
            </w:r>
          </w:p>
        </w:tc>
        <w:tc>
          <w:tcPr>
            <w:tcW w:w="1890" w:type="dxa"/>
            <w:tcBorders>
              <w:top w:val="single" w:color="8EAADB" w:sz="6" w:space="0"/>
              <w:left w:val="single" w:color="4472C4" w:sz="12" w:space="0"/>
              <w:bottom w:val="single" w:color="4472C4" w:sz="12" w:space="0"/>
              <w:right w:val="single" w:color="4472C4" w:sz="12" w:space="0"/>
            </w:tcBorders>
            <w:shd w:val="clear" w:color="auto" w:fill="4472C4"/>
            <w:hideMark/>
          </w:tcPr>
          <w:p w:rsidRPr="00CE226C" w:rsidR="00B759F2" w:rsidP="00B759F2" w:rsidRDefault="00B759F2" w14:paraId="7F4C79D6" w14:textId="6F28406F">
            <w:pPr>
              <w:pStyle w:val="Normal"/>
              <w:jc w:val="right"/>
              <w:textAlignment w:val="baseline"/>
              <w:rPr>
                <w:rFonts w:ascii="Times New Roman" w:hAnsi="Times New Roman"/>
                <w:color w:val="F5F5F5"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€</w:t>
            </w:r>
            <w:r w:rsidRPr="00CE226C">
              <w:rPr>
                <w:rFonts w:ascii="Verdana" w:hAnsi="Verdana"/>
                <w:color w:val="FFFFFF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</w:tbl>
    <w:p w:rsidR="004C14E9" w:rsidRDefault="004C14E9" w14:paraId="32AA40A6" w14:textId="77777777">
      <w:pPr>
        <w:pStyle w:val="Normal"/>
        <w:textAlignment w:val="baseline"/>
      </w:pPr>
    </w:p>
    <w:p w:rsidR="004C14E9" w:rsidRDefault="00000000" w14:paraId="36ED4B7A" w14:textId="77777777">
      <w:pPr>
        <w:pStyle w:val="Normal"/>
        <w:textAlignment w:val="baseline"/>
      </w:pPr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 xml:space="preserve">Daarnaast verstrekt de inschrijver bij het prijsmodel een gespecificeerde en verifieerbare onderbouwing van de ingevulde prijzen. Uit deze onderbouwing blijken minimaal het aangeboden product, de licentie-eenheid, het aantal, de contractperiode, de gehanteerde fabrikantprijs of eigen inkoopprijs, het toegepaste opslagpercentage, eventuele overige toegestane kosten en de resulterende totaalprijs. </w:t>
      </w:r>
      <w:proofErr w:type="gramStart"/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>Indien</w:t>
      </w:r>
      <w:proofErr w:type="gramEnd"/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 xml:space="preserve"> een softwarefabrikant of distributeur geen formele offerte afgeeft, volstaat ander verifieerbaar bewijs van de gehanteerde prijs. Wijzigingen in productbenaming, artikelnummer, licentie-eenheid of contractvorm worden afzonderlijk toegelicht. De onderbouwing sluit volledig aan op de bedragen in het prijsoverzicht.</w:t>
      </w:r>
    </w:p>
    <w:p w:rsidR="004C14E9" w:rsidRDefault="00000000" w14:paraId="0BBE9B07" w14:textId="77777777">
      <w:pPr>
        <w:pStyle w:val="Normal"/>
        <w:textAlignment w:val="baseline"/>
      </w:pPr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 xml:space="preserve">De beoordelingsprijs is het bedrag dat de inschrijver in het prijsoverzicht invult in de rij </w:t>
      </w:r>
      <w:r w:rsidRPr="00CE226C">
        <w:rPr>
          <w:rFonts w:ascii="Verdana" w:hAnsi="Verdana" w:cs="Segoe UI"/>
          <w:i/>
          <w:iCs/>
          <w:kern w:val="0"/>
          <w:sz w:val="18"/>
          <w:szCs w:val="18"/>
          <w14:ligatures w14:val="none"/>
        </w:rPr>
        <w:t>Totaal</w:t>
      </w:r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>.</w:t>
      </w:r>
    </w:p>
    <w:p w:rsidR="004C14E9" w:rsidRDefault="004C14E9" w14:paraId="293C272C" w14:textId="77777777">
      <w:pPr>
        <w:pStyle w:val="Normal"/>
        <w:textAlignment w:val="baseline"/>
      </w:pPr>
    </w:p>
    <w:p w:rsidR="004C14E9" w:rsidRDefault="00000000" w14:paraId="398DD184" w14:textId="77777777">
      <w:pPr>
        <w:pStyle w:val="Normal"/>
        <w:textAlignment w:val="baseline"/>
      </w:pPr>
      <w:r w:rsidRPr="00CE226C">
        <w:rPr>
          <w:rFonts w:ascii="Verdana" w:hAnsi="Verdana" w:cs="Segoe UI"/>
          <w:b/>
          <w:bCs/>
          <w:color w:val="3D85C6"/>
          <w:kern w:val="0"/>
          <w:sz w:val="18"/>
          <w:szCs w:val="18"/>
          <w14:ligatures w14:val="none"/>
        </w:rPr>
        <w:t>Opslagpercentage</w:t>
      </w:r>
    </w:p>
    <w:p w:rsidR="004C14E9" w:rsidRDefault="00000000" w14:paraId="1105384A" w14:textId="77777777">
      <w:pPr>
        <w:pStyle w:val="Normal"/>
        <w:textAlignment w:val="baseline"/>
      </w:pPr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>De inschrijver dient aan te geven welk opslagpercentage wordt gebruikt om de productprijzen voor gemeente ’s-Hertogenbosch te bepalen. Voor niet-standaard dienstverle</w:t>
      </w:r>
      <w:r>
        <w:rPr>
          <w:rFonts w:ascii="Verdana" w:hAnsi="Verdana" w:cs="Segoe UI"/>
          <w:kern w:val="0"/>
          <w:sz w:val="18"/>
          <w:szCs w:val="18"/>
          <w14:ligatures w14:val="none"/>
        </w:rPr>
        <w:t>n</w:t>
      </w:r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>ing wordt een vast uurtarief gehanteerd.</w:t>
      </w:r>
    </w:p>
    <w:p w:rsidR="004C14E9" w:rsidRDefault="004C14E9" w14:paraId="5166406F" w14:textId="77777777">
      <w:pPr>
        <w:pStyle w:val="Normal"/>
        <w:textAlignment w:val="baseline"/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5"/>
        <w:gridCol w:w="1890"/>
      </w:tblGrid>
      <w:tr w:rsidRPr="00CE226C" w:rsidR="00CE226C" w14:paraId="55C20838" w14:textId="77777777">
        <w:trPr>
          <w:trHeight w:val="300"/>
        </w:trPr>
        <w:tc>
          <w:tcPr>
            <w:tcW w:w="5505" w:type="dxa"/>
            <w:tcBorders>
              <w:top w:val="single" w:color="4472C4" w:sz="6" w:space="0"/>
              <w:left w:val="single" w:color="4472C4" w:sz="6" w:space="0"/>
              <w:bottom w:val="single" w:color="4472C4" w:sz="6" w:space="0"/>
              <w:right w:val="single" w:color="4472C4" w:sz="6" w:space="0"/>
            </w:tcBorders>
            <w:shd w:val="clear" w:color="auto" w:fill="4472C4"/>
            <w:hideMark/>
          </w:tcPr>
          <w:p w:rsidRPr="00CE226C" w:rsidR="00CE226C" w:rsidP="00CE226C" w:rsidRDefault="00CE226C" w14:paraId="1147D100" w14:textId="77777777">
            <w:pPr>
              <w:spacing w:line="240" w:lineRule="auto"/>
              <w:textAlignment w:val="baseline"/>
              <w:rPr>
                <w:rFonts w:ascii="Times New Roman" w:hAnsi="Times New Roman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Opslag/tarief </w:t>
            </w:r>
          </w:p>
        </w:tc>
        <w:tc>
          <w:tcPr>
            <w:tcW w:w="1890" w:type="dxa"/>
            <w:tcBorders>
              <w:top w:val="single" w:color="4472C4" w:sz="6" w:space="0"/>
              <w:left w:val="single" w:color="4472C4" w:sz="6" w:space="0"/>
              <w:bottom w:val="single" w:color="4472C4" w:sz="6" w:space="0"/>
              <w:right w:val="single" w:color="4472C4" w:sz="6" w:space="0"/>
            </w:tcBorders>
            <w:shd w:val="clear" w:color="auto" w:fill="4472C4"/>
            <w:hideMark/>
          </w:tcPr>
          <w:p w:rsidRPr="00CE226C" w:rsidR="00CE226C" w:rsidP="00E868D2" w:rsidRDefault="00E868D2" w14:paraId="0B29983D" w14:textId="52119AB8">
            <w:pPr>
              <w:pStyle w:val="Normal"/>
              <w:jc w:val="center"/>
              <w:textAlignment w:val="baseline"/>
              <w:rPr>
                <w:rFonts w:ascii="Times New Roman" w:hAnsi="Times New Roman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</w:pPr>
            <w:r w:rsidRPr="00E868D2"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Waarde</w:t>
            </w:r>
          </w:p>
        </w:tc>
      </w:tr>
      <w:tr w:rsidRPr="00CE226C" w:rsidR="00CE226C" w14:paraId="6004DDB5" w14:textId="77777777">
        <w:trPr>
          <w:trHeight w:val="300"/>
        </w:trPr>
        <w:tc>
          <w:tcPr>
            <w:tcW w:w="5505" w:type="dxa"/>
            <w:tcBorders>
              <w:top w:val="single" w:color="4472C4" w:sz="6" w:space="0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shd w:val="clear" w:color="auto" w:fill="D9E2F3"/>
            <w:hideMark/>
          </w:tcPr>
          <w:p w:rsidRPr="00CE226C" w:rsidR="00CE226C" w:rsidP="00CE226C" w:rsidRDefault="00CE226C" w14:paraId="0FC21EB1" w14:textId="77777777">
            <w:pPr>
              <w:spacing w:line="240" w:lineRule="auto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E226C">
              <w:rPr>
                <w:rFonts w:ascii="Verdana" w:hAnsi="Verdan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Vast opslagpercentage voor alle aangeboden software </w:t>
            </w:r>
          </w:p>
        </w:tc>
        <w:tc>
          <w:tcPr>
            <w:tcW w:w="1890" w:type="dxa"/>
            <w:tcBorders>
              <w:top w:val="single" w:color="4472C4" w:sz="6" w:space="0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shd w:val="clear" w:color="auto" w:fill="D9E2F3"/>
            <w:hideMark/>
          </w:tcPr>
          <w:p w:rsidRPr="00CE226C" w:rsidR="00CE226C" w:rsidP="00CE226C" w:rsidRDefault="00CE226C" w14:paraId="252037AE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proofErr w:type="gramStart"/>
            <w:r w:rsidRPr="00CE226C">
              <w:rPr>
                <w:rFonts w:ascii="Verdana" w:hAnsi="Verdana"/>
                <w:color w:val="000000"/>
                <w:kern w:val="0"/>
                <w:sz w:val="16"/>
                <w:szCs w:val="16"/>
                <w14:ligatures w14:val="none"/>
              </w:rPr>
              <w:t>x,xx</w:t>
            </w:r>
            <w:proofErr w:type="spellEnd"/>
            <w:proofErr w:type="gramEnd"/>
            <w:r w:rsidRPr="00CE226C">
              <w:rPr>
                <w:rFonts w:ascii="Verdana" w:hAnsi="Verdana"/>
                <w:color w:val="000000"/>
                <w:kern w:val="0"/>
                <w:sz w:val="16"/>
                <w:szCs w:val="16"/>
                <w14:ligatures w14:val="none"/>
              </w:rPr>
              <w:t xml:space="preserve"> % </w:t>
            </w:r>
          </w:p>
        </w:tc>
      </w:tr>
      <w:tr w:rsidRPr="00CE226C" w:rsidR="00CE226C" w:rsidTr="00AF42B4" w14:paraId="2323AFE0" w14:textId="77777777">
        <w:trPr>
          <w:trHeight w:val="300"/>
        </w:trPr>
        <w:tc>
          <w:tcPr>
            <w:tcW w:w="5505" w:type="dxa"/>
            <w:tcBorders>
              <w:top w:val="nil"/>
              <w:left w:val="single" w:color="8EAADB" w:sz="6" w:space="0"/>
              <w:bottom w:val="single" w:color="8EAADB" w:sz="6" w:space="0"/>
              <w:right w:val="single" w:color="8EAADB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Pr="00CE226C" w:rsidR="00CE226C" w:rsidP="00E868D2" w:rsidRDefault="00E868D2" w14:paraId="35BA5E3E" w14:textId="0DA6DC59">
            <w:pPr>
              <w:pStyle w:val="Normal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Vast uurtarief voor niet-standaard dienstverlening 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8EAADB" w:sz="6" w:space="0"/>
              <w:right w:val="single" w:color="8EAADB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Pr="00CE226C" w:rsidR="00CE226C" w:rsidP="00AF42B4" w:rsidRDefault="00AF42B4" w14:paraId="49BE432B" w14:textId="49C94094">
            <w:pPr>
              <w:pStyle w:val="Normal"/>
              <w:jc w:val="right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€ </w:t>
            </w:r>
          </w:p>
        </w:tc>
      </w:tr>
    </w:tbl>
    <w:p w:rsidR="004C14E9" w:rsidRDefault="004C14E9" w14:paraId="7657D1D1" w14:textId="77777777">
      <w:pPr>
        <w:pStyle w:val="Normal"/>
        <w:textAlignment w:val="baseline"/>
      </w:pPr>
    </w:p>
    <w:p w:rsidR="004C14E9" w:rsidRDefault="00000000" w14:paraId="6ECC19D7" w14:textId="77777777">
      <w:pPr>
        <w:pStyle w:val="Normal"/>
        <w:textAlignment w:val="baseline"/>
      </w:pPr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>Het opslagpercentage is het percentage dat de inschrijver boven de eigen inkoopprijs aan gemeente ’s-Hertogenbosch doorberekent. Tijdens de uitvoering van de overeenkomst berekent de inschrijver uitsluitend de inkoopprijzen aan gemeente ’s-Hertogenbosch door, vermeerderd met het genoemde vaste opslagpercentage. Ditzelfde opslagpercentage dient ook te zijn toegepast bij de bepaling van de prijzen voor deze aanbesteding.</w:t>
      </w:r>
    </w:p>
    <w:p w:rsidRPr="00CE226C" w:rsidR="00CE226C" w:rsidP="00CE226C" w:rsidRDefault="00CE226C" w14:paraId="1A69AC34" w14:textId="77777777">
      <w:pPr>
        <w:spacing w:line="240" w:lineRule="auto"/>
        <w:textAlignment w:val="baseline"/>
        <w:rPr>
          <w:rFonts w:ascii="Segoe UI" w:hAnsi="Segoe UI" w:cs="Segoe UI"/>
          <w:kern w:val="0"/>
          <w:sz w:val="18"/>
          <w:szCs w:val="18"/>
          <w14:ligatures w14:val="none"/>
        </w:rPr>
      </w:pPr>
      <w:r w:rsidRPr="00CE226C">
        <w:rPr>
          <w:rFonts w:ascii="Verdana" w:hAnsi="Verdana" w:cs="Segoe UI"/>
          <w:kern w:val="0"/>
          <w:sz w:val="18"/>
          <w:szCs w:val="18"/>
          <w14:ligatures w14:val="none"/>
        </w:rPr>
        <w:t> </w:t>
      </w:r>
    </w:p>
    <w:p w:rsidR="004C14E9" w:rsidRDefault="004C14E9" w14:paraId="53022DAD" w14:textId="77777777"/>
    <w:sectPr w:rsidR="004C14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618B" w:rsidP="00CE226C" w:rsidRDefault="000E618B" w14:paraId="0D35BCD4" w14:textId="77777777">
      <w:pPr>
        <w:spacing w:line="240" w:lineRule="auto"/>
      </w:pPr>
      <w:r>
        <w:separator/>
      </w:r>
    </w:p>
  </w:endnote>
  <w:endnote w:type="continuationSeparator" w:id="0">
    <w:p w:rsidR="000E618B" w:rsidP="00CE226C" w:rsidRDefault="000E618B" w14:paraId="60FEAF6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6932" w:rsidRDefault="00DF6932" w14:paraId="0CF3BC22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4536"/>
      <w:gridCol w:w="4536"/>
    </w:tblGrid>
    <w:tr w:rsidR="00AF42B4" w:rsidTr="49F8A8E2" w14:paraId="772D1AF8" w14:textId="77777777">
      <w:tc>
        <w:tcPr>
          <w:tcW w:w="2500" w:type="pct"/>
          <w:tcBorders>
            <w:top w:val="nil"/>
            <w:left w:val="nil"/>
            <w:bottom w:val="nil"/>
            <w:right w:val="nil"/>
          </w:tcBorders>
          <w:tcMar/>
          <w:hideMark/>
        </w:tcPr>
        <w:p w:rsidR="00AF42B4" w:rsidRDefault="00AF42B4" w14:paraId="244800DE" w14:textId="77777777">
          <w:pPr>
            <w:pStyle w:val="Voettekst"/>
            <w:rPr>
              <w:kern w:val="0"/>
              <w:sz w:val="24"/>
              <w:szCs w:val="24"/>
              <w14:ligatures w14:val="none"/>
            </w:rPr>
          </w:pPr>
          <w:r>
            <w:rPr>
              <w:sz w:val="16"/>
              <w:szCs w:val="16"/>
            </w:rPr>
            <w:t>Softwarebroker</w:t>
          </w:r>
        </w:p>
      </w:tc>
      <w:tc>
        <w:tcPr>
          <w:tcW w:w="2500" w:type="pct"/>
          <w:tcBorders>
            <w:top w:val="nil"/>
            <w:left w:val="nil"/>
            <w:bottom w:val="nil"/>
            <w:right w:val="nil"/>
          </w:tcBorders>
          <w:tcMar/>
          <w:hideMark/>
        </w:tcPr>
        <w:p w:rsidR="00AF42B4" w:rsidP="49F8A8E2" w:rsidRDefault="00AF42B4" w14:paraId="795619EA" w14:textId="7911AFCF">
          <w:pPr>
            <w:pStyle w:val="Voettekst"/>
            <w:suppressLineNumbers w:val="0"/>
            <w:bidi w:val="0"/>
            <w:spacing w:before="0" w:beforeAutospacing="off" w:after="0" w:afterAutospacing="off" w:line="240" w:lineRule="auto"/>
            <w:ind w:left="0" w:right="0"/>
            <w:jc w:val="right"/>
          </w:pPr>
          <w:r w:rsidRPr="49F8A8E2" w:rsidR="49F8A8E2">
            <w:rPr>
              <w:sz w:val="16"/>
              <w:szCs w:val="16"/>
            </w:rPr>
            <w:t>G</w:t>
          </w:r>
          <w:r w:rsidRPr="49F8A8E2" w:rsidR="04085057">
            <w:rPr>
              <w:sz w:val="16"/>
              <w:szCs w:val="16"/>
            </w:rPr>
            <w:t>emeente</w:t>
          </w:r>
          <w:r w:rsidRPr="49F8A8E2" w:rsidR="04085057">
            <w:rPr>
              <w:sz w:val="16"/>
              <w:szCs w:val="16"/>
            </w:rPr>
            <w:t xml:space="preserve"> </w:t>
          </w:r>
          <w:r w:rsidRPr="49F8A8E2" w:rsidR="49F8A8E2">
            <w:rPr>
              <w:sz w:val="16"/>
              <w:szCs w:val="16"/>
            </w:rPr>
            <w:t>'</w:t>
          </w:r>
          <w:r w:rsidRPr="49F8A8E2" w:rsidR="04085057">
            <w:rPr>
              <w:sz w:val="16"/>
              <w:szCs w:val="16"/>
            </w:rPr>
            <w:t>s-Hertogenbosch</w:t>
          </w:r>
        </w:p>
      </w:tc>
    </w:tr>
  </w:tbl>
  <w:p w:rsidRPr="00CE226C" w:rsidR="00CE226C" w:rsidRDefault="00CE226C" w14:paraId="24E012A8" w14:textId="68106AE2">
    <w:pPr>
      <w:pStyle w:val="Voetteks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6932" w:rsidRDefault="00DF6932" w14:paraId="539672AB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618B" w:rsidP="00CE226C" w:rsidRDefault="000E618B" w14:paraId="501034B4" w14:textId="77777777">
      <w:pPr>
        <w:spacing w:line="240" w:lineRule="auto"/>
      </w:pPr>
      <w:r>
        <w:separator/>
      </w:r>
    </w:p>
  </w:footnote>
  <w:footnote w:type="continuationSeparator" w:id="0">
    <w:p w:rsidR="000E618B" w:rsidP="00CE226C" w:rsidRDefault="000E618B" w14:paraId="014400E0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6932" w:rsidRDefault="00DF6932" w14:paraId="5E7540D2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E226C" w:rsidRDefault="00CE226C" w14:paraId="18E60FF8" w14:textId="5A7CE6CE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AF5CEF" wp14:editId="04B0170D">
          <wp:simplePos x="0" y="0"/>
          <wp:positionH relativeFrom="column">
            <wp:posOffset>4024630</wp:posOffset>
          </wp:positionH>
          <wp:positionV relativeFrom="paragraph">
            <wp:posOffset>-106680</wp:posOffset>
          </wp:positionV>
          <wp:extent cx="2343150" cy="552450"/>
          <wp:effectExtent l="0" t="0" r="0" b="0"/>
          <wp:wrapTight wrapText="bothSides">
            <wp:wrapPolygon edited="0">
              <wp:start x="0" y="0"/>
              <wp:lineTo x="0" y="20855"/>
              <wp:lineTo x="21424" y="20855"/>
              <wp:lineTo x="21424" y="0"/>
              <wp:lineTo x="0" y="0"/>
            </wp:wrapPolygon>
          </wp:wrapTight>
          <wp:docPr id="6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6932" w:rsidRDefault="00DF6932" w14:paraId="750CDBE7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3337138">
    <w:abstractNumId w:val="0"/>
  </w:num>
  <w:num w:numId="2" w16cid:durableId="1691298430">
    <w:abstractNumId w:val="0"/>
  </w:num>
  <w:num w:numId="3" w16cid:durableId="791283818">
    <w:abstractNumId w:val="0"/>
  </w:num>
  <w:num w:numId="4" w16cid:durableId="3342804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6C"/>
    <w:rsid w:val="000A358C"/>
    <w:rsid w:val="000D6A2F"/>
    <w:rsid w:val="000E618B"/>
    <w:rsid w:val="001810B6"/>
    <w:rsid w:val="00255D02"/>
    <w:rsid w:val="002A02C1"/>
    <w:rsid w:val="002C5C22"/>
    <w:rsid w:val="002E7ABA"/>
    <w:rsid w:val="003D68A0"/>
    <w:rsid w:val="0040735D"/>
    <w:rsid w:val="004C14E9"/>
    <w:rsid w:val="004E69ED"/>
    <w:rsid w:val="0059550A"/>
    <w:rsid w:val="005E0A7C"/>
    <w:rsid w:val="00627581"/>
    <w:rsid w:val="006553F3"/>
    <w:rsid w:val="0066089E"/>
    <w:rsid w:val="00796F06"/>
    <w:rsid w:val="007F3CD4"/>
    <w:rsid w:val="008A3293"/>
    <w:rsid w:val="008B4505"/>
    <w:rsid w:val="008F296D"/>
    <w:rsid w:val="009A7ED5"/>
    <w:rsid w:val="00A67200"/>
    <w:rsid w:val="00AF42B4"/>
    <w:rsid w:val="00B759F2"/>
    <w:rsid w:val="00B8325D"/>
    <w:rsid w:val="00C168B7"/>
    <w:rsid w:val="00C260D2"/>
    <w:rsid w:val="00CE226C"/>
    <w:rsid w:val="00D01A42"/>
    <w:rsid w:val="00DF6932"/>
    <w:rsid w:val="00E25514"/>
    <w:rsid w:val="00E33003"/>
    <w:rsid w:val="00E74F5D"/>
    <w:rsid w:val="00E868D2"/>
    <w:rsid w:val="00F5296C"/>
    <w:rsid w:val="00F759B7"/>
    <w:rsid w:val="02ED0A86"/>
    <w:rsid w:val="04085057"/>
    <w:rsid w:val="07C44A5F"/>
    <w:rsid w:val="09A132FE"/>
    <w:rsid w:val="0C84F6C1"/>
    <w:rsid w:val="181F86CE"/>
    <w:rsid w:val="1A036442"/>
    <w:rsid w:val="1ECEDF59"/>
    <w:rsid w:val="22C8DE92"/>
    <w:rsid w:val="2343E80C"/>
    <w:rsid w:val="256A0260"/>
    <w:rsid w:val="264678ED"/>
    <w:rsid w:val="278D32DB"/>
    <w:rsid w:val="351F2DD4"/>
    <w:rsid w:val="3AC2940F"/>
    <w:rsid w:val="3BA4434F"/>
    <w:rsid w:val="3EA313D6"/>
    <w:rsid w:val="44B00444"/>
    <w:rsid w:val="46289C68"/>
    <w:rsid w:val="49F8A8E2"/>
    <w:rsid w:val="58DD2FA3"/>
    <w:rsid w:val="5E3DCA41"/>
    <w:rsid w:val="5EA9B46E"/>
    <w:rsid w:val="660C7A3F"/>
    <w:rsid w:val="6EA38BAB"/>
    <w:rsid w:val="73F3A2F5"/>
    <w:rsid w:val="75741FD3"/>
    <w:rsid w:val="7A1C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536E"/>
  <w15:chartTrackingRefBased/>
  <w15:docId w15:val="{7C8BCF2C-C2FF-4986-9246-F6AA04ADA2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eastAsia="Times New Roman" w:ascii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D6A2F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226C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226C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226C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226C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226C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0D6A2F"/>
    <w:rPr>
      <w:rFonts w:ascii="Arial" w:hAnsi="Arial" w:eastAsia="Times New Roman" w:cs="Times New Roman"/>
      <w:b/>
      <w:kern w:val="28"/>
      <w:sz w:val="20"/>
      <w:szCs w:val="20"/>
      <w:lang w:eastAsia="nl-NL"/>
    </w:rPr>
  </w:style>
  <w:style w:type="character" w:styleId="Kop2Char" w:customStyle="1">
    <w:name w:val="Kop 2 Char"/>
    <w:basedOn w:val="Standaardalinea-lettertype"/>
    <w:link w:val="Kop2"/>
    <w:rsid w:val="000D6A2F"/>
    <w:rPr>
      <w:rFonts w:ascii="Arial" w:hAnsi="Arial" w:eastAsia="Times New Roman" w:cs="Times New Roman"/>
      <w:b/>
      <w:sz w:val="20"/>
      <w:szCs w:val="20"/>
      <w:lang w:eastAsia="nl-NL"/>
    </w:rPr>
  </w:style>
  <w:style w:type="character" w:styleId="Kop3Char" w:customStyle="1">
    <w:name w:val="Kop 3 Char"/>
    <w:basedOn w:val="Standaardalinea-lettertype"/>
    <w:link w:val="Kop3"/>
    <w:rsid w:val="000D6A2F"/>
    <w:rPr>
      <w:rFonts w:ascii="Arial" w:hAnsi="Arial" w:eastAsia="Times New Roman" w:cs="Times New Roman"/>
      <w:b/>
      <w:sz w:val="20"/>
      <w:szCs w:val="20"/>
      <w:lang w:eastAsia="nl-NL"/>
    </w:rPr>
  </w:style>
  <w:style w:type="character" w:styleId="Kop4Char" w:customStyle="1">
    <w:name w:val="Kop 4 Char"/>
    <w:basedOn w:val="Standaardalinea-lettertype"/>
    <w:link w:val="Kop4"/>
    <w:rsid w:val="000D6A2F"/>
    <w:rPr>
      <w:rFonts w:ascii="Arial" w:hAnsi="Arial" w:eastAsia="Times New Roman" w:cs="Times New Roman"/>
      <w:b/>
      <w:sz w:val="20"/>
      <w:szCs w:val="20"/>
      <w:lang w:eastAsia="nl-NL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CE226C"/>
    <w:rPr>
      <w:rFonts w:eastAsiaTheme="majorEastAsia" w:cstheme="majorBidi"/>
      <w:color w:val="365F91" w:themeColor="accent1" w:themeShade="BF"/>
      <w:sz w:val="20"/>
      <w:szCs w:val="20"/>
      <w:lang w:eastAsia="nl-NL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CE226C"/>
    <w:rPr>
      <w:rFonts w:eastAsiaTheme="majorEastAsia" w:cstheme="majorBidi"/>
      <w:i/>
      <w:iCs/>
      <w:color w:val="595959" w:themeColor="text1" w:themeTint="A6"/>
      <w:sz w:val="20"/>
      <w:szCs w:val="20"/>
      <w:lang w:eastAsia="nl-NL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CE226C"/>
    <w:rPr>
      <w:rFonts w:eastAsiaTheme="majorEastAsia" w:cstheme="majorBidi"/>
      <w:color w:val="595959" w:themeColor="text1" w:themeTint="A6"/>
      <w:sz w:val="20"/>
      <w:szCs w:val="20"/>
      <w:lang w:eastAsia="nl-NL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E226C"/>
    <w:rPr>
      <w:rFonts w:eastAsiaTheme="majorEastAsia" w:cstheme="majorBidi"/>
      <w:i/>
      <w:iCs/>
      <w:color w:val="272727" w:themeColor="text1" w:themeTint="D8"/>
      <w:sz w:val="20"/>
      <w:szCs w:val="20"/>
      <w:lang w:eastAsia="nl-NL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E226C"/>
    <w:rPr>
      <w:rFonts w:eastAsiaTheme="majorEastAsia" w:cstheme="majorBidi"/>
      <w:color w:val="272727" w:themeColor="text1" w:themeTint="D8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CE226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CE226C"/>
    <w:rPr>
      <w:rFonts w:asciiTheme="majorHAnsi" w:hAnsiTheme="majorHAnsi" w:eastAsiaTheme="majorEastAsia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226C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CE226C"/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CE226C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CE226C"/>
    <w:rPr>
      <w:rFonts w:ascii="Arial" w:hAnsi="Arial" w:cs="Times New Roman"/>
      <w:i/>
      <w:iCs/>
      <w:color w:val="404040" w:themeColor="text1" w:themeTint="BF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CE226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226C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226C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CE226C"/>
    <w:rPr>
      <w:rFonts w:ascii="Arial" w:hAnsi="Arial" w:cs="Times New Roman"/>
      <w:i/>
      <w:iCs/>
      <w:color w:val="365F91" w:themeColor="accent1" w:themeShade="BF"/>
      <w:sz w:val="20"/>
      <w:szCs w:val="20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CE226C"/>
    <w:rPr>
      <w:b/>
      <w:bCs/>
      <w:smallCaps/>
      <w:color w:val="365F9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E226C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E226C"/>
    <w:rPr>
      <w:rFonts w:ascii="Arial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E226C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CE226C"/>
    <w:rPr>
      <w:rFonts w:ascii="Arial" w:hAnsi="Arial" w:cs="Times New Roman"/>
      <w:sz w:val="20"/>
      <w:szCs w:val="20"/>
      <w:lang w:eastAsia="nl-NL"/>
    </w:rPr>
  </w:style>
  <w:style w:type="paragraph" w:styleId="Normal" w:customStyle="1">
    <w:name w:val="Normal0"/>
    <w:basedOn w:val="Standaard"/>
    <w:rPr>
      <w:rFonts w:cs="Arial"/>
    </w:rPr>
  </w:style>
  <w:style w:type="paragraph" w:styleId="Normaalweb">
    <w:name w:val="Normal (Web)"/>
    <w:basedOn w:val="Standaard"/>
    <w:uiPriority w:val="99"/>
    <w:semiHidden/>
    <w:unhideWhenUsed/>
    <w:rsid w:val="00AF42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elraster">
    <w:name w:val="Table Grid"/>
    <w:basedOn w:val="Standaardtabel"/>
    <w:uiPriority w:val="59"/>
    <w:rsid w:val="00AF42B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3644b3-ad26-4037-977f-2664e21e9f7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74BF4071695489BCBD084E7E02C5C" ma:contentTypeVersion="11" ma:contentTypeDescription="Een nieuw document maken." ma:contentTypeScope="" ma:versionID="0a5d233942b107e421c9964f33dd220f">
  <xsd:schema xmlns:xsd="http://www.w3.org/2001/XMLSchema" xmlns:xs="http://www.w3.org/2001/XMLSchema" xmlns:p="http://schemas.microsoft.com/office/2006/metadata/properties" xmlns:ns2="dd3644b3-ad26-4037-977f-2664e21e9f75" targetNamespace="http://schemas.microsoft.com/office/2006/metadata/properties" ma:root="true" ma:fieldsID="af185752e7dc4465247d03b98117e4c1" ns2:_="">
    <xsd:import namespace="dd3644b3-ad26-4037-977f-2664e21e9f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644b3-ad26-4037-977f-2664e21e9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0FC210-1F8E-46F5-A70F-D0B4EF300D15}">
  <ds:schemaRefs>
    <ds:schemaRef ds:uri="http://schemas.microsoft.com/office/2006/metadata/properties"/>
    <ds:schemaRef ds:uri="http://schemas.microsoft.com/office/infopath/2007/PartnerControls"/>
    <ds:schemaRef ds:uri="dd3644b3-ad26-4037-977f-2664e21e9f75"/>
  </ds:schemaRefs>
</ds:datastoreItem>
</file>

<file path=customXml/itemProps2.xml><?xml version="1.0" encoding="utf-8"?>
<ds:datastoreItem xmlns:ds="http://schemas.openxmlformats.org/officeDocument/2006/customXml" ds:itemID="{71E9CE1F-11F6-473C-B887-0A7B23673E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BD2A2-26DC-4E7D-9523-F495201D2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644b3-ad26-4037-977f-2664e21e9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Jonie Bakarbessy</dc:creator>
  <keywords/>
  <dc:description/>
  <lastModifiedBy>Herbert van den Abeele</lastModifiedBy>
  <revision>10</revision>
  <dcterms:created xsi:type="dcterms:W3CDTF">2026-09-29T09:39:00.0000000Z</dcterms:created>
  <dcterms:modified xsi:type="dcterms:W3CDTF">2026-10-01T07:10:36.8014277Z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0x0101006FF74BF4071695489BCBD084E7E02C5C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