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8721"/>
      </w:tblGrid>
      <w:tr w:rsidR="0073657B" w:rsidRPr="008E7DBB" w14:paraId="308296AB" w14:textId="77777777" w:rsidTr="004D4A79">
        <w:tc>
          <w:tcPr>
            <w:tcW w:w="8721" w:type="dxa"/>
          </w:tcPr>
          <w:p w14:paraId="76B59E30" w14:textId="1BAB7490" w:rsidR="0073657B" w:rsidRPr="009471D7" w:rsidRDefault="00875745" w:rsidP="004D4A79">
            <w:pPr>
              <w:spacing w:after="204" w:line="280" w:lineRule="atLeast"/>
              <w:ind w:left="10" w:hanging="10"/>
              <w:jc w:val="center"/>
              <w:rPr>
                <w:rFonts w:eastAsia="Arial" w:cs="Arial"/>
                <w:b/>
                <w:bCs/>
                <w:color w:val="153D63" w:themeColor="text2" w:themeTint="E6"/>
                <w:kern w:val="2"/>
                <w:sz w:val="28"/>
                <w:szCs w:val="28"/>
                <w:lang w:val="en-GB"/>
                <w14:ligatures w14:val="standardContextual"/>
              </w:rPr>
            </w:pPr>
            <w:bookmarkStart w:id="0" w:name="_Toc410379906"/>
            <w:bookmarkStart w:id="1" w:name="_Toc428974932"/>
            <w:r>
              <w:rPr>
                <w:rFonts w:eastAsia="Arial" w:cs="Arial"/>
                <w:b/>
                <w:bCs/>
                <w:color w:val="071320" w:themeColor="text2" w:themeShade="80"/>
                <w:kern w:val="2"/>
                <w:sz w:val="28"/>
                <w:szCs w:val="28"/>
                <w:lang w:val="en-GB"/>
                <w14:ligatures w14:val="standardContextual"/>
              </w:rPr>
              <w:t>Annex 6</w:t>
            </w:r>
            <w:r w:rsidR="0073657B" w:rsidRPr="0026605C">
              <w:rPr>
                <w:rFonts w:eastAsia="Arial" w:cs="Arial"/>
                <w:b/>
                <w:bCs/>
                <w:color w:val="071320" w:themeColor="text2" w:themeShade="80"/>
                <w:kern w:val="2"/>
                <w:sz w:val="28"/>
                <w:szCs w:val="28"/>
                <w:lang w:val="en-GB"/>
                <w14:ligatures w14:val="standardContextual"/>
              </w:rPr>
              <w:t xml:space="preserve"> - Certificate of Guarantee</w:t>
            </w:r>
            <w:bookmarkEnd w:id="0"/>
            <w:bookmarkEnd w:id="1"/>
          </w:p>
        </w:tc>
      </w:tr>
    </w:tbl>
    <w:p w14:paraId="1CDAE215" w14:textId="77777777" w:rsidR="0073657B" w:rsidRPr="008E7DBB" w:rsidRDefault="0073657B" w:rsidP="0073657B">
      <w:pPr>
        <w:keepNext/>
        <w:spacing w:before="200" w:after="60" w:line="240" w:lineRule="auto"/>
        <w:outlineLvl w:val="2"/>
        <w:rPr>
          <w:rFonts w:cs="Arial"/>
          <w:b/>
          <w:bCs/>
          <w:kern w:val="28"/>
          <w:sz w:val="22"/>
          <w:szCs w:val="22"/>
          <w:lang w:val="en-GB"/>
        </w:rPr>
      </w:pPr>
    </w:p>
    <w:p w14:paraId="14200FCE"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 xml:space="preserve">The undersigned: </w:t>
      </w:r>
    </w:p>
    <w:p w14:paraId="2D0B12F3"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1CE2C833" w14:textId="77777777" w:rsidR="0073657B" w:rsidRPr="006F0331" w:rsidRDefault="0073657B" w:rsidP="0073657B">
      <w:pPr>
        <w:autoSpaceDE w:val="0"/>
        <w:autoSpaceDN w:val="0"/>
        <w:adjustRightInd w:val="0"/>
        <w:spacing w:line="240" w:lineRule="auto"/>
        <w:jc w:val="both"/>
        <w:rPr>
          <w:rFonts w:cs="Arial"/>
          <w:sz w:val="20"/>
          <w:szCs w:val="20"/>
          <w:lang w:val="en-GB"/>
        </w:rPr>
      </w:pPr>
      <w:r w:rsidRPr="006F0331">
        <w:rPr>
          <w:rFonts w:cs="Arial"/>
          <w:sz w:val="20"/>
          <w:szCs w:val="20"/>
          <w:lang w:val="en-GB"/>
        </w:rPr>
        <w:t>[</w:t>
      </w:r>
      <w:r w:rsidRPr="006F0331">
        <w:rPr>
          <w:rFonts w:cs="Arial"/>
          <w:sz w:val="20"/>
          <w:szCs w:val="20"/>
          <w:highlight w:val="yellow"/>
          <w:lang w:val="en-GB"/>
        </w:rPr>
        <w:t>NAME OF THE NOMINATED THIRD PARTY WITH FINANCIAL AND ECONOMIC CAPACITY</w:t>
      </w:r>
      <w:r w:rsidRPr="006F0331">
        <w:rPr>
          <w:rFonts w:cs="Arial"/>
          <w:sz w:val="20"/>
          <w:szCs w:val="20"/>
          <w:lang w:val="en-GB"/>
        </w:rPr>
        <w:t xml:space="preserve">], hereinafter referred to as: the 'Guarantor'; </w:t>
      </w:r>
    </w:p>
    <w:p w14:paraId="432710CA" w14:textId="77777777" w:rsidR="0073657B" w:rsidRPr="006F0331" w:rsidRDefault="0073657B" w:rsidP="0073657B">
      <w:pPr>
        <w:autoSpaceDE w:val="0"/>
        <w:autoSpaceDN w:val="0"/>
        <w:adjustRightInd w:val="0"/>
        <w:spacing w:line="240" w:lineRule="auto"/>
        <w:jc w:val="both"/>
        <w:rPr>
          <w:rFonts w:cs="Arial"/>
          <w:sz w:val="20"/>
          <w:szCs w:val="20"/>
          <w:lang w:val="en-GB"/>
        </w:rPr>
      </w:pPr>
      <w:r w:rsidRPr="006F0331">
        <w:rPr>
          <w:rFonts w:cs="Arial"/>
          <w:sz w:val="20"/>
          <w:szCs w:val="20"/>
          <w:lang w:val="en-GB"/>
        </w:rPr>
        <w:br/>
        <w:t>Whereas:</w:t>
      </w:r>
    </w:p>
    <w:p w14:paraId="4CBBDB11" w14:textId="77777777" w:rsidR="0073657B" w:rsidRPr="006F0331" w:rsidRDefault="0073657B" w:rsidP="0073657B">
      <w:pPr>
        <w:autoSpaceDE w:val="0"/>
        <w:autoSpaceDN w:val="0"/>
        <w:adjustRightInd w:val="0"/>
        <w:spacing w:line="240" w:lineRule="auto"/>
        <w:jc w:val="both"/>
        <w:rPr>
          <w:rFonts w:cs="Arial"/>
          <w:sz w:val="20"/>
          <w:szCs w:val="20"/>
          <w:lang w:val="en-GB"/>
        </w:rPr>
      </w:pPr>
    </w:p>
    <w:p w14:paraId="5DCFF22B" w14:textId="14600294" w:rsidR="0073657B" w:rsidRPr="006F0331" w:rsidRDefault="0073657B" w:rsidP="0073657B">
      <w:pPr>
        <w:pStyle w:val="Lijstalinea"/>
        <w:numPr>
          <w:ilvl w:val="0"/>
          <w:numId w:val="3"/>
        </w:numPr>
        <w:autoSpaceDE w:val="0"/>
        <w:autoSpaceDN w:val="0"/>
        <w:adjustRightInd w:val="0"/>
        <w:spacing w:after="200" w:line="240" w:lineRule="auto"/>
        <w:jc w:val="both"/>
        <w:rPr>
          <w:rFonts w:cs="Arial"/>
          <w:sz w:val="20"/>
          <w:szCs w:val="20"/>
          <w:lang w:val="en-GB"/>
        </w:rPr>
      </w:pPr>
      <w:r w:rsidRPr="006F0331">
        <w:rPr>
          <w:rFonts w:cs="Arial"/>
          <w:sz w:val="20"/>
          <w:szCs w:val="20"/>
          <w:lang w:val="en-GB"/>
        </w:rPr>
        <w:t xml:space="preserve">for the purpose of </w:t>
      </w:r>
      <w:proofErr w:type="spellStart"/>
      <w:r w:rsidR="00875745" w:rsidRPr="00875745">
        <w:rPr>
          <w:rFonts w:cs="Arial"/>
          <w:b/>
          <w:bCs/>
          <w:sz w:val="20"/>
          <w:szCs w:val="20"/>
          <w:lang w:val="en-GB"/>
        </w:rPr>
        <w:t>Zonnepark</w:t>
      </w:r>
      <w:proofErr w:type="spellEnd"/>
      <w:r w:rsidR="00875745" w:rsidRPr="00875745">
        <w:rPr>
          <w:rFonts w:cs="Arial"/>
          <w:b/>
          <w:bCs/>
          <w:sz w:val="20"/>
          <w:szCs w:val="20"/>
          <w:lang w:val="en-GB"/>
        </w:rPr>
        <w:t xml:space="preserve"> </w:t>
      </w:r>
      <w:proofErr w:type="spellStart"/>
      <w:r w:rsidR="00875745" w:rsidRPr="00875745">
        <w:rPr>
          <w:rFonts w:cs="Arial"/>
          <w:b/>
          <w:bCs/>
          <w:sz w:val="20"/>
          <w:szCs w:val="20"/>
          <w:lang w:val="en-GB"/>
        </w:rPr>
        <w:t>Meerstad</w:t>
      </w:r>
      <w:proofErr w:type="spellEnd"/>
      <w:r w:rsidR="00875745" w:rsidRPr="00875745">
        <w:rPr>
          <w:rFonts w:cs="Arial"/>
          <w:b/>
          <w:bCs/>
          <w:sz w:val="20"/>
          <w:szCs w:val="20"/>
          <w:lang w:val="en-GB"/>
        </w:rPr>
        <w:t xml:space="preserve"> Noord B.V.</w:t>
      </w:r>
      <w:r w:rsidRPr="006F0331">
        <w:rPr>
          <w:rFonts w:cs="Arial"/>
          <w:b/>
          <w:bCs/>
          <w:sz w:val="20"/>
          <w:szCs w:val="20"/>
          <w:lang w:val="en-GB"/>
        </w:rPr>
        <w:t>.</w:t>
      </w:r>
      <w:r w:rsidRPr="006F0331">
        <w:rPr>
          <w:rFonts w:cs="Arial"/>
          <w:sz w:val="20"/>
          <w:szCs w:val="20"/>
          <w:lang w:val="en-GB"/>
        </w:rPr>
        <w:t xml:space="preserve">, hereinafter referred to as: the Client, a European tender with publication number </w:t>
      </w:r>
      <w:r w:rsidR="00B74419" w:rsidRPr="00B74419">
        <w:rPr>
          <w:rFonts w:cs="Arial"/>
          <w:sz w:val="20"/>
          <w:szCs w:val="20"/>
          <w:lang w:val="en-GB"/>
        </w:rPr>
        <w:t xml:space="preserve">TN </w:t>
      </w:r>
      <w:r w:rsidR="00875745">
        <w:rPr>
          <w:rFonts w:cs="Arial"/>
          <w:sz w:val="20"/>
          <w:szCs w:val="20"/>
          <w:lang w:val="en-GB"/>
        </w:rPr>
        <w:t>&lt;NR&gt;</w:t>
      </w:r>
      <w:r w:rsidRPr="006F0331">
        <w:rPr>
          <w:rFonts w:cs="Arial"/>
          <w:sz w:val="20"/>
          <w:szCs w:val="20"/>
          <w:lang w:val="en-GB"/>
        </w:rPr>
        <w:t xml:space="preserve"> has been issued for the procurement of </w:t>
      </w:r>
      <w:r w:rsidR="00875745" w:rsidRPr="00875745">
        <w:rPr>
          <w:rFonts w:cs="Arial"/>
          <w:b/>
          <w:bCs/>
          <w:sz w:val="20"/>
          <w:szCs w:val="20"/>
          <w:lang w:val="en-GB"/>
        </w:rPr>
        <w:t xml:space="preserve">Framework Agreement for the </w:t>
      </w:r>
      <w:proofErr w:type="spellStart"/>
      <w:r w:rsidR="00875745" w:rsidRPr="00875745">
        <w:rPr>
          <w:rFonts w:cs="Arial"/>
          <w:b/>
          <w:bCs/>
          <w:sz w:val="20"/>
          <w:szCs w:val="20"/>
          <w:lang w:val="en-GB"/>
        </w:rPr>
        <w:t>Meerstad</w:t>
      </w:r>
      <w:proofErr w:type="spellEnd"/>
      <w:r w:rsidR="00875745" w:rsidRPr="00875745">
        <w:rPr>
          <w:rFonts w:cs="Arial"/>
          <w:b/>
          <w:bCs/>
          <w:sz w:val="20"/>
          <w:szCs w:val="20"/>
          <w:lang w:val="en-GB"/>
        </w:rPr>
        <w:t xml:space="preserve"> Noord Solar Park</w:t>
      </w:r>
      <w:r w:rsidR="00875745">
        <w:rPr>
          <w:rFonts w:cs="Arial"/>
          <w:b/>
          <w:bCs/>
          <w:sz w:val="20"/>
          <w:szCs w:val="20"/>
          <w:lang w:val="en-GB"/>
        </w:rPr>
        <w:t xml:space="preserve"> </w:t>
      </w:r>
      <w:r w:rsidRPr="006F0331">
        <w:rPr>
          <w:rFonts w:cs="Arial"/>
          <w:sz w:val="20"/>
          <w:szCs w:val="20"/>
          <w:lang w:val="en-GB"/>
        </w:rPr>
        <w:t>hereinafter referred to as: the Contract;</w:t>
      </w:r>
    </w:p>
    <w:p w14:paraId="0D8A310B" w14:textId="7EDA10B7" w:rsidR="0073657B" w:rsidRPr="006F0331" w:rsidRDefault="0073657B" w:rsidP="0073657B">
      <w:pPr>
        <w:pStyle w:val="Lijstalinea"/>
        <w:numPr>
          <w:ilvl w:val="0"/>
          <w:numId w:val="3"/>
        </w:numPr>
        <w:autoSpaceDE w:val="0"/>
        <w:autoSpaceDN w:val="0"/>
        <w:adjustRightInd w:val="0"/>
        <w:spacing w:after="200" w:line="240" w:lineRule="auto"/>
        <w:jc w:val="both"/>
        <w:rPr>
          <w:rFonts w:cs="Arial"/>
          <w:sz w:val="20"/>
          <w:szCs w:val="20"/>
          <w:lang w:val="en-GB"/>
        </w:rPr>
      </w:pPr>
      <w:r w:rsidRPr="006F0331">
        <w:rPr>
          <w:rFonts w:cs="Arial"/>
          <w:sz w:val="20"/>
          <w:szCs w:val="20"/>
          <w:lang w:val="en-GB"/>
        </w:rPr>
        <w:t xml:space="preserve">provided that the Client awards the Contract to </w:t>
      </w:r>
      <w:r w:rsidR="00B74419">
        <w:rPr>
          <w:rFonts w:cs="Arial"/>
          <w:sz w:val="20"/>
          <w:szCs w:val="20"/>
          <w:lang w:val="en-GB"/>
        </w:rPr>
        <w:t xml:space="preserve"> </w:t>
      </w:r>
      <w:r w:rsidRPr="006F0331">
        <w:rPr>
          <w:rFonts w:cs="Arial"/>
          <w:sz w:val="20"/>
          <w:szCs w:val="20"/>
          <w:lang w:val="en-GB"/>
        </w:rPr>
        <w:t>[</w:t>
      </w:r>
      <w:r w:rsidRPr="00FA0F34">
        <w:rPr>
          <w:rFonts w:cs="Arial"/>
          <w:sz w:val="20"/>
          <w:szCs w:val="20"/>
          <w:highlight w:val="yellow"/>
          <w:lang w:val="en-GB"/>
        </w:rPr>
        <w:t>TENDERER NAME</w:t>
      </w:r>
      <w:r w:rsidRPr="006F0331">
        <w:rPr>
          <w:rFonts w:cs="Arial"/>
          <w:sz w:val="20"/>
          <w:szCs w:val="20"/>
          <w:lang w:val="en-GB"/>
        </w:rPr>
        <w:t xml:space="preserve">], </w:t>
      </w:r>
      <w:r w:rsidR="003A4B00" w:rsidRPr="006F0331">
        <w:rPr>
          <w:rFonts w:cs="Arial"/>
          <w:sz w:val="20"/>
          <w:szCs w:val="20"/>
          <w:lang w:val="en-GB"/>
        </w:rPr>
        <w:t>hereinafter referred to as: the Contract</w:t>
      </w:r>
      <w:r w:rsidR="003A4B00">
        <w:rPr>
          <w:rFonts w:cs="Arial"/>
          <w:sz w:val="20"/>
          <w:szCs w:val="20"/>
          <w:lang w:val="en-GB"/>
        </w:rPr>
        <w:t>or,</w:t>
      </w:r>
    </w:p>
    <w:p w14:paraId="0988292C" w14:textId="77777777" w:rsidR="0073657B" w:rsidRPr="0015201B" w:rsidRDefault="0073657B" w:rsidP="0073657B">
      <w:pPr>
        <w:spacing w:line="240" w:lineRule="atLeast"/>
        <w:jc w:val="both"/>
        <w:rPr>
          <w:rFonts w:cs="Arial"/>
          <w:sz w:val="20"/>
          <w:szCs w:val="20"/>
          <w:lang w:val="en-GB"/>
        </w:rPr>
      </w:pPr>
    </w:p>
    <w:p w14:paraId="47A03CF9" w14:textId="77777777" w:rsidR="0073657B" w:rsidRPr="0015201B" w:rsidRDefault="0073657B" w:rsidP="0073657B">
      <w:pPr>
        <w:spacing w:line="240" w:lineRule="atLeast"/>
        <w:jc w:val="both"/>
        <w:rPr>
          <w:rFonts w:cs="Arial"/>
          <w:sz w:val="20"/>
          <w:szCs w:val="20"/>
          <w:lang w:val="en-GB"/>
        </w:rPr>
      </w:pPr>
      <w:r w:rsidRPr="0015201B">
        <w:rPr>
          <w:rFonts w:cs="Arial"/>
          <w:sz w:val="20"/>
          <w:szCs w:val="20"/>
          <w:lang w:val="en-GB"/>
        </w:rPr>
        <w:t>hereby declares:</w:t>
      </w:r>
    </w:p>
    <w:p w14:paraId="694FFAF0" w14:textId="77777777" w:rsidR="0073657B" w:rsidRPr="0015201B" w:rsidRDefault="0073657B" w:rsidP="0073657B">
      <w:pPr>
        <w:spacing w:line="240" w:lineRule="atLeast"/>
        <w:jc w:val="both"/>
        <w:rPr>
          <w:rFonts w:cs="Arial"/>
          <w:sz w:val="20"/>
          <w:szCs w:val="20"/>
          <w:lang w:val="en-GB"/>
        </w:rPr>
      </w:pPr>
    </w:p>
    <w:p w14:paraId="3C5ACB43" w14:textId="24482DA1"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 xml:space="preserve">at the conclusion of the </w:t>
      </w:r>
      <w:r>
        <w:rPr>
          <w:rFonts w:cs="Arial"/>
          <w:sz w:val="20"/>
          <w:szCs w:val="20"/>
          <w:lang w:val="en-GB"/>
        </w:rPr>
        <w:t>Contract</w:t>
      </w:r>
      <w:r w:rsidRPr="0015201B">
        <w:rPr>
          <w:rFonts w:cs="Arial"/>
          <w:sz w:val="20"/>
          <w:szCs w:val="20"/>
          <w:lang w:val="en-GB"/>
        </w:rPr>
        <w:t xml:space="preserve">, that it is irrevocably and unconditionally, jointly and severally liable towards the Client for proper performance by the </w:t>
      </w:r>
      <w:r w:rsidR="003A4B00">
        <w:rPr>
          <w:rFonts w:cs="Arial"/>
          <w:sz w:val="20"/>
          <w:szCs w:val="20"/>
          <w:lang w:val="en-GB"/>
        </w:rPr>
        <w:t>Contractor</w:t>
      </w:r>
      <w:r w:rsidRPr="0015201B">
        <w:rPr>
          <w:rFonts w:cs="Arial"/>
          <w:sz w:val="20"/>
          <w:szCs w:val="20"/>
          <w:lang w:val="en-GB"/>
        </w:rPr>
        <w:t xml:space="preserve"> of its (financial) obligations under the </w:t>
      </w:r>
      <w:r>
        <w:rPr>
          <w:rFonts w:cs="Arial"/>
          <w:sz w:val="20"/>
          <w:szCs w:val="20"/>
          <w:lang w:val="en-GB"/>
        </w:rPr>
        <w:t>Contract</w:t>
      </w:r>
      <w:r w:rsidRPr="0015201B">
        <w:rPr>
          <w:rFonts w:cs="Arial"/>
          <w:sz w:val="20"/>
          <w:szCs w:val="20"/>
          <w:lang w:val="en-GB"/>
        </w:rPr>
        <w:t xml:space="preserve">. The Guarantor therefore undertakes, upon the first written request from the Client, to comply with all that the Client, as stated by it in writing, has to claim from the </w:t>
      </w:r>
      <w:r w:rsidR="003A4B00">
        <w:rPr>
          <w:rFonts w:cs="Arial"/>
          <w:sz w:val="20"/>
          <w:szCs w:val="20"/>
          <w:lang w:val="en-GB"/>
        </w:rPr>
        <w:t>Contractor</w:t>
      </w:r>
      <w:r w:rsidRPr="0015201B">
        <w:rPr>
          <w:rFonts w:cs="Arial"/>
          <w:sz w:val="20"/>
          <w:szCs w:val="20"/>
          <w:lang w:val="en-GB"/>
        </w:rPr>
        <w:t xml:space="preserve"> in this matter.</w:t>
      </w:r>
    </w:p>
    <w:p w14:paraId="0234AFC5"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3A47D7A8"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Present and future rights under this joint and several liability are not transferable, except with the prior written permission of the Guarantor and the Client.</w:t>
      </w:r>
    </w:p>
    <w:p w14:paraId="71291F9F"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51AF1491"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Dutch Law is applicable to this joint and several liability. Any disputes arising between the Client and the Guarantor in respect of this joint and several liability shall be settled by the court of</w:t>
      </w:r>
      <w:r>
        <w:rPr>
          <w:rFonts w:cs="Arial"/>
          <w:sz w:val="20"/>
          <w:szCs w:val="20"/>
          <w:lang w:val="en-GB"/>
        </w:rPr>
        <w:t xml:space="preserve"> Groningen.</w:t>
      </w:r>
      <w:r w:rsidRPr="0015201B">
        <w:rPr>
          <w:rFonts w:cs="Arial"/>
          <w:sz w:val="20"/>
          <w:szCs w:val="20"/>
          <w:lang w:val="en-GB"/>
        </w:rPr>
        <w:t xml:space="preserve"> </w:t>
      </w:r>
    </w:p>
    <w:p w14:paraId="44B4D79E"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68C0932D"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 xml:space="preserve">The Guarantor declares that any dispute related to this joint and several liability shall never serve as reason for it failing to honour an appeal from the Client on the certificate of guarantee, provided that such shall not apply in the event that a court ruling from a competent court based on the </w:t>
      </w:r>
      <w:r>
        <w:rPr>
          <w:rFonts w:cs="Arial"/>
          <w:sz w:val="20"/>
          <w:szCs w:val="20"/>
          <w:lang w:val="en-GB"/>
        </w:rPr>
        <w:t>Contract</w:t>
      </w:r>
      <w:r w:rsidRPr="0015201B">
        <w:rPr>
          <w:rFonts w:cs="Arial"/>
          <w:sz w:val="20"/>
          <w:szCs w:val="20"/>
          <w:lang w:val="en-GB"/>
        </w:rPr>
        <w:t xml:space="preserve"> stands in the way.</w:t>
      </w:r>
    </w:p>
    <w:p w14:paraId="3EDB09D4"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5E0C1609" w14:textId="77777777" w:rsidR="0073657B" w:rsidRPr="0015201B" w:rsidRDefault="0073657B" w:rsidP="0073657B">
      <w:pPr>
        <w:spacing w:line="240" w:lineRule="auto"/>
        <w:jc w:val="both"/>
        <w:rPr>
          <w:rFonts w:cs="Arial"/>
          <w:sz w:val="20"/>
          <w:szCs w:val="20"/>
          <w:lang w:val="en-GB"/>
        </w:rPr>
      </w:pPr>
    </w:p>
    <w:p w14:paraId="10B63469" w14:textId="77777777" w:rsidR="0073657B" w:rsidRPr="0015201B" w:rsidRDefault="0073657B" w:rsidP="0073657B">
      <w:pPr>
        <w:widowControl w:val="0"/>
        <w:spacing w:line="240" w:lineRule="auto"/>
        <w:rPr>
          <w:rFonts w:cs="Arial"/>
          <w:b/>
          <w:bCs/>
          <w:snapToGrid w:val="0"/>
          <w:sz w:val="20"/>
          <w:szCs w:val="20"/>
          <w:lang w:val="en-GB"/>
        </w:rPr>
      </w:pPr>
      <w:r w:rsidRPr="0015201B">
        <w:rPr>
          <w:rFonts w:cs="Arial"/>
          <w:b/>
          <w:bCs/>
          <w:snapToGrid w:val="0"/>
          <w:sz w:val="20"/>
          <w:szCs w:val="20"/>
          <w:lang w:val="en-GB"/>
        </w:rPr>
        <w:t>Completed as true and correct,</w:t>
      </w:r>
    </w:p>
    <w:tbl>
      <w:tblPr>
        <w:tblW w:w="903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9"/>
        <w:gridCol w:w="6800"/>
      </w:tblGrid>
      <w:tr w:rsidR="0073657B" w:rsidRPr="003A4B00" w14:paraId="5B4BDA11" w14:textId="77777777" w:rsidTr="004D4A79">
        <w:tc>
          <w:tcPr>
            <w:tcW w:w="2239" w:type="dxa"/>
          </w:tcPr>
          <w:p w14:paraId="39054B27" w14:textId="77777777" w:rsidR="0073657B" w:rsidRPr="0015201B" w:rsidRDefault="0073657B" w:rsidP="004D4A79">
            <w:pPr>
              <w:spacing w:line="240" w:lineRule="auto"/>
              <w:rPr>
                <w:rFonts w:cs="Arial"/>
                <w:sz w:val="20"/>
                <w:szCs w:val="20"/>
                <w:lang w:val="en-GB"/>
              </w:rPr>
            </w:pPr>
            <w:r w:rsidRPr="0015201B">
              <w:rPr>
                <w:rFonts w:cs="Arial"/>
                <w:sz w:val="20"/>
                <w:szCs w:val="20"/>
                <w:highlight w:val="yellow"/>
                <w:lang w:val="en-GB"/>
              </w:rPr>
              <w:t>NAME OF THE NOMINATED THIRD PARTY WITH FINANCIAL AND ECONOMIC CAPACITY</w:t>
            </w:r>
            <w:r w:rsidRPr="0015201B">
              <w:rPr>
                <w:rFonts w:cs="Arial"/>
                <w:sz w:val="20"/>
                <w:szCs w:val="20"/>
                <w:lang w:val="en-GB"/>
              </w:rPr>
              <w:t xml:space="preserve"> </w:t>
            </w:r>
          </w:p>
        </w:tc>
        <w:tc>
          <w:tcPr>
            <w:tcW w:w="6800" w:type="dxa"/>
          </w:tcPr>
          <w:p w14:paraId="1B20FB0D" w14:textId="77777777" w:rsidR="0073657B" w:rsidRPr="0015201B" w:rsidRDefault="0073657B" w:rsidP="004D4A79">
            <w:pPr>
              <w:spacing w:line="240" w:lineRule="auto"/>
              <w:rPr>
                <w:rFonts w:cs="Arial"/>
                <w:sz w:val="20"/>
                <w:szCs w:val="20"/>
                <w:lang w:val="en-GB"/>
              </w:rPr>
            </w:pPr>
          </w:p>
        </w:tc>
      </w:tr>
      <w:tr w:rsidR="0073657B" w:rsidRPr="0015201B" w14:paraId="50A19AC6" w14:textId="77777777" w:rsidTr="004D4A79">
        <w:tc>
          <w:tcPr>
            <w:tcW w:w="2239" w:type="dxa"/>
          </w:tcPr>
          <w:p w14:paraId="07F9AECC"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Name (authorised) signatory</w:t>
            </w:r>
          </w:p>
        </w:tc>
        <w:tc>
          <w:tcPr>
            <w:tcW w:w="6800" w:type="dxa"/>
          </w:tcPr>
          <w:p w14:paraId="10B37BD0" w14:textId="77777777" w:rsidR="0073657B" w:rsidRPr="0015201B" w:rsidRDefault="0073657B" w:rsidP="004D4A79">
            <w:pPr>
              <w:spacing w:line="240" w:lineRule="auto"/>
              <w:rPr>
                <w:rFonts w:cs="Arial"/>
                <w:sz w:val="20"/>
                <w:szCs w:val="20"/>
                <w:lang w:val="en-GB"/>
              </w:rPr>
            </w:pPr>
          </w:p>
        </w:tc>
      </w:tr>
      <w:tr w:rsidR="0073657B" w:rsidRPr="0015201B" w14:paraId="5B381444" w14:textId="77777777" w:rsidTr="004D4A79">
        <w:tc>
          <w:tcPr>
            <w:tcW w:w="2239" w:type="dxa"/>
          </w:tcPr>
          <w:p w14:paraId="62BB9151"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Position:</w:t>
            </w:r>
          </w:p>
        </w:tc>
        <w:tc>
          <w:tcPr>
            <w:tcW w:w="6800" w:type="dxa"/>
          </w:tcPr>
          <w:p w14:paraId="50C2C623" w14:textId="77777777" w:rsidR="0073657B" w:rsidRPr="0015201B" w:rsidRDefault="0073657B" w:rsidP="004D4A79">
            <w:pPr>
              <w:spacing w:line="240" w:lineRule="auto"/>
              <w:rPr>
                <w:rFonts w:cs="Arial"/>
                <w:sz w:val="20"/>
                <w:szCs w:val="20"/>
                <w:lang w:val="en-GB"/>
              </w:rPr>
            </w:pPr>
          </w:p>
        </w:tc>
      </w:tr>
      <w:tr w:rsidR="0073657B" w:rsidRPr="0015201B" w14:paraId="4DFBA17B" w14:textId="77777777" w:rsidTr="004D4A79">
        <w:trPr>
          <w:trHeight w:val="555"/>
        </w:trPr>
        <w:tc>
          <w:tcPr>
            <w:tcW w:w="2239" w:type="dxa"/>
          </w:tcPr>
          <w:p w14:paraId="116E4F98"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Signature:</w:t>
            </w:r>
          </w:p>
        </w:tc>
        <w:tc>
          <w:tcPr>
            <w:tcW w:w="6800" w:type="dxa"/>
          </w:tcPr>
          <w:p w14:paraId="4FF03A5B" w14:textId="77777777" w:rsidR="0073657B" w:rsidRPr="0015201B" w:rsidRDefault="0073657B" w:rsidP="004D4A79">
            <w:pPr>
              <w:spacing w:line="240" w:lineRule="auto"/>
              <w:rPr>
                <w:rFonts w:cs="Arial"/>
                <w:sz w:val="20"/>
                <w:szCs w:val="20"/>
                <w:lang w:val="en-GB"/>
              </w:rPr>
            </w:pPr>
          </w:p>
        </w:tc>
      </w:tr>
      <w:tr w:rsidR="0073657B" w:rsidRPr="0015201B" w14:paraId="253A6861" w14:textId="77777777" w:rsidTr="004D4A79">
        <w:tc>
          <w:tcPr>
            <w:tcW w:w="2239" w:type="dxa"/>
          </w:tcPr>
          <w:p w14:paraId="496EBF27"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Date:</w:t>
            </w:r>
          </w:p>
        </w:tc>
        <w:tc>
          <w:tcPr>
            <w:tcW w:w="6800" w:type="dxa"/>
          </w:tcPr>
          <w:p w14:paraId="38A82258" w14:textId="77777777" w:rsidR="0073657B" w:rsidRPr="0015201B" w:rsidRDefault="0073657B" w:rsidP="004D4A79">
            <w:pPr>
              <w:spacing w:line="240" w:lineRule="auto"/>
              <w:rPr>
                <w:rFonts w:cs="Arial"/>
                <w:sz w:val="20"/>
                <w:szCs w:val="20"/>
                <w:lang w:val="en-GB"/>
              </w:rPr>
            </w:pPr>
          </w:p>
        </w:tc>
      </w:tr>
    </w:tbl>
    <w:p w14:paraId="4CC325FB" w14:textId="77777777" w:rsidR="0073657B" w:rsidRPr="0015201B" w:rsidRDefault="0073657B" w:rsidP="0073657B">
      <w:pPr>
        <w:spacing w:line="240" w:lineRule="auto"/>
        <w:rPr>
          <w:rFonts w:cs="Arial"/>
          <w:sz w:val="20"/>
          <w:szCs w:val="20"/>
          <w:lang w:val="en-GB"/>
        </w:rPr>
      </w:pPr>
    </w:p>
    <w:p w14:paraId="7594F8BB" w14:textId="77777777" w:rsidR="0073657B" w:rsidRPr="0015201B" w:rsidRDefault="0073657B" w:rsidP="0073657B">
      <w:pPr>
        <w:rPr>
          <w:rFonts w:cs="Arial"/>
          <w:sz w:val="20"/>
          <w:szCs w:val="20"/>
          <w:lang w:val="en-GB"/>
        </w:rPr>
      </w:pPr>
    </w:p>
    <w:p w14:paraId="3A69F536" w14:textId="77777777" w:rsidR="00824761" w:rsidRDefault="00824761"/>
    <w:sectPr w:rsidR="00824761" w:rsidSect="0073657B">
      <w:headerReference w:type="even" r:id="rId7"/>
      <w:headerReference w:type="default" r:id="rId8"/>
      <w:footerReference w:type="even" r:id="rId9"/>
      <w:footerReference w:type="default" r:id="rId10"/>
      <w:headerReference w:type="first" r:id="rId11"/>
      <w:footerReference w:type="first" r:id="rId12"/>
      <w:pgSz w:w="11906" w:h="16838" w:code="9"/>
      <w:pgMar w:top="2484" w:right="1418" w:bottom="124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142AE" w14:textId="77777777" w:rsidR="005B4125" w:rsidRDefault="005B4125">
      <w:pPr>
        <w:spacing w:line="240" w:lineRule="auto"/>
      </w:pPr>
      <w:r>
        <w:separator/>
      </w:r>
    </w:p>
  </w:endnote>
  <w:endnote w:type="continuationSeparator" w:id="0">
    <w:p w14:paraId="0B88F4C6" w14:textId="77777777" w:rsidR="005B4125" w:rsidRDefault="005B4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u Swift">
    <w:altName w:val="Courier New"/>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054C" w14:textId="77777777" w:rsidR="00F052B5" w:rsidRDefault="00F052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328CF" w14:textId="77777777" w:rsidR="00F052B5" w:rsidRDefault="00F052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2CCA"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38011AD9" w14:textId="77777777" w:rsidR="0073657B" w:rsidRDefault="0073657B">
    <w:pPr>
      <w:pStyle w:val="Voettek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F809D" w14:textId="77777777" w:rsidR="005B4125" w:rsidRDefault="005B4125">
      <w:pPr>
        <w:spacing w:line="240" w:lineRule="auto"/>
      </w:pPr>
      <w:r>
        <w:separator/>
      </w:r>
    </w:p>
  </w:footnote>
  <w:footnote w:type="continuationSeparator" w:id="0">
    <w:p w14:paraId="4F3BCA7A" w14:textId="77777777" w:rsidR="005B4125" w:rsidRDefault="005B41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E531" w14:textId="77777777" w:rsidR="00F052B5" w:rsidRDefault="00F052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60152" w14:textId="77777777" w:rsidR="00F052B5" w:rsidRDefault="00F052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0302" w14:textId="0A935233" w:rsidR="0073657B" w:rsidRDefault="0073657B" w:rsidP="001A3C76">
    <w:pPr>
      <w:pStyle w:val="Koptekst"/>
      <w:rPr>
        <w:sz w:val="16"/>
      </w:rPr>
    </w:pPr>
    <w:r w:rsidRPr="00E30AB9">
      <w:rPr>
        <w:rFonts w:ascii="Times New Roman" w:hAnsi="Times New Roman"/>
        <w:noProof/>
        <w:sz w:val="22"/>
        <w:szCs w:val="22"/>
      </w:rPr>
      <w:drawing>
        <wp:inline distT="0" distB="0" distL="0" distR="0" wp14:anchorId="5BC930E1" wp14:editId="50650AA5">
          <wp:extent cx="965200" cy="746485"/>
          <wp:effectExtent l="0" t="0" r="6350" b="0"/>
          <wp:docPr id="18403768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F052B5">
      <w:rPr>
        <w:sz w:val="16"/>
      </w:rPr>
      <w:tab/>
    </w:r>
    <w:r w:rsidR="00F052B5">
      <w:rPr>
        <w:sz w:val="16"/>
      </w:rPr>
      <w:tab/>
    </w:r>
    <w:r w:rsidR="00F052B5" w:rsidRPr="000270C3">
      <w:rPr>
        <w:rFonts w:ascii="Arial" w:hAnsi="Arial" w:cs="Arial"/>
        <w:b/>
        <w:bCs/>
        <w:sz w:val="20"/>
        <w:szCs w:val="20"/>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3E92"/>
    <w:multiLevelType w:val="multilevel"/>
    <w:tmpl w:val="0DA25292"/>
    <w:lvl w:ilvl="0">
      <w:start w:val="1"/>
      <w:numFmt w:val="decimal"/>
      <w:pStyle w:val="Kop1"/>
      <w:lvlText w:val="%1"/>
      <w:lvlJc w:val="left"/>
      <w:pPr>
        <w:ind w:left="360" w:hanging="360"/>
      </w:pPr>
      <w:rPr>
        <w:rFonts w:hint="default"/>
      </w:rPr>
    </w:lvl>
    <w:lvl w:ilvl="1">
      <w:start w:val="1"/>
      <w:numFmt w:val="decimal"/>
      <w:lvlText w:val="%1.%2"/>
      <w:lvlJc w:val="left"/>
      <w:pPr>
        <w:ind w:left="7667" w:hanging="720"/>
      </w:pPr>
      <w:rPr>
        <w:rFonts w:hint="default"/>
      </w:rPr>
    </w:lvl>
    <w:lvl w:ilvl="2">
      <w:start w:val="1"/>
      <w:numFmt w:val="decimal"/>
      <w:pStyle w:val="Kop3"/>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B"/>
    <w:rsid w:val="000851F9"/>
    <w:rsid w:val="001B57A1"/>
    <w:rsid w:val="001C5D16"/>
    <w:rsid w:val="001F602A"/>
    <w:rsid w:val="003A4B00"/>
    <w:rsid w:val="003C6834"/>
    <w:rsid w:val="003F303A"/>
    <w:rsid w:val="00444526"/>
    <w:rsid w:val="005B4125"/>
    <w:rsid w:val="00732E20"/>
    <w:rsid w:val="0073657B"/>
    <w:rsid w:val="00824761"/>
    <w:rsid w:val="00844DC6"/>
    <w:rsid w:val="008536DD"/>
    <w:rsid w:val="00875745"/>
    <w:rsid w:val="00987033"/>
    <w:rsid w:val="00AD3C9E"/>
    <w:rsid w:val="00B74419"/>
    <w:rsid w:val="00B823D0"/>
    <w:rsid w:val="00BA3747"/>
    <w:rsid w:val="00F052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30145"/>
  <w15:chartTrackingRefBased/>
  <w15:docId w15:val="{0114F5DE-4F4A-478E-A462-0F5BC8C7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57B"/>
    <w:pPr>
      <w:spacing w:after="0" w:line="260" w:lineRule="atLeast"/>
    </w:pPr>
    <w:rPr>
      <w:rFonts w:ascii="Arial" w:eastAsia="Times New Roman" w:hAnsi="Arial" w:cs="Times New Roman"/>
      <w:kern w:val="0"/>
      <w:sz w:val="19"/>
      <w:lang w:eastAsia="nl-NL"/>
      <w14:ligatures w14:val="none"/>
    </w:rPr>
  </w:style>
  <w:style w:type="paragraph" w:styleId="Kop1">
    <w:name w:val="heading 1"/>
    <w:basedOn w:val="Standaard"/>
    <w:next w:val="Standaard"/>
    <w:link w:val="Kop1Char"/>
    <w:autoRedefine/>
    <w:uiPriority w:val="9"/>
    <w:qFormat/>
    <w:rsid w:val="00987033"/>
    <w:pPr>
      <w:keepNext/>
      <w:keepLines/>
      <w:numPr>
        <w:numId w:val="1"/>
      </w:numPr>
      <w:spacing w:before="360" w:after="80" w:line="336" w:lineRule="auto"/>
      <w:jc w:val="both"/>
      <w:outlineLvl w:val="0"/>
    </w:pPr>
    <w:rPr>
      <w:rFonts w:ascii="Times New Roman" w:eastAsiaTheme="majorEastAsia" w:hAnsi="Times New Roman" w:cs="Arial"/>
      <w:b/>
      <w:bCs/>
      <w:sz w:val="22"/>
      <w:szCs w:val="20"/>
      <w:lang w:val="en-GB"/>
    </w:rPr>
  </w:style>
  <w:style w:type="paragraph" w:styleId="Kop2">
    <w:name w:val="heading 2"/>
    <w:basedOn w:val="Standaard"/>
    <w:next w:val="Standaard"/>
    <w:link w:val="Kop2Char"/>
    <w:uiPriority w:val="9"/>
    <w:semiHidden/>
    <w:unhideWhenUsed/>
    <w:qFormat/>
    <w:rsid w:val="00736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EBG 3"/>
    <w:basedOn w:val="Kop1"/>
    <w:next w:val="Standaard"/>
    <w:link w:val="Kop3Char"/>
    <w:autoRedefine/>
    <w:uiPriority w:val="9"/>
    <w:unhideWhenUsed/>
    <w:qFormat/>
    <w:rsid w:val="00987033"/>
    <w:pPr>
      <w:keepNext w:val="0"/>
      <w:keepLines w:val="0"/>
      <w:numPr>
        <w:ilvl w:val="2"/>
        <w:numId w:val="2"/>
      </w:numPr>
      <w:spacing w:after="120" w:line="286" w:lineRule="auto"/>
      <w:outlineLvl w:val="2"/>
    </w:pPr>
    <w:rPr>
      <w:rFonts w:ascii="Arial" w:eastAsia="Arial" w:hAnsi="Arial"/>
      <w:b w:val="0"/>
      <w:bCs w:val="0"/>
      <w:color w:val="000000"/>
      <w:kern w:val="36"/>
      <w:sz w:val="20"/>
      <w:szCs w:val="24"/>
    </w:rPr>
  </w:style>
  <w:style w:type="paragraph" w:styleId="Kop4">
    <w:name w:val="heading 4"/>
    <w:basedOn w:val="Standaard"/>
    <w:next w:val="Standaard"/>
    <w:link w:val="Kop4Char"/>
    <w:uiPriority w:val="9"/>
    <w:semiHidden/>
    <w:unhideWhenUsed/>
    <w:qFormat/>
    <w:rsid w:val="007365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5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5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5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5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5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EBG 3 Char"/>
    <w:basedOn w:val="Standaardalinea-lettertype"/>
    <w:link w:val="Kop3"/>
    <w:uiPriority w:val="9"/>
    <w:rsid w:val="00BA3747"/>
    <w:rPr>
      <w:rFonts w:ascii="Arial" w:eastAsia="Arial" w:hAnsi="Arial" w:cs="Arial"/>
      <w:b/>
      <w:bCs/>
      <w:color w:val="000000"/>
      <w:kern w:val="36"/>
      <w:sz w:val="20"/>
      <w:lang w:val="en-GB" w:eastAsia="nl-NL"/>
    </w:rPr>
  </w:style>
  <w:style w:type="character" w:customStyle="1" w:styleId="Kop1Char">
    <w:name w:val="Kop 1 Char"/>
    <w:basedOn w:val="Standaardalinea-lettertype"/>
    <w:link w:val="Kop1"/>
    <w:uiPriority w:val="9"/>
    <w:rsid w:val="00987033"/>
    <w:rPr>
      <w:rFonts w:ascii="Times New Roman" w:eastAsiaTheme="majorEastAsia" w:hAnsi="Times New Roman" w:cs="Arial"/>
      <w:b/>
      <w:bCs/>
      <w:sz w:val="22"/>
      <w:szCs w:val="20"/>
      <w:lang w:val="en-GB" w:eastAsia="nl-NL"/>
    </w:rPr>
  </w:style>
  <w:style w:type="character" w:customStyle="1" w:styleId="Kop2Char">
    <w:name w:val="Kop 2 Char"/>
    <w:basedOn w:val="Standaardalinea-lettertype"/>
    <w:link w:val="Kop2"/>
    <w:uiPriority w:val="9"/>
    <w:semiHidden/>
    <w:rsid w:val="0073657B"/>
    <w:rPr>
      <w:rFonts w:asciiTheme="majorHAnsi" w:eastAsiaTheme="majorEastAsia" w:hAnsiTheme="majorHAnsi" w:cstheme="majorBidi"/>
      <w:color w:val="0F4761" w:themeColor="accent1" w:themeShade="BF"/>
      <w:sz w:val="32"/>
      <w:szCs w:val="32"/>
    </w:rPr>
  </w:style>
  <w:style w:type="character" w:customStyle="1" w:styleId="Kop4Char">
    <w:name w:val="Kop 4 Char"/>
    <w:basedOn w:val="Standaardalinea-lettertype"/>
    <w:link w:val="Kop4"/>
    <w:uiPriority w:val="9"/>
    <w:semiHidden/>
    <w:rsid w:val="007365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5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5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5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5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57B"/>
    <w:rPr>
      <w:rFonts w:eastAsiaTheme="majorEastAsia" w:cstheme="majorBidi"/>
      <w:color w:val="272727" w:themeColor="text1" w:themeTint="D8"/>
    </w:rPr>
  </w:style>
  <w:style w:type="paragraph" w:styleId="Titel">
    <w:name w:val="Title"/>
    <w:basedOn w:val="Standaard"/>
    <w:next w:val="Standaard"/>
    <w:link w:val="TitelChar"/>
    <w:uiPriority w:val="10"/>
    <w:qFormat/>
    <w:rsid w:val="00736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5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5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5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5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57B"/>
    <w:rPr>
      <w:i/>
      <w:iCs/>
      <w:color w:val="404040" w:themeColor="text1" w:themeTint="BF"/>
    </w:rPr>
  </w:style>
  <w:style w:type="paragraph" w:styleId="Lijstalinea">
    <w:name w:val="List Paragraph"/>
    <w:basedOn w:val="Standaard"/>
    <w:link w:val="LijstalineaChar"/>
    <w:uiPriority w:val="34"/>
    <w:qFormat/>
    <w:rsid w:val="0073657B"/>
    <w:pPr>
      <w:ind w:left="720"/>
      <w:contextualSpacing/>
    </w:pPr>
  </w:style>
  <w:style w:type="character" w:styleId="Intensievebenadrukking">
    <w:name w:val="Intense Emphasis"/>
    <w:basedOn w:val="Standaardalinea-lettertype"/>
    <w:uiPriority w:val="21"/>
    <w:qFormat/>
    <w:rsid w:val="0073657B"/>
    <w:rPr>
      <w:i/>
      <w:iCs/>
      <w:color w:val="0F4761" w:themeColor="accent1" w:themeShade="BF"/>
    </w:rPr>
  </w:style>
  <w:style w:type="paragraph" w:styleId="Duidelijkcitaat">
    <w:name w:val="Intense Quote"/>
    <w:basedOn w:val="Standaard"/>
    <w:next w:val="Standaard"/>
    <w:link w:val="DuidelijkcitaatChar"/>
    <w:uiPriority w:val="30"/>
    <w:qFormat/>
    <w:rsid w:val="00736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57B"/>
    <w:rPr>
      <w:i/>
      <w:iCs/>
      <w:color w:val="0F4761" w:themeColor="accent1" w:themeShade="BF"/>
    </w:rPr>
  </w:style>
  <w:style w:type="character" w:styleId="Intensieveverwijzing">
    <w:name w:val="Intense Reference"/>
    <w:basedOn w:val="Standaardalinea-lettertype"/>
    <w:uiPriority w:val="32"/>
    <w:qFormat/>
    <w:rsid w:val="0073657B"/>
    <w:rPr>
      <w:b/>
      <w:bCs/>
      <w:smallCaps/>
      <w:color w:val="0F4761" w:themeColor="accent1" w:themeShade="BF"/>
      <w:spacing w:val="5"/>
    </w:rPr>
  </w:style>
  <w:style w:type="paragraph" w:styleId="Koptekst">
    <w:name w:val="header"/>
    <w:basedOn w:val="Standaard"/>
    <w:link w:val="KoptekstChar"/>
    <w:rsid w:val="0073657B"/>
    <w:pPr>
      <w:tabs>
        <w:tab w:val="center" w:pos="4536"/>
        <w:tab w:val="right" w:pos="9072"/>
      </w:tabs>
    </w:pPr>
    <w:rPr>
      <w:rFonts w:ascii="Nu Swift" w:hAnsi="Nu Swift"/>
    </w:rPr>
  </w:style>
  <w:style w:type="character" w:customStyle="1" w:styleId="KoptekstChar">
    <w:name w:val="Koptekst Char"/>
    <w:basedOn w:val="Standaardalinea-lettertype"/>
    <w:link w:val="Koptekst"/>
    <w:rsid w:val="0073657B"/>
    <w:rPr>
      <w:rFonts w:ascii="Nu Swift" w:eastAsia="Times New Roman" w:hAnsi="Nu Swift" w:cs="Times New Roman"/>
      <w:kern w:val="0"/>
      <w:sz w:val="19"/>
      <w:lang w:eastAsia="nl-NL"/>
      <w14:ligatures w14:val="none"/>
    </w:rPr>
  </w:style>
  <w:style w:type="paragraph" w:styleId="Voettekst">
    <w:name w:val="footer"/>
    <w:basedOn w:val="Standaard"/>
    <w:link w:val="VoettekstChar"/>
    <w:uiPriority w:val="99"/>
    <w:rsid w:val="0073657B"/>
    <w:pPr>
      <w:tabs>
        <w:tab w:val="center" w:pos="4536"/>
        <w:tab w:val="right" w:pos="9072"/>
      </w:tabs>
    </w:pPr>
  </w:style>
  <w:style w:type="character" w:customStyle="1" w:styleId="VoettekstChar">
    <w:name w:val="Voettekst Char"/>
    <w:basedOn w:val="Standaardalinea-lettertype"/>
    <w:link w:val="Voettekst"/>
    <w:uiPriority w:val="99"/>
    <w:rsid w:val="0073657B"/>
    <w:rPr>
      <w:rFonts w:ascii="Arial" w:eastAsia="Times New Roman" w:hAnsi="Arial" w:cs="Times New Roman"/>
      <w:kern w:val="0"/>
      <w:sz w:val="19"/>
      <w:lang w:eastAsia="nl-NL"/>
      <w14:ligatures w14:val="none"/>
    </w:rPr>
  </w:style>
  <w:style w:type="character" w:customStyle="1" w:styleId="LijstalineaChar">
    <w:name w:val="Lijstalinea Char"/>
    <w:basedOn w:val="Standaardalinea-lettertype"/>
    <w:link w:val="Lijstalinea"/>
    <w:uiPriority w:val="34"/>
    <w:rsid w:val="0073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1595</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Verelst</dc:creator>
  <cp:keywords/>
  <dc:description/>
  <cp:lastModifiedBy>Gerard Verelst | Energiebedrijf Groningen</cp:lastModifiedBy>
  <cp:revision>2</cp:revision>
  <dcterms:created xsi:type="dcterms:W3CDTF">2026-09-24T12:27:00Z</dcterms:created>
  <dcterms:modified xsi:type="dcterms:W3CDTF">2026-09-24T12:27:00Z</dcterms:modified>
</cp:coreProperties>
</file>