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ook w:val="01E0" w:firstRow="1" w:lastRow="1" w:firstColumn="1" w:lastColumn="1" w:noHBand="0" w:noVBand="0"/>
      </w:tblPr>
      <w:tblGrid>
        <w:gridCol w:w="8721"/>
      </w:tblGrid>
      <w:tr w:rsidR="0073657B" w:rsidRPr="008E7DBB" w14:paraId="308296AB" w14:textId="77777777" w:rsidTr="004D4A79">
        <w:tc>
          <w:tcPr>
            <w:tcW w:w="8721" w:type="dxa"/>
          </w:tcPr>
          <w:p w14:paraId="76B59E30" w14:textId="1BAB7490" w:rsidR="0073657B" w:rsidRPr="009471D7" w:rsidRDefault="00875745" w:rsidP="004D4A79">
            <w:pPr>
              <w:spacing w:after="204" w:line="280" w:lineRule="atLeast"/>
              <w:ind w:left="10" w:hanging="10"/>
              <w:jc w:val="center"/>
              <w:rPr>
                <w:rFonts w:eastAsia="Arial" w:cs="Arial"/>
                <w:b/>
                <w:bCs/>
                <w:color w:val="153D63" w:themeColor="text2" w:themeTint="E6"/>
                <w:kern w:val="2"/>
                <w:sz w:val="28"/>
                <w:szCs w:val="28"/>
                <w:lang w:val="en-GB"/>
                <w14:ligatures w14:val="standardContextual"/>
              </w:rPr>
            </w:pPr>
            <w:bookmarkStart w:id="0" w:name="_Toc410379906"/>
            <w:bookmarkStart w:id="1" w:name="_Toc428974932"/>
            <w:r>
              <w:rPr>
                <w:rFonts w:eastAsia="Arial" w:cs="Arial"/>
                <w:b/>
                <w:bCs/>
                <w:color w:val="071320" w:themeColor="text2" w:themeShade="80"/>
                <w:kern w:val="2"/>
                <w:sz w:val="28"/>
                <w:szCs w:val="28"/>
                <w:lang w:val="en-GB"/>
                <w14:ligatures w14:val="standardContextual"/>
              </w:rPr>
              <w:t>Annex 6</w:t>
            </w:r>
            <w:r w:rsidR="0073657B" w:rsidRPr="0026605C">
              <w:rPr>
                <w:rFonts w:eastAsia="Arial" w:cs="Arial"/>
                <w:b/>
                <w:bCs/>
                <w:color w:val="071320" w:themeColor="text2" w:themeShade="80"/>
                <w:kern w:val="2"/>
                <w:sz w:val="28"/>
                <w:szCs w:val="28"/>
                <w:lang w:val="en-GB"/>
                <w14:ligatures w14:val="standardContextual"/>
              </w:rPr>
              <w:t xml:space="preserve"> - Certificate of Guarantee</w:t>
            </w:r>
            <w:bookmarkEnd w:id="0"/>
            <w:bookmarkEnd w:id="1"/>
          </w:p>
        </w:tc>
      </w:tr>
    </w:tbl>
    <w:p w14:paraId="1CDAE215" w14:textId="77777777" w:rsidR="0073657B" w:rsidRPr="008E7DBB" w:rsidRDefault="0073657B" w:rsidP="0073657B">
      <w:pPr>
        <w:keepNext/>
        <w:spacing w:before="200" w:after="60" w:line="240" w:lineRule="auto"/>
        <w:outlineLvl w:val="2"/>
        <w:rPr>
          <w:rFonts w:cs="Arial"/>
          <w:b/>
          <w:bCs/>
          <w:kern w:val="28"/>
          <w:sz w:val="22"/>
          <w:szCs w:val="22"/>
          <w:lang w:val="en-GB"/>
        </w:rPr>
      </w:pPr>
    </w:p>
    <w:p w14:paraId="14200FCE" w14:textId="77777777" w:rsidR="0073657B" w:rsidRPr="0015201B" w:rsidRDefault="0073657B" w:rsidP="0073657B">
      <w:pPr>
        <w:autoSpaceDE w:val="0"/>
        <w:autoSpaceDN w:val="0"/>
        <w:adjustRightInd w:val="0"/>
        <w:spacing w:line="240" w:lineRule="auto"/>
        <w:jc w:val="both"/>
        <w:rPr>
          <w:rFonts w:cs="Arial"/>
          <w:sz w:val="20"/>
          <w:szCs w:val="20"/>
          <w:lang w:val="en-GB"/>
        </w:rPr>
      </w:pPr>
      <w:r w:rsidRPr="0015201B">
        <w:rPr>
          <w:rFonts w:cs="Arial"/>
          <w:sz w:val="20"/>
          <w:szCs w:val="20"/>
          <w:lang w:val="en-GB"/>
        </w:rPr>
        <w:t xml:space="preserve">The undersigned: </w:t>
      </w:r>
    </w:p>
    <w:p w14:paraId="2D0B12F3" w14:textId="77777777" w:rsidR="0073657B" w:rsidRPr="0015201B" w:rsidRDefault="0073657B" w:rsidP="0073657B">
      <w:pPr>
        <w:autoSpaceDE w:val="0"/>
        <w:autoSpaceDN w:val="0"/>
        <w:adjustRightInd w:val="0"/>
        <w:spacing w:line="240" w:lineRule="auto"/>
        <w:jc w:val="both"/>
        <w:rPr>
          <w:rFonts w:cs="Arial"/>
          <w:sz w:val="20"/>
          <w:szCs w:val="20"/>
          <w:lang w:val="en-GB"/>
        </w:rPr>
      </w:pPr>
    </w:p>
    <w:p w14:paraId="1CE2C833" w14:textId="77777777" w:rsidR="0073657B" w:rsidRPr="006F0331" w:rsidRDefault="0073657B" w:rsidP="0073657B">
      <w:pPr>
        <w:autoSpaceDE w:val="0"/>
        <w:autoSpaceDN w:val="0"/>
        <w:adjustRightInd w:val="0"/>
        <w:spacing w:line="240" w:lineRule="auto"/>
        <w:jc w:val="both"/>
        <w:rPr>
          <w:rFonts w:cs="Arial"/>
          <w:sz w:val="20"/>
          <w:szCs w:val="20"/>
          <w:lang w:val="en-GB"/>
        </w:rPr>
      </w:pPr>
      <w:r w:rsidRPr="006F0331">
        <w:rPr>
          <w:rFonts w:cs="Arial"/>
          <w:sz w:val="20"/>
          <w:szCs w:val="20"/>
          <w:lang w:val="en-GB"/>
        </w:rPr>
        <w:t>[</w:t>
      </w:r>
      <w:r w:rsidRPr="006F0331">
        <w:rPr>
          <w:rFonts w:cs="Arial"/>
          <w:sz w:val="20"/>
          <w:szCs w:val="20"/>
          <w:highlight w:val="yellow"/>
          <w:lang w:val="en-GB"/>
        </w:rPr>
        <w:t>NAME OF THE NOMINATED THIRD PARTY WITH FINANCIAL AND ECONOMIC CAPACITY</w:t>
      </w:r>
      <w:r w:rsidRPr="006F0331">
        <w:rPr>
          <w:rFonts w:cs="Arial"/>
          <w:sz w:val="20"/>
          <w:szCs w:val="20"/>
          <w:lang w:val="en-GB"/>
        </w:rPr>
        <w:t xml:space="preserve">], hereinafter referred to as: the 'Guarantor'; </w:t>
      </w:r>
    </w:p>
    <w:p w14:paraId="432710CA" w14:textId="77777777" w:rsidR="0073657B" w:rsidRPr="006F0331" w:rsidRDefault="0073657B" w:rsidP="0073657B">
      <w:pPr>
        <w:autoSpaceDE w:val="0"/>
        <w:autoSpaceDN w:val="0"/>
        <w:adjustRightInd w:val="0"/>
        <w:spacing w:line="240" w:lineRule="auto"/>
        <w:jc w:val="both"/>
        <w:rPr>
          <w:rFonts w:cs="Arial"/>
          <w:sz w:val="20"/>
          <w:szCs w:val="20"/>
          <w:lang w:val="en-GB"/>
        </w:rPr>
      </w:pPr>
      <w:r w:rsidRPr="006F0331">
        <w:rPr>
          <w:rFonts w:cs="Arial"/>
          <w:sz w:val="20"/>
          <w:szCs w:val="20"/>
          <w:lang w:val="en-GB"/>
        </w:rPr>
        <w:br/>
        <w:t>Whereas:</w:t>
      </w:r>
    </w:p>
    <w:p w14:paraId="4CBBDB11" w14:textId="77777777" w:rsidR="0073657B" w:rsidRPr="006F0331" w:rsidRDefault="0073657B" w:rsidP="0073657B">
      <w:pPr>
        <w:autoSpaceDE w:val="0"/>
        <w:autoSpaceDN w:val="0"/>
        <w:adjustRightInd w:val="0"/>
        <w:spacing w:line="240" w:lineRule="auto"/>
        <w:jc w:val="both"/>
        <w:rPr>
          <w:rFonts w:cs="Arial"/>
          <w:sz w:val="20"/>
          <w:szCs w:val="20"/>
          <w:lang w:val="en-GB"/>
        </w:rPr>
      </w:pPr>
    </w:p>
    <w:p w14:paraId="5DCFF22B" w14:textId="1A4B3708" w:rsidR="0073657B" w:rsidRPr="006F0331" w:rsidRDefault="0073657B" w:rsidP="0073657B">
      <w:pPr>
        <w:pStyle w:val="Lijstalinea"/>
        <w:numPr>
          <w:ilvl w:val="0"/>
          <w:numId w:val="3"/>
        </w:numPr>
        <w:autoSpaceDE w:val="0"/>
        <w:autoSpaceDN w:val="0"/>
        <w:adjustRightInd w:val="0"/>
        <w:spacing w:after="200" w:line="240" w:lineRule="auto"/>
        <w:jc w:val="both"/>
        <w:rPr>
          <w:rFonts w:cs="Arial"/>
          <w:sz w:val="20"/>
          <w:szCs w:val="20"/>
          <w:lang w:val="en-GB"/>
        </w:rPr>
      </w:pPr>
      <w:r w:rsidRPr="006F0331">
        <w:rPr>
          <w:rFonts w:cs="Arial"/>
          <w:sz w:val="20"/>
          <w:szCs w:val="20"/>
          <w:lang w:val="en-GB"/>
        </w:rPr>
        <w:t xml:space="preserve">for the purpose of </w:t>
      </w:r>
      <w:proofErr w:type="spellStart"/>
      <w:r w:rsidR="00227A79">
        <w:rPr>
          <w:rFonts w:cs="Arial"/>
          <w:b/>
          <w:bCs/>
          <w:sz w:val="20"/>
          <w:szCs w:val="20"/>
          <w:lang w:val="en-GB"/>
        </w:rPr>
        <w:t>Batterij</w:t>
      </w:r>
      <w:proofErr w:type="spellEnd"/>
      <w:r w:rsidR="00875745" w:rsidRPr="00875745">
        <w:rPr>
          <w:rFonts w:cs="Arial"/>
          <w:b/>
          <w:bCs/>
          <w:sz w:val="20"/>
          <w:szCs w:val="20"/>
          <w:lang w:val="en-GB"/>
        </w:rPr>
        <w:t xml:space="preserve"> </w:t>
      </w:r>
      <w:proofErr w:type="spellStart"/>
      <w:r w:rsidR="00875745" w:rsidRPr="00875745">
        <w:rPr>
          <w:rFonts w:cs="Arial"/>
          <w:b/>
          <w:bCs/>
          <w:sz w:val="20"/>
          <w:szCs w:val="20"/>
          <w:lang w:val="en-GB"/>
        </w:rPr>
        <w:t>Meerstad</w:t>
      </w:r>
      <w:proofErr w:type="spellEnd"/>
      <w:r w:rsidR="00875745" w:rsidRPr="00875745">
        <w:rPr>
          <w:rFonts w:cs="Arial"/>
          <w:b/>
          <w:bCs/>
          <w:sz w:val="20"/>
          <w:szCs w:val="20"/>
          <w:lang w:val="en-GB"/>
        </w:rPr>
        <w:t xml:space="preserve"> Noord B.V.</w:t>
      </w:r>
      <w:r w:rsidRPr="006F0331">
        <w:rPr>
          <w:rFonts w:cs="Arial"/>
          <w:b/>
          <w:bCs/>
          <w:sz w:val="20"/>
          <w:szCs w:val="20"/>
          <w:lang w:val="en-GB"/>
        </w:rPr>
        <w:t>.</w:t>
      </w:r>
      <w:r w:rsidRPr="006F0331">
        <w:rPr>
          <w:rFonts w:cs="Arial"/>
          <w:sz w:val="20"/>
          <w:szCs w:val="20"/>
          <w:lang w:val="en-GB"/>
        </w:rPr>
        <w:t xml:space="preserve">, hereinafter referred to as: the Client, a European tender with publication number </w:t>
      </w:r>
      <w:r w:rsidR="00B74419" w:rsidRPr="00B74419">
        <w:rPr>
          <w:rFonts w:cs="Arial"/>
          <w:sz w:val="20"/>
          <w:szCs w:val="20"/>
          <w:lang w:val="en-GB"/>
        </w:rPr>
        <w:t xml:space="preserve">TN </w:t>
      </w:r>
      <w:r w:rsidR="00875745">
        <w:rPr>
          <w:rFonts w:cs="Arial"/>
          <w:sz w:val="20"/>
          <w:szCs w:val="20"/>
          <w:lang w:val="en-GB"/>
        </w:rPr>
        <w:t>&lt;NR&gt;</w:t>
      </w:r>
      <w:r w:rsidRPr="006F0331">
        <w:rPr>
          <w:rFonts w:cs="Arial"/>
          <w:sz w:val="20"/>
          <w:szCs w:val="20"/>
          <w:lang w:val="en-GB"/>
        </w:rPr>
        <w:t xml:space="preserve"> has been issued for the procurement of </w:t>
      </w:r>
      <w:r w:rsidR="00875745" w:rsidRPr="00875745">
        <w:rPr>
          <w:rFonts w:cs="Arial"/>
          <w:b/>
          <w:bCs/>
          <w:sz w:val="20"/>
          <w:szCs w:val="20"/>
          <w:lang w:val="en-GB"/>
        </w:rPr>
        <w:t xml:space="preserve">Framework Agreement for </w:t>
      </w:r>
      <w:r w:rsidR="00227A79" w:rsidRPr="00227A79">
        <w:rPr>
          <w:rFonts w:cs="Arial"/>
          <w:b/>
          <w:bCs/>
          <w:sz w:val="20"/>
          <w:szCs w:val="20"/>
          <w:lang w:val="en-GB"/>
        </w:rPr>
        <w:t>Battery Energy Storage Systems</w:t>
      </w:r>
      <w:r w:rsidR="00227A79" w:rsidRPr="00227A79">
        <w:rPr>
          <w:rFonts w:cs="Arial"/>
          <w:b/>
          <w:bCs/>
          <w:sz w:val="20"/>
          <w:szCs w:val="20"/>
          <w:lang w:val="en-GB"/>
        </w:rPr>
        <w:t xml:space="preserve"> </w:t>
      </w:r>
      <w:r w:rsidRPr="006F0331">
        <w:rPr>
          <w:rFonts w:cs="Arial"/>
          <w:sz w:val="20"/>
          <w:szCs w:val="20"/>
          <w:lang w:val="en-GB"/>
        </w:rPr>
        <w:t>hereinafter referred to as: the Contract;</w:t>
      </w:r>
    </w:p>
    <w:p w14:paraId="0D8A310B" w14:textId="7EDA10B7" w:rsidR="0073657B" w:rsidRPr="006F0331" w:rsidRDefault="0073657B" w:rsidP="0073657B">
      <w:pPr>
        <w:pStyle w:val="Lijstalinea"/>
        <w:numPr>
          <w:ilvl w:val="0"/>
          <w:numId w:val="3"/>
        </w:numPr>
        <w:autoSpaceDE w:val="0"/>
        <w:autoSpaceDN w:val="0"/>
        <w:adjustRightInd w:val="0"/>
        <w:spacing w:after="200" w:line="240" w:lineRule="auto"/>
        <w:jc w:val="both"/>
        <w:rPr>
          <w:rFonts w:cs="Arial"/>
          <w:sz w:val="20"/>
          <w:szCs w:val="20"/>
          <w:lang w:val="en-GB"/>
        </w:rPr>
      </w:pPr>
      <w:r w:rsidRPr="006F0331">
        <w:rPr>
          <w:rFonts w:cs="Arial"/>
          <w:sz w:val="20"/>
          <w:szCs w:val="20"/>
          <w:lang w:val="en-GB"/>
        </w:rPr>
        <w:t xml:space="preserve">provided that the Client awards the Contract to </w:t>
      </w:r>
      <w:r w:rsidR="00B74419">
        <w:rPr>
          <w:rFonts w:cs="Arial"/>
          <w:sz w:val="20"/>
          <w:szCs w:val="20"/>
          <w:lang w:val="en-GB"/>
        </w:rPr>
        <w:t xml:space="preserve"> </w:t>
      </w:r>
      <w:r w:rsidRPr="006F0331">
        <w:rPr>
          <w:rFonts w:cs="Arial"/>
          <w:sz w:val="20"/>
          <w:szCs w:val="20"/>
          <w:lang w:val="en-GB"/>
        </w:rPr>
        <w:t>[</w:t>
      </w:r>
      <w:r w:rsidRPr="00FA0F34">
        <w:rPr>
          <w:rFonts w:cs="Arial"/>
          <w:sz w:val="20"/>
          <w:szCs w:val="20"/>
          <w:highlight w:val="yellow"/>
          <w:lang w:val="en-GB"/>
        </w:rPr>
        <w:t>TENDERER NAME</w:t>
      </w:r>
      <w:r w:rsidRPr="006F0331">
        <w:rPr>
          <w:rFonts w:cs="Arial"/>
          <w:sz w:val="20"/>
          <w:szCs w:val="20"/>
          <w:lang w:val="en-GB"/>
        </w:rPr>
        <w:t xml:space="preserve">], </w:t>
      </w:r>
      <w:r w:rsidR="003A4B00" w:rsidRPr="006F0331">
        <w:rPr>
          <w:rFonts w:cs="Arial"/>
          <w:sz w:val="20"/>
          <w:szCs w:val="20"/>
          <w:lang w:val="en-GB"/>
        </w:rPr>
        <w:t>hereinafter referred to as: the Contract</w:t>
      </w:r>
      <w:r w:rsidR="003A4B00">
        <w:rPr>
          <w:rFonts w:cs="Arial"/>
          <w:sz w:val="20"/>
          <w:szCs w:val="20"/>
          <w:lang w:val="en-GB"/>
        </w:rPr>
        <w:t>or,</w:t>
      </w:r>
    </w:p>
    <w:p w14:paraId="0988292C" w14:textId="77777777" w:rsidR="0073657B" w:rsidRPr="0015201B" w:rsidRDefault="0073657B" w:rsidP="0073657B">
      <w:pPr>
        <w:spacing w:line="240" w:lineRule="atLeast"/>
        <w:jc w:val="both"/>
        <w:rPr>
          <w:rFonts w:cs="Arial"/>
          <w:sz w:val="20"/>
          <w:szCs w:val="20"/>
          <w:lang w:val="en-GB"/>
        </w:rPr>
      </w:pPr>
    </w:p>
    <w:p w14:paraId="47A03CF9" w14:textId="77777777" w:rsidR="0073657B" w:rsidRPr="0015201B" w:rsidRDefault="0073657B" w:rsidP="0073657B">
      <w:pPr>
        <w:spacing w:line="240" w:lineRule="atLeast"/>
        <w:jc w:val="both"/>
        <w:rPr>
          <w:rFonts w:cs="Arial"/>
          <w:sz w:val="20"/>
          <w:szCs w:val="20"/>
          <w:lang w:val="en-GB"/>
        </w:rPr>
      </w:pPr>
      <w:r w:rsidRPr="0015201B">
        <w:rPr>
          <w:rFonts w:cs="Arial"/>
          <w:sz w:val="20"/>
          <w:szCs w:val="20"/>
          <w:lang w:val="en-GB"/>
        </w:rPr>
        <w:t>hereby declares:</w:t>
      </w:r>
    </w:p>
    <w:p w14:paraId="694FFAF0" w14:textId="77777777" w:rsidR="0073657B" w:rsidRPr="0015201B" w:rsidRDefault="0073657B" w:rsidP="0073657B">
      <w:pPr>
        <w:spacing w:line="240" w:lineRule="atLeast"/>
        <w:jc w:val="both"/>
        <w:rPr>
          <w:rFonts w:cs="Arial"/>
          <w:sz w:val="20"/>
          <w:szCs w:val="20"/>
          <w:lang w:val="en-GB"/>
        </w:rPr>
      </w:pPr>
    </w:p>
    <w:p w14:paraId="3C5ACB43" w14:textId="24482DA1" w:rsidR="0073657B" w:rsidRPr="0015201B" w:rsidRDefault="0073657B" w:rsidP="0073657B">
      <w:pPr>
        <w:autoSpaceDE w:val="0"/>
        <w:autoSpaceDN w:val="0"/>
        <w:adjustRightInd w:val="0"/>
        <w:spacing w:line="240" w:lineRule="auto"/>
        <w:jc w:val="both"/>
        <w:rPr>
          <w:rFonts w:cs="Arial"/>
          <w:sz w:val="20"/>
          <w:szCs w:val="20"/>
          <w:lang w:val="en-GB"/>
        </w:rPr>
      </w:pPr>
      <w:r w:rsidRPr="0015201B">
        <w:rPr>
          <w:rFonts w:cs="Arial"/>
          <w:sz w:val="20"/>
          <w:szCs w:val="20"/>
          <w:lang w:val="en-GB"/>
        </w:rPr>
        <w:t xml:space="preserve">at the conclusion of the </w:t>
      </w:r>
      <w:r>
        <w:rPr>
          <w:rFonts w:cs="Arial"/>
          <w:sz w:val="20"/>
          <w:szCs w:val="20"/>
          <w:lang w:val="en-GB"/>
        </w:rPr>
        <w:t>Contract</w:t>
      </w:r>
      <w:r w:rsidRPr="0015201B">
        <w:rPr>
          <w:rFonts w:cs="Arial"/>
          <w:sz w:val="20"/>
          <w:szCs w:val="20"/>
          <w:lang w:val="en-GB"/>
        </w:rPr>
        <w:t xml:space="preserve">, that it is irrevocably and unconditionally, jointly and severally liable towards the Client for proper performance by the </w:t>
      </w:r>
      <w:r w:rsidR="003A4B00">
        <w:rPr>
          <w:rFonts w:cs="Arial"/>
          <w:sz w:val="20"/>
          <w:szCs w:val="20"/>
          <w:lang w:val="en-GB"/>
        </w:rPr>
        <w:t>Contractor</w:t>
      </w:r>
      <w:r w:rsidRPr="0015201B">
        <w:rPr>
          <w:rFonts w:cs="Arial"/>
          <w:sz w:val="20"/>
          <w:szCs w:val="20"/>
          <w:lang w:val="en-GB"/>
        </w:rPr>
        <w:t xml:space="preserve"> of its (financial) obligations under the </w:t>
      </w:r>
      <w:r>
        <w:rPr>
          <w:rFonts w:cs="Arial"/>
          <w:sz w:val="20"/>
          <w:szCs w:val="20"/>
          <w:lang w:val="en-GB"/>
        </w:rPr>
        <w:t>Contract</w:t>
      </w:r>
      <w:r w:rsidRPr="0015201B">
        <w:rPr>
          <w:rFonts w:cs="Arial"/>
          <w:sz w:val="20"/>
          <w:szCs w:val="20"/>
          <w:lang w:val="en-GB"/>
        </w:rPr>
        <w:t xml:space="preserve">. The Guarantor therefore undertakes, upon the first written request from the Client, to comply with all that the Client, as stated by it in writing, has to claim from the </w:t>
      </w:r>
      <w:r w:rsidR="003A4B00">
        <w:rPr>
          <w:rFonts w:cs="Arial"/>
          <w:sz w:val="20"/>
          <w:szCs w:val="20"/>
          <w:lang w:val="en-GB"/>
        </w:rPr>
        <w:t>Contractor</w:t>
      </w:r>
      <w:r w:rsidRPr="0015201B">
        <w:rPr>
          <w:rFonts w:cs="Arial"/>
          <w:sz w:val="20"/>
          <w:szCs w:val="20"/>
          <w:lang w:val="en-GB"/>
        </w:rPr>
        <w:t xml:space="preserve"> in this matter.</w:t>
      </w:r>
    </w:p>
    <w:p w14:paraId="0234AFC5" w14:textId="77777777" w:rsidR="0073657B" w:rsidRPr="0015201B" w:rsidRDefault="0073657B" w:rsidP="0073657B">
      <w:pPr>
        <w:autoSpaceDE w:val="0"/>
        <w:autoSpaceDN w:val="0"/>
        <w:adjustRightInd w:val="0"/>
        <w:spacing w:line="240" w:lineRule="auto"/>
        <w:jc w:val="both"/>
        <w:rPr>
          <w:rFonts w:cs="Arial"/>
          <w:sz w:val="20"/>
          <w:szCs w:val="20"/>
          <w:lang w:val="en-GB"/>
        </w:rPr>
      </w:pPr>
    </w:p>
    <w:p w14:paraId="3A47D7A8" w14:textId="77777777" w:rsidR="0073657B" w:rsidRPr="0015201B" w:rsidRDefault="0073657B" w:rsidP="0073657B">
      <w:pPr>
        <w:autoSpaceDE w:val="0"/>
        <w:autoSpaceDN w:val="0"/>
        <w:adjustRightInd w:val="0"/>
        <w:spacing w:line="240" w:lineRule="auto"/>
        <w:jc w:val="both"/>
        <w:rPr>
          <w:rFonts w:cs="Arial"/>
          <w:sz w:val="20"/>
          <w:szCs w:val="20"/>
          <w:lang w:val="en-GB"/>
        </w:rPr>
      </w:pPr>
      <w:r w:rsidRPr="0015201B">
        <w:rPr>
          <w:rFonts w:cs="Arial"/>
          <w:sz w:val="20"/>
          <w:szCs w:val="20"/>
          <w:lang w:val="en-GB"/>
        </w:rPr>
        <w:t>Present and future rights under this joint and several liability are not transferable, except with the prior written permission of the Guarantor and the Client.</w:t>
      </w:r>
    </w:p>
    <w:p w14:paraId="71291F9F" w14:textId="77777777" w:rsidR="0073657B" w:rsidRPr="0015201B" w:rsidRDefault="0073657B" w:rsidP="0073657B">
      <w:pPr>
        <w:autoSpaceDE w:val="0"/>
        <w:autoSpaceDN w:val="0"/>
        <w:adjustRightInd w:val="0"/>
        <w:spacing w:line="240" w:lineRule="auto"/>
        <w:jc w:val="both"/>
        <w:rPr>
          <w:rFonts w:cs="Arial"/>
          <w:sz w:val="20"/>
          <w:szCs w:val="20"/>
          <w:lang w:val="en-GB"/>
        </w:rPr>
      </w:pPr>
    </w:p>
    <w:p w14:paraId="51AF1491" w14:textId="77777777" w:rsidR="0073657B" w:rsidRPr="0015201B" w:rsidRDefault="0073657B" w:rsidP="0073657B">
      <w:pPr>
        <w:autoSpaceDE w:val="0"/>
        <w:autoSpaceDN w:val="0"/>
        <w:adjustRightInd w:val="0"/>
        <w:spacing w:line="240" w:lineRule="auto"/>
        <w:jc w:val="both"/>
        <w:rPr>
          <w:rFonts w:cs="Arial"/>
          <w:sz w:val="20"/>
          <w:szCs w:val="20"/>
          <w:lang w:val="en-GB"/>
        </w:rPr>
      </w:pPr>
      <w:r w:rsidRPr="0015201B">
        <w:rPr>
          <w:rFonts w:cs="Arial"/>
          <w:sz w:val="20"/>
          <w:szCs w:val="20"/>
          <w:lang w:val="en-GB"/>
        </w:rPr>
        <w:t>Dutch Law is applicable to this joint and several liability. Any disputes arising between the Client and the Guarantor in respect of this joint and several liability shall be settled by the court of</w:t>
      </w:r>
      <w:r>
        <w:rPr>
          <w:rFonts w:cs="Arial"/>
          <w:sz w:val="20"/>
          <w:szCs w:val="20"/>
          <w:lang w:val="en-GB"/>
        </w:rPr>
        <w:t xml:space="preserve"> Groningen.</w:t>
      </w:r>
      <w:r w:rsidRPr="0015201B">
        <w:rPr>
          <w:rFonts w:cs="Arial"/>
          <w:sz w:val="20"/>
          <w:szCs w:val="20"/>
          <w:lang w:val="en-GB"/>
        </w:rPr>
        <w:t xml:space="preserve"> </w:t>
      </w:r>
    </w:p>
    <w:p w14:paraId="44B4D79E" w14:textId="77777777" w:rsidR="0073657B" w:rsidRPr="0015201B" w:rsidRDefault="0073657B" w:rsidP="0073657B">
      <w:pPr>
        <w:autoSpaceDE w:val="0"/>
        <w:autoSpaceDN w:val="0"/>
        <w:adjustRightInd w:val="0"/>
        <w:spacing w:line="240" w:lineRule="auto"/>
        <w:jc w:val="both"/>
        <w:rPr>
          <w:rFonts w:cs="Arial"/>
          <w:sz w:val="20"/>
          <w:szCs w:val="20"/>
          <w:lang w:val="en-GB"/>
        </w:rPr>
      </w:pPr>
    </w:p>
    <w:p w14:paraId="68C0932D" w14:textId="77777777" w:rsidR="0073657B" w:rsidRPr="0015201B" w:rsidRDefault="0073657B" w:rsidP="0073657B">
      <w:pPr>
        <w:autoSpaceDE w:val="0"/>
        <w:autoSpaceDN w:val="0"/>
        <w:adjustRightInd w:val="0"/>
        <w:spacing w:line="240" w:lineRule="auto"/>
        <w:jc w:val="both"/>
        <w:rPr>
          <w:rFonts w:cs="Arial"/>
          <w:sz w:val="20"/>
          <w:szCs w:val="20"/>
          <w:lang w:val="en-GB"/>
        </w:rPr>
      </w:pPr>
      <w:r w:rsidRPr="0015201B">
        <w:rPr>
          <w:rFonts w:cs="Arial"/>
          <w:sz w:val="20"/>
          <w:szCs w:val="20"/>
          <w:lang w:val="en-GB"/>
        </w:rPr>
        <w:t xml:space="preserve">The Guarantor declares that any dispute related to this joint and several liability shall never serve as reason for it failing to honour an appeal from the Client on the certificate of guarantee, provided that such shall not apply in the event that a court ruling from a competent court based on the </w:t>
      </w:r>
      <w:r>
        <w:rPr>
          <w:rFonts w:cs="Arial"/>
          <w:sz w:val="20"/>
          <w:szCs w:val="20"/>
          <w:lang w:val="en-GB"/>
        </w:rPr>
        <w:t>Contract</w:t>
      </w:r>
      <w:r w:rsidRPr="0015201B">
        <w:rPr>
          <w:rFonts w:cs="Arial"/>
          <w:sz w:val="20"/>
          <w:szCs w:val="20"/>
          <w:lang w:val="en-GB"/>
        </w:rPr>
        <w:t xml:space="preserve"> stands in the way.</w:t>
      </w:r>
    </w:p>
    <w:p w14:paraId="3EDB09D4" w14:textId="77777777" w:rsidR="0073657B" w:rsidRPr="0015201B" w:rsidRDefault="0073657B" w:rsidP="0073657B">
      <w:pPr>
        <w:autoSpaceDE w:val="0"/>
        <w:autoSpaceDN w:val="0"/>
        <w:adjustRightInd w:val="0"/>
        <w:spacing w:line="240" w:lineRule="auto"/>
        <w:jc w:val="both"/>
        <w:rPr>
          <w:rFonts w:cs="Arial"/>
          <w:sz w:val="20"/>
          <w:szCs w:val="20"/>
          <w:lang w:val="en-GB"/>
        </w:rPr>
      </w:pPr>
    </w:p>
    <w:p w14:paraId="5E0C1609" w14:textId="77777777" w:rsidR="0073657B" w:rsidRPr="0015201B" w:rsidRDefault="0073657B" w:rsidP="0073657B">
      <w:pPr>
        <w:spacing w:line="240" w:lineRule="auto"/>
        <w:jc w:val="both"/>
        <w:rPr>
          <w:rFonts w:cs="Arial"/>
          <w:sz w:val="20"/>
          <w:szCs w:val="20"/>
          <w:lang w:val="en-GB"/>
        </w:rPr>
      </w:pPr>
    </w:p>
    <w:p w14:paraId="10B63469" w14:textId="77777777" w:rsidR="0073657B" w:rsidRPr="0015201B" w:rsidRDefault="0073657B" w:rsidP="0073657B">
      <w:pPr>
        <w:widowControl w:val="0"/>
        <w:spacing w:line="240" w:lineRule="auto"/>
        <w:rPr>
          <w:rFonts w:cs="Arial"/>
          <w:b/>
          <w:bCs/>
          <w:snapToGrid w:val="0"/>
          <w:sz w:val="20"/>
          <w:szCs w:val="20"/>
          <w:lang w:val="en-GB"/>
        </w:rPr>
      </w:pPr>
      <w:r w:rsidRPr="0015201B">
        <w:rPr>
          <w:rFonts w:cs="Arial"/>
          <w:b/>
          <w:bCs/>
          <w:snapToGrid w:val="0"/>
          <w:sz w:val="20"/>
          <w:szCs w:val="20"/>
          <w:lang w:val="en-GB"/>
        </w:rPr>
        <w:t>Completed as true and correct,</w:t>
      </w:r>
    </w:p>
    <w:tbl>
      <w:tblPr>
        <w:tblW w:w="9039"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39"/>
        <w:gridCol w:w="6800"/>
      </w:tblGrid>
      <w:tr w:rsidR="0073657B" w:rsidRPr="003A4B00" w14:paraId="5B4BDA11" w14:textId="77777777" w:rsidTr="004D4A79">
        <w:tc>
          <w:tcPr>
            <w:tcW w:w="2239" w:type="dxa"/>
          </w:tcPr>
          <w:p w14:paraId="39054B27" w14:textId="77777777" w:rsidR="0073657B" w:rsidRPr="0015201B" w:rsidRDefault="0073657B" w:rsidP="004D4A79">
            <w:pPr>
              <w:spacing w:line="240" w:lineRule="auto"/>
              <w:rPr>
                <w:rFonts w:cs="Arial"/>
                <w:sz w:val="20"/>
                <w:szCs w:val="20"/>
                <w:lang w:val="en-GB"/>
              </w:rPr>
            </w:pPr>
            <w:r w:rsidRPr="0015201B">
              <w:rPr>
                <w:rFonts w:cs="Arial"/>
                <w:sz w:val="20"/>
                <w:szCs w:val="20"/>
                <w:highlight w:val="yellow"/>
                <w:lang w:val="en-GB"/>
              </w:rPr>
              <w:t>NAME OF THE NOMINATED THIRD PARTY WITH FINANCIAL AND ECONOMIC CAPACITY</w:t>
            </w:r>
            <w:r w:rsidRPr="0015201B">
              <w:rPr>
                <w:rFonts w:cs="Arial"/>
                <w:sz w:val="20"/>
                <w:szCs w:val="20"/>
                <w:lang w:val="en-GB"/>
              </w:rPr>
              <w:t xml:space="preserve"> </w:t>
            </w:r>
          </w:p>
        </w:tc>
        <w:tc>
          <w:tcPr>
            <w:tcW w:w="6800" w:type="dxa"/>
          </w:tcPr>
          <w:p w14:paraId="1B20FB0D" w14:textId="77777777" w:rsidR="0073657B" w:rsidRPr="0015201B" w:rsidRDefault="0073657B" w:rsidP="004D4A79">
            <w:pPr>
              <w:spacing w:line="240" w:lineRule="auto"/>
              <w:rPr>
                <w:rFonts w:cs="Arial"/>
                <w:sz w:val="20"/>
                <w:szCs w:val="20"/>
                <w:lang w:val="en-GB"/>
              </w:rPr>
            </w:pPr>
          </w:p>
        </w:tc>
      </w:tr>
      <w:tr w:rsidR="0073657B" w:rsidRPr="0015201B" w14:paraId="50A19AC6" w14:textId="77777777" w:rsidTr="004D4A79">
        <w:tc>
          <w:tcPr>
            <w:tcW w:w="2239" w:type="dxa"/>
          </w:tcPr>
          <w:p w14:paraId="07F9AECC" w14:textId="77777777" w:rsidR="0073657B" w:rsidRPr="0015201B" w:rsidRDefault="0073657B" w:rsidP="004D4A79">
            <w:pPr>
              <w:spacing w:line="240" w:lineRule="auto"/>
              <w:rPr>
                <w:rFonts w:cs="Arial"/>
                <w:sz w:val="20"/>
                <w:szCs w:val="20"/>
                <w:lang w:val="en-GB"/>
              </w:rPr>
            </w:pPr>
            <w:r w:rsidRPr="0015201B">
              <w:rPr>
                <w:rFonts w:cs="Arial"/>
                <w:sz w:val="20"/>
                <w:szCs w:val="20"/>
                <w:lang w:val="en-GB"/>
              </w:rPr>
              <w:t>Name (authorised) signatory</w:t>
            </w:r>
          </w:p>
        </w:tc>
        <w:tc>
          <w:tcPr>
            <w:tcW w:w="6800" w:type="dxa"/>
          </w:tcPr>
          <w:p w14:paraId="10B37BD0" w14:textId="77777777" w:rsidR="0073657B" w:rsidRPr="0015201B" w:rsidRDefault="0073657B" w:rsidP="004D4A79">
            <w:pPr>
              <w:spacing w:line="240" w:lineRule="auto"/>
              <w:rPr>
                <w:rFonts w:cs="Arial"/>
                <w:sz w:val="20"/>
                <w:szCs w:val="20"/>
                <w:lang w:val="en-GB"/>
              </w:rPr>
            </w:pPr>
          </w:p>
        </w:tc>
      </w:tr>
      <w:tr w:rsidR="0073657B" w:rsidRPr="0015201B" w14:paraId="5B381444" w14:textId="77777777" w:rsidTr="004D4A79">
        <w:tc>
          <w:tcPr>
            <w:tcW w:w="2239" w:type="dxa"/>
          </w:tcPr>
          <w:p w14:paraId="62BB9151" w14:textId="77777777" w:rsidR="0073657B" w:rsidRPr="0015201B" w:rsidRDefault="0073657B" w:rsidP="004D4A79">
            <w:pPr>
              <w:spacing w:line="240" w:lineRule="auto"/>
              <w:rPr>
                <w:rFonts w:cs="Arial"/>
                <w:sz w:val="20"/>
                <w:szCs w:val="20"/>
                <w:lang w:val="en-GB"/>
              </w:rPr>
            </w:pPr>
            <w:r w:rsidRPr="0015201B">
              <w:rPr>
                <w:rFonts w:cs="Arial"/>
                <w:sz w:val="20"/>
                <w:szCs w:val="20"/>
                <w:lang w:val="en-GB"/>
              </w:rPr>
              <w:t>Position:</w:t>
            </w:r>
          </w:p>
        </w:tc>
        <w:tc>
          <w:tcPr>
            <w:tcW w:w="6800" w:type="dxa"/>
          </w:tcPr>
          <w:p w14:paraId="50C2C623" w14:textId="77777777" w:rsidR="0073657B" w:rsidRPr="0015201B" w:rsidRDefault="0073657B" w:rsidP="004D4A79">
            <w:pPr>
              <w:spacing w:line="240" w:lineRule="auto"/>
              <w:rPr>
                <w:rFonts w:cs="Arial"/>
                <w:sz w:val="20"/>
                <w:szCs w:val="20"/>
                <w:lang w:val="en-GB"/>
              </w:rPr>
            </w:pPr>
          </w:p>
        </w:tc>
      </w:tr>
      <w:tr w:rsidR="0073657B" w:rsidRPr="0015201B" w14:paraId="4DFBA17B" w14:textId="77777777" w:rsidTr="004D4A79">
        <w:trPr>
          <w:trHeight w:val="555"/>
        </w:trPr>
        <w:tc>
          <w:tcPr>
            <w:tcW w:w="2239" w:type="dxa"/>
          </w:tcPr>
          <w:p w14:paraId="116E4F98" w14:textId="77777777" w:rsidR="0073657B" w:rsidRPr="0015201B" w:rsidRDefault="0073657B" w:rsidP="004D4A79">
            <w:pPr>
              <w:spacing w:line="240" w:lineRule="auto"/>
              <w:rPr>
                <w:rFonts w:cs="Arial"/>
                <w:sz w:val="20"/>
                <w:szCs w:val="20"/>
                <w:lang w:val="en-GB"/>
              </w:rPr>
            </w:pPr>
            <w:r w:rsidRPr="0015201B">
              <w:rPr>
                <w:rFonts w:cs="Arial"/>
                <w:sz w:val="20"/>
                <w:szCs w:val="20"/>
                <w:lang w:val="en-GB"/>
              </w:rPr>
              <w:t>Signature:</w:t>
            </w:r>
          </w:p>
        </w:tc>
        <w:tc>
          <w:tcPr>
            <w:tcW w:w="6800" w:type="dxa"/>
          </w:tcPr>
          <w:p w14:paraId="4FF03A5B" w14:textId="77777777" w:rsidR="0073657B" w:rsidRPr="0015201B" w:rsidRDefault="0073657B" w:rsidP="004D4A79">
            <w:pPr>
              <w:spacing w:line="240" w:lineRule="auto"/>
              <w:rPr>
                <w:rFonts w:cs="Arial"/>
                <w:sz w:val="20"/>
                <w:szCs w:val="20"/>
                <w:lang w:val="en-GB"/>
              </w:rPr>
            </w:pPr>
          </w:p>
        </w:tc>
      </w:tr>
      <w:tr w:rsidR="0073657B" w:rsidRPr="0015201B" w14:paraId="253A6861" w14:textId="77777777" w:rsidTr="004D4A79">
        <w:tc>
          <w:tcPr>
            <w:tcW w:w="2239" w:type="dxa"/>
          </w:tcPr>
          <w:p w14:paraId="496EBF27" w14:textId="77777777" w:rsidR="0073657B" w:rsidRPr="0015201B" w:rsidRDefault="0073657B" w:rsidP="004D4A79">
            <w:pPr>
              <w:spacing w:line="240" w:lineRule="auto"/>
              <w:rPr>
                <w:rFonts w:cs="Arial"/>
                <w:sz w:val="20"/>
                <w:szCs w:val="20"/>
                <w:lang w:val="en-GB"/>
              </w:rPr>
            </w:pPr>
            <w:r w:rsidRPr="0015201B">
              <w:rPr>
                <w:rFonts w:cs="Arial"/>
                <w:sz w:val="20"/>
                <w:szCs w:val="20"/>
                <w:lang w:val="en-GB"/>
              </w:rPr>
              <w:t>Date:</w:t>
            </w:r>
          </w:p>
        </w:tc>
        <w:tc>
          <w:tcPr>
            <w:tcW w:w="6800" w:type="dxa"/>
          </w:tcPr>
          <w:p w14:paraId="38A82258" w14:textId="77777777" w:rsidR="0073657B" w:rsidRPr="0015201B" w:rsidRDefault="0073657B" w:rsidP="004D4A79">
            <w:pPr>
              <w:spacing w:line="240" w:lineRule="auto"/>
              <w:rPr>
                <w:rFonts w:cs="Arial"/>
                <w:sz w:val="20"/>
                <w:szCs w:val="20"/>
                <w:lang w:val="en-GB"/>
              </w:rPr>
            </w:pPr>
          </w:p>
        </w:tc>
      </w:tr>
    </w:tbl>
    <w:p w14:paraId="4CC325FB" w14:textId="77777777" w:rsidR="0073657B" w:rsidRPr="0015201B" w:rsidRDefault="0073657B" w:rsidP="0073657B">
      <w:pPr>
        <w:spacing w:line="240" w:lineRule="auto"/>
        <w:rPr>
          <w:rFonts w:cs="Arial"/>
          <w:sz w:val="20"/>
          <w:szCs w:val="20"/>
          <w:lang w:val="en-GB"/>
        </w:rPr>
      </w:pPr>
    </w:p>
    <w:p w14:paraId="7594F8BB" w14:textId="77777777" w:rsidR="0073657B" w:rsidRPr="0015201B" w:rsidRDefault="0073657B" w:rsidP="0073657B">
      <w:pPr>
        <w:rPr>
          <w:rFonts w:cs="Arial"/>
          <w:sz w:val="20"/>
          <w:szCs w:val="20"/>
          <w:lang w:val="en-GB"/>
        </w:rPr>
      </w:pPr>
    </w:p>
    <w:p w14:paraId="3A69F536" w14:textId="77777777" w:rsidR="00824761" w:rsidRDefault="00824761"/>
    <w:sectPr w:rsidR="00824761" w:rsidSect="0073657B">
      <w:headerReference w:type="even" r:id="rId7"/>
      <w:headerReference w:type="default" r:id="rId8"/>
      <w:footerReference w:type="even" r:id="rId9"/>
      <w:footerReference w:type="default" r:id="rId10"/>
      <w:headerReference w:type="first" r:id="rId11"/>
      <w:footerReference w:type="first" r:id="rId12"/>
      <w:pgSz w:w="11906" w:h="16838" w:code="9"/>
      <w:pgMar w:top="2484" w:right="1418" w:bottom="1247" w:left="1418"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8238EF" w14:textId="77777777" w:rsidR="00B371E6" w:rsidRDefault="00B371E6">
      <w:pPr>
        <w:spacing w:line="240" w:lineRule="auto"/>
      </w:pPr>
      <w:r>
        <w:separator/>
      </w:r>
    </w:p>
  </w:endnote>
  <w:endnote w:type="continuationSeparator" w:id="0">
    <w:p w14:paraId="460611BB" w14:textId="77777777" w:rsidR="00B371E6" w:rsidRDefault="00B371E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Nu Swift">
    <w:altName w:val="Courier New"/>
    <w:charset w:val="00"/>
    <w:family w:val="auto"/>
    <w:pitch w:val="variable"/>
    <w:sig w:usb0="80000027"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3054C" w14:textId="77777777" w:rsidR="00F052B5" w:rsidRDefault="00F052B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328CF" w14:textId="77777777" w:rsidR="00F052B5" w:rsidRDefault="00F052B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62CCA" w14:textId="77777777" w:rsidR="0073657B" w:rsidRDefault="0073657B">
    <w:pPr>
      <w:pStyle w:val="Voettekst"/>
      <w:jc w:val="right"/>
    </w:pPr>
    <w:r>
      <w:fldChar w:fldCharType="begin"/>
    </w:r>
    <w:r>
      <w:instrText>PAGE   \* MERGEFORMAT</w:instrText>
    </w:r>
    <w:r>
      <w:fldChar w:fldCharType="separate"/>
    </w:r>
    <w:r>
      <w:rPr>
        <w:noProof/>
      </w:rPr>
      <w:t>1</w:t>
    </w:r>
    <w:r>
      <w:fldChar w:fldCharType="end"/>
    </w:r>
  </w:p>
  <w:p w14:paraId="38011AD9" w14:textId="77777777" w:rsidR="0073657B" w:rsidRDefault="0073657B">
    <w:pPr>
      <w:pStyle w:val="Voettekst"/>
      <w:jc w:val="cen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8696D6" w14:textId="77777777" w:rsidR="00B371E6" w:rsidRDefault="00B371E6">
      <w:pPr>
        <w:spacing w:line="240" w:lineRule="auto"/>
      </w:pPr>
      <w:r>
        <w:separator/>
      </w:r>
    </w:p>
  </w:footnote>
  <w:footnote w:type="continuationSeparator" w:id="0">
    <w:p w14:paraId="5E10C72E" w14:textId="77777777" w:rsidR="00B371E6" w:rsidRDefault="00B371E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EE531" w14:textId="77777777" w:rsidR="00F052B5" w:rsidRDefault="00F052B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60152" w14:textId="77777777" w:rsidR="00F052B5" w:rsidRDefault="00F052B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70302" w14:textId="0A935233" w:rsidR="0073657B" w:rsidRDefault="0073657B" w:rsidP="001A3C76">
    <w:pPr>
      <w:pStyle w:val="Koptekst"/>
      <w:rPr>
        <w:sz w:val="16"/>
      </w:rPr>
    </w:pPr>
    <w:r w:rsidRPr="00E30AB9">
      <w:rPr>
        <w:rFonts w:ascii="Times New Roman" w:hAnsi="Times New Roman"/>
        <w:noProof/>
        <w:sz w:val="22"/>
        <w:szCs w:val="22"/>
      </w:rPr>
      <w:drawing>
        <wp:inline distT="0" distB="0" distL="0" distR="0" wp14:anchorId="5BC930E1" wp14:editId="50650AA5">
          <wp:extent cx="965200" cy="746485"/>
          <wp:effectExtent l="0" t="0" r="6350" b="0"/>
          <wp:docPr id="1840376818"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0126" cy="750295"/>
                  </a:xfrm>
                  <a:prstGeom prst="rect">
                    <a:avLst/>
                  </a:prstGeom>
                  <a:noFill/>
                  <a:ln>
                    <a:noFill/>
                  </a:ln>
                </pic:spPr>
              </pic:pic>
            </a:graphicData>
          </a:graphic>
        </wp:inline>
      </w:drawing>
    </w:r>
    <w:r w:rsidR="00F052B5">
      <w:rPr>
        <w:sz w:val="16"/>
      </w:rPr>
      <w:tab/>
    </w:r>
    <w:r w:rsidR="00F052B5">
      <w:rPr>
        <w:sz w:val="16"/>
      </w:rPr>
      <w:tab/>
    </w:r>
    <w:r w:rsidR="00F052B5" w:rsidRPr="000270C3">
      <w:rPr>
        <w:rFonts w:ascii="Arial" w:hAnsi="Arial" w:cs="Arial"/>
        <w:b/>
        <w:bCs/>
        <w:sz w:val="20"/>
        <w:szCs w:val="20"/>
      </w:rPr>
      <w:t>Version 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C23E92"/>
    <w:multiLevelType w:val="multilevel"/>
    <w:tmpl w:val="0DA25292"/>
    <w:lvl w:ilvl="0">
      <w:start w:val="1"/>
      <w:numFmt w:val="decimal"/>
      <w:pStyle w:val="Kop1"/>
      <w:lvlText w:val="%1"/>
      <w:lvlJc w:val="left"/>
      <w:pPr>
        <w:ind w:left="360" w:hanging="360"/>
      </w:pPr>
      <w:rPr>
        <w:rFonts w:hint="default"/>
      </w:rPr>
    </w:lvl>
    <w:lvl w:ilvl="1">
      <w:start w:val="1"/>
      <w:numFmt w:val="decimal"/>
      <w:lvlText w:val="%1.%2"/>
      <w:lvlJc w:val="left"/>
      <w:pPr>
        <w:ind w:left="7667" w:hanging="720"/>
      </w:pPr>
      <w:rPr>
        <w:rFonts w:hint="default"/>
      </w:rPr>
    </w:lvl>
    <w:lvl w:ilvl="2">
      <w:start w:val="1"/>
      <w:numFmt w:val="decimal"/>
      <w:pStyle w:val="Kop3"/>
      <w:lvlText w:val="%1.%2.%3"/>
      <w:lvlJc w:val="left"/>
      <w:pPr>
        <w:ind w:left="862"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607B13D6"/>
    <w:multiLevelType w:val="hybridMultilevel"/>
    <w:tmpl w:val="763A03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57B"/>
    <w:rsid w:val="000851F9"/>
    <w:rsid w:val="001B57A1"/>
    <w:rsid w:val="001C5D16"/>
    <w:rsid w:val="001F602A"/>
    <w:rsid w:val="00227A79"/>
    <w:rsid w:val="003A4B00"/>
    <w:rsid w:val="003C6834"/>
    <w:rsid w:val="003F303A"/>
    <w:rsid w:val="00444526"/>
    <w:rsid w:val="00732E20"/>
    <w:rsid w:val="0073657B"/>
    <w:rsid w:val="00824761"/>
    <w:rsid w:val="00844DC6"/>
    <w:rsid w:val="008536DD"/>
    <w:rsid w:val="00875745"/>
    <w:rsid w:val="00987033"/>
    <w:rsid w:val="00AD3C9E"/>
    <w:rsid w:val="00B371E6"/>
    <w:rsid w:val="00B74419"/>
    <w:rsid w:val="00B823D0"/>
    <w:rsid w:val="00BA3747"/>
    <w:rsid w:val="00F052B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30145"/>
  <w15:chartTrackingRefBased/>
  <w15:docId w15:val="{0114F5DE-4F4A-478E-A462-0F5BC8C70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3657B"/>
    <w:pPr>
      <w:spacing w:after="0" w:line="260" w:lineRule="atLeast"/>
    </w:pPr>
    <w:rPr>
      <w:rFonts w:ascii="Arial" w:eastAsia="Times New Roman" w:hAnsi="Arial" w:cs="Times New Roman"/>
      <w:kern w:val="0"/>
      <w:sz w:val="19"/>
      <w:lang w:eastAsia="nl-NL"/>
      <w14:ligatures w14:val="none"/>
    </w:rPr>
  </w:style>
  <w:style w:type="paragraph" w:styleId="Kop1">
    <w:name w:val="heading 1"/>
    <w:basedOn w:val="Standaard"/>
    <w:next w:val="Standaard"/>
    <w:link w:val="Kop1Char"/>
    <w:autoRedefine/>
    <w:uiPriority w:val="9"/>
    <w:qFormat/>
    <w:rsid w:val="00987033"/>
    <w:pPr>
      <w:keepNext/>
      <w:keepLines/>
      <w:numPr>
        <w:numId w:val="1"/>
      </w:numPr>
      <w:spacing w:before="360" w:after="80" w:line="336" w:lineRule="auto"/>
      <w:jc w:val="both"/>
      <w:outlineLvl w:val="0"/>
    </w:pPr>
    <w:rPr>
      <w:rFonts w:ascii="Times New Roman" w:eastAsiaTheme="majorEastAsia" w:hAnsi="Times New Roman" w:cs="Arial"/>
      <w:b/>
      <w:bCs/>
      <w:sz w:val="22"/>
      <w:szCs w:val="20"/>
      <w:lang w:val="en-GB"/>
    </w:rPr>
  </w:style>
  <w:style w:type="paragraph" w:styleId="Kop2">
    <w:name w:val="heading 2"/>
    <w:basedOn w:val="Standaard"/>
    <w:next w:val="Standaard"/>
    <w:link w:val="Kop2Char"/>
    <w:uiPriority w:val="9"/>
    <w:semiHidden/>
    <w:unhideWhenUsed/>
    <w:qFormat/>
    <w:rsid w:val="007365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aliases w:val="EBG 3"/>
    <w:basedOn w:val="Kop1"/>
    <w:next w:val="Standaard"/>
    <w:link w:val="Kop3Char"/>
    <w:autoRedefine/>
    <w:uiPriority w:val="9"/>
    <w:unhideWhenUsed/>
    <w:qFormat/>
    <w:rsid w:val="00987033"/>
    <w:pPr>
      <w:keepNext w:val="0"/>
      <w:keepLines w:val="0"/>
      <w:numPr>
        <w:ilvl w:val="2"/>
        <w:numId w:val="2"/>
      </w:numPr>
      <w:spacing w:after="120" w:line="286" w:lineRule="auto"/>
      <w:outlineLvl w:val="2"/>
    </w:pPr>
    <w:rPr>
      <w:rFonts w:ascii="Arial" w:eastAsia="Arial" w:hAnsi="Arial"/>
      <w:b w:val="0"/>
      <w:bCs w:val="0"/>
      <w:color w:val="000000"/>
      <w:kern w:val="36"/>
      <w:sz w:val="20"/>
      <w:szCs w:val="24"/>
    </w:rPr>
  </w:style>
  <w:style w:type="paragraph" w:styleId="Kop4">
    <w:name w:val="heading 4"/>
    <w:basedOn w:val="Standaard"/>
    <w:next w:val="Standaard"/>
    <w:link w:val="Kop4Char"/>
    <w:uiPriority w:val="9"/>
    <w:semiHidden/>
    <w:unhideWhenUsed/>
    <w:qFormat/>
    <w:rsid w:val="0073657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3657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3657B"/>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3657B"/>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3657B"/>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3657B"/>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aliases w:val="EBG 3 Char"/>
    <w:basedOn w:val="Standaardalinea-lettertype"/>
    <w:link w:val="Kop3"/>
    <w:uiPriority w:val="9"/>
    <w:rsid w:val="00BA3747"/>
    <w:rPr>
      <w:rFonts w:ascii="Arial" w:eastAsia="Arial" w:hAnsi="Arial" w:cs="Arial"/>
      <w:b/>
      <w:bCs/>
      <w:color w:val="000000"/>
      <w:kern w:val="36"/>
      <w:sz w:val="20"/>
      <w:lang w:val="en-GB" w:eastAsia="nl-NL"/>
    </w:rPr>
  </w:style>
  <w:style w:type="character" w:customStyle="1" w:styleId="Kop1Char">
    <w:name w:val="Kop 1 Char"/>
    <w:basedOn w:val="Standaardalinea-lettertype"/>
    <w:link w:val="Kop1"/>
    <w:uiPriority w:val="9"/>
    <w:rsid w:val="00987033"/>
    <w:rPr>
      <w:rFonts w:ascii="Times New Roman" w:eastAsiaTheme="majorEastAsia" w:hAnsi="Times New Roman" w:cs="Arial"/>
      <w:b/>
      <w:bCs/>
      <w:sz w:val="22"/>
      <w:szCs w:val="20"/>
      <w:lang w:val="en-GB" w:eastAsia="nl-NL"/>
    </w:rPr>
  </w:style>
  <w:style w:type="character" w:customStyle="1" w:styleId="Kop2Char">
    <w:name w:val="Kop 2 Char"/>
    <w:basedOn w:val="Standaardalinea-lettertype"/>
    <w:link w:val="Kop2"/>
    <w:uiPriority w:val="9"/>
    <w:semiHidden/>
    <w:rsid w:val="0073657B"/>
    <w:rPr>
      <w:rFonts w:asciiTheme="majorHAnsi" w:eastAsiaTheme="majorEastAsia" w:hAnsiTheme="majorHAnsi" w:cstheme="majorBidi"/>
      <w:color w:val="0F4761" w:themeColor="accent1" w:themeShade="BF"/>
      <w:sz w:val="32"/>
      <w:szCs w:val="32"/>
    </w:rPr>
  </w:style>
  <w:style w:type="character" w:customStyle="1" w:styleId="Kop4Char">
    <w:name w:val="Kop 4 Char"/>
    <w:basedOn w:val="Standaardalinea-lettertype"/>
    <w:link w:val="Kop4"/>
    <w:uiPriority w:val="9"/>
    <w:semiHidden/>
    <w:rsid w:val="0073657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3657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3657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3657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3657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3657B"/>
    <w:rPr>
      <w:rFonts w:eastAsiaTheme="majorEastAsia" w:cstheme="majorBidi"/>
      <w:color w:val="272727" w:themeColor="text1" w:themeTint="D8"/>
    </w:rPr>
  </w:style>
  <w:style w:type="paragraph" w:styleId="Titel">
    <w:name w:val="Title"/>
    <w:basedOn w:val="Standaard"/>
    <w:next w:val="Standaard"/>
    <w:link w:val="TitelChar"/>
    <w:uiPriority w:val="10"/>
    <w:qFormat/>
    <w:rsid w:val="007365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3657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3657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3657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3657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3657B"/>
    <w:rPr>
      <w:i/>
      <w:iCs/>
      <w:color w:val="404040" w:themeColor="text1" w:themeTint="BF"/>
    </w:rPr>
  </w:style>
  <w:style w:type="paragraph" w:styleId="Lijstalinea">
    <w:name w:val="List Paragraph"/>
    <w:basedOn w:val="Standaard"/>
    <w:link w:val="LijstalineaChar"/>
    <w:uiPriority w:val="34"/>
    <w:qFormat/>
    <w:rsid w:val="0073657B"/>
    <w:pPr>
      <w:ind w:left="720"/>
      <w:contextualSpacing/>
    </w:pPr>
  </w:style>
  <w:style w:type="character" w:styleId="Intensievebenadrukking">
    <w:name w:val="Intense Emphasis"/>
    <w:basedOn w:val="Standaardalinea-lettertype"/>
    <w:uiPriority w:val="21"/>
    <w:qFormat/>
    <w:rsid w:val="0073657B"/>
    <w:rPr>
      <w:i/>
      <w:iCs/>
      <w:color w:val="0F4761" w:themeColor="accent1" w:themeShade="BF"/>
    </w:rPr>
  </w:style>
  <w:style w:type="paragraph" w:styleId="Duidelijkcitaat">
    <w:name w:val="Intense Quote"/>
    <w:basedOn w:val="Standaard"/>
    <w:next w:val="Standaard"/>
    <w:link w:val="DuidelijkcitaatChar"/>
    <w:uiPriority w:val="30"/>
    <w:qFormat/>
    <w:rsid w:val="007365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3657B"/>
    <w:rPr>
      <w:i/>
      <w:iCs/>
      <w:color w:val="0F4761" w:themeColor="accent1" w:themeShade="BF"/>
    </w:rPr>
  </w:style>
  <w:style w:type="character" w:styleId="Intensieveverwijzing">
    <w:name w:val="Intense Reference"/>
    <w:basedOn w:val="Standaardalinea-lettertype"/>
    <w:uiPriority w:val="32"/>
    <w:qFormat/>
    <w:rsid w:val="0073657B"/>
    <w:rPr>
      <w:b/>
      <w:bCs/>
      <w:smallCaps/>
      <w:color w:val="0F4761" w:themeColor="accent1" w:themeShade="BF"/>
      <w:spacing w:val="5"/>
    </w:rPr>
  </w:style>
  <w:style w:type="paragraph" w:styleId="Koptekst">
    <w:name w:val="header"/>
    <w:basedOn w:val="Standaard"/>
    <w:link w:val="KoptekstChar"/>
    <w:rsid w:val="0073657B"/>
    <w:pPr>
      <w:tabs>
        <w:tab w:val="center" w:pos="4536"/>
        <w:tab w:val="right" w:pos="9072"/>
      </w:tabs>
    </w:pPr>
    <w:rPr>
      <w:rFonts w:ascii="Nu Swift" w:hAnsi="Nu Swift"/>
    </w:rPr>
  </w:style>
  <w:style w:type="character" w:customStyle="1" w:styleId="KoptekstChar">
    <w:name w:val="Koptekst Char"/>
    <w:basedOn w:val="Standaardalinea-lettertype"/>
    <w:link w:val="Koptekst"/>
    <w:rsid w:val="0073657B"/>
    <w:rPr>
      <w:rFonts w:ascii="Nu Swift" w:eastAsia="Times New Roman" w:hAnsi="Nu Swift" w:cs="Times New Roman"/>
      <w:kern w:val="0"/>
      <w:sz w:val="19"/>
      <w:lang w:eastAsia="nl-NL"/>
      <w14:ligatures w14:val="none"/>
    </w:rPr>
  </w:style>
  <w:style w:type="paragraph" w:styleId="Voettekst">
    <w:name w:val="footer"/>
    <w:basedOn w:val="Standaard"/>
    <w:link w:val="VoettekstChar"/>
    <w:uiPriority w:val="99"/>
    <w:rsid w:val="0073657B"/>
    <w:pPr>
      <w:tabs>
        <w:tab w:val="center" w:pos="4536"/>
        <w:tab w:val="right" w:pos="9072"/>
      </w:tabs>
    </w:pPr>
  </w:style>
  <w:style w:type="character" w:customStyle="1" w:styleId="VoettekstChar">
    <w:name w:val="Voettekst Char"/>
    <w:basedOn w:val="Standaardalinea-lettertype"/>
    <w:link w:val="Voettekst"/>
    <w:uiPriority w:val="99"/>
    <w:rsid w:val="0073657B"/>
    <w:rPr>
      <w:rFonts w:ascii="Arial" w:eastAsia="Times New Roman" w:hAnsi="Arial" w:cs="Times New Roman"/>
      <w:kern w:val="0"/>
      <w:sz w:val="19"/>
      <w:lang w:eastAsia="nl-NL"/>
      <w14:ligatures w14:val="none"/>
    </w:rPr>
  </w:style>
  <w:style w:type="character" w:customStyle="1" w:styleId="LijstalineaChar">
    <w:name w:val="Lijstalinea Char"/>
    <w:basedOn w:val="Standaardalinea-lettertype"/>
    <w:link w:val="Lijstalinea"/>
    <w:uiPriority w:val="34"/>
    <w:rsid w:val="007365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289</Words>
  <Characters>1595</Characters>
  <Application>Microsoft Office Word</Application>
  <DocSecurity>0</DocSecurity>
  <Lines>13</Lines>
  <Paragraphs>3</Paragraphs>
  <ScaleCrop>false</ScaleCrop>
  <Company/>
  <LinksUpToDate>false</LinksUpToDate>
  <CharactersWithSpaces>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Verelst</dc:creator>
  <cp:keywords/>
  <dc:description/>
  <cp:lastModifiedBy>Gerard Verelst | Energiebedrijf Groningen</cp:lastModifiedBy>
  <cp:revision>2</cp:revision>
  <dcterms:created xsi:type="dcterms:W3CDTF">2026-09-24T12:29:00Z</dcterms:created>
  <dcterms:modified xsi:type="dcterms:W3CDTF">2026-09-24T12:29:00Z</dcterms:modified>
</cp:coreProperties>
</file>