
<file path=[Content_Types].xml><?xml version="1.0" encoding="utf-8"?>
<Types xmlns="http://schemas.openxmlformats.org/package/2006/content-types">
  <Default Extension="psmdcp" ContentType="application/vnd.openxmlformats-package.core-properties+xml"/>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99cb1bbc9edd46b6" Type="http://schemas.openxmlformats.org/package/2006/relationships/metadata/core-properties" Target="/package/services/metadata/core-properties/b508bbf369674a1891f310731da5eb63.psmdcp"/><Relationship Id="R093fa398212d47bd" Type="http://schemas.openxmlformats.org/officeDocument/2006/relationships/officeDocument" Target="/word/document.xml"/><Relationship Id="rId1" Type="http://schemas.openxmlformats.org/officeDocument/2006/relationships/custom-properties" Target="docProps/custom.xml"/></Relationships>
</file>

<file path=word/document.xml><?xml version="1.0" encoding="utf-8"?>
<w:document xmlns:w="http://schemas.openxmlformats.org/wordprocessingml/2006/main">
  <w:body>
    <w:tbl>
      <w:tblPr>
        <w:tblStyle w:val="BorderedTable"/>
        <w:tblW w:w="0" w:type="auto"/>
        <w:tblCellMar>
          <w:top w:w="0" w:type="dxa"/>
          <w:bottom w:w="0" w:type="dxa"/>
        </w:tblCellMar>
      </w:tblPr>
      <w:tblGrid/>
      <w:tr>
        <w:tc>
          <w:tcPr>
            <w:gridSpan w:val="11"/>
            <w:shd w:val="solid" w:color="FFFFFF" w:fill="FFFFFF"/>
            <w:tcMar>
              <w:left w:w="0" w:type="dxa"/>
              <w:right w:w="0" w:type="dxa"/>
            </w:tcMar>
          </w:tcPr>
          <w:p>
            <w:pPr>
              <w:pStyle w:val="yellowCellCellParagraph"/>
            </w:pPr>
            <w:r>
              <w:t>
                Toetsing volgens TerraIndex, module T.117-Beoordeling kwaliteit bouwstoffen (samenstelling)</w:t>
            </w:r>
          </w:p>
        </w:tc>
      </w:tr>
      <w:tr>
        <w:tc>
          <w:tcPr>
            <w:tcMar>
              <w:top w:w="0" w:type="dxa"/>
              <w:left w:w="0" w:type="dxa"/>
              <w:bottom w:w="0" w:type="dxa"/>
              <w:right w:w="0" w:type="dxa"/>
            </w:tcMar>
            <w:vAlign w:val="top"/>
          </w:tcPr>
          <w:p>
            <w:pPr>
              <w:pStyle w:val="TextCellSmallCellParagraph"/>
            </w:pPr>
            <w:r>
              <w:t>
                (Toetsversie  1.0.0, regelgeving Bijlage A, tabel 2 Rbk 2022, aanroep SIKB versie 14.8.0, lookup versie 14.8.0a , toetskeuze rubberproducten op of onder kunstgrasvelden, toetsingsdatum: 25-10-2024 - 12:39) </w:t>
            </w:r>
          </w:p>
        </w:tc>
      </w:tr>
      <w:tr>
        <w:tc>
          <w:tcPr>
            <w:tcMar>
              <w:top w:w="0" w:type="dxa"/>
              <w:left w:w="0" w:type="dxa"/>
              <w:bottom w:w="0" w:type="dxa"/>
              <w:right w:w="0" w:type="dxa"/>
            </w:tcMar>
            <w:vAlign w:val="top"/>
          </w:tcPr>
          <w:p>
            <w:pPr>
              <w:pStyle w:val="TextCellSmallCellParagraph"/>
            </w:pPr>
            <w:r>
              <w:t>
                    LET OP: De beoordeling kwaliteit bouwstoffen (Emissiewaarden) is NIET inbegrepen, zie hiervoor toetskeuze T116.
                  </w:t>
            </w:r>
          </w:p>
        </w:tc>
      </w:tr>
    </w:tbl>
    <w:p>
      <w:pPr/>
      <w:r>
        <w:t/>
      </w:r>
    </w:p>
    <w:tbl>
      <w:tblPr>
        <w:tblStyle w:val="BorderedTable"/>
        <w:tblW w:w="0" w:type="auto"/>
        <w:tblCellMar>
          <w:top w:w="0" w:type="dxa"/>
          <w:bottom w:w="0" w:type="dxa"/>
        </w:tblCellMar>
      </w:tblPr>
      <w:tblGrid/>
      <w:tr>
        <w:tc>
          <w:tcPr>
            <w:tcW w:w="2665" w:type="dxa"/>
            <w:gridSpan w:val="2"/>
            <w:tcMar>
              <w:left w:w="0" w:type="dxa"/>
              <w:right w:w="0" w:type="dxa"/>
            </w:tcMar>
          </w:tcPr>
          <w:p>
            <w:pPr>
              <w:pStyle w:val="NormalCellCellParagraph"/>
            </w:pPr>
            <w:r>
              <w:t>Projectcode
              </w:t>
            </w:r>
          </w:p>
        </w:tc>
        <w:tc>
          <w:tcPr>
            <w:gridSpan w:val="3"/>
            <w:tcMar>
              <w:left w:w="0" w:type="dxa"/>
              <w:right w:w="0" w:type="dxa"/>
            </w:tcMar>
          </w:tcPr>
          <w:p>
            <w:pPr>
              <w:pStyle w:val="NormalCellCellParagraph"/>
            </w:pPr>
            <w:r>
              <w:t>UTUT20240948</w:t>
            </w:r>
          </w:p>
        </w:tc>
      </w:tr>
      <w:tr>
        <w:tc>
          <w:tcPr>
            <w:tcW w:w="2665" w:type="dxa"/>
            <w:gridSpan w:val="2"/>
            <w:tcMar>
              <w:left w:w="0" w:type="dxa"/>
              <w:right w:w="0" w:type="dxa"/>
            </w:tcMar>
          </w:tcPr>
          <w:p>
            <w:pPr>
              <w:pStyle w:val="NormalCellCellParagraph"/>
            </w:pPr>
            <w:r>
              <w:t>Projectnaam
              </w:t>
            </w:r>
          </w:p>
        </w:tc>
        <w:tc>
          <w:tcPr>
            <w:gridSpan w:val="3"/>
            <w:tcMar>
              <w:left w:w="0" w:type="dxa"/>
              <w:right w:w="0" w:type="dxa"/>
            </w:tcMar>
          </w:tcPr>
          <w:p>
            <w:pPr>
              <w:pStyle w:val="NormalCellCellParagraph"/>
            </w:pPr>
            <w:r>
              <w:t>SH, Locatie 2 Rooseveltlaan-Veld 2</w:t>
            </w:r>
          </w:p>
        </w:tc>
      </w:tr>
      <w:tr>
        <w:tc>
          <w:tcPr>
            <w:tcW w:w="2665" w:type="dxa"/>
            <w:gridSpan w:val="2"/>
            <w:tcMar>
              <w:left w:w="0" w:type="dxa"/>
              <w:right w:w="0" w:type="dxa"/>
            </w:tcMar>
          </w:tcPr>
          <w:p>
            <w:pPr>
              <w:pStyle w:val="NormalCellCellParagraph"/>
            </w:pPr>
            <w:r>
              <w:t>Monsteromschrijving
              </w:t>
            </w:r>
          </w:p>
        </w:tc>
        <w:tc>
          <w:tcPr>
            <w:gridSpan w:val="3"/>
            <w:tcMar>
              <w:left w:w="0" w:type="dxa"/>
              <w:right w:w="0" w:type="dxa"/>
            </w:tcMar>
          </w:tcPr>
          <w:p>
            <w:pPr>
              <w:pStyle w:val="NormalCellCellParagraph"/>
            </w:pPr>
            <w:r>
              <w:t>Infill</w:t>
            </w:r>
          </w:p>
        </w:tc>
      </w:tr>
      <w:tr>
        <w:tc>
          <w:tcPr>
            <w:tcW w:w="2665" w:type="dxa"/>
            <w:gridSpan w:val="2"/>
            <w:tcMar>
              <w:left w:w="0" w:type="dxa"/>
              <w:right w:w="0" w:type="dxa"/>
            </w:tcMar>
          </w:tcPr>
          <w:p>
            <w:pPr>
              <w:pStyle w:val="NormalCellCellParagraph"/>
            </w:pPr>
            <w:r>
              <w:t>Monstersoort
                  </w:t>
            </w:r>
          </w:p>
        </w:tc>
        <w:tc>
          <w:tcPr>
            <w:gridSpan w:val="3"/>
            <w:tcMar>
              <w:left w:w="0" w:type="dxa"/>
              <w:right w:w="0" w:type="dxa"/>
            </w:tcMar>
          </w:tcPr>
          <w:p>
            <w:pPr>
              <w:pStyle w:val="NormalCellCellParagraph"/>
            </w:pPr>
            <w:r>
              <w:t>Grond (AS3000)</w:t>
            </w:r>
          </w:p>
        </w:tc>
      </w:tr>
      <w:tr>
        <w:tc>
          <w:tcPr>
            <w:tcW w:w="2665" w:type="dxa"/>
            <w:gridSpan w:val="2"/>
            <w:tcMar>
              <w:left w:w="0" w:type="dxa"/>
              <w:right w:w="0" w:type="dxa"/>
            </w:tcMar>
            <w:vAlign w:val="top"/>
          </w:tcPr>
          <w:p>
            <w:pPr>
              <w:pStyle w:val="NormalCellCenterCellParagraph"/>
            </w:pPr>
            <w:r>
              <w:t>Monster conclusie</w:t>
            </w:r>
          </w:p>
        </w:tc>
        <w:tc>
          <w:tcPr>
            <w:gridSpan w:val="3"/>
            <w:tcMar>
              <w:left w:w="0" w:type="dxa"/>
              <w:right w:w="0" w:type="dxa"/>
            </w:tcMar>
          </w:tcPr>
          <w:p>
            <w:pPr>
              <w:pStyle w:val="NormalCellVetCellParagraph"/>
            </w:pPr>
            <w:r>
              <w:t>Toepasbaar (&lt;=SW)</w:t>
            </w:r>
          </w:p>
        </w:tc>
      </w:tr>
      <w:tr>
        <w:tc>
          <w:tcPr>
            <w:gridSpan w:val="2"/>
            <w:tcBorders>
              <w:bottom w:val="single" w:color="000000" w:sz="1"/>
            </w:tcBorders>
            <w:shd w:val="solid" w:color="FFFFFF" w:fill="FFFFFF"/>
            <w:tcMar>
              <w:left w:w="0" w:type="dxa"/>
              <w:right w:w="0" w:type="dxa"/>
            </w:tcMar>
          </w:tcPr>
          <w:p>
            <w:pPr>
              <w:pStyle w:val="BottomRow3CellParagraph"/>
            </w:pPr>
          </w:p>
        </w:tc>
        <w:tc>
          <w:tcPr>
            <w:gridSpan w:val="3"/>
            <w:tcBorders>
              <w:bottom w:val="single" w:color="000000" w:sz="1"/>
            </w:tcBorders>
            <w:shd w:val="solid" w:color="FFFFFF" w:fill="FFFFFF"/>
            <w:tcMar>
              <w:left w:w="0" w:type="dxa"/>
              <w:right w:w="0" w:type="dxa"/>
            </w:tcMar>
          </w:tcPr>
          <w:p>
            <w:pPr>
              <w:pStyle w:val="BottomRow3CellParagraph"/>
            </w:pPr>
          </w:p>
        </w:tc>
      </w:tr>
      <w:tr>
        <w:tc>
          <w:tcPr>
            <w:tcW w:w="2665" w:type="dxa"/>
            <w:tcBorders>
              <w:bottom w:val="single" w:color="000000" w:sz="1"/>
            </w:tcBorders>
            <w:shd w:val="solid" w:color="FFFFFF" w:fill="FFFFFF"/>
            <w:tcMar>
              <w:left w:w="0" w:type="dxa"/>
              <w:right w:w="0" w:type="dxa"/>
            </w:tcMar>
          </w:tcPr>
          <w:p>
            <w:pPr>
              <w:pStyle w:val="BottomRow2CellParagraph"/>
            </w:pPr>
            <w:r>
              <w:t>Analyse
              </w:t>
            </w:r>
          </w:p>
        </w:tc>
        <w:tc>
          <w:tcPr>
            <w:tcW w:w="369" w:type="dxa"/>
            <w:tcBorders>
              <w:bottom w:val="single" w:color="000000" w:sz="1"/>
            </w:tcBorders>
            <w:shd w:val="solid" w:color="FFFFFF" w:fill="FFFFFF"/>
            <w:tcMar>
              <w:left w:w="0" w:type="dxa"/>
              <w:right w:w="0" w:type="dxa"/>
            </w:tcMar>
          </w:tcPr>
          <w:p>
            <w:pPr>
              <w:pStyle w:val="BottomRow2CellParagraph"/>
            </w:pPr>
            <w:r>
              <w:t>Eenheid
              </w:t>
            </w:r>
          </w:p>
        </w:tc>
        <w:tc>
          <w:tcPr>
            <w:tcW w:w="369" w:type="dxa"/>
            <w:tcBorders>
              <w:bottom w:val="single" w:color="000000" w:sz="1"/>
            </w:tcBorders>
            <w:shd w:val="solid" w:color="FFFFFF" w:fill="FFFFFF"/>
            <w:tcMar>
              <w:left w:w="0" w:type="dxa"/>
              <w:right w:w="0" w:type="dxa"/>
            </w:tcMar>
          </w:tcPr>
          <w:p>
            <w:pPr>
              <w:pStyle w:val="BottomRow2CellParagraph"/>
            </w:pPr>
            <w:r>
              <w:t> SR
                </w:t>
            </w:r>
          </w:p>
        </w:tc>
        <w:tc>
          <w:tcPr>
            <w:tcW w:w="369" w:type="dxa"/>
            <w:tcBorders>
              <w:bottom w:val="single" w:color="000000" w:sz="1"/>
            </w:tcBorders>
            <w:shd w:val="solid" w:color="FFFFFF" w:fill="FFFFFF"/>
            <w:tcMar>
              <w:left w:w="0" w:type="dxa"/>
              <w:right w:w="0" w:type="dxa"/>
            </w:tcMar>
          </w:tcPr>
          <w:p>
            <w:pPr>
              <w:pStyle w:val="BottomRow2CellParagraph"/>
            </w:pPr>
            <w:r>
              <w:t> BT
                </w:t>
            </w:r>
          </w:p>
        </w:tc>
        <w:tc>
          <w:tcPr>
            <w:tcW w:w="369" w:type="dxa"/>
            <w:tcBorders>
              <w:bottom w:val="single" w:color="000000" w:sz="1"/>
            </w:tcBorders>
            <w:shd w:val="solid" w:color="FFFFFF" w:fill="FFFFFF"/>
            <w:tcMar>
              <w:left w:w="0" w:type="dxa"/>
              <w:right w:w="0" w:type="dxa"/>
            </w:tcMar>
          </w:tcPr>
          <w:p>
            <w:pPr>
              <w:pStyle w:val="BottomRow2CellParagraph"/>
            </w:pPr>
            <w:r>
              <w:t> TC
                </w:t>
            </w:r>
          </w:p>
        </w:tc>
      </w:tr>
      <w:tr>
        <w:tc>
          <w:tcPr>
            <w:tcW w:w="2665"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r>
      <w:tr>
        <w:tc>
          <w:tcPr>
            <w:tcMar>
              <w:left w:w="0" w:type="dxa"/>
              <w:right w:w="0" w:type="dxa"/>
            </w:tcMar>
          </w:tcPr>
          <w:p>
            <w:pPr>
              <w:pStyle w:val="NormalCellCellParagraph"/>
            </w:pPr>
            <w:r>
              <w:t>monster voorbehandeling</w:t>
            </w:r>
          </w:p>
        </w:tc>
        <w:tc>
          <w:tcPr>
            <w:tcMar>
              <w:left w:w="0" w:type="dxa"/>
              <w:right w:w="0" w:type="dxa"/>
            </w:tcMar>
            <w:vAlign w:val="bottom"/>
          </w:tcPr>
          <w:p>
            <w:pPr>
              <w:pStyle w:val="ResultCellCellParagraph"/>
              <w:tabs>
                <w:tab w:val="decimal" w:pos="238"/>
              </w:tabs>
            </w:pPr>
          </w:p>
        </w:tc>
        <w:tc>
          <w:tcPr>
            <w:tcW w:w="369" w:type="dxa"/>
            <w:tcMar>
              <w:left w:w="0" w:type="dxa"/>
              <w:right w:w="0" w:type="dxa"/>
            </w:tcMar>
            <w:vAlign w:val="bottom"/>
          </w:tcPr>
          <w:p>
            <w:pPr>
              <w:pStyle w:val="ResultCellCellParagraph"/>
              <w:tabs>
                <w:tab w:val="decimal" w:pos="238"/>
              </w:tabs>
            </w:pPr>
            <w:r>
              <w:t>Ja</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droge stof</w:t>
            </w:r>
          </w:p>
        </w:tc>
        <w:tc>
          <w:tcPr>
            <w:tcMar>
              <w:left w:w="0" w:type="dxa"/>
              <w:right w:w="0" w:type="dxa"/>
            </w:tcMar>
            <w:vAlign w:val="bottom"/>
          </w:tcPr>
          <w:p>
            <w:pPr>
              <w:pStyle w:val="ResultCellCellParagraph"/>
              <w:tabs>
                <w:tab w:val="decimal" w:pos="238"/>
              </w:tabs>
            </w:pPr>
            <w:r>
              <w:t>%</w:t>
            </w:r>
          </w:p>
        </w:tc>
        <w:tc>
          <w:tcPr>
            <w:tcW w:w="369" w:type="dxa"/>
            <w:tcMar>
              <w:left w:w="0" w:type="dxa"/>
              <w:right w:w="0" w:type="dxa"/>
            </w:tcMar>
            <w:vAlign w:val="bottom"/>
          </w:tcPr>
          <w:p>
            <w:pPr>
              <w:pStyle w:val="ResultCellCellParagraph"/>
              <w:tabs>
                <w:tab w:val="decimal" w:pos="238"/>
              </w:tabs>
            </w:pPr>
            <w:r>
              <w:t>92.6</w:t>
            </w:r>
          </w:p>
        </w:tc>
        <w:tc>
          <w:tcPr>
            <w:tcMar>
              <w:left w:w="0" w:type="dxa"/>
              <w:right w:w="0" w:type="dxa"/>
            </w:tcMar>
            <w:vAlign w:val="bottom"/>
          </w:tcPr>
          <w:p>
            <w:pPr>
              <w:pStyle w:val="ResultCellVetCellParagraph"/>
              <w:tabs>
                <w:tab w:val="decimal" w:pos="238"/>
              </w:tabs>
            </w:pPr>
            <w:r>
              <w:t>92.6</w:t>
            </w:r>
          </w:p>
        </w:tc>
        <w:tc>
          <w:tcPr>
            <w:tcMar>
              <w:left w:w="0" w:type="dxa"/>
              <w:right w:w="0" w:type="dxa"/>
            </w:tcMar>
            <w:vAlign w:val="bottom"/>
          </w:tcPr>
          <w:p>
            <w:pPr>
              <w:pStyle w:val="ResultCellCellParagraph"/>
              <w:tabs>
                <w:tab w:val="decimal" w:pos="238"/>
              </w:tabs>
            </w:pPr>
          </w:p>
        </w:tc>
      </w:tr>
      <w:tr>
        <w:tc>
          <w:tcPr>
            <w:tcMar>
              <w:left w:w="0" w:type="dxa"/>
              <w:right w:w="0" w:type="dxa"/>
            </w:tcMar>
          </w:tcPr>
          <w:p>
            <w:pPr>
              <w:pStyle w:val="NormalCellCellParagraph"/>
            </w:pPr>
            <w:r>
              <w:t>gewicht artefacten</w:t>
            </w:r>
          </w:p>
        </w:tc>
        <w:tc>
          <w:tcPr>
            <w:tcMar>
              <w:left w:w="0" w:type="dxa"/>
              <w:right w:w="0" w:type="dxa"/>
            </w:tcMar>
            <w:vAlign w:val="bottom"/>
          </w:tcPr>
          <w:p>
            <w:pPr>
              <w:pStyle w:val="ResultCellCellParagraph"/>
              <w:tabs>
                <w:tab w:val="decimal" w:pos="238"/>
              </w:tabs>
            </w:pPr>
            <w:r>
              <w:t>g</w:t>
            </w:r>
          </w:p>
        </w:tc>
        <w:tc>
          <w:tcPr>
            <w:tcW w:w="369" w:type="dxa"/>
            <w:tcMar>
              <w:left w:w="0" w:type="dxa"/>
              <w:right w:w="0" w:type="dxa"/>
            </w:tcMar>
            <w:vAlign w:val="bottom"/>
          </w:tcPr>
          <w:p>
            <w:pPr>
              <w:pStyle w:val="ResultCellCellParagraph"/>
              <w:tabs>
                <w:tab w:val="decimal" w:pos="238"/>
              </w:tabs>
            </w:pPr>
            <w:r>
              <w:t>&lt;1</w:t>
            </w:r>
          </w:p>
        </w:tc>
        <w:tc>
          <w:tcPr>
            <w:tcW w:w="369" w:type="dxa"/>
            <w:tcMar>
              <w:left w:w="0" w:type="dxa"/>
              <w:right w:w="0" w:type="dxa"/>
            </w:tcMar>
            <w:vAlign w:val="bottom"/>
          </w:tcPr>
          <w:p>
            <w:pPr>
              <w:pStyle w:val="ResultCellVetCellParagraph"/>
              <w:tabs>
                <w:tab w:val="decimal" w:pos="238"/>
              </w:tabs>
            </w:pPr>
          </w:p>
        </w:tc>
        <w:tc>
          <w:tcPr>
            <w:tcMar>
              <w:left w:w="0" w:type="dxa"/>
              <w:right w:w="0" w:type="dxa"/>
            </w:tcMar>
            <w:vAlign w:val="bottom"/>
          </w:tcPr>
          <w:p>
            <w:pPr>
              <w:pStyle w:val="ResultCellCellParagraph"/>
              <w:tabs>
                <w:tab w:val="decimal" w:pos="238"/>
              </w:tabs>
            </w:pPr>
          </w:p>
        </w:tc>
      </w:tr>
      <w:tr>
        <w:tc>
          <w:tcPr>
            <w:tcMar>
              <w:left w:w="0" w:type="dxa"/>
              <w:right w:w="0" w:type="dxa"/>
            </w:tcMar>
          </w:tcPr>
          <w:p>
            <w:pPr>
              <w:pStyle w:val="NormalCellCellParagraph"/>
            </w:pPr>
            <w:r>
              <w:t>aard van de artefacten</w:t>
            </w:r>
          </w:p>
        </w:tc>
        <w:tc>
          <w:tcPr>
            <w:tcMar>
              <w:left w:w="0" w:type="dxa"/>
              <w:right w:w="0" w:type="dxa"/>
            </w:tcMar>
            <w:vAlign w:val="bottom"/>
          </w:tcPr>
          <w:p>
            <w:pPr>
              <w:pStyle w:val="ResultCellCellParagraph"/>
              <w:tabs>
                <w:tab w:val="decimal" w:pos="238"/>
              </w:tabs>
            </w:pPr>
            <w:r>
              <w:t>-</w:t>
            </w:r>
          </w:p>
        </w:tc>
        <w:tc>
          <w:tcPr>
            <w:tcW w:w="369" w:type="dxa"/>
            <w:tcMar>
              <w:left w:w="0" w:type="dxa"/>
              <w:right w:w="0" w:type="dxa"/>
            </w:tcMar>
            <w:vAlign w:val="bottom"/>
          </w:tcPr>
          <w:p>
            <w:pPr>
              <w:pStyle w:val="ResultCellCellParagraph"/>
              <w:tabs>
                <w:tab w:val="decimal" w:pos="238"/>
              </w:tabs>
            </w:pPr>
            <w:r>
              <w:t>Geen</w:t>
            </w:r>
          </w:p>
        </w:tc>
        <w:tc>
          <w:tcPr>
            <w:tcW w:w="369" w:type="dxa"/>
            <w:tcMar>
              <w:left w:w="0" w:type="dxa"/>
              <w:right w:w="0" w:type="dxa"/>
            </w:tcMar>
            <w:vAlign w:val="bottom"/>
          </w:tcPr>
          <w:p>
            <w:pPr>
              <w:pStyle w:val="ResultCellVetCellParagraph"/>
              <w:tabs>
                <w:tab w:val="decimal" w:pos="238"/>
              </w:tabs>
            </w:pPr>
          </w:p>
        </w:tc>
        <w:tc>
          <w:tcPr>
            <w:tcMar>
              <w:left w:w="0" w:type="dxa"/>
              <w:right w:w="0" w:type="dxa"/>
            </w:tcMar>
            <w:vAlign w:val="bottom"/>
          </w:tcPr>
          <w:p>
            <w:pPr>
              <w:pStyle w:val="ResultCellCellParagraph"/>
              <w:tabs>
                <w:tab w:val="decimal" w:pos="238"/>
              </w:tabs>
            </w:pPr>
          </w:p>
        </w:tc>
      </w:tr>
      <w:tr>
        <w:tc>
          <w:tcPr>
            <w:tcMar>
              <w:left w:w="0" w:type="dxa"/>
              <w:right w:w="0" w:type="dxa"/>
            </w:tcMar>
          </w:tcPr>
          <w:p>
            <w:pPr>
              <w:pStyle w:val="NormalCellCellParagraph"/>
            </w:pPr>
            <w:r>
              <w:t>organische stof (gloeiverlies)</w:t>
            </w:r>
          </w:p>
        </w:tc>
        <w:tc>
          <w:tcPr>
            <w:tcMar>
              <w:left w:w="0" w:type="dxa"/>
              <w:right w:w="0" w:type="dxa"/>
            </w:tcMar>
            <w:vAlign w:val="bottom"/>
          </w:tcPr>
          <w:p>
            <w:pPr>
              <w:pStyle w:val="ResultCellCellParagraph"/>
              <w:tabs>
                <w:tab w:val="decimal" w:pos="238"/>
              </w:tabs>
            </w:pPr>
            <w:r>
              <w:t>%</w:t>
            </w:r>
          </w:p>
        </w:tc>
        <w:tc>
          <w:tcPr>
            <w:tcW w:w="369" w:type="dxa"/>
            <w:tcMar>
              <w:left w:w="0" w:type="dxa"/>
              <w:right w:w="0" w:type="dxa"/>
            </w:tcMar>
            <w:vAlign w:val="bottom"/>
          </w:tcPr>
          <w:p>
            <w:pPr>
              <w:pStyle w:val="ResultCellCellParagraph"/>
              <w:tabs>
                <w:tab w:val="decimal" w:pos="238"/>
              </w:tabs>
            </w:pPr>
            <w:r>
              <w:t>5.5</w:t>
            </w:r>
          </w:p>
        </w:tc>
        <w:tc>
          <w:tcPr>
            <w:tcMar>
              <w:left w:w="0" w:type="dxa"/>
              <w:right w:w="0" w:type="dxa"/>
            </w:tcMar>
            <w:vAlign w:val="bottom"/>
          </w:tcPr>
          <w:p>
            <w:pPr>
              <w:pStyle w:val="ResultCellVetCellParagraph"/>
              <w:tabs>
                <w:tab w:val="decimal" w:pos="238"/>
              </w:tabs>
            </w:pPr>
            <w:r>
              <w:t>5.5</w:t>
            </w:r>
          </w:p>
        </w:tc>
        <w:tc>
          <w:tcPr>
            <w:tcMar>
              <w:left w:w="0" w:type="dxa"/>
              <w:right w:w="0" w:type="dxa"/>
            </w:tcMar>
            <w:vAlign w:val="bottom"/>
          </w:tcPr>
          <w:p>
            <w:pPr>
              <w:pStyle w:val="ResultCellCellParagraph"/>
              <w:tabs>
                <w:tab w:val="decimal" w:pos="238"/>
              </w:tabs>
            </w:pPr>
          </w:p>
        </w:tc>
      </w:tr>
      <w:tr>
        <w:tc>
          <w:tcPr>
            <w:tcW w:w="2665"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r>
      <w:tr>
        <w:tc>
          <w:tcPr>
            <w:gridSpan w:val="5"/>
            <w:tcMar>
              <w:left w:w="0" w:type="dxa"/>
              <w:right w:w="0" w:type="dxa"/>
            </w:tcMar>
          </w:tcPr>
          <w:p>
            <w:pPr>
              <w:pStyle w:val="yellowCell-HeaderCellParagraph"/>
            </w:pPr>
            <w:r>
              <w:t>KORRELGROOTTEVERDELING</w:t>
            </w:r>
          </w:p>
        </w:tc>
      </w:tr>
      <w:tr>
        <w:tc>
          <w:tcPr>
            <w:tcMar>
              <w:left w:w="0" w:type="dxa"/>
              <w:right w:w="0" w:type="dxa"/>
            </w:tcMar>
          </w:tcPr>
          <w:p>
            <w:pPr>
              <w:pStyle w:val="NormalCellCellParagraph"/>
            </w:pPr>
            <w:r>
              <w:t>lutum (bodem)</w:t>
            </w:r>
          </w:p>
        </w:tc>
        <w:tc>
          <w:tcPr>
            <w:tcMar>
              <w:left w:w="0" w:type="dxa"/>
              <w:right w:w="0" w:type="dxa"/>
            </w:tcMar>
            <w:vAlign w:val="bottom"/>
          </w:tcPr>
          <w:p>
            <w:pPr>
              <w:pStyle w:val="ResultCellCellParagraph"/>
              <w:tabs>
                <w:tab w:val="decimal" w:pos="238"/>
              </w:tabs>
            </w:pPr>
            <w:r>
              <w:t>% vd DS</w:t>
            </w:r>
          </w:p>
        </w:tc>
        <w:tc>
          <w:tcPr>
            <w:tcW w:w="369" w:type="dxa"/>
            <w:tcMar>
              <w:left w:w="0" w:type="dxa"/>
              <w:right w:w="0" w:type="dxa"/>
            </w:tcMar>
            <w:vAlign w:val="bottom"/>
          </w:tcPr>
          <w:p>
            <w:pPr>
              <w:pStyle w:val="ResultCellCellParagraph"/>
              <w:tabs>
                <w:tab w:val="decimal" w:pos="238"/>
              </w:tabs>
            </w:pPr>
            <w:r>
              <w:t>3.3</w:t>
            </w:r>
          </w:p>
        </w:tc>
        <w:tc>
          <w:tcPr>
            <w:tcW w:w="369" w:type="dxa"/>
            <w:tcMar>
              <w:left w:w="0" w:type="dxa"/>
              <w:right w:w="0" w:type="dxa"/>
            </w:tcMar>
            <w:vAlign w:val="bottom"/>
          </w:tcPr>
          <w:p>
            <w:pPr>
              <w:pStyle w:val="ResultCellVetCellParagraph"/>
              <w:tabs>
                <w:tab w:val="decimal" w:pos="238"/>
              </w:tabs>
            </w:pPr>
            <w:r>
              <w:t>3.3</w:t>
            </w:r>
          </w:p>
        </w:tc>
        <w:tc>
          <w:tcPr>
            <w:tcMar>
              <w:left w:w="0" w:type="dxa"/>
              <w:right w:w="0" w:type="dxa"/>
            </w:tcMar>
            <w:vAlign w:val="bottom"/>
          </w:tcPr>
          <w:p>
            <w:pPr>
              <w:pStyle w:val="ResultCellCellParagraph"/>
              <w:tabs>
                <w:tab w:val="decimal" w:pos="238"/>
              </w:tabs>
            </w:pPr>
          </w:p>
        </w:tc>
      </w:tr>
      <w:tr>
        <w:tc>
          <w:tcPr>
            <w:tcW w:w="2665"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r>
      <w:tr>
        <w:tc>
          <w:tcPr>
            <w:gridSpan w:val="5"/>
            <w:tcMar>
              <w:left w:w="0" w:type="dxa"/>
              <w:right w:w="0" w:type="dxa"/>
            </w:tcMar>
          </w:tcPr>
          <w:p>
            <w:pPr>
              <w:pStyle w:val="yellowCell-HeaderCellParagraph"/>
            </w:pPr>
            <w:r>
              <w:t>METALEN</w:t>
            </w:r>
          </w:p>
        </w:tc>
      </w:tr>
      <w:tr>
        <w:tc>
          <w:tcPr>
            <w:tcMar>
              <w:left w:w="0" w:type="dxa"/>
              <w:right w:w="0" w:type="dxa"/>
            </w:tcMar>
          </w:tcPr>
          <w:p>
            <w:pPr>
              <w:pStyle w:val="NormalCellCellParagraph"/>
            </w:pPr>
            <w:r>
              <w:t>barium</w:t>
            </w:r>
            <w:r>
              <w:rPr>
                <w:vertAlign w:val="superscript"/>
              </w:rPr>
              <w:t>+</w:t>
            </w:r>
          </w:p>
        </w:tc>
        <w:tc>
          <w:tcPr>
            <w:tcMar>
              <w:left w:w="0" w:type="dxa"/>
              <w:right w:w="0" w:type="dxa"/>
            </w:tcMar>
            <w:vAlign w:val="bottom"/>
          </w:tcPr>
          <w:p>
            <w:pPr>
              <w:pStyle w:val="ResultCellCellParagraph"/>
              <w:tabs>
                <w:tab w:val="decimal" w:pos="238"/>
              </w:tabs>
            </w:pPr>
          </w:p>
        </w:tc>
        <w:tc>
          <w:tcPr>
            <w:tcW w:w="369" w:type="dxa"/>
            <w:tcMar>
              <w:left w:w="0" w:type="dxa"/>
              <w:right w:w="0" w:type="dxa"/>
            </w:tcMar>
            <w:vAlign w:val="bottom"/>
          </w:tcPr>
          <w:p>
            <w:pPr>
              <w:pStyle w:val="ResultCellCellParagraph"/>
              <w:tabs>
                <w:tab w:val="decimal" w:pos="238"/>
              </w:tabs>
            </w:pPr>
            <w:r>
              <w:t>&lt;20</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cadmium</w:t>
            </w:r>
          </w:p>
        </w:tc>
        <w:tc>
          <w:tcPr>
            <w:tcMar>
              <w:left w:w="0" w:type="dxa"/>
              <w:right w:w="0" w:type="dxa"/>
            </w:tcMar>
            <w:vAlign w:val="bottom"/>
          </w:tcPr>
          <w:p>
            <w:pPr>
              <w:pStyle w:val="ResultCellCellParagraph"/>
              <w:tabs>
                <w:tab w:val="decimal" w:pos="238"/>
              </w:tabs>
            </w:pPr>
          </w:p>
        </w:tc>
        <w:tc>
          <w:tcPr>
            <w:tcW w:w="369" w:type="dxa"/>
            <w:tcMar>
              <w:left w:w="0" w:type="dxa"/>
              <w:right w:w="0" w:type="dxa"/>
            </w:tcMar>
            <w:vAlign w:val="bottom"/>
          </w:tcPr>
          <w:p>
            <w:pPr>
              <w:pStyle w:val="ResultCellCellParagraph"/>
              <w:tabs>
                <w:tab w:val="decimal" w:pos="238"/>
              </w:tabs>
            </w:pPr>
            <w:r>
              <w:t>&lt;0.2</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kobalt</w:t>
            </w:r>
          </w:p>
        </w:tc>
        <w:tc>
          <w:tcPr>
            <w:tcMar>
              <w:left w:w="0" w:type="dxa"/>
              <w:right w:w="0" w:type="dxa"/>
            </w:tcMar>
            <w:vAlign w:val="bottom"/>
          </w:tcPr>
          <w:p>
            <w:pPr>
              <w:pStyle w:val="ResultCellCellParagraph"/>
              <w:tabs>
                <w:tab w:val="decimal" w:pos="238"/>
              </w:tabs>
            </w:pPr>
          </w:p>
        </w:tc>
        <w:tc>
          <w:tcPr>
            <w:tcW w:w="369" w:type="dxa"/>
            <w:tcMar>
              <w:left w:w="0" w:type="dxa"/>
              <w:right w:w="0" w:type="dxa"/>
            </w:tcMar>
            <w:vAlign w:val="bottom"/>
          </w:tcPr>
          <w:p>
            <w:pPr>
              <w:pStyle w:val="ResultCellCellParagraph"/>
              <w:tabs>
                <w:tab w:val="decimal" w:pos="238"/>
              </w:tabs>
            </w:pPr>
            <w:r>
              <w:t>&lt;3</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koper</w:t>
            </w:r>
          </w:p>
        </w:tc>
        <w:tc>
          <w:tcPr>
            <w:tcMar>
              <w:left w:w="0" w:type="dxa"/>
              <w:right w:w="0" w:type="dxa"/>
            </w:tcMar>
            <w:vAlign w:val="bottom"/>
          </w:tcPr>
          <w:p>
            <w:pPr>
              <w:pStyle w:val="ResultCellCellParagraph"/>
              <w:tabs>
                <w:tab w:val="decimal" w:pos="238"/>
              </w:tabs>
            </w:pPr>
          </w:p>
        </w:tc>
        <w:tc>
          <w:tcPr>
            <w:tcW w:w="369" w:type="dxa"/>
            <w:tcMar>
              <w:left w:w="0" w:type="dxa"/>
              <w:right w:w="0" w:type="dxa"/>
            </w:tcMar>
            <w:vAlign w:val="bottom"/>
          </w:tcPr>
          <w:p>
            <w:pPr>
              <w:pStyle w:val="ResultCellCellParagraph"/>
              <w:tabs>
                <w:tab w:val="decimal" w:pos="238"/>
              </w:tabs>
            </w:pPr>
            <w:r>
              <w:t>&lt;5</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kwik</w:t>
            </w:r>
          </w:p>
        </w:tc>
        <w:tc>
          <w:tcPr>
            <w:tcMar>
              <w:left w:w="0" w:type="dxa"/>
              <w:right w:w="0" w:type="dxa"/>
            </w:tcMar>
            <w:vAlign w:val="bottom"/>
          </w:tcPr>
          <w:p>
            <w:pPr>
              <w:pStyle w:val="ResultCellCellParagraph"/>
              <w:tabs>
                <w:tab w:val="decimal" w:pos="238"/>
              </w:tabs>
            </w:pPr>
          </w:p>
        </w:tc>
        <w:tc>
          <w:tcPr>
            <w:tcW w:w="369" w:type="dxa"/>
            <w:tcMar>
              <w:left w:w="0" w:type="dxa"/>
              <w:right w:w="0" w:type="dxa"/>
            </w:tcMar>
            <w:vAlign w:val="bottom"/>
          </w:tcPr>
          <w:p>
            <w:pPr>
              <w:pStyle w:val="ResultCellCellParagraph"/>
              <w:tabs>
                <w:tab w:val="decimal" w:pos="238"/>
              </w:tabs>
            </w:pPr>
            <w:r>
              <w:t>&lt;0.05</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lood</w:t>
            </w:r>
          </w:p>
        </w:tc>
        <w:tc>
          <w:tcPr>
            <w:tcMar>
              <w:left w:w="0" w:type="dxa"/>
              <w:right w:w="0" w:type="dxa"/>
            </w:tcMar>
            <w:vAlign w:val="bottom"/>
          </w:tcPr>
          <w:p>
            <w:pPr>
              <w:pStyle w:val="ResultCellCellParagraph"/>
              <w:tabs>
                <w:tab w:val="decimal" w:pos="238"/>
              </w:tabs>
            </w:pPr>
          </w:p>
        </w:tc>
        <w:tc>
          <w:tcPr>
            <w:tcW w:w="369" w:type="dxa"/>
            <w:tcMar>
              <w:left w:w="0" w:type="dxa"/>
              <w:right w:w="0" w:type="dxa"/>
            </w:tcMar>
            <w:vAlign w:val="bottom"/>
          </w:tcPr>
          <w:p>
            <w:pPr>
              <w:pStyle w:val="ResultCellCellParagraph"/>
              <w:tabs>
                <w:tab w:val="decimal" w:pos="238"/>
              </w:tabs>
            </w:pPr>
            <w:r>
              <w:t>&lt;10</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molybdeen</w:t>
            </w:r>
          </w:p>
        </w:tc>
        <w:tc>
          <w:tcPr>
            <w:tcMar>
              <w:left w:w="0" w:type="dxa"/>
              <w:right w:w="0" w:type="dxa"/>
            </w:tcMar>
            <w:vAlign w:val="bottom"/>
          </w:tcPr>
          <w:p>
            <w:pPr>
              <w:pStyle w:val="ResultCellCellParagraph"/>
              <w:tabs>
                <w:tab w:val="decimal" w:pos="238"/>
              </w:tabs>
            </w:pPr>
          </w:p>
        </w:tc>
        <w:tc>
          <w:tcPr>
            <w:tcW w:w="369" w:type="dxa"/>
            <w:tcMar>
              <w:left w:w="0" w:type="dxa"/>
              <w:right w:w="0" w:type="dxa"/>
            </w:tcMar>
            <w:vAlign w:val="bottom"/>
          </w:tcPr>
          <w:p>
            <w:pPr>
              <w:pStyle w:val="ResultCellCellParagraph"/>
              <w:tabs>
                <w:tab w:val="decimal" w:pos="238"/>
              </w:tabs>
            </w:pPr>
            <w:r>
              <w:t>&lt;1.5</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nikkel</w:t>
            </w:r>
          </w:p>
        </w:tc>
        <w:tc>
          <w:tcPr>
            <w:tcMar>
              <w:left w:w="0" w:type="dxa"/>
              <w:right w:w="0" w:type="dxa"/>
            </w:tcMar>
            <w:vAlign w:val="bottom"/>
          </w:tcPr>
          <w:p>
            <w:pPr>
              <w:pStyle w:val="ResultCellCellParagraph"/>
              <w:tabs>
                <w:tab w:val="decimal" w:pos="238"/>
              </w:tabs>
            </w:pPr>
          </w:p>
        </w:tc>
        <w:tc>
          <w:tcPr>
            <w:tcW w:w="369" w:type="dxa"/>
            <w:tcMar>
              <w:left w:w="0" w:type="dxa"/>
              <w:right w:w="0" w:type="dxa"/>
            </w:tcMar>
            <w:vAlign w:val="bottom"/>
          </w:tcPr>
          <w:p>
            <w:pPr>
              <w:pStyle w:val="ResultCellCellParagraph"/>
              <w:tabs>
                <w:tab w:val="decimal" w:pos="238"/>
              </w:tabs>
            </w:pPr>
            <w:r>
              <w:t>&lt;4</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zink</w:t>
            </w:r>
          </w:p>
        </w:tc>
        <w:tc>
          <w:tcPr>
            <w:tcMar>
              <w:left w:w="0" w:type="dxa"/>
              <w:right w:w="0" w:type="dxa"/>
            </w:tcMar>
            <w:vAlign w:val="bottom"/>
          </w:tcPr>
          <w:p>
            <w:pPr>
              <w:pStyle w:val="ResultCellCellParagraph"/>
              <w:tabs>
                <w:tab w:val="decimal" w:pos="238"/>
              </w:tabs>
            </w:pPr>
          </w:p>
        </w:tc>
        <w:tc>
          <w:tcPr>
            <w:tcW w:w="369" w:type="dxa"/>
            <w:tcMar>
              <w:left w:w="0" w:type="dxa"/>
              <w:right w:w="0" w:type="dxa"/>
            </w:tcMar>
            <w:vAlign w:val="bottom"/>
          </w:tcPr>
          <w:p>
            <w:pPr>
              <w:pStyle w:val="ResultCellCellParagraph"/>
              <w:tabs>
                <w:tab w:val="decimal" w:pos="238"/>
              </w:tabs>
            </w:pPr>
            <w:r>
              <w:t>43</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W w:w="2665"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r>
      <w:tr>
        <w:tc>
          <w:tcPr>
            <w:gridSpan w:val="5"/>
            <w:tcMar>
              <w:left w:w="0" w:type="dxa"/>
              <w:right w:w="0" w:type="dxa"/>
            </w:tcMar>
          </w:tcPr>
          <w:p>
            <w:pPr>
              <w:pStyle w:val="yellowCell-HeaderCellParagraph"/>
            </w:pPr>
            <w:r>
              <w:t>POLYCYCLISCHE AROMATISCHE KOOLWATERSTOFFEN</w:t>
            </w:r>
          </w:p>
        </w:tc>
      </w:tr>
      <w:tr>
        <w:tc>
          <w:tcPr>
            <w:tcMar>
              <w:left w:w="0" w:type="dxa"/>
              <w:right w:w="0" w:type="dxa"/>
            </w:tcMar>
          </w:tcPr>
          <w:p>
            <w:pPr>
              <w:pStyle w:val="NormalCellCellParagraph"/>
            </w:pPr>
            <w:r>
              <w:t>naftaleen</w:t>
            </w:r>
          </w:p>
        </w:tc>
        <w:tc>
          <w:tcPr>
            <w:tcMar>
              <w:left w:w="0" w:type="dxa"/>
              <w:right w:w="0" w:type="dxa"/>
            </w:tcMar>
            <w:vAlign w:val="bottom"/>
          </w:tcPr>
          <w:p>
            <w:pPr>
              <w:pStyle w:val="ResultCellCellParagraph"/>
              <w:tabs>
                <w:tab w:val="decimal" w:pos="238"/>
              </w:tabs>
            </w:pPr>
            <w:r>
              <w:t>mg/kg</w:t>
            </w:r>
          </w:p>
        </w:tc>
        <w:tc>
          <w:tcPr>
            <w:tcW w:w="369" w:type="dxa"/>
            <w:tcMar>
              <w:left w:w="0" w:type="dxa"/>
              <w:right w:w="0" w:type="dxa"/>
            </w:tcMar>
            <w:vAlign w:val="bottom"/>
          </w:tcPr>
          <w:p>
            <w:pPr>
              <w:pStyle w:val="ResultCellCellParagraph"/>
              <w:tabs>
                <w:tab w:val="decimal" w:pos="238"/>
              </w:tabs>
            </w:pPr>
            <w:r>
              <w:t>&lt;0.01</w:t>
            </w:r>
          </w:p>
        </w:tc>
        <w:tc>
          <w:tcPr>
            <w:tcMar>
              <w:left w:w="0" w:type="dxa"/>
              <w:right w:w="0" w:type="dxa"/>
            </w:tcMar>
            <w:vAlign w:val="bottom"/>
          </w:tcPr>
          <w:p>
            <w:pPr>
              <w:pStyle w:val="ResultCellVetCellParagraph"/>
              <w:tabs>
                <w:tab w:val="decimal" w:pos="238"/>
              </w:tabs>
            </w:pPr>
            <w:r>
              <w:t>0.007</w:t>
            </w:r>
          </w:p>
        </w:tc>
        <w:tc>
          <w:tcPr>
            <w:tcW w:w="369" w:type="dxa"/>
            <w:tcMar>
              <w:left w:w="0" w:type="dxa"/>
              <w:right w:w="0" w:type="dxa"/>
            </w:tcMar>
            <w:vAlign w:val="bottom"/>
          </w:tcPr>
          <w:p>
            <w:pPr>
              <w:pStyle w:val="ResultCellCellParagraph"/>
              <w:tabs>
                <w:tab w:val="decimal" w:pos="238"/>
              </w:tabs>
            </w:pPr>
            <w:r>
              <w:t>T&lt;=SW</w:t>
            </w:r>
          </w:p>
        </w:tc>
      </w:tr>
      <w:tr>
        <w:tc>
          <w:tcPr>
            <w:tcMar>
              <w:left w:w="0" w:type="dxa"/>
              <w:right w:w="0" w:type="dxa"/>
            </w:tcMar>
          </w:tcPr>
          <w:p>
            <w:pPr>
              <w:pStyle w:val="NormalCellCellParagraph"/>
            </w:pPr>
            <w:r>
              <w:t>fenantreen</w:t>
            </w:r>
          </w:p>
        </w:tc>
        <w:tc>
          <w:tcPr>
            <w:tcMar>
              <w:left w:w="0" w:type="dxa"/>
              <w:right w:w="0" w:type="dxa"/>
            </w:tcMar>
            <w:vAlign w:val="bottom"/>
          </w:tcPr>
          <w:p>
            <w:pPr>
              <w:pStyle w:val="ResultCellCellParagraph"/>
              <w:tabs>
                <w:tab w:val="decimal" w:pos="238"/>
              </w:tabs>
            </w:pPr>
            <w:r>
              <w:t>mg/kg</w:t>
            </w:r>
          </w:p>
        </w:tc>
        <w:tc>
          <w:tcPr>
            <w:tcW w:w="369" w:type="dxa"/>
            <w:tcMar>
              <w:left w:w="0" w:type="dxa"/>
              <w:right w:w="0" w:type="dxa"/>
            </w:tcMar>
            <w:vAlign w:val="bottom"/>
          </w:tcPr>
          <w:p>
            <w:pPr>
              <w:pStyle w:val="ResultCellCellParagraph"/>
              <w:tabs>
                <w:tab w:val="decimal" w:pos="238"/>
              </w:tabs>
            </w:pPr>
            <w:r>
              <w:t>0.03</w:t>
            </w:r>
          </w:p>
        </w:tc>
        <w:tc>
          <w:tcPr>
            <w:tcMar>
              <w:left w:w="0" w:type="dxa"/>
              <w:right w:w="0" w:type="dxa"/>
            </w:tcMar>
            <w:vAlign w:val="bottom"/>
          </w:tcPr>
          <w:p>
            <w:pPr>
              <w:pStyle w:val="ResultCellVetCellParagraph"/>
              <w:tabs>
                <w:tab w:val="decimal" w:pos="238"/>
              </w:tabs>
            </w:pPr>
            <w:r>
              <w:t>0.03</w:t>
            </w:r>
          </w:p>
        </w:tc>
        <w:tc>
          <w:tcPr>
            <w:tcW w:w="369" w:type="dxa"/>
            <w:tcMar>
              <w:left w:w="0" w:type="dxa"/>
              <w:right w:w="0" w:type="dxa"/>
            </w:tcMar>
            <w:vAlign w:val="bottom"/>
          </w:tcPr>
          <w:p>
            <w:pPr>
              <w:pStyle w:val="ResultCellCellParagraph"/>
              <w:tabs>
                <w:tab w:val="decimal" w:pos="238"/>
              </w:tabs>
            </w:pPr>
            <w:r>
              <w:t>T&lt;=SW</w:t>
            </w:r>
          </w:p>
        </w:tc>
      </w:tr>
      <w:tr>
        <w:tc>
          <w:tcPr>
            <w:tcMar>
              <w:left w:w="0" w:type="dxa"/>
              <w:right w:w="0" w:type="dxa"/>
            </w:tcMar>
          </w:tcPr>
          <w:p>
            <w:pPr>
              <w:pStyle w:val="NormalCellCellParagraph"/>
            </w:pPr>
            <w:r>
              <w:t>antraceen</w:t>
            </w:r>
          </w:p>
        </w:tc>
        <w:tc>
          <w:tcPr>
            <w:tcMar>
              <w:left w:w="0" w:type="dxa"/>
              <w:right w:w="0" w:type="dxa"/>
            </w:tcMar>
            <w:vAlign w:val="bottom"/>
          </w:tcPr>
          <w:p>
            <w:pPr>
              <w:pStyle w:val="ResultCellCellParagraph"/>
              <w:tabs>
                <w:tab w:val="decimal" w:pos="238"/>
              </w:tabs>
            </w:pPr>
            <w:r>
              <w:t>mg/kg</w:t>
            </w:r>
          </w:p>
        </w:tc>
        <w:tc>
          <w:tcPr>
            <w:tcW w:w="369" w:type="dxa"/>
            <w:tcMar>
              <w:left w:w="0" w:type="dxa"/>
              <w:right w:w="0" w:type="dxa"/>
            </w:tcMar>
            <w:vAlign w:val="bottom"/>
          </w:tcPr>
          <w:p>
            <w:pPr>
              <w:pStyle w:val="ResultCellCellParagraph"/>
              <w:tabs>
                <w:tab w:val="decimal" w:pos="238"/>
              </w:tabs>
            </w:pPr>
            <w:r>
              <w:t>&lt;0.01</w:t>
            </w:r>
          </w:p>
        </w:tc>
        <w:tc>
          <w:tcPr>
            <w:tcMar>
              <w:left w:w="0" w:type="dxa"/>
              <w:right w:w="0" w:type="dxa"/>
            </w:tcMar>
            <w:vAlign w:val="bottom"/>
          </w:tcPr>
          <w:p>
            <w:pPr>
              <w:pStyle w:val="ResultCellVetCellParagraph"/>
              <w:tabs>
                <w:tab w:val="decimal" w:pos="238"/>
              </w:tabs>
            </w:pPr>
            <w:r>
              <w:t>0.007</w:t>
            </w:r>
          </w:p>
        </w:tc>
        <w:tc>
          <w:tcPr>
            <w:tcW w:w="369" w:type="dxa"/>
            <w:tcMar>
              <w:left w:w="0" w:type="dxa"/>
              <w:right w:w="0" w:type="dxa"/>
            </w:tcMar>
            <w:vAlign w:val="bottom"/>
          </w:tcPr>
          <w:p>
            <w:pPr>
              <w:pStyle w:val="ResultCellCellParagraph"/>
              <w:tabs>
                <w:tab w:val="decimal" w:pos="238"/>
              </w:tabs>
            </w:pPr>
            <w:r>
              <w:t>T&lt;=SW</w:t>
            </w:r>
          </w:p>
        </w:tc>
      </w:tr>
      <w:tr>
        <w:tc>
          <w:tcPr>
            <w:tcMar>
              <w:left w:w="0" w:type="dxa"/>
              <w:right w:w="0" w:type="dxa"/>
            </w:tcMar>
          </w:tcPr>
          <w:p>
            <w:pPr>
              <w:pStyle w:val="NormalCellCellParagraph"/>
            </w:pPr>
            <w:r>
              <w:t>fluoranteen</w:t>
            </w:r>
          </w:p>
        </w:tc>
        <w:tc>
          <w:tcPr>
            <w:tcMar>
              <w:left w:w="0" w:type="dxa"/>
              <w:right w:w="0" w:type="dxa"/>
            </w:tcMar>
            <w:vAlign w:val="bottom"/>
          </w:tcPr>
          <w:p>
            <w:pPr>
              <w:pStyle w:val="ResultCellCellParagraph"/>
              <w:tabs>
                <w:tab w:val="decimal" w:pos="238"/>
              </w:tabs>
            </w:pPr>
            <w:r>
              <w:t>mg/kg</w:t>
            </w:r>
          </w:p>
        </w:tc>
        <w:tc>
          <w:tcPr>
            <w:tcW w:w="369" w:type="dxa"/>
            <w:tcMar>
              <w:left w:w="0" w:type="dxa"/>
              <w:right w:w="0" w:type="dxa"/>
            </w:tcMar>
            <w:vAlign w:val="bottom"/>
          </w:tcPr>
          <w:p>
            <w:pPr>
              <w:pStyle w:val="ResultCellCellParagraph"/>
              <w:tabs>
                <w:tab w:val="decimal" w:pos="238"/>
              </w:tabs>
            </w:pPr>
            <w:r>
              <w:t>0.02</w:t>
            </w:r>
          </w:p>
        </w:tc>
        <w:tc>
          <w:tcPr>
            <w:tcMar>
              <w:left w:w="0" w:type="dxa"/>
              <w:right w:w="0" w:type="dxa"/>
            </w:tcMar>
            <w:vAlign w:val="bottom"/>
          </w:tcPr>
          <w:p>
            <w:pPr>
              <w:pStyle w:val="ResultCellVetCellParagraph"/>
              <w:tabs>
                <w:tab w:val="decimal" w:pos="238"/>
              </w:tabs>
            </w:pPr>
            <w:r>
              <w:t>0.02</w:t>
            </w:r>
          </w:p>
        </w:tc>
        <w:tc>
          <w:tcPr>
            <w:tcW w:w="369" w:type="dxa"/>
            <w:tcMar>
              <w:left w:w="0" w:type="dxa"/>
              <w:right w:w="0" w:type="dxa"/>
            </w:tcMar>
            <w:vAlign w:val="bottom"/>
          </w:tcPr>
          <w:p>
            <w:pPr>
              <w:pStyle w:val="ResultCellCellParagraph"/>
              <w:tabs>
                <w:tab w:val="decimal" w:pos="238"/>
              </w:tabs>
            </w:pPr>
            <w:r>
              <w:t>T&lt;=SW</w:t>
            </w:r>
          </w:p>
        </w:tc>
      </w:tr>
      <w:tr>
        <w:tc>
          <w:tcPr>
            <w:tcMar>
              <w:left w:w="0" w:type="dxa"/>
              <w:right w:w="0" w:type="dxa"/>
            </w:tcMar>
          </w:tcPr>
          <w:p>
            <w:pPr>
              <w:pStyle w:val="NormalCellCellParagraph"/>
            </w:pPr>
            <w:r>
              <w:t>benzo(a)antraceen</w:t>
            </w:r>
          </w:p>
        </w:tc>
        <w:tc>
          <w:tcPr>
            <w:tcMar>
              <w:left w:w="0" w:type="dxa"/>
              <w:right w:w="0" w:type="dxa"/>
            </w:tcMar>
            <w:vAlign w:val="bottom"/>
          </w:tcPr>
          <w:p>
            <w:pPr>
              <w:pStyle w:val="ResultCellCellParagraph"/>
              <w:tabs>
                <w:tab w:val="decimal" w:pos="238"/>
              </w:tabs>
            </w:pPr>
            <w:r>
              <w:t>mg/kg</w:t>
            </w:r>
          </w:p>
        </w:tc>
        <w:tc>
          <w:tcPr>
            <w:tcW w:w="369" w:type="dxa"/>
            <w:tcMar>
              <w:left w:w="0" w:type="dxa"/>
              <w:right w:w="0" w:type="dxa"/>
            </w:tcMar>
            <w:vAlign w:val="bottom"/>
          </w:tcPr>
          <w:p>
            <w:pPr>
              <w:pStyle w:val="ResultCellCellParagraph"/>
              <w:tabs>
                <w:tab w:val="decimal" w:pos="238"/>
              </w:tabs>
            </w:pPr>
            <w:r>
              <w:t>&lt;0.01</w:t>
            </w:r>
          </w:p>
        </w:tc>
        <w:tc>
          <w:tcPr>
            <w:tcMar>
              <w:left w:w="0" w:type="dxa"/>
              <w:right w:w="0" w:type="dxa"/>
            </w:tcMar>
            <w:vAlign w:val="bottom"/>
          </w:tcPr>
          <w:p>
            <w:pPr>
              <w:pStyle w:val="ResultCellVetCellParagraph"/>
              <w:tabs>
                <w:tab w:val="decimal" w:pos="238"/>
              </w:tabs>
            </w:pPr>
            <w:r>
              <w:t>0.007</w:t>
            </w:r>
          </w:p>
        </w:tc>
        <w:tc>
          <w:tcPr>
            <w:tcW w:w="369" w:type="dxa"/>
            <w:tcMar>
              <w:left w:w="0" w:type="dxa"/>
              <w:right w:w="0" w:type="dxa"/>
            </w:tcMar>
            <w:vAlign w:val="bottom"/>
          </w:tcPr>
          <w:p>
            <w:pPr>
              <w:pStyle w:val="ResultCellCellParagraph"/>
              <w:tabs>
                <w:tab w:val="decimal" w:pos="238"/>
              </w:tabs>
            </w:pPr>
            <w:r>
              <w:t>T&lt;=SW</w:t>
            </w:r>
          </w:p>
        </w:tc>
      </w:tr>
      <w:tr>
        <w:tc>
          <w:tcPr>
            <w:tcMar>
              <w:left w:w="0" w:type="dxa"/>
              <w:right w:w="0" w:type="dxa"/>
            </w:tcMar>
          </w:tcPr>
          <w:p>
            <w:pPr>
              <w:pStyle w:val="NormalCellCellParagraph"/>
            </w:pPr>
            <w:r>
              <w:t>chryseen</w:t>
            </w:r>
          </w:p>
        </w:tc>
        <w:tc>
          <w:tcPr>
            <w:tcMar>
              <w:left w:w="0" w:type="dxa"/>
              <w:right w:w="0" w:type="dxa"/>
            </w:tcMar>
            <w:vAlign w:val="bottom"/>
          </w:tcPr>
          <w:p>
            <w:pPr>
              <w:pStyle w:val="ResultCellCellParagraph"/>
              <w:tabs>
                <w:tab w:val="decimal" w:pos="238"/>
              </w:tabs>
            </w:pPr>
            <w:r>
              <w:t>mg/kg</w:t>
            </w:r>
          </w:p>
        </w:tc>
        <w:tc>
          <w:tcPr>
            <w:tcW w:w="369" w:type="dxa"/>
            <w:tcMar>
              <w:left w:w="0" w:type="dxa"/>
              <w:right w:w="0" w:type="dxa"/>
            </w:tcMar>
            <w:vAlign w:val="bottom"/>
          </w:tcPr>
          <w:p>
            <w:pPr>
              <w:pStyle w:val="ResultCellCellParagraph"/>
              <w:tabs>
                <w:tab w:val="decimal" w:pos="238"/>
              </w:tabs>
            </w:pPr>
            <w:r>
              <w:t>&lt;0.01</w:t>
            </w:r>
          </w:p>
        </w:tc>
        <w:tc>
          <w:tcPr>
            <w:tcMar>
              <w:left w:w="0" w:type="dxa"/>
              <w:right w:w="0" w:type="dxa"/>
            </w:tcMar>
            <w:vAlign w:val="bottom"/>
          </w:tcPr>
          <w:p>
            <w:pPr>
              <w:pStyle w:val="ResultCellVetCellParagraph"/>
              <w:tabs>
                <w:tab w:val="decimal" w:pos="238"/>
              </w:tabs>
            </w:pPr>
            <w:r>
              <w:t>0.007</w:t>
            </w:r>
          </w:p>
        </w:tc>
        <w:tc>
          <w:tcPr>
            <w:tcW w:w="369" w:type="dxa"/>
            <w:tcMar>
              <w:left w:w="0" w:type="dxa"/>
              <w:right w:w="0" w:type="dxa"/>
            </w:tcMar>
            <w:vAlign w:val="bottom"/>
          </w:tcPr>
          <w:p>
            <w:pPr>
              <w:pStyle w:val="ResultCellCellParagraph"/>
              <w:tabs>
                <w:tab w:val="decimal" w:pos="238"/>
              </w:tabs>
            </w:pPr>
            <w:r>
              <w:t>T&lt;=SW</w:t>
            </w:r>
          </w:p>
        </w:tc>
      </w:tr>
      <w:tr>
        <w:tc>
          <w:tcPr>
            <w:tcMar>
              <w:left w:w="0" w:type="dxa"/>
              <w:right w:w="0" w:type="dxa"/>
            </w:tcMar>
          </w:tcPr>
          <w:p>
            <w:pPr>
              <w:pStyle w:val="NormalCellCellParagraph"/>
            </w:pPr>
            <w:r>
              <w:t>benzo(k)fluoranteen</w:t>
            </w:r>
          </w:p>
        </w:tc>
        <w:tc>
          <w:tcPr>
            <w:tcMar>
              <w:left w:w="0" w:type="dxa"/>
              <w:right w:w="0" w:type="dxa"/>
            </w:tcMar>
            <w:vAlign w:val="bottom"/>
          </w:tcPr>
          <w:p>
            <w:pPr>
              <w:pStyle w:val="ResultCellCellParagraph"/>
              <w:tabs>
                <w:tab w:val="decimal" w:pos="238"/>
              </w:tabs>
            </w:pPr>
            <w:r>
              <w:t>mg/kg</w:t>
            </w:r>
          </w:p>
        </w:tc>
        <w:tc>
          <w:tcPr>
            <w:tcW w:w="369" w:type="dxa"/>
            <w:tcMar>
              <w:left w:w="0" w:type="dxa"/>
              <w:right w:w="0" w:type="dxa"/>
            </w:tcMar>
            <w:vAlign w:val="bottom"/>
          </w:tcPr>
          <w:p>
            <w:pPr>
              <w:pStyle w:val="ResultCellCellParagraph"/>
              <w:tabs>
                <w:tab w:val="decimal" w:pos="238"/>
              </w:tabs>
            </w:pPr>
            <w:r>
              <w:t>&lt;0.01</w:t>
            </w:r>
          </w:p>
        </w:tc>
        <w:tc>
          <w:tcPr>
            <w:tcMar>
              <w:left w:w="0" w:type="dxa"/>
              <w:right w:w="0" w:type="dxa"/>
            </w:tcMar>
            <w:vAlign w:val="bottom"/>
          </w:tcPr>
          <w:p>
            <w:pPr>
              <w:pStyle w:val="ResultCellVetCellParagraph"/>
              <w:tabs>
                <w:tab w:val="decimal" w:pos="238"/>
              </w:tabs>
            </w:pPr>
            <w:r>
              <w:t>0.007</w:t>
            </w:r>
          </w:p>
        </w:tc>
        <w:tc>
          <w:tcPr>
            <w:tcW w:w="369" w:type="dxa"/>
            <w:tcMar>
              <w:left w:w="0" w:type="dxa"/>
              <w:right w:w="0" w:type="dxa"/>
            </w:tcMar>
            <w:vAlign w:val="bottom"/>
          </w:tcPr>
          <w:p>
            <w:pPr>
              <w:pStyle w:val="ResultCellCellParagraph"/>
              <w:tabs>
                <w:tab w:val="decimal" w:pos="238"/>
              </w:tabs>
            </w:pPr>
            <w:r>
              <w:t>T&lt;=SW</w:t>
            </w:r>
          </w:p>
        </w:tc>
      </w:tr>
      <w:tr>
        <w:tc>
          <w:tcPr>
            <w:tcMar>
              <w:left w:w="0" w:type="dxa"/>
              <w:right w:w="0" w:type="dxa"/>
            </w:tcMar>
          </w:tcPr>
          <w:p>
            <w:pPr>
              <w:pStyle w:val="NormalCellCellParagraph"/>
            </w:pPr>
            <w:r>
              <w:t>benzo(a)pyreen</w:t>
            </w:r>
          </w:p>
        </w:tc>
        <w:tc>
          <w:tcPr>
            <w:tcMar>
              <w:left w:w="0" w:type="dxa"/>
              <w:right w:w="0" w:type="dxa"/>
            </w:tcMar>
            <w:vAlign w:val="bottom"/>
          </w:tcPr>
          <w:p>
            <w:pPr>
              <w:pStyle w:val="ResultCellCellParagraph"/>
              <w:tabs>
                <w:tab w:val="decimal" w:pos="238"/>
              </w:tabs>
            </w:pPr>
            <w:r>
              <w:t>mg/kg</w:t>
            </w:r>
          </w:p>
        </w:tc>
        <w:tc>
          <w:tcPr>
            <w:tcW w:w="369" w:type="dxa"/>
            <w:tcMar>
              <w:left w:w="0" w:type="dxa"/>
              <w:right w:w="0" w:type="dxa"/>
            </w:tcMar>
            <w:vAlign w:val="bottom"/>
          </w:tcPr>
          <w:p>
            <w:pPr>
              <w:pStyle w:val="ResultCellCellParagraph"/>
              <w:tabs>
                <w:tab w:val="decimal" w:pos="238"/>
              </w:tabs>
            </w:pPr>
            <w:r>
              <w:t>&lt;0.01</w:t>
            </w:r>
          </w:p>
        </w:tc>
        <w:tc>
          <w:tcPr>
            <w:tcMar>
              <w:left w:w="0" w:type="dxa"/>
              <w:right w:w="0" w:type="dxa"/>
            </w:tcMar>
            <w:vAlign w:val="bottom"/>
          </w:tcPr>
          <w:p>
            <w:pPr>
              <w:pStyle w:val="ResultCellVetCellParagraph"/>
              <w:tabs>
                <w:tab w:val="decimal" w:pos="238"/>
              </w:tabs>
            </w:pPr>
            <w:r>
              <w:t>0.007</w:t>
            </w:r>
          </w:p>
        </w:tc>
        <w:tc>
          <w:tcPr>
            <w:tcW w:w="369" w:type="dxa"/>
            <w:tcMar>
              <w:left w:w="0" w:type="dxa"/>
              <w:right w:w="0" w:type="dxa"/>
            </w:tcMar>
            <w:vAlign w:val="bottom"/>
          </w:tcPr>
          <w:p>
            <w:pPr>
              <w:pStyle w:val="ResultCellCellParagraph"/>
              <w:tabs>
                <w:tab w:val="decimal" w:pos="238"/>
              </w:tabs>
            </w:pPr>
            <w:r>
              <w:t>T&lt;=SW</w:t>
            </w:r>
          </w:p>
        </w:tc>
      </w:tr>
      <w:tr>
        <w:tc>
          <w:tcPr>
            <w:tcMar>
              <w:left w:w="0" w:type="dxa"/>
              <w:right w:w="0" w:type="dxa"/>
            </w:tcMar>
          </w:tcPr>
          <w:p>
            <w:pPr>
              <w:pStyle w:val="NormalCellCellParagraph"/>
            </w:pPr>
            <w:r>
              <w:t>benzo(ghi)peryleen</w:t>
            </w:r>
          </w:p>
        </w:tc>
        <w:tc>
          <w:tcPr>
            <w:tcMar>
              <w:left w:w="0" w:type="dxa"/>
              <w:right w:w="0" w:type="dxa"/>
            </w:tcMar>
            <w:vAlign w:val="bottom"/>
          </w:tcPr>
          <w:p>
            <w:pPr>
              <w:pStyle w:val="ResultCellCellParagraph"/>
              <w:tabs>
                <w:tab w:val="decimal" w:pos="238"/>
              </w:tabs>
            </w:pPr>
            <w:r>
              <w:t>mg/kg</w:t>
            </w:r>
          </w:p>
        </w:tc>
        <w:tc>
          <w:tcPr>
            <w:tcW w:w="369" w:type="dxa"/>
            <w:tcMar>
              <w:left w:w="0" w:type="dxa"/>
              <w:right w:w="0" w:type="dxa"/>
            </w:tcMar>
            <w:vAlign w:val="bottom"/>
          </w:tcPr>
          <w:p>
            <w:pPr>
              <w:pStyle w:val="ResultCellCellParagraph"/>
              <w:tabs>
                <w:tab w:val="decimal" w:pos="238"/>
              </w:tabs>
            </w:pPr>
            <w:r>
              <w:t>&lt;0.01</w:t>
            </w:r>
          </w:p>
        </w:tc>
        <w:tc>
          <w:tcPr>
            <w:tcMar>
              <w:left w:w="0" w:type="dxa"/>
              <w:right w:w="0" w:type="dxa"/>
            </w:tcMar>
            <w:vAlign w:val="bottom"/>
          </w:tcPr>
          <w:p>
            <w:pPr>
              <w:pStyle w:val="ResultCellVetCellParagraph"/>
              <w:tabs>
                <w:tab w:val="decimal" w:pos="238"/>
              </w:tabs>
            </w:pPr>
            <w:r>
              <w:t>0.007</w:t>
            </w:r>
          </w:p>
        </w:tc>
        <w:tc>
          <w:tcPr>
            <w:tcW w:w="369" w:type="dxa"/>
            <w:tcMar>
              <w:left w:w="0" w:type="dxa"/>
              <w:right w:w="0" w:type="dxa"/>
            </w:tcMar>
            <w:vAlign w:val="bottom"/>
          </w:tcPr>
          <w:p>
            <w:pPr>
              <w:pStyle w:val="ResultCellCellParagraph"/>
              <w:tabs>
                <w:tab w:val="decimal" w:pos="238"/>
              </w:tabs>
            </w:pPr>
            <w:r>
              <w:t>T&lt;=SW</w:t>
            </w:r>
          </w:p>
        </w:tc>
      </w:tr>
      <w:tr>
        <w:tc>
          <w:tcPr>
            <w:tcMar>
              <w:left w:w="0" w:type="dxa"/>
              <w:right w:w="0" w:type="dxa"/>
            </w:tcMar>
          </w:tcPr>
          <w:p>
            <w:pPr>
              <w:pStyle w:val="NormalCellCellParagraph"/>
            </w:pPr>
            <w:r>
              <w:t>indeno(1,2,3-cd)pyreen</w:t>
            </w:r>
          </w:p>
        </w:tc>
        <w:tc>
          <w:tcPr>
            <w:tcMar>
              <w:left w:w="0" w:type="dxa"/>
              <w:right w:w="0" w:type="dxa"/>
            </w:tcMar>
            <w:vAlign w:val="bottom"/>
          </w:tcPr>
          <w:p>
            <w:pPr>
              <w:pStyle w:val="ResultCellCellParagraph"/>
              <w:tabs>
                <w:tab w:val="decimal" w:pos="238"/>
              </w:tabs>
            </w:pPr>
            <w:r>
              <w:t>mg/kg</w:t>
            </w:r>
          </w:p>
        </w:tc>
        <w:tc>
          <w:tcPr>
            <w:tcW w:w="369" w:type="dxa"/>
            <w:tcMar>
              <w:left w:w="0" w:type="dxa"/>
              <w:right w:w="0" w:type="dxa"/>
            </w:tcMar>
            <w:vAlign w:val="bottom"/>
          </w:tcPr>
          <w:p>
            <w:pPr>
              <w:pStyle w:val="ResultCellCellParagraph"/>
              <w:tabs>
                <w:tab w:val="decimal" w:pos="238"/>
              </w:tabs>
            </w:pPr>
            <w:r>
              <w:t>&lt;0.01</w:t>
            </w:r>
          </w:p>
        </w:tc>
        <w:tc>
          <w:tcPr>
            <w:tcMar>
              <w:left w:w="0" w:type="dxa"/>
              <w:right w:w="0" w:type="dxa"/>
            </w:tcMar>
            <w:vAlign w:val="bottom"/>
          </w:tcPr>
          <w:p>
            <w:pPr>
              <w:pStyle w:val="ResultCellVetCellParagraph"/>
              <w:tabs>
                <w:tab w:val="decimal" w:pos="238"/>
              </w:tabs>
            </w:pPr>
            <w:r>
              <w:t>0.007</w:t>
            </w:r>
          </w:p>
        </w:tc>
        <w:tc>
          <w:tcPr>
            <w:tcW w:w="369" w:type="dxa"/>
            <w:tcMar>
              <w:left w:w="0" w:type="dxa"/>
              <w:right w:w="0" w:type="dxa"/>
            </w:tcMar>
            <w:vAlign w:val="bottom"/>
          </w:tcPr>
          <w:p>
            <w:pPr>
              <w:pStyle w:val="ResultCellCellParagraph"/>
              <w:tabs>
                <w:tab w:val="decimal" w:pos="238"/>
              </w:tabs>
            </w:pPr>
            <w:r>
              <w:t>T&lt;=SW</w:t>
            </w:r>
          </w:p>
        </w:tc>
      </w:tr>
      <w:tr>
        <w:tc>
          <w:tcPr>
            <w:tcMar>
              <w:left w:w="0" w:type="dxa"/>
              <w:right w:w="0" w:type="dxa"/>
            </w:tcMar>
          </w:tcPr>
          <w:p>
            <w:pPr>
              <w:pStyle w:val="NormalCellCellParagraph"/>
            </w:pPr>
            <w:r>
              <w:t>pak-totaal (10 van VROM) (0.7 factor)</w:t>
            </w:r>
          </w:p>
        </w:tc>
        <w:tc>
          <w:tcPr>
            <w:tcMar>
              <w:left w:w="0" w:type="dxa"/>
              <w:right w:w="0" w:type="dxa"/>
            </w:tcMar>
            <w:vAlign w:val="bottom"/>
          </w:tcPr>
          <w:p>
            <w:pPr>
              <w:pStyle w:val="ResultCellCellParagraph"/>
              <w:tabs>
                <w:tab w:val="decimal" w:pos="238"/>
              </w:tabs>
            </w:pPr>
            <w:r>
              <w:t>mg/kg</w:t>
            </w:r>
          </w:p>
        </w:tc>
        <w:tc>
          <w:tcPr>
            <w:tcW w:w="369" w:type="dxa"/>
            <w:tcMar>
              <w:left w:w="0" w:type="dxa"/>
              <w:right w:w="0" w:type="dxa"/>
            </w:tcMar>
            <w:vAlign w:val="bottom"/>
          </w:tcPr>
          <w:p>
            <w:pPr>
              <w:pStyle w:val="ResultCellCellParagraph"/>
              <w:tabs>
                <w:tab w:val="decimal" w:pos="238"/>
              </w:tabs>
            </w:pPr>
            <w:r>
              <w:t>0.106</w:t>
            </w:r>
          </w:p>
        </w:tc>
        <w:tc>
          <w:tcPr>
            <w:tcMar>
              <w:left w:w="0" w:type="dxa"/>
              <w:right w:w="0" w:type="dxa"/>
            </w:tcMar>
            <w:vAlign w:val="bottom"/>
          </w:tcPr>
          <w:p>
            <w:pPr>
              <w:pStyle w:val="ResultCellVetCellParagraph"/>
              <w:tabs>
                <w:tab w:val="decimal" w:pos="238"/>
              </w:tabs>
            </w:pPr>
            <w:r>
              <w:t>0.106</w:t>
            </w:r>
          </w:p>
        </w:tc>
        <w:tc>
          <w:tcPr>
            <w:tcW w:w="369" w:type="dxa"/>
            <w:tcMar>
              <w:left w:w="0" w:type="dxa"/>
              <w:right w:w="0" w:type="dxa"/>
            </w:tcMar>
            <w:vAlign w:val="bottom"/>
          </w:tcPr>
          <w:p>
            <w:pPr>
              <w:pStyle w:val="ResultCellCellParagraph"/>
              <w:tabs>
                <w:tab w:val="decimal" w:pos="238"/>
              </w:tabs>
            </w:pPr>
            <w:r>
              <w:t>T&lt;=SW</w:t>
            </w:r>
          </w:p>
        </w:tc>
      </w:tr>
      <w:tr>
        <w:tc>
          <w:tcPr>
            <w:tcW w:w="2665"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r>
      <w:tr>
        <w:tc>
          <w:tcPr>
            <w:gridSpan w:val="5"/>
            <w:tcMar>
              <w:left w:w="0" w:type="dxa"/>
              <w:right w:w="0" w:type="dxa"/>
            </w:tcMar>
          </w:tcPr>
          <w:p>
            <w:pPr>
              <w:pStyle w:val="yellowCell-HeaderCellParagraph"/>
            </w:pPr>
            <w:r>
              <w:t>CHLOORBENZENEN</w:t>
            </w:r>
          </w:p>
        </w:tc>
      </w:tr>
      <w:tr>
        <w:tc>
          <w:tcPr>
            <w:tcMar>
              <w:left w:w="0" w:type="dxa"/>
              <w:right w:w="0" w:type="dxa"/>
            </w:tcMar>
          </w:tcPr>
          <w:p>
            <w:pPr>
              <w:pStyle w:val="NormalCellCellParagraph"/>
            </w:pPr>
            <w:r>
              <w:t>hexachloorbenzeen</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W w:w="2665"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r>
      <w:tr>
        <w:tc>
          <w:tcPr>
            <w:gridSpan w:val="5"/>
            <w:tcMar>
              <w:left w:w="0" w:type="dxa"/>
              <w:right w:w="0" w:type="dxa"/>
            </w:tcMar>
          </w:tcPr>
          <w:p>
            <w:pPr>
              <w:pStyle w:val="yellowCell-HeaderCellParagraph"/>
            </w:pPr>
            <w:r>
              <w:t>POLYCHLOORBIFENYLEN (PCB)</w:t>
            </w:r>
          </w:p>
        </w:tc>
      </w:tr>
      <w:tr>
        <w:tc>
          <w:tcPr>
            <w:tcMar>
              <w:left w:w="0" w:type="dxa"/>
              <w:right w:w="0" w:type="dxa"/>
            </w:tcMar>
          </w:tcPr>
          <w:p>
            <w:pPr>
              <w:pStyle w:val="NormalCellCellParagraph"/>
            </w:pPr>
            <w:r>
              <w:t>PCB 28</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PCB 52</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PCB 101</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PCB 118</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PCB 138</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PCB 153</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PCB 180</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som PCB (7) (0.7 factor)</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4.9</w:t>
            </w:r>
          </w:p>
        </w:tc>
        <w:tc>
          <w:tcPr>
            <w:tcMar>
              <w:left w:w="0" w:type="dxa"/>
              <w:right w:w="0" w:type="dxa"/>
            </w:tcMar>
            <w:vAlign w:val="bottom"/>
          </w:tcPr>
          <w:p>
            <w:pPr>
              <w:pStyle w:val="ResultCellVetCellParagraph"/>
              <w:tabs>
                <w:tab w:val="decimal" w:pos="238"/>
              </w:tabs>
            </w:pPr>
            <w:r>
              <w:t>4.9</w:t>
            </w:r>
          </w:p>
        </w:tc>
        <w:tc>
          <w:tcPr>
            <w:tcW w:w="369" w:type="dxa"/>
            <w:tcMar>
              <w:left w:w="0" w:type="dxa"/>
              <w:right w:w="0" w:type="dxa"/>
            </w:tcMar>
            <w:vAlign w:val="bottom"/>
          </w:tcPr>
          <w:p>
            <w:pPr>
              <w:pStyle w:val="ResultCellCellParagraph"/>
              <w:tabs>
                <w:tab w:val="decimal" w:pos="238"/>
              </w:tabs>
            </w:pPr>
            <w:r>
              <w:t>T&lt;=SW</w:t>
            </w:r>
          </w:p>
        </w:tc>
      </w:tr>
      <w:tr>
        <w:tc>
          <w:tcPr>
            <w:tcW w:w="2665"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r>
      <w:tr>
        <w:tc>
          <w:tcPr>
            <w:gridSpan w:val="5"/>
            <w:tcMar>
              <w:left w:w="0" w:type="dxa"/>
              <w:right w:w="0" w:type="dxa"/>
            </w:tcMar>
          </w:tcPr>
          <w:p>
            <w:pPr>
              <w:pStyle w:val="yellowCell-HeaderCellParagraph"/>
            </w:pPr>
            <w:r>
              <w:t>CHLOORBESTRIJDINGSMIDDELEN</w:t>
            </w:r>
          </w:p>
        </w:tc>
      </w:tr>
      <w:tr>
        <w:tc>
          <w:tcPr>
            <w:tcMar>
              <w:left w:w="0" w:type="dxa"/>
              <w:right w:w="0" w:type="dxa"/>
            </w:tcMar>
          </w:tcPr>
          <w:p>
            <w:pPr>
              <w:pStyle w:val="NormalCellCellParagraph"/>
            </w:pPr>
            <w:r>
              <w:t>o,p-DDT</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p,p-DDT</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som DDT (0.7 factor)</w:t>
            </w:r>
          </w:p>
        </w:tc>
        <w:tc>
          <w:tcPr>
            <w:tcMar>
              <w:left w:w="0" w:type="dxa"/>
              <w:right w:w="0" w:type="dxa"/>
            </w:tcMar>
            <w:vAlign w:val="bottom"/>
          </w:tcPr>
          <w:p>
            <w:pPr>
              <w:pStyle w:val="ResultCellCellParagraph"/>
              <w:tabs>
                <w:tab w:val="decimal" w:pos="238"/>
              </w:tabs>
            </w:pPr>
            <w:r>
              <w:t>µg/kgds</w:t>
            </w:r>
          </w:p>
        </w:tc>
        <w:tc>
          <w:tcPr>
            <w:tcW w:w="369" w:type="dxa"/>
            <w:tcMar>
              <w:left w:w="0" w:type="dxa"/>
              <w:right w:w="0" w:type="dxa"/>
            </w:tcMar>
            <w:vAlign w:val="bottom"/>
          </w:tcPr>
          <w:p>
            <w:pPr>
              <w:pStyle w:val="ResultCellCellParagraph"/>
              <w:tabs>
                <w:tab w:val="decimal" w:pos="238"/>
              </w:tabs>
            </w:pPr>
            <w:r>
              <w:t>1.4</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o,p-DDD</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p,p-DDD</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som DDD (0.7 factor)</w:t>
            </w:r>
          </w:p>
        </w:tc>
        <w:tc>
          <w:tcPr>
            <w:tcMar>
              <w:left w:w="0" w:type="dxa"/>
              <w:right w:w="0" w:type="dxa"/>
            </w:tcMar>
            <w:vAlign w:val="bottom"/>
          </w:tcPr>
          <w:p>
            <w:pPr>
              <w:pStyle w:val="ResultCellCellParagraph"/>
              <w:tabs>
                <w:tab w:val="decimal" w:pos="238"/>
              </w:tabs>
            </w:pPr>
            <w:r>
              <w:t>µg/kgds</w:t>
            </w:r>
          </w:p>
        </w:tc>
        <w:tc>
          <w:tcPr>
            <w:tcW w:w="369" w:type="dxa"/>
            <w:tcMar>
              <w:left w:w="0" w:type="dxa"/>
              <w:right w:w="0" w:type="dxa"/>
            </w:tcMar>
            <w:vAlign w:val="bottom"/>
          </w:tcPr>
          <w:p>
            <w:pPr>
              <w:pStyle w:val="ResultCellCellParagraph"/>
              <w:tabs>
                <w:tab w:val="decimal" w:pos="238"/>
              </w:tabs>
            </w:pPr>
            <w:r>
              <w:t>1.4</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o,p-DDE</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p,p-DDE</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som DDE (0.7 factor)</w:t>
            </w:r>
          </w:p>
        </w:tc>
        <w:tc>
          <w:tcPr>
            <w:tcMar>
              <w:left w:w="0" w:type="dxa"/>
              <w:right w:w="0" w:type="dxa"/>
            </w:tcMar>
            <w:vAlign w:val="bottom"/>
          </w:tcPr>
          <w:p>
            <w:pPr>
              <w:pStyle w:val="ResultCellCellParagraph"/>
              <w:tabs>
                <w:tab w:val="decimal" w:pos="238"/>
              </w:tabs>
            </w:pPr>
            <w:r>
              <w:t>µg/kgds</w:t>
            </w:r>
          </w:p>
        </w:tc>
        <w:tc>
          <w:tcPr>
            <w:tcW w:w="369" w:type="dxa"/>
            <w:tcMar>
              <w:left w:w="0" w:type="dxa"/>
              <w:right w:w="0" w:type="dxa"/>
            </w:tcMar>
            <w:vAlign w:val="bottom"/>
          </w:tcPr>
          <w:p>
            <w:pPr>
              <w:pStyle w:val="ResultCellCellParagraph"/>
              <w:tabs>
                <w:tab w:val="decimal" w:pos="238"/>
              </w:tabs>
            </w:pPr>
            <w:r>
              <w:t>1.4</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som DDT,DDE,DDD (0.7 factor)</w:t>
            </w:r>
          </w:p>
        </w:tc>
        <w:tc>
          <w:tcPr>
            <w:tcMar>
              <w:left w:w="0" w:type="dxa"/>
              <w:right w:w="0" w:type="dxa"/>
            </w:tcMar>
            <w:vAlign w:val="bottom"/>
          </w:tcPr>
          <w:p>
            <w:pPr>
              <w:pStyle w:val="ResultCellCellParagraph"/>
              <w:tabs>
                <w:tab w:val="decimal" w:pos="238"/>
              </w:tabs>
            </w:pPr>
            <w:r>
              <w:t>µg/kgds</w:t>
            </w:r>
          </w:p>
        </w:tc>
        <w:tc>
          <w:tcPr>
            <w:tcW w:w="369" w:type="dxa"/>
            <w:tcMar>
              <w:left w:w="0" w:type="dxa"/>
              <w:right w:w="0" w:type="dxa"/>
            </w:tcMar>
            <w:vAlign w:val="bottom"/>
          </w:tcPr>
          <w:p>
            <w:pPr>
              <w:pStyle w:val="ResultCellCellParagraph"/>
              <w:tabs>
                <w:tab w:val="decimal" w:pos="238"/>
              </w:tabs>
            </w:pPr>
            <w:r>
              <w:t>4.2</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aldrin</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dieldrin</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endrin</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som aldrin/dieldrin/endrin (0.7 factor)</w:t>
            </w:r>
          </w:p>
        </w:tc>
        <w:tc>
          <w:tcPr>
            <w:tcMar>
              <w:left w:w="0" w:type="dxa"/>
              <w:right w:w="0" w:type="dxa"/>
            </w:tcMar>
            <w:vAlign w:val="bottom"/>
          </w:tcPr>
          <w:p>
            <w:pPr>
              <w:pStyle w:val="ResultCellCellParagraph"/>
              <w:tabs>
                <w:tab w:val="decimal" w:pos="238"/>
              </w:tabs>
            </w:pPr>
            <w:r>
              <w:t>µg/kgds</w:t>
            </w:r>
          </w:p>
        </w:tc>
        <w:tc>
          <w:tcPr>
            <w:tcW w:w="369" w:type="dxa"/>
            <w:tcMar>
              <w:left w:w="0" w:type="dxa"/>
              <w:right w:w="0" w:type="dxa"/>
            </w:tcMar>
            <w:vAlign w:val="bottom"/>
          </w:tcPr>
          <w:p>
            <w:pPr>
              <w:pStyle w:val="ResultCellCellParagraph"/>
              <w:tabs>
                <w:tab w:val="decimal" w:pos="238"/>
              </w:tabs>
            </w:pPr>
            <w:r>
              <w:t>2.1</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isodrin</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som aldrin/dieldrin (0.7 factor)</w:t>
            </w:r>
          </w:p>
        </w:tc>
        <w:tc>
          <w:tcPr>
            <w:tcMar>
              <w:left w:w="0" w:type="dxa"/>
              <w:right w:w="0" w:type="dxa"/>
            </w:tcMar>
            <w:vAlign w:val="bottom"/>
          </w:tcPr>
          <w:p>
            <w:pPr>
              <w:pStyle w:val="ResultCellCellParagraph"/>
              <w:tabs>
                <w:tab w:val="decimal" w:pos="238"/>
              </w:tabs>
            </w:pPr>
            <w:r>
              <w:t>µg/kgds</w:t>
            </w:r>
          </w:p>
        </w:tc>
        <w:tc>
          <w:tcPr>
            <w:tcW w:w="369" w:type="dxa"/>
            <w:tcMar>
              <w:left w:w="0" w:type="dxa"/>
              <w:right w:w="0" w:type="dxa"/>
            </w:tcMar>
            <w:vAlign w:val="bottom"/>
          </w:tcPr>
          <w:p>
            <w:pPr>
              <w:pStyle w:val="ResultCellCellParagraph"/>
              <w:tabs>
                <w:tab w:val="decimal" w:pos="238"/>
              </w:tabs>
            </w:pPr>
            <w:r>
              <w:t>1.4</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telodrin</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alpha-HCH</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beta-HCH</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gamma-HCH</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delta-HCH</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som a-b-c-d HCH (0.7 factor)</w:t>
            </w:r>
          </w:p>
        </w:tc>
        <w:tc>
          <w:tcPr>
            <w:tcMar>
              <w:left w:w="0" w:type="dxa"/>
              <w:right w:w="0" w:type="dxa"/>
            </w:tcMar>
            <w:vAlign w:val="bottom"/>
          </w:tcPr>
          <w:p>
            <w:pPr>
              <w:pStyle w:val="ResultCellCellParagraph"/>
              <w:tabs>
                <w:tab w:val="decimal" w:pos="238"/>
              </w:tabs>
            </w:pPr>
            <w:r>
              <w:t>µg/kgds</w:t>
            </w:r>
          </w:p>
        </w:tc>
        <w:tc>
          <w:tcPr>
            <w:tcW w:w="369" w:type="dxa"/>
            <w:tcMar>
              <w:left w:w="0" w:type="dxa"/>
              <w:right w:w="0" w:type="dxa"/>
            </w:tcMar>
            <w:vAlign w:val="bottom"/>
          </w:tcPr>
          <w:p>
            <w:pPr>
              <w:pStyle w:val="ResultCellCellParagraph"/>
              <w:tabs>
                <w:tab w:val="decimal" w:pos="238"/>
              </w:tabs>
            </w:pPr>
            <w:r>
              <w:t>2.8</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heptachloor</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cis-heptachloorepoxide</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trans-heptachloorepoxide</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som heptachloorepoxide (0.7 factor)</w:t>
            </w:r>
          </w:p>
        </w:tc>
        <w:tc>
          <w:tcPr>
            <w:tcMar>
              <w:left w:w="0" w:type="dxa"/>
              <w:right w:w="0" w:type="dxa"/>
            </w:tcMar>
            <w:vAlign w:val="bottom"/>
          </w:tcPr>
          <w:p>
            <w:pPr>
              <w:pStyle w:val="ResultCellCellParagraph"/>
              <w:tabs>
                <w:tab w:val="decimal" w:pos="238"/>
              </w:tabs>
            </w:pPr>
            <w:r>
              <w:t>µg/kgds</w:t>
            </w:r>
          </w:p>
        </w:tc>
        <w:tc>
          <w:tcPr>
            <w:tcW w:w="369" w:type="dxa"/>
            <w:tcMar>
              <w:left w:w="0" w:type="dxa"/>
              <w:right w:w="0" w:type="dxa"/>
            </w:tcMar>
            <w:vAlign w:val="bottom"/>
          </w:tcPr>
          <w:p>
            <w:pPr>
              <w:pStyle w:val="ResultCellCellParagraph"/>
              <w:tabs>
                <w:tab w:val="decimal" w:pos="238"/>
              </w:tabs>
            </w:pPr>
            <w:r>
              <w:t>1.4</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alpha-endosulfan</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hexachloorbutadieen</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endosulfansulfaat</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trans-chloordaan</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cis-chloordaan</w:t>
            </w:r>
          </w:p>
        </w:tc>
        <w:tc>
          <w:tcPr>
            <w:tcMar>
              <w:left w:w="0" w:type="dxa"/>
              <w:right w:w="0" w:type="dxa"/>
            </w:tcMar>
            <w:vAlign w:val="bottom"/>
          </w:tcPr>
          <w:p>
            <w:pPr>
              <w:pStyle w:val="ResultCellCellParagraph"/>
              <w:tabs>
                <w:tab w:val="decimal" w:pos="238"/>
              </w:tabs>
            </w:pPr>
            <w:r>
              <w:t>ug/kg</w:t>
            </w:r>
          </w:p>
        </w:tc>
        <w:tc>
          <w:tcPr>
            <w:tcW w:w="369" w:type="dxa"/>
            <w:tcMar>
              <w:left w:w="0" w:type="dxa"/>
              <w:right w:w="0" w:type="dxa"/>
            </w:tcMar>
            <w:vAlign w:val="bottom"/>
          </w:tcPr>
          <w:p>
            <w:pPr>
              <w:pStyle w:val="ResultCellCellParagraph"/>
              <w:tabs>
                <w:tab w:val="decimal" w:pos="238"/>
              </w:tabs>
            </w:pPr>
            <w:r>
              <w:t>&lt;1</w:t>
            </w:r>
          </w:p>
        </w:tc>
        <w:tc>
          <w:tcPr>
            <w:tcMar>
              <w:left w:w="0" w:type="dxa"/>
              <w:right w:w="0" w:type="dxa"/>
            </w:tcMar>
            <w:vAlign w:val="bottom"/>
          </w:tcPr>
          <w:p>
            <w:pPr>
              <w:pStyle w:val="ResultCellVetCellParagraph"/>
              <w:tabs>
                <w:tab w:val="decimal" w:pos="238"/>
              </w:tabs>
            </w:pPr>
            <w:r>
              <w:t>0.7</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som chloordaan (0.7 factor)</w:t>
            </w:r>
          </w:p>
        </w:tc>
        <w:tc>
          <w:tcPr>
            <w:tcMar>
              <w:left w:w="0" w:type="dxa"/>
              <w:right w:w="0" w:type="dxa"/>
            </w:tcMar>
            <w:vAlign w:val="bottom"/>
          </w:tcPr>
          <w:p>
            <w:pPr>
              <w:pStyle w:val="ResultCellCellParagraph"/>
              <w:tabs>
                <w:tab w:val="decimal" w:pos="238"/>
              </w:tabs>
            </w:pPr>
            <w:r>
              <w:t>µg/kgds</w:t>
            </w:r>
          </w:p>
        </w:tc>
        <w:tc>
          <w:tcPr>
            <w:tcW w:w="369" w:type="dxa"/>
            <w:tcMar>
              <w:left w:w="0" w:type="dxa"/>
              <w:right w:w="0" w:type="dxa"/>
            </w:tcMar>
            <w:vAlign w:val="bottom"/>
          </w:tcPr>
          <w:p>
            <w:pPr>
              <w:pStyle w:val="ResultCellCellParagraph"/>
              <w:tabs>
                <w:tab w:val="decimal" w:pos="238"/>
              </w:tabs>
            </w:pPr>
            <w:r>
              <w:t>1.4</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Som organochloorbestrijdingsmiddelen (0.7 factor) waterbodem</w:t>
            </w:r>
          </w:p>
        </w:tc>
        <w:tc>
          <w:tcPr>
            <w:tcMar>
              <w:left w:w="0" w:type="dxa"/>
              <w:right w:w="0" w:type="dxa"/>
            </w:tcMar>
            <w:vAlign w:val="bottom"/>
          </w:tcPr>
          <w:p>
            <w:pPr>
              <w:pStyle w:val="ResultCellCellParagraph"/>
              <w:tabs>
                <w:tab w:val="decimal" w:pos="238"/>
              </w:tabs>
            </w:pPr>
            <w:r>
              <w:t>µg/kgds</w:t>
            </w:r>
          </w:p>
        </w:tc>
        <w:tc>
          <w:tcPr>
            <w:tcW w:w="369" w:type="dxa"/>
            <w:tcMar>
              <w:left w:w="0" w:type="dxa"/>
              <w:right w:w="0" w:type="dxa"/>
            </w:tcMar>
            <w:vAlign w:val="bottom"/>
          </w:tcPr>
          <w:p>
            <w:pPr>
              <w:pStyle w:val="ResultCellCellParagraph"/>
              <w:tabs>
                <w:tab w:val="decimal" w:pos="238"/>
              </w:tabs>
            </w:pPr>
            <w:r>
              <w:t>16.1</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Mar>
              <w:left w:w="0" w:type="dxa"/>
              <w:right w:w="0" w:type="dxa"/>
            </w:tcMar>
          </w:tcPr>
          <w:p>
            <w:pPr>
              <w:pStyle w:val="NormalCellCellParagraph"/>
            </w:pPr>
            <w:r>
              <w:t>som organochloorbestrijdingsmiddelen (0.7 factor) landbodem</w:t>
            </w:r>
          </w:p>
        </w:tc>
        <w:tc>
          <w:tcPr>
            <w:tcMar>
              <w:left w:w="0" w:type="dxa"/>
              <w:right w:w="0" w:type="dxa"/>
            </w:tcMar>
            <w:vAlign w:val="bottom"/>
          </w:tcPr>
          <w:p>
            <w:pPr>
              <w:pStyle w:val="ResultCellCellParagraph"/>
              <w:tabs>
                <w:tab w:val="decimal" w:pos="238"/>
              </w:tabs>
            </w:pPr>
            <w:r>
              <w:t>µg/kgds</w:t>
            </w:r>
          </w:p>
        </w:tc>
        <w:tc>
          <w:tcPr>
            <w:tcW w:w="369" w:type="dxa"/>
            <w:tcMar>
              <w:left w:w="0" w:type="dxa"/>
              <w:right w:w="0" w:type="dxa"/>
            </w:tcMar>
            <w:vAlign w:val="bottom"/>
          </w:tcPr>
          <w:p>
            <w:pPr>
              <w:pStyle w:val="ResultCellCellParagraph"/>
              <w:tabs>
                <w:tab w:val="decimal" w:pos="238"/>
              </w:tabs>
            </w:pPr>
            <w:r>
              <w:t>14.7</w:t>
            </w:r>
          </w:p>
        </w:tc>
        <w:tc>
          <w:tcPr>
            <w:tcW w:w="369" w:type="dxa"/>
            <w:tcMar>
              <w:left w:w="0" w:type="dxa"/>
              <w:right w:w="0" w:type="dxa"/>
            </w:tcMar>
            <w:vAlign w:val="bottom"/>
          </w:tcPr>
          <w:p>
            <w:pPr>
              <w:pStyle w:val="ResultCellVetCellParagraph"/>
              <w:tabs>
                <w:tab w:val="decimal" w:pos="238"/>
              </w:tabs>
            </w:pPr>
          </w:p>
        </w:tc>
        <w:tc>
          <w:tcPr>
            <w:tcW w:w="369" w:type="dxa"/>
            <w:tcMar>
              <w:left w:w="0" w:type="dxa"/>
              <w:right w:w="0" w:type="dxa"/>
            </w:tcMar>
            <w:vAlign w:val="bottom"/>
          </w:tcPr>
          <w:p>
            <w:pPr>
              <w:pStyle w:val="ResultCellCellParagraph"/>
              <w:tabs>
                <w:tab w:val="decimal" w:pos="238"/>
              </w:tabs>
            </w:pPr>
            <w:r>
              <w:t>
                                    -
                                    </w:t>
            </w:r>
          </w:p>
        </w:tc>
      </w:tr>
      <w:tr>
        <w:tc>
          <w:tcPr>
            <w:tcW w:w="2665"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c>
          <w:tcPr>
            <w:tcW w:w="369" w:type="dxa"/>
            <w:tcMar>
              <w:left w:w="0" w:type="dxa"/>
              <w:right w:w="0" w:type="dxa"/>
            </w:tcMar>
            <w:vAlign w:val="bottom"/>
          </w:tcPr>
          <w:p>
            <w:pPr>
              <w:pStyle w:val="ResultCellKleinCellParagraph"/>
              <w:tabs>
                <w:tab w:val="decimal" w:pos="238"/>
              </w:tabs>
            </w:pPr>
          </w:p>
        </w:tc>
      </w:tr>
      <w:tr>
        <w:tc>
          <w:tcPr>
            <w:gridSpan w:val="5"/>
            <w:tcMar>
              <w:left w:w="0" w:type="dxa"/>
              <w:right w:w="0" w:type="dxa"/>
            </w:tcMar>
          </w:tcPr>
          <w:p>
            <w:pPr>
              <w:pStyle w:val="yellowCell-HeaderCellParagraph"/>
            </w:pPr>
            <w:r>
              <w:t>MINERALE OLIE</w:t>
            </w:r>
          </w:p>
        </w:tc>
      </w:tr>
      <w:tr>
        <w:tc>
          <w:tcPr>
            <w:tcMar>
              <w:left w:w="0" w:type="dxa"/>
              <w:right w:w="0" w:type="dxa"/>
            </w:tcMar>
          </w:tcPr>
          <w:p>
            <w:pPr>
              <w:pStyle w:val="NormalCellCellParagraph"/>
            </w:pPr>
            <w:r>
              <w:t>fractie C10-C12</w:t>
            </w:r>
          </w:p>
        </w:tc>
        <w:tc>
          <w:tcPr>
            <w:tcMar>
              <w:left w:w="0" w:type="dxa"/>
              <w:right w:w="0" w:type="dxa"/>
            </w:tcMar>
            <w:vAlign w:val="bottom"/>
          </w:tcPr>
          <w:p>
            <w:pPr>
              <w:pStyle w:val="ResultCellCellParagraph"/>
              <w:tabs>
                <w:tab w:val="decimal" w:pos="238"/>
              </w:tabs>
            </w:pPr>
            <w:r>
              <w:t>mg/kg</w:t>
            </w:r>
          </w:p>
        </w:tc>
        <w:tc>
          <w:tcPr>
            <w:tcW w:w="369" w:type="dxa"/>
            <w:tcMar>
              <w:left w:w="0" w:type="dxa"/>
              <w:right w:w="0" w:type="dxa"/>
            </w:tcMar>
            <w:vAlign w:val="bottom"/>
          </w:tcPr>
          <w:p>
            <w:pPr>
              <w:pStyle w:val="ResultCellCellParagraph"/>
              <w:tabs>
                <w:tab w:val="decimal" w:pos="238"/>
              </w:tabs>
            </w:pPr>
            <w:r>
              <w:t>5</w:t>
            </w:r>
          </w:p>
        </w:tc>
        <w:tc>
          <w:tcPr>
            <w:tcMar>
              <w:left w:w="0" w:type="dxa"/>
              <w:right w:w="0" w:type="dxa"/>
            </w:tcMar>
            <w:vAlign w:val="bottom"/>
          </w:tcPr>
          <w:p>
            <w:pPr>
              <w:pStyle w:val="ResultCellVetCellParagraph"/>
              <w:tabs>
                <w:tab w:val="decimal" w:pos="238"/>
              </w:tabs>
            </w:pPr>
            <w:r>
              <w:t>5</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fractie C12-C22</w:t>
            </w:r>
          </w:p>
        </w:tc>
        <w:tc>
          <w:tcPr>
            <w:tcMar>
              <w:left w:w="0" w:type="dxa"/>
              <w:right w:w="0" w:type="dxa"/>
            </w:tcMar>
            <w:vAlign w:val="bottom"/>
          </w:tcPr>
          <w:p>
            <w:pPr>
              <w:pStyle w:val="ResultCellCellParagraph"/>
              <w:tabs>
                <w:tab w:val="decimal" w:pos="238"/>
              </w:tabs>
            </w:pPr>
            <w:r>
              <w:t>mg/kg</w:t>
            </w:r>
          </w:p>
        </w:tc>
        <w:tc>
          <w:tcPr>
            <w:tcW w:w="369" w:type="dxa"/>
            <w:tcMar>
              <w:left w:w="0" w:type="dxa"/>
              <w:right w:w="0" w:type="dxa"/>
            </w:tcMar>
            <w:vAlign w:val="bottom"/>
          </w:tcPr>
          <w:p>
            <w:pPr>
              <w:pStyle w:val="ResultCellCellParagraph"/>
              <w:tabs>
                <w:tab w:val="decimal" w:pos="238"/>
              </w:tabs>
            </w:pPr>
            <w:r>
              <w:t>120</w:t>
            </w:r>
          </w:p>
        </w:tc>
        <w:tc>
          <w:tcPr>
            <w:tcMar>
              <w:left w:w="0" w:type="dxa"/>
              <w:right w:w="0" w:type="dxa"/>
            </w:tcMar>
            <w:vAlign w:val="bottom"/>
          </w:tcPr>
          <w:p>
            <w:pPr>
              <w:pStyle w:val="ResultCellVetCellParagraph"/>
              <w:tabs>
                <w:tab w:val="decimal" w:pos="238"/>
              </w:tabs>
            </w:pPr>
            <w:r>
              <w:t>120</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fractie C22-C30</w:t>
            </w:r>
          </w:p>
        </w:tc>
        <w:tc>
          <w:tcPr>
            <w:tcMar>
              <w:left w:w="0" w:type="dxa"/>
              <w:right w:w="0" w:type="dxa"/>
            </w:tcMar>
            <w:vAlign w:val="bottom"/>
          </w:tcPr>
          <w:p>
            <w:pPr>
              <w:pStyle w:val="ResultCellCellParagraph"/>
              <w:tabs>
                <w:tab w:val="decimal" w:pos="238"/>
              </w:tabs>
            </w:pPr>
            <w:r>
              <w:t>mg/kg</w:t>
            </w:r>
          </w:p>
        </w:tc>
        <w:tc>
          <w:tcPr>
            <w:tcW w:w="369" w:type="dxa"/>
            <w:tcMar>
              <w:left w:w="0" w:type="dxa"/>
              <w:right w:w="0" w:type="dxa"/>
            </w:tcMar>
            <w:vAlign w:val="bottom"/>
          </w:tcPr>
          <w:p>
            <w:pPr>
              <w:pStyle w:val="ResultCellCellParagraph"/>
              <w:tabs>
                <w:tab w:val="decimal" w:pos="238"/>
              </w:tabs>
            </w:pPr>
            <w:r>
              <w:t>3700</w:t>
            </w:r>
          </w:p>
        </w:tc>
        <w:tc>
          <w:tcPr>
            <w:tcMar>
              <w:left w:w="0" w:type="dxa"/>
              <w:right w:w="0" w:type="dxa"/>
            </w:tcMar>
            <w:vAlign w:val="bottom"/>
          </w:tcPr>
          <w:p>
            <w:pPr>
              <w:pStyle w:val="ResultCellVetCellParagraph"/>
              <w:tabs>
                <w:tab w:val="decimal" w:pos="238"/>
              </w:tabs>
            </w:pPr>
            <w:r>
              <w:t>3700</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fractie C30-C40</w:t>
            </w:r>
          </w:p>
        </w:tc>
        <w:tc>
          <w:tcPr>
            <w:tcMar>
              <w:left w:w="0" w:type="dxa"/>
              <w:right w:w="0" w:type="dxa"/>
            </w:tcMar>
            <w:vAlign w:val="bottom"/>
          </w:tcPr>
          <w:p>
            <w:pPr>
              <w:pStyle w:val="ResultCellCellParagraph"/>
              <w:tabs>
                <w:tab w:val="decimal" w:pos="238"/>
              </w:tabs>
            </w:pPr>
            <w:r>
              <w:t>mg/kg</w:t>
            </w:r>
          </w:p>
        </w:tc>
        <w:tc>
          <w:tcPr>
            <w:tcW w:w="369" w:type="dxa"/>
            <w:tcMar>
              <w:left w:w="0" w:type="dxa"/>
              <w:right w:w="0" w:type="dxa"/>
            </w:tcMar>
            <w:vAlign w:val="bottom"/>
          </w:tcPr>
          <w:p>
            <w:pPr>
              <w:pStyle w:val="ResultCellCellParagraph"/>
              <w:tabs>
                <w:tab w:val="decimal" w:pos="238"/>
              </w:tabs>
            </w:pPr>
            <w:r>
              <w:t>4900</w:t>
            </w:r>
          </w:p>
        </w:tc>
        <w:tc>
          <w:tcPr>
            <w:tcMar>
              <w:left w:w="0" w:type="dxa"/>
              <w:right w:w="0" w:type="dxa"/>
            </w:tcMar>
            <w:vAlign w:val="bottom"/>
          </w:tcPr>
          <w:p>
            <w:pPr>
              <w:pStyle w:val="ResultCellVetCellParagraph"/>
              <w:tabs>
                <w:tab w:val="decimal" w:pos="238"/>
              </w:tabs>
            </w:pPr>
            <w:r>
              <w:t>4900</w:t>
            </w:r>
          </w:p>
        </w:tc>
        <w:tc>
          <w:tcPr>
            <w:tcW w:w="369" w:type="dxa"/>
            <w:tcMar>
              <w:left w:w="0" w:type="dxa"/>
              <w:right w:w="0" w:type="dxa"/>
            </w:tcMar>
            <w:vAlign w:val="bottom"/>
          </w:tcPr>
          <w:p>
            <w:pPr>
              <w:pStyle w:val="ResultCellCellParagraph"/>
              <w:tabs>
                <w:tab w:val="decimal" w:pos="238"/>
              </w:tabs>
            </w:pPr>
            <w:r>
              <w:t>--</w:t>
            </w:r>
          </w:p>
        </w:tc>
      </w:tr>
      <w:tr>
        <w:tc>
          <w:tcPr>
            <w:tcMar>
              <w:left w:w="0" w:type="dxa"/>
              <w:right w:w="0" w:type="dxa"/>
            </w:tcMar>
          </w:tcPr>
          <w:p>
            <w:pPr>
              <w:pStyle w:val="NormalCellCellParagraph"/>
            </w:pPr>
            <w:r>
              <w:t>totaal olie C10 - C40</w:t>
            </w:r>
          </w:p>
        </w:tc>
        <w:tc>
          <w:tcPr>
            <w:tcMar>
              <w:left w:w="0" w:type="dxa"/>
              <w:right w:w="0" w:type="dxa"/>
            </w:tcMar>
            <w:vAlign w:val="bottom"/>
          </w:tcPr>
          <w:p>
            <w:pPr>
              <w:pStyle w:val="ResultCellCellParagraph"/>
              <w:tabs>
                <w:tab w:val="decimal" w:pos="238"/>
              </w:tabs>
            </w:pPr>
            <w:r>
              <w:t>mg/kg</w:t>
            </w:r>
          </w:p>
        </w:tc>
        <w:tc>
          <w:tcPr>
            <w:tcW w:w="369" w:type="dxa"/>
            <w:tcMar>
              <w:left w:w="0" w:type="dxa"/>
              <w:right w:w="0" w:type="dxa"/>
            </w:tcMar>
            <w:vAlign w:val="bottom"/>
          </w:tcPr>
          <w:p>
            <w:pPr>
              <w:pStyle w:val="ResultCellCellParagraph"/>
              <w:tabs>
                <w:tab w:val="decimal" w:pos="238"/>
              </w:tabs>
            </w:pPr>
            <w:r>
              <w:t>8800</w:t>
            </w:r>
          </w:p>
        </w:tc>
        <w:tc>
          <w:tcPr>
            <w:tcMar>
              <w:left w:w="0" w:type="dxa"/>
              <w:right w:w="0" w:type="dxa"/>
            </w:tcMar>
            <w:vAlign w:val="bottom"/>
          </w:tcPr>
          <w:p>
            <w:pPr>
              <w:pStyle w:val="ResultCellVetCellParagraph"/>
              <w:tabs>
                <w:tab w:val="decimal" w:pos="238"/>
              </w:tabs>
            </w:pPr>
            <w:r>
              <w:t>8800</w:t>
            </w:r>
          </w:p>
        </w:tc>
        <w:tc>
          <w:tcPr>
            <w:tcW w:w="369" w:type="dxa"/>
            <w:tcMar>
              <w:left w:w="0" w:type="dxa"/>
              <w:right w:w="0" w:type="dxa"/>
            </w:tcMar>
            <w:vAlign w:val="bottom"/>
          </w:tcPr>
          <w:p>
            <w:pPr>
              <w:pStyle w:val="ResultCellCellParagraph"/>
              <w:tabs>
                <w:tab w:val="decimal" w:pos="238"/>
              </w:tabs>
            </w:pPr>
            <w:r>
              <w:t>
                                    -
                                    </w:t>
            </w:r>
          </w:p>
        </w:tc>
      </w:tr>
    </w:tbl>
    <w:p>
      <w:pPr/>
      <w:r>
        <w:t/>
      </w:r>
    </w:p>
    <w:tbl>
      <w:tblPr>
        <w:tblStyle w:val="BorderedTable"/>
        <w:tblW w:w="0" w:type="auto"/>
        <w:tblCellMar>
          <w:top w:w="0" w:type="dxa"/>
          <w:bottom w:w="0" w:type="dxa"/>
        </w:tblCellMar>
      </w:tblPr>
      <w:tblGrid/>
      <w:tr>
        <w:tc>
          <w:tcPr>
            <w:tcW w:w="1701" w:type="dxa"/>
            <w:tcMar>
              <w:top w:w="0" w:type="dxa"/>
              <w:left w:w="0" w:type="dxa"/>
              <w:bottom w:w="0" w:type="dxa"/>
              <w:right w:w="0" w:type="dxa"/>
            </w:tcMar>
            <w:vAlign w:val="top"/>
          </w:tcPr>
          <w:p>
            <w:pPr>
              <w:pStyle w:val="TextCellCellParagraph"/>
            </w:pPr>
            <w:r>
              <w:t>Monstercode
              </w:t>
            </w:r>
          </w:p>
        </w:tc>
        <w:tc>
          <w:tcPr>
            <w:tcW w:w="1701" w:type="dxa"/>
            <w:gridSpan w:val="2"/>
            <w:tcMar>
              <w:top w:w="0" w:type="dxa"/>
              <w:left w:w="0" w:type="dxa"/>
              <w:bottom w:w="0" w:type="dxa"/>
              <w:right w:w="0" w:type="dxa"/>
            </w:tcMar>
            <w:vAlign w:val="top"/>
          </w:tcPr>
          <w:p>
            <w:pPr>
              <w:pStyle w:val="TextCellCellParagraph"/>
            </w:pPr>
            <w:r>
              <w:t>Monsteromschrijving
              </w:t>
            </w:r>
          </w:p>
        </w:tc>
      </w:tr>
      <w:tr>
        <w:tc>
          <w:tcPr>
            <w:tcW w:w="1701" w:type="dxa"/>
            <w:tcMar>
              <w:top w:w="0" w:type="dxa"/>
              <w:left w:w="0" w:type="dxa"/>
              <w:bottom w:w="0" w:type="dxa"/>
              <w:right w:w="0" w:type="dxa"/>
            </w:tcMar>
            <w:vAlign w:val="top"/>
          </w:tcPr>
          <w:p>
            <w:pPr>
              <w:pStyle w:val="TextCellItalicCellParagraph"/>
            </w:pPr>
            <w:r>
              <w:t>14158863-001</w:t>
            </w:r>
          </w:p>
        </w:tc>
        <w:tc>
          <w:tcPr>
            <w:gridSpan w:val="5"/>
            <w:tcMar>
              <w:top w:w="0" w:type="dxa"/>
              <w:left w:w="0" w:type="dxa"/>
              <w:bottom w:w="0" w:type="dxa"/>
              <w:right w:w="0" w:type="dxa"/>
            </w:tcMar>
            <w:vAlign w:val="top"/>
          </w:tcPr>
          <w:p>
            <w:pPr>
              <w:pStyle w:val="TextCellItalicCellParagraph"/>
            </w:pPr>
            <w:r>
              <w:t>Infill</w:t>
            </w:r>
          </w:p>
        </w:tc>
      </w:tr>
      <w:tr>
        <w:tc>
          <w:tcPr>
            <w:gridSpan w:val="3"/>
            <w:tcMar>
              <w:left w:w="0" w:type="dxa"/>
              <w:right w:w="0" w:type="dxa"/>
            </w:tcMar>
          </w:tcPr>
          <w:p>
            <w:pPr>
              <w:pStyle w:val="DisclaimerCellParagraph"/>
            </w:pPr>
          </w:p>
        </w:tc>
      </w:tr>
      <w:tr>
        <w:tc>
          <w:tcPr>
            <w:gridSpan w:val="3"/>
            <w:tcMar>
              <w:left w:w="0" w:type="dxa"/>
              <w:right w:w="0" w:type="dxa"/>
            </w:tcMar>
          </w:tcPr>
          <w:p>
            <w:pPr>
              <w:pStyle w:val="DisclaimerCellParagraph"/>
            </w:pPr>
            <w:r>
              <w:t>SGS Nederland B.V. heeft deze output met zorg samengesteld met behulp van de toetsingstool van Terraindex. Desondanks kunnen er onjuistheden of onvolledigheden voorkomen. SGS Nederland B.V. aanvaardt geen verantwoordelijkheid of aansprakelijkheid voor de juistheid, volledigheid of toepasbaarheid van de verstrekte informatie. Het gebruik van deze informatie is volledig op eigen risico. SGS Nederland B.V. is niet aansprakelijk voor enige schade die voortvloeit uit het gebruik van deze informatie of adviezen. Het is de verantwoordelijkheid van de gebruiker om de nauwkeurigheid en bruikbaarheid van de informatie te verifiëren.</w:t>
            </w:r>
          </w:p>
        </w:tc>
      </w:tr>
    </w:tbl>
    <w:p>
      <w:pPr>
        <w:pStyle w:val="TextCellItalicParagraph"/>
      </w:pPr>
      <w:r>
        <w:t/>
      </w:r>
    </w:p>
    <w:p>
      <w:r>
        <w:br w:type="page"/>
      </w:r>
    </w:p>
    <w:tbl>
      <w:tblPr>
        <w:tblStyle w:val="BorderedTable"/>
        <w:tblW w:w="0" w:type="auto"/>
        <w:tblCellMar>
          <w:top w:w="0" w:type="dxa"/>
          <w:bottom w:w="0" w:type="dxa"/>
        </w:tblCellMar>
      </w:tblPr>
      <w:tblGrid/>
      <w:tr>
        <w:tc>
          <w:tcPr>
            <w:gridSpan w:val="7"/>
            <w:shd w:val="solid" w:color="FFFFFF" w:fill="FFFFFF"/>
            <w:tcMar>
              <w:left w:w="0" w:type="dxa"/>
              <w:right w:w="0" w:type="dxa"/>
            </w:tcMar>
          </w:tcPr>
          <w:p>
            <w:pPr>
              <w:pStyle w:val="yellowCellCellParagraph"/>
            </w:pPr>
          </w:p>
        </w:tc>
      </w:tr>
    </w:tbl>
    <w:tbl>
      <w:tblPr>
        <w:tblStyle w:val="BorderedTable"/>
        <w:tblW w:w="0" w:type="auto"/>
        <w:tblCellMar>
          <w:top w:w="0" w:type="dxa"/>
          <w:bottom w:w="0" w:type="dxa"/>
        </w:tblCellMar>
      </w:tblPr>
      <w:tblGrid/>
      <w:tr>
        <w:tc>
          <w:tcPr>
            <w:tcMar>
              <w:top w:w="0" w:type="dxa"/>
              <w:left w:w="0" w:type="dxa"/>
              <w:bottom w:w="0" w:type="dxa"/>
              <w:right w:w="0" w:type="dxa"/>
            </w:tcMar>
            <w:vAlign w:val="top"/>
          </w:tcPr>
          <w:p>
            <w:pPr>
              <w:pStyle w:val="TextCellItalicCellParagraph"/>
            </w:pPr>
          </w:p>
        </w:tc>
        <w:tc>
          <w:tcPr>
            <w:tcMar>
              <w:top w:w="0" w:type="dxa"/>
              <w:left w:w="0" w:type="dxa"/>
              <w:bottom w:w="0" w:type="dxa"/>
              <w:right w:w="0" w:type="dxa"/>
            </w:tcMar>
            <w:vAlign w:val="top"/>
          </w:tcPr>
          <w:p>
            <w:pPr>
              <w:pStyle w:val="TextCellItalicCellParagraph"/>
            </w:pPr>
          </w:p>
        </w:tc>
        <w:tc>
          <w:tcPr>
            <w:gridSpan w:val="2"/>
            <w:tcMar>
              <w:top w:w="0" w:type="dxa"/>
              <w:left w:w="0" w:type="dxa"/>
              <w:bottom w:w="0" w:type="dxa"/>
              <w:right w:w="0" w:type="dxa"/>
            </w:tcMar>
            <w:vAlign w:val="top"/>
          </w:tcPr>
          <w:p>
            <w:pPr>
              <w:pStyle w:val="TextCellItalicCellParagraph"/>
            </w:pPr>
          </w:p>
        </w:tc>
      </w:tr>
      <w:tr>
        <w:tc>
          <w:tcPr>
            <w:gridSpan w:val="4"/>
            <w:shd w:val="solid" w:color="FFFFFF" w:fill="FFFFFF"/>
            <w:tcMar>
              <w:left w:w="0" w:type="dxa"/>
              <w:right w:w="0" w:type="dxa"/>
            </w:tcMar>
          </w:tcPr>
          <w:p>
            <w:pPr>
              <w:pStyle w:val="yellowCellCellParagraph"/>
            </w:pPr>
            <w:r>
              <w:t>Verklaring kolommen</w:t>
            </w:r>
          </w:p>
        </w:tc>
        <w:tc>
          <w:tcPr>
            <w:tcMar>
              <w:top w:w="0" w:type="dxa"/>
              <w:left w:w="0" w:type="dxa"/>
              <w:bottom w:w="0" w:type="dxa"/>
              <w:right w:w="0" w:type="dxa"/>
            </w:tcMar>
            <w:vAlign w:val="top"/>
          </w:tcPr>
          <w:p>
            <w:pPr>
              <w:pStyle w:val="TextCellItalicCellParagraph"/>
            </w:pPr>
          </w:p>
        </w:tc>
        <w:tc>
          <w:tcPr>
            <w:tcMar>
              <w:top w:w="0" w:type="dxa"/>
              <w:left w:w="0" w:type="dxa"/>
              <w:bottom w:w="0" w:type="dxa"/>
              <w:right w:w="0" w:type="dxa"/>
            </w:tcMar>
            <w:vAlign w:val="top"/>
          </w:tcPr>
          <w:p>
            <w:pPr>
              <w:pStyle w:val="TextCellItalicCellParagraph"/>
            </w:pPr>
          </w:p>
        </w:tc>
      </w:tr>
      <w:tr>
        <w:tc>
          <w:tcPr>
            <w:tcMar>
              <w:top w:w="0" w:type="dxa"/>
              <w:left w:w="0" w:type="dxa"/>
              <w:bottom w:w="0" w:type="dxa"/>
              <w:right w:w="0" w:type="dxa"/>
            </w:tcMar>
            <w:vAlign w:val="top"/>
          </w:tcPr>
          <w:p>
            <w:pPr>
              <w:pStyle w:val="TextCellItalicCellParagraph"/>
            </w:pPr>
            <w:r>
              <w:t>SR</w:t>
            </w:r>
          </w:p>
        </w:tc>
        <w:tc>
          <w:tcPr>
            <w:tcMar>
              <w:top w:w="0" w:type="dxa"/>
              <w:left w:w="0" w:type="dxa"/>
              <w:bottom w:w="0" w:type="dxa"/>
              <w:right w:w="0" w:type="dxa"/>
            </w:tcMar>
            <w:vAlign w:val="top"/>
          </w:tcPr>
          <w:p>
            <w:pPr>
              <w:pStyle w:val="TextCellItalicCellParagraph"/>
            </w:pPr>
          </w:p>
        </w:tc>
        <w:tc>
          <w:tcPr>
            <w:gridSpan w:val="2"/>
            <w:tcMar>
              <w:top w:w="0" w:type="dxa"/>
              <w:left w:w="0" w:type="dxa"/>
              <w:bottom w:w="0" w:type="dxa"/>
              <w:right w:w="0" w:type="dxa"/>
            </w:tcMar>
            <w:vAlign w:val="top"/>
          </w:tcPr>
          <w:p>
            <w:pPr>
              <w:pStyle w:val="TextCellItalicCellParagraph"/>
            </w:pPr>
            <w:r>
              <w:t>Resultaat op het analyserapport</w:t>
            </w:r>
          </w:p>
        </w:tc>
      </w:tr>
      <w:tr>
        <w:tc>
          <w:tcPr>
            <w:tcMar>
              <w:top w:w="0" w:type="dxa"/>
              <w:left w:w="0" w:type="dxa"/>
              <w:bottom w:w="0" w:type="dxa"/>
              <w:right w:w="0" w:type="dxa"/>
            </w:tcMar>
            <w:vAlign w:val="top"/>
          </w:tcPr>
          <w:p>
            <w:pPr>
              <w:pStyle w:val="TextCellItalicCellParagraph"/>
            </w:pPr>
            <w:r>
              <w:t>BT</w:t>
            </w:r>
          </w:p>
        </w:tc>
        <w:tc>
          <w:tcPr>
            <w:tcMar>
              <w:top w:w="0" w:type="dxa"/>
              <w:left w:w="0" w:type="dxa"/>
              <w:bottom w:w="0" w:type="dxa"/>
              <w:right w:w="0" w:type="dxa"/>
            </w:tcMar>
            <w:vAlign w:val="top"/>
          </w:tcPr>
          <w:p>
            <w:pPr>
              <w:pStyle w:val="TextCellItalicCellParagraph"/>
            </w:pPr>
          </w:p>
        </w:tc>
        <w:tc>
          <w:tcPr>
            <w:gridSpan w:val="2"/>
            <w:tcMar>
              <w:top w:w="0" w:type="dxa"/>
              <w:left w:w="0" w:type="dxa"/>
              <w:bottom w:w="0" w:type="dxa"/>
              <w:right w:w="0" w:type="dxa"/>
            </w:tcMar>
            <w:vAlign w:val="top"/>
          </w:tcPr>
          <w:p>
            <w:pPr>
              <w:pStyle w:val="TextCellItalicCellParagraph"/>
            </w:pPr>
            <w:r>
              <w:t>Toetsresultaat</w:t>
            </w:r>
          </w:p>
        </w:tc>
      </w:tr>
      <w:tr>
        <w:tc>
          <w:tcPr>
            <w:tcMar>
              <w:top w:w="0" w:type="dxa"/>
              <w:left w:w="0" w:type="dxa"/>
              <w:bottom w:w="0" w:type="dxa"/>
              <w:right w:w="0" w:type="dxa"/>
            </w:tcMar>
            <w:vAlign w:val="top"/>
          </w:tcPr>
          <w:p>
            <w:pPr>
              <w:pStyle w:val="TextCellItalicCellParagraph"/>
            </w:pPr>
            <w:r>
              <w:t>TC</w:t>
            </w:r>
          </w:p>
        </w:tc>
        <w:tc>
          <w:tcPr>
            <w:tcMar>
              <w:top w:w="0" w:type="dxa"/>
              <w:left w:w="0" w:type="dxa"/>
              <w:bottom w:w="0" w:type="dxa"/>
              <w:right w:w="0" w:type="dxa"/>
            </w:tcMar>
            <w:vAlign w:val="top"/>
          </w:tcPr>
          <w:p>
            <w:pPr>
              <w:pStyle w:val="TextCellItalicCellParagraph"/>
            </w:pPr>
          </w:p>
        </w:tc>
        <w:tc>
          <w:tcPr>
            <w:gridSpan w:val="2"/>
            <w:tcMar>
              <w:top w:w="0" w:type="dxa"/>
              <w:left w:w="0" w:type="dxa"/>
              <w:bottom w:w="0" w:type="dxa"/>
              <w:right w:w="0" w:type="dxa"/>
            </w:tcMar>
            <w:vAlign w:val="top"/>
          </w:tcPr>
          <w:p>
            <w:pPr>
              <w:pStyle w:val="TextCellItalicCellParagraph"/>
            </w:pPr>
            <w:r>
              <w:t>Toetsoordeel toetsingsmodule</w:t>
            </w:r>
          </w:p>
        </w:tc>
      </w:tr>
      <w:tr>
        <w:tc>
          <w:tcPr>
            <w:tcMar>
              <w:top w:w="0" w:type="dxa"/>
              <w:left w:w="0" w:type="dxa"/>
              <w:bottom w:w="0" w:type="dxa"/>
              <w:right w:w="0" w:type="dxa"/>
            </w:tcMar>
            <w:vAlign w:val="top"/>
          </w:tcPr>
          <w:p>
            <w:pPr>
              <w:pStyle w:val="TextCellItalicCellParagraph"/>
            </w:pPr>
          </w:p>
        </w:tc>
        <w:tc>
          <w:tcPr>
            <w:tcMar>
              <w:top w:w="0" w:type="dxa"/>
              <w:left w:w="0" w:type="dxa"/>
              <w:bottom w:w="0" w:type="dxa"/>
              <w:right w:w="0" w:type="dxa"/>
            </w:tcMar>
            <w:vAlign w:val="top"/>
          </w:tcPr>
          <w:p>
            <w:pPr>
              <w:pStyle w:val="TextCellItalicCellParagraph"/>
            </w:pPr>
          </w:p>
        </w:tc>
        <w:tc>
          <w:tcPr>
            <w:gridSpan w:val="2"/>
            <w:tcMar>
              <w:top w:w="0" w:type="dxa"/>
              <w:left w:w="0" w:type="dxa"/>
              <w:bottom w:w="0" w:type="dxa"/>
              <w:right w:w="0" w:type="dxa"/>
            </w:tcMar>
            <w:vAlign w:val="top"/>
          </w:tcPr>
          <w:p>
            <w:pPr>
              <w:pStyle w:val="TextCellItalicCellParagraph"/>
            </w:pPr>
          </w:p>
        </w:tc>
      </w:tr>
      <w:tr>
        <w:tc>
          <w:tcPr>
            <w:gridSpan w:val="4"/>
            <w:shd w:val="solid" w:color="FFFFFF" w:fill="FFFFFF"/>
            <w:tcMar>
              <w:left w:w="0" w:type="dxa"/>
              <w:right w:w="0" w:type="dxa"/>
            </w:tcMar>
          </w:tcPr>
          <w:p>
            <w:pPr>
              <w:pStyle w:val="yellowCellCellParagraph"/>
            </w:pPr>
            <w:r>
              <w:t>Verklaring toetsingsoordelen</w:t>
            </w:r>
          </w:p>
        </w:tc>
        <w:tc>
          <w:tcPr>
            <w:tcMar>
              <w:top w:w="0" w:type="dxa"/>
              <w:left w:w="0" w:type="dxa"/>
              <w:bottom w:w="0" w:type="dxa"/>
              <w:right w:w="0" w:type="dxa"/>
            </w:tcMar>
            <w:vAlign w:val="top"/>
          </w:tcPr>
          <w:p>
            <w:pPr>
              <w:pStyle w:val="TextCellItalicCellParagraph"/>
            </w:pPr>
          </w:p>
        </w:tc>
        <w:tc>
          <w:tcPr>
            <w:tcMar>
              <w:top w:w="0" w:type="dxa"/>
              <w:left w:w="0" w:type="dxa"/>
              <w:bottom w:w="0" w:type="dxa"/>
              <w:right w:w="0" w:type="dxa"/>
            </w:tcMar>
            <w:vAlign w:val="top"/>
          </w:tcPr>
          <w:p>
            <w:pPr>
              <w:pStyle w:val="TextCellItalicCellParagraph"/>
            </w:pPr>
          </w:p>
        </w:tc>
      </w:tr>
      <w:tr>
        <w:tc>
          <w:tcPr>
            <w:tcMar>
              <w:top w:w="0" w:type="dxa"/>
              <w:left w:w="0" w:type="dxa"/>
              <w:bottom w:w="0" w:type="dxa"/>
              <w:right w:w="0" w:type="dxa"/>
            </w:tcMar>
            <w:vAlign w:val="top"/>
          </w:tcPr>
          <w:p>
            <w:pPr>
              <w:pStyle w:val="TextCellItalicCellParagraph"/>
            </w:pPr>
            <w:r>
              <w:t>-</w:t>
            </w:r>
          </w:p>
        </w:tc>
        <w:tc>
          <w:tcPr>
            <w:tcMar>
              <w:top w:w="0" w:type="dxa"/>
              <w:left w:w="0" w:type="dxa"/>
              <w:bottom w:w="0" w:type="dxa"/>
              <w:right w:w="0" w:type="dxa"/>
            </w:tcMar>
            <w:vAlign w:val="top"/>
          </w:tcPr>
          <w:p>
            <w:pPr>
              <w:pStyle w:val="TextCellItalicCellParagraph"/>
            </w:pPr>
          </w:p>
        </w:tc>
        <w:tc>
          <w:tcPr>
            <w:tcMar>
              <w:top w:w="0" w:type="dxa"/>
              <w:left w:w="0" w:type="dxa"/>
              <w:bottom w:w="0" w:type="dxa"/>
              <w:right w:w="0" w:type="dxa"/>
            </w:tcMar>
            <w:vAlign w:val="top"/>
          </w:tcPr>
          <w:p>
            <w:pPr>
              <w:pStyle w:val="TextCellItalicCellParagraph"/>
            </w:pPr>
            <w:r>
              <w:t>Geen toetsoordeel mogelijk</w:t>
            </w:r>
          </w:p>
        </w:tc>
      </w:tr>
      <w:tr>
        <w:tc>
          <w:tcPr>
            <w:tcMar>
              <w:top w:w="0" w:type="dxa"/>
              <w:left w:w="0" w:type="dxa"/>
              <w:bottom w:w="0" w:type="dxa"/>
              <w:right w:w="0" w:type="dxa"/>
            </w:tcMar>
            <w:vAlign w:val="top"/>
          </w:tcPr>
          <w:p>
            <w:pPr>
              <w:pStyle w:val="TextCellItalicCellParagraph"/>
            </w:pPr>
            <w:r>
              <w:t>--</w:t>
            </w:r>
          </w:p>
        </w:tc>
        <w:tc>
          <w:tcPr>
            <w:tcMar>
              <w:top w:w="0" w:type="dxa"/>
              <w:left w:w="0" w:type="dxa"/>
              <w:bottom w:w="0" w:type="dxa"/>
              <w:right w:w="0" w:type="dxa"/>
            </w:tcMar>
            <w:vAlign w:val="top"/>
          </w:tcPr>
          <w:p>
            <w:pPr>
              <w:pStyle w:val="TextCellItalicCellParagraph"/>
            </w:pPr>
          </w:p>
        </w:tc>
        <w:tc>
          <w:tcPr>
            <w:tcMar>
              <w:top w:w="0" w:type="dxa"/>
              <w:left w:w="0" w:type="dxa"/>
              <w:bottom w:w="0" w:type="dxa"/>
              <w:right w:w="0" w:type="dxa"/>
            </w:tcMar>
            <w:vAlign w:val="top"/>
          </w:tcPr>
          <w:p>
            <w:pPr>
              <w:pStyle w:val="TextCellItalicCellParagraph"/>
            </w:pPr>
            <w:r>
              <w:t>Heeft geen normwaarde, zorgplicht van toepassing</w:t>
            </w:r>
          </w:p>
        </w:tc>
      </w:tr>
      <w:tr>
        <w:tc>
          <w:tcPr>
            <w:tcMar>
              <w:top w:w="0" w:type="dxa"/>
              <w:left w:w="0" w:type="dxa"/>
              <w:bottom w:w="0" w:type="dxa"/>
              <w:right w:w="0" w:type="dxa"/>
            </w:tcMar>
            <w:vAlign w:val="top"/>
          </w:tcPr>
          <w:p>
            <w:pPr>
              <w:pStyle w:val="TextCellItalicCellParagraph"/>
            </w:pPr>
            <w:r>
              <w:t>#</w:t>
            </w:r>
          </w:p>
        </w:tc>
        <w:tc>
          <w:tcPr>
            <w:tcMar>
              <w:top w:w="0" w:type="dxa"/>
              <w:left w:w="0" w:type="dxa"/>
              <w:bottom w:w="0" w:type="dxa"/>
              <w:right w:w="0" w:type="dxa"/>
            </w:tcMar>
            <w:vAlign w:val="top"/>
          </w:tcPr>
          <w:p>
            <w:pPr>
              <w:pStyle w:val="TextCellItalicCellParagraph"/>
            </w:pPr>
          </w:p>
        </w:tc>
        <w:tc>
          <w:tcPr>
            <w:tcMar>
              <w:top w:w="0" w:type="dxa"/>
              <w:left w:w="0" w:type="dxa"/>
              <w:bottom w:w="0" w:type="dxa"/>
              <w:right w:w="0" w:type="dxa"/>
            </w:tcMar>
            <w:vAlign w:val="top"/>
          </w:tcPr>
          <w:p>
            <w:pPr>
              <w:pStyle w:val="TextCellItalicCellParagraph"/>
            </w:pPr>
            <w:r>
              <w:t>Verhoogde rapportagegrens, voor meer informatie zie analysecertificaat</w:t>
            </w:r>
          </w:p>
        </w:tc>
      </w:tr>
    </w:tbl>
    <w:p>
      <w:r>
        <w:br w:type="page"/>
      </w:r>
    </w:p>
    <w:tbl>
      <w:tblPr>
        <w:tblStyle w:val="BorderedTable"/>
        <w:tblW w:w="0" w:type="auto"/>
        <w:tblCellMar>
          <w:top w:w="0" w:type="dxa"/>
          <w:bottom w:w="0" w:type="dxa"/>
        </w:tblCellMar>
      </w:tblPr>
      <w:tblGrid/>
      <w:tr>
        <w:tc>
          <w:tcPr>
            <w:gridSpan w:val="7"/>
            <w:shd w:val="solid" w:color="FFFFFF" w:fill="FFFFFF"/>
            <w:tcMar>
              <w:left w:w="0" w:type="dxa"/>
              <w:right w:w="0" w:type="dxa"/>
            </w:tcMar>
          </w:tcPr>
          <w:p>
            <w:pPr>
              <w:pStyle w:val="yellowCellCellParagraph"/>
            </w:pPr>
            <w:r>
              <w:t>Normenblad</w:t>
            </w:r>
          </w:p>
        </w:tc>
      </w:tr>
      <w:tr>
        <w:tc>
          <w:tcPr>
            <w:gridSpan w:val="7"/>
            <w:shd w:val="solid" w:color="FFFFFF" w:fill="FFFFFF"/>
            <w:tcMar>
              <w:left w:w="0" w:type="dxa"/>
              <w:right w:w="0" w:type="dxa"/>
            </w:tcMar>
          </w:tcPr>
          <w:p>
            <w:pPr>
              <w:pStyle w:val="yellowCellCellParagraph"/>
            </w:pPr>
            <w:r>
              <w:t>
                          Toetskeuze: T.117: Beoordeling kwaliteit bouwstoffen (samenstelling) (toets keuze -Rubberproducten op of onder kunstgrasvelden)
                        </w:t>
            </w:r>
          </w:p>
        </w:tc>
      </w:tr>
    </w:tbl>
    <w:p>
      <w:pPr/>
      <w:r>
        <w:t/>
      </w:r>
    </w:p>
    <w:tbl>
      <w:tblPr>
        <w:tblStyle w:val="BorderedTable"/>
        <w:tblW w:w="0" w:type="auto"/>
        <w:tblCellMar>
          <w:top w:w="0" w:type="dxa"/>
          <w:bottom w:w="0" w:type="dxa"/>
        </w:tblCellMar>
      </w:tblPr>
      <w:tblGrid/>
      <w:tr>
        <w:tc>
          <w:tcPr>
            <w:tcW w:w="2665" w:type="dxa"/>
            <w:tcBorders>
              <w:bottom w:val="single" w:color="000000" w:sz="1"/>
            </w:tcBorders>
            <w:shd w:val="solid" w:color="FFFFFF" w:fill="FFFFFF"/>
            <w:tcMar>
              <w:left w:w="0" w:type="dxa"/>
              <w:right w:w="0" w:type="dxa"/>
            </w:tcMar>
          </w:tcPr>
          <w:p>
            <w:pPr>
              <w:pStyle w:val="BottomRow2CellParagraph"/>
            </w:pPr>
            <w:r>
              <w:t>Analyse
                    </w:t>
            </w:r>
          </w:p>
        </w:tc>
        <w:tc>
          <w:tcPr>
            <w:tcW w:w="369" w:type="dxa"/>
            <w:tcBorders>
              <w:bottom w:val="single" w:color="000000" w:sz="1"/>
            </w:tcBorders>
            <w:shd w:val="solid" w:color="FFFFFF" w:fill="FFFFFF"/>
            <w:tcMar>
              <w:left w:w="0" w:type="dxa"/>
              <w:right w:w="0" w:type="dxa"/>
            </w:tcMar>
          </w:tcPr>
          <w:p>
            <w:pPr>
              <w:pStyle w:val="BottomRowCenterCellParagraph"/>
            </w:pPr>
            <w:r>
              <w:t>Eenheid
                    </w:t>
            </w:r>
          </w:p>
        </w:tc>
        <w:tc>
          <w:tcPr>
            <w:tcW w:w="369" w:type="dxa"/>
            <w:tcBorders>
              <w:bottom w:val="single" w:color="000000" w:sz="1"/>
            </w:tcBorders>
            <w:shd w:val="solid" w:color="FFFFFF" w:fill="FFFFFF"/>
            <w:tcMar>
              <w:left w:w="0" w:type="dxa"/>
              <w:right w:w="0" w:type="dxa"/>
            </w:tcMar>
          </w:tcPr>
          <w:p>
            <w:pPr>
              <w:pStyle w:val="BottomRowCenterCellParagraph"/>
            </w:pPr>
            <w:r>
              <w:t>SW
                        </w:t>
            </w:r>
          </w:p>
        </w:tc>
      </w:tr>
      <w:tr>
        <w:tc>
          <w:tcPr>
            <w:tcMar>
              <w:left w:w="0" w:type="dxa"/>
              <w:right w:w="0" w:type="dxa"/>
            </w:tcMar>
          </w:tcPr>
          <w:p>
            <w:pPr>
              <w:pStyle w:val="Header5CellParagraph"/>
            </w:pPr>
          </w:p>
        </w:tc>
        <w:tc>
          <w:tcPr>
            <w:tcMar>
              <w:left w:w="0" w:type="dxa"/>
              <w:right w:w="0" w:type="dxa"/>
            </w:tcMar>
          </w:tcPr>
          <w:p>
            <w:pPr>
              <w:pStyle w:val="Header5CellParagraph"/>
            </w:pPr>
          </w:p>
        </w:tc>
        <w:tc>
          <w:tcPr>
            <w:tcMar>
              <w:left w:w="0" w:type="dxa"/>
              <w:right w:w="0" w:type="dxa"/>
            </w:tcMar>
          </w:tcPr>
          <w:p>
            <w:pPr>
              <w:pStyle w:val="Header5CellParagraph"/>
            </w:pPr>
          </w:p>
        </w:tc>
      </w:tr>
      <w:tr>
        <w:tc>
          <w:tcPr>
            <w:gridSpan w:val="3"/>
            <w:tcMar>
              <w:left w:w="0" w:type="dxa"/>
              <w:right w:w="0" w:type="dxa"/>
            </w:tcMar>
          </w:tcPr>
          <w:p>
            <w:pPr>
              <w:pStyle w:val="yellowCell-HeaderCellParagraph"/>
            </w:pPr>
            <w:r>
              <w:t>METALEN</w:t>
            </w:r>
          </w:p>
        </w:tc>
      </w:tr>
      <w:tr>
        <w:tc>
          <w:tcPr>
            <w:tcMar>
              <w:left w:w="0" w:type="dxa"/>
              <w:right w:w="0" w:type="dxa"/>
            </w:tcMar>
          </w:tcPr>
          <w:p>
            <w:pPr>
              <w:pStyle w:val="Header5CellParagraph"/>
            </w:pPr>
          </w:p>
        </w:tc>
        <w:tc>
          <w:tcPr>
            <w:tcMar>
              <w:left w:w="0" w:type="dxa"/>
              <w:right w:w="0" w:type="dxa"/>
            </w:tcMar>
          </w:tcPr>
          <w:p>
            <w:pPr>
              <w:pStyle w:val="Header5CellParagraph"/>
            </w:pPr>
          </w:p>
        </w:tc>
        <w:tc>
          <w:tcPr>
            <w:tcMar>
              <w:left w:w="0" w:type="dxa"/>
              <w:right w:w="0" w:type="dxa"/>
            </w:tcMar>
          </w:tcPr>
          <w:p>
            <w:pPr>
              <w:pStyle w:val="Header5CellParagraph"/>
            </w:pPr>
          </w:p>
        </w:tc>
      </w:tr>
      <w:tr>
        <w:tc>
          <w:tcPr>
            <w:gridSpan w:val="3"/>
            <w:tcMar>
              <w:left w:w="0" w:type="dxa"/>
              <w:right w:w="0" w:type="dxa"/>
            </w:tcMar>
          </w:tcPr>
          <w:p>
            <w:pPr>
              <w:pStyle w:val="yellowCell-HeaderCellParagraph"/>
            </w:pPr>
            <w:r>
              <w:t>POLYCYCLISCHE AROMATISCHE KOOLWATERSTOFFEN</w:t>
            </w:r>
          </w:p>
        </w:tc>
      </w:tr>
      <w:tr>
        <w:tc>
          <w:tcPr>
            <w:tcW w:w="2665" w:type="dxa"/>
            <w:tcMar>
              <w:top w:w="0" w:type="dxa"/>
              <w:left w:w="0" w:type="dxa"/>
              <w:bottom w:w="0" w:type="dxa"/>
              <w:right w:w="0" w:type="dxa"/>
            </w:tcMar>
            <w:vAlign w:val="top"/>
          </w:tcPr>
          <w:p>
            <w:pPr>
              <w:pStyle w:val="TextCellCellParagraph"/>
            </w:pPr>
            <w:r>
              <w:t>naftaleen</w:t>
            </w:r>
          </w:p>
        </w:tc>
        <w:tc>
          <w:tcPr>
            <w:tcW w:w="369" w:type="dxa"/>
            <w:tcMar>
              <w:top w:w="0" w:type="dxa"/>
              <w:left w:w="0" w:type="dxa"/>
              <w:bottom w:w="0" w:type="dxa"/>
              <w:right w:w="0" w:type="dxa"/>
            </w:tcMar>
            <w:vAlign w:val="top"/>
          </w:tcPr>
          <w:p>
            <w:pPr>
              <w:pStyle w:val="TextCellCellParagraph"/>
            </w:pPr>
            <w:r>
              <w:t>mg/kg</w:t>
            </w:r>
          </w:p>
        </w:tc>
        <w:tc>
          <w:tcPr>
            <w:tcW w:w="369" w:type="dxa"/>
            <w:tcMar>
              <w:left w:w="0" w:type="dxa"/>
              <w:right w:w="0" w:type="dxa"/>
            </w:tcMar>
          </w:tcPr>
          <w:p>
            <w:pPr>
              <w:pStyle w:val="TextCellTabstopCellParagraph"/>
              <w:tabs>
                <w:tab w:val="decimal" w:pos="238"/>
              </w:tabs>
            </w:pPr>
            <w:r>
              <w:t>5</w:t>
            </w:r>
          </w:p>
        </w:tc>
      </w:tr>
      <w:tr>
        <w:tc>
          <w:tcPr>
            <w:tcW w:w="2665" w:type="dxa"/>
            <w:tcMar>
              <w:top w:w="0" w:type="dxa"/>
              <w:left w:w="0" w:type="dxa"/>
              <w:bottom w:w="0" w:type="dxa"/>
              <w:right w:w="0" w:type="dxa"/>
            </w:tcMar>
            <w:vAlign w:val="top"/>
          </w:tcPr>
          <w:p>
            <w:pPr>
              <w:pStyle w:val="TextCellCellParagraph"/>
            </w:pPr>
            <w:r>
              <w:t>antraceen</w:t>
            </w:r>
          </w:p>
        </w:tc>
        <w:tc>
          <w:tcPr>
            <w:tcW w:w="369" w:type="dxa"/>
            <w:tcMar>
              <w:top w:w="0" w:type="dxa"/>
              <w:left w:w="0" w:type="dxa"/>
              <w:bottom w:w="0" w:type="dxa"/>
              <w:right w:w="0" w:type="dxa"/>
            </w:tcMar>
            <w:vAlign w:val="top"/>
          </w:tcPr>
          <w:p>
            <w:pPr>
              <w:pStyle w:val="TextCellCellParagraph"/>
            </w:pPr>
            <w:r>
              <w:t>mg/kg</w:t>
            </w:r>
          </w:p>
        </w:tc>
        <w:tc>
          <w:tcPr>
            <w:tcW w:w="369" w:type="dxa"/>
            <w:tcMar>
              <w:left w:w="0" w:type="dxa"/>
              <w:right w:w="0" w:type="dxa"/>
            </w:tcMar>
          </w:tcPr>
          <w:p>
            <w:pPr>
              <w:pStyle w:val="TextCellTabstopCellParagraph"/>
              <w:tabs>
                <w:tab w:val="decimal" w:pos="238"/>
              </w:tabs>
            </w:pPr>
            <w:r>
              <w:t>10</w:t>
            </w:r>
          </w:p>
        </w:tc>
      </w:tr>
      <w:tr>
        <w:tc>
          <w:tcPr>
            <w:tcW w:w="2665" w:type="dxa"/>
            <w:tcMar>
              <w:top w:w="0" w:type="dxa"/>
              <w:left w:w="0" w:type="dxa"/>
              <w:bottom w:w="0" w:type="dxa"/>
              <w:right w:w="0" w:type="dxa"/>
            </w:tcMar>
            <w:vAlign w:val="top"/>
          </w:tcPr>
          <w:p>
            <w:pPr>
              <w:pStyle w:val="TextCellCellParagraph"/>
            </w:pPr>
            <w:r>
              <w:t>fenantreen</w:t>
            </w:r>
          </w:p>
        </w:tc>
        <w:tc>
          <w:tcPr>
            <w:tcW w:w="369" w:type="dxa"/>
            <w:tcMar>
              <w:top w:w="0" w:type="dxa"/>
              <w:left w:w="0" w:type="dxa"/>
              <w:bottom w:w="0" w:type="dxa"/>
              <w:right w:w="0" w:type="dxa"/>
            </w:tcMar>
            <w:vAlign w:val="top"/>
          </w:tcPr>
          <w:p>
            <w:pPr>
              <w:pStyle w:val="TextCellCellParagraph"/>
            </w:pPr>
            <w:r>
              <w:t>mg/kg</w:t>
            </w:r>
          </w:p>
        </w:tc>
        <w:tc>
          <w:tcPr>
            <w:tcW w:w="369" w:type="dxa"/>
            <w:tcMar>
              <w:left w:w="0" w:type="dxa"/>
              <w:right w:w="0" w:type="dxa"/>
            </w:tcMar>
          </w:tcPr>
          <w:p>
            <w:pPr>
              <w:pStyle w:val="TextCellTabstopCellParagraph"/>
              <w:tabs>
                <w:tab w:val="decimal" w:pos="238"/>
              </w:tabs>
            </w:pPr>
            <w:r>
              <w:t>20</w:t>
            </w:r>
          </w:p>
        </w:tc>
      </w:tr>
      <w:tr>
        <w:tc>
          <w:tcPr>
            <w:tcW w:w="2665" w:type="dxa"/>
            <w:tcMar>
              <w:top w:w="0" w:type="dxa"/>
              <w:left w:w="0" w:type="dxa"/>
              <w:bottom w:w="0" w:type="dxa"/>
              <w:right w:w="0" w:type="dxa"/>
            </w:tcMar>
            <w:vAlign w:val="top"/>
          </w:tcPr>
          <w:p>
            <w:pPr>
              <w:pStyle w:val="TextCellCellParagraph"/>
            </w:pPr>
            <w:r>
              <w:t>fluoranteen</w:t>
            </w:r>
          </w:p>
        </w:tc>
        <w:tc>
          <w:tcPr>
            <w:tcW w:w="369" w:type="dxa"/>
            <w:tcMar>
              <w:top w:w="0" w:type="dxa"/>
              <w:left w:w="0" w:type="dxa"/>
              <w:bottom w:w="0" w:type="dxa"/>
              <w:right w:w="0" w:type="dxa"/>
            </w:tcMar>
            <w:vAlign w:val="top"/>
          </w:tcPr>
          <w:p>
            <w:pPr>
              <w:pStyle w:val="TextCellCellParagraph"/>
            </w:pPr>
            <w:r>
              <w:t>mg/kg</w:t>
            </w:r>
          </w:p>
        </w:tc>
        <w:tc>
          <w:tcPr>
            <w:tcW w:w="369" w:type="dxa"/>
            <w:tcMar>
              <w:left w:w="0" w:type="dxa"/>
              <w:right w:w="0" w:type="dxa"/>
            </w:tcMar>
          </w:tcPr>
          <w:p>
            <w:pPr>
              <w:pStyle w:val="TextCellTabstopCellParagraph"/>
              <w:tabs>
                <w:tab w:val="decimal" w:pos="238"/>
              </w:tabs>
            </w:pPr>
            <w:r>
              <w:t>35</w:t>
            </w:r>
          </w:p>
        </w:tc>
      </w:tr>
      <w:tr>
        <w:tc>
          <w:tcPr>
            <w:tcW w:w="2665" w:type="dxa"/>
            <w:tcMar>
              <w:top w:w="0" w:type="dxa"/>
              <w:left w:w="0" w:type="dxa"/>
              <w:bottom w:w="0" w:type="dxa"/>
              <w:right w:w="0" w:type="dxa"/>
            </w:tcMar>
            <w:vAlign w:val="top"/>
          </w:tcPr>
          <w:p>
            <w:pPr>
              <w:pStyle w:val="TextCellCellParagraph"/>
            </w:pPr>
            <w:r>
              <w:t>benzo(a)antraceen</w:t>
            </w:r>
          </w:p>
        </w:tc>
        <w:tc>
          <w:tcPr>
            <w:tcW w:w="369" w:type="dxa"/>
            <w:tcMar>
              <w:top w:w="0" w:type="dxa"/>
              <w:left w:w="0" w:type="dxa"/>
              <w:bottom w:w="0" w:type="dxa"/>
              <w:right w:w="0" w:type="dxa"/>
            </w:tcMar>
            <w:vAlign w:val="top"/>
          </w:tcPr>
          <w:p>
            <w:pPr>
              <w:pStyle w:val="TextCellCellParagraph"/>
            </w:pPr>
            <w:r>
              <w:t>mg/kg</w:t>
            </w:r>
          </w:p>
        </w:tc>
        <w:tc>
          <w:tcPr>
            <w:tcW w:w="369" w:type="dxa"/>
            <w:tcMar>
              <w:left w:w="0" w:type="dxa"/>
              <w:right w:w="0" w:type="dxa"/>
            </w:tcMar>
          </w:tcPr>
          <w:p>
            <w:pPr>
              <w:pStyle w:val="TextCellTabstopCellParagraph"/>
              <w:tabs>
                <w:tab w:val="decimal" w:pos="238"/>
              </w:tabs>
            </w:pPr>
            <w:r>
              <w:t>40</w:t>
            </w:r>
          </w:p>
        </w:tc>
      </w:tr>
      <w:tr>
        <w:tc>
          <w:tcPr>
            <w:tcW w:w="2665" w:type="dxa"/>
            <w:tcMar>
              <w:top w:w="0" w:type="dxa"/>
              <w:left w:w="0" w:type="dxa"/>
              <w:bottom w:w="0" w:type="dxa"/>
              <w:right w:w="0" w:type="dxa"/>
            </w:tcMar>
            <w:vAlign w:val="top"/>
          </w:tcPr>
          <w:p>
            <w:pPr>
              <w:pStyle w:val="TextCellCellParagraph"/>
            </w:pPr>
            <w:r>
              <w:t>chryseen</w:t>
            </w:r>
          </w:p>
        </w:tc>
        <w:tc>
          <w:tcPr>
            <w:tcW w:w="369" w:type="dxa"/>
            <w:tcMar>
              <w:top w:w="0" w:type="dxa"/>
              <w:left w:w="0" w:type="dxa"/>
              <w:bottom w:w="0" w:type="dxa"/>
              <w:right w:w="0" w:type="dxa"/>
            </w:tcMar>
            <w:vAlign w:val="top"/>
          </w:tcPr>
          <w:p>
            <w:pPr>
              <w:pStyle w:val="TextCellCellParagraph"/>
            </w:pPr>
            <w:r>
              <w:t>mg/kg</w:t>
            </w:r>
          </w:p>
        </w:tc>
        <w:tc>
          <w:tcPr>
            <w:tcW w:w="369" w:type="dxa"/>
            <w:tcMar>
              <w:left w:w="0" w:type="dxa"/>
              <w:right w:w="0" w:type="dxa"/>
            </w:tcMar>
          </w:tcPr>
          <w:p>
            <w:pPr>
              <w:pStyle w:val="TextCellTabstopCellParagraph"/>
              <w:tabs>
                <w:tab w:val="decimal" w:pos="238"/>
              </w:tabs>
            </w:pPr>
            <w:r>
              <w:t>10</w:t>
            </w:r>
          </w:p>
        </w:tc>
      </w:tr>
      <w:tr>
        <w:tc>
          <w:tcPr>
            <w:tcW w:w="2665" w:type="dxa"/>
            <w:tcMar>
              <w:top w:w="0" w:type="dxa"/>
              <w:left w:w="0" w:type="dxa"/>
              <w:bottom w:w="0" w:type="dxa"/>
              <w:right w:w="0" w:type="dxa"/>
            </w:tcMar>
            <w:vAlign w:val="top"/>
          </w:tcPr>
          <w:p>
            <w:pPr>
              <w:pStyle w:val="TextCellCellParagraph"/>
            </w:pPr>
            <w:r>
              <w:t>benzo(a)pyreen</w:t>
            </w:r>
          </w:p>
        </w:tc>
        <w:tc>
          <w:tcPr>
            <w:tcW w:w="369" w:type="dxa"/>
            <w:tcMar>
              <w:top w:w="0" w:type="dxa"/>
              <w:left w:w="0" w:type="dxa"/>
              <w:bottom w:w="0" w:type="dxa"/>
              <w:right w:w="0" w:type="dxa"/>
            </w:tcMar>
            <w:vAlign w:val="top"/>
          </w:tcPr>
          <w:p>
            <w:pPr>
              <w:pStyle w:val="TextCellCellParagraph"/>
            </w:pPr>
            <w:r>
              <w:t>mg/kg</w:t>
            </w:r>
          </w:p>
        </w:tc>
        <w:tc>
          <w:tcPr>
            <w:tcW w:w="369" w:type="dxa"/>
            <w:tcMar>
              <w:left w:w="0" w:type="dxa"/>
              <w:right w:w="0" w:type="dxa"/>
            </w:tcMar>
          </w:tcPr>
          <w:p>
            <w:pPr>
              <w:pStyle w:val="TextCellTabstopCellParagraph"/>
              <w:tabs>
                <w:tab w:val="decimal" w:pos="238"/>
              </w:tabs>
            </w:pPr>
            <w:r>
              <w:t>10</w:t>
            </w:r>
          </w:p>
        </w:tc>
      </w:tr>
      <w:tr>
        <w:tc>
          <w:tcPr>
            <w:tcW w:w="2665" w:type="dxa"/>
            <w:tcMar>
              <w:top w:w="0" w:type="dxa"/>
              <w:left w:w="0" w:type="dxa"/>
              <w:bottom w:w="0" w:type="dxa"/>
              <w:right w:w="0" w:type="dxa"/>
            </w:tcMar>
            <w:vAlign w:val="top"/>
          </w:tcPr>
          <w:p>
            <w:pPr>
              <w:pStyle w:val="TextCellCellParagraph"/>
            </w:pPr>
            <w:r>
              <w:t>benzo(ghi)peryleen</w:t>
            </w:r>
          </w:p>
        </w:tc>
        <w:tc>
          <w:tcPr>
            <w:tcW w:w="369" w:type="dxa"/>
            <w:tcMar>
              <w:top w:w="0" w:type="dxa"/>
              <w:left w:w="0" w:type="dxa"/>
              <w:bottom w:w="0" w:type="dxa"/>
              <w:right w:w="0" w:type="dxa"/>
            </w:tcMar>
            <w:vAlign w:val="top"/>
          </w:tcPr>
          <w:p>
            <w:pPr>
              <w:pStyle w:val="TextCellCellParagraph"/>
            </w:pPr>
            <w:r>
              <w:t>mg/kg</w:t>
            </w:r>
          </w:p>
        </w:tc>
        <w:tc>
          <w:tcPr>
            <w:tcW w:w="369" w:type="dxa"/>
            <w:tcMar>
              <w:left w:w="0" w:type="dxa"/>
              <w:right w:w="0" w:type="dxa"/>
            </w:tcMar>
          </w:tcPr>
          <w:p>
            <w:pPr>
              <w:pStyle w:val="TextCellTabstopCellParagraph"/>
              <w:tabs>
                <w:tab w:val="decimal" w:pos="238"/>
              </w:tabs>
            </w:pPr>
            <w:r>
              <w:t>40</w:t>
            </w:r>
          </w:p>
        </w:tc>
      </w:tr>
      <w:tr>
        <w:tc>
          <w:tcPr>
            <w:tcW w:w="2665" w:type="dxa"/>
            <w:tcMar>
              <w:top w:w="0" w:type="dxa"/>
              <w:left w:w="0" w:type="dxa"/>
              <w:bottom w:w="0" w:type="dxa"/>
              <w:right w:w="0" w:type="dxa"/>
            </w:tcMar>
            <w:vAlign w:val="top"/>
          </w:tcPr>
          <w:p>
            <w:pPr>
              <w:pStyle w:val="TextCellCellParagraph"/>
            </w:pPr>
            <w:r>
              <w:t>benzo(k)fluoranteen</w:t>
            </w:r>
          </w:p>
        </w:tc>
        <w:tc>
          <w:tcPr>
            <w:tcW w:w="369" w:type="dxa"/>
            <w:tcMar>
              <w:top w:w="0" w:type="dxa"/>
              <w:left w:w="0" w:type="dxa"/>
              <w:bottom w:w="0" w:type="dxa"/>
              <w:right w:w="0" w:type="dxa"/>
            </w:tcMar>
            <w:vAlign w:val="top"/>
          </w:tcPr>
          <w:p>
            <w:pPr>
              <w:pStyle w:val="TextCellCellParagraph"/>
            </w:pPr>
            <w:r>
              <w:t>mg/kg</w:t>
            </w:r>
          </w:p>
        </w:tc>
        <w:tc>
          <w:tcPr>
            <w:tcW w:w="369" w:type="dxa"/>
            <w:tcMar>
              <w:left w:w="0" w:type="dxa"/>
              <w:right w:w="0" w:type="dxa"/>
            </w:tcMar>
          </w:tcPr>
          <w:p>
            <w:pPr>
              <w:pStyle w:val="TextCellTabstopCellParagraph"/>
              <w:tabs>
                <w:tab w:val="decimal" w:pos="238"/>
              </w:tabs>
            </w:pPr>
            <w:r>
              <w:t>40</w:t>
            </w:r>
          </w:p>
        </w:tc>
      </w:tr>
      <w:tr>
        <w:tc>
          <w:tcPr>
            <w:tcW w:w="2665" w:type="dxa"/>
            <w:tcMar>
              <w:top w:w="0" w:type="dxa"/>
              <w:left w:w="0" w:type="dxa"/>
              <w:bottom w:w="0" w:type="dxa"/>
              <w:right w:w="0" w:type="dxa"/>
            </w:tcMar>
            <w:vAlign w:val="top"/>
          </w:tcPr>
          <w:p>
            <w:pPr>
              <w:pStyle w:val="TextCellCellParagraph"/>
            </w:pPr>
            <w:r>
              <w:t>indeno(1,2,3-cd)pyreen</w:t>
            </w:r>
          </w:p>
        </w:tc>
        <w:tc>
          <w:tcPr>
            <w:tcW w:w="369" w:type="dxa"/>
            <w:tcMar>
              <w:top w:w="0" w:type="dxa"/>
              <w:left w:w="0" w:type="dxa"/>
              <w:bottom w:w="0" w:type="dxa"/>
              <w:right w:w="0" w:type="dxa"/>
            </w:tcMar>
            <w:vAlign w:val="top"/>
          </w:tcPr>
          <w:p>
            <w:pPr>
              <w:pStyle w:val="TextCellCellParagraph"/>
            </w:pPr>
            <w:r>
              <w:t>mg/kg</w:t>
            </w:r>
          </w:p>
        </w:tc>
        <w:tc>
          <w:tcPr>
            <w:tcW w:w="369" w:type="dxa"/>
            <w:tcMar>
              <w:left w:w="0" w:type="dxa"/>
              <w:right w:w="0" w:type="dxa"/>
            </w:tcMar>
          </w:tcPr>
          <w:p>
            <w:pPr>
              <w:pStyle w:val="TextCellTabstopCellParagraph"/>
              <w:tabs>
                <w:tab w:val="decimal" w:pos="238"/>
              </w:tabs>
            </w:pPr>
            <w:r>
              <w:t>40</w:t>
            </w:r>
          </w:p>
        </w:tc>
      </w:tr>
      <w:tr>
        <w:tc>
          <w:tcPr>
            <w:tcW w:w="2665" w:type="dxa"/>
            <w:tcMar>
              <w:top w:w="0" w:type="dxa"/>
              <w:left w:w="0" w:type="dxa"/>
              <w:bottom w:w="0" w:type="dxa"/>
              <w:right w:w="0" w:type="dxa"/>
            </w:tcMar>
            <w:vAlign w:val="top"/>
          </w:tcPr>
          <w:p>
            <w:pPr>
              <w:pStyle w:val="TextCellCellParagraph"/>
            </w:pPr>
            <w:r>
              <w:t>pak-totaal (10 van VROM) (0.7 factor)</w:t>
            </w:r>
          </w:p>
        </w:tc>
        <w:tc>
          <w:tcPr>
            <w:tcW w:w="369" w:type="dxa"/>
            <w:tcMar>
              <w:top w:w="0" w:type="dxa"/>
              <w:left w:w="0" w:type="dxa"/>
              <w:bottom w:w="0" w:type="dxa"/>
              <w:right w:w="0" w:type="dxa"/>
            </w:tcMar>
            <w:vAlign w:val="top"/>
          </w:tcPr>
          <w:p>
            <w:pPr>
              <w:pStyle w:val="TextCellCellParagraph"/>
            </w:pPr>
            <w:r>
              <w:t>mg/kg</w:t>
            </w:r>
          </w:p>
        </w:tc>
        <w:tc>
          <w:tcPr>
            <w:tcW w:w="369" w:type="dxa"/>
            <w:tcMar>
              <w:left w:w="0" w:type="dxa"/>
              <w:right w:w="0" w:type="dxa"/>
            </w:tcMar>
          </w:tcPr>
          <w:p>
            <w:pPr>
              <w:pStyle w:val="TextCellTabstopCellParagraph"/>
              <w:tabs>
                <w:tab w:val="decimal" w:pos="238"/>
              </w:tabs>
            </w:pPr>
            <w:r>
              <w:t>50</w:t>
            </w:r>
          </w:p>
        </w:tc>
      </w:tr>
      <w:tr>
        <w:tc>
          <w:tcPr>
            <w:tcMar>
              <w:left w:w="0" w:type="dxa"/>
              <w:right w:w="0" w:type="dxa"/>
            </w:tcMar>
          </w:tcPr>
          <w:p>
            <w:pPr>
              <w:pStyle w:val="Header5CellParagraph"/>
            </w:pPr>
          </w:p>
        </w:tc>
        <w:tc>
          <w:tcPr>
            <w:tcMar>
              <w:left w:w="0" w:type="dxa"/>
              <w:right w:w="0" w:type="dxa"/>
            </w:tcMar>
          </w:tcPr>
          <w:p>
            <w:pPr>
              <w:pStyle w:val="Header5CellParagraph"/>
            </w:pPr>
          </w:p>
        </w:tc>
        <w:tc>
          <w:tcPr>
            <w:tcMar>
              <w:left w:w="0" w:type="dxa"/>
              <w:right w:w="0" w:type="dxa"/>
            </w:tcMar>
          </w:tcPr>
          <w:p>
            <w:pPr>
              <w:pStyle w:val="Header5CellParagraph"/>
            </w:pPr>
          </w:p>
        </w:tc>
      </w:tr>
      <w:tr>
        <w:tc>
          <w:tcPr>
            <w:gridSpan w:val="3"/>
            <w:tcMar>
              <w:left w:w="0" w:type="dxa"/>
              <w:right w:w="0" w:type="dxa"/>
            </w:tcMar>
          </w:tcPr>
          <w:p>
            <w:pPr>
              <w:pStyle w:val="yellowCell-HeaderCellParagraph"/>
            </w:pPr>
            <w:r>
              <w:t>CHLOORBENZENEN</w:t>
            </w:r>
          </w:p>
        </w:tc>
      </w:tr>
      <w:tr>
        <w:tc>
          <w:tcPr>
            <w:tcMar>
              <w:left w:w="0" w:type="dxa"/>
              <w:right w:w="0" w:type="dxa"/>
            </w:tcMar>
          </w:tcPr>
          <w:p>
            <w:pPr>
              <w:pStyle w:val="Header5CellParagraph"/>
            </w:pPr>
          </w:p>
        </w:tc>
        <w:tc>
          <w:tcPr>
            <w:tcMar>
              <w:left w:w="0" w:type="dxa"/>
              <w:right w:w="0" w:type="dxa"/>
            </w:tcMar>
          </w:tcPr>
          <w:p>
            <w:pPr>
              <w:pStyle w:val="Header5CellParagraph"/>
            </w:pPr>
          </w:p>
        </w:tc>
        <w:tc>
          <w:tcPr>
            <w:tcMar>
              <w:left w:w="0" w:type="dxa"/>
              <w:right w:w="0" w:type="dxa"/>
            </w:tcMar>
          </w:tcPr>
          <w:p>
            <w:pPr>
              <w:pStyle w:val="Header5CellParagraph"/>
            </w:pPr>
          </w:p>
        </w:tc>
      </w:tr>
      <w:tr>
        <w:tc>
          <w:tcPr>
            <w:gridSpan w:val="3"/>
            <w:tcMar>
              <w:left w:w="0" w:type="dxa"/>
              <w:right w:w="0" w:type="dxa"/>
            </w:tcMar>
          </w:tcPr>
          <w:p>
            <w:pPr>
              <w:pStyle w:val="yellowCell-HeaderCellParagraph"/>
            </w:pPr>
            <w:r>
              <w:t>POLYCHLOORBIFENYLEN (PCB)</w:t>
            </w:r>
          </w:p>
        </w:tc>
      </w:tr>
      <w:tr>
        <w:tc>
          <w:tcPr>
            <w:tcW w:w="2665" w:type="dxa"/>
            <w:tcMar>
              <w:top w:w="0" w:type="dxa"/>
              <w:left w:w="0" w:type="dxa"/>
              <w:bottom w:w="0" w:type="dxa"/>
              <w:right w:w="0" w:type="dxa"/>
            </w:tcMar>
            <w:vAlign w:val="top"/>
          </w:tcPr>
          <w:p>
            <w:pPr>
              <w:pStyle w:val="TextCellCellParagraph"/>
            </w:pPr>
            <w:r>
              <w:t>som PCB (7) (0.7 factor)</w:t>
            </w:r>
          </w:p>
        </w:tc>
        <w:tc>
          <w:tcPr>
            <w:tcW w:w="369" w:type="dxa"/>
            <w:tcMar>
              <w:top w:w="0" w:type="dxa"/>
              <w:left w:w="0" w:type="dxa"/>
              <w:bottom w:w="0" w:type="dxa"/>
              <w:right w:w="0" w:type="dxa"/>
            </w:tcMar>
            <w:vAlign w:val="top"/>
          </w:tcPr>
          <w:p>
            <w:pPr>
              <w:pStyle w:val="TextCellCellParagraph"/>
            </w:pPr>
            <w:r>
              <w:t>ug/kg</w:t>
            </w:r>
          </w:p>
        </w:tc>
        <w:tc>
          <w:tcPr>
            <w:tcW w:w="369" w:type="dxa"/>
            <w:tcMar>
              <w:left w:w="0" w:type="dxa"/>
              <w:right w:w="0" w:type="dxa"/>
            </w:tcMar>
          </w:tcPr>
          <w:p>
            <w:pPr>
              <w:pStyle w:val="TextCellTabstopCellParagraph"/>
              <w:tabs>
                <w:tab w:val="decimal" w:pos="238"/>
              </w:tabs>
            </w:pPr>
            <w:r>
              <w:t>500</w:t>
            </w:r>
          </w:p>
        </w:tc>
      </w:tr>
      <w:tr>
        <w:tc>
          <w:tcPr>
            <w:tcMar>
              <w:left w:w="0" w:type="dxa"/>
              <w:right w:w="0" w:type="dxa"/>
            </w:tcMar>
          </w:tcPr>
          <w:p>
            <w:pPr>
              <w:pStyle w:val="Header5CellParagraph"/>
            </w:pPr>
          </w:p>
        </w:tc>
        <w:tc>
          <w:tcPr>
            <w:tcMar>
              <w:left w:w="0" w:type="dxa"/>
              <w:right w:w="0" w:type="dxa"/>
            </w:tcMar>
          </w:tcPr>
          <w:p>
            <w:pPr>
              <w:pStyle w:val="Header5CellParagraph"/>
            </w:pPr>
          </w:p>
        </w:tc>
        <w:tc>
          <w:tcPr>
            <w:tcMar>
              <w:left w:w="0" w:type="dxa"/>
              <w:right w:w="0" w:type="dxa"/>
            </w:tcMar>
          </w:tcPr>
          <w:p>
            <w:pPr>
              <w:pStyle w:val="Header5CellParagraph"/>
            </w:pPr>
          </w:p>
        </w:tc>
      </w:tr>
      <w:tr>
        <w:tc>
          <w:tcPr>
            <w:gridSpan w:val="3"/>
            <w:tcMar>
              <w:left w:w="0" w:type="dxa"/>
              <w:right w:w="0" w:type="dxa"/>
            </w:tcMar>
          </w:tcPr>
          <w:p>
            <w:pPr>
              <w:pStyle w:val="yellowCell-HeaderCellParagraph"/>
            </w:pPr>
            <w:r>
              <w:t>CHLOORBESTRIJDINGSMIDDELEN</w:t>
            </w:r>
          </w:p>
        </w:tc>
      </w:tr>
      <w:tr>
        <w:tc>
          <w:tcPr>
            <w:tcMar>
              <w:left w:w="0" w:type="dxa"/>
              <w:right w:w="0" w:type="dxa"/>
            </w:tcMar>
          </w:tcPr>
          <w:p>
            <w:pPr>
              <w:pStyle w:val="Header5CellParagraph"/>
            </w:pPr>
          </w:p>
        </w:tc>
        <w:tc>
          <w:tcPr>
            <w:tcMar>
              <w:left w:w="0" w:type="dxa"/>
              <w:right w:w="0" w:type="dxa"/>
            </w:tcMar>
          </w:tcPr>
          <w:p>
            <w:pPr>
              <w:pStyle w:val="Header5CellParagraph"/>
            </w:pPr>
          </w:p>
        </w:tc>
        <w:tc>
          <w:tcPr>
            <w:tcMar>
              <w:left w:w="0" w:type="dxa"/>
              <w:right w:w="0" w:type="dxa"/>
            </w:tcMar>
          </w:tcPr>
          <w:p>
            <w:pPr>
              <w:pStyle w:val="Header5CellParagraph"/>
            </w:pPr>
          </w:p>
        </w:tc>
      </w:tr>
      <w:tr>
        <w:tc>
          <w:tcPr>
            <w:gridSpan w:val="3"/>
            <w:tcMar>
              <w:left w:w="0" w:type="dxa"/>
              <w:right w:w="0" w:type="dxa"/>
            </w:tcMar>
          </w:tcPr>
          <w:p>
            <w:pPr>
              <w:pStyle w:val="yellowCell-HeaderCellParagraph"/>
            </w:pPr>
            <w:r>
              <w:t>MINERALE OLIE</w:t>
            </w:r>
          </w:p>
        </w:tc>
      </w:tr>
      <w:tr>
        <w:tc>
          <w:tcPr>
            <w:tcW w:w="2665" w:type="dxa"/>
            <w:tcMar>
              <w:top w:w="0" w:type="dxa"/>
              <w:left w:w="0" w:type="dxa"/>
              <w:bottom w:w="0" w:type="dxa"/>
              <w:right w:w="0" w:type="dxa"/>
            </w:tcMar>
            <w:vAlign w:val="top"/>
          </w:tcPr>
          <w:p>
            <w:pPr>
              <w:pStyle w:val="TextCellCellParagraph"/>
            </w:pPr>
            <w:r>
              <w:t>totaal olie C10 - C40</w:t>
            </w:r>
          </w:p>
        </w:tc>
        <w:tc>
          <w:tcPr>
            <w:tcW w:w="369" w:type="dxa"/>
            <w:tcMar>
              <w:top w:w="0" w:type="dxa"/>
              <w:left w:w="0" w:type="dxa"/>
              <w:bottom w:w="0" w:type="dxa"/>
              <w:right w:w="0" w:type="dxa"/>
            </w:tcMar>
            <w:vAlign w:val="top"/>
          </w:tcPr>
          <w:p>
            <w:pPr>
              <w:pStyle w:val="TextCellCellParagraph"/>
            </w:pPr>
            <w:r>
              <w:t>mg/kg</w:t>
            </w:r>
          </w:p>
        </w:tc>
        <w:tc>
          <w:tcPr>
            <w:tcW w:w="369" w:type="dxa"/>
            <w:tcMar>
              <w:left w:w="0" w:type="dxa"/>
              <w:right w:w="0" w:type="dxa"/>
            </w:tcMar>
          </w:tcPr>
          <w:p>
            <w:pPr>
              <w:pStyle w:val="TextCellTabstopCellParagraph"/>
              <w:tabs>
                <w:tab w:val="decimal" w:pos="238"/>
              </w:tabs>
            </w:pPr>
          </w:p>
        </w:tc>
      </w:tr>
      <w:tr>
        <w:tc>
          <w:tcPr>
            <w:tcMar>
              <w:left w:w="0" w:type="dxa"/>
              <w:right w:w="0" w:type="dxa"/>
            </w:tcMar>
          </w:tcPr>
          <w:p>
            <w:pPr>
              <w:pStyle w:val="Header5CellParagraph"/>
            </w:pPr>
          </w:p>
        </w:tc>
        <w:tc>
          <w:tcPr>
            <w:tcMar>
              <w:left w:w="0" w:type="dxa"/>
              <w:right w:w="0" w:type="dxa"/>
            </w:tcMar>
          </w:tcPr>
          <w:p>
            <w:pPr>
              <w:pStyle w:val="Header5CellParagraph"/>
            </w:pPr>
          </w:p>
        </w:tc>
        <w:tc>
          <w:tcPr>
            <w:tcMar>
              <w:left w:w="0" w:type="dxa"/>
              <w:right w:w="0" w:type="dxa"/>
            </w:tcMar>
          </w:tcPr>
          <w:p>
            <w:pPr>
              <w:pStyle w:val="Header5CellParagraph"/>
            </w:pPr>
          </w:p>
        </w:tc>
      </w:tr>
    </w:tbl>
    <w:p>
      <w:pPr/>
      <w:r>
        <w:t/>
      </w:r>
    </w:p>
    <w:tbl>
      <w:tblPr>
        <w:tblStyle w:val="BorderedTable"/>
        <w:tblW w:w="0" w:type="auto"/>
        <w:tblCellMar>
          <w:top w:w="0" w:type="dxa"/>
          <w:bottom w:w="0" w:type="dxa"/>
        </w:tblCellMar>
      </w:tblPr>
      <w:tblGrid/>
      <w:tr>
        <w:tc>
          <w:tcPr>
            <w:tcBorders>
              <w:bottom w:val="single" w:color="000000" w:sz="1"/>
            </w:tcBorders>
            <w:shd w:val="solid" w:color="FFFFFF" w:fill="FFFFFF"/>
            <w:tcMar>
              <w:left w:w="0" w:type="dxa"/>
              <w:right w:w="0" w:type="dxa"/>
            </w:tcMar>
          </w:tcPr>
          <w:p>
            <w:pPr>
              <w:pStyle w:val="BottomRow3CellParagraph"/>
            </w:pPr>
          </w:p>
        </w:tc>
        <w:tc>
          <w:tcPr>
            <w:tcBorders>
              <w:bottom w:val="single" w:color="000000" w:sz="1"/>
            </w:tcBorders>
            <w:shd w:val="solid" w:color="FFFFFF" w:fill="FFFFFF"/>
            <w:tcMar>
              <w:left w:w="0" w:type="dxa"/>
              <w:right w:w="0" w:type="dxa"/>
            </w:tcMar>
          </w:tcPr>
          <w:p>
            <w:pPr>
              <w:pStyle w:val="BottomRow3CellParagraph"/>
            </w:pPr>
          </w:p>
        </w:tc>
        <w:tc>
          <w:tcPr>
            <w:tcBorders>
              <w:bottom w:val="single" w:color="000000" w:sz="1"/>
            </w:tcBorders>
            <w:shd w:val="solid" w:color="FFFFFF" w:fill="FFFFFF"/>
            <w:tcMar>
              <w:left w:w="0" w:type="dxa"/>
              <w:right w:w="0" w:type="dxa"/>
            </w:tcMar>
          </w:tcPr>
          <w:p>
            <w:pPr>
              <w:pStyle w:val="BottomRow3CellParagraph"/>
            </w:pPr>
          </w:p>
        </w:tc>
        <w:tc>
          <w:tcPr>
            <w:tcBorders>
              <w:bottom w:val="single" w:color="000000" w:sz="1"/>
            </w:tcBorders>
            <w:shd w:val="solid" w:color="FFFFFF" w:fill="FFFFFF"/>
            <w:tcMar>
              <w:left w:w="0" w:type="dxa"/>
              <w:right w:w="0" w:type="dxa"/>
            </w:tcMar>
          </w:tcPr>
          <w:p>
            <w:pPr>
              <w:pStyle w:val="BottomRow3CellParagraph"/>
            </w:pPr>
          </w:p>
        </w:tc>
        <w:tc>
          <w:tcPr>
            <w:tcBorders>
              <w:bottom w:val="single" w:color="000000" w:sz="1"/>
            </w:tcBorders>
            <w:shd w:val="solid" w:color="FFFFFF" w:fill="FFFFFF"/>
            <w:tcMar>
              <w:left w:w="0" w:type="dxa"/>
              <w:right w:w="0" w:type="dxa"/>
            </w:tcMar>
          </w:tcPr>
          <w:p>
            <w:pPr>
              <w:pStyle w:val="BottomRow3CellParagraph"/>
            </w:pPr>
          </w:p>
        </w:tc>
      </w:tr>
      <w:tr>
        <w:tc>
          <w:tcPr>
            <w:tcW w:w="1701" w:type="dxa"/>
            <w:tcMar>
              <w:top w:w="0" w:type="dxa"/>
              <w:left w:w="0" w:type="dxa"/>
              <w:bottom w:w="0" w:type="dxa"/>
              <w:right w:w="0" w:type="dxa"/>
            </w:tcMar>
            <w:vAlign w:val="top"/>
          </w:tcPr>
          <w:p>
            <w:pPr>
              <w:pStyle w:val="TextCellCellParagraph"/>
            </w:pPr>
            <w:r>
              <w:t>Legenda normenblad
                    </w:t>
            </w:r>
          </w:p>
        </w:tc>
        <w:tc>
          <w:tcPr>
            <w:tcMar>
              <w:top w:w="0" w:type="dxa"/>
              <w:left w:w="0" w:type="dxa"/>
              <w:bottom w:w="0" w:type="dxa"/>
              <w:right w:w="0" w:type="dxa"/>
            </w:tcMar>
            <w:vAlign w:val="top"/>
          </w:tcPr>
          <w:p>
            <w:pPr>
              <w:pStyle w:val="TextCellCellParagraph"/>
            </w:pPr>
          </w:p>
        </w:tc>
        <w:tc>
          <w:tcPr>
            <w:tcMar>
              <w:top w:w="0" w:type="dxa"/>
              <w:left w:w="0" w:type="dxa"/>
              <w:bottom w:w="0" w:type="dxa"/>
              <w:right w:w="0" w:type="dxa"/>
            </w:tcMar>
            <w:vAlign w:val="top"/>
          </w:tcPr>
          <w:p>
            <w:pPr>
              <w:pStyle w:val="TextCellCellParagraph"/>
            </w:pPr>
          </w:p>
        </w:tc>
      </w:tr>
      <w:tr>
        <w:tc>
          <w:tcPr>
            <w:tcW w:w="283" w:type="dxa"/>
            <w:tcMar>
              <w:top w:w="0" w:type="dxa"/>
              <w:left w:w="0" w:type="dxa"/>
              <w:bottom w:w="0" w:type="dxa"/>
              <w:right w:w="0" w:type="dxa"/>
            </w:tcMar>
            <w:vAlign w:val="top"/>
          </w:tcPr>
          <w:p>
            <w:pPr>
              <w:pStyle w:val="TextCellCellParagraph"/>
            </w:pPr>
            <w:r>
              <w:t>SW
                      </w:t>
            </w:r>
          </w:p>
        </w:tc>
        <w:tc>
          <w:tcPr>
            <w:tcW w:w="8504" w:type="dxa"/>
            <w:tcMar>
              <w:top w:w="0" w:type="dxa"/>
              <w:left w:w="0" w:type="dxa"/>
              <w:bottom w:w="0" w:type="dxa"/>
              <w:right w:w="0" w:type="dxa"/>
            </w:tcMar>
            <w:vAlign w:val="top"/>
          </w:tcPr>
          <w:p>
            <w:pPr>
              <w:pStyle w:val="TextCellCellParagraph"/>
            </w:pPr>
            <w:r>
              <w:t>= Maximale samenstellingswaarden
                      </w:t>
            </w:r>
          </w:p>
        </w:tc>
      </w:tr>
    </w:tbl>
  </w:body>
</w:document>
</file>

<file path=word/styles.xml><?xml version="1.0" encoding="utf-8"?>
<w:styles xmlns:w="http://schemas.openxmlformats.org/wordprocessingml/2006/main">
  <w:style w:type="paragraph" w:styleId="yellowCellCellParagraph" w:customStyle="true">
    <w:name w:val="yellowCellCellParagraph"/>
    <w:basedOn w:val="Normal"/>
    <w:next w:val="Normal"/>
    <w:pPr>
      <w:shd w:val="clear" w:color="auto" w:fill="FFFFFF"/>
      <w:spacing w:before="0" w:after="0" w:line="240" w:lineRule="auto"/>
      <w:jc w:val="left"/>
    </w:pPr>
    <w:rPr>
      <w:rFonts w:ascii="ARIAL" w:hAnsi="ARIAL"/>
      <w:b/>
      <w:sz w:val="16"/>
    </w:rPr>
  </w:style>
  <w:style w:type="paragraph" w:styleId="TextCellSmallCellParagraph" w:customStyle="true">
    <w:name w:val="TextCellSmallCellParagraph"/>
    <w:basedOn w:val="Normal"/>
    <w:next w:val="Normal"/>
    <w:pPr>
      <w:shd w:val="clear" w:color="auto" w:fill="FFFFFF"/>
      <w:spacing w:before="0" w:after="0" w:line="240" w:lineRule="auto"/>
    </w:pPr>
    <w:rPr>
      <w:rFonts w:ascii="Arial" w:hAnsi="Arial"/>
      <w:i/>
      <w:sz w:val="12"/>
    </w:rPr>
  </w:style>
  <w:style w:type="paragraph" w:styleId="NormalCellCellParagraph" w:customStyle="true">
    <w:name w:val="NormalCellCellParagraph"/>
    <w:basedOn w:val="Normal"/>
    <w:next w:val="Normal"/>
    <w:pPr>
      <w:shd w:val="clear" w:color="auto" w:fill="FFFFFF"/>
      <w:spacing w:before="0" w:after="0" w:line="240" w:lineRule="auto"/>
    </w:pPr>
    <w:rPr>
      <w:rFonts w:ascii="ARIAL" w:hAnsi="ARIAL"/>
      <w:sz w:val="16"/>
    </w:rPr>
  </w:style>
  <w:style w:type="paragraph" w:styleId="NormalCellCenterCellParagraph" w:customStyle="true">
    <w:name w:val="NormalCellCenterCellParagraph"/>
    <w:basedOn w:val="Normal"/>
    <w:next w:val="Normal"/>
    <w:pPr>
      <w:shd w:val="clear" w:color="auto" w:fill="FFFFFF"/>
      <w:spacing w:before="0" w:after="0" w:line="240" w:lineRule="auto"/>
    </w:pPr>
    <w:rPr>
      <w:rFonts w:ascii="ARIAL" w:hAnsi="ARIAL"/>
      <w:sz w:val="16"/>
    </w:rPr>
  </w:style>
  <w:style w:type="paragraph" w:styleId="NormalCellVetCellParagraph" w:customStyle="true">
    <w:name w:val="NormalCellVetCellParagraph"/>
    <w:basedOn w:val="Normal"/>
    <w:next w:val="Normal"/>
    <w:pPr>
      <w:shd w:val="clear" w:color="auto" w:fill="FFFFFF"/>
      <w:spacing w:before="0" w:after="0" w:line="240" w:lineRule="auto"/>
    </w:pPr>
    <w:rPr>
      <w:rFonts w:ascii="ARIAL" w:hAnsi="ARIAL"/>
      <w:b/>
      <w:sz w:val="16"/>
    </w:rPr>
  </w:style>
  <w:style w:type="paragraph" w:styleId="BottomRow3CellParagraph" w:customStyle="true">
    <w:name w:val="BottomRow3CellParagraph"/>
    <w:basedOn w:val="Normal"/>
    <w:next w:val="Normal"/>
    <w:pPr>
      <w:shd w:val="clear" w:color="auto" w:fill="FFFFFF"/>
      <w:spacing w:before="0" w:after="0" w:line="240" w:lineRule="auto"/>
      <w:jc w:val="left"/>
    </w:pPr>
    <w:rPr>
      <w:rFonts w:ascii="ARIAL" w:hAnsi="ARIAL"/>
      <w:sz w:val="16"/>
    </w:rPr>
  </w:style>
  <w:style w:type="paragraph" w:styleId="BottomRow2CellParagraph" w:customStyle="true">
    <w:name w:val="BottomRow2CellParagraph"/>
    <w:basedOn w:val="Normal"/>
    <w:next w:val="Normal"/>
    <w:pPr>
      <w:shd w:val="clear" w:color="auto" w:fill="FFFFFF"/>
      <w:spacing w:before="0" w:after="0" w:line="240" w:lineRule="auto"/>
      <w:jc w:val="left"/>
    </w:pPr>
    <w:rPr>
      <w:rFonts w:ascii="ARIAL" w:hAnsi="ARIAL"/>
      <w:b/>
      <w:sz w:val="16"/>
    </w:rPr>
  </w:style>
  <w:style w:type="paragraph" w:styleId="ResultCellKleinCellParagraph" w:customStyle="true">
    <w:name w:val="ResultCellKleinCellParagraph"/>
    <w:basedOn w:val="Normal"/>
    <w:next w:val="Normal"/>
    <w:pPr>
      <w:shd w:val="clear" w:color="auto" w:fill="FFFFFF"/>
      <w:spacing w:before="0" w:after="0" w:line="240" w:lineRule="auto"/>
    </w:pPr>
    <w:rPr>
      <w:rFonts w:ascii="Arial" w:hAnsi="Arial"/>
      <w:sz w:val="8"/>
    </w:rPr>
  </w:style>
  <w:style w:type="paragraph" w:styleId="ResultCellCellParagraph" w:customStyle="true">
    <w:name w:val="ResultCellCellParagraph"/>
    <w:basedOn w:val="Normal"/>
    <w:next w:val="Normal"/>
    <w:pPr>
      <w:shd w:val="clear" w:color="auto" w:fill="FFFFFF"/>
      <w:spacing w:before="0" w:after="0" w:line="240" w:lineRule="auto"/>
    </w:pPr>
    <w:rPr>
      <w:rFonts w:ascii="Arial" w:hAnsi="Arial"/>
      <w:sz w:val="16"/>
    </w:rPr>
  </w:style>
  <w:style w:type="paragraph" w:styleId="ResultCellVetCellParagraph" w:customStyle="true">
    <w:name w:val="ResultCellVetCellParagraph"/>
    <w:basedOn w:val="Normal"/>
    <w:next w:val="Normal"/>
    <w:pPr>
      <w:shd w:val="clear" w:color="auto" w:fill="FFFFFF"/>
      <w:spacing w:before="0" w:after="0" w:line="240" w:lineRule="auto"/>
    </w:pPr>
    <w:rPr>
      <w:rFonts w:ascii="Arial" w:hAnsi="Arial"/>
      <w:b/>
      <w:sz w:val="16"/>
    </w:rPr>
  </w:style>
  <w:style w:type="paragraph" w:styleId="yellowCell-HeaderCellParagraph" w:customStyle="true">
    <w:name w:val="yellowCell-HeaderCellParagraph"/>
    <w:basedOn w:val="Normal"/>
    <w:next w:val="Normal"/>
    <w:pPr>
      <w:shd w:val="clear" w:color="auto" w:fill="FFFFFF"/>
      <w:spacing w:before="0" w:after="0" w:line="240" w:lineRule="auto"/>
      <w:jc w:val="left"/>
    </w:pPr>
    <w:rPr>
      <w:rFonts w:ascii="ARIAL" w:hAnsi="ARIAL"/>
      <w:b/>
      <w:sz w:val="16"/>
    </w:rPr>
  </w:style>
  <w:style w:type="paragraph" w:styleId="TextCellCellParagraph" w:customStyle="true">
    <w:name w:val="TextCellCellParagraph"/>
    <w:basedOn w:val="Normal"/>
    <w:next w:val="Normal"/>
    <w:pPr>
      <w:shd w:val="clear" w:color="auto" w:fill="FFFFFF"/>
      <w:spacing w:before="0" w:after="0" w:line="240" w:lineRule="auto"/>
    </w:pPr>
    <w:rPr>
      <w:rFonts w:ascii="Arial" w:hAnsi="Arial"/>
      <w:sz w:val="16"/>
    </w:rPr>
  </w:style>
  <w:style w:type="paragraph" w:styleId="TextCellItalicCellParagraph" w:customStyle="true">
    <w:name w:val="TextCellItalicCellParagraph"/>
    <w:basedOn w:val="Normal"/>
    <w:next w:val="Normal"/>
    <w:pPr>
      <w:shd w:val="clear" w:color="auto" w:fill="FFFFFF"/>
      <w:spacing w:before="0" w:after="0" w:line="240" w:lineRule="auto"/>
    </w:pPr>
    <w:rPr>
      <w:rFonts w:ascii="Arial" w:hAnsi="Arial"/>
      <w:i/>
      <w:sz w:val="16"/>
    </w:rPr>
  </w:style>
  <w:style w:type="paragraph" w:styleId="DisclaimerCellParagraph" w:customStyle="true">
    <w:name w:val="DisclaimerCellParagraph"/>
    <w:basedOn w:val="Normal"/>
    <w:next w:val="Normal"/>
    <w:pPr>
      <w:shd w:val="clear" w:color="auto" w:fill="FFFFFF"/>
      <w:spacing w:before="0" w:after="0" w:line="240" w:lineRule="auto"/>
      <w:jc w:val="left"/>
    </w:pPr>
    <w:rPr>
      <w:rFonts w:ascii="ARIAL" w:hAnsi="ARIAL"/>
      <w:i/>
      <w:sz w:val="12"/>
    </w:rPr>
  </w:style>
  <w:style w:type="paragraph" w:styleId="TextCellItalicParagraph" w:customStyle="true">
    <w:name w:val="TextCellItalicParagraph"/>
    <w:basedOn w:val="Normal"/>
    <w:next w:val="Normal"/>
    <w:pPr>
      <w:shd w:val="clear" w:color="auto" w:fill="FFFFFF"/>
      <w:spacing w:before="0" w:after="0" w:line="240" w:lineRule="auto"/>
    </w:pPr>
    <w:rPr>
      <w:rFonts w:ascii="Arial" w:hAnsi="Arial"/>
      <w:i/>
      <w:sz w:val="16"/>
    </w:rPr>
  </w:style>
  <w:style w:type="paragraph" w:styleId="BottomRowCenterCellParagraph" w:customStyle="true">
    <w:name w:val="BottomRowCenterCellParagraph"/>
    <w:basedOn w:val="Normal"/>
    <w:next w:val="Normal"/>
    <w:pPr>
      <w:shd w:val="clear" w:color="auto" w:fill="FFFFFF"/>
      <w:spacing w:before="0" w:after="0" w:line="240" w:lineRule="auto"/>
      <w:jc w:val="center"/>
    </w:pPr>
    <w:rPr>
      <w:rFonts w:ascii="ARIAL" w:hAnsi="ARIAL"/>
      <w:b/>
      <w:sz w:val="16"/>
    </w:rPr>
  </w:style>
  <w:style w:type="paragraph" w:styleId="Header5CellParagraph" w:customStyle="true">
    <w:name w:val="Header5CellParagraph"/>
    <w:basedOn w:val="Normal"/>
    <w:next w:val="Normal"/>
    <w:pPr>
      <w:shd w:val="clear" w:color="auto" w:fill="FFFFFF"/>
      <w:spacing w:before="0" w:after="0" w:line="240" w:lineRule="auto"/>
      <w:jc w:val="center"/>
    </w:pPr>
    <w:rPr>
      <w:rFonts w:ascii="ARIAL" w:hAnsi="ARIAL"/>
      <w:b/>
      <w:sz w:val="20"/>
    </w:rPr>
  </w:style>
  <w:style w:type="paragraph" w:styleId="TextCellTabstopCellParagraph" w:customStyle="true">
    <w:name w:val="TextCellTabstopCellParagraph"/>
    <w:basedOn w:val="Normal"/>
    <w:next w:val="Normal"/>
    <w:pPr>
      <w:shd w:val="clear" w:color="auto" w:fill="FFFFFF"/>
      <w:spacing w:before="0" w:after="0" w:line="240" w:lineRule="auto"/>
      <w:jc w:val="center"/>
    </w:pPr>
    <w:rPr>
      <w:rFonts w:ascii="ARIAL" w:hAnsi="ARIAL"/>
      <w:sz w:val="16"/>
    </w:rPr>
  </w:style>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cf1b889693824a9f" Type="http://schemas.openxmlformats.org/officeDocument/2006/relationships/styles" Target="/word/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2F50D8AE4EEB4CBDC2CC3875BD3114" ma:contentTypeVersion="13" ma:contentTypeDescription="Een nieuw document maken." ma:contentTypeScope="" ma:versionID="6926d3b269c6baf19f9eb9b9ca40738f">
  <xsd:schema xmlns:xsd="http://www.w3.org/2001/XMLSchema" xmlns:xs="http://www.w3.org/2001/XMLSchema" xmlns:p="http://schemas.microsoft.com/office/2006/metadata/properties" xmlns:ns2="a3c57692-6e88-4874-9b75-fc2053cfd89c" xmlns:ns3="c4a38e71-e6eb-4d79-98c9-1699c7ce4875" targetNamespace="http://schemas.microsoft.com/office/2006/metadata/properties" ma:root="true" ma:fieldsID="a5d16ebdbf15a00670c15241273b5131" ns2:_="" ns3:_="">
    <xsd:import namespace="a3c57692-6e88-4874-9b75-fc2053cfd89c"/>
    <xsd:import namespace="c4a38e71-e6eb-4d79-98c9-1699c7ce48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57692-6e88-4874-9b75-fc2053cfd8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38e71-e6eb-4d79-98c9-1699c7ce487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c74005fc-0d0d-4fec-b586-b0a33f97cc81}" ma:internalName="TaxCatchAll" ma:showField="CatchAllData" ma:web="c4a38e71-e6eb-4d79-98c9-1699c7ce48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c57692-6e88-4874-9b75-fc2053cfd89c">
      <Terms xmlns="http://schemas.microsoft.com/office/infopath/2007/PartnerControls"/>
    </lcf76f155ced4ddcb4097134ff3c332f>
    <TaxCatchAll xmlns="c4a38e71-e6eb-4d79-98c9-1699c7ce4875" xsi:nil="true"/>
  </documentManagement>
</p:properties>
</file>

<file path=customXml/itemProps1.xml><?xml version="1.0" encoding="utf-8"?>
<ds:datastoreItem xmlns:ds="http://schemas.openxmlformats.org/officeDocument/2006/customXml" ds:itemID="{6DBDE868-D82E-4395-8AA3-B03B51E4BE08}"/>
</file>

<file path=customXml/itemProps2.xml><?xml version="1.0" encoding="utf-8"?>
<ds:datastoreItem xmlns:ds="http://schemas.openxmlformats.org/officeDocument/2006/customXml" ds:itemID="{FC394E05-2AFB-4A3F-B1D9-DBE7E78BDFF2}"/>
</file>

<file path=customXml/itemProps3.xml><?xml version="1.0" encoding="utf-8"?>
<ds:datastoreItem xmlns:ds="http://schemas.openxmlformats.org/officeDocument/2006/customXml" ds:itemID="{39733CC5-9A91-4D62-8AB2-AB683E336CF9}"/>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0x010100EA2F50D8AE4EEB4CBDC2CC3875BD3114</vt:lpwstr>
  </property>
</Properties>
</file>