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04F3" w14:textId="4DD7A0BF" w:rsidR="001F6050" w:rsidRPr="001C7811" w:rsidRDefault="001F6050" w:rsidP="002E4CCA">
      <w:pPr>
        <w:pStyle w:val="Kop2"/>
        <w:rPr>
          <w:b/>
          <w:bCs/>
        </w:rPr>
      </w:pPr>
      <w:bookmarkStart w:id="0" w:name="_Toc393801287"/>
      <w:bookmarkStart w:id="1" w:name="_Toc147493248"/>
      <w:r w:rsidRPr="001C7811">
        <w:rPr>
          <w:b/>
          <w:bCs/>
        </w:rPr>
        <w:t xml:space="preserve">Bijlage C </w:t>
      </w:r>
      <w:r w:rsidR="002E4CCA" w:rsidRPr="001C7811">
        <w:rPr>
          <w:b/>
          <w:bCs/>
        </w:rPr>
        <w:tab/>
      </w:r>
      <w:r w:rsidRPr="001C7811">
        <w:rPr>
          <w:b/>
          <w:bCs/>
        </w:rPr>
        <w:t>Verklaring Eisen en Wensen</w:t>
      </w:r>
      <w:bookmarkEnd w:id="0"/>
      <w:bookmarkEnd w:id="1"/>
    </w:p>
    <w:p w14:paraId="1A88B4BF" w14:textId="77777777" w:rsidR="001F6050" w:rsidRPr="002E4CCA" w:rsidRDefault="001F6050" w:rsidP="001F6050">
      <w:pPr>
        <w:rPr>
          <w:rFonts w:ascii="Roboto" w:hAnsi="Roboto"/>
        </w:rPr>
      </w:pPr>
    </w:p>
    <w:p w14:paraId="373722E5" w14:textId="77777777" w:rsidR="00634B03" w:rsidRDefault="00634B03" w:rsidP="002E4CCA">
      <w:pPr>
        <w:jc w:val="both"/>
        <w:rPr>
          <w:rFonts w:ascii="Roboto" w:hAnsi="Roboto"/>
        </w:rPr>
      </w:pPr>
    </w:p>
    <w:p w14:paraId="43A4DE3A" w14:textId="77777777" w:rsidR="00692E83" w:rsidRDefault="00692E83" w:rsidP="002E4CCA">
      <w:pPr>
        <w:jc w:val="both"/>
        <w:rPr>
          <w:rFonts w:ascii="Roboto" w:hAnsi="Roboto"/>
        </w:rPr>
      </w:pPr>
    </w:p>
    <w:p w14:paraId="098ACE65" w14:textId="06A65C7F" w:rsidR="001F6050" w:rsidRPr="002E4CCA" w:rsidRDefault="001F6050" w:rsidP="002E4CCA">
      <w:pPr>
        <w:jc w:val="both"/>
        <w:rPr>
          <w:rFonts w:ascii="Roboto" w:hAnsi="Roboto"/>
        </w:rPr>
      </w:pPr>
      <w:r w:rsidRPr="002E4CCA">
        <w:rPr>
          <w:rFonts w:ascii="Roboto" w:hAnsi="Roboto"/>
        </w:rPr>
        <w:t>In het kader van</w:t>
      </w:r>
      <w:r w:rsidR="00003E36" w:rsidRPr="002E4CCA">
        <w:rPr>
          <w:rFonts w:ascii="Roboto" w:hAnsi="Roboto"/>
        </w:rPr>
        <w:t xml:space="preserve"> de</w:t>
      </w:r>
      <w:r w:rsidRPr="002E4CCA">
        <w:rPr>
          <w:rFonts w:ascii="Roboto" w:hAnsi="Roboto"/>
        </w:rPr>
        <w:t xml:space="preserve"> “</w:t>
      </w:r>
      <w:r w:rsidR="00003E36" w:rsidRPr="002E4CCA">
        <w:rPr>
          <w:rFonts w:ascii="Roboto" w:hAnsi="Roboto"/>
        </w:rPr>
        <w:t xml:space="preserve">Inschrijvingsleidraad EU aanbesteding </w:t>
      </w:r>
      <w:r w:rsidRPr="002E4CCA">
        <w:rPr>
          <w:rFonts w:ascii="Roboto" w:hAnsi="Roboto"/>
        </w:rPr>
        <w:t xml:space="preserve">WGA </w:t>
      </w:r>
      <w:r w:rsidR="00003E36" w:rsidRPr="002E4CCA">
        <w:rPr>
          <w:rFonts w:ascii="Roboto" w:hAnsi="Roboto"/>
        </w:rPr>
        <w:t xml:space="preserve">Eigenrisicodrager verzekering 2027 e.v. </w:t>
      </w:r>
      <w:r w:rsidRPr="002E4CCA">
        <w:rPr>
          <w:rFonts w:ascii="Roboto" w:hAnsi="Roboto"/>
        </w:rPr>
        <w:t xml:space="preserve">Gemeente Oude IJsselstreek” verklaart ondergetekende te voldoen aan de gestelde eisen om in aanmerking te komen voor </w:t>
      </w:r>
      <w:r w:rsidR="001A426E" w:rsidRPr="002E4CCA">
        <w:rPr>
          <w:rFonts w:ascii="Roboto" w:hAnsi="Roboto"/>
        </w:rPr>
        <w:t>g</w:t>
      </w:r>
      <w:r w:rsidRPr="002E4CCA">
        <w:rPr>
          <w:rFonts w:ascii="Roboto" w:hAnsi="Roboto"/>
        </w:rPr>
        <w:t xml:space="preserve">unning van de </w:t>
      </w:r>
      <w:r w:rsidR="001A426E" w:rsidRPr="002E4CCA">
        <w:rPr>
          <w:rFonts w:ascii="Roboto" w:hAnsi="Roboto"/>
        </w:rPr>
        <w:t>o</w:t>
      </w:r>
      <w:r w:rsidRPr="002E4CCA">
        <w:rPr>
          <w:rFonts w:ascii="Roboto" w:hAnsi="Roboto"/>
        </w:rPr>
        <w:t>pdracht.</w:t>
      </w:r>
    </w:p>
    <w:p w14:paraId="2D1CA55A" w14:textId="77777777" w:rsidR="001F6050" w:rsidRPr="002E4CCA" w:rsidRDefault="001F6050" w:rsidP="001F6050">
      <w:pPr>
        <w:rPr>
          <w:rFonts w:ascii="Roboto" w:hAnsi="Roboto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9"/>
        <w:gridCol w:w="6378"/>
        <w:gridCol w:w="2184"/>
      </w:tblGrid>
      <w:tr w:rsidR="001F6050" w:rsidRPr="002E4CCA" w14:paraId="5D8EADFD" w14:textId="77777777" w:rsidTr="00C56D8F">
        <w:tc>
          <w:tcPr>
            <w:tcW w:w="7597" w:type="dxa"/>
            <w:gridSpan w:val="2"/>
            <w:shd w:val="clear" w:color="auto" w:fill="2F5496" w:themeFill="accent1" w:themeFillShade="BF"/>
          </w:tcPr>
          <w:p w14:paraId="3F002B10" w14:textId="77777777" w:rsidR="001F6050" w:rsidRPr="002E4CCA" w:rsidRDefault="001F6050" w:rsidP="00B72909">
            <w:pPr>
              <w:rPr>
                <w:rFonts w:ascii="Roboto" w:hAnsi="Roboto"/>
                <w:b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color w:val="FFFFFF" w:themeColor="background1"/>
              </w:rPr>
              <w:t>Eisen</w:t>
            </w:r>
          </w:p>
        </w:tc>
        <w:tc>
          <w:tcPr>
            <w:tcW w:w="2184" w:type="dxa"/>
            <w:shd w:val="clear" w:color="auto" w:fill="2F5496" w:themeFill="accent1" w:themeFillShade="BF"/>
          </w:tcPr>
          <w:p w14:paraId="0480D597" w14:textId="77777777" w:rsidR="001F6050" w:rsidRPr="002E4CCA" w:rsidRDefault="001F6050" w:rsidP="00B72909">
            <w:pPr>
              <w:rPr>
                <w:rFonts w:ascii="Roboto" w:hAnsi="Roboto"/>
                <w:b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color w:val="FFFFFF" w:themeColor="background1"/>
              </w:rPr>
              <w:t>Invullen</w:t>
            </w:r>
          </w:p>
        </w:tc>
      </w:tr>
      <w:tr w:rsidR="001F6050" w:rsidRPr="002E4CCA" w14:paraId="63372453" w14:textId="77777777" w:rsidTr="00C56D8F">
        <w:tc>
          <w:tcPr>
            <w:tcW w:w="9781" w:type="dxa"/>
            <w:gridSpan w:val="3"/>
            <w:shd w:val="clear" w:color="auto" w:fill="E2EFD9" w:themeFill="accent6" w:themeFillTint="33"/>
          </w:tcPr>
          <w:p w14:paraId="5A30BB0C" w14:textId="52029AEF" w:rsidR="001A426E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/>
              </w:rPr>
              <w:t xml:space="preserve">De </w:t>
            </w:r>
            <w:r w:rsidR="00152D52">
              <w:rPr>
                <w:rFonts w:ascii="Roboto" w:hAnsi="Roboto"/>
              </w:rPr>
              <w:t>i</w:t>
            </w:r>
            <w:r w:rsidRPr="002E4CCA">
              <w:rPr>
                <w:rFonts w:ascii="Roboto" w:hAnsi="Roboto"/>
              </w:rPr>
              <w:t xml:space="preserve">nschrijver </w:t>
            </w:r>
            <w:r w:rsidR="00152D52">
              <w:rPr>
                <w:rFonts w:ascii="Roboto" w:hAnsi="Roboto"/>
              </w:rPr>
              <w:t xml:space="preserve">dient akkoord te gaan </w:t>
            </w:r>
            <w:r w:rsidRPr="002E4CCA">
              <w:rPr>
                <w:rFonts w:ascii="Roboto" w:hAnsi="Roboto"/>
              </w:rPr>
              <w:t>met de eisen zoals beschreven in h</w:t>
            </w:r>
            <w:r w:rsidR="001A426E" w:rsidRPr="002E4CCA">
              <w:rPr>
                <w:rFonts w:ascii="Roboto" w:hAnsi="Roboto"/>
              </w:rPr>
              <w:t xml:space="preserve">oofdstuk </w:t>
            </w:r>
            <w:r w:rsidRPr="002E4CCA">
              <w:rPr>
                <w:rFonts w:ascii="Roboto" w:hAnsi="Roboto" w:cs="Lucida Sans Unicode"/>
              </w:rPr>
              <w:t>6</w:t>
            </w:r>
            <w:r w:rsidR="001A426E" w:rsidRPr="002E4CCA">
              <w:rPr>
                <w:rFonts w:ascii="Roboto" w:hAnsi="Roboto" w:cs="Lucida Sans Unicode"/>
              </w:rPr>
              <w:t xml:space="preserve"> van de</w:t>
            </w:r>
          </w:p>
          <w:p w14:paraId="2E210134" w14:textId="77777777" w:rsidR="00F0445E" w:rsidRDefault="00152D52" w:rsidP="00B72909">
            <w:r w:rsidRPr="002E4CCA">
              <w:rPr>
                <w:rFonts w:ascii="Roboto" w:hAnsi="Roboto" w:cs="Lucida Sans Unicode"/>
              </w:rPr>
              <w:t>I</w:t>
            </w:r>
            <w:r w:rsidR="001A426E" w:rsidRPr="002E4CCA">
              <w:rPr>
                <w:rFonts w:ascii="Roboto" w:hAnsi="Roboto" w:cs="Lucida Sans Unicode"/>
              </w:rPr>
              <w:t>nschrijvingsleidraad</w:t>
            </w:r>
            <w:r>
              <w:rPr>
                <w:rFonts w:ascii="Roboto" w:hAnsi="Roboto" w:cs="Lucida Sans Unicode"/>
              </w:rPr>
              <w:t>.</w:t>
            </w:r>
            <w:r>
              <w:t xml:space="preserve"> </w:t>
            </w:r>
          </w:p>
          <w:p w14:paraId="45B59C3A" w14:textId="591CEA2C" w:rsidR="001F6050" w:rsidRPr="00F0445E" w:rsidRDefault="00152D52" w:rsidP="00B72909">
            <w:pPr>
              <w:rPr>
                <w:rFonts w:ascii="Roboto" w:hAnsi="Roboto"/>
                <w:b/>
                <w:bCs/>
              </w:rPr>
            </w:pPr>
            <w:r w:rsidRPr="00F0445E">
              <w:rPr>
                <w:rFonts w:ascii="Roboto" w:hAnsi="Roboto" w:cs="Lucida Sans Unicode"/>
                <w:b/>
                <w:bCs/>
              </w:rPr>
              <w:t xml:space="preserve">Een inschrijver die niet aan deze eisen voldoet wordt van deelname </w:t>
            </w:r>
            <w:r w:rsidR="00F0445E" w:rsidRPr="00F0445E">
              <w:rPr>
                <w:rFonts w:ascii="Roboto" w:hAnsi="Roboto" w:cs="Lucida Sans Unicode"/>
                <w:b/>
                <w:bCs/>
              </w:rPr>
              <w:t xml:space="preserve">aan de aanbestedingsprocedure </w:t>
            </w:r>
            <w:r w:rsidRPr="00F0445E">
              <w:rPr>
                <w:rFonts w:ascii="Roboto" w:hAnsi="Roboto" w:cs="Lucida Sans Unicode"/>
                <w:b/>
                <w:bCs/>
              </w:rPr>
              <w:t>uitgesloten.</w:t>
            </w:r>
          </w:p>
        </w:tc>
      </w:tr>
      <w:tr w:rsidR="001F6050" w:rsidRPr="00152D52" w14:paraId="154F3E6A" w14:textId="77777777" w:rsidTr="00C56D8F">
        <w:tc>
          <w:tcPr>
            <w:tcW w:w="1219" w:type="dxa"/>
            <w:shd w:val="clear" w:color="auto" w:fill="D9D9D9" w:themeFill="background1" w:themeFillShade="D9"/>
          </w:tcPr>
          <w:p w14:paraId="55797A63" w14:textId="06AF926A" w:rsidR="001F6050" w:rsidRPr="00152D52" w:rsidDel="00D23E7E" w:rsidRDefault="00152D52" w:rsidP="00B72909">
            <w:pPr>
              <w:rPr>
                <w:rFonts w:ascii="Roboto" w:hAnsi="Roboto"/>
                <w:b/>
                <w:bCs/>
              </w:rPr>
            </w:pPr>
            <w:r w:rsidRPr="00152D52">
              <w:rPr>
                <w:rFonts w:ascii="Roboto" w:hAnsi="Roboto"/>
                <w:b/>
                <w:bCs/>
              </w:rPr>
              <w:t xml:space="preserve">Paragraaf </w:t>
            </w:r>
          </w:p>
        </w:tc>
        <w:tc>
          <w:tcPr>
            <w:tcW w:w="6378" w:type="dxa"/>
            <w:shd w:val="clear" w:color="auto" w:fill="D9D9D9" w:themeFill="background1" w:themeFillShade="D9"/>
          </w:tcPr>
          <w:p w14:paraId="305919EF" w14:textId="4082F959" w:rsidR="001F6050" w:rsidRPr="00152D52" w:rsidRDefault="00152D52" w:rsidP="00B72909">
            <w:pPr>
              <w:rPr>
                <w:rFonts w:ascii="Roboto" w:hAnsi="Roboto"/>
                <w:b/>
                <w:bCs/>
              </w:rPr>
            </w:pPr>
            <w:r w:rsidRPr="00152D52">
              <w:rPr>
                <w:rFonts w:ascii="Roboto" w:hAnsi="Roboto"/>
                <w:b/>
                <w:bCs/>
              </w:rPr>
              <w:t>Omschrijving</w:t>
            </w:r>
          </w:p>
        </w:tc>
        <w:tc>
          <w:tcPr>
            <w:tcW w:w="2184" w:type="dxa"/>
            <w:shd w:val="clear" w:color="auto" w:fill="D9D9D9" w:themeFill="background1" w:themeFillShade="D9"/>
          </w:tcPr>
          <w:p w14:paraId="6544A3DD" w14:textId="6DD90252" w:rsidR="001F6050" w:rsidRPr="00152D52" w:rsidRDefault="00152D52" w:rsidP="00B72909">
            <w:pPr>
              <w:rPr>
                <w:rFonts w:ascii="Roboto" w:hAnsi="Roboto"/>
                <w:b/>
                <w:bCs/>
              </w:rPr>
            </w:pPr>
            <w:r w:rsidRPr="00152D52">
              <w:rPr>
                <w:rFonts w:ascii="Roboto" w:hAnsi="Roboto"/>
                <w:b/>
                <w:bCs/>
              </w:rPr>
              <w:t>Akkoord</w:t>
            </w:r>
          </w:p>
        </w:tc>
      </w:tr>
      <w:tr w:rsidR="00152D52" w:rsidRPr="002E4CCA" w14:paraId="71AEB8BC" w14:textId="77777777" w:rsidTr="00C56D8F">
        <w:tc>
          <w:tcPr>
            <w:tcW w:w="1219" w:type="dxa"/>
          </w:tcPr>
          <w:p w14:paraId="6575CD0C" w14:textId="3B349B80" w:rsidR="00152D52" w:rsidRPr="002E4CCA" w:rsidRDefault="00152D52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§6</w:t>
            </w:r>
            <w:r w:rsidRPr="002E4CCA">
              <w:rPr>
                <w:rFonts w:ascii="Roboto" w:hAnsi="Roboto"/>
              </w:rPr>
              <w:t>.1.1</w:t>
            </w:r>
          </w:p>
        </w:tc>
        <w:tc>
          <w:tcPr>
            <w:tcW w:w="6378" w:type="dxa"/>
          </w:tcPr>
          <w:p w14:paraId="7348354D" w14:textId="5FD33254" w:rsidR="00152D52" w:rsidRPr="002E4CCA" w:rsidRDefault="00152D52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Verzuim en re-integratie</w:t>
            </w:r>
          </w:p>
        </w:tc>
        <w:tc>
          <w:tcPr>
            <w:tcW w:w="2184" w:type="dxa"/>
          </w:tcPr>
          <w:p w14:paraId="3431B30D" w14:textId="49FD6DD2" w:rsidR="00152D52" w:rsidRPr="002E4CCA" w:rsidRDefault="00152D52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1E1B471A" w14:textId="77777777" w:rsidTr="00C56D8F">
        <w:tc>
          <w:tcPr>
            <w:tcW w:w="1219" w:type="dxa"/>
          </w:tcPr>
          <w:p w14:paraId="1C1A15EB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 w:cs="Lucida Sans Unicode"/>
              </w:rPr>
              <w:t>§6</w:t>
            </w:r>
            <w:r w:rsidRPr="002E4CCA">
              <w:rPr>
                <w:rFonts w:ascii="Roboto" w:hAnsi="Roboto"/>
              </w:rPr>
              <w:t>.1.2</w:t>
            </w:r>
          </w:p>
        </w:tc>
        <w:tc>
          <w:tcPr>
            <w:tcW w:w="6378" w:type="dxa"/>
          </w:tcPr>
          <w:p w14:paraId="2FC78EB2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Standaard verzekeringsdekking</w:t>
            </w:r>
          </w:p>
        </w:tc>
        <w:tc>
          <w:tcPr>
            <w:tcW w:w="2184" w:type="dxa"/>
          </w:tcPr>
          <w:p w14:paraId="15BA1098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50C1864E" w14:textId="77777777" w:rsidTr="00C56D8F">
        <w:tc>
          <w:tcPr>
            <w:tcW w:w="1219" w:type="dxa"/>
          </w:tcPr>
          <w:p w14:paraId="1783668C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 w:cs="Lucida Sans Unicode"/>
              </w:rPr>
              <w:t>§6.1.3</w:t>
            </w:r>
          </w:p>
        </w:tc>
        <w:tc>
          <w:tcPr>
            <w:tcW w:w="6378" w:type="dxa"/>
          </w:tcPr>
          <w:p w14:paraId="2701C1E2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Premiegarantie: invullen bij onderdeel 7.4</w:t>
            </w:r>
          </w:p>
        </w:tc>
        <w:tc>
          <w:tcPr>
            <w:tcW w:w="2184" w:type="dxa"/>
          </w:tcPr>
          <w:p w14:paraId="0977B759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-</w:t>
            </w:r>
          </w:p>
        </w:tc>
      </w:tr>
      <w:tr w:rsidR="001F6050" w:rsidRPr="002E4CCA" w14:paraId="58B1D813" w14:textId="77777777" w:rsidTr="00C56D8F">
        <w:tc>
          <w:tcPr>
            <w:tcW w:w="1219" w:type="dxa"/>
          </w:tcPr>
          <w:p w14:paraId="2B4A4849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§6</w:t>
            </w:r>
            <w:r w:rsidRPr="002E4CCA">
              <w:rPr>
                <w:rFonts w:ascii="Roboto" w:hAnsi="Roboto"/>
              </w:rPr>
              <w:t>.1.4</w:t>
            </w:r>
          </w:p>
        </w:tc>
        <w:tc>
          <w:tcPr>
            <w:tcW w:w="6378" w:type="dxa"/>
          </w:tcPr>
          <w:p w14:paraId="5BC3EC37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Uitlooprisico</w:t>
            </w:r>
          </w:p>
        </w:tc>
        <w:tc>
          <w:tcPr>
            <w:tcW w:w="2184" w:type="dxa"/>
          </w:tcPr>
          <w:p w14:paraId="0649CFB4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</w:tbl>
    <w:p w14:paraId="39BB26C5" w14:textId="77777777" w:rsidR="001F6050" w:rsidRPr="002E4CCA" w:rsidRDefault="001F6050" w:rsidP="001F6050">
      <w:pPr>
        <w:rPr>
          <w:rFonts w:ascii="Roboto" w:hAnsi="Roboto"/>
          <w:i/>
        </w:rPr>
      </w:pPr>
      <w:r w:rsidRPr="002E4CCA">
        <w:rPr>
          <w:rFonts w:ascii="Roboto" w:hAnsi="Roboto"/>
          <w:i/>
        </w:rPr>
        <w:t>*doorhalen wat niet van toepassing is</w:t>
      </w:r>
    </w:p>
    <w:p w14:paraId="4F724449" w14:textId="77777777" w:rsidR="002E4CCA" w:rsidRPr="002E4CCA" w:rsidRDefault="002E4CCA" w:rsidP="00FB3C52">
      <w:pPr>
        <w:ind w:right="143"/>
        <w:rPr>
          <w:rFonts w:ascii="Roboto" w:hAnsi="Roboto"/>
        </w:rPr>
      </w:pPr>
    </w:p>
    <w:p w14:paraId="64308108" w14:textId="77777777" w:rsidR="00634B03" w:rsidRDefault="00634B03" w:rsidP="001F6050">
      <w:pPr>
        <w:rPr>
          <w:rFonts w:ascii="Roboto" w:hAnsi="Roboto"/>
          <w:b/>
          <w:bCs/>
          <w:sz w:val="24"/>
          <w:szCs w:val="24"/>
        </w:rPr>
      </w:pPr>
    </w:p>
    <w:p w14:paraId="1D8575DA" w14:textId="59426BDA" w:rsidR="001F6050" w:rsidRDefault="001C7811" w:rsidP="001F6050">
      <w:pPr>
        <w:rPr>
          <w:rFonts w:ascii="Roboto" w:hAnsi="Roboto"/>
          <w:b/>
          <w:bCs/>
          <w:sz w:val="24"/>
          <w:szCs w:val="24"/>
        </w:rPr>
      </w:pPr>
      <w:r>
        <w:rPr>
          <w:rFonts w:ascii="Roboto" w:hAnsi="Roboto"/>
          <w:b/>
          <w:bCs/>
          <w:sz w:val="24"/>
          <w:szCs w:val="24"/>
        </w:rPr>
        <w:t>Beoordeling g</w:t>
      </w:r>
      <w:r w:rsidR="001F6050" w:rsidRPr="001C7811">
        <w:rPr>
          <w:rFonts w:ascii="Roboto" w:hAnsi="Roboto"/>
          <w:b/>
          <w:bCs/>
          <w:sz w:val="24"/>
          <w:szCs w:val="24"/>
        </w:rPr>
        <w:t>unning</w:t>
      </w:r>
      <w:r>
        <w:rPr>
          <w:rFonts w:ascii="Roboto" w:hAnsi="Roboto"/>
          <w:b/>
          <w:bCs/>
          <w:sz w:val="24"/>
          <w:szCs w:val="24"/>
        </w:rPr>
        <w:t>s</w:t>
      </w:r>
      <w:r w:rsidR="001F6050" w:rsidRPr="001C7811">
        <w:rPr>
          <w:rFonts w:ascii="Roboto" w:hAnsi="Roboto"/>
          <w:b/>
          <w:bCs/>
          <w:sz w:val="24"/>
          <w:szCs w:val="24"/>
        </w:rPr>
        <w:t>criteria</w:t>
      </w:r>
    </w:p>
    <w:p w14:paraId="5AEDA870" w14:textId="081C5A2F" w:rsidR="001C7811" w:rsidRDefault="001C7811" w:rsidP="001F6050">
      <w:pPr>
        <w:rPr>
          <w:rFonts w:ascii="Roboto" w:hAnsi="Roboto"/>
        </w:rPr>
      </w:pPr>
      <w:r w:rsidRPr="001C7811">
        <w:rPr>
          <w:rFonts w:ascii="Roboto" w:hAnsi="Roboto"/>
        </w:rPr>
        <w:t>Voor de bepaling welke inschrijver de Beste PKV heeft gedaan,</w:t>
      </w:r>
      <w:r>
        <w:rPr>
          <w:rFonts w:ascii="Roboto" w:hAnsi="Roboto"/>
        </w:rPr>
        <w:t xml:space="preserve"> dient inschrijver onderstaande tabellen in te vullen</w:t>
      </w:r>
      <w:r w:rsidR="001F4975">
        <w:rPr>
          <w:rFonts w:ascii="Roboto" w:hAnsi="Roboto"/>
        </w:rPr>
        <w:t xml:space="preserve"> (waar gevraagd)</w:t>
      </w:r>
      <w:r>
        <w:rPr>
          <w:rFonts w:ascii="Roboto" w:hAnsi="Roboto"/>
        </w:rPr>
        <w:t>.</w:t>
      </w:r>
    </w:p>
    <w:p w14:paraId="6B8F8FBA" w14:textId="77777777" w:rsidR="001C7811" w:rsidRPr="001C7811" w:rsidRDefault="001C7811" w:rsidP="001F6050">
      <w:pPr>
        <w:rPr>
          <w:rFonts w:ascii="Roboto" w:hAnsi="Roboto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9"/>
        <w:gridCol w:w="6436"/>
        <w:gridCol w:w="2126"/>
      </w:tblGrid>
      <w:tr w:rsidR="007A0B9B" w:rsidRPr="002E4CCA" w14:paraId="37C80F42" w14:textId="77777777" w:rsidTr="00C56D8F">
        <w:tc>
          <w:tcPr>
            <w:tcW w:w="7655" w:type="dxa"/>
            <w:gridSpan w:val="2"/>
            <w:shd w:val="clear" w:color="auto" w:fill="2F5496" w:themeFill="accent1" w:themeFillShade="BF"/>
          </w:tcPr>
          <w:p w14:paraId="15B251B0" w14:textId="1DA19894" w:rsidR="007A0B9B" w:rsidRPr="002E4CCA" w:rsidRDefault="007A0B9B" w:rsidP="00B72909">
            <w:pPr>
              <w:rPr>
                <w:rFonts w:ascii="Roboto" w:hAnsi="Roboto"/>
                <w:b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color w:val="FFFFFF" w:themeColor="background1"/>
              </w:rPr>
              <w:t>Gunningscriterium</w:t>
            </w:r>
            <w:r w:rsidR="00BB592B">
              <w:rPr>
                <w:rFonts w:ascii="Roboto" w:hAnsi="Roboto"/>
                <w:b/>
                <w:color w:val="FFFFFF" w:themeColor="background1"/>
              </w:rPr>
              <w:t>:</w:t>
            </w:r>
            <w:r w:rsidRPr="002E4CCA">
              <w:rPr>
                <w:rFonts w:ascii="Roboto" w:hAnsi="Roboto"/>
                <w:b/>
                <w:color w:val="FFFFFF" w:themeColor="background1"/>
              </w:rPr>
              <w:t xml:space="preserve"> Financiële aspecten (§7.2 inschrijvingsleidraad)</w:t>
            </w:r>
          </w:p>
        </w:tc>
        <w:tc>
          <w:tcPr>
            <w:tcW w:w="2126" w:type="dxa"/>
            <w:shd w:val="clear" w:color="auto" w:fill="2F5496" w:themeFill="accent1" w:themeFillShade="BF"/>
          </w:tcPr>
          <w:p w14:paraId="2406E691" w14:textId="423B670A" w:rsidR="007A0B9B" w:rsidRPr="002E4CCA" w:rsidRDefault="007A0B9B" w:rsidP="00B72909">
            <w:pPr>
              <w:rPr>
                <w:rFonts w:ascii="Roboto" w:hAnsi="Roboto"/>
                <w:b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color w:val="FFFFFF" w:themeColor="background1"/>
              </w:rPr>
              <w:t>Invullen</w:t>
            </w:r>
          </w:p>
        </w:tc>
      </w:tr>
      <w:tr w:rsidR="001F6050" w:rsidRPr="002E4CCA" w14:paraId="7BA362A1" w14:textId="77777777" w:rsidTr="00C56D8F">
        <w:tc>
          <w:tcPr>
            <w:tcW w:w="1219" w:type="dxa"/>
            <w:shd w:val="clear" w:color="auto" w:fill="D9D9D9" w:themeFill="background1" w:themeFillShade="D9"/>
          </w:tcPr>
          <w:p w14:paraId="10FE34DD" w14:textId="77777777" w:rsidR="001F6050" w:rsidRPr="002E4CCA" w:rsidRDefault="001F6050" w:rsidP="00B72909">
            <w:pPr>
              <w:rPr>
                <w:rFonts w:ascii="Roboto" w:hAnsi="Roboto"/>
                <w:b/>
              </w:rPr>
            </w:pPr>
            <w:r w:rsidRPr="002E4CCA">
              <w:rPr>
                <w:rFonts w:ascii="Roboto" w:hAnsi="Roboto"/>
                <w:b/>
              </w:rPr>
              <w:t>Paragraaf</w:t>
            </w:r>
          </w:p>
        </w:tc>
        <w:tc>
          <w:tcPr>
            <w:tcW w:w="6436" w:type="dxa"/>
            <w:shd w:val="clear" w:color="auto" w:fill="D9D9D9" w:themeFill="background1" w:themeFillShade="D9"/>
          </w:tcPr>
          <w:p w14:paraId="033ECC9E" w14:textId="77777777" w:rsidR="001F6050" w:rsidRPr="002E4CCA" w:rsidRDefault="001F6050" w:rsidP="00B72909">
            <w:pPr>
              <w:rPr>
                <w:rFonts w:ascii="Roboto" w:hAnsi="Roboto"/>
                <w:b/>
              </w:rPr>
            </w:pPr>
            <w:r w:rsidRPr="002E4CCA">
              <w:rPr>
                <w:rFonts w:ascii="Roboto" w:hAnsi="Roboto"/>
                <w:b/>
              </w:rPr>
              <w:t>Omschrijving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B3C8412" w14:textId="77777777" w:rsidR="001F6050" w:rsidRPr="002E4CCA" w:rsidRDefault="001F6050" w:rsidP="00B72909">
            <w:pPr>
              <w:rPr>
                <w:rFonts w:ascii="Roboto" w:hAnsi="Roboto"/>
                <w:b/>
              </w:rPr>
            </w:pPr>
          </w:p>
        </w:tc>
      </w:tr>
      <w:tr w:rsidR="001F6050" w:rsidRPr="002E4CCA" w14:paraId="79B6216D" w14:textId="77777777" w:rsidTr="00C56D8F">
        <w:tc>
          <w:tcPr>
            <w:tcW w:w="1219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60BC541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 w:cs="Lucida Sans Unicode"/>
              </w:rPr>
              <w:t>§</w:t>
            </w:r>
            <w:r w:rsidRPr="002E4CCA">
              <w:rPr>
                <w:rFonts w:ascii="Roboto" w:hAnsi="Roboto"/>
              </w:rPr>
              <w:t>7.2.2</w:t>
            </w:r>
          </w:p>
        </w:tc>
        <w:tc>
          <w:tcPr>
            <w:tcW w:w="8562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B71E573" w14:textId="79FE3CAF" w:rsidR="001F6050" w:rsidRDefault="001F4975" w:rsidP="00B72909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S</w:t>
            </w:r>
            <w:r w:rsidRPr="001F4975">
              <w:rPr>
                <w:rFonts w:ascii="Roboto" w:hAnsi="Roboto"/>
              </w:rPr>
              <w:t>ub-gunning</w:t>
            </w:r>
            <w:r>
              <w:rPr>
                <w:rFonts w:ascii="Roboto" w:hAnsi="Roboto"/>
              </w:rPr>
              <w:t>s</w:t>
            </w:r>
            <w:r w:rsidRPr="001F4975">
              <w:rPr>
                <w:rFonts w:ascii="Roboto" w:hAnsi="Roboto"/>
              </w:rPr>
              <w:t>criteri</w:t>
            </w:r>
            <w:r>
              <w:rPr>
                <w:rFonts w:ascii="Roboto" w:hAnsi="Roboto"/>
              </w:rPr>
              <w:t>um:</w:t>
            </w:r>
            <w:r w:rsidRPr="001F4975">
              <w:rPr>
                <w:rFonts w:ascii="Roboto" w:hAnsi="Roboto"/>
              </w:rPr>
              <w:t xml:space="preserve"> </w:t>
            </w:r>
            <w:r w:rsidR="001F6050" w:rsidRPr="002E4CCA">
              <w:rPr>
                <w:rFonts w:ascii="Roboto" w:hAnsi="Roboto"/>
              </w:rPr>
              <w:t>(Gedeeltelijke) financiering van re-integratie trajecten</w:t>
            </w:r>
            <w:r w:rsidR="00C56D8F">
              <w:rPr>
                <w:rFonts w:ascii="Roboto" w:hAnsi="Roboto"/>
              </w:rPr>
              <w:t>.</w:t>
            </w:r>
          </w:p>
          <w:p w14:paraId="3FBD4F5C" w14:textId="77777777" w:rsidR="0094432B" w:rsidRDefault="0094432B" w:rsidP="00B72909">
            <w:pPr>
              <w:rPr>
                <w:rFonts w:ascii="Roboto" w:hAnsi="Roboto"/>
                <w:b/>
                <w:bCs/>
              </w:rPr>
            </w:pPr>
          </w:p>
          <w:p w14:paraId="4C9B37BD" w14:textId="1BAC6577" w:rsidR="00C56D8F" w:rsidRPr="001F4975" w:rsidRDefault="00C56D8F" w:rsidP="00B72909">
            <w:pPr>
              <w:rPr>
                <w:rFonts w:ascii="Roboto" w:hAnsi="Roboto"/>
                <w:b/>
                <w:bCs/>
              </w:rPr>
            </w:pPr>
            <w:r w:rsidRPr="001F4975">
              <w:rPr>
                <w:rFonts w:ascii="Roboto" w:hAnsi="Roboto"/>
                <w:b/>
                <w:bCs/>
              </w:rPr>
              <w:t xml:space="preserve">Inschrijver geeft voor de hieronder vermelde vergoedingsvormen aan of deze in zijn  inschrijving en/of algemene voorwaarden </w:t>
            </w:r>
            <w:r w:rsidR="001F4975">
              <w:rPr>
                <w:rFonts w:ascii="Roboto" w:hAnsi="Roboto"/>
                <w:b/>
                <w:bCs/>
              </w:rPr>
              <w:t>zij</w:t>
            </w:r>
            <w:r w:rsidRPr="001F4975">
              <w:rPr>
                <w:rFonts w:ascii="Roboto" w:hAnsi="Roboto"/>
                <w:b/>
                <w:bCs/>
              </w:rPr>
              <w:t>n opgenomen:</w:t>
            </w:r>
          </w:p>
        </w:tc>
      </w:tr>
      <w:tr w:rsidR="001F6050" w:rsidRPr="002E4CCA" w14:paraId="4D515333" w14:textId="77777777" w:rsidTr="00C56D8F">
        <w:tc>
          <w:tcPr>
            <w:tcW w:w="1219" w:type="dxa"/>
            <w:tcBorders>
              <w:bottom w:val="single" w:sz="4" w:space="0" w:color="auto"/>
            </w:tcBorders>
          </w:tcPr>
          <w:p w14:paraId="5B2D55A5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bookmarkStart w:id="2" w:name="_Hlk527716676"/>
            <w:r w:rsidRPr="002E4CCA">
              <w:rPr>
                <w:rFonts w:ascii="Roboto" w:hAnsi="Roboto" w:cs="Lucida Sans Unicode"/>
              </w:rPr>
              <w:t>§7.2.2 a.</w:t>
            </w:r>
          </w:p>
        </w:tc>
        <w:tc>
          <w:tcPr>
            <w:tcW w:w="6436" w:type="dxa"/>
            <w:tcBorders>
              <w:bottom w:val="single" w:sz="4" w:space="0" w:color="auto"/>
            </w:tcBorders>
          </w:tcPr>
          <w:p w14:paraId="753B8F4D" w14:textId="5C3495EB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 xml:space="preserve">Vergoeding van interventies en re-integratiekosten na individuele beoordeling (kosten/baten afweging) door </w:t>
            </w:r>
            <w:r w:rsidR="00C56D8F">
              <w:rPr>
                <w:rFonts w:ascii="Roboto" w:hAnsi="Roboto"/>
              </w:rPr>
              <w:t>i</w:t>
            </w:r>
            <w:r w:rsidRPr="002E4CCA">
              <w:rPr>
                <w:rFonts w:ascii="Roboto" w:hAnsi="Roboto"/>
              </w:rPr>
              <w:t>nschrijver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8F5808D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2C1DA675" w14:textId="77777777" w:rsidTr="00C56D8F">
        <w:tc>
          <w:tcPr>
            <w:tcW w:w="1219" w:type="dxa"/>
            <w:tcBorders>
              <w:bottom w:val="single" w:sz="4" w:space="0" w:color="auto"/>
            </w:tcBorders>
          </w:tcPr>
          <w:p w14:paraId="43F1AB49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§7.2.2 b.</w:t>
            </w:r>
          </w:p>
        </w:tc>
        <w:tc>
          <w:tcPr>
            <w:tcW w:w="6436" w:type="dxa"/>
            <w:tcBorders>
              <w:bottom w:val="single" w:sz="4" w:space="0" w:color="auto"/>
            </w:tcBorders>
          </w:tcPr>
          <w:p w14:paraId="2944EE9B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Standaard vergoeding van alle kosten die bij publieke verzekering na WGA toekenning op grond van haar re-integratie verantwoordelijkheid door UWV vergoed zouden worden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482770A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65A11D0A" w14:textId="77777777" w:rsidTr="00C56D8F">
        <w:tc>
          <w:tcPr>
            <w:tcW w:w="1219" w:type="dxa"/>
            <w:tcBorders>
              <w:bottom w:val="single" w:sz="4" w:space="0" w:color="auto"/>
            </w:tcBorders>
          </w:tcPr>
          <w:p w14:paraId="08879898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§7.2.2 c.</w:t>
            </w:r>
          </w:p>
        </w:tc>
        <w:tc>
          <w:tcPr>
            <w:tcW w:w="6436" w:type="dxa"/>
            <w:tcBorders>
              <w:bottom w:val="single" w:sz="4" w:space="0" w:color="auto"/>
            </w:tcBorders>
          </w:tcPr>
          <w:p w14:paraId="54F5BAA3" w14:textId="05011DC1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 xml:space="preserve">Standaard vergoeding van interventies en re-integratie kosten via de providerboog van </w:t>
            </w:r>
            <w:r w:rsidR="00C56D8F">
              <w:rPr>
                <w:rFonts w:ascii="Roboto" w:hAnsi="Roboto"/>
              </w:rPr>
              <w:t>i</w:t>
            </w:r>
            <w:r w:rsidRPr="002E4CCA">
              <w:rPr>
                <w:rFonts w:ascii="Roboto" w:hAnsi="Roboto"/>
              </w:rPr>
              <w:t>nschrijver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205DAA0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4165BC05" w14:textId="77777777" w:rsidTr="00C56D8F">
        <w:tc>
          <w:tcPr>
            <w:tcW w:w="1219" w:type="dxa"/>
            <w:tcBorders>
              <w:bottom w:val="single" w:sz="4" w:space="0" w:color="auto"/>
            </w:tcBorders>
          </w:tcPr>
          <w:p w14:paraId="70E3FEA4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§7.2.2 d.</w:t>
            </w:r>
          </w:p>
        </w:tc>
        <w:tc>
          <w:tcPr>
            <w:tcW w:w="6436" w:type="dxa"/>
            <w:tcBorders>
              <w:bottom w:val="single" w:sz="4" w:space="0" w:color="auto"/>
            </w:tcBorders>
          </w:tcPr>
          <w:p w14:paraId="75ACDD00" w14:textId="075C1A9B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 xml:space="preserve">Vast budget per ziekdossier tweede ziektejaar voor vergoeding van interventies en re-integratie kosten naar eigen invulling door </w:t>
            </w:r>
            <w:r w:rsidR="00C56D8F">
              <w:rPr>
                <w:rFonts w:ascii="Roboto" w:hAnsi="Roboto"/>
              </w:rPr>
              <w:t>o</w:t>
            </w:r>
            <w:r w:rsidRPr="002E4CCA">
              <w:rPr>
                <w:rFonts w:ascii="Roboto" w:hAnsi="Roboto"/>
              </w:rPr>
              <w:t>pdrachtgever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A739EC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bookmarkEnd w:id="2"/>
      <w:tr w:rsidR="001F6050" w:rsidRPr="002E4CCA" w14:paraId="637B5078" w14:textId="77777777" w:rsidTr="00C56D8F">
        <w:tc>
          <w:tcPr>
            <w:tcW w:w="1219" w:type="dxa"/>
            <w:tcBorders>
              <w:bottom w:val="single" w:sz="4" w:space="0" w:color="auto"/>
            </w:tcBorders>
          </w:tcPr>
          <w:p w14:paraId="76EAE8E0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 w:cs="Lucida Sans Unicode"/>
              </w:rPr>
              <w:t>§7.2.2 e.</w:t>
            </w:r>
            <w:r w:rsidRPr="002E4CCA" w:rsidDel="00FA3241">
              <w:rPr>
                <w:rFonts w:ascii="Roboto" w:hAnsi="Roboto" w:cs="Lucida Sans Unicode"/>
              </w:rPr>
              <w:t xml:space="preserve"> </w:t>
            </w:r>
          </w:p>
        </w:tc>
        <w:tc>
          <w:tcPr>
            <w:tcW w:w="6436" w:type="dxa"/>
            <w:tcBorders>
              <w:bottom w:val="single" w:sz="4" w:space="0" w:color="auto"/>
            </w:tcBorders>
          </w:tcPr>
          <w:p w14:paraId="2CF4CA25" w14:textId="391DD5FF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 xml:space="preserve">Vast budget per ziekdossier eerste ziektejaar voor vergoeding van interventies en re-integratie kosten naar eigen invulling door </w:t>
            </w:r>
            <w:r w:rsidR="00C56D8F">
              <w:rPr>
                <w:rFonts w:ascii="Roboto" w:hAnsi="Roboto"/>
              </w:rPr>
              <w:t>o</w:t>
            </w:r>
            <w:r w:rsidRPr="002E4CCA">
              <w:rPr>
                <w:rFonts w:ascii="Roboto" w:hAnsi="Roboto"/>
              </w:rPr>
              <w:t>pdrachtgever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5FBAF27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</w:tbl>
    <w:p w14:paraId="707D5E98" w14:textId="77777777" w:rsidR="00FB3C52" w:rsidRPr="002E4CCA" w:rsidRDefault="00FB3C52" w:rsidP="00FB3C52">
      <w:pPr>
        <w:rPr>
          <w:rFonts w:ascii="Roboto" w:hAnsi="Roboto"/>
          <w:i/>
        </w:rPr>
      </w:pPr>
      <w:r w:rsidRPr="002E4CCA">
        <w:rPr>
          <w:rFonts w:ascii="Roboto" w:hAnsi="Roboto"/>
          <w:i/>
        </w:rPr>
        <w:t>*doorhalen wat niet van toepassing is</w:t>
      </w:r>
    </w:p>
    <w:p w14:paraId="62237EB7" w14:textId="26EE2539" w:rsidR="00692E83" w:rsidRDefault="00692E83">
      <w:pPr>
        <w:spacing w:after="160" w:line="259" w:lineRule="auto"/>
        <w:rPr>
          <w:rFonts w:ascii="Roboto" w:hAnsi="Roboto"/>
        </w:rPr>
      </w:pPr>
      <w:r>
        <w:rPr>
          <w:rFonts w:ascii="Roboto" w:hAnsi="Roboto"/>
        </w:rPr>
        <w:br w:type="page"/>
      </w:r>
    </w:p>
    <w:p w14:paraId="4C2FE4F9" w14:textId="77777777" w:rsidR="00D5171A" w:rsidRDefault="00D5171A">
      <w:pPr>
        <w:spacing w:after="160" w:line="259" w:lineRule="auto"/>
        <w:rPr>
          <w:rFonts w:ascii="Roboto" w:hAnsi="Roboto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5205"/>
        <w:gridCol w:w="1247"/>
        <w:gridCol w:w="166"/>
        <w:gridCol w:w="1959"/>
      </w:tblGrid>
      <w:tr w:rsidR="00960647" w:rsidRPr="002E4CCA" w14:paraId="381C2ACA" w14:textId="77777777" w:rsidTr="0094432B">
        <w:tc>
          <w:tcPr>
            <w:tcW w:w="7656" w:type="dxa"/>
            <w:gridSpan w:val="3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710EA8AB" w14:textId="4B0BC56C" w:rsidR="00960647" w:rsidRPr="002E4CCA" w:rsidRDefault="00960647" w:rsidP="00B72909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br w:type="column"/>
              <w:t>Gunningscriterium</w:t>
            </w:r>
            <w:r w:rsidR="00BB592B">
              <w:rPr>
                <w:rFonts w:ascii="Roboto" w:hAnsi="Roboto"/>
                <w:b/>
                <w:bCs/>
                <w:color w:val="FFFFFF" w:themeColor="background1"/>
              </w:rPr>
              <w:t>:</w:t>
            </w: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t xml:space="preserve"> Dienstverlening (§7.3 inschrijvingsleidraad)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06C113AB" w14:textId="422CB937" w:rsidR="00960647" w:rsidRPr="002E4CCA" w:rsidRDefault="00960647" w:rsidP="00B72909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t>Invullen</w:t>
            </w:r>
          </w:p>
        </w:tc>
      </w:tr>
      <w:tr w:rsidR="001F6050" w:rsidRPr="002E4CCA" w14:paraId="4C0231C0" w14:textId="77777777" w:rsidTr="00E1162D">
        <w:tc>
          <w:tcPr>
            <w:tcW w:w="1204" w:type="dxa"/>
            <w:shd w:val="clear" w:color="auto" w:fill="D9D9D9" w:themeFill="background1" w:themeFillShade="D9"/>
          </w:tcPr>
          <w:p w14:paraId="2BA24C8B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paragraaf</w:t>
            </w:r>
          </w:p>
        </w:tc>
        <w:tc>
          <w:tcPr>
            <w:tcW w:w="6452" w:type="dxa"/>
            <w:gridSpan w:val="2"/>
            <w:shd w:val="clear" w:color="auto" w:fill="D9D9D9" w:themeFill="background1" w:themeFillShade="D9"/>
          </w:tcPr>
          <w:p w14:paraId="0C5F3D14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Omschrijving</w:t>
            </w: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14:paraId="3CB6CDCE" w14:textId="15D25C54" w:rsidR="001F6050" w:rsidRPr="002E4CCA" w:rsidRDefault="001F6050" w:rsidP="00B72909">
            <w:pPr>
              <w:rPr>
                <w:rFonts w:ascii="Roboto" w:hAnsi="Roboto"/>
              </w:rPr>
            </w:pPr>
          </w:p>
        </w:tc>
      </w:tr>
      <w:tr w:rsidR="001F6050" w:rsidRPr="002E4CCA" w14:paraId="5ADC4F4E" w14:textId="77777777" w:rsidTr="00E1162D">
        <w:tc>
          <w:tcPr>
            <w:tcW w:w="1204" w:type="dxa"/>
            <w:shd w:val="clear" w:color="auto" w:fill="E2EFD9" w:themeFill="accent6" w:themeFillTint="33"/>
          </w:tcPr>
          <w:p w14:paraId="0B3B6B65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 w:cs="Lucida Sans Unicode"/>
              </w:rPr>
              <w:t>§</w:t>
            </w:r>
            <w:r w:rsidRPr="002E4CCA">
              <w:rPr>
                <w:rFonts w:ascii="Roboto" w:hAnsi="Roboto"/>
              </w:rPr>
              <w:t>7.3.1</w:t>
            </w:r>
          </w:p>
        </w:tc>
        <w:tc>
          <w:tcPr>
            <w:tcW w:w="8577" w:type="dxa"/>
            <w:gridSpan w:val="4"/>
            <w:shd w:val="clear" w:color="auto" w:fill="E2EFD9" w:themeFill="accent6" w:themeFillTint="33"/>
          </w:tcPr>
          <w:p w14:paraId="0193B09A" w14:textId="0FA4CCC4" w:rsidR="001F6050" w:rsidRPr="002E4CCA" w:rsidRDefault="004C4ACB" w:rsidP="00B72909">
            <w:pPr>
              <w:rPr>
                <w:rFonts w:ascii="Roboto" w:hAnsi="Roboto"/>
              </w:rPr>
            </w:pPr>
            <w:r w:rsidRPr="004C4ACB">
              <w:rPr>
                <w:rFonts w:ascii="Roboto" w:hAnsi="Roboto"/>
              </w:rPr>
              <w:t>Sub-gunningscriterium</w:t>
            </w:r>
            <w:r w:rsidR="001F4975">
              <w:rPr>
                <w:rFonts w:ascii="Roboto" w:hAnsi="Roboto"/>
              </w:rPr>
              <w:t>:</w:t>
            </w:r>
            <w:r w:rsidRPr="004C4ACB">
              <w:rPr>
                <w:rFonts w:ascii="Roboto" w:hAnsi="Roboto"/>
              </w:rPr>
              <w:t xml:space="preserve"> </w:t>
            </w:r>
            <w:r w:rsidRPr="002E4CCA">
              <w:rPr>
                <w:rFonts w:ascii="Roboto" w:hAnsi="Roboto"/>
              </w:rPr>
              <w:t>Integrale ondersteuning bij voorkomen en beperken WGA schade</w:t>
            </w:r>
            <w:r w:rsidR="00F61C61">
              <w:rPr>
                <w:rFonts w:ascii="Roboto" w:hAnsi="Roboto"/>
              </w:rPr>
              <w:t>.</w:t>
            </w:r>
            <w:r w:rsidRPr="004C4ACB">
              <w:rPr>
                <w:rFonts w:ascii="Roboto" w:hAnsi="Roboto"/>
              </w:rPr>
              <w:t xml:space="preserve"> </w:t>
            </w:r>
          </w:p>
          <w:p w14:paraId="298A0764" w14:textId="77777777" w:rsidR="0094432B" w:rsidRDefault="0094432B" w:rsidP="00B72909">
            <w:pPr>
              <w:rPr>
                <w:rFonts w:ascii="Roboto" w:hAnsi="Roboto"/>
                <w:b/>
                <w:bCs/>
              </w:rPr>
            </w:pPr>
          </w:p>
          <w:p w14:paraId="303D6A5B" w14:textId="77777777" w:rsidR="00F0445E" w:rsidRDefault="001F4975" w:rsidP="00B72909">
            <w:pPr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  <w:bCs/>
              </w:rPr>
              <w:t xml:space="preserve">Inschrijver geeft voor </w:t>
            </w:r>
            <w:r w:rsidR="001F6050" w:rsidRPr="00011125">
              <w:rPr>
                <w:rFonts w:ascii="Roboto" w:hAnsi="Roboto"/>
                <w:b/>
                <w:bCs/>
              </w:rPr>
              <w:t xml:space="preserve">de onderstaande </w:t>
            </w:r>
            <w:r w:rsidRPr="001F4975">
              <w:rPr>
                <w:rFonts w:ascii="Roboto" w:hAnsi="Roboto"/>
                <w:b/>
                <w:bCs/>
              </w:rPr>
              <w:t xml:space="preserve">ondersteunende activiteiten </w:t>
            </w:r>
            <w:r>
              <w:rPr>
                <w:rFonts w:ascii="Roboto" w:hAnsi="Roboto"/>
                <w:b/>
                <w:bCs/>
              </w:rPr>
              <w:t xml:space="preserve">aan of deze </w:t>
            </w:r>
            <w:r w:rsidRPr="001F4975">
              <w:rPr>
                <w:rFonts w:ascii="Roboto" w:hAnsi="Roboto"/>
                <w:b/>
                <w:bCs/>
              </w:rPr>
              <w:t xml:space="preserve">in zijn  inschrijving en/of algemene voorwaarden </w:t>
            </w:r>
            <w:r>
              <w:rPr>
                <w:rFonts w:ascii="Roboto" w:hAnsi="Roboto"/>
                <w:b/>
                <w:bCs/>
              </w:rPr>
              <w:t>zijn</w:t>
            </w:r>
            <w:r w:rsidRPr="001F4975">
              <w:rPr>
                <w:rFonts w:ascii="Roboto" w:hAnsi="Roboto"/>
                <w:b/>
                <w:bCs/>
              </w:rPr>
              <w:t xml:space="preserve"> opgenomen</w:t>
            </w:r>
            <w:r w:rsidR="00692E83">
              <w:rPr>
                <w:rFonts w:ascii="Roboto" w:hAnsi="Roboto"/>
                <w:b/>
                <w:bCs/>
              </w:rPr>
              <w:t xml:space="preserve">. </w:t>
            </w:r>
          </w:p>
          <w:p w14:paraId="19EAAC2F" w14:textId="65560652" w:rsidR="001F6050" w:rsidRPr="002E4CCA" w:rsidRDefault="00692E83" w:rsidP="00B72909">
            <w:pPr>
              <w:rPr>
                <w:rFonts w:ascii="Roboto" w:hAnsi="Roboto"/>
              </w:rPr>
            </w:pPr>
            <w:r w:rsidRPr="00692E83">
              <w:rPr>
                <w:rFonts w:ascii="Roboto" w:hAnsi="Roboto"/>
                <w:b/>
                <w:bCs/>
              </w:rPr>
              <w:t xml:space="preserve">Indien een inschrijver geen enkele van de </w:t>
            </w:r>
            <w:r>
              <w:rPr>
                <w:rFonts w:ascii="Roboto" w:hAnsi="Roboto"/>
                <w:b/>
                <w:bCs/>
              </w:rPr>
              <w:t>onderstaande</w:t>
            </w:r>
            <w:r w:rsidRPr="00692E83">
              <w:rPr>
                <w:rFonts w:ascii="Roboto" w:hAnsi="Roboto"/>
                <w:b/>
                <w:bCs/>
              </w:rPr>
              <w:t xml:space="preserve"> ondersteunende activiteiten opneemt in de inschrijving</w:t>
            </w:r>
            <w:r>
              <w:t xml:space="preserve"> </w:t>
            </w:r>
            <w:r w:rsidRPr="00692E83">
              <w:rPr>
                <w:rFonts w:ascii="Roboto" w:hAnsi="Roboto"/>
                <w:b/>
                <w:bCs/>
              </w:rPr>
              <w:t>en/of algemene voorwaarden, dan wordt deze inschrijver van verdere deelname aan de aanbestedingsprocedure uitgesloten.</w:t>
            </w:r>
          </w:p>
        </w:tc>
      </w:tr>
      <w:tr w:rsidR="001F6050" w:rsidRPr="002E4CCA" w14:paraId="573D2C17" w14:textId="77777777" w:rsidTr="00E1162D">
        <w:tc>
          <w:tcPr>
            <w:tcW w:w="1204" w:type="dxa"/>
          </w:tcPr>
          <w:p w14:paraId="50DB4C92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§7.3.1 a.</w:t>
            </w:r>
          </w:p>
        </w:tc>
        <w:tc>
          <w:tcPr>
            <w:tcW w:w="6452" w:type="dxa"/>
            <w:gridSpan w:val="2"/>
          </w:tcPr>
          <w:p w14:paraId="08156E7C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ondersteuning bij signalering en benutting kosten besparende regelingen zoals vangnetregelingen en toepassing verkorte wachttijd IVA</w:t>
            </w:r>
          </w:p>
        </w:tc>
        <w:tc>
          <w:tcPr>
            <w:tcW w:w="2125" w:type="dxa"/>
            <w:gridSpan w:val="2"/>
          </w:tcPr>
          <w:p w14:paraId="393C3EAC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2DECC4E0" w14:textId="77777777" w:rsidTr="00E1162D">
        <w:tc>
          <w:tcPr>
            <w:tcW w:w="1204" w:type="dxa"/>
          </w:tcPr>
          <w:p w14:paraId="60D165DD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§7.3.1 b.</w:t>
            </w:r>
          </w:p>
        </w:tc>
        <w:tc>
          <w:tcPr>
            <w:tcW w:w="6452" w:type="dxa"/>
            <w:gridSpan w:val="2"/>
          </w:tcPr>
          <w:p w14:paraId="5C3DC49F" w14:textId="126D164F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 xml:space="preserve">het pro actief voorstellen en inzetten van re-integratie middelen op basis van dossierbeoordeling door of namens de </w:t>
            </w:r>
            <w:r w:rsidR="00692E83">
              <w:rPr>
                <w:rFonts w:ascii="Roboto" w:hAnsi="Roboto"/>
              </w:rPr>
              <w:t>i</w:t>
            </w:r>
            <w:r w:rsidRPr="002E4CCA">
              <w:rPr>
                <w:rFonts w:ascii="Roboto" w:hAnsi="Roboto"/>
              </w:rPr>
              <w:t>nschrijver</w:t>
            </w:r>
          </w:p>
        </w:tc>
        <w:tc>
          <w:tcPr>
            <w:tcW w:w="2125" w:type="dxa"/>
            <w:gridSpan w:val="2"/>
          </w:tcPr>
          <w:p w14:paraId="48ACF2D6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17A7C4E0" w14:textId="77777777" w:rsidTr="00E1162D">
        <w:tc>
          <w:tcPr>
            <w:tcW w:w="1204" w:type="dxa"/>
            <w:tcBorders>
              <w:bottom w:val="single" w:sz="4" w:space="0" w:color="auto"/>
            </w:tcBorders>
          </w:tcPr>
          <w:p w14:paraId="6F4983A3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§7.3.1 c.</w:t>
            </w:r>
          </w:p>
        </w:tc>
        <w:tc>
          <w:tcPr>
            <w:tcW w:w="6452" w:type="dxa"/>
            <w:gridSpan w:val="2"/>
            <w:tcBorders>
              <w:bottom w:val="single" w:sz="4" w:space="0" w:color="auto"/>
            </w:tcBorders>
          </w:tcPr>
          <w:p w14:paraId="724C023E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het periodiek toetsen van rechtmatige WGA toerekening door UWV en beoordeling van de WIA indeling (beoordeling wijziging WGA in IVA)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14:paraId="68FEF271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45D2BBA1" w14:textId="77777777" w:rsidTr="00E1162D">
        <w:tc>
          <w:tcPr>
            <w:tcW w:w="1204" w:type="dxa"/>
            <w:tcBorders>
              <w:bottom w:val="single" w:sz="4" w:space="0" w:color="auto"/>
            </w:tcBorders>
          </w:tcPr>
          <w:p w14:paraId="1A388777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§7.3.1 d.</w:t>
            </w:r>
          </w:p>
        </w:tc>
        <w:tc>
          <w:tcPr>
            <w:tcW w:w="6452" w:type="dxa"/>
            <w:gridSpan w:val="2"/>
            <w:tcBorders>
              <w:bottom w:val="single" w:sz="4" w:space="0" w:color="auto"/>
            </w:tcBorders>
          </w:tcPr>
          <w:p w14:paraId="09AD0AB9" w14:textId="66C68CD8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ondersteuning bij de uitvoering als Zelfstandig Bestuursorgaan in verband met het opleggen en toepassen van een maatregel wanneer de (ex-)werknemer met een toerekenbare WGA uitkering niet meewerkt aan re-integratie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14:paraId="4E80FF66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E1162D" w:rsidRPr="00E1162D" w14:paraId="113FC087" w14:textId="77777777" w:rsidTr="00216801">
        <w:tc>
          <w:tcPr>
            <w:tcW w:w="76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F7994" w14:textId="2442F0B1" w:rsidR="00E1162D" w:rsidRPr="00E1162D" w:rsidRDefault="00E1162D" w:rsidP="00E1162D">
            <w:r>
              <w:t>*doorhalen wat niet van toepassing is</w:t>
            </w:r>
          </w:p>
          <w:p w14:paraId="72B15124" w14:textId="77777777" w:rsidR="00E1162D" w:rsidRPr="00E1162D" w:rsidRDefault="00E1162D" w:rsidP="00E1162D"/>
        </w:tc>
        <w:tc>
          <w:tcPr>
            <w:tcW w:w="21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82D55B" w14:textId="77777777" w:rsidR="00E1162D" w:rsidRPr="00E1162D" w:rsidRDefault="00E1162D" w:rsidP="00E1162D"/>
        </w:tc>
      </w:tr>
      <w:tr w:rsidR="00E1162D" w:rsidRPr="002E4CCA" w14:paraId="144D2C4C" w14:textId="77777777" w:rsidTr="009072BD">
        <w:tc>
          <w:tcPr>
            <w:tcW w:w="7656" w:type="dxa"/>
            <w:gridSpan w:val="3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1AD6DE29" w14:textId="77777777" w:rsidR="00E1162D" w:rsidRPr="002E4CCA" w:rsidRDefault="00E1162D" w:rsidP="009072BD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br w:type="column"/>
              <w:t>Gunningscriterium</w:t>
            </w:r>
            <w:r>
              <w:rPr>
                <w:rFonts w:ascii="Roboto" w:hAnsi="Roboto"/>
                <w:b/>
                <w:bCs/>
                <w:color w:val="FFFFFF" w:themeColor="background1"/>
              </w:rPr>
              <w:t>:</w:t>
            </w: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t xml:space="preserve"> Dienstverlening (§7.3 inschrijvingsleidraad)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401582F1" w14:textId="77777777" w:rsidR="00E1162D" w:rsidRPr="002E4CCA" w:rsidRDefault="00E1162D" w:rsidP="009072BD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t>Invullen</w:t>
            </w:r>
          </w:p>
        </w:tc>
      </w:tr>
      <w:tr w:rsidR="00E1162D" w:rsidRPr="002E4CCA" w14:paraId="3E02881E" w14:textId="77777777" w:rsidTr="00E1162D">
        <w:tc>
          <w:tcPr>
            <w:tcW w:w="1204" w:type="dxa"/>
            <w:shd w:val="clear" w:color="auto" w:fill="D9D9D9" w:themeFill="background1" w:themeFillShade="D9"/>
          </w:tcPr>
          <w:p w14:paraId="6FA923CB" w14:textId="77777777" w:rsidR="00E1162D" w:rsidRPr="002E4CCA" w:rsidRDefault="00E1162D" w:rsidP="009072BD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paragraaf</w:t>
            </w:r>
          </w:p>
        </w:tc>
        <w:tc>
          <w:tcPr>
            <w:tcW w:w="6452" w:type="dxa"/>
            <w:gridSpan w:val="2"/>
            <w:shd w:val="clear" w:color="auto" w:fill="D9D9D9" w:themeFill="background1" w:themeFillShade="D9"/>
          </w:tcPr>
          <w:p w14:paraId="46CF07D3" w14:textId="77777777" w:rsidR="00E1162D" w:rsidRPr="002E4CCA" w:rsidRDefault="00E1162D" w:rsidP="009072BD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Omschrijving</w:t>
            </w: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14:paraId="0F6C04D8" w14:textId="77777777" w:rsidR="00E1162D" w:rsidRPr="002E4CCA" w:rsidRDefault="00E1162D" w:rsidP="009072BD">
            <w:pPr>
              <w:rPr>
                <w:rFonts w:ascii="Roboto" w:hAnsi="Roboto"/>
              </w:rPr>
            </w:pPr>
          </w:p>
        </w:tc>
      </w:tr>
      <w:tr w:rsidR="00C15642" w:rsidRPr="002E4CCA" w14:paraId="32BD87FA" w14:textId="77777777" w:rsidTr="005A5760"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074E595" w14:textId="77777777" w:rsidR="00C15642" w:rsidRPr="002E4CCA" w:rsidRDefault="00C15642" w:rsidP="00B72909">
            <w:pPr>
              <w:rPr>
                <w:rFonts w:ascii="Roboto" w:hAnsi="Roboto"/>
              </w:rPr>
            </w:pPr>
            <w:bookmarkStart w:id="3" w:name="_Hlk527717231"/>
            <w:r w:rsidRPr="002E4CCA">
              <w:rPr>
                <w:rFonts w:ascii="Roboto" w:hAnsi="Roboto" w:cs="Lucida Sans Unicode"/>
              </w:rPr>
              <w:t>§</w:t>
            </w:r>
            <w:r w:rsidRPr="002E4CCA">
              <w:rPr>
                <w:rFonts w:ascii="Roboto" w:hAnsi="Roboto"/>
              </w:rPr>
              <w:t>7.3.2</w:t>
            </w:r>
          </w:p>
        </w:tc>
        <w:tc>
          <w:tcPr>
            <w:tcW w:w="857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4166A23" w14:textId="40502876" w:rsidR="00C15642" w:rsidRDefault="00C15642" w:rsidP="00B72909">
            <w:pPr>
              <w:rPr>
                <w:rFonts w:ascii="Roboto" w:hAnsi="Roboto"/>
              </w:rPr>
            </w:pPr>
            <w:r w:rsidRPr="004C4ACB">
              <w:rPr>
                <w:rFonts w:ascii="Roboto" w:hAnsi="Roboto"/>
              </w:rPr>
              <w:t>Sub-gunningscriterium</w:t>
            </w:r>
            <w:r w:rsidR="00F61C61">
              <w:rPr>
                <w:rFonts w:ascii="Roboto" w:hAnsi="Roboto"/>
              </w:rPr>
              <w:t>:</w:t>
            </w:r>
            <w:r w:rsidRPr="004C4ACB">
              <w:rPr>
                <w:rFonts w:ascii="Roboto" w:hAnsi="Roboto"/>
              </w:rPr>
              <w:t xml:space="preserve"> </w:t>
            </w:r>
            <w:r w:rsidRPr="002E4CCA">
              <w:rPr>
                <w:rFonts w:ascii="Roboto" w:hAnsi="Roboto"/>
              </w:rPr>
              <w:t>Volgen en begeleiden WGA dossiers</w:t>
            </w:r>
            <w:r>
              <w:rPr>
                <w:rFonts w:ascii="Roboto" w:hAnsi="Roboto"/>
              </w:rPr>
              <w:t>.</w:t>
            </w:r>
          </w:p>
          <w:p w14:paraId="5AF28D4A" w14:textId="77777777" w:rsidR="00C15642" w:rsidRDefault="00C15642" w:rsidP="00B72909">
            <w:pPr>
              <w:rPr>
                <w:rFonts w:ascii="Roboto" w:hAnsi="Roboto"/>
              </w:rPr>
            </w:pPr>
          </w:p>
          <w:p w14:paraId="0A13C01B" w14:textId="31AD85B8" w:rsidR="00C15642" w:rsidRPr="00C15642" w:rsidRDefault="00C15642" w:rsidP="00B72909">
            <w:pPr>
              <w:rPr>
                <w:rFonts w:ascii="Roboto" w:hAnsi="Roboto"/>
                <w:b/>
                <w:bCs/>
              </w:rPr>
            </w:pPr>
            <w:r w:rsidRPr="00C15642">
              <w:rPr>
                <w:rFonts w:ascii="Roboto" w:hAnsi="Roboto"/>
                <w:b/>
                <w:bCs/>
              </w:rPr>
              <w:t xml:space="preserve">Inschrijver geeft aan of hij de gevraagde dienstverlening aanbiedt.  </w:t>
            </w:r>
          </w:p>
        </w:tc>
      </w:tr>
      <w:tr w:rsidR="00C15642" w:rsidRPr="002E4CCA" w14:paraId="65A06A50" w14:textId="77777777" w:rsidTr="00E1162D"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79ADC73" w14:textId="4F489D0A" w:rsidR="00C15642" w:rsidRPr="002E4CCA" w:rsidRDefault="00C15642" w:rsidP="00B72909">
            <w:pPr>
              <w:rPr>
                <w:rFonts w:ascii="Roboto" w:hAnsi="Roboto" w:cs="Lucida Sans Unicode"/>
              </w:rPr>
            </w:pPr>
            <w:r w:rsidRPr="00C15642">
              <w:rPr>
                <w:rFonts w:ascii="Roboto" w:hAnsi="Roboto" w:cs="Lucida Sans Unicode"/>
              </w:rPr>
              <w:t>§7.3.2</w:t>
            </w:r>
          </w:p>
        </w:tc>
        <w:tc>
          <w:tcPr>
            <w:tcW w:w="64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7D1045F" w14:textId="77777777" w:rsidR="00C15642" w:rsidRDefault="00C15642" w:rsidP="00B72909">
            <w:pPr>
              <w:rPr>
                <w:rFonts w:ascii="Roboto" w:hAnsi="Roboto"/>
              </w:rPr>
            </w:pPr>
            <w:r w:rsidRPr="00C15642">
              <w:rPr>
                <w:rFonts w:ascii="Roboto" w:hAnsi="Roboto"/>
              </w:rPr>
              <w:t>Opdrachtgever heeft de wens dat inschrijver het beheer van de WGA dossiers van ex-medewerkers overneemt en volgt gedurende de looptijd van de Verzekering. Bij niet-duurzame trajecten (voornamelijk 80-100% WGA) inventariseert inschrijver periodiek de mogelijkheden van re-integratie.</w:t>
            </w:r>
          </w:p>
          <w:p w14:paraId="0B0820CA" w14:textId="7866732D" w:rsidR="00C15642" w:rsidRPr="004C4ACB" w:rsidRDefault="00C15642" w:rsidP="00B72909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Biedt inschrijver deze dienstverlening aan?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A84FA0B" w14:textId="77777777" w:rsidR="00C15642" w:rsidRDefault="00C15642" w:rsidP="00C15642">
            <w:pPr>
              <w:rPr>
                <w:rFonts w:ascii="Roboto" w:hAnsi="Roboto"/>
                <w:b/>
                <w:bCs/>
              </w:rPr>
            </w:pPr>
            <w:r w:rsidRPr="002E4CCA">
              <w:rPr>
                <w:rFonts w:ascii="Roboto" w:hAnsi="Roboto"/>
              </w:rPr>
              <w:t>Ja / Nee*</w:t>
            </w:r>
            <w:r w:rsidRPr="002E4CCA">
              <w:rPr>
                <w:rFonts w:ascii="Roboto" w:hAnsi="Roboto"/>
                <w:b/>
                <w:bCs/>
              </w:rPr>
              <w:t xml:space="preserve"> </w:t>
            </w:r>
          </w:p>
          <w:p w14:paraId="6DEED6A3" w14:textId="77777777" w:rsidR="00D5171A" w:rsidRDefault="00D5171A" w:rsidP="00C15642">
            <w:pPr>
              <w:rPr>
                <w:rFonts w:ascii="Roboto" w:hAnsi="Roboto"/>
                <w:b/>
                <w:bCs/>
              </w:rPr>
            </w:pPr>
          </w:p>
          <w:p w14:paraId="51DEA658" w14:textId="610DEAA0" w:rsidR="00C15642" w:rsidRPr="002E4CCA" w:rsidRDefault="00C15642" w:rsidP="00C15642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  <w:b/>
                <w:bCs/>
              </w:rPr>
              <w:t>Indien ‘Ja’ wordt ingevuld</w:t>
            </w:r>
            <w:r w:rsidRPr="002E4CCA">
              <w:rPr>
                <w:rFonts w:ascii="Roboto" w:hAnsi="Roboto"/>
              </w:rPr>
              <w:t xml:space="preserve">: Verwerk uw voorstel in de </w:t>
            </w:r>
            <w:proofErr w:type="spellStart"/>
            <w:r>
              <w:rPr>
                <w:rFonts w:ascii="Roboto" w:hAnsi="Roboto"/>
              </w:rPr>
              <w:t>in-schrijving</w:t>
            </w:r>
            <w:proofErr w:type="spellEnd"/>
            <w:r>
              <w:rPr>
                <w:rFonts w:ascii="Roboto" w:hAnsi="Roboto"/>
              </w:rPr>
              <w:t xml:space="preserve"> </w:t>
            </w:r>
            <w:r w:rsidRPr="002E4CCA">
              <w:rPr>
                <w:rFonts w:ascii="Roboto" w:hAnsi="Roboto"/>
              </w:rPr>
              <w:t>(maximaal 2 enkelzijdige pagina A4, lettertype ‘Arial 10’)</w:t>
            </w:r>
          </w:p>
        </w:tc>
      </w:tr>
      <w:tr w:rsidR="002E4CCA" w:rsidRPr="00C15642" w14:paraId="2A8A6D15" w14:textId="77777777" w:rsidTr="00E1162D">
        <w:trPr>
          <w:gridAfter w:val="1"/>
          <w:wAfter w:w="1959" w:type="dxa"/>
        </w:trPr>
        <w:tc>
          <w:tcPr>
            <w:tcW w:w="64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BB601B" w14:textId="0C1FB529" w:rsidR="00246D7D" w:rsidRPr="00C15642" w:rsidRDefault="0094432B" w:rsidP="00C15642">
            <w:r w:rsidRPr="00C15642">
              <w:t>*doorhalen wat niet van toepassing is</w:t>
            </w:r>
          </w:p>
          <w:p w14:paraId="72FBC6F2" w14:textId="77777777" w:rsidR="00C15642" w:rsidRPr="00C15642" w:rsidRDefault="00C15642" w:rsidP="00C15642"/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C14E5" w14:textId="77777777" w:rsidR="002E4CCA" w:rsidRPr="00C15642" w:rsidRDefault="002E4CCA" w:rsidP="00C15642"/>
        </w:tc>
      </w:tr>
      <w:tr w:rsidR="00C15642" w:rsidRPr="002E4CCA" w14:paraId="7DFD0EDC" w14:textId="77777777" w:rsidTr="009072BD">
        <w:tc>
          <w:tcPr>
            <w:tcW w:w="7656" w:type="dxa"/>
            <w:gridSpan w:val="3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7CABFAA7" w14:textId="77777777" w:rsidR="00C15642" w:rsidRPr="002E4CCA" w:rsidRDefault="00C15642" w:rsidP="009072BD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br w:type="column"/>
              <w:t>Gunningscriterium</w:t>
            </w:r>
            <w:r>
              <w:rPr>
                <w:rFonts w:ascii="Roboto" w:hAnsi="Roboto"/>
                <w:b/>
                <w:bCs/>
                <w:color w:val="FFFFFF" w:themeColor="background1"/>
              </w:rPr>
              <w:t>:</w:t>
            </w: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t xml:space="preserve"> Dienstverlening (§7.3 inschrijvingsleidraad)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6CBBDC3D" w14:textId="77777777" w:rsidR="00C15642" w:rsidRPr="002E4CCA" w:rsidRDefault="00C15642" w:rsidP="009072BD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t>Invullen</w:t>
            </w:r>
          </w:p>
        </w:tc>
      </w:tr>
      <w:tr w:rsidR="00C15642" w:rsidRPr="002E4CCA" w14:paraId="2CA8DC49" w14:textId="77777777" w:rsidTr="009072BD">
        <w:tc>
          <w:tcPr>
            <w:tcW w:w="1204" w:type="dxa"/>
            <w:shd w:val="clear" w:color="auto" w:fill="D9D9D9" w:themeFill="background1" w:themeFillShade="D9"/>
          </w:tcPr>
          <w:p w14:paraId="7030141E" w14:textId="77777777" w:rsidR="00C15642" w:rsidRPr="002E4CCA" w:rsidRDefault="00C15642" w:rsidP="009072BD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paragraaf</w:t>
            </w:r>
          </w:p>
        </w:tc>
        <w:tc>
          <w:tcPr>
            <w:tcW w:w="6452" w:type="dxa"/>
            <w:gridSpan w:val="2"/>
            <w:shd w:val="clear" w:color="auto" w:fill="D9D9D9" w:themeFill="background1" w:themeFillShade="D9"/>
          </w:tcPr>
          <w:p w14:paraId="7F80A906" w14:textId="77777777" w:rsidR="00C15642" w:rsidRPr="002E4CCA" w:rsidRDefault="00C15642" w:rsidP="009072BD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Omschrijving</w:t>
            </w: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14:paraId="05E13B34" w14:textId="77777777" w:rsidR="00C15642" w:rsidRPr="002E4CCA" w:rsidRDefault="00C15642" w:rsidP="009072BD">
            <w:pPr>
              <w:rPr>
                <w:rFonts w:ascii="Roboto" w:hAnsi="Roboto"/>
              </w:rPr>
            </w:pPr>
          </w:p>
        </w:tc>
      </w:tr>
      <w:tr w:rsidR="00F61C61" w:rsidRPr="004C4ACB" w14:paraId="628E0843" w14:textId="77777777" w:rsidTr="00FF2512">
        <w:tc>
          <w:tcPr>
            <w:tcW w:w="1204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6DBE53CC" w14:textId="608AE32A" w:rsidR="00F61C61" w:rsidRPr="004C4ACB" w:rsidRDefault="00F61C61" w:rsidP="00B72909">
            <w:pPr>
              <w:rPr>
                <w:rFonts w:ascii="Roboto" w:hAnsi="Roboto" w:cs="Lucida Sans Unicode"/>
                <w:b/>
                <w:bCs/>
              </w:rPr>
            </w:pPr>
            <w:r w:rsidRPr="00F61C61">
              <w:rPr>
                <w:rFonts w:ascii="Roboto" w:hAnsi="Roboto" w:cs="Lucida Sans Unicode"/>
                <w:b/>
                <w:bCs/>
              </w:rPr>
              <w:t>§7.3.3</w:t>
            </w:r>
          </w:p>
        </w:tc>
        <w:tc>
          <w:tcPr>
            <w:tcW w:w="8577" w:type="dxa"/>
            <w:gridSpan w:val="4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6FC67072" w14:textId="77777777" w:rsidR="00F61C61" w:rsidRPr="002E4CCA" w:rsidRDefault="00F61C61" w:rsidP="00F61C61">
            <w:pPr>
              <w:rPr>
                <w:rFonts w:ascii="Roboto" w:hAnsi="Roboto"/>
              </w:rPr>
            </w:pPr>
            <w:r w:rsidRPr="00F61C61">
              <w:rPr>
                <w:rFonts w:ascii="Roboto" w:hAnsi="Roboto"/>
              </w:rPr>
              <w:t>Sub-gunningscriterium</w:t>
            </w:r>
            <w:r>
              <w:rPr>
                <w:rFonts w:ascii="Roboto" w:hAnsi="Roboto"/>
              </w:rPr>
              <w:t xml:space="preserve">: </w:t>
            </w:r>
            <w:r w:rsidRPr="002E4CCA">
              <w:rPr>
                <w:rFonts w:ascii="Roboto" w:hAnsi="Roboto"/>
              </w:rPr>
              <w:t>Langdurig verzuimmonitoring</w:t>
            </w:r>
          </w:p>
          <w:p w14:paraId="4AFD01A2" w14:textId="77777777" w:rsidR="00E3122F" w:rsidRDefault="00E3122F" w:rsidP="00B72909">
            <w:pPr>
              <w:rPr>
                <w:rFonts w:ascii="Roboto" w:hAnsi="Roboto"/>
                <w:b/>
                <w:bCs/>
              </w:rPr>
            </w:pPr>
          </w:p>
          <w:p w14:paraId="6398C30A" w14:textId="0974EA88" w:rsidR="00E3122F" w:rsidRDefault="00F0445E" w:rsidP="00B72909">
            <w:pPr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  <w:bCs/>
              </w:rPr>
              <w:t xml:space="preserve">Inschrijver geeft voor </w:t>
            </w:r>
            <w:r w:rsidRPr="00F0445E">
              <w:rPr>
                <w:rFonts w:ascii="Roboto" w:hAnsi="Roboto"/>
                <w:b/>
                <w:bCs/>
              </w:rPr>
              <w:t xml:space="preserve">de hieronder vermelde speerpunten </w:t>
            </w:r>
            <w:r>
              <w:rPr>
                <w:rFonts w:ascii="Roboto" w:hAnsi="Roboto"/>
                <w:b/>
                <w:bCs/>
              </w:rPr>
              <w:t xml:space="preserve">aan </w:t>
            </w:r>
            <w:r w:rsidRPr="00F0445E">
              <w:rPr>
                <w:rFonts w:ascii="Roboto" w:hAnsi="Roboto"/>
                <w:b/>
                <w:bCs/>
              </w:rPr>
              <w:t>of deze in zijn inschrijving en/of algemene voorwaarden zijn opgenomen.</w:t>
            </w:r>
            <w:r>
              <w:rPr>
                <w:rFonts w:ascii="Roboto" w:hAnsi="Roboto"/>
                <w:b/>
                <w:bCs/>
              </w:rPr>
              <w:t xml:space="preserve"> </w:t>
            </w:r>
          </w:p>
          <w:p w14:paraId="090D6951" w14:textId="0B80A385" w:rsidR="00F61C61" w:rsidRPr="004C4ACB" w:rsidRDefault="00E3122F" w:rsidP="00B72909">
            <w:pPr>
              <w:rPr>
                <w:rFonts w:ascii="Roboto" w:hAnsi="Roboto"/>
                <w:b/>
                <w:bCs/>
              </w:rPr>
            </w:pPr>
            <w:r w:rsidRPr="00E3122F">
              <w:rPr>
                <w:rFonts w:ascii="Roboto" w:hAnsi="Roboto"/>
                <w:b/>
                <w:bCs/>
              </w:rPr>
              <w:t>Indien een inschrijver geen enkele van de hieron</w:t>
            </w:r>
            <w:r>
              <w:rPr>
                <w:rFonts w:ascii="Roboto" w:hAnsi="Roboto"/>
                <w:b/>
                <w:bCs/>
              </w:rPr>
              <w:t>der</w:t>
            </w:r>
            <w:r w:rsidRPr="00E3122F">
              <w:rPr>
                <w:rFonts w:ascii="Roboto" w:hAnsi="Roboto"/>
                <w:b/>
                <w:bCs/>
              </w:rPr>
              <w:t xml:space="preserve"> genoemde speerpunten opneemt in de inschrijving</w:t>
            </w:r>
            <w:r w:rsidR="00D5171A">
              <w:t xml:space="preserve"> </w:t>
            </w:r>
            <w:r w:rsidR="00D5171A" w:rsidRPr="00D5171A">
              <w:rPr>
                <w:rFonts w:ascii="Roboto" w:hAnsi="Roboto"/>
                <w:b/>
                <w:bCs/>
              </w:rPr>
              <w:t>en/of algemene voorwaarden</w:t>
            </w:r>
            <w:r w:rsidRPr="00E3122F">
              <w:rPr>
                <w:rFonts w:ascii="Roboto" w:hAnsi="Roboto"/>
                <w:b/>
                <w:bCs/>
              </w:rPr>
              <w:t xml:space="preserve">, dan wordt deze </w:t>
            </w:r>
            <w:r>
              <w:rPr>
                <w:rFonts w:ascii="Roboto" w:hAnsi="Roboto"/>
                <w:b/>
                <w:bCs/>
              </w:rPr>
              <w:t>i</w:t>
            </w:r>
            <w:r w:rsidRPr="00E3122F">
              <w:rPr>
                <w:rFonts w:ascii="Roboto" w:hAnsi="Roboto"/>
                <w:b/>
                <w:bCs/>
              </w:rPr>
              <w:t>nschrijver van verdere deelname aan de aanbestedingsprocedure uitgesloten.</w:t>
            </w:r>
          </w:p>
        </w:tc>
      </w:tr>
      <w:bookmarkEnd w:id="3"/>
      <w:tr w:rsidR="001F6050" w:rsidRPr="002E4CCA" w14:paraId="67B47A77" w14:textId="77777777" w:rsidTr="00E1162D">
        <w:tc>
          <w:tcPr>
            <w:tcW w:w="1204" w:type="dxa"/>
          </w:tcPr>
          <w:p w14:paraId="2A13D84B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§7.3.3 a.</w:t>
            </w:r>
          </w:p>
        </w:tc>
        <w:tc>
          <w:tcPr>
            <w:tcW w:w="6452" w:type="dxa"/>
            <w:gridSpan w:val="2"/>
          </w:tcPr>
          <w:p w14:paraId="565D8079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Het signaleren van vangnetregelingen.</w:t>
            </w:r>
          </w:p>
        </w:tc>
        <w:tc>
          <w:tcPr>
            <w:tcW w:w="2125" w:type="dxa"/>
            <w:gridSpan w:val="2"/>
          </w:tcPr>
          <w:p w14:paraId="5C1689E2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3CD78346" w14:textId="77777777" w:rsidTr="00E1162D">
        <w:tc>
          <w:tcPr>
            <w:tcW w:w="1204" w:type="dxa"/>
          </w:tcPr>
          <w:p w14:paraId="11CB1F7E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§7.3.3 b.</w:t>
            </w:r>
          </w:p>
        </w:tc>
        <w:tc>
          <w:tcPr>
            <w:tcW w:w="6452" w:type="dxa"/>
            <w:gridSpan w:val="2"/>
          </w:tcPr>
          <w:p w14:paraId="3883ECB5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Het signaleren van mogelijkheden tot verkorte wachttijd IVA.</w:t>
            </w:r>
          </w:p>
        </w:tc>
        <w:tc>
          <w:tcPr>
            <w:tcW w:w="2125" w:type="dxa"/>
            <w:gridSpan w:val="2"/>
          </w:tcPr>
          <w:p w14:paraId="381C9D9E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6AC810A9" w14:textId="77777777" w:rsidTr="007A71F9">
        <w:tc>
          <w:tcPr>
            <w:tcW w:w="1204" w:type="dxa"/>
            <w:tcBorders>
              <w:bottom w:val="single" w:sz="4" w:space="0" w:color="auto"/>
            </w:tcBorders>
          </w:tcPr>
          <w:p w14:paraId="32D3FC35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§7.3.3 c.</w:t>
            </w:r>
          </w:p>
        </w:tc>
        <w:tc>
          <w:tcPr>
            <w:tcW w:w="6452" w:type="dxa"/>
            <w:gridSpan w:val="2"/>
            <w:tcBorders>
              <w:bottom w:val="single" w:sz="4" w:space="0" w:color="auto"/>
            </w:tcBorders>
          </w:tcPr>
          <w:p w14:paraId="097F46B0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Het signaleren en registreren van verzuimdossiers met een (hoog) risico op WGA-Instroom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14:paraId="72C781B6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199CB210" w14:textId="77777777" w:rsidTr="007A71F9">
        <w:tc>
          <w:tcPr>
            <w:tcW w:w="1204" w:type="dxa"/>
            <w:tcBorders>
              <w:bottom w:val="single" w:sz="4" w:space="0" w:color="auto"/>
            </w:tcBorders>
          </w:tcPr>
          <w:p w14:paraId="183412D1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§7.3.3 d.</w:t>
            </w:r>
          </w:p>
        </w:tc>
        <w:tc>
          <w:tcPr>
            <w:tcW w:w="6452" w:type="dxa"/>
            <w:gridSpan w:val="2"/>
            <w:tcBorders>
              <w:bottom w:val="single" w:sz="4" w:space="0" w:color="auto"/>
            </w:tcBorders>
          </w:tcPr>
          <w:p w14:paraId="20C2934D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Het ondersteunen bij aanvraag cofinanciering van re-integratiekosten.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14:paraId="6399AD5D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D5171A" w:rsidRPr="00D5171A" w14:paraId="1BE2C0E1" w14:textId="77777777" w:rsidTr="007A71F9"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37631D" w14:textId="77777777" w:rsidR="00D5171A" w:rsidRPr="00D5171A" w:rsidRDefault="00D5171A" w:rsidP="00D5171A">
            <w:r w:rsidRPr="00D5171A">
              <w:t>*doorhalen wat niet van toepassing is</w:t>
            </w:r>
          </w:p>
          <w:p w14:paraId="77273F74" w14:textId="77777777" w:rsidR="00D5171A" w:rsidRDefault="00D5171A" w:rsidP="00D5171A"/>
          <w:p w14:paraId="71B084C7" w14:textId="42EB438B" w:rsidR="00D5171A" w:rsidRPr="00D5171A" w:rsidRDefault="00D5171A" w:rsidP="00D5171A"/>
        </w:tc>
      </w:tr>
      <w:tr w:rsidR="00D5171A" w:rsidRPr="002E4CCA" w14:paraId="484FC684" w14:textId="77777777" w:rsidTr="007A71F9">
        <w:tc>
          <w:tcPr>
            <w:tcW w:w="7656" w:type="dxa"/>
            <w:gridSpan w:val="3"/>
            <w:tcBorders>
              <w:top w:val="nil"/>
              <w:bottom w:val="single" w:sz="4" w:space="0" w:color="auto"/>
            </w:tcBorders>
            <w:shd w:val="clear" w:color="auto" w:fill="2F5496" w:themeFill="accent1" w:themeFillShade="BF"/>
          </w:tcPr>
          <w:p w14:paraId="1E0989E4" w14:textId="77777777" w:rsidR="00D5171A" w:rsidRPr="002E4CCA" w:rsidRDefault="00D5171A" w:rsidP="009072BD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lastRenderedPageBreak/>
              <w:br w:type="column"/>
              <w:t>Gunningscriterium</w:t>
            </w:r>
            <w:r>
              <w:rPr>
                <w:rFonts w:ascii="Roboto" w:hAnsi="Roboto"/>
                <w:b/>
                <w:bCs/>
                <w:color w:val="FFFFFF" w:themeColor="background1"/>
              </w:rPr>
              <w:t>:</w:t>
            </w: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t xml:space="preserve"> Dienstverlening (§7.3 inschrijvingsleidraad)</w:t>
            </w:r>
          </w:p>
        </w:tc>
        <w:tc>
          <w:tcPr>
            <w:tcW w:w="2125" w:type="dxa"/>
            <w:gridSpan w:val="2"/>
            <w:tcBorders>
              <w:top w:val="nil"/>
              <w:bottom w:val="single" w:sz="4" w:space="0" w:color="auto"/>
            </w:tcBorders>
            <w:shd w:val="clear" w:color="auto" w:fill="2F5496" w:themeFill="accent1" w:themeFillShade="BF"/>
          </w:tcPr>
          <w:p w14:paraId="6EFBAE04" w14:textId="77777777" w:rsidR="00D5171A" w:rsidRPr="002E4CCA" w:rsidRDefault="00D5171A" w:rsidP="009072BD">
            <w:pPr>
              <w:rPr>
                <w:rFonts w:ascii="Roboto" w:hAnsi="Roboto"/>
                <w:b/>
                <w:bCs/>
                <w:color w:val="FFFFFF" w:themeColor="background1"/>
              </w:rPr>
            </w:pPr>
            <w:r w:rsidRPr="002E4CCA">
              <w:rPr>
                <w:rFonts w:ascii="Roboto" w:hAnsi="Roboto"/>
                <w:b/>
                <w:bCs/>
                <w:color w:val="FFFFFF" w:themeColor="background1"/>
              </w:rPr>
              <w:t>Invullen</w:t>
            </w:r>
          </w:p>
        </w:tc>
      </w:tr>
      <w:tr w:rsidR="00D5171A" w:rsidRPr="002E4CCA" w14:paraId="29AF1C0B" w14:textId="77777777" w:rsidTr="009072BD">
        <w:tc>
          <w:tcPr>
            <w:tcW w:w="1204" w:type="dxa"/>
            <w:shd w:val="clear" w:color="auto" w:fill="D9D9D9" w:themeFill="background1" w:themeFillShade="D9"/>
          </w:tcPr>
          <w:p w14:paraId="377F818E" w14:textId="77777777" w:rsidR="00D5171A" w:rsidRPr="002E4CCA" w:rsidRDefault="00D5171A" w:rsidP="009072BD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paragraaf</w:t>
            </w:r>
          </w:p>
        </w:tc>
        <w:tc>
          <w:tcPr>
            <w:tcW w:w="6452" w:type="dxa"/>
            <w:gridSpan w:val="2"/>
            <w:shd w:val="clear" w:color="auto" w:fill="D9D9D9" w:themeFill="background1" w:themeFillShade="D9"/>
          </w:tcPr>
          <w:p w14:paraId="319A08FE" w14:textId="77777777" w:rsidR="00D5171A" w:rsidRPr="002E4CCA" w:rsidRDefault="00D5171A" w:rsidP="009072BD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Omschrijving</w:t>
            </w:r>
          </w:p>
        </w:tc>
        <w:tc>
          <w:tcPr>
            <w:tcW w:w="2125" w:type="dxa"/>
            <w:gridSpan w:val="2"/>
            <w:shd w:val="clear" w:color="auto" w:fill="D9D9D9" w:themeFill="background1" w:themeFillShade="D9"/>
          </w:tcPr>
          <w:p w14:paraId="7D57BB08" w14:textId="77777777" w:rsidR="00D5171A" w:rsidRPr="002E4CCA" w:rsidRDefault="00D5171A" w:rsidP="009072BD">
            <w:pPr>
              <w:rPr>
                <w:rFonts w:ascii="Roboto" w:hAnsi="Roboto"/>
              </w:rPr>
            </w:pPr>
          </w:p>
        </w:tc>
      </w:tr>
      <w:tr w:rsidR="00D5171A" w:rsidRPr="009117FD" w14:paraId="155055B2" w14:textId="77777777" w:rsidTr="00197600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72C0FAD" w14:textId="4F469C83" w:rsidR="00D5171A" w:rsidRPr="009117FD" w:rsidRDefault="00D5171A" w:rsidP="00B72909">
            <w:pPr>
              <w:rPr>
                <w:rFonts w:ascii="Roboto" w:hAnsi="Roboto" w:cs="Lucida Sans Unicode"/>
                <w:b/>
                <w:bCs/>
              </w:rPr>
            </w:pPr>
            <w:r w:rsidRPr="004C4ACB">
              <w:rPr>
                <w:rFonts w:ascii="Roboto" w:hAnsi="Roboto"/>
                <w:b/>
                <w:bCs/>
              </w:rPr>
              <w:t>§7.3.4</w:t>
            </w:r>
          </w:p>
        </w:tc>
        <w:tc>
          <w:tcPr>
            <w:tcW w:w="85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7F622F" w14:textId="046C2FB8" w:rsidR="00D5171A" w:rsidRPr="00BE2D78" w:rsidRDefault="00D5171A" w:rsidP="00B72909">
            <w:pPr>
              <w:rPr>
                <w:rFonts w:ascii="Roboto" w:hAnsi="Roboto"/>
              </w:rPr>
            </w:pPr>
            <w:r w:rsidRPr="00BE2D78">
              <w:rPr>
                <w:rFonts w:ascii="Roboto" w:hAnsi="Roboto"/>
              </w:rPr>
              <w:t>Sub-gunningscriterium Rechtsbijstand</w:t>
            </w:r>
            <w:r w:rsidR="00BE2D78" w:rsidRPr="00BE2D78">
              <w:rPr>
                <w:rFonts w:ascii="Roboto" w:hAnsi="Roboto"/>
              </w:rPr>
              <w:t>.</w:t>
            </w:r>
          </w:p>
          <w:p w14:paraId="6CB6A7A5" w14:textId="77777777" w:rsidR="00BE2D78" w:rsidRDefault="00BE2D78" w:rsidP="00B72909">
            <w:pPr>
              <w:rPr>
                <w:rFonts w:ascii="Roboto" w:hAnsi="Roboto"/>
                <w:b/>
                <w:bCs/>
              </w:rPr>
            </w:pPr>
          </w:p>
          <w:p w14:paraId="1043D508" w14:textId="456F64B5" w:rsidR="00BE2D78" w:rsidRPr="009117FD" w:rsidRDefault="00BE2D78" w:rsidP="00B72909">
            <w:pPr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  <w:b/>
                <w:bCs/>
              </w:rPr>
              <w:t xml:space="preserve">Inschrijver geeft aan of opdrachtgever een beroep kan doen op rechtsbijstand binnen de verzekering. </w:t>
            </w:r>
          </w:p>
        </w:tc>
      </w:tr>
      <w:tr w:rsidR="001F6050" w:rsidRPr="002E4CCA" w14:paraId="05D5D9DC" w14:textId="77777777" w:rsidTr="00E1162D">
        <w:tc>
          <w:tcPr>
            <w:tcW w:w="1204" w:type="dxa"/>
            <w:tcBorders>
              <w:top w:val="single" w:sz="4" w:space="0" w:color="auto"/>
            </w:tcBorders>
          </w:tcPr>
          <w:p w14:paraId="2B67CB28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 w:cs="Lucida Sans Unicode"/>
              </w:rPr>
              <w:t>§</w:t>
            </w:r>
            <w:r w:rsidRPr="002E4CCA">
              <w:rPr>
                <w:rFonts w:ascii="Roboto" w:hAnsi="Roboto"/>
              </w:rPr>
              <w:t>7.3.4</w:t>
            </w:r>
          </w:p>
        </w:tc>
        <w:tc>
          <w:tcPr>
            <w:tcW w:w="6452" w:type="dxa"/>
            <w:gridSpan w:val="2"/>
            <w:tcBorders>
              <w:top w:val="single" w:sz="4" w:space="0" w:color="auto"/>
            </w:tcBorders>
          </w:tcPr>
          <w:p w14:paraId="6691F27E" w14:textId="7990ECAD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 xml:space="preserve">Opdrachtgever wenst beroep te kunnen doen op rechtsbijstand binnen de Verzekering. </w:t>
            </w:r>
            <w:r w:rsidR="00246D7D">
              <w:rPr>
                <w:rFonts w:ascii="Roboto" w:hAnsi="Roboto"/>
              </w:rPr>
              <w:t xml:space="preserve">Biedt </w:t>
            </w:r>
            <w:r w:rsidR="00246D7D" w:rsidRPr="00246D7D">
              <w:rPr>
                <w:rFonts w:ascii="Roboto" w:hAnsi="Roboto"/>
              </w:rPr>
              <w:t>inschrijver deze dekking aan</w:t>
            </w:r>
            <w:r w:rsidR="00246D7D">
              <w:rPr>
                <w:rFonts w:ascii="Roboto" w:hAnsi="Roboto"/>
              </w:rPr>
              <w:t>?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</w:tcBorders>
          </w:tcPr>
          <w:p w14:paraId="7F7F1CD4" w14:textId="77777777" w:rsidR="001F6050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  <w:p w14:paraId="2055EF7D" w14:textId="77777777" w:rsidR="009117FD" w:rsidRDefault="009117FD" w:rsidP="00B72909">
            <w:pPr>
              <w:rPr>
                <w:rFonts w:ascii="Roboto" w:hAnsi="Roboto"/>
              </w:rPr>
            </w:pPr>
          </w:p>
          <w:p w14:paraId="0810C157" w14:textId="2684BAC8" w:rsidR="009117FD" w:rsidRPr="009117FD" w:rsidRDefault="009117FD" w:rsidP="00B72909">
            <w:pPr>
              <w:rPr>
                <w:rFonts w:ascii="Roboto" w:hAnsi="Roboto"/>
                <w:b/>
                <w:bCs/>
              </w:rPr>
            </w:pPr>
            <w:r w:rsidRPr="00FA3BAE">
              <w:rPr>
                <w:rFonts w:ascii="Roboto" w:hAnsi="Roboto"/>
                <w:b/>
                <w:bCs/>
                <w:color w:val="000000" w:themeColor="text1"/>
              </w:rPr>
              <w:t xml:space="preserve">Indien ‘Ja’ wordt ingevuld: </w:t>
            </w:r>
            <w:r w:rsidRPr="00FA3BAE">
              <w:rPr>
                <w:rFonts w:ascii="Roboto" w:hAnsi="Roboto"/>
                <w:color w:val="000000" w:themeColor="text1"/>
              </w:rPr>
              <w:t>Beantwoord vragen 7.3.4.a</w:t>
            </w:r>
            <w:r w:rsidR="00CF22DC" w:rsidRPr="00FA3BAE">
              <w:rPr>
                <w:rFonts w:ascii="Roboto" w:hAnsi="Roboto"/>
                <w:color w:val="000000" w:themeColor="text1"/>
              </w:rPr>
              <w:t>,</w:t>
            </w:r>
            <w:r w:rsidRPr="00FA3BAE">
              <w:rPr>
                <w:rFonts w:ascii="Roboto" w:hAnsi="Roboto"/>
                <w:color w:val="000000" w:themeColor="text1"/>
              </w:rPr>
              <w:t xml:space="preserve"> 7.3.4.b.</w:t>
            </w:r>
            <w:r w:rsidR="00CF22DC" w:rsidRPr="00FA3BAE">
              <w:rPr>
                <w:rFonts w:ascii="Roboto" w:hAnsi="Roboto"/>
                <w:color w:val="000000" w:themeColor="text1"/>
              </w:rPr>
              <w:t xml:space="preserve"> en 7.3.4.c</w:t>
            </w:r>
          </w:p>
        </w:tc>
      </w:tr>
      <w:tr w:rsidR="001F6050" w:rsidRPr="002E4CCA" w14:paraId="1FED067B" w14:textId="77777777" w:rsidTr="00E1162D">
        <w:tc>
          <w:tcPr>
            <w:tcW w:w="1204" w:type="dxa"/>
          </w:tcPr>
          <w:p w14:paraId="781389B0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</w:t>
            </w:r>
            <w:r w:rsidRPr="002E4CCA">
              <w:rPr>
                <w:rFonts w:ascii="Roboto" w:hAnsi="Roboto"/>
              </w:rPr>
              <w:t>7.3.4 a.</w:t>
            </w:r>
          </w:p>
        </w:tc>
        <w:tc>
          <w:tcPr>
            <w:tcW w:w="6452" w:type="dxa"/>
            <w:gridSpan w:val="2"/>
          </w:tcPr>
          <w:p w14:paraId="20960AB1" w14:textId="29211553" w:rsidR="001F6050" w:rsidRPr="002E4CCA" w:rsidRDefault="00FA3BAE" w:rsidP="00B72909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Rechtsbijstand bij a</w:t>
            </w:r>
            <w:r w:rsidR="001F6050" w:rsidRPr="002E4CCA">
              <w:rPr>
                <w:rFonts w:ascii="Roboto" w:hAnsi="Roboto"/>
              </w:rPr>
              <w:t xml:space="preserve">antekening van bezwaar door een werknemer of wanneer een werknemer in beroep gaat tegen een sanctie van </w:t>
            </w:r>
            <w:r>
              <w:rPr>
                <w:rFonts w:ascii="Roboto" w:hAnsi="Roboto"/>
              </w:rPr>
              <w:t>o</w:t>
            </w:r>
            <w:r w:rsidR="001F6050" w:rsidRPr="002E4CCA">
              <w:rPr>
                <w:rFonts w:ascii="Roboto" w:hAnsi="Roboto"/>
              </w:rPr>
              <w:t xml:space="preserve">pdrachtgever wegens het niet meewerken aan re-integratie en </w:t>
            </w:r>
            <w:r>
              <w:rPr>
                <w:rFonts w:ascii="Roboto" w:hAnsi="Roboto"/>
              </w:rPr>
              <w:t>o</w:t>
            </w:r>
            <w:r w:rsidR="001F6050" w:rsidRPr="002E4CCA">
              <w:rPr>
                <w:rFonts w:ascii="Roboto" w:hAnsi="Roboto"/>
              </w:rPr>
              <w:t>pdrachtgever wordt aangemerkt als zelfstandig bestuursorgaan.</w:t>
            </w:r>
          </w:p>
        </w:tc>
        <w:tc>
          <w:tcPr>
            <w:tcW w:w="2125" w:type="dxa"/>
            <w:gridSpan w:val="2"/>
          </w:tcPr>
          <w:p w14:paraId="3724F58D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2D8D780D" w14:textId="77777777" w:rsidTr="00E1162D">
        <w:tc>
          <w:tcPr>
            <w:tcW w:w="1204" w:type="dxa"/>
          </w:tcPr>
          <w:p w14:paraId="631E5182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</w:t>
            </w:r>
            <w:r w:rsidRPr="002E4CCA">
              <w:rPr>
                <w:rFonts w:ascii="Roboto" w:hAnsi="Roboto"/>
              </w:rPr>
              <w:t>7.3.4 b.</w:t>
            </w:r>
          </w:p>
        </w:tc>
        <w:tc>
          <w:tcPr>
            <w:tcW w:w="6452" w:type="dxa"/>
            <w:gridSpan w:val="2"/>
          </w:tcPr>
          <w:p w14:paraId="1D29C43E" w14:textId="74C6CF9A" w:rsidR="001F6050" w:rsidRPr="002E4CCA" w:rsidRDefault="00FA3BAE" w:rsidP="00B72909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Rechtsbijstand bij b</w:t>
            </w:r>
            <w:r w:rsidR="001F6050" w:rsidRPr="002E4CCA">
              <w:rPr>
                <w:rFonts w:ascii="Roboto" w:hAnsi="Roboto"/>
              </w:rPr>
              <w:t xml:space="preserve">ezwaar of beroep door </w:t>
            </w:r>
            <w:r>
              <w:rPr>
                <w:rFonts w:ascii="Roboto" w:hAnsi="Roboto"/>
              </w:rPr>
              <w:t>o</w:t>
            </w:r>
            <w:r w:rsidR="001F6050" w:rsidRPr="002E4CCA">
              <w:rPr>
                <w:rFonts w:ascii="Roboto" w:hAnsi="Roboto"/>
              </w:rPr>
              <w:t>pdrachtgever tegen besluiten van het UWV over toekenning, herziening of intrekking van een WGA uitkering van één van haar werknemers.</w:t>
            </w:r>
          </w:p>
        </w:tc>
        <w:tc>
          <w:tcPr>
            <w:tcW w:w="2125" w:type="dxa"/>
            <w:gridSpan w:val="2"/>
          </w:tcPr>
          <w:p w14:paraId="665A3418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  <w:tr w:rsidR="001F6050" w:rsidRPr="002E4CCA" w14:paraId="42C39063" w14:textId="77777777" w:rsidTr="00E1162D">
        <w:tc>
          <w:tcPr>
            <w:tcW w:w="1204" w:type="dxa"/>
          </w:tcPr>
          <w:p w14:paraId="274363D0" w14:textId="4CFE574F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7.3.4</w:t>
            </w:r>
            <w:r w:rsidR="00CF22DC">
              <w:rPr>
                <w:rFonts w:ascii="Roboto" w:hAnsi="Roboto" w:cs="Lucida Sans Unicode"/>
              </w:rPr>
              <w:t>. c</w:t>
            </w:r>
          </w:p>
        </w:tc>
        <w:tc>
          <w:tcPr>
            <w:tcW w:w="6452" w:type="dxa"/>
            <w:gridSpan w:val="2"/>
          </w:tcPr>
          <w:p w14:paraId="5F58FB47" w14:textId="055666DA" w:rsidR="001F6050" w:rsidRPr="002E4CCA" w:rsidRDefault="00246D7D" w:rsidP="00B72909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Biedt i</w:t>
            </w:r>
            <w:r w:rsidR="001F6050" w:rsidRPr="002E4CCA">
              <w:rPr>
                <w:rFonts w:ascii="Roboto" w:hAnsi="Roboto"/>
              </w:rPr>
              <w:t>nschrijver deze dekkingen zonder meer premie</w:t>
            </w:r>
            <w:r w:rsidR="00BE2D78">
              <w:rPr>
                <w:rFonts w:ascii="Roboto" w:hAnsi="Roboto"/>
              </w:rPr>
              <w:t xml:space="preserve"> aan</w:t>
            </w:r>
            <w:r>
              <w:rPr>
                <w:rFonts w:ascii="Roboto" w:hAnsi="Roboto"/>
              </w:rPr>
              <w:t>?</w:t>
            </w:r>
          </w:p>
        </w:tc>
        <w:tc>
          <w:tcPr>
            <w:tcW w:w="2125" w:type="dxa"/>
            <w:gridSpan w:val="2"/>
          </w:tcPr>
          <w:p w14:paraId="73ACAF07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</w:tc>
      </w:tr>
    </w:tbl>
    <w:p w14:paraId="6386EEB8" w14:textId="77777777" w:rsidR="001F6050" w:rsidRPr="002E4CCA" w:rsidRDefault="001F6050" w:rsidP="001F6050">
      <w:pPr>
        <w:rPr>
          <w:rFonts w:ascii="Roboto" w:hAnsi="Roboto"/>
          <w:i/>
        </w:rPr>
      </w:pPr>
      <w:bookmarkStart w:id="4" w:name="_Hlk527717829"/>
      <w:r w:rsidRPr="002E4CCA">
        <w:rPr>
          <w:rFonts w:ascii="Roboto" w:hAnsi="Roboto"/>
          <w:i/>
        </w:rPr>
        <w:t>*doorhalen wat niet van toepassing is</w:t>
      </w:r>
    </w:p>
    <w:bookmarkEnd w:id="4"/>
    <w:p w14:paraId="3DD6D0A1" w14:textId="77777777" w:rsidR="00634B03" w:rsidRPr="002E4CCA" w:rsidRDefault="00634B03" w:rsidP="001F6050">
      <w:pPr>
        <w:rPr>
          <w:rFonts w:ascii="Roboto" w:hAnsi="Roboto"/>
          <w:i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6"/>
        <w:gridCol w:w="38"/>
        <w:gridCol w:w="6451"/>
        <w:gridCol w:w="2126"/>
      </w:tblGrid>
      <w:tr w:rsidR="00F8131A" w:rsidRPr="002E4CCA" w14:paraId="7BF737BE" w14:textId="77777777" w:rsidTr="00F73CC4">
        <w:trPr>
          <w:trHeight w:val="411"/>
        </w:trPr>
        <w:tc>
          <w:tcPr>
            <w:tcW w:w="7655" w:type="dxa"/>
            <w:gridSpan w:val="3"/>
            <w:shd w:val="clear" w:color="auto" w:fill="2F5496" w:themeFill="accent1" w:themeFillShade="BF"/>
          </w:tcPr>
          <w:p w14:paraId="637C4E30" w14:textId="2AD61542" w:rsidR="00F8131A" w:rsidRPr="002E4CCA" w:rsidRDefault="00F8131A" w:rsidP="00B72909">
            <w:pPr>
              <w:rPr>
                <w:rFonts w:ascii="Roboto" w:hAnsi="Roboto" w:cs="Lucida Sans Unicode"/>
                <w:b/>
                <w:color w:val="FFFFFF" w:themeColor="background1"/>
              </w:rPr>
            </w:pPr>
            <w:r w:rsidRPr="002E4CCA">
              <w:rPr>
                <w:rFonts w:ascii="Roboto" w:hAnsi="Roboto" w:cs="Lucida Sans Unicode"/>
                <w:b/>
                <w:color w:val="FFFFFF" w:themeColor="background1"/>
              </w:rPr>
              <w:t>Gunningscriterium</w:t>
            </w:r>
            <w:r w:rsidR="00BB592B">
              <w:rPr>
                <w:rFonts w:ascii="Roboto" w:hAnsi="Roboto" w:cs="Lucida Sans Unicode"/>
                <w:b/>
                <w:color w:val="FFFFFF" w:themeColor="background1"/>
              </w:rPr>
              <w:t>:</w:t>
            </w:r>
            <w:r w:rsidRPr="002E4CCA">
              <w:rPr>
                <w:rFonts w:ascii="Roboto" w:hAnsi="Roboto" w:cs="Lucida Sans Unicode"/>
                <w:b/>
                <w:color w:val="FFFFFF" w:themeColor="background1"/>
              </w:rPr>
              <w:t xml:space="preserve"> </w:t>
            </w:r>
            <w:r w:rsidR="0029231C">
              <w:rPr>
                <w:rFonts w:ascii="Roboto" w:hAnsi="Roboto" w:cs="Lucida Sans Unicode"/>
                <w:b/>
                <w:color w:val="FFFFFF" w:themeColor="background1"/>
              </w:rPr>
              <w:t xml:space="preserve">Bonus </w:t>
            </w:r>
            <w:r w:rsidRPr="002E4CCA">
              <w:rPr>
                <w:rFonts w:ascii="Roboto" w:hAnsi="Roboto"/>
                <w:b/>
                <w:color w:val="FFFFFF" w:themeColor="background1"/>
              </w:rPr>
              <w:t>Premie vaste periode (</w:t>
            </w:r>
            <w:r w:rsidRPr="002E4CCA">
              <w:rPr>
                <w:rFonts w:ascii="Roboto" w:hAnsi="Roboto" w:cs="Lucida Sans Unicode"/>
                <w:b/>
                <w:color w:val="FFFFFF" w:themeColor="background1"/>
              </w:rPr>
              <w:t>§</w:t>
            </w:r>
            <w:r w:rsidRPr="002E4CCA">
              <w:rPr>
                <w:rFonts w:ascii="Roboto" w:hAnsi="Roboto"/>
                <w:b/>
                <w:color w:val="FFFFFF" w:themeColor="background1"/>
              </w:rPr>
              <w:t>7.4 inschrijvingsleidraad)</w:t>
            </w:r>
          </w:p>
        </w:tc>
        <w:tc>
          <w:tcPr>
            <w:tcW w:w="2126" w:type="dxa"/>
            <w:shd w:val="clear" w:color="auto" w:fill="2F5496" w:themeFill="accent1" w:themeFillShade="BF"/>
          </w:tcPr>
          <w:p w14:paraId="4E7BBC64" w14:textId="2CD0A1AF" w:rsidR="00F8131A" w:rsidRPr="002E4CCA" w:rsidRDefault="00F8131A" w:rsidP="00B72909">
            <w:pPr>
              <w:rPr>
                <w:rFonts w:ascii="Roboto" w:hAnsi="Roboto" w:cs="Lucida Sans Unicode"/>
                <w:b/>
                <w:color w:val="FFFFFF" w:themeColor="background1"/>
              </w:rPr>
            </w:pPr>
            <w:r w:rsidRPr="002E4CCA">
              <w:rPr>
                <w:rFonts w:ascii="Roboto" w:hAnsi="Roboto" w:cs="Lucida Sans Unicode"/>
                <w:b/>
                <w:color w:val="FFFFFF" w:themeColor="background1"/>
              </w:rPr>
              <w:t>Invullen</w:t>
            </w:r>
          </w:p>
        </w:tc>
      </w:tr>
      <w:tr w:rsidR="00D07457" w:rsidRPr="002E4CCA" w14:paraId="08D0400A" w14:textId="77777777" w:rsidTr="00D07457">
        <w:tc>
          <w:tcPr>
            <w:tcW w:w="1204" w:type="dxa"/>
            <w:gridSpan w:val="2"/>
            <w:shd w:val="clear" w:color="auto" w:fill="D9D9D9" w:themeFill="background1" w:themeFillShade="D9"/>
          </w:tcPr>
          <w:p w14:paraId="74F0C82D" w14:textId="77777777" w:rsidR="00D07457" w:rsidRPr="002E4CCA" w:rsidRDefault="00D07457" w:rsidP="009072BD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paragraaf</w:t>
            </w:r>
          </w:p>
        </w:tc>
        <w:tc>
          <w:tcPr>
            <w:tcW w:w="6451" w:type="dxa"/>
            <w:shd w:val="clear" w:color="auto" w:fill="D9D9D9" w:themeFill="background1" w:themeFillShade="D9"/>
          </w:tcPr>
          <w:p w14:paraId="543C5504" w14:textId="77777777" w:rsidR="00D07457" w:rsidRPr="002E4CCA" w:rsidRDefault="00D07457" w:rsidP="009072BD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Omschrijving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9965F3C" w14:textId="77777777" w:rsidR="00D07457" w:rsidRPr="002E4CCA" w:rsidRDefault="00D07457" w:rsidP="009072BD">
            <w:pPr>
              <w:rPr>
                <w:rFonts w:ascii="Roboto" w:hAnsi="Roboto"/>
              </w:rPr>
            </w:pPr>
          </w:p>
        </w:tc>
      </w:tr>
      <w:tr w:rsidR="00D07457" w:rsidRPr="002E4CCA" w14:paraId="0A91EE71" w14:textId="77777777" w:rsidTr="008D264B">
        <w:tc>
          <w:tcPr>
            <w:tcW w:w="116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622780C" w14:textId="6E6FE174" w:rsidR="00D07457" w:rsidRPr="002E4CCA" w:rsidRDefault="00D07457" w:rsidP="00B72909">
            <w:pPr>
              <w:rPr>
                <w:rFonts w:ascii="Roboto" w:hAnsi="Roboto" w:cs="Lucida Sans Unicode"/>
              </w:rPr>
            </w:pPr>
            <w:r w:rsidRPr="00D07457">
              <w:rPr>
                <w:rFonts w:ascii="Roboto" w:hAnsi="Roboto" w:cs="Lucida Sans Unicode"/>
              </w:rPr>
              <w:t>§7.4</w:t>
            </w:r>
          </w:p>
        </w:tc>
        <w:tc>
          <w:tcPr>
            <w:tcW w:w="8615" w:type="dxa"/>
            <w:gridSpan w:val="3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26ADF35" w14:textId="77777777" w:rsidR="0029231C" w:rsidRDefault="0029231C" w:rsidP="00D07457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>Inschrijver geeft hieronder aan of hij een premie vaste periode van drie jaar of één jaar aanbiedt.</w:t>
            </w:r>
          </w:p>
          <w:p w14:paraId="5DEA8F8D" w14:textId="3290B26F" w:rsidR="00D07457" w:rsidRPr="002E4CCA" w:rsidRDefault="0029231C" w:rsidP="00B72909">
            <w:pPr>
              <w:rPr>
                <w:rFonts w:ascii="Roboto" w:hAnsi="Roboto"/>
              </w:rPr>
            </w:pPr>
            <w:r>
              <w:rPr>
                <w:rFonts w:ascii="Roboto" w:hAnsi="Roboto"/>
              </w:rPr>
              <w:t xml:space="preserve"> </w:t>
            </w:r>
          </w:p>
        </w:tc>
      </w:tr>
      <w:tr w:rsidR="00D07457" w:rsidRPr="002E4CCA" w14:paraId="65C5F5D2" w14:textId="77777777" w:rsidTr="00F73CC4">
        <w:tc>
          <w:tcPr>
            <w:tcW w:w="1166" w:type="dxa"/>
            <w:tcBorders>
              <w:bottom w:val="single" w:sz="4" w:space="0" w:color="auto"/>
            </w:tcBorders>
          </w:tcPr>
          <w:p w14:paraId="5EF8B3CC" w14:textId="74E193FA" w:rsidR="00D07457" w:rsidRPr="002E4CCA" w:rsidRDefault="00D07457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§7.4</w:t>
            </w:r>
          </w:p>
        </w:tc>
        <w:tc>
          <w:tcPr>
            <w:tcW w:w="6489" w:type="dxa"/>
            <w:gridSpan w:val="2"/>
            <w:tcBorders>
              <w:bottom w:val="single" w:sz="4" w:space="0" w:color="auto"/>
            </w:tcBorders>
          </w:tcPr>
          <w:p w14:paraId="533690DB" w14:textId="77777777" w:rsidR="00D07457" w:rsidRPr="002E4CCA" w:rsidRDefault="00D07457" w:rsidP="00D07457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Premie vaste periode 3 jaar.</w:t>
            </w:r>
          </w:p>
          <w:p w14:paraId="6F5FFC12" w14:textId="77777777" w:rsidR="00D07457" w:rsidRPr="002E4CCA" w:rsidRDefault="00D07457" w:rsidP="00D07457">
            <w:pPr>
              <w:rPr>
                <w:rFonts w:ascii="Roboto" w:hAnsi="Roboto"/>
              </w:rPr>
            </w:pPr>
          </w:p>
          <w:p w14:paraId="38E9E8B4" w14:textId="77777777" w:rsidR="00D07457" w:rsidRDefault="00D07457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 xml:space="preserve">De premie per jaar bedraagt in €: </w:t>
            </w:r>
          </w:p>
          <w:p w14:paraId="061674E7" w14:textId="6CD9FC2D" w:rsidR="00F43E3B" w:rsidRPr="002E4CCA" w:rsidRDefault="00F43E3B" w:rsidP="00B72909">
            <w:pPr>
              <w:rPr>
                <w:rFonts w:ascii="Roboto" w:hAnsi="Roboto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23D6E9C" w14:textId="77777777" w:rsidR="00D07457" w:rsidRPr="002E4CCA" w:rsidRDefault="00D07457" w:rsidP="00D07457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  <w:p w14:paraId="19C92EDD" w14:textId="77777777" w:rsidR="00D07457" w:rsidRPr="002E4CCA" w:rsidRDefault="00D07457" w:rsidP="00D07457">
            <w:pPr>
              <w:rPr>
                <w:rFonts w:ascii="Roboto" w:hAnsi="Roboto"/>
              </w:rPr>
            </w:pPr>
          </w:p>
          <w:p w14:paraId="268F6297" w14:textId="5617A61B" w:rsidR="00D07457" w:rsidRPr="002E4CCA" w:rsidRDefault="00D07457" w:rsidP="00D07457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€  …………….</w:t>
            </w:r>
          </w:p>
        </w:tc>
      </w:tr>
      <w:tr w:rsidR="001F6050" w:rsidRPr="002E4CCA" w14:paraId="5F9AE6D3" w14:textId="77777777" w:rsidTr="00CA5C9C">
        <w:tc>
          <w:tcPr>
            <w:tcW w:w="1166" w:type="dxa"/>
          </w:tcPr>
          <w:p w14:paraId="1B750CD7" w14:textId="77777777" w:rsidR="001F6050" w:rsidRPr="002E4CCA" w:rsidRDefault="001F6050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§7.4</w:t>
            </w:r>
          </w:p>
        </w:tc>
        <w:tc>
          <w:tcPr>
            <w:tcW w:w="6489" w:type="dxa"/>
            <w:gridSpan w:val="2"/>
          </w:tcPr>
          <w:p w14:paraId="747A58E3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Premie vaste periode 1 jaar.</w:t>
            </w:r>
          </w:p>
          <w:p w14:paraId="14B0F2EE" w14:textId="77777777" w:rsidR="001F6050" w:rsidRPr="002E4CCA" w:rsidRDefault="001F6050" w:rsidP="00B72909">
            <w:pPr>
              <w:rPr>
                <w:rFonts w:ascii="Roboto" w:hAnsi="Roboto"/>
              </w:rPr>
            </w:pPr>
          </w:p>
          <w:p w14:paraId="63644EAE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 xml:space="preserve">De premie per jaar bedraagt in € </w:t>
            </w:r>
          </w:p>
          <w:p w14:paraId="1A2B4839" w14:textId="77777777" w:rsidR="001F6050" w:rsidRPr="002E4CCA" w:rsidRDefault="001F6050" w:rsidP="00B72909">
            <w:pPr>
              <w:rPr>
                <w:rFonts w:ascii="Roboto" w:hAnsi="Roboto"/>
              </w:rPr>
            </w:pPr>
          </w:p>
          <w:p w14:paraId="097E727A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Het maximale jaarlijkse verhogings-/</w:t>
            </w:r>
            <w:proofErr w:type="spellStart"/>
            <w:r w:rsidRPr="002E4CCA">
              <w:rPr>
                <w:rFonts w:ascii="Roboto" w:hAnsi="Roboto"/>
              </w:rPr>
              <w:t>verlagings</w:t>
            </w:r>
            <w:proofErr w:type="spellEnd"/>
            <w:r w:rsidRPr="002E4CCA">
              <w:rPr>
                <w:rFonts w:ascii="Roboto" w:hAnsi="Roboto"/>
              </w:rPr>
              <w:t xml:space="preserve"> percentage van de premie (het ‘ervaringspercentage;) bedraagt:</w:t>
            </w:r>
          </w:p>
          <w:p w14:paraId="52FA5589" w14:textId="77777777" w:rsidR="001F6050" w:rsidRPr="002E4CCA" w:rsidRDefault="001F6050" w:rsidP="00B72909">
            <w:pPr>
              <w:rPr>
                <w:rFonts w:ascii="Roboto" w:hAnsi="Roboto"/>
              </w:rPr>
            </w:pPr>
            <w:proofErr w:type="spellStart"/>
            <w:r w:rsidRPr="002E4CCA">
              <w:rPr>
                <w:rFonts w:ascii="Roboto" w:hAnsi="Roboto"/>
              </w:rPr>
              <w:t>n.b.</w:t>
            </w:r>
            <w:proofErr w:type="spellEnd"/>
            <w:r w:rsidRPr="002E4CCA">
              <w:rPr>
                <w:rFonts w:ascii="Roboto" w:hAnsi="Roboto"/>
              </w:rPr>
              <w:t>: Het ervaringspercentage moet liggen tussen  -/+ 25%.</w:t>
            </w:r>
          </w:p>
        </w:tc>
        <w:tc>
          <w:tcPr>
            <w:tcW w:w="2126" w:type="dxa"/>
          </w:tcPr>
          <w:p w14:paraId="68B050D8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  <w:p w14:paraId="4F1A53C5" w14:textId="77777777" w:rsidR="001F6050" w:rsidRPr="002E4CCA" w:rsidRDefault="001F6050" w:rsidP="00B72909">
            <w:pPr>
              <w:rPr>
                <w:rFonts w:ascii="Roboto" w:hAnsi="Roboto"/>
              </w:rPr>
            </w:pPr>
          </w:p>
          <w:p w14:paraId="400C9C96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€ ……………..</w:t>
            </w:r>
          </w:p>
          <w:p w14:paraId="3EDFEF2C" w14:textId="77777777" w:rsidR="001F6050" w:rsidRPr="002E4CCA" w:rsidRDefault="001F6050" w:rsidP="00B72909">
            <w:pPr>
              <w:rPr>
                <w:rFonts w:ascii="Roboto" w:hAnsi="Roboto"/>
              </w:rPr>
            </w:pPr>
          </w:p>
          <w:p w14:paraId="2FE74C2B" w14:textId="77777777" w:rsidR="001F6050" w:rsidRPr="002E4CCA" w:rsidRDefault="001F6050" w:rsidP="00B72909">
            <w:pPr>
              <w:rPr>
                <w:rFonts w:ascii="Roboto" w:hAnsi="Roboto"/>
              </w:rPr>
            </w:pPr>
          </w:p>
          <w:p w14:paraId="5761D7A6" w14:textId="77777777" w:rsidR="001F6050" w:rsidRPr="002E4CCA" w:rsidRDefault="001F6050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..        %</w:t>
            </w:r>
          </w:p>
        </w:tc>
      </w:tr>
      <w:tr w:rsidR="00CA5C9C" w:rsidRPr="002E4CCA" w14:paraId="6CDC2D74" w14:textId="77777777" w:rsidTr="00F73CC4">
        <w:tc>
          <w:tcPr>
            <w:tcW w:w="1166" w:type="dxa"/>
            <w:tcBorders>
              <w:bottom w:val="single" w:sz="4" w:space="0" w:color="auto"/>
            </w:tcBorders>
          </w:tcPr>
          <w:p w14:paraId="4F64A915" w14:textId="1151EA83" w:rsidR="00CA5C9C" w:rsidRPr="002E4CCA" w:rsidRDefault="00CA5C9C" w:rsidP="00B72909">
            <w:pPr>
              <w:rPr>
                <w:rFonts w:ascii="Roboto" w:hAnsi="Roboto" w:cs="Lucida Sans Unicode"/>
              </w:rPr>
            </w:pPr>
            <w:r w:rsidRPr="002E4CCA">
              <w:rPr>
                <w:rFonts w:ascii="Roboto" w:hAnsi="Roboto" w:cs="Lucida Sans Unicode"/>
              </w:rPr>
              <w:t>§7.4</w:t>
            </w:r>
          </w:p>
        </w:tc>
        <w:tc>
          <w:tcPr>
            <w:tcW w:w="6489" w:type="dxa"/>
            <w:gridSpan w:val="2"/>
            <w:tcBorders>
              <w:bottom w:val="single" w:sz="4" w:space="0" w:color="auto"/>
            </w:tcBorders>
          </w:tcPr>
          <w:p w14:paraId="6CA598F3" w14:textId="3BB0ABE8" w:rsidR="00512CCA" w:rsidRDefault="00512CCA" w:rsidP="00B72909">
            <w:pPr>
              <w:rPr>
                <w:rFonts w:ascii="Roboto" w:hAnsi="Roboto"/>
              </w:rPr>
            </w:pPr>
            <w:r w:rsidRPr="00512CCA">
              <w:rPr>
                <w:rFonts w:ascii="Roboto" w:hAnsi="Roboto"/>
              </w:rPr>
              <w:t>Premie vaste periode 1 jaar zonder ervaringspercentage</w:t>
            </w:r>
            <w:r>
              <w:rPr>
                <w:rFonts w:ascii="Roboto" w:hAnsi="Roboto"/>
              </w:rPr>
              <w:t>.</w:t>
            </w:r>
          </w:p>
          <w:p w14:paraId="32AB6416" w14:textId="77777777" w:rsidR="00512CCA" w:rsidRDefault="00512CCA" w:rsidP="00B72909">
            <w:pPr>
              <w:rPr>
                <w:rFonts w:ascii="Roboto" w:hAnsi="Roboto"/>
              </w:rPr>
            </w:pPr>
          </w:p>
          <w:p w14:paraId="62AB3B9A" w14:textId="77777777" w:rsidR="00CA5C9C" w:rsidRDefault="00512CCA" w:rsidP="00B72909">
            <w:pPr>
              <w:rPr>
                <w:rFonts w:ascii="Roboto" w:hAnsi="Roboto"/>
              </w:rPr>
            </w:pPr>
            <w:r w:rsidRPr="00512CCA">
              <w:rPr>
                <w:rFonts w:ascii="Roboto" w:hAnsi="Roboto"/>
              </w:rPr>
              <w:t>De premie per jaar bedraagt in €</w:t>
            </w:r>
          </w:p>
          <w:p w14:paraId="63B76F2E" w14:textId="48D49F0E" w:rsidR="00F43E3B" w:rsidRPr="002E4CCA" w:rsidRDefault="00F43E3B" w:rsidP="00B72909">
            <w:pPr>
              <w:rPr>
                <w:rFonts w:ascii="Roboto" w:hAnsi="Roboto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8882FB" w14:textId="77777777" w:rsidR="00512CCA" w:rsidRPr="002E4CCA" w:rsidRDefault="00512CCA" w:rsidP="00512CCA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Ja / Nee*</w:t>
            </w:r>
          </w:p>
          <w:p w14:paraId="00159E72" w14:textId="77777777" w:rsidR="00512CCA" w:rsidRPr="002E4CCA" w:rsidRDefault="00512CCA" w:rsidP="00512CCA">
            <w:pPr>
              <w:rPr>
                <w:rFonts w:ascii="Roboto" w:hAnsi="Roboto"/>
              </w:rPr>
            </w:pPr>
          </w:p>
          <w:p w14:paraId="0F312EC6" w14:textId="1FE6CAFC" w:rsidR="00CA5C9C" w:rsidRPr="002E4CCA" w:rsidRDefault="00512CCA" w:rsidP="00B72909">
            <w:pPr>
              <w:rPr>
                <w:rFonts w:ascii="Roboto" w:hAnsi="Roboto"/>
              </w:rPr>
            </w:pPr>
            <w:r w:rsidRPr="002E4CCA">
              <w:rPr>
                <w:rFonts w:ascii="Roboto" w:hAnsi="Roboto"/>
              </w:rPr>
              <w:t>€ ……………..</w:t>
            </w:r>
          </w:p>
        </w:tc>
      </w:tr>
    </w:tbl>
    <w:p w14:paraId="54961F97" w14:textId="37B369F9" w:rsidR="001F6050" w:rsidRPr="002E4CCA" w:rsidRDefault="001F6050" w:rsidP="001F6050">
      <w:pPr>
        <w:rPr>
          <w:rFonts w:ascii="Roboto" w:hAnsi="Roboto"/>
          <w:i/>
        </w:rPr>
      </w:pPr>
      <w:r w:rsidRPr="002E4CCA">
        <w:rPr>
          <w:rFonts w:ascii="Roboto" w:hAnsi="Roboto"/>
          <w:i/>
        </w:rPr>
        <w:t>*doorhalen wat niet van toepassing is</w:t>
      </w:r>
      <w:r w:rsidR="0029231C">
        <w:rPr>
          <w:rFonts w:ascii="Roboto" w:hAnsi="Roboto"/>
          <w:i/>
        </w:rPr>
        <w:t xml:space="preserve"> en vul de premie in en (indien gevraagd), het ervaringspercentage.</w:t>
      </w:r>
    </w:p>
    <w:p w14:paraId="70AA3898" w14:textId="77777777" w:rsidR="00F95C29" w:rsidRDefault="00F95C29" w:rsidP="001F6050">
      <w:pPr>
        <w:rPr>
          <w:rFonts w:ascii="Roboto" w:hAnsi="Roboto"/>
        </w:rPr>
      </w:pPr>
    </w:p>
    <w:p w14:paraId="44E4BFFD" w14:textId="371D0DE1" w:rsidR="001F6050" w:rsidRPr="002E4CCA" w:rsidRDefault="001F6050" w:rsidP="001F6050">
      <w:pPr>
        <w:rPr>
          <w:rFonts w:ascii="Roboto" w:hAnsi="Roboto"/>
        </w:rPr>
      </w:pPr>
      <w:r w:rsidRPr="002E4CCA">
        <w:rPr>
          <w:rFonts w:ascii="Roboto" w:hAnsi="Roboto"/>
        </w:rPr>
        <w:t>Naam Inschrijver</w:t>
      </w:r>
      <w:r w:rsidRPr="002E4CCA">
        <w:rPr>
          <w:rFonts w:ascii="Roboto" w:hAnsi="Roboto"/>
        </w:rPr>
        <w:tab/>
        <w:t>:_______________________________________________________________________</w:t>
      </w:r>
    </w:p>
    <w:p w14:paraId="7E7A0D4F" w14:textId="77777777" w:rsidR="001F6050" w:rsidRPr="002E4CCA" w:rsidRDefault="001F6050" w:rsidP="001F6050">
      <w:pPr>
        <w:rPr>
          <w:rFonts w:ascii="Roboto" w:hAnsi="Roboto"/>
        </w:rPr>
      </w:pPr>
    </w:p>
    <w:p w14:paraId="07238B8B" w14:textId="77777777" w:rsidR="002A355B" w:rsidRPr="002E4CCA" w:rsidRDefault="002A355B" w:rsidP="001F6050">
      <w:pPr>
        <w:rPr>
          <w:rFonts w:ascii="Roboto" w:hAnsi="Roboto"/>
        </w:rPr>
      </w:pPr>
    </w:p>
    <w:p w14:paraId="2B5D7E4C" w14:textId="3B8A0F4E" w:rsidR="001F6050" w:rsidRPr="002E4CCA" w:rsidRDefault="001F6050" w:rsidP="001F6050">
      <w:pPr>
        <w:rPr>
          <w:rFonts w:ascii="Roboto" w:hAnsi="Roboto"/>
        </w:rPr>
      </w:pPr>
      <w:r w:rsidRPr="002E4CCA">
        <w:rPr>
          <w:rFonts w:ascii="Roboto" w:hAnsi="Roboto"/>
        </w:rPr>
        <w:t>Naam functionaris</w:t>
      </w:r>
      <w:r w:rsidRPr="002E4CCA">
        <w:rPr>
          <w:rFonts w:ascii="Roboto" w:hAnsi="Roboto"/>
        </w:rPr>
        <w:tab/>
        <w:t>:________________________________________________</w:t>
      </w:r>
      <w:r w:rsidR="00BC1DB3" w:rsidRPr="00BC1DB3">
        <w:rPr>
          <w:rFonts w:ascii="Roboto" w:hAnsi="Roboto"/>
        </w:rPr>
        <w:t>________________________</w:t>
      </w:r>
      <w:r w:rsidR="00512CCA">
        <w:rPr>
          <w:rFonts w:ascii="Roboto" w:hAnsi="Roboto"/>
        </w:rPr>
        <w:t xml:space="preserve">         </w:t>
      </w:r>
    </w:p>
    <w:p w14:paraId="3CC2E0FB" w14:textId="77777777" w:rsidR="001F6050" w:rsidRPr="002E4CCA" w:rsidRDefault="001F6050" w:rsidP="001F6050">
      <w:pPr>
        <w:rPr>
          <w:rFonts w:ascii="Roboto" w:hAnsi="Roboto"/>
        </w:rPr>
      </w:pPr>
    </w:p>
    <w:p w14:paraId="4C0D7925" w14:textId="77777777" w:rsidR="002A355B" w:rsidRPr="002E4CCA" w:rsidRDefault="002A355B" w:rsidP="001F6050">
      <w:pPr>
        <w:rPr>
          <w:rFonts w:ascii="Roboto" w:hAnsi="Roboto"/>
        </w:rPr>
      </w:pPr>
    </w:p>
    <w:p w14:paraId="2FC4E377" w14:textId="77777777" w:rsidR="001F6050" w:rsidRDefault="001F6050" w:rsidP="001F6050">
      <w:pPr>
        <w:rPr>
          <w:rFonts w:ascii="Roboto" w:hAnsi="Roboto"/>
        </w:rPr>
      </w:pPr>
      <w:r w:rsidRPr="002E4CCA">
        <w:rPr>
          <w:rFonts w:ascii="Roboto" w:hAnsi="Roboto"/>
        </w:rPr>
        <w:t>Handtekening</w:t>
      </w:r>
      <w:r w:rsidRPr="002E4CCA">
        <w:rPr>
          <w:rFonts w:ascii="Roboto" w:hAnsi="Roboto"/>
        </w:rPr>
        <w:tab/>
      </w:r>
      <w:r w:rsidRPr="002E4CCA">
        <w:rPr>
          <w:rFonts w:ascii="Roboto" w:hAnsi="Roboto"/>
        </w:rPr>
        <w:tab/>
        <w:t>:_________________________________________________________________________</w:t>
      </w:r>
    </w:p>
    <w:p w14:paraId="2A848771" w14:textId="77777777" w:rsidR="00BC1DB3" w:rsidRDefault="00BC1DB3" w:rsidP="001F6050">
      <w:pPr>
        <w:rPr>
          <w:rFonts w:ascii="Roboto" w:hAnsi="Roboto"/>
        </w:rPr>
      </w:pPr>
    </w:p>
    <w:p w14:paraId="4E2E1FC4" w14:textId="77777777" w:rsidR="00BC1DB3" w:rsidRPr="002E4CCA" w:rsidRDefault="00BC1DB3" w:rsidP="001F6050">
      <w:pPr>
        <w:rPr>
          <w:rFonts w:ascii="Roboto" w:hAnsi="Roboto"/>
        </w:rPr>
      </w:pPr>
    </w:p>
    <w:p w14:paraId="2F570793" w14:textId="329E4A33" w:rsidR="001F6050" w:rsidRPr="002E4CCA" w:rsidRDefault="00BC1DB3" w:rsidP="001F6050">
      <w:pPr>
        <w:rPr>
          <w:rFonts w:ascii="Roboto" w:hAnsi="Roboto"/>
        </w:rPr>
      </w:pPr>
      <w:r>
        <w:rPr>
          <w:rFonts w:ascii="Roboto" w:hAnsi="Roboto"/>
        </w:rPr>
        <w:t>Datum</w:t>
      </w:r>
      <w:r>
        <w:rPr>
          <w:rFonts w:ascii="Roboto" w:hAnsi="Roboto"/>
        </w:rPr>
        <w:tab/>
      </w:r>
      <w:r>
        <w:rPr>
          <w:rFonts w:ascii="Roboto" w:hAnsi="Roboto"/>
        </w:rPr>
        <w:tab/>
      </w:r>
      <w:r>
        <w:rPr>
          <w:rFonts w:ascii="Roboto" w:hAnsi="Roboto"/>
        </w:rPr>
        <w:tab/>
        <w:t xml:space="preserve">: </w:t>
      </w:r>
      <w:r w:rsidRPr="002E4CCA">
        <w:rPr>
          <w:rFonts w:ascii="Roboto" w:hAnsi="Roboto"/>
        </w:rPr>
        <w:t>___________________</w:t>
      </w:r>
      <w:r w:rsidRPr="00BC1DB3">
        <w:rPr>
          <w:rFonts w:ascii="Roboto" w:hAnsi="Roboto"/>
        </w:rPr>
        <w:t>__________________</w:t>
      </w:r>
    </w:p>
    <w:p w14:paraId="75EEF1D8" w14:textId="77777777" w:rsidR="002A355B" w:rsidRPr="002E4CCA" w:rsidRDefault="002A355B" w:rsidP="001F6050">
      <w:pPr>
        <w:rPr>
          <w:rFonts w:ascii="Roboto" w:hAnsi="Roboto"/>
        </w:rPr>
      </w:pPr>
    </w:p>
    <w:sectPr w:rsidR="002A355B" w:rsidRPr="002E4CCA" w:rsidSect="00752223">
      <w:headerReference w:type="default" r:id="rId7"/>
      <w:pgSz w:w="11906" w:h="16838"/>
      <w:pgMar w:top="1418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7FCC5" w14:textId="77777777" w:rsidR="00B779BB" w:rsidRDefault="00B779BB" w:rsidP="001F6050">
      <w:r>
        <w:separator/>
      </w:r>
    </w:p>
  </w:endnote>
  <w:endnote w:type="continuationSeparator" w:id="0">
    <w:p w14:paraId="1C37E36D" w14:textId="77777777" w:rsidR="00B779BB" w:rsidRDefault="00B779BB" w:rsidP="001F6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A42C3" w14:textId="77777777" w:rsidR="00B779BB" w:rsidRDefault="00B779BB" w:rsidP="001F6050">
      <w:r>
        <w:separator/>
      </w:r>
    </w:p>
  </w:footnote>
  <w:footnote w:type="continuationSeparator" w:id="0">
    <w:p w14:paraId="1DB3DE5F" w14:textId="77777777" w:rsidR="00B779BB" w:rsidRDefault="00B779BB" w:rsidP="001F6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26E8" w14:textId="2CE4194B" w:rsidR="001F6050" w:rsidRDefault="001F6050">
    <w:pPr>
      <w:pStyle w:val="Koptekst"/>
    </w:pPr>
  </w:p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1F6050" w:rsidRPr="001F6050" w14:paraId="74398226" w14:textId="77777777" w:rsidTr="00B72909">
      <w:trPr>
        <w:trHeight w:hRule="exact" w:val="284"/>
      </w:trPr>
      <w:tc>
        <w:tcPr>
          <w:tcW w:w="1844" w:type="dxa"/>
          <w:vAlign w:val="center"/>
        </w:tcPr>
        <w:p w14:paraId="149D533F" w14:textId="77777777" w:rsidR="001F6050" w:rsidRPr="001F6050" w:rsidRDefault="001F6050" w:rsidP="001F6050">
          <w:pPr>
            <w:tabs>
              <w:tab w:val="center" w:pos="4536"/>
              <w:tab w:val="right" w:pos="9072"/>
            </w:tabs>
            <w:ind w:left="-25" w:firstLine="25"/>
            <w:jc w:val="right"/>
            <w:rPr>
              <w:rFonts w:ascii="Univers" w:hAnsi="Univers"/>
              <w:sz w:val="12"/>
              <w:szCs w:val="12"/>
            </w:rPr>
          </w:pPr>
          <w:r w:rsidRPr="001F6050">
            <w:rPr>
              <w:rFonts w:ascii="Univers" w:hAnsi="Univers"/>
              <w:sz w:val="12"/>
              <w:szCs w:val="12"/>
            </w:rPr>
            <w:t>Titel</w:t>
          </w:r>
        </w:p>
      </w:tc>
      <w:tc>
        <w:tcPr>
          <w:tcW w:w="3685" w:type="dxa"/>
          <w:vAlign w:val="center"/>
        </w:tcPr>
        <w:p w14:paraId="728F5DDE" w14:textId="753E48BD" w:rsidR="001F6050" w:rsidRPr="001F6050" w:rsidRDefault="00003E36" w:rsidP="001F6050">
          <w:pPr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bCs/>
              <w:iCs/>
              <w:noProof/>
              <w:sz w:val="12"/>
              <w:szCs w:val="12"/>
            </w:rPr>
            <w:t>Inschrijvingsleidraad</w:t>
          </w:r>
          <w:r w:rsidR="001F6050" w:rsidRPr="001F6050">
            <w:rPr>
              <w:rFonts w:ascii="Univers" w:hAnsi="Univers"/>
              <w:bCs/>
              <w:iCs/>
              <w:noProof/>
              <w:sz w:val="12"/>
              <w:szCs w:val="12"/>
            </w:rPr>
            <w:t xml:space="preserve"> WGA eigen risicodragerschap   </w:t>
          </w:r>
        </w:p>
      </w:tc>
      <w:tc>
        <w:tcPr>
          <w:tcW w:w="2019" w:type="dxa"/>
        </w:tcPr>
        <w:p w14:paraId="01110085" w14:textId="77777777" w:rsidR="001F6050" w:rsidRPr="001F6050" w:rsidRDefault="001F6050" w:rsidP="001F6050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  <w:tc>
        <w:tcPr>
          <w:tcW w:w="2019" w:type="dxa"/>
        </w:tcPr>
        <w:p w14:paraId="044D8CF7" w14:textId="4F3A7C76" w:rsidR="001F6050" w:rsidRPr="001F6050" w:rsidRDefault="00003E36" w:rsidP="001F6050">
          <w:pPr>
            <w:rPr>
              <w:rFonts w:ascii="Univers" w:hAnsi="Univers"/>
              <w:bCs/>
              <w:iCs/>
              <w:sz w:val="12"/>
              <w:szCs w:val="12"/>
            </w:rPr>
          </w:pPr>
          <w:r>
            <w:rPr>
              <w:rFonts w:ascii="Univers" w:hAnsi="Univers"/>
              <w:noProof/>
              <w:sz w:val="12"/>
              <w:szCs w:val="12"/>
            </w:rPr>
            <w:drawing>
              <wp:anchor distT="0" distB="0" distL="114300" distR="114300" simplePos="0" relativeHeight="251661312" behindDoc="0" locked="0" layoutInCell="1" allowOverlap="1" wp14:anchorId="3EE556D5" wp14:editId="6D7FE8BC">
                <wp:simplePos x="0" y="0"/>
                <wp:positionH relativeFrom="margin">
                  <wp:posOffset>-190623</wp:posOffset>
                </wp:positionH>
                <wp:positionV relativeFrom="paragraph">
                  <wp:posOffset>-65064</wp:posOffset>
                </wp:positionV>
                <wp:extent cx="2054225" cy="414655"/>
                <wp:effectExtent l="0" t="0" r="3175" b="4445"/>
                <wp:wrapNone/>
                <wp:docPr id="1560125979" name="Afbeelding 15601259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4225" cy="414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19" w:type="dxa"/>
        </w:tcPr>
        <w:p w14:paraId="2E259E60" w14:textId="10134B3F" w:rsidR="001F6050" w:rsidRPr="001F6050" w:rsidRDefault="001F6050" w:rsidP="001F6050">
          <w:pPr>
            <w:rPr>
              <w:rFonts w:ascii="Univers" w:hAnsi="Univers"/>
              <w:bCs/>
              <w:iCs/>
              <w:sz w:val="12"/>
              <w:szCs w:val="12"/>
            </w:rPr>
          </w:pPr>
        </w:p>
      </w:tc>
    </w:tr>
    <w:tr w:rsidR="001F6050" w:rsidRPr="001F6050" w14:paraId="2E124C02" w14:textId="77777777" w:rsidTr="00B72909">
      <w:trPr>
        <w:trHeight w:hRule="exact" w:val="284"/>
      </w:trPr>
      <w:tc>
        <w:tcPr>
          <w:tcW w:w="1844" w:type="dxa"/>
          <w:vAlign w:val="center"/>
        </w:tcPr>
        <w:p w14:paraId="5D42F256" w14:textId="77777777" w:rsidR="001F6050" w:rsidRPr="001F6050" w:rsidRDefault="001F6050" w:rsidP="001F6050">
          <w:pPr>
            <w:tabs>
              <w:tab w:val="center" w:pos="4536"/>
              <w:tab w:val="right" w:pos="9072"/>
            </w:tabs>
            <w:jc w:val="right"/>
            <w:rPr>
              <w:rFonts w:ascii="Univers" w:hAnsi="Univers"/>
              <w:sz w:val="12"/>
              <w:szCs w:val="12"/>
            </w:rPr>
          </w:pPr>
          <w:r w:rsidRPr="001F6050">
            <w:rPr>
              <w:rFonts w:ascii="Univers" w:hAnsi="Univers"/>
              <w:sz w:val="12"/>
              <w:szCs w:val="12"/>
            </w:rPr>
            <w:t>Datum</w:t>
          </w:r>
        </w:p>
      </w:tc>
      <w:tc>
        <w:tcPr>
          <w:tcW w:w="3685" w:type="dxa"/>
          <w:vAlign w:val="center"/>
        </w:tcPr>
        <w:p w14:paraId="6C57BF81" w14:textId="38C02955" w:rsidR="001F6050" w:rsidRPr="001F6050" w:rsidRDefault="002E231E" w:rsidP="001F6050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  <w:r>
            <w:rPr>
              <w:rFonts w:ascii="Univers" w:hAnsi="Univers"/>
              <w:sz w:val="12"/>
              <w:szCs w:val="12"/>
            </w:rPr>
            <w:t>12</w:t>
          </w:r>
          <w:r w:rsidR="00CA5C9C">
            <w:rPr>
              <w:rFonts w:ascii="Univers" w:hAnsi="Univers"/>
              <w:sz w:val="12"/>
              <w:szCs w:val="12"/>
            </w:rPr>
            <w:t xml:space="preserve"> oktober 2026</w:t>
          </w:r>
          <w:r w:rsidR="00124C2D" w:rsidRPr="00124C2D">
            <w:rPr>
              <w:rFonts w:ascii="Univers" w:hAnsi="Univers"/>
              <w:sz w:val="12"/>
              <w:szCs w:val="12"/>
            </w:rPr>
            <w:t xml:space="preserve"> </w:t>
          </w:r>
          <w:r w:rsidR="00003E36">
            <w:rPr>
              <w:rFonts w:ascii="Univers" w:hAnsi="Univers"/>
              <w:sz w:val="12"/>
              <w:szCs w:val="12"/>
            </w:rPr>
            <w:t xml:space="preserve"> </w:t>
          </w:r>
          <w:r w:rsidR="001F6050" w:rsidRPr="001F6050">
            <w:rPr>
              <w:rFonts w:ascii="Univers" w:hAnsi="Univers"/>
              <w:sz w:val="12"/>
              <w:szCs w:val="12"/>
            </w:rPr>
            <w:t xml:space="preserve"> </w:t>
          </w:r>
        </w:p>
      </w:tc>
      <w:tc>
        <w:tcPr>
          <w:tcW w:w="2019" w:type="dxa"/>
        </w:tcPr>
        <w:p w14:paraId="7D5AB823" w14:textId="77777777" w:rsidR="001F6050" w:rsidRPr="001F6050" w:rsidRDefault="001F6050" w:rsidP="001F6050">
          <w:pPr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1C5715B9" w14:textId="77777777" w:rsidR="001F6050" w:rsidRPr="001F6050" w:rsidRDefault="001F6050" w:rsidP="001F6050">
          <w:pPr>
            <w:rPr>
              <w:rFonts w:ascii="Univers" w:hAnsi="Univers"/>
              <w:iCs/>
              <w:sz w:val="12"/>
              <w:szCs w:val="12"/>
            </w:rPr>
          </w:pPr>
        </w:p>
      </w:tc>
      <w:tc>
        <w:tcPr>
          <w:tcW w:w="2019" w:type="dxa"/>
        </w:tcPr>
        <w:p w14:paraId="53E90930" w14:textId="6338D68B" w:rsidR="001F6050" w:rsidRPr="001F6050" w:rsidRDefault="001F6050" w:rsidP="001F6050">
          <w:pPr>
            <w:rPr>
              <w:rFonts w:ascii="Univers" w:hAnsi="Univers"/>
              <w:iCs/>
              <w:sz w:val="12"/>
              <w:szCs w:val="12"/>
            </w:rPr>
          </w:pPr>
        </w:p>
      </w:tc>
    </w:tr>
    <w:tr w:rsidR="001F6050" w:rsidRPr="001F6050" w14:paraId="6E1AC673" w14:textId="77777777" w:rsidTr="00B72909">
      <w:trPr>
        <w:trHeight w:hRule="exact" w:val="284"/>
      </w:trPr>
      <w:tc>
        <w:tcPr>
          <w:tcW w:w="1844" w:type="dxa"/>
          <w:vAlign w:val="center"/>
        </w:tcPr>
        <w:p w14:paraId="0EFAACD7" w14:textId="77777777" w:rsidR="001F6050" w:rsidRPr="001F6050" w:rsidRDefault="001F6050" w:rsidP="001F6050">
          <w:pPr>
            <w:tabs>
              <w:tab w:val="center" w:pos="4536"/>
              <w:tab w:val="right" w:pos="9072"/>
            </w:tabs>
            <w:jc w:val="right"/>
            <w:rPr>
              <w:rFonts w:ascii="Univers" w:hAnsi="Univers"/>
              <w:sz w:val="12"/>
              <w:szCs w:val="12"/>
            </w:rPr>
          </w:pPr>
          <w:r w:rsidRPr="001F6050">
            <w:rPr>
              <w:rFonts w:ascii="Univers" w:hAnsi="Univers"/>
              <w:sz w:val="12"/>
              <w:szCs w:val="12"/>
            </w:rPr>
            <w:t>Pagina</w:t>
          </w:r>
        </w:p>
      </w:tc>
      <w:tc>
        <w:tcPr>
          <w:tcW w:w="3685" w:type="dxa"/>
          <w:vAlign w:val="center"/>
        </w:tcPr>
        <w:p w14:paraId="41C56BDA" w14:textId="77777777" w:rsidR="001F6050" w:rsidRPr="001F6050" w:rsidRDefault="001F6050" w:rsidP="001F6050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  <w:r w:rsidRPr="001F6050">
            <w:rPr>
              <w:rFonts w:ascii="Univers" w:hAnsi="Univers"/>
              <w:sz w:val="12"/>
              <w:szCs w:val="12"/>
            </w:rPr>
            <w:fldChar w:fldCharType="begin"/>
          </w:r>
          <w:r w:rsidRPr="001F6050">
            <w:rPr>
              <w:rFonts w:ascii="Univers" w:hAnsi="Univers"/>
              <w:sz w:val="12"/>
              <w:szCs w:val="12"/>
            </w:rPr>
            <w:instrText xml:space="preserve"> PAGE   \* MERGEFORMAT </w:instrText>
          </w:r>
          <w:r w:rsidRPr="001F6050">
            <w:rPr>
              <w:rFonts w:ascii="Univers" w:hAnsi="Univers"/>
              <w:sz w:val="12"/>
              <w:szCs w:val="12"/>
            </w:rPr>
            <w:fldChar w:fldCharType="separate"/>
          </w:r>
          <w:r w:rsidRPr="001F6050">
            <w:rPr>
              <w:rFonts w:ascii="Univers" w:hAnsi="Univers"/>
              <w:sz w:val="12"/>
              <w:szCs w:val="12"/>
            </w:rPr>
            <w:t>26</w:t>
          </w:r>
          <w:r w:rsidRPr="001F6050">
            <w:rPr>
              <w:rFonts w:ascii="Univers" w:hAnsi="Univers"/>
              <w:sz w:val="12"/>
              <w:szCs w:val="12"/>
            </w:rPr>
            <w:fldChar w:fldCharType="end"/>
          </w:r>
          <w:r w:rsidRPr="001F6050">
            <w:rPr>
              <w:rFonts w:ascii="Univers" w:hAnsi="Univers"/>
              <w:sz w:val="12"/>
              <w:szCs w:val="12"/>
            </w:rPr>
            <w:t xml:space="preserve"> van </w:t>
          </w:r>
          <w:r w:rsidRPr="001F6050">
            <w:rPr>
              <w:rFonts w:ascii="Univers" w:hAnsi="Univers"/>
              <w:noProof/>
              <w:sz w:val="12"/>
              <w:szCs w:val="12"/>
            </w:rPr>
            <w:fldChar w:fldCharType="begin"/>
          </w:r>
          <w:r w:rsidRPr="001F6050">
            <w:rPr>
              <w:rFonts w:ascii="Univers" w:hAnsi="Univers"/>
              <w:noProof/>
              <w:sz w:val="12"/>
              <w:szCs w:val="12"/>
            </w:rPr>
            <w:instrText xml:space="preserve"> NUMPAGES   \* MERGEFORMAT </w:instrText>
          </w:r>
          <w:r w:rsidRPr="001F6050">
            <w:rPr>
              <w:rFonts w:ascii="Univers" w:hAnsi="Univers"/>
              <w:noProof/>
              <w:sz w:val="12"/>
              <w:szCs w:val="12"/>
            </w:rPr>
            <w:fldChar w:fldCharType="separate"/>
          </w:r>
          <w:r w:rsidRPr="001F6050">
            <w:rPr>
              <w:rFonts w:ascii="Univers" w:hAnsi="Univers"/>
              <w:noProof/>
              <w:sz w:val="12"/>
              <w:szCs w:val="12"/>
            </w:rPr>
            <w:t>28</w:t>
          </w:r>
          <w:r w:rsidRPr="001F6050">
            <w:rPr>
              <w:rFonts w:ascii="Univers" w:hAnsi="Univers"/>
              <w:noProof/>
              <w:sz w:val="12"/>
              <w:szCs w:val="12"/>
            </w:rPr>
            <w:fldChar w:fldCharType="end"/>
          </w:r>
        </w:p>
      </w:tc>
      <w:tc>
        <w:tcPr>
          <w:tcW w:w="2019" w:type="dxa"/>
        </w:tcPr>
        <w:p w14:paraId="4DC7696E" w14:textId="77777777" w:rsidR="001F6050" w:rsidRPr="001F6050" w:rsidRDefault="001F6050" w:rsidP="001F6050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762475A0" w14:textId="77777777" w:rsidR="001F6050" w:rsidRPr="001F6050" w:rsidRDefault="001F6050" w:rsidP="001F6050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  <w:tc>
        <w:tcPr>
          <w:tcW w:w="2019" w:type="dxa"/>
        </w:tcPr>
        <w:p w14:paraId="6FC18511" w14:textId="77777777" w:rsidR="001F6050" w:rsidRPr="001F6050" w:rsidRDefault="001F6050" w:rsidP="001F6050">
          <w:pPr>
            <w:tabs>
              <w:tab w:val="center" w:pos="4536"/>
              <w:tab w:val="right" w:pos="9072"/>
            </w:tabs>
            <w:rPr>
              <w:rFonts w:ascii="Univers" w:hAnsi="Univers"/>
              <w:sz w:val="12"/>
              <w:szCs w:val="12"/>
            </w:rPr>
          </w:pPr>
        </w:p>
      </w:tc>
    </w:tr>
  </w:tbl>
  <w:p w14:paraId="04536BEF" w14:textId="4BF96DF4" w:rsidR="001F6050" w:rsidRDefault="001F6050" w:rsidP="00FB3C52">
    <w:pPr>
      <w:tabs>
        <w:tab w:val="left" w:pos="4962"/>
        <w:tab w:val="center" w:pos="5103"/>
        <w:tab w:val="left" w:pos="6521"/>
        <w:tab w:val="left" w:pos="6946"/>
        <w:tab w:val="left" w:pos="8505"/>
        <w:tab w:val="right" w:pos="9781"/>
      </w:tabs>
      <w:ind w:left="-120" w:right="-198"/>
    </w:pPr>
    <w:r w:rsidRPr="001F6050">
      <w:t xml:space="preserve">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50"/>
    <w:rsid w:val="00003E36"/>
    <w:rsid w:val="00011125"/>
    <w:rsid w:val="000919C7"/>
    <w:rsid w:val="00124C2D"/>
    <w:rsid w:val="00152D52"/>
    <w:rsid w:val="001571CF"/>
    <w:rsid w:val="00160A2D"/>
    <w:rsid w:val="001A426E"/>
    <w:rsid w:val="001A75B8"/>
    <w:rsid w:val="001C7811"/>
    <w:rsid w:val="001F4975"/>
    <w:rsid w:val="001F6050"/>
    <w:rsid w:val="00246D7D"/>
    <w:rsid w:val="00254C9B"/>
    <w:rsid w:val="00262801"/>
    <w:rsid w:val="0029231C"/>
    <w:rsid w:val="002A355B"/>
    <w:rsid w:val="002E231E"/>
    <w:rsid w:val="002E4CCA"/>
    <w:rsid w:val="00334504"/>
    <w:rsid w:val="003963F9"/>
    <w:rsid w:val="004C4ACB"/>
    <w:rsid w:val="00512CCA"/>
    <w:rsid w:val="005E199F"/>
    <w:rsid w:val="00634B03"/>
    <w:rsid w:val="00692E83"/>
    <w:rsid w:val="00732200"/>
    <w:rsid w:val="00737522"/>
    <w:rsid w:val="00752223"/>
    <w:rsid w:val="007A0B9B"/>
    <w:rsid w:val="007A6F51"/>
    <w:rsid w:val="007A71F9"/>
    <w:rsid w:val="00834617"/>
    <w:rsid w:val="008637E4"/>
    <w:rsid w:val="00870E80"/>
    <w:rsid w:val="0088024F"/>
    <w:rsid w:val="008A4E9A"/>
    <w:rsid w:val="009117FD"/>
    <w:rsid w:val="0094432B"/>
    <w:rsid w:val="00960647"/>
    <w:rsid w:val="0098096A"/>
    <w:rsid w:val="009C5C3F"/>
    <w:rsid w:val="00A20173"/>
    <w:rsid w:val="00AB2BF8"/>
    <w:rsid w:val="00AF5A9C"/>
    <w:rsid w:val="00B779BB"/>
    <w:rsid w:val="00BB592B"/>
    <w:rsid w:val="00BC1DB3"/>
    <w:rsid w:val="00BC3080"/>
    <w:rsid w:val="00BE2D78"/>
    <w:rsid w:val="00C15642"/>
    <w:rsid w:val="00C56D8F"/>
    <w:rsid w:val="00CA5C9C"/>
    <w:rsid w:val="00CE666E"/>
    <w:rsid w:val="00CF22DC"/>
    <w:rsid w:val="00D07457"/>
    <w:rsid w:val="00D158EE"/>
    <w:rsid w:val="00D5171A"/>
    <w:rsid w:val="00E1162D"/>
    <w:rsid w:val="00E3122F"/>
    <w:rsid w:val="00E468C3"/>
    <w:rsid w:val="00F0445E"/>
    <w:rsid w:val="00F43E3B"/>
    <w:rsid w:val="00F61C61"/>
    <w:rsid w:val="00F73CC4"/>
    <w:rsid w:val="00F8131A"/>
    <w:rsid w:val="00F95C29"/>
    <w:rsid w:val="00FA3BAE"/>
    <w:rsid w:val="00FB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1D82F"/>
  <w15:chartTrackingRefBased/>
  <w15:docId w15:val="{2DB967BA-0078-4E09-B0B2-31630CB6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2CCA"/>
    <w:pPr>
      <w:spacing w:after="0" w:line="240" w:lineRule="auto"/>
    </w:pPr>
    <w:rPr>
      <w:rFonts w:ascii="Tahoma" w:eastAsia="Times New Roman" w:hAnsi="Tahoma" w:cs="Times New Roman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E4CC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605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6050"/>
    <w:rPr>
      <w:rFonts w:ascii="Tahoma" w:eastAsia="Times New Roman" w:hAnsi="Tahoma" w:cs="Times New Roman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F605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6050"/>
    <w:rPr>
      <w:rFonts w:ascii="Tahoma" w:eastAsia="Times New Roman" w:hAnsi="Tahoma" w:cs="Times New Roman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2E4CC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41A45-3D05-48C8-BB09-FA985E6BB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1112</Words>
  <Characters>6116</Characters>
  <Application>Microsoft Office Word</Application>
  <DocSecurity>0</DocSecurity>
  <Lines>50</Lines>
  <Paragraphs>14</Paragraphs>
  <ScaleCrop>false</ScaleCrop>
  <Company>ICT Samen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Roosendaal, Jacques</dc:creator>
  <cp:keywords/>
  <dc:description/>
  <cp:lastModifiedBy>Roosendaal, Jacques</cp:lastModifiedBy>
  <cp:revision>8</cp:revision>
  <dcterms:created xsi:type="dcterms:W3CDTF">2026-10-07T14:01:00Z</dcterms:created>
  <dcterms:modified xsi:type="dcterms:W3CDTF">2026-10-12T13:27:00Z</dcterms:modified>
</cp:coreProperties>
</file>