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C24308" w14:textId="77777777" w:rsidR="00481711" w:rsidRDefault="00481711">
      <w:pPr>
        <w:pStyle w:val="Titel"/>
        <w:rPr>
          <w:rFonts w:ascii="Barlow" w:hAnsi="Barlow"/>
          <w:sz w:val="20"/>
          <w:szCs w:val="20"/>
          <w:lang w:val="nl-NL"/>
        </w:rPr>
      </w:pPr>
    </w:p>
    <w:p w14:paraId="75FF5F0B" w14:textId="564F42CB" w:rsidR="007E3D6C" w:rsidRPr="00A41A6E" w:rsidRDefault="00C33409">
      <w:pPr>
        <w:pStyle w:val="Titel"/>
        <w:rPr>
          <w:rFonts w:ascii="Barlow" w:hAnsi="Barlow"/>
          <w:sz w:val="20"/>
          <w:szCs w:val="20"/>
          <w:lang w:val="nl-NL"/>
        </w:rPr>
      </w:pPr>
      <w:r w:rsidRPr="00A41A6E">
        <w:rPr>
          <w:rFonts w:ascii="Barlow" w:hAnsi="Barlow"/>
          <w:sz w:val="20"/>
          <w:szCs w:val="20"/>
          <w:lang w:val="nl-NL"/>
        </w:rPr>
        <w:t>Jeugdgezondheidszorg Zoetermeer vanaf 2029</w:t>
      </w:r>
    </w:p>
    <w:p w14:paraId="60EE2D2B" w14:textId="30077B2F" w:rsidR="007E3D6C" w:rsidRPr="00A41A6E" w:rsidRDefault="00C33409">
      <w:pPr>
        <w:spacing w:after="280"/>
        <w:rPr>
          <w:rFonts w:ascii="Barlow" w:hAnsi="Barlow"/>
          <w:color w:val="464646"/>
          <w:sz w:val="20"/>
          <w:szCs w:val="20"/>
          <w:lang w:val="nl-NL"/>
        </w:rPr>
      </w:pPr>
      <w:r w:rsidRPr="00A41A6E">
        <w:rPr>
          <w:rFonts w:ascii="Barlow" w:hAnsi="Barlow"/>
          <w:color w:val="464646"/>
          <w:sz w:val="20"/>
          <w:szCs w:val="20"/>
          <w:lang w:val="nl-NL"/>
        </w:rPr>
        <w:t xml:space="preserve">Alle wettelijke </w:t>
      </w:r>
      <w:r w:rsidR="50E8ADE5" w:rsidRPr="42899DB5">
        <w:rPr>
          <w:rFonts w:ascii="Barlow" w:hAnsi="Barlow"/>
          <w:color w:val="464646"/>
          <w:sz w:val="20"/>
          <w:szCs w:val="20"/>
          <w:lang w:val="nl-NL"/>
        </w:rPr>
        <w:t>jeugdgezondheids</w:t>
      </w:r>
      <w:r w:rsidRPr="42899DB5">
        <w:rPr>
          <w:rFonts w:ascii="Barlow" w:hAnsi="Barlow"/>
          <w:color w:val="464646"/>
          <w:sz w:val="20"/>
          <w:szCs w:val="20"/>
          <w:lang w:val="nl-NL"/>
        </w:rPr>
        <w:t>taken</w:t>
      </w:r>
      <w:r w:rsidRPr="00A41A6E">
        <w:rPr>
          <w:rFonts w:ascii="Barlow" w:hAnsi="Barlow"/>
          <w:color w:val="464646"/>
          <w:sz w:val="20"/>
          <w:szCs w:val="20"/>
          <w:lang w:val="nl-NL"/>
        </w:rPr>
        <w:t xml:space="preserve"> met nadruk op de eerste 1.000 dagen en </w:t>
      </w:r>
      <w:r w:rsidR="005C6326">
        <w:rPr>
          <w:rFonts w:ascii="Barlow" w:hAnsi="Barlow"/>
          <w:color w:val="464646"/>
          <w:sz w:val="20"/>
          <w:szCs w:val="20"/>
          <w:lang w:val="nl-NL"/>
        </w:rPr>
        <w:t>-9</w:t>
      </w:r>
      <w:r w:rsidR="00712BE9">
        <w:rPr>
          <w:rFonts w:ascii="Barlow" w:hAnsi="Barlow"/>
          <w:color w:val="464646"/>
          <w:sz w:val="20"/>
          <w:szCs w:val="20"/>
          <w:lang w:val="nl-NL"/>
        </w:rPr>
        <w:t xml:space="preserve"> maanden</w:t>
      </w:r>
      <w:r w:rsidRPr="00A41A6E">
        <w:rPr>
          <w:rFonts w:ascii="Barlow" w:hAnsi="Barlow"/>
          <w:color w:val="464646"/>
          <w:sz w:val="20"/>
          <w:szCs w:val="20"/>
          <w:lang w:val="nl-NL"/>
        </w:rPr>
        <w:t xml:space="preserve"> tot 4 jaar</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721"/>
        <w:gridCol w:w="6690"/>
      </w:tblGrid>
      <w:tr w:rsidR="007E3D6C" w:rsidRPr="00A41A6E" w14:paraId="52D97C58" w14:textId="77777777">
        <w:trPr>
          <w:cantSplit/>
          <w:jc w:val="center"/>
        </w:trPr>
        <w:tc>
          <w:tcPr>
            <w:tcW w:w="2721" w:type="dxa"/>
            <w:shd w:val="clear" w:color="auto" w:fill="EAF2F8"/>
            <w:tcMar>
              <w:top w:w="130" w:type="dxa"/>
              <w:left w:w="150" w:type="dxa"/>
              <w:bottom w:w="130" w:type="dxa"/>
              <w:right w:w="150" w:type="dxa"/>
            </w:tcMar>
          </w:tcPr>
          <w:p w14:paraId="2C47B459" w14:textId="77777777" w:rsidR="007E3D6C" w:rsidRPr="00A41A6E" w:rsidRDefault="00C33409">
            <w:pPr>
              <w:pStyle w:val="TenderNedmetadata"/>
              <w:rPr>
                <w:rFonts w:ascii="Barlow" w:hAnsi="Barlow"/>
                <w:sz w:val="20"/>
                <w:szCs w:val="20"/>
                <w:lang w:val="nl-NL"/>
              </w:rPr>
            </w:pPr>
            <w:r w:rsidRPr="00A41A6E">
              <w:rPr>
                <w:rFonts w:ascii="Barlow" w:hAnsi="Barlow"/>
                <w:b/>
                <w:sz w:val="20"/>
                <w:szCs w:val="20"/>
                <w:lang w:val="nl-NL"/>
              </w:rPr>
              <w:t>Aanbestedende dienst</w:t>
            </w:r>
          </w:p>
        </w:tc>
        <w:tc>
          <w:tcPr>
            <w:tcW w:w="6690" w:type="dxa"/>
            <w:tcMar>
              <w:top w:w="130" w:type="dxa"/>
              <w:left w:w="150" w:type="dxa"/>
              <w:bottom w:w="130" w:type="dxa"/>
              <w:right w:w="150" w:type="dxa"/>
            </w:tcMar>
          </w:tcPr>
          <w:p w14:paraId="55DE791F" w14:textId="77777777" w:rsidR="007E3D6C" w:rsidRPr="00A41A6E" w:rsidRDefault="00C33409">
            <w:pPr>
              <w:pStyle w:val="TenderNedmetadata"/>
              <w:rPr>
                <w:rFonts w:ascii="Barlow" w:hAnsi="Barlow"/>
                <w:sz w:val="20"/>
                <w:szCs w:val="20"/>
                <w:lang w:val="nl-NL"/>
              </w:rPr>
            </w:pPr>
            <w:r w:rsidRPr="00A41A6E">
              <w:rPr>
                <w:rFonts w:ascii="Barlow" w:hAnsi="Barlow"/>
                <w:sz w:val="20"/>
                <w:szCs w:val="20"/>
                <w:lang w:val="nl-NL"/>
              </w:rPr>
              <w:t>Gemeente Zoetermeer</w:t>
            </w:r>
          </w:p>
        </w:tc>
      </w:tr>
      <w:tr w:rsidR="007E3D6C" w:rsidRPr="00A41A6E" w14:paraId="2B59467D" w14:textId="77777777">
        <w:trPr>
          <w:cantSplit/>
          <w:jc w:val="center"/>
        </w:trPr>
        <w:tc>
          <w:tcPr>
            <w:tcW w:w="2721" w:type="dxa"/>
            <w:shd w:val="clear" w:color="auto" w:fill="EAF2F8"/>
            <w:tcMar>
              <w:top w:w="130" w:type="dxa"/>
              <w:left w:w="150" w:type="dxa"/>
              <w:bottom w:w="130" w:type="dxa"/>
              <w:right w:w="150" w:type="dxa"/>
            </w:tcMar>
          </w:tcPr>
          <w:p w14:paraId="7C840CE3" w14:textId="77777777" w:rsidR="007E3D6C" w:rsidRPr="00A41A6E" w:rsidRDefault="00C33409">
            <w:pPr>
              <w:pStyle w:val="TenderNedmetadata"/>
              <w:rPr>
                <w:rFonts w:ascii="Barlow" w:hAnsi="Barlow"/>
                <w:sz w:val="20"/>
                <w:szCs w:val="20"/>
                <w:lang w:val="nl-NL"/>
              </w:rPr>
            </w:pPr>
            <w:r w:rsidRPr="00A41A6E">
              <w:rPr>
                <w:rFonts w:ascii="Barlow" w:hAnsi="Barlow"/>
                <w:b/>
                <w:sz w:val="20"/>
                <w:szCs w:val="20"/>
                <w:lang w:val="nl-NL"/>
              </w:rPr>
              <w:t>Type publicatie</w:t>
            </w:r>
          </w:p>
        </w:tc>
        <w:tc>
          <w:tcPr>
            <w:tcW w:w="6690" w:type="dxa"/>
            <w:tcMar>
              <w:top w:w="130" w:type="dxa"/>
              <w:left w:w="150" w:type="dxa"/>
              <w:bottom w:w="130" w:type="dxa"/>
              <w:right w:w="150" w:type="dxa"/>
            </w:tcMar>
          </w:tcPr>
          <w:p w14:paraId="70EF6742" w14:textId="23C1AC78" w:rsidR="007E3D6C" w:rsidRPr="00A41A6E" w:rsidRDefault="00C33409">
            <w:pPr>
              <w:pStyle w:val="TenderNedmetadata"/>
              <w:rPr>
                <w:rFonts w:ascii="Barlow" w:hAnsi="Barlow"/>
                <w:sz w:val="20"/>
                <w:szCs w:val="20"/>
                <w:lang w:val="nl-NL"/>
              </w:rPr>
            </w:pPr>
            <w:r w:rsidRPr="00A41A6E">
              <w:rPr>
                <w:rFonts w:ascii="Barlow" w:hAnsi="Barlow"/>
                <w:sz w:val="20"/>
                <w:szCs w:val="20"/>
                <w:lang w:val="nl-NL"/>
              </w:rPr>
              <w:t>Markt</w:t>
            </w:r>
            <w:r w:rsidR="00A41A6E" w:rsidRPr="00A41A6E">
              <w:rPr>
                <w:rFonts w:ascii="Barlow" w:hAnsi="Barlow"/>
                <w:sz w:val="20"/>
                <w:szCs w:val="20"/>
                <w:lang w:val="nl-NL"/>
              </w:rPr>
              <w:t>verkenning</w:t>
            </w:r>
          </w:p>
        </w:tc>
      </w:tr>
      <w:tr w:rsidR="007E3D6C" w:rsidRPr="00A41A6E" w14:paraId="4F63C9DE" w14:textId="77777777">
        <w:trPr>
          <w:cantSplit/>
          <w:jc w:val="center"/>
        </w:trPr>
        <w:tc>
          <w:tcPr>
            <w:tcW w:w="2721" w:type="dxa"/>
            <w:shd w:val="clear" w:color="auto" w:fill="EAF2F8"/>
            <w:tcMar>
              <w:top w:w="130" w:type="dxa"/>
              <w:left w:w="150" w:type="dxa"/>
              <w:bottom w:w="130" w:type="dxa"/>
              <w:right w:w="150" w:type="dxa"/>
            </w:tcMar>
          </w:tcPr>
          <w:p w14:paraId="1AF1F876" w14:textId="77777777" w:rsidR="007E3D6C" w:rsidRPr="00A41A6E" w:rsidRDefault="00C33409">
            <w:pPr>
              <w:pStyle w:val="TenderNedmetadata"/>
              <w:rPr>
                <w:rFonts w:ascii="Barlow" w:hAnsi="Barlow"/>
                <w:sz w:val="20"/>
                <w:szCs w:val="20"/>
                <w:lang w:val="nl-NL"/>
              </w:rPr>
            </w:pPr>
            <w:r w:rsidRPr="00A41A6E">
              <w:rPr>
                <w:rFonts w:ascii="Barlow" w:hAnsi="Barlow"/>
                <w:b/>
                <w:sz w:val="20"/>
                <w:szCs w:val="20"/>
                <w:lang w:val="nl-NL"/>
              </w:rPr>
              <w:t>Onderwerp</w:t>
            </w:r>
          </w:p>
        </w:tc>
        <w:tc>
          <w:tcPr>
            <w:tcW w:w="6690" w:type="dxa"/>
            <w:tcMar>
              <w:top w:w="130" w:type="dxa"/>
              <w:left w:w="150" w:type="dxa"/>
              <w:bottom w:w="130" w:type="dxa"/>
              <w:right w:w="150" w:type="dxa"/>
            </w:tcMar>
          </w:tcPr>
          <w:p w14:paraId="4FD5928B" w14:textId="31CCED26" w:rsidR="007E3D6C" w:rsidRPr="00A41A6E" w:rsidRDefault="00C33409">
            <w:pPr>
              <w:pStyle w:val="TenderNedmetadata"/>
              <w:rPr>
                <w:rFonts w:ascii="Barlow" w:hAnsi="Barlow"/>
                <w:sz w:val="20"/>
                <w:szCs w:val="20"/>
                <w:lang w:val="nl-NL"/>
              </w:rPr>
            </w:pPr>
            <w:r w:rsidRPr="00A41A6E">
              <w:rPr>
                <w:rFonts w:ascii="Barlow" w:hAnsi="Barlow"/>
                <w:sz w:val="20"/>
                <w:szCs w:val="20"/>
                <w:lang w:val="nl-NL"/>
              </w:rPr>
              <w:t xml:space="preserve">Uitvoering jeugdgezondheidszorg </w:t>
            </w:r>
            <w:r w:rsidR="00E2390E">
              <w:rPr>
                <w:rFonts w:ascii="Barlow" w:hAnsi="Barlow"/>
                <w:sz w:val="20"/>
                <w:szCs w:val="20"/>
                <w:lang w:val="nl-NL"/>
              </w:rPr>
              <w:t xml:space="preserve">(JGZ) </w:t>
            </w:r>
            <w:r w:rsidRPr="00A41A6E">
              <w:rPr>
                <w:rFonts w:ascii="Barlow" w:hAnsi="Barlow"/>
                <w:sz w:val="20"/>
                <w:szCs w:val="20"/>
                <w:lang w:val="nl-NL"/>
              </w:rPr>
              <w:t>vanaf 1 januari 2029</w:t>
            </w:r>
          </w:p>
        </w:tc>
      </w:tr>
      <w:tr w:rsidR="007E3D6C" w:rsidRPr="00A41A6E" w14:paraId="45C654BA" w14:textId="77777777" w:rsidTr="00E2390E">
        <w:trPr>
          <w:cantSplit/>
          <w:jc w:val="center"/>
        </w:trPr>
        <w:tc>
          <w:tcPr>
            <w:tcW w:w="2721" w:type="dxa"/>
            <w:shd w:val="clear" w:color="auto" w:fill="EAF2F8"/>
            <w:tcMar>
              <w:top w:w="130" w:type="dxa"/>
              <w:left w:w="150" w:type="dxa"/>
              <w:bottom w:w="130" w:type="dxa"/>
              <w:right w:w="150" w:type="dxa"/>
            </w:tcMar>
          </w:tcPr>
          <w:p w14:paraId="42442EA7" w14:textId="77777777" w:rsidR="007E3D6C" w:rsidRPr="00A41A6E" w:rsidRDefault="00C33409">
            <w:pPr>
              <w:pStyle w:val="TenderNedmetadata"/>
              <w:rPr>
                <w:rFonts w:ascii="Barlow" w:hAnsi="Barlow"/>
                <w:sz w:val="20"/>
                <w:szCs w:val="20"/>
                <w:lang w:val="nl-NL"/>
              </w:rPr>
            </w:pPr>
            <w:r w:rsidRPr="00A41A6E">
              <w:rPr>
                <w:rFonts w:ascii="Barlow" w:hAnsi="Barlow"/>
                <w:b/>
                <w:sz w:val="20"/>
                <w:szCs w:val="20"/>
                <w:lang w:val="nl-NL"/>
              </w:rPr>
              <w:t>CPV-code</w:t>
            </w:r>
          </w:p>
        </w:tc>
        <w:tc>
          <w:tcPr>
            <w:tcW w:w="6690" w:type="dxa"/>
            <w:tcBorders>
              <w:bottom w:val="nil"/>
            </w:tcBorders>
            <w:tcMar>
              <w:top w:w="130" w:type="dxa"/>
              <w:left w:w="150" w:type="dxa"/>
              <w:bottom w:w="130" w:type="dxa"/>
              <w:right w:w="150" w:type="dxa"/>
            </w:tcMar>
          </w:tcPr>
          <w:p w14:paraId="4CBE90D0" w14:textId="77777777" w:rsidR="007E3D6C" w:rsidRPr="00A41A6E" w:rsidRDefault="00C33409">
            <w:pPr>
              <w:pStyle w:val="TenderNedmetadata"/>
              <w:rPr>
                <w:rFonts w:ascii="Barlow" w:hAnsi="Barlow"/>
                <w:sz w:val="20"/>
                <w:szCs w:val="20"/>
                <w:lang w:val="nl-NL"/>
              </w:rPr>
            </w:pPr>
            <w:r w:rsidRPr="00A41A6E">
              <w:rPr>
                <w:rFonts w:ascii="Barlow" w:hAnsi="Barlow"/>
                <w:sz w:val="20"/>
                <w:szCs w:val="20"/>
                <w:lang w:val="nl-NL"/>
              </w:rPr>
              <w:t>85323000-9 Diensten voor maatschappelijke gezondheidszorg</w:t>
            </w:r>
          </w:p>
        </w:tc>
      </w:tr>
      <w:tr w:rsidR="00E2390E" w:rsidRPr="00A41A6E" w14:paraId="511D527C" w14:textId="77777777" w:rsidTr="00E2390E">
        <w:trPr>
          <w:cantSplit/>
          <w:jc w:val="center"/>
        </w:trPr>
        <w:tc>
          <w:tcPr>
            <w:tcW w:w="2721" w:type="dxa"/>
            <w:shd w:val="clear" w:color="auto" w:fill="EAF2F8"/>
            <w:tcMar>
              <w:top w:w="130" w:type="dxa"/>
              <w:left w:w="150" w:type="dxa"/>
              <w:bottom w:w="130" w:type="dxa"/>
              <w:right w:w="150" w:type="dxa"/>
            </w:tcMar>
          </w:tcPr>
          <w:p w14:paraId="01A1BC02" w14:textId="0DD4BBD3" w:rsidR="00E2390E" w:rsidRPr="00A41A6E" w:rsidRDefault="00E2390E" w:rsidP="00E2390E">
            <w:pPr>
              <w:pStyle w:val="TenderNedmetadata"/>
              <w:rPr>
                <w:rFonts w:ascii="Barlow" w:hAnsi="Barlow"/>
                <w:b/>
                <w:sz w:val="20"/>
                <w:szCs w:val="20"/>
                <w:lang w:val="nl-NL"/>
              </w:rPr>
            </w:pPr>
            <w:r w:rsidRPr="00A41A6E">
              <w:rPr>
                <w:rFonts w:ascii="Barlow" w:hAnsi="Barlow"/>
                <w:b/>
                <w:sz w:val="20"/>
                <w:szCs w:val="20"/>
                <w:lang w:val="nl-NL"/>
              </w:rPr>
              <w:t>Publicatiedatum</w:t>
            </w:r>
          </w:p>
        </w:tc>
        <w:tc>
          <w:tcPr>
            <w:tcW w:w="6690" w:type="dxa"/>
            <w:tcBorders>
              <w:bottom w:val="nil"/>
            </w:tcBorders>
            <w:tcMar>
              <w:top w:w="130" w:type="dxa"/>
              <w:left w:w="150" w:type="dxa"/>
              <w:bottom w:w="130" w:type="dxa"/>
              <w:right w:w="150" w:type="dxa"/>
            </w:tcMar>
          </w:tcPr>
          <w:p w14:paraId="34B64FBA" w14:textId="382C0FE7" w:rsidR="00E2390E" w:rsidRPr="00A41A6E" w:rsidRDefault="00E2390E" w:rsidP="00E2390E">
            <w:pPr>
              <w:pStyle w:val="TenderNedmetadata"/>
              <w:rPr>
                <w:rFonts w:ascii="Barlow" w:hAnsi="Barlow"/>
                <w:sz w:val="20"/>
                <w:szCs w:val="20"/>
                <w:lang w:val="nl-NL"/>
              </w:rPr>
            </w:pPr>
            <w:r>
              <w:rPr>
                <w:rFonts w:ascii="Barlow" w:hAnsi="Barlow"/>
                <w:sz w:val="20"/>
                <w:szCs w:val="20"/>
                <w:lang w:val="nl-NL"/>
              </w:rPr>
              <w:t>21 september 2026</w:t>
            </w:r>
          </w:p>
        </w:tc>
      </w:tr>
      <w:tr w:rsidR="00E2390E" w:rsidRPr="00A41A6E" w14:paraId="23B5CF68" w14:textId="77777777" w:rsidTr="00E2390E">
        <w:trPr>
          <w:cantSplit/>
          <w:jc w:val="center"/>
        </w:trPr>
        <w:tc>
          <w:tcPr>
            <w:tcW w:w="2721" w:type="dxa"/>
            <w:shd w:val="clear" w:color="auto" w:fill="EAF2F8"/>
            <w:tcMar>
              <w:top w:w="130" w:type="dxa"/>
              <w:left w:w="150" w:type="dxa"/>
              <w:bottom w:w="130" w:type="dxa"/>
              <w:right w:w="150" w:type="dxa"/>
            </w:tcMar>
          </w:tcPr>
          <w:p w14:paraId="591009ED" w14:textId="353635AA" w:rsidR="00E2390E" w:rsidRPr="00A41A6E" w:rsidRDefault="00E2390E" w:rsidP="00E2390E">
            <w:pPr>
              <w:pStyle w:val="TenderNedmetadata"/>
              <w:rPr>
                <w:rFonts w:ascii="Barlow" w:hAnsi="Barlow"/>
                <w:b/>
                <w:sz w:val="20"/>
                <w:szCs w:val="20"/>
                <w:lang w:val="nl-NL"/>
              </w:rPr>
            </w:pPr>
            <w:r w:rsidRPr="00A41A6E">
              <w:rPr>
                <w:rFonts w:ascii="Barlow" w:hAnsi="Barlow"/>
                <w:b/>
                <w:sz w:val="20"/>
                <w:szCs w:val="20"/>
                <w:lang w:val="nl-NL"/>
              </w:rPr>
              <w:t>Uiterste reactiedatum</w:t>
            </w:r>
          </w:p>
        </w:tc>
        <w:tc>
          <w:tcPr>
            <w:tcW w:w="6690" w:type="dxa"/>
            <w:tcBorders>
              <w:bottom w:val="nil"/>
            </w:tcBorders>
            <w:tcMar>
              <w:top w:w="130" w:type="dxa"/>
              <w:left w:w="150" w:type="dxa"/>
              <w:bottom w:w="130" w:type="dxa"/>
              <w:right w:w="150" w:type="dxa"/>
            </w:tcMar>
          </w:tcPr>
          <w:p w14:paraId="57599BAB" w14:textId="3F6F2F5B" w:rsidR="00E2390E" w:rsidRPr="00A41A6E" w:rsidRDefault="00E2390E" w:rsidP="00E2390E">
            <w:pPr>
              <w:pStyle w:val="TenderNedmetadata"/>
              <w:rPr>
                <w:rFonts w:ascii="Barlow" w:hAnsi="Barlow"/>
                <w:sz w:val="20"/>
                <w:szCs w:val="20"/>
                <w:lang w:val="nl-NL"/>
              </w:rPr>
            </w:pPr>
            <w:r>
              <w:rPr>
                <w:rFonts w:ascii="Barlow" w:hAnsi="Barlow"/>
                <w:sz w:val="20"/>
                <w:szCs w:val="20"/>
                <w:lang w:val="nl-NL"/>
              </w:rPr>
              <w:t>02 december 2026</w:t>
            </w:r>
          </w:p>
        </w:tc>
      </w:tr>
      <w:tr w:rsidR="00E2390E" w:rsidRPr="00A41A6E" w14:paraId="4BCA22B3" w14:textId="77777777" w:rsidTr="00E2390E">
        <w:trPr>
          <w:cantSplit/>
          <w:jc w:val="center"/>
        </w:trPr>
        <w:tc>
          <w:tcPr>
            <w:tcW w:w="2721" w:type="dxa"/>
            <w:shd w:val="clear" w:color="auto" w:fill="EAF2F8"/>
            <w:tcMar>
              <w:top w:w="130" w:type="dxa"/>
              <w:left w:w="150" w:type="dxa"/>
              <w:bottom w:w="130" w:type="dxa"/>
              <w:right w:w="150" w:type="dxa"/>
            </w:tcMar>
          </w:tcPr>
          <w:p w14:paraId="541F49D8" w14:textId="7BB59472" w:rsidR="00E2390E" w:rsidRPr="00A41A6E" w:rsidRDefault="00E2390E" w:rsidP="00E2390E">
            <w:pPr>
              <w:pStyle w:val="TenderNedmetadata"/>
              <w:rPr>
                <w:rFonts w:ascii="Barlow" w:hAnsi="Barlow"/>
                <w:b/>
                <w:sz w:val="20"/>
                <w:szCs w:val="20"/>
                <w:lang w:val="nl-NL"/>
              </w:rPr>
            </w:pPr>
            <w:r w:rsidRPr="00A41A6E">
              <w:rPr>
                <w:rFonts w:ascii="Barlow" w:hAnsi="Barlow"/>
                <w:b/>
                <w:sz w:val="20"/>
                <w:szCs w:val="20"/>
                <w:lang w:val="nl-NL"/>
              </w:rPr>
              <w:t>Contact via TenderNed</w:t>
            </w:r>
          </w:p>
        </w:tc>
        <w:tc>
          <w:tcPr>
            <w:tcW w:w="6690" w:type="dxa"/>
            <w:tcBorders>
              <w:bottom w:val="nil"/>
            </w:tcBorders>
            <w:tcMar>
              <w:top w:w="130" w:type="dxa"/>
              <w:left w:w="150" w:type="dxa"/>
              <w:bottom w:w="130" w:type="dxa"/>
              <w:right w:w="150" w:type="dxa"/>
            </w:tcMar>
          </w:tcPr>
          <w:p w14:paraId="4F60B344" w14:textId="2F97859E" w:rsidR="00E2390E" w:rsidRPr="00A41A6E" w:rsidRDefault="00E2390E" w:rsidP="00E2390E">
            <w:pPr>
              <w:pStyle w:val="TenderNedmetadata"/>
              <w:rPr>
                <w:rFonts w:ascii="Barlow" w:hAnsi="Barlow"/>
                <w:sz w:val="20"/>
                <w:szCs w:val="20"/>
                <w:lang w:val="nl-NL"/>
              </w:rPr>
            </w:pPr>
            <w:r>
              <w:rPr>
                <w:rFonts w:ascii="Barlow" w:hAnsi="Barlow"/>
                <w:sz w:val="20"/>
                <w:szCs w:val="20"/>
                <w:lang w:val="nl-NL"/>
              </w:rPr>
              <w:t xml:space="preserve">Karin Reitsma </w:t>
            </w:r>
          </w:p>
        </w:tc>
      </w:tr>
      <w:tr w:rsidR="00E2390E" w:rsidRPr="00A41A6E" w14:paraId="57079F2A" w14:textId="77777777" w:rsidTr="00E2390E">
        <w:trPr>
          <w:cantSplit/>
          <w:jc w:val="center"/>
        </w:trPr>
        <w:tc>
          <w:tcPr>
            <w:tcW w:w="2721" w:type="dxa"/>
            <w:shd w:val="clear" w:color="auto" w:fill="EAF2F8"/>
            <w:tcMar>
              <w:top w:w="130" w:type="dxa"/>
              <w:left w:w="150" w:type="dxa"/>
              <w:bottom w:w="130" w:type="dxa"/>
              <w:right w:w="150" w:type="dxa"/>
            </w:tcMar>
          </w:tcPr>
          <w:p w14:paraId="3366F61A" w14:textId="77777777" w:rsidR="00E2390E" w:rsidRPr="00A41A6E" w:rsidRDefault="00E2390E" w:rsidP="00E2390E">
            <w:pPr>
              <w:pStyle w:val="TenderNedmetadata"/>
              <w:rPr>
                <w:rFonts w:ascii="Barlow" w:hAnsi="Barlow"/>
                <w:sz w:val="20"/>
                <w:szCs w:val="20"/>
                <w:lang w:val="nl-NL"/>
              </w:rPr>
            </w:pPr>
            <w:r w:rsidRPr="00A41A6E">
              <w:rPr>
                <w:rFonts w:ascii="Barlow" w:hAnsi="Barlow"/>
                <w:b/>
                <w:sz w:val="20"/>
                <w:szCs w:val="20"/>
                <w:lang w:val="nl-NL"/>
              </w:rPr>
              <w:t>Status</w:t>
            </w:r>
          </w:p>
        </w:tc>
        <w:tc>
          <w:tcPr>
            <w:tcW w:w="6690" w:type="dxa"/>
            <w:tcBorders>
              <w:top w:val="nil"/>
            </w:tcBorders>
            <w:tcMar>
              <w:top w:w="130" w:type="dxa"/>
              <w:left w:w="150" w:type="dxa"/>
              <w:bottom w:w="130" w:type="dxa"/>
              <w:right w:w="150" w:type="dxa"/>
            </w:tcMar>
          </w:tcPr>
          <w:p w14:paraId="0FFC2442" w14:textId="35390FCE" w:rsidR="00E2390E" w:rsidRPr="00A41A6E" w:rsidRDefault="00E2390E" w:rsidP="00E2390E">
            <w:pPr>
              <w:pStyle w:val="TenderNedmetadata"/>
              <w:rPr>
                <w:rFonts w:ascii="Barlow" w:hAnsi="Barlow"/>
                <w:sz w:val="20"/>
                <w:szCs w:val="20"/>
                <w:lang w:val="nl-NL"/>
              </w:rPr>
            </w:pPr>
            <w:r>
              <w:rPr>
                <w:rFonts w:ascii="Barlow" w:hAnsi="Barlow"/>
                <w:sz w:val="20"/>
                <w:szCs w:val="20"/>
                <w:lang w:val="nl-NL"/>
              </w:rPr>
              <w:t>Versie 1.0</w:t>
            </w:r>
          </w:p>
        </w:tc>
      </w:tr>
    </w:tbl>
    <w:p w14:paraId="5A71E805" w14:textId="77777777" w:rsidR="007E3D6C" w:rsidRPr="00A41A6E" w:rsidRDefault="007E3D6C">
      <w:pPr>
        <w:rPr>
          <w:rFonts w:ascii="Barlow" w:hAnsi="Barlow"/>
          <w:sz w:val="20"/>
          <w:szCs w:val="20"/>
          <w:lang w:val="nl-NL"/>
        </w:rPr>
      </w:pPr>
    </w:p>
    <w:p w14:paraId="5EDEF8E2" w14:textId="6C81CB33" w:rsidR="007E3D6C" w:rsidRPr="00A41A6E" w:rsidRDefault="00C33409">
      <w:pPr>
        <w:spacing w:before="120"/>
        <w:rPr>
          <w:rFonts w:ascii="Barlow" w:hAnsi="Barlow"/>
          <w:sz w:val="20"/>
          <w:szCs w:val="20"/>
          <w:lang w:val="nl-NL"/>
        </w:rPr>
      </w:pPr>
      <w:r w:rsidRPr="00A41A6E">
        <w:rPr>
          <w:rFonts w:ascii="Barlow" w:hAnsi="Barlow"/>
          <w:b/>
          <w:color w:val="123B5D"/>
          <w:sz w:val="20"/>
          <w:szCs w:val="20"/>
          <w:lang w:val="nl-NL"/>
        </w:rPr>
        <w:t>Let op</w:t>
      </w:r>
      <w:r w:rsidRPr="00A41A6E">
        <w:rPr>
          <w:rFonts w:ascii="Barlow" w:hAnsi="Barlow"/>
          <w:sz w:val="20"/>
          <w:szCs w:val="20"/>
          <w:lang w:val="nl-NL"/>
        </w:rPr>
        <w:t xml:space="preserve"> Deze markt</w:t>
      </w:r>
      <w:r w:rsidR="00A41A6E" w:rsidRPr="00A41A6E">
        <w:rPr>
          <w:rFonts w:ascii="Barlow" w:hAnsi="Barlow"/>
          <w:sz w:val="20"/>
          <w:szCs w:val="20"/>
          <w:lang w:val="nl-NL"/>
        </w:rPr>
        <w:t xml:space="preserve">verkenning </w:t>
      </w:r>
      <w:r w:rsidRPr="00A41A6E">
        <w:rPr>
          <w:rFonts w:ascii="Barlow" w:hAnsi="Barlow"/>
          <w:sz w:val="20"/>
          <w:szCs w:val="20"/>
          <w:lang w:val="nl-NL"/>
        </w:rPr>
        <w:t>is geen aanbestedingsprocedure en bevat geen aanbod of toezegging tot het verstrekken van een opdracht.</w:t>
      </w:r>
    </w:p>
    <w:p w14:paraId="2AFED39D" w14:textId="77777777" w:rsidR="007E3D6C" w:rsidRPr="00A41A6E" w:rsidRDefault="00C33409">
      <w:pPr>
        <w:rPr>
          <w:rFonts w:ascii="Barlow" w:hAnsi="Barlow"/>
          <w:sz w:val="20"/>
          <w:szCs w:val="20"/>
          <w:lang w:val="nl-NL"/>
        </w:rPr>
      </w:pPr>
      <w:r w:rsidRPr="00A41A6E">
        <w:rPr>
          <w:rFonts w:ascii="Barlow" w:hAnsi="Barlow"/>
          <w:sz w:val="20"/>
          <w:szCs w:val="20"/>
          <w:lang w:val="nl-NL"/>
        </w:rPr>
        <w:br w:type="page"/>
      </w:r>
    </w:p>
    <w:p w14:paraId="0D08FBE4" w14:textId="094ED4AE" w:rsidR="007E3D6C" w:rsidRPr="00E2390E" w:rsidRDefault="00C33409" w:rsidP="00E2390E">
      <w:pPr>
        <w:pStyle w:val="Kop1"/>
      </w:pPr>
      <w:r w:rsidRPr="00E2390E">
        <w:lastRenderedPageBreak/>
        <w:t>1</w:t>
      </w:r>
      <w:r w:rsidR="00E2390E">
        <w:t>.</w:t>
      </w:r>
      <w:r w:rsidRPr="00E2390E">
        <w:t xml:space="preserve"> Aanleiding</w:t>
      </w:r>
    </w:p>
    <w:p w14:paraId="2CB402BE" w14:textId="6F525040" w:rsidR="007E3D6C" w:rsidRPr="00A41A6E" w:rsidRDefault="00C33409">
      <w:pPr>
        <w:rPr>
          <w:rFonts w:ascii="Barlow" w:hAnsi="Barlow"/>
          <w:sz w:val="20"/>
          <w:szCs w:val="20"/>
          <w:lang w:val="nl-NL"/>
        </w:rPr>
      </w:pPr>
      <w:r w:rsidRPr="00A41A6E">
        <w:rPr>
          <w:rFonts w:ascii="Barlow" w:hAnsi="Barlow"/>
          <w:sz w:val="20"/>
          <w:szCs w:val="20"/>
          <w:lang w:val="nl-NL"/>
        </w:rPr>
        <w:t>De gemeente Zoetermeer verkent de toekomstige inrichting van de jeugdgezondheidszorg. De huidige regionale afspraken lopen door tot en met 31 december 202</w:t>
      </w:r>
      <w:r w:rsidR="00A41A6E">
        <w:rPr>
          <w:rFonts w:ascii="Barlow" w:hAnsi="Barlow"/>
          <w:sz w:val="20"/>
          <w:szCs w:val="20"/>
          <w:lang w:val="nl-NL"/>
        </w:rPr>
        <w:t>7 met een jaar verlenging tot en met 31 december 2028</w:t>
      </w:r>
      <w:r w:rsidRPr="00A41A6E">
        <w:rPr>
          <w:rFonts w:ascii="Barlow" w:hAnsi="Barlow"/>
          <w:sz w:val="20"/>
          <w:szCs w:val="20"/>
          <w:lang w:val="nl-NL"/>
        </w:rPr>
        <w:t>. Zoetermeer onderzoekt daarom welke mogelijkheden de markt ziet voor de uitvoering van de jeugdgezondheidszorg vanaf 1 januari 2029.</w:t>
      </w:r>
    </w:p>
    <w:p w14:paraId="10D9ED3F" w14:textId="3B1EA826" w:rsidR="007E3D6C" w:rsidRPr="00A41A6E" w:rsidRDefault="00C33409">
      <w:pPr>
        <w:rPr>
          <w:rFonts w:ascii="Barlow" w:hAnsi="Barlow"/>
          <w:sz w:val="20"/>
          <w:szCs w:val="20"/>
          <w:lang w:val="nl-NL"/>
        </w:rPr>
      </w:pPr>
      <w:r w:rsidRPr="00A41A6E">
        <w:rPr>
          <w:rFonts w:ascii="Barlow" w:hAnsi="Barlow"/>
          <w:sz w:val="20"/>
          <w:szCs w:val="20"/>
          <w:lang w:val="nl-NL"/>
        </w:rPr>
        <w:t xml:space="preserve">Met deze openbare </w:t>
      </w:r>
      <w:r w:rsidR="00A41A6E">
        <w:rPr>
          <w:rFonts w:ascii="Barlow" w:hAnsi="Barlow"/>
          <w:sz w:val="20"/>
          <w:szCs w:val="20"/>
          <w:lang w:val="nl-NL"/>
        </w:rPr>
        <w:t>marktverkenning</w:t>
      </w:r>
      <w:r w:rsidRPr="00A41A6E">
        <w:rPr>
          <w:rFonts w:ascii="Barlow" w:hAnsi="Barlow"/>
          <w:sz w:val="20"/>
          <w:szCs w:val="20"/>
          <w:lang w:val="nl-NL"/>
        </w:rPr>
        <w:t xml:space="preserve"> wil de gemeente inzicht krijgen in de belangstelling, beschikbaarheid, uitvoerbaarheid en randvoorwaarden van organisaties die alle wettelijke taken op het gebied van jeugdgezondheidszorg binnen Zoetermeer kunnen uitvoeren. De gemeente gebruikt de uitkomsten bij de verdere beleidsvorming en bij de voorbereiding van een eventuele aanbestedingsprocedure.</w:t>
      </w:r>
    </w:p>
    <w:p w14:paraId="2E584189" w14:textId="3041DE8B" w:rsidR="007E3D6C" w:rsidRPr="00E2390E" w:rsidRDefault="00C33409" w:rsidP="00E2390E">
      <w:pPr>
        <w:pStyle w:val="Kop1"/>
      </w:pPr>
      <w:r w:rsidRPr="00E2390E">
        <w:t>2</w:t>
      </w:r>
      <w:r w:rsidR="00E2390E">
        <w:t>.</w:t>
      </w:r>
      <w:r w:rsidRPr="00E2390E">
        <w:t xml:space="preserve"> Doel van de </w:t>
      </w:r>
      <w:r w:rsidR="00A41A6E" w:rsidRPr="00E2390E">
        <w:t>marktverkenning</w:t>
      </w:r>
    </w:p>
    <w:p w14:paraId="0AD6EE5A" w14:textId="0775FA6F" w:rsidR="007E3D6C" w:rsidRPr="00A41A6E" w:rsidRDefault="00C33409">
      <w:pPr>
        <w:rPr>
          <w:rFonts w:ascii="Barlow" w:hAnsi="Barlow"/>
          <w:sz w:val="20"/>
          <w:szCs w:val="20"/>
          <w:lang w:val="nl-NL"/>
        </w:rPr>
      </w:pPr>
      <w:r w:rsidRPr="00A41A6E">
        <w:rPr>
          <w:rFonts w:ascii="Barlow" w:hAnsi="Barlow"/>
          <w:sz w:val="20"/>
          <w:szCs w:val="20"/>
          <w:lang w:val="nl-NL"/>
        </w:rPr>
        <w:t xml:space="preserve">De </w:t>
      </w:r>
      <w:r w:rsidR="00A41A6E">
        <w:rPr>
          <w:rFonts w:ascii="Barlow" w:hAnsi="Barlow"/>
          <w:sz w:val="20"/>
          <w:szCs w:val="20"/>
          <w:lang w:val="nl-NL"/>
        </w:rPr>
        <w:t>marktverkenning</w:t>
      </w:r>
      <w:r w:rsidRPr="00A41A6E">
        <w:rPr>
          <w:rFonts w:ascii="Barlow" w:hAnsi="Barlow"/>
          <w:sz w:val="20"/>
          <w:szCs w:val="20"/>
          <w:lang w:val="nl-NL"/>
        </w:rPr>
        <w:t xml:space="preserve"> heeft tot doel om:</w:t>
      </w:r>
    </w:p>
    <w:p w14:paraId="7282B468" w14:textId="18A9882A"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Vast te stellen welke organisaties belangstelling hebben voor de mogelijke opdracht;</w:t>
      </w:r>
    </w:p>
    <w:p w14:paraId="1B4FDF16" w14:textId="41300D01"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Te onderzoeken of partijen zelfstandig of in samenwerking alle wettelijke JGZ-taken kunnen uitvoeren;</w:t>
      </w:r>
    </w:p>
    <w:p w14:paraId="622E18A5" w14:textId="37409BA7"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Inzicht te krijgen in de benodigde personele capaciteit, deskundigheid en transitietijd;</w:t>
      </w:r>
    </w:p>
    <w:p w14:paraId="1D7460FD" w14:textId="56C2CD18" w:rsidR="007E3D6C" w:rsidRPr="00DE709A" w:rsidRDefault="00DD2BF5" w:rsidP="2ECD1A6D">
      <w:pPr>
        <w:pStyle w:val="Lijstopsomteken"/>
        <w:spacing w:after="60"/>
        <w:rPr>
          <w:rFonts w:ascii="Barlow" w:hAnsi="Barlow"/>
          <w:sz w:val="20"/>
          <w:szCs w:val="20"/>
          <w:lang w:val="nl-NL"/>
        </w:rPr>
      </w:pPr>
      <w:r w:rsidRPr="2ECD1A6D">
        <w:rPr>
          <w:rFonts w:ascii="Barlow" w:hAnsi="Barlow"/>
          <w:sz w:val="20"/>
          <w:szCs w:val="20"/>
          <w:lang w:val="nl-NL"/>
        </w:rPr>
        <w:t>Te onderzoeken hoe de jeugdgezondheidszorg lokaal en wijkgericht kan aansluiten op de Meerpunten en vanuit haar positie de preventieve infrastructuur kan versterken, waaronder door het verbinden van het medische en sociale domein, het bevorderen van vroegsignalering en het ondersteunen van passende ondersteuning voor kinderen en gezinnen</w:t>
      </w:r>
      <w:r w:rsidR="00A41A6E" w:rsidRPr="2ECD1A6D">
        <w:rPr>
          <w:rFonts w:ascii="Barlow" w:hAnsi="Barlow"/>
          <w:sz w:val="20"/>
          <w:szCs w:val="20"/>
          <w:lang w:val="nl-NL"/>
        </w:rPr>
        <w:t>”;</w:t>
      </w:r>
    </w:p>
    <w:p w14:paraId="14B984BB" w14:textId="65FC3771"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Inzicht te krijgen in reële financiële, organisatorische en juridische randvoorwaarden;</w:t>
      </w:r>
    </w:p>
    <w:p w14:paraId="2C25C3F7" w14:textId="337ABAAC"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Risico’s voor continuïteit, personeel, gegevensoverdracht, huisvesting en implementatie vroegtijdig te herkennen;</w:t>
      </w:r>
    </w:p>
    <w:p w14:paraId="3FDB9FE4" w14:textId="7CE655FB" w:rsidR="007E3D6C" w:rsidRPr="00A41A6E" w:rsidRDefault="00A41A6E">
      <w:pPr>
        <w:pStyle w:val="Lijstopsomteken"/>
        <w:spacing w:after="60"/>
        <w:rPr>
          <w:rFonts w:ascii="Barlow" w:hAnsi="Barlow"/>
          <w:sz w:val="20"/>
          <w:szCs w:val="20"/>
          <w:lang w:val="nl-NL"/>
        </w:rPr>
      </w:pPr>
      <w:r w:rsidRPr="00A41A6E">
        <w:rPr>
          <w:rFonts w:ascii="Barlow" w:hAnsi="Barlow"/>
          <w:sz w:val="20"/>
          <w:szCs w:val="20"/>
          <w:lang w:val="nl-NL"/>
        </w:rPr>
        <w:t>Informatie op te halen voor de keuze en inrichting van een eventuele vervolgprocedure.</w:t>
      </w:r>
    </w:p>
    <w:p w14:paraId="6791BA67" w14:textId="77777777" w:rsidR="007E3D6C" w:rsidRPr="00E2390E" w:rsidRDefault="00C33409" w:rsidP="00E2390E">
      <w:pPr>
        <w:pStyle w:val="Kop1"/>
      </w:pPr>
      <w:r w:rsidRPr="00E2390E">
        <w:t>3 Profiel van Zoetermeer</w:t>
      </w:r>
    </w:p>
    <w:p w14:paraId="5CA8F3AF" w14:textId="0B80397A" w:rsidR="007E3D6C" w:rsidRPr="00A41A6E" w:rsidRDefault="00C33409">
      <w:pPr>
        <w:rPr>
          <w:rFonts w:ascii="Barlow" w:hAnsi="Barlow"/>
          <w:sz w:val="20"/>
          <w:szCs w:val="20"/>
          <w:lang w:val="nl-NL"/>
        </w:rPr>
      </w:pPr>
      <w:r w:rsidRPr="00A41A6E">
        <w:rPr>
          <w:rFonts w:ascii="Barlow" w:hAnsi="Barlow"/>
          <w:sz w:val="20"/>
          <w:szCs w:val="20"/>
          <w:lang w:val="nl-NL"/>
        </w:rPr>
        <w:t xml:space="preserve">Zoetermeer is een sterk stedelijke gemeente in Zuid-Holland. De stad telt </w:t>
      </w:r>
      <w:r w:rsidR="00A12386" w:rsidRPr="00A41A6E">
        <w:rPr>
          <w:rFonts w:ascii="Barlow" w:hAnsi="Barlow"/>
          <w:sz w:val="20"/>
          <w:szCs w:val="20"/>
          <w:lang w:val="nl-NL"/>
        </w:rPr>
        <w:t>ongeveer</w:t>
      </w:r>
      <w:r w:rsidRPr="00A41A6E">
        <w:rPr>
          <w:rFonts w:ascii="Barlow" w:hAnsi="Barlow"/>
          <w:sz w:val="20"/>
          <w:szCs w:val="20"/>
          <w:lang w:val="nl-NL"/>
        </w:rPr>
        <w:t xml:space="preserve"> 130.850 inwoners. Op 1 januari 2025 woonden in Zoetermeer 27.647 kinderen en jongeren van 0 tot 18 jaar. Zoetermeer vormt daarmee een omvangrijk lokaal verzorgingsgebied voor preventieve jeugdgezondheidszorg.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538"/>
        <w:gridCol w:w="2552"/>
        <w:gridCol w:w="3321"/>
      </w:tblGrid>
      <w:tr w:rsidR="007E3D6C" w:rsidRPr="00A41A6E" w14:paraId="60791FDF" w14:textId="77777777" w:rsidTr="00E2390E">
        <w:trPr>
          <w:tblHeader/>
          <w:jc w:val="center"/>
        </w:trPr>
        <w:tc>
          <w:tcPr>
            <w:tcW w:w="3538" w:type="dxa"/>
            <w:shd w:val="clear" w:color="auto" w:fill="123B5D"/>
            <w:tcMar>
              <w:top w:w="100" w:type="dxa"/>
              <w:left w:w="120" w:type="dxa"/>
              <w:bottom w:w="100" w:type="dxa"/>
              <w:right w:w="120" w:type="dxa"/>
            </w:tcMar>
            <w:vAlign w:val="center"/>
          </w:tcPr>
          <w:p w14:paraId="58995A7D"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Kengetal</w:t>
            </w:r>
          </w:p>
        </w:tc>
        <w:tc>
          <w:tcPr>
            <w:tcW w:w="2552" w:type="dxa"/>
            <w:shd w:val="clear" w:color="auto" w:fill="123B5D"/>
            <w:tcMar>
              <w:top w:w="100" w:type="dxa"/>
              <w:left w:w="120" w:type="dxa"/>
              <w:bottom w:w="100" w:type="dxa"/>
              <w:right w:w="120" w:type="dxa"/>
            </w:tcMar>
            <w:vAlign w:val="center"/>
          </w:tcPr>
          <w:p w14:paraId="0E31460E"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Indicatieve omvang</w:t>
            </w:r>
          </w:p>
        </w:tc>
        <w:tc>
          <w:tcPr>
            <w:tcW w:w="3321" w:type="dxa"/>
            <w:shd w:val="clear" w:color="auto" w:fill="123B5D"/>
            <w:tcMar>
              <w:top w:w="100" w:type="dxa"/>
              <w:left w:w="120" w:type="dxa"/>
              <w:bottom w:w="100" w:type="dxa"/>
              <w:right w:w="120" w:type="dxa"/>
            </w:tcMar>
            <w:vAlign w:val="center"/>
          </w:tcPr>
          <w:p w14:paraId="135935FE"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Peildatum of toelichting</w:t>
            </w:r>
          </w:p>
        </w:tc>
      </w:tr>
      <w:tr w:rsidR="007E3D6C" w:rsidRPr="00A41A6E" w14:paraId="6B7AFB06" w14:textId="77777777" w:rsidTr="00E2390E">
        <w:trPr>
          <w:cantSplit/>
          <w:jc w:val="center"/>
        </w:trPr>
        <w:tc>
          <w:tcPr>
            <w:tcW w:w="3538" w:type="dxa"/>
            <w:tcMar>
              <w:top w:w="100" w:type="dxa"/>
              <w:left w:w="120" w:type="dxa"/>
              <w:bottom w:w="100" w:type="dxa"/>
              <w:right w:w="120" w:type="dxa"/>
            </w:tcMar>
            <w:vAlign w:val="center"/>
          </w:tcPr>
          <w:p w14:paraId="21C89C9C"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Inwoners</w:t>
            </w:r>
          </w:p>
        </w:tc>
        <w:tc>
          <w:tcPr>
            <w:tcW w:w="2552" w:type="dxa"/>
            <w:tcMar>
              <w:top w:w="100" w:type="dxa"/>
              <w:left w:w="120" w:type="dxa"/>
              <w:bottom w:w="100" w:type="dxa"/>
              <w:right w:w="120" w:type="dxa"/>
            </w:tcMar>
            <w:vAlign w:val="center"/>
          </w:tcPr>
          <w:p w14:paraId="282CC40C" w14:textId="5B42BCA2" w:rsidR="007E3D6C" w:rsidRPr="00A41A6E" w:rsidRDefault="00A41A6E">
            <w:pPr>
              <w:spacing w:after="0"/>
              <w:rPr>
                <w:rFonts w:ascii="Barlow" w:hAnsi="Barlow"/>
                <w:sz w:val="20"/>
                <w:szCs w:val="20"/>
                <w:lang w:val="nl-NL"/>
              </w:rPr>
            </w:pPr>
            <w:r w:rsidRPr="00A41A6E">
              <w:rPr>
                <w:rFonts w:ascii="Barlow" w:hAnsi="Barlow"/>
                <w:sz w:val="20"/>
                <w:szCs w:val="20"/>
                <w:lang w:val="nl-NL"/>
              </w:rPr>
              <w:t>130.850</w:t>
            </w:r>
          </w:p>
        </w:tc>
        <w:tc>
          <w:tcPr>
            <w:tcW w:w="3321" w:type="dxa"/>
            <w:tcMar>
              <w:top w:w="100" w:type="dxa"/>
              <w:left w:w="120" w:type="dxa"/>
              <w:bottom w:w="100" w:type="dxa"/>
              <w:right w:w="120" w:type="dxa"/>
            </w:tcMar>
            <w:vAlign w:val="center"/>
          </w:tcPr>
          <w:p w14:paraId="5869BCC0"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1 januari 2026</w:t>
            </w:r>
          </w:p>
        </w:tc>
      </w:tr>
      <w:tr w:rsidR="007E3D6C" w:rsidRPr="00A41A6E" w14:paraId="1045B424" w14:textId="77777777" w:rsidTr="00E2390E">
        <w:trPr>
          <w:cantSplit/>
          <w:jc w:val="center"/>
        </w:trPr>
        <w:tc>
          <w:tcPr>
            <w:tcW w:w="3538" w:type="dxa"/>
            <w:shd w:val="clear" w:color="auto" w:fill="F7FAFC"/>
            <w:tcMar>
              <w:top w:w="100" w:type="dxa"/>
              <w:left w:w="120" w:type="dxa"/>
              <w:bottom w:w="100" w:type="dxa"/>
              <w:right w:w="120" w:type="dxa"/>
            </w:tcMar>
            <w:vAlign w:val="center"/>
          </w:tcPr>
          <w:p w14:paraId="67FCF6E2"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Kinderen en jongeren 0 tot 18 jaar</w:t>
            </w:r>
          </w:p>
        </w:tc>
        <w:tc>
          <w:tcPr>
            <w:tcW w:w="2552" w:type="dxa"/>
            <w:shd w:val="clear" w:color="auto" w:fill="F7FAFC"/>
            <w:tcMar>
              <w:top w:w="100" w:type="dxa"/>
              <w:left w:w="120" w:type="dxa"/>
              <w:bottom w:w="100" w:type="dxa"/>
              <w:right w:w="120" w:type="dxa"/>
            </w:tcMar>
            <w:vAlign w:val="center"/>
          </w:tcPr>
          <w:p w14:paraId="6E9836E8"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27.647</w:t>
            </w:r>
          </w:p>
        </w:tc>
        <w:tc>
          <w:tcPr>
            <w:tcW w:w="3321" w:type="dxa"/>
            <w:shd w:val="clear" w:color="auto" w:fill="F7FAFC"/>
            <w:tcMar>
              <w:top w:w="100" w:type="dxa"/>
              <w:left w:w="120" w:type="dxa"/>
              <w:bottom w:w="100" w:type="dxa"/>
              <w:right w:w="120" w:type="dxa"/>
            </w:tcMar>
            <w:vAlign w:val="center"/>
          </w:tcPr>
          <w:p w14:paraId="607F5751"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1 januari 2025</w:t>
            </w:r>
          </w:p>
        </w:tc>
      </w:tr>
      <w:tr w:rsidR="007E3D6C" w:rsidRPr="00A41A6E" w14:paraId="15A1EF7C" w14:textId="77777777" w:rsidTr="00E2390E">
        <w:trPr>
          <w:cantSplit/>
          <w:jc w:val="center"/>
        </w:trPr>
        <w:tc>
          <w:tcPr>
            <w:tcW w:w="3538" w:type="dxa"/>
            <w:tcMar>
              <w:top w:w="100" w:type="dxa"/>
              <w:left w:w="120" w:type="dxa"/>
              <w:bottom w:w="100" w:type="dxa"/>
              <w:right w:w="120" w:type="dxa"/>
            </w:tcMar>
            <w:vAlign w:val="center"/>
          </w:tcPr>
          <w:p w14:paraId="5D1C8A44" w14:textId="6B505C2A" w:rsidR="007E3D6C" w:rsidRPr="00A41A6E" w:rsidRDefault="00C33409">
            <w:pPr>
              <w:spacing w:after="0"/>
              <w:rPr>
                <w:rFonts w:ascii="Barlow" w:hAnsi="Barlow"/>
                <w:sz w:val="20"/>
                <w:szCs w:val="20"/>
                <w:lang w:val="nl-NL"/>
              </w:rPr>
            </w:pPr>
            <w:r w:rsidRPr="00A41A6E">
              <w:rPr>
                <w:rFonts w:ascii="Barlow" w:hAnsi="Barlow"/>
                <w:sz w:val="20"/>
                <w:szCs w:val="20"/>
                <w:lang w:val="nl-NL"/>
              </w:rPr>
              <w:t>Aandeel 0 tot 18 jaar in regionaal werkgebied</w:t>
            </w:r>
            <w:r w:rsidR="226EFDA3" w:rsidRPr="42899DB5">
              <w:rPr>
                <w:rFonts w:ascii="Barlow" w:hAnsi="Barlow"/>
                <w:sz w:val="20"/>
                <w:szCs w:val="20"/>
                <w:lang w:val="nl-NL"/>
              </w:rPr>
              <w:t xml:space="preserve"> jeugdgezondheidszorg</w:t>
            </w:r>
          </w:p>
        </w:tc>
        <w:tc>
          <w:tcPr>
            <w:tcW w:w="2552" w:type="dxa"/>
            <w:tcMar>
              <w:top w:w="100" w:type="dxa"/>
              <w:left w:w="120" w:type="dxa"/>
              <w:bottom w:w="100" w:type="dxa"/>
              <w:right w:w="120" w:type="dxa"/>
            </w:tcMar>
            <w:vAlign w:val="center"/>
          </w:tcPr>
          <w:p w14:paraId="2AF12D98"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22,6%</w:t>
            </w:r>
          </w:p>
        </w:tc>
        <w:tc>
          <w:tcPr>
            <w:tcW w:w="3321" w:type="dxa"/>
            <w:tcMar>
              <w:top w:w="100" w:type="dxa"/>
              <w:left w:w="120" w:type="dxa"/>
              <w:bottom w:w="100" w:type="dxa"/>
              <w:right w:w="120" w:type="dxa"/>
            </w:tcMar>
            <w:vAlign w:val="center"/>
          </w:tcPr>
          <w:p w14:paraId="016EE05D" w14:textId="7E2B33F3" w:rsidR="007E3D6C" w:rsidRPr="00A41A6E" w:rsidRDefault="00A41A6E">
            <w:pPr>
              <w:spacing w:after="0"/>
              <w:rPr>
                <w:rFonts w:ascii="Barlow" w:hAnsi="Barlow"/>
                <w:sz w:val="20"/>
                <w:szCs w:val="20"/>
                <w:lang w:val="nl-NL"/>
              </w:rPr>
            </w:pPr>
            <w:r w:rsidRPr="00A41A6E">
              <w:rPr>
                <w:rFonts w:ascii="Barlow" w:hAnsi="Barlow"/>
                <w:sz w:val="20"/>
                <w:szCs w:val="20"/>
                <w:lang w:val="nl-NL"/>
              </w:rPr>
              <w:t>Volgens subsidieaanvraag 2026</w:t>
            </w:r>
          </w:p>
        </w:tc>
      </w:tr>
      <w:tr w:rsidR="007E3D6C" w:rsidRPr="00A41A6E" w14:paraId="14235DC7" w14:textId="77777777" w:rsidTr="00E2390E">
        <w:trPr>
          <w:cantSplit/>
          <w:jc w:val="center"/>
        </w:trPr>
        <w:tc>
          <w:tcPr>
            <w:tcW w:w="3538" w:type="dxa"/>
            <w:shd w:val="clear" w:color="auto" w:fill="F7FAFC"/>
            <w:tcMar>
              <w:top w:w="100" w:type="dxa"/>
              <w:left w:w="120" w:type="dxa"/>
              <w:bottom w:w="100" w:type="dxa"/>
              <w:right w:w="120" w:type="dxa"/>
            </w:tcMar>
            <w:vAlign w:val="center"/>
          </w:tcPr>
          <w:p w14:paraId="006D1529"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Kinderen 0 tot 4 jaar</w:t>
            </w:r>
          </w:p>
        </w:tc>
        <w:tc>
          <w:tcPr>
            <w:tcW w:w="2552" w:type="dxa"/>
            <w:shd w:val="clear" w:color="auto" w:fill="F7FAFC"/>
            <w:tcMar>
              <w:top w:w="100" w:type="dxa"/>
              <w:left w:w="120" w:type="dxa"/>
              <w:bottom w:w="100" w:type="dxa"/>
              <w:right w:w="120" w:type="dxa"/>
            </w:tcMar>
            <w:vAlign w:val="center"/>
          </w:tcPr>
          <w:p w14:paraId="73D16BD8" w14:textId="00FE0166" w:rsidR="007E3D6C" w:rsidRPr="00A41A6E" w:rsidRDefault="00E97B55">
            <w:pPr>
              <w:spacing w:after="0"/>
              <w:rPr>
                <w:rFonts w:ascii="Barlow" w:hAnsi="Barlow"/>
                <w:sz w:val="20"/>
                <w:szCs w:val="20"/>
                <w:lang w:val="nl-NL"/>
              </w:rPr>
            </w:pPr>
            <w:r w:rsidRPr="00E2390E">
              <w:rPr>
                <w:rFonts w:ascii="Barlow" w:hAnsi="Barlow"/>
                <w:color w:val="000000" w:themeColor="text1"/>
                <w:sz w:val="20"/>
                <w:szCs w:val="20"/>
                <w:lang w:val="nl-NL"/>
              </w:rPr>
              <w:t>6800</w:t>
            </w:r>
          </w:p>
        </w:tc>
        <w:tc>
          <w:tcPr>
            <w:tcW w:w="3321" w:type="dxa"/>
            <w:shd w:val="clear" w:color="auto" w:fill="F7FAFC"/>
            <w:tcMar>
              <w:top w:w="100" w:type="dxa"/>
              <w:left w:w="120" w:type="dxa"/>
              <w:bottom w:w="100" w:type="dxa"/>
              <w:right w:w="120" w:type="dxa"/>
            </w:tcMar>
            <w:vAlign w:val="center"/>
          </w:tcPr>
          <w:p w14:paraId="44232A87" w14:textId="53219046" w:rsidR="007E3D6C" w:rsidRPr="00A41A6E" w:rsidRDefault="00A41A6E">
            <w:pPr>
              <w:spacing w:after="0"/>
              <w:rPr>
                <w:rFonts w:ascii="Barlow" w:hAnsi="Barlow"/>
                <w:sz w:val="20"/>
                <w:szCs w:val="20"/>
                <w:lang w:val="nl-NL"/>
              </w:rPr>
            </w:pPr>
            <w:r w:rsidRPr="00A41A6E">
              <w:rPr>
                <w:rFonts w:ascii="Barlow" w:hAnsi="Barlow"/>
                <w:sz w:val="20"/>
                <w:szCs w:val="20"/>
                <w:lang w:val="nl-NL"/>
              </w:rPr>
              <w:t>Actuele gemeentelijke cijfers</w:t>
            </w:r>
          </w:p>
        </w:tc>
      </w:tr>
      <w:tr w:rsidR="007E3D6C" w:rsidRPr="00900F6E" w14:paraId="28309128" w14:textId="77777777" w:rsidTr="00E2390E">
        <w:trPr>
          <w:cantSplit/>
          <w:jc w:val="center"/>
        </w:trPr>
        <w:tc>
          <w:tcPr>
            <w:tcW w:w="3538" w:type="dxa"/>
            <w:tcMar>
              <w:top w:w="100" w:type="dxa"/>
              <w:left w:w="120" w:type="dxa"/>
              <w:bottom w:w="100" w:type="dxa"/>
              <w:right w:w="120" w:type="dxa"/>
            </w:tcMar>
            <w:vAlign w:val="center"/>
          </w:tcPr>
          <w:p w14:paraId="2BD161E1"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Geboorten per jaar</w:t>
            </w:r>
          </w:p>
        </w:tc>
        <w:tc>
          <w:tcPr>
            <w:tcW w:w="2552" w:type="dxa"/>
            <w:tcMar>
              <w:top w:w="100" w:type="dxa"/>
              <w:left w:w="120" w:type="dxa"/>
              <w:bottom w:w="100" w:type="dxa"/>
              <w:right w:w="120" w:type="dxa"/>
            </w:tcMar>
            <w:vAlign w:val="center"/>
          </w:tcPr>
          <w:p w14:paraId="1AA4AC43" w14:textId="4A380898" w:rsidR="007E3D6C" w:rsidRPr="00A41A6E" w:rsidRDefault="00DC029E">
            <w:pPr>
              <w:spacing w:after="0"/>
              <w:rPr>
                <w:rFonts w:ascii="Barlow" w:hAnsi="Barlow"/>
                <w:sz w:val="20"/>
                <w:szCs w:val="20"/>
                <w:lang w:val="nl-NL"/>
              </w:rPr>
            </w:pPr>
            <w:r w:rsidRPr="00DC029E">
              <w:rPr>
                <w:rFonts w:ascii="Barlow" w:hAnsi="Barlow"/>
                <w:color w:val="000000" w:themeColor="text1"/>
                <w:sz w:val="20"/>
                <w:szCs w:val="20"/>
                <w:lang w:val="nl-NL"/>
              </w:rPr>
              <w:t>1200</w:t>
            </w:r>
          </w:p>
        </w:tc>
        <w:tc>
          <w:tcPr>
            <w:tcW w:w="3321" w:type="dxa"/>
            <w:tcMar>
              <w:top w:w="100" w:type="dxa"/>
              <w:left w:w="120" w:type="dxa"/>
              <w:bottom w:w="100" w:type="dxa"/>
              <w:right w:w="120" w:type="dxa"/>
            </w:tcMar>
            <w:vAlign w:val="center"/>
          </w:tcPr>
          <w:p w14:paraId="3A7150AB" w14:textId="0AFF27F5" w:rsidR="007E3D6C" w:rsidRPr="00A41A6E" w:rsidRDefault="00A41A6E">
            <w:pPr>
              <w:spacing w:after="0"/>
              <w:rPr>
                <w:rFonts w:ascii="Barlow" w:hAnsi="Barlow"/>
                <w:sz w:val="20"/>
                <w:szCs w:val="20"/>
                <w:lang w:val="nl-NL"/>
              </w:rPr>
            </w:pPr>
            <w:r w:rsidRPr="00A41A6E">
              <w:rPr>
                <w:rFonts w:ascii="Barlow" w:hAnsi="Barlow"/>
                <w:sz w:val="20"/>
                <w:szCs w:val="20"/>
                <w:lang w:val="nl-NL"/>
              </w:rPr>
              <w:t>Gemiddelde over meest recente drie jaar</w:t>
            </w:r>
            <w:r w:rsidR="003C679B">
              <w:rPr>
                <w:rFonts w:ascii="Barlow" w:hAnsi="Barlow"/>
                <w:sz w:val="20"/>
                <w:szCs w:val="20"/>
                <w:lang w:val="nl-NL"/>
              </w:rPr>
              <w:t xml:space="preserve"> </w:t>
            </w:r>
          </w:p>
        </w:tc>
      </w:tr>
    </w:tbl>
    <w:p w14:paraId="6A3D679F" w14:textId="77777777" w:rsidR="007E3D6C" w:rsidRPr="00A41A6E" w:rsidRDefault="007E3D6C">
      <w:pPr>
        <w:spacing w:after="20"/>
        <w:rPr>
          <w:rFonts w:ascii="Barlow" w:hAnsi="Barlow"/>
          <w:sz w:val="20"/>
          <w:szCs w:val="20"/>
          <w:lang w:val="nl-NL"/>
        </w:rPr>
      </w:pPr>
    </w:p>
    <w:p w14:paraId="50BD3286" w14:textId="77777777" w:rsidR="007E3D6C" w:rsidRPr="00A41A6E" w:rsidRDefault="00C33409">
      <w:pPr>
        <w:rPr>
          <w:rFonts w:ascii="Barlow" w:hAnsi="Barlow"/>
          <w:sz w:val="20"/>
          <w:szCs w:val="20"/>
          <w:lang w:val="nl-NL"/>
        </w:rPr>
      </w:pPr>
      <w:r w:rsidRPr="00A41A6E">
        <w:rPr>
          <w:rFonts w:ascii="Barlow" w:hAnsi="Barlow"/>
          <w:sz w:val="20"/>
          <w:szCs w:val="20"/>
          <w:lang w:val="nl-NL"/>
        </w:rPr>
        <w:t>De definitieve omvang van een mogelijke opdracht wordt gebaseerd op de dan actuele bevolkings-, productie- en bereikcijfers. De genoemde aantallen zijn indicatief en kunnen wijzigen.</w:t>
      </w:r>
    </w:p>
    <w:p w14:paraId="054830E0" w14:textId="77777777" w:rsidR="007E3D6C" w:rsidRPr="00E2390E" w:rsidRDefault="00C33409" w:rsidP="00E2390E">
      <w:pPr>
        <w:pStyle w:val="Kop1"/>
        <w:rPr>
          <w:lang w:val="nl-NL"/>
        </w:rPr>
      </w:pPr>
      <w:r w:rsidRPr="00E2390E">
        <w:rPr>
          <w:lang w:val="nl-NL"/>
        </w:rPr>
        <w:lastRenderedPageBreak/>
        <w:t>4 Lokale ontwikkeling en Meerpunt</w:t>
      </w:r>
    </w:p>
    <w:p w14:paraId="3D87ADF5" w14:textId="4375502F" w:rsidR="007E3D6C" w:rsidRPr="00A41A6E" w:rsidRDefault="00C33409">
      <w:pPr>
        <w:rPr>
          <w:rFonts w:ascii="Barlow" w:hAnsi="Barlow"/>
          <w:sz w:val="20"/>
          <w:szCs w:val="20"/>
          <w:lang w:val="nl-NL"/>
        </w:rPr>
      </w:pPr>
      <w:r w:rsidRPr="00A41A6E">
        <w:rPr>
          <w:rFonts w:ascii="Barlow" w:hAnsi="Barlow"/>
          <w:sz w:val="20"/>
          <w:szCs w:val="20"/>
          <w:lang w:val="nl-NL"/>
        </w:rPr>
        <w:t xml:space="preserve">Sinds januari 2026 werkt Zoetermeer met </w:t>
      </w:r>
      <w:r w:rsidR="00A41A6E">
        <w:rPr>
          <w:rFonts w:ascii="Barlow" w:hAnsi="Barlow"/>
          <w:sz w:val="20"/>
          <w:szCs w:val="20"/>
          <w:lang w:val="nl-NL"/>
        </w:rPr>
        <w:t xml:space="preserve">8 </w:t>
      </w:r>
      <w:r w:rsidRPr="00A41A6E">
        <w:rPr>
          <w:rFonts w:ascii="Barlow" w:hAnsi="Barlow"/>
          <w:sz w:val="20"/>
          <w:szCs w:val="20"/>
          <w:lang w:val="nl-NL"/>
        </w:rPr>
        <w:t xml:space="preserve">wijkgerichte </w:t>
      </w:r>
      <w:r w:rsidR="006865D7">
        <w:rPr>
          <w:rFonts w:ascii="Barlow" w:hAnsi="Barlow"/>
          <w:sz w:val="20"/>
          <w:szCs w:val="20"/>
          <w:lang w:val="nl-NL"/>
        </w:rPr>
        <w:t>l</w:t>
      </w:r>
      <w:r w:rsidRPr="00A41A6E">
        <w:rPr>
          <w:rFonts w:ascii="Barlow" w:hAnsi="Barlow"/>
          <w:sz w:val="20"/>
          <w:szCs w:val="20"/>
          <w:lang w:val="nl-NL"/>
        </w:rPr>
        <w:t xml:space="preserve">okale </w:t>
      </w:r>
      <w:r w:rsidR="006865D7">
        <w:rPr>
          <w:rFonts w:ascii="Barlow" w:hAnsi="Barlow"/>
          <w:sz w:val="20"/>
          <w:szCs w:val="20"/>
          <w:lang w:val="nl-NL"/>
        </w:rPr>
        <w:t>t</w:t>
      </w:r>
      <w:r w:rsidRPr="00A41A6E">
        <w:rPr>
          <w:rFonts w:ascii="Barlow" w:hAnsi="Barlow"/>
          <w:sz w:val="20"/>
          <w:szCs w:val="20"/>
          <w:lang w:val="nl-NL"/>
        </w:rPr>
        <w:t xml:space="preserve">eams, herkenbaar onder de naam Meerpunt. Gezinnen met vragen over opgroeien, opvoeden en ondersteuning kunnen dichtbij huis en zonder onnodige drempels terecht. De </w:t>
      </w:r>
      <w:r w:rsidR="002722C0">
        <w:rPr>
          <w:rFonts w:ascii="Barlow" w:hAnsi="Barlow"/>
          <w:sz w:val="20"/>
          <w:szCs w:val="20"/>
          <w:lang w:val="nl-NL"/>
        </w:rPr>
        <w:t>l</w:t>
      </w:r>
      <w:r w:rsidRPr="00A41A6E">
        <w:rPr>
          <w:rFonts w:ascii="Barlow" w:hAnsi="Barlow"/>
          <w:sz w:val="20"/>
          <w:szCs w:val="20"/>
          <w:lang w:val="nl-NL"/>
        </w:rPr>
        <w:t xml:space="preserve">okale </w:t>
      </w:r>
      <w:r w:rsidR="002722C0">
        <w:rPr>
          <w:rFonts w:ascii="Barlow" w:hAnsi="Barlow"/>
          <w:sz w:val="20"/>
          <w:szCs w:val="20"/>
          <w:lang w:val="nl-NL"/>
        </w:rPr>
        <w:t>t</w:t>
      </w:r>
      <w:r w:rsidRPr="00A41A6E">
        <w:rPr>
          <w:rFonts w:ascii="Barlow" w:hAnsi="Barlow"/>
          <w:sz w:val="20"/>
          <w:szCs w:val="20"/>
          <w:lang w:val="nl-NL"/>
        </w:rPr>
        <w:t>eams kijken integraal naar het kind, het gezin en de leefomgeving. Zij bieden waar mogelijk zelf ondersteuning en organiseren aanvullende hulp wanneer dat nodig is.</w:t>
      </w:r>
    </w:p>
    <w:p w14:paraId="5229E3B8" w14:textId="134CE721" w:rsidR="00A41A6E" w:rsidRDefault="00C33409">
      <w:pPr>
        <w:rPr>
          <w:rFonts w:ascii="Barlow" w:hAnsi="Barlow"/>
          <w:sz w:val="20"/>
          <w:szCs w:val="20"/>
          <w:lang w:val="nl-NL"/>
        </w:rPr>
      </w:pPr>
      <w:r w:rsidRPr="00E2390E">
        <w:rPr>
          <w:rFonts w:ascii="Barlow" w:hAnsi="Barlow"/>
          <w:sz w:val="20"/>
          <w:szCs w:val="20"/>
          <w:lang w:val="nl-NL"/>
        </w:rPr>
        <w:t xml:space="preserve">Zoetermeer wil dat de toekomstige jeugdgezondheidszorg zichtbaar onderdeel is van deze lokale infrastructuur. De </w:t>
      </w:r>
      <w:r w:rsidR="64452401" w:rsidRPr="00E2390E">
        <w:rPr>
          <w:rFonts w:ascii="Barlow" w:hAnsi="Barlow"/>
          <w:sz w:val="20"/>
          <w:szCs w:val="20"/>
          <w:lang w:val="nl-NL"/>
        </w:rPr>
        <w:t>jeugdgezondheidszorg</w:t>
      </w:r>
      <w:r w:rsidRPr="00E2390E">
        <w:rPr>
          <w:rFonts w:ascii="Barlow" w:hAnsi="Barlow"/>
          <w:sz w:val="20"/>
          <w:szCs w:val="20"/>
          <w:lang w:val="nl-NL"/>
        </w:rPr>
        <w:t xml:space="preserve"> blijft een zelfstandige wettelijke functie met eigen professionele verantwoordelijkheden, maar werkt in de dagelijkse praktijk nauw samen met Meerpunt, onderwijs, kinderopvang, geboortezorg, huisartsen, welzijn en specialistische hulp.</w:t>
      </w:r>
      <w:r w:rsidR="00105B5D" w:rsidRPr="00E2390E">
        <w:rPr>
          <w:rFonts w:ascii="Helvetica" w:hAnsi="Helvetica" w:cs="Helvetica"/>
          <w:sz w:val="24"/>
          <w:szCs w:val="24"/>
          <w:lang w:val="nl-NL"/>
        </w:rPr>
        <w:t xml:space="preserve"> </w:t>
      </w:r>
      <w:r w:rsidR="00105B5D" w:rsidRPr="00E2390E">
        <w:rPr>
          <w:rFonts w:ascii="Barlow" w:hAnsi="Barlow"/>
          <w:sz w:val="20"/>
          <w:szCs w:val="20"/>
          <w:lang w:val="nl-NL"/>
        </w:rPr>
        <w:t xml:space="preserve">Zoetermeer onderzoekt, </w:t>
      </w:r>
      <w:r w:rsidR="00E2390E" w:rsidRPr="00E2390E">
        <w:rPr>
          <w:rFonts w:ascii="Barlow" w:hAnsi="Barlow"/>
          <w:sz w:val="20"/>
          <w:szCs w:val="20"/>
          <w:lang w:val="nl-NL"/>
        </w:rPr>
        <w:t>via</w:t>
      </w:r>
      <w:r w:rsidR="00105B5D" w:rsidRPr="00E2390E">
        <w:rPr>
          <w:rFonts w:ascii="Barlow" w:hAnsi="Barlow"/>
          <w:sz w:val="20"/>
          <w:szCs w:val="20"/>
          <w:lang w:val="nl-NL"/>
        </w:rPr>
        <w:t xml:space="preserve"> deze marktverkenning op welke manier de samenwerking tussen de Meerpunten en jeugdgezondheidszorg vorm kan krijgen. Een mogelijk scenario is om beide fysiek met elkaar te integreren.</w:t>
      </w:r>
    </w:p>
    <w:p w14:paraId="653E7018" w14:textId="6E692128" w:rsidR="007E3D6C" w:rsidRPr="00A41A6E" w:rsidRDefault="00C33409">
      <w:pPr>
        <w:rPr>
          <w:rFonts w:ascii="Barlow" w:hAnsi="Barlow"/>
          <w:sz w:val="20"/>
          <w:szCs w:val="20"/>
          <w:lang w:val="nl-NL"/>
        </w:rPr>
      </w:pPr>
      <w:r w:rsidRPr="00A41A6E">
        <w:rPr>
          <w:rFonts w:ascii="Barlow" w:hAnsi="Barlow"/>
          <w:sz w:val="20"/>
          <w:szCs w:val="20"/>
          <w:lang w:val="nl-NL"/>
        </w:rPr>
        <w:t>Voor de toekomstige uitvoering zijn in ieder geval de volgende lokale uitgangspunten relevant:</w:t>
      </w:r>
    </w:p>
    <w:p w14:paraId="5EFF3199" w14:textId="30F13355"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Laagdrempelige, herkenbare en wijkgerichte toegang tot preventieve ondersteuning.</w:t>
      </w:r>
    </w:p>
    <w:p w14:paraId="7F1EADBE" w14:textId="1A710D6E"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 xml:space="preserve">Aansluiting bij bestaande vindplaatsen en professionele netwerken, waaronder huisartsen, verloskundigen, het </w:t>
      </w:r>
      <w:proofErr w:type="spellStart"/>
      <w:r w:rsidRPr="00960798">
        <w:rPr>
          <w:rFonts w:ascii="Barlow" w:hAnsi="Barlow"/>
          <w:sz w:val="20"/>
          <w:szCs w:val="20"/>
          <w:lang w:val="nl-NL"/>
        </w:rPr>
        <w:t>HagaZiekenhuis</w:t>
      </w:r>
      <w:proofErr w:type="spellEnd"/>
      <w:r w:rsidRPr="00960798">
        <w:rPr>
          <w:rFonts w:ascii="Barlow" w:hAnsi="Barlow"/>
          <w:sz w:val="20"/>
          <w:szCs w:val="20"/>
          <w:lang w:val="nl-NL"/>
        </w:rPr>
        <w:t xml:space="preserve"> en de Meerpunten.</w:t>
      </w:r>
    </w:p>
    <w:p w14:paraId="56FC5931" w14:textId="41301367"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Extra aandacht voor de prenatale periode, de eerste 1.000 dagen en kinderen van -9 maanden tot 4 jaar.</w:t>
      </w:r>
    </w:p>
    <w:p w14:paraId="29F6A0B7" w14:textId="7F107BA1"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Versterking van de preventieve infrastructuur binnen Kansrijke Start, met een verbindende en coördinerende rol voor de JGZ.</w:t>
      </w:r>
    </w:p>
    <w:p w14:paraId="7580663E" w14:textId="2F937A7F"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Actieve vroegsignalering en tijdige, passende ondersteuning voor kinderen en gezinnen.</w:t>
      </w:r>
    </w:p>
    <w:p w14:paraId="59DF4997" w14:textId="2B04C531"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 xml:space="preserve">Versterking van de vaccinatiegraad door wijkgerichte voorlichting, </w:t>
      </w:r>
      <w:proofErr w:type="spellStart"/>
      <w:r w:rsidRPr="00960798">
        <w:rPr>
          <w:rFonts w:ascii="Barlow" w:hAnsi="Barlow"/>
          <w:sz w:val="20"/>
          <w:szCs w:val="20"/>
          <w:lang w:val="nl-NL"/>
        </w:rPr>
        <w:t>outreachende</w:t>
      </w:r>
      <w:proofErr w:type="spellEnd"/>
      <w:r w:rsidRPr="00960798">
        <w:rPr>
          <w:rFonts w:ascii="Barlow" w:hAnsi="Barlow"/>
          <w:sz w:val="20"/>
          <w:szCs w:val="20"/>
          <w:lang w:val="nl-NL"/>
        </w:rPr>
        <w:t xml:space="preserve"> inzet en samenwerking met lokale partners.</w:t>
      </w:r>
    </w:p>
    <w:p w14:paraId="66170370" w14:textId="403C9589"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Ruimte voor lokaal maatwerk, passend bij de kenmerken en behoeften van verschillende wijken.</w:t>
      </w:r>
    </w:p>
    <w:p w14:paraId="1BEBDADF" w14:textId="0F6B4A22" w:rsidR="00D50EFE" w:rsidRPr="00960798" w:rsidRDefault="00D50EFE" w:rsidP="00E2390E">
      <w:pPr>
        <w:pStyle w:val="Lijstalinea"/>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567"/>
        <w:rPr>
          <w:rFonts w:ascii="Barlow" w:hAnsi="Barlow"/>
          <w:sz w:val="20"/>
          <w:szCs w:val="20"/>
          <w:lang w:val="nl-NL"/>
        </w:rPr>
      </w:pPr>
      <w:r w:rsidRPr="00960798">
        <w:rPr>
          <w:rFonts w:ascii="Barlow" w:hAnsi="Barlow"/>
          <w:sz w:val="20"/>
          <w:szCs w:val="20"/>
          <w:lang w:val="nl-NL"/>
        </w:rPr>
        <w:t>Datagedreven werken, proactieve advisering en borging van specialistische expertise ter ondersteuning van beleidsontwikkeling en kwaliteitsverbetering.</w:t>
      </w:r>
    </w:p>
    <w:p w14:paraId="1542A7BE" w14:textId="2C81026F" w:rsidR="00D50EFE" w:rsidRPr="00E2390E" w:rsidRDefault="00D50EFE" w:rsidP="00E2390E">
      <w:pPr>
        <w:pStyle w:val="Lijstopsomteken"/>
        <w:numPr>
          <w:ilvl w:val="0"/>
          <w:numId w:val="10"/>
        </w:numPr>
        <w:ind w:left="567" w:hanging="567"/>
        <w:rPr>
          <w:rFonts w:ascii="Barlow" w:hAnsi="Barlow"/>
          <w:sz w:val="20"/>
          <w:szCs w:val="20"/>
          <w:lang w:val="nl-NL"/>
        </w:rPr>
      </w:pPr>
      <w:r w:rsidRPr="00D50EFE">
        <w:rPr>
          <w:rFonts w:ascii="Barlow" w:hAnsi="Barlow"/>
          <w:sz w:val="20"/>
          <w:szCs w:val="20"/>
          <w:lang w:val="nl-NL"/>
        </w:rPr>
        <w:t>Bijdragen aan een sterke sociale basis door het versterken van veerkracht, eigen kracht, informele netwerken en samenwerking rondom gezinnen.</w:t>
      </w:r>
    </w:p>
    <w:p w14:paraId="372A4BAC" w14:textId="763C6EC9" w:rsidR="007E3D6C" w:rsidRPr="00E2390E" w:rsidRDefault="00C33409" w:rsidP="00E2390E">
      <w:pPr>
        <w:pStyle w:val="Kop1"/>
        <w:rPr>
          <w:lang w:val="nl-NL"/>
        </w:rPr>
      </w:pPr>
      <w:r w:rsidRPr="00E2390E">
        <w:rPr>
          <w:lang w:val="nl-NL"/>
        </w:rPr>
        <w:t>5 Voorlopige reikwijdte</w:t>
      </w:r>
    </w:p>
    <w:p w14:paraId="6CA5CAF1" w14:textId="03CC9930" w:rsidR="007E3D6C" w:rsidRPr="00A41A6E" w:rsidRDefault="00C33409">
      <w:pPr>
        <w:rPr>
          <w:rFonts w:ascii="Barlow" w:hAnsi="Barlow"/>
          <w:sz w:val="20"/>
          <w:szCs w:val="20"/>
          <w:lang w:val="nl-NL"/>
        </w:rPr>
      </w:pPr>
      <w:r w:rsidRPr="00A41A6E">
        <w:rPr>
          <w:rFonts w:ascii="Barlow" w:hAnsi="Barlow"/>
          <w:sz w:val="20"/>
          <w:szCs w:val="20"/>
          <w:lang w:val="nl-NL"/>
        </w:rPr>
        <w:t xml:space="preserve">De beoogde scope omvat alle wettelijke taken van de jeugdgezondheidszorg voor kinderen en jongeren van </w:t>
      </w:r>
      <w:r w:rsidR="00F60D8E">
        <w:rPr>
          <w:rFonts w:ascii="Barlow" w:hAnsi="Barlow"/>
          <w:sz w:val="20"/>
          <w:szCs w:val="20"/>
          <w:lang w:val="nl-NL"/>
        </w:rPr>
        <w:t>–</w:t>
      </w:r>
      <w:r w:rsidR="00BF4822">
        <w:rPr>
          <w:rFonts w:ascii="Barlow" w:hAnsi="Barlow"/>
          <w:sz w:val="20"/>
          <w:szCs w:val="20"/>
          <w:lang w:val="nl-NL"/>
        </w:rPr>
        <w:t xml:space="preserve"> 9</w:t>
      </w:r>
      <w:r w:rsidR="00F60D8E">
        <w:rPr>
          <w:rFonts w:ascii="Barlow" w:hAnsi="Barlow"/>
          <w:sz w:val="20"/>
          <w:szCs w:val="20"/>
          <w:lang w:val="nl-NL"/>
        </w:rPr>
        <w:t xml:space="preserve"> maanden</w:t>
      </w:r>
      <w:r w:rsidRPr="00A41A6E">
        <w:rPr>
          <w:rFonts w:ascii="Barlow" w:hAnsi="Barlow"/>
          <w:sz w:val="20"/>
          <w:szCs w:val="20"/>
          <w:lang w:val="nl-NL"/>
        </w:rPr>
        <w:t xml:space="preserve"> tot </w:t>
      </w:r>
      <w:r w:rsidR="00124A0A" w:rsidRPr="11B8B0DA">
        <w:rPr>
          <w:rFonts w:ascii="Barlow" w:hAnsi="Barlow"/>
          <w:sz w:val="20"/>
          <w:szCs w:val="20"/>
          <w:lang w:val="nl-NL"/>
        </w:rPr>
        <w:t>8</w:t>
      </w:r>
      <w:r w:rsidRPr="00A41A6E">
        <w:rPr>
          <w:rFonts w:ascii="Barlow" w:hAnsi="Barlow"/>
          <w:sz w:val="20"/>
          <w:szCs w:val="20"/>
          <w:lang w:val="nl-NL"/>
        </w:rPr>
        <w:t xml:space="preserve"> jaar, inclusief de prenatale aansluiting voor zover deze tot de gemeentelijke wettelijke verantwoordelijkheid behoort. De uitvoering moet voldoen aan de Wet publieke gezondheid, het Besluit publieke gezondheid, het geldende landelijke professionele kader en de toepasselijke richtlijnen.</w:t>
      </w:r>
    </w:p>
    <w:p w14:paraId="2F676801" w14:textId="77777777" w:rsidR="007E3D6C" w:rsidRPr="00A41A6E" w:rsidRDefault="00C33409">
      <w:pPr>
        <w:rPr>
          <w:rFonts w:ascii="Barlow" w:hAnsi="Barlow"/>
          <w:sz w:val="20"/>
          <w:szCs w:val="20"/>
          <w:lang w:val="nl-NL"/>
        </w:rPr>
      </w:pPr>
      <w:r w:rsidRPr="00A41A6E">
        <w:rPr>
          <w:rFonts w:ascii="Barlow" w:hAnsi="Barlow"/>
          <w:sz w:val="20"/>
          <w:szCs w:val="20"/>
          <w:lang w:val="nl-NL"/>
        </w:rPr>
        <w:t>De kernactiviteiten omvatten in ieder geval:</w:t>
      </w:r>
    </w:p>
    <w:p w14:paraId="2D0DA9EF" w14:textId="529FB87F"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Systematisch volgen en beoordelen van de lichamelijke, psychosociale en cognitieve ontwikkeling;</w:t>
      </w:r>
    </w:p>
    <w:p w14:paraId="003CF8D0" w14:textId="4515EA5A"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Screening, signalering en inschatting van de zorg- en ondersteuningsbehoefte;</w:t>
      </w:r>
    </w:p>
    <w:p w14:paraId="3E2205E0" w14:textId="5EF18B7E"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Preventieve voorlichting, advisering, normalisering en versterking van eigen mogelijkheden;</w:t>
      </w:r>
    </w:p>
    <w:p w14:paraId="3A4832B3" w14:textId="3FF7679B"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Toeleiding, verwijzing, zorgcoördinatie en samenwerking met andere professionals;</w:t>
      </w:r>
    </w:p>
    <w:p w14:paraId="7ECDDA76" w14:textId="08124D47"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Uitvoering van taken die samenhangen met het Rijksvaccinatieprogramma;</w:t>
      </w:r>
    </w:p>
    <w:p w14:paraId="3A42CE1D" w14:textId="36EF6A83"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Signalering van gezondheidsrisico’s op populatie- en wijkniveau;</w:t>
      </w:r>
    </w:p>
    <w:p w14:paraId="2FEA0215" w14:textId="42652B41"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Advisering over collectieve maatregelen en preventie;</w:t>
      </w:r>
    </w:p>
    <w:p w14:paraId="3F5EA769" w14:textId="313EB098" w:rsidR="007E3D6C" w:rsidRPr="00A41A6E" w:rsidRDefault="002A7B7D">
      <w:pPr>
        <w:pStyle w:val="Lijstopsomteken"/>
        <w:spacing w:after="60"/>
        <w:rPr>
          <w:rFonts w:ascii="Barlow" w:hAnsi="Barlow"/>
          <w:sz w:val="20"/>
          <w:szCs w:val="20"/>
          <w:lang w:val="nl-NL"/>
        </w:rPr>
      </w:pPr>
      <w:r w:rsidRPr="00A41A6E">
        <w:rPr>
          <w:rFonts w:ascii="Barlow" w:hAnsi="Barlow"/>
          <w:sz w:val="20"/>
          <w:szCs w:val="20"/>
          <w:lang w:val="nl-NL"/>
        </w:rPr>
        <w:t>Dossiervoering, gegevensuitwisseling, rapportage en verantwoording.</w:t>
      </w:r>
    </w:p>
    <w:p w14:paraId="2D49416F" w14:textId="3CF1830D" w:rsidR="00481711" w:rsidRDefault="00C33409">
      <w:pPr>
        <w:rPr>
          <w:rFonts w:ascii="Barlow" w:hAnsi="Barlow"/>
          <w:sz w:val="20"/>
          <w:szCs w:val="20"/>
          <w:lang w:val="nl-NL"/>
        </w:rPr>
      </w:pPr>
      <w:r w:rsidRPr="00A41A6E">
        <w:rPr>
          <w:rFonts w:ascii="Barlow" w:hAnsi="Barlow"/>
          <w:sz w:val="20"/>
          <w:szCs w:val="20"/>
          <w:lang w:val="nl-NL"/>
        </w:rPr>
        <w:t xml:space="preserve">De precieze afbakening tussen wettelijke taken, </w:t>
      </w:r>
      <w:r w:rsidR="00E2390E">
        <w:rPr>
          <w:rFonts w:ascii="Barlow" w:hAnsi="Barlow"/>
          <w:sz w:val="20"/>
          <w:szCs w:val="20"/>
          <w:lang w:val="nl-NL"/>
        </w:rPr>
        <w:t xml:space="preserve">eventuele </w:t>
      </w:r>
      <w:r w:rsidRPr="00A41A6E">
        <w:rPr>
          <w:rFonts w:ascii="Barlow" w:hAnsi="Barlow"/>
          <w:sz w:val="20"/>
          <w:szCs w:val="20"/>
          <w:lang w:val="nl-NL"/>
        </w:rPr>
        <w:t xml:space="preserve">aanvullende lokale activiteiten, het Rijksvaccinatieprogramma en eventuele maatwerkproducten wordt na de </w:t>
      </w:r>
      <w:r w:rsidR="00A41A6E">
        <w:rPr>
          <w:rFonts w:ascii="Barlow" w:hAnsi="Barlow"/>
          <w:sz w:val="20"/>
          <w:szCs w:val="20"/>
          <w:lang w:val="nl-NL"/>
        </w:rPr>
        <w:t>marktverkenning</w:t>
      </w:r>
      <w:r w:rsidRPr="00A41A6E">
        <w:rPr>
          <w:rFonts w:ascii="Barlow" w:hAnsi="Barlow"/>
          <w:sz w:val="20"/>
          <w:szCs w:val="20"/>
          <w:lang w:val="nl-NL"/>
        </w:rPr>
        <w:t xml:space="preserve"> nader uitgewerkt.</w:t>
      </w:r>
    </w:p>
    <w:p w14:paraId="183D521B" w14:textId="77777777" w:rsidR="00481711" w:rsidRDefault="00481711">
      <w:pPr>
        <w:spacing w:after="200" w:line="276" w:lineRule="auto"/>
        <w:rPr>
          <w:rFonts w:ascii="Barlow" w:hAnsi="Barlow"/>
          <w:sz w:val="20"/>
          <w:szCs w:val="20"/>
          <w:lang w:val="nl-NL"/>
        </w:rPr>
      </w:pPr>
      <w:r>
        <w:rPr>
          <w:rFonts w:ascii="Barlow" w:hAnsi="Barlow"/>
          <w:sz w:val="20"/>
          <w:szCs w:val="20"/>
          <w:lang w:val="nl-NL"/>
        </w:rPr>
        <w:br w:type="page"/>
      </w:r>
    </w:p>
    <w:p w14:paraId="6E601471" w14:textId="77777777" w:rsidR="007E3D6C" w:rsidRPr="00E2390E" w:rsidRDefault="00C33409" w:rsidP="00E2390E">
      <w:pPr>
        <w:pStyle w:val="Kop1"/>
        <w:rPr>
          <w:lang w:val="nl-NL"/>
        </w:rPr>
      </w:pPr>
      <w:r w:rsidRPr="00E2390E">
        <w:rPr>
          <w:lang w:val="nl-NL"/>
        </w:rPr>
        <w:lastRenderedPageBreak/>
        <w:t>6 Indicatieve omvang en financiële gegevens</w:t>
      </w:r>
    </w:p>
    <w:p w14:paraId="76FD1A13" w14:textId="6325A4DC" w:rsidR="007E3D6C" w:rsidRPr="00A41A6E" w:rsidRDefault="00C33409">
      <w:pPr>
        <w:rPr>
          <w:rFonts w:ascii="Barlow" w:hAnsi="Barlow"/>
          <w:sz w:val="20"/>
          <w:szCs w:val="20"/>
          <w:lang w:val="nl-NL"/>
        </w:rPr>
      </w:pPr>
      <w:r w:rsidRPr="00A41A6E">
        <w:rPr>
          <w:rFonts w:ascii="Barlow" w:hAnsi="Barlow"/>
          <w:sz w:val="20"/>
          <w:szCs w:val="20"/>
          <w:lang w:val="nl-NL"/>
        </w:rPr>
        <w:t xml:space="preserve">De huidige financiële omvang van de jeugdgezondheidszorg in Zoetermeer bedraagt op basis van de subsidieaanvraag 2026 </w:t>
      </w:r>
      <w:r w:rsidR="00E2390E" w:rsidRPr="00A41A6E">
        <w:rPr>
          <w:rFonts w:ascii="Barlow" w:hAnsi="Barlow"/>
          <w:sz w:val="20"/>
          <w:szCs w:val="20"/>
          <w:lang w:val="nl-NL"/>
        </w:rPr>
        <w:t>ongeveer</w:t>
      </w:r>
      <w:r w:rsidRPr="00A41A6E">
        <w:rPr>
          <w:rFonts w:ascii="Barlow" w:hAnsi="Barlow"/>
          <w:sz w:val="20"/>
          <w:szCs w:val="20"/>
          <w:lang w:val="nl-NL"/>
        </w:rPr>
        <w:t xml:space="preserve"> € 5,35 miljoen per jaar. Dit bedrag is als volgt opgebouwd: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520"/>
        <w:gridCol w:w="2835"/>
      </w:tblGrid>
      <w:tr w:rsidR="007E3D6C" w:rsidRPr="00A41A6E" w14:paraId="5DDD0980" w14:textId="77777777">
        <w:trPr>
          <w:tblHeader/>
          <w:jc w:val="center"/>
        </w:trPr>
        <w:tc>
          <w:tcPr>
            <w:tcW w:w="6520" w:type="dxa"/>
            <w:shd w:val="clear" w:color="auto" w:fill="123B5D"/>
            <w:tcMar>
              <w:top w:w="100" w:type="dxa"/>
              <w:left w:w="120" w:type="dxa"/>
              <w:bottom w:w="100" w:type="dxa"/>
              <w:right w:w="120" w:type="dxa"/>
            </w:tcMar>
            <w:vAlign w:val="center"/>
          </w:tcPr>
          <w:p w14:paraId="66DE41D0"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Onderdeel</w:t>
            </w:r>
          </w:p>
        </w:tc>
        <w:tc>
          <w:tcPr>
            <w:tcW w:w="2835" w:type="dxa"/>
            <w:shd w:val="clear" w:color="auto" w:fill="123B5D"/>
            <w:tcMar>
              <w:top w:w="100" w:type="dxa"/>
              <w:left w:w="120" w:type="dxa"/>
              <w:bottom w:w="100" w:type="dxa"/>
              <w:right w:w="120" w:type="dxa"/>
            </w:tcMar>
            <w:vAlign w:val="center"/>
          </w:tcPr>
          <w:p w14:paraId="778FAC97"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Bedrag 2026</w:t>
            </w:r>
          </w:p>
        </w:tc>
      </w:tr>
      <w:tr w:rsidR="007E3D6C" w:rsidRPr="00A41A6E" w14:paraId="114E93C1" w14:textId="77777777">
        <w:trPr>
          <w:cantSplit/>
          <w:jc w:val="center"/>
        </w:trPr>
        <w:tc>
          <w:tcPr>
            <w:tcW w:w="6520" w:type="dxa"/>
            <w:tcMar>
              <w:top w:w="100" w:type="dxa"/>
              <w:left w:w="120" w:type="dxa"/>
              <w:bottom w:w="100" w:type="dxa"/>
              <w:right w:w="120" w:type="dxa"/>
            </w:tcMar>
            <w:vAlign w:val="center"/>
          </w:tcPr>
          <w:p w14:paraId="03C25C07" w14:textId="4C2F5071" w:rsidR="007E3D6C" w:rsidRPr="00A41A6E" w:rsidRDefault="00C33409">
            <w:pPr>
              <w:spacing w:after="0"/>
              <w:rPr>
                <w:rFonts w:ascii="Barlow" w:hAnsi="Barlow"/>
                <w:sz w:val="20"/>
                <w:szCs w:val="20"/>
                <w:lang w:val="nl-NL"/>
              </w:rPr>
            </w:pPr>
            <w:r w:rsidRPr="00A41A6E">
              <w:rPr>
                <w:rFonts w:ascii="Barlow" w:hAnsi="Barlow"/>
                <w:sz w:val="20"/>
                <w:szCs w:val="20"/>
                <w:lang w:val="nl-NL"/>
              </w:rPr>
              <w:t xml:space="preserve">Basispakket </w:t>
            </w:r>
            <w:r w:rsidR="5577A2BA" w:rsidRPr="42899DB5">
              <w:rPr>
                <w:rFonts w:ascii="Barlow" w:hAnsi="Barlow"/>
                <w:sz w:val="20"/>
                <w:szCs w:val="20"/>
                <w:lang w:val="nl-NL"/>
              </w:rPr>
              <w:t>jeugdgezondheidszorg</w:t>
            </w:r>
          </w:p>
        </w:tc>
        <w:tc>
          <w:tcPr>
            <w:tcW w:w="2835" w:type="dxa"/>
            <w:tcMar>
              <w:top w:w="100" w:type="dxa"/>
              <w:left w:w="120" w:type="dxa"/>
              <w:bottom w:w="100" w:type="dxa"/>
              <w:right w:w="120" w:type="dxa"/>
            </w:tcMar>
            <w:vAlign w:val="center"/>
          </w:tcPr>
          <w:p w14:paraId="52513AEE"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€ 3.443.701</w:t>
            </w:r>
          </w:p>
        </w:tc>
      </w:tr>
      <w:tr w:rsidR="007E3D6C" w:rsidRPr="00A41A6E" w14:paraId="1F76AC36" w14:textId="77777777">
        <w:trPr>
          <w:cantSplit/>
          <w:jc w:val="center"/>
        </w:trPr>
        <w:tc>
          <w:tcPr>
            <w:tcW w:w="6520" w:type="dxa"/>
            <w:shd w:val="clear" w:color="auto" w:fill="F7FAFC"/>
            <w:tcMar>
              <w:top w:w="100" w:type="dxa"/>
              <w:left w:w="120" w:type="dxa"/>
              <w:bottom w:w="100" w:type="dxa"/>
              <w:right w:w="120" w:type="dxa"/>
            </w:tcMar>
            <w:vAlign w:val="center"/>
          </w:tcPr>
          <w:p w14:paraId="0E871E0B"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Epidemiologische ondersteuning</w:t>
            </w:r>
          </w:p>
        </w:tc>
        <w:tc>
          <w:tcPr>
            <w:tcW w:w="2835" w:type="dxa"/>
            <w:shd w:val="clear" w:color="auto" w:fill="F7FAFC"/>
            <w:tcMar>
              <w:top w:w="100" w:type="dxa"/>
              <w:left w:w="120" w:type="dxa"/>
              <w:bottom w:w="100" w:type="dxa"/>
              <w:right w:w="120" w:type="dxa"/>
            </w:tcMar>
            <w:vAlign w:val="center"/>
          </w:tcPr>
          <w:p w14:paraId="7098580C"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€ 30.622</w:t>
            </w:r>
          </w:p>
        </w:tc>
      </w:tr>
      <w:tr w:rsidR="007E3D6C" w:rsidRPr="00A41A6E" w14:paraId="2C6A944C" w14:textId="77777777">
        <w:trPr>
          <w:cantSplit/>
          <w:jc w:val="center"/>
        </w:trPr>
        <w:tc>
          <w:tcPr>
            <w:tcW w:w="6520" w:type="dxa"/>
            <w:tcMar>
              <w:top w:w="100" w:type="dxa"/>
              <w:left w:w="120" w:type="dxa"/>
              <w:bottom w:w="100" w:type="dxa"/>
              <w:right w:w="120" w:type="dxa"/>
            </w:tcMar>
            <w:vAlign w:val="center"/>
          </w:tcPr>
          <w:p w14:paraId="26B9642B"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Rijksvaccinatieprogramma</w:t>
            </w:r>
          </w:p>
        </w:tc>
        <w:tc>
          <w:tcPr>
            <w:tcW w:w="2835" w:type="dxa"/>
            <w:tcMar>
              <w:top w:w="100" w:type="dxa"/>
              <w:left w:w="120" w:type="dxa"/>
              <w:bottom w:w="100" w:type="dxa"/>
              <w:right w:w="120" w:type="dxa"/>
            </w:tcMar>
            <w:vAlign w:val="center"/>
          </w:tcPr>
          <w:p w14:paraId="31448337"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€ 356.390</w:t>
            </w:r>
          </w:p>
        </w:tc>
      </w:tr>
      <w:tr w:rsidR="007E3D6C" w:rsidRPr="00A41A6E" w14:paraId="6C65CDEC" w14:textId="77777777">
        <w:trPr>
          <w:cantSplit/>
          <w:jc w:val="center"/>
        </w:trPr>
        <w:tc>
          <w:tcPr>
            <w:tcW w:w="6520" w:type="dxa"/>
            <w:shd w:val="clear" w:color="auto" w:fill="F7FAFC"/>
            <w:tcMar>
              <w:top w:w="100" w:type="dxa"/>
              <w:left w:w="120" w:type="dxa"/>
              <w:bottom w:w="100" w:type="dxa"/>
              <w:right w:w="120" w:type="dxa"/>
            </w:tcMar>
            <w:vAlign w:val="center"/>
          </w:tcPr>
          <w:p w14:paraId="0FC7EDBF"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Maternale kinkhoestvaccinatie</w:t>
            </w:r>
          </w:p>
        </w:tc>
        <w:tc>
          <w:tcPr>
            <w:tcW w:w="2835" w:type="dxa"/>
            <w:shd w:val="clear" w:color="auto" w:fill="F7FAFC"/>
            <w:tcMar>
              <w:top w:w="100" w:type="dxa"/>
              <w:left w:w="120" w:type="dxa"/>
              <w:bottom w:w="100" w:type="dxa"/>
              <w:right w:w="120" w:type="dxa"/>
            </w:tcMar>
            <w:vAlign w:val="center"/>
          </w:tcPr>
          <w:p w14:paraId="03F86C77"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€ 35.000</w:t>
            </w:r>
          </w:p>
        </w:tc>
      </w:tr>
      <w:tr w:rsidR="007E3D6C" w:rsidRPr="00A41A6E" w14:paraId="28B3E3F3" w14:textId="77777777">
        <w:trPr>
          <w:cantSplit/>
          <w:jc w:val="center"/>
        </w:trPr>
        <w:tc>
          <w:tcPr>
            <w:tcW w:w="6520" w:type="dxa"/>
            <w:tcMar>
              <w:top w:w="100" w:type="dxa"/>
              <w:left w:w="120" w:type="dxa"/>
              <w:bottom w:w="100" w:type="dxa"/>
              <w:right w:w="120" w:type="dxa"/>
            </w:tcMar>
            <w:vAlign w:val="center"/>
          </w:tcPr>
          <w:p w14:paraId="1899B585"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Aanvullende maatwerkproducten</w:t>
            </w:r>
          </w:p>
        </w:tc>
        <w:tc>
          <w:tcPr>
            <w:tcW w:w="2835" w:type="dxa"/>
            <w:tcMar>
              <w:top w:w="100" w:type="dxa"/>
              <w:left w:w="120" w:type="dxa"/>
              <w:bottom w:w="100" w:type="dxa"/>
              <w:right w:w="120" w:type="dxa"/>
            </w:tcMar>
            <w:vAlign w:val="center"/>
          </w:tcPr>
          <w:p w14:paraId="5BD5809D"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€ 789.890</w:t>
            </w:r>
          </w:p>
        </w:tc>
      </w:tr>
      <w:tr w:rsidR="007E3D6C" w:rsidRPr="00A41A6E" w14:paraId="0938784B" w14:textId="77777777">
        <w:trPr>
          <w:cantSplit/>
          <w:jc w:val="center"/>
        </w:trPr>
        <w:tc>
          <w:tcPr>
            <w:tcW w:w="6520" w:type="dxa"/>
            <w:shd w:val="clear" w:color="auto" w:fill="F7FAFC"/>
            <w:tcMar>
              <w:top w:w="100" w:type="dxa"/>
              <w:left w:w="120" w:type="dxa"/>
              <w:bottom w:w="100" w:type="dxa"/>
              <w:right w:w="120" w:type="dxa"/>
            </w:tcMar>
            <w:vAlign w:val="center"/>
          </w:tcPr>
          <w:p w14:paraId="183C9DBF"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Huisvesting</w:t>
            </w:r>
          </w:p>
        </w:tc>
        <w:tc>
          <w:tcPr>
            <w:tcW w:w="2835" w:type="dxa"/>
            <w:shd w:val="clear" w:color="auto" w:fill="F7FAFC"/>
            <w:tcMar>
              <w:top w:w="100" w:type="dxa"/>
              <w:left w:w="120" w:type="dxa"/>
              <w:bottom w:w="100" w:type="dxa"/>
              <w:right w:w="120" w:type="dxa"/>
            </w:tcMar>
            <w:vAlign w:val="center"/>
          </w:tcPr>
          <w:p w14:paraId="687C7244"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€ 506.507</w:t>
            </w:r>
          </w:p>
        </w:tc>
      </w:tr>
      <w:tr w:rsidR="007E3D6C" w:rsidRPr="00A41A6E" w14:paraId="56CCC474" w14:textId="77777777">
        <w:trPr>
          <w:cantSplit/>
          <w:jc w:val="center"/>
        </w:trPr>
        <w:tc>
          <w:tcPr>
            <w:tcW w:w="6520" w:type="dxa"/>
            <w:tcMar>
              <w:top w:w="100" w:type="dxa"/>
              <w:left w:w="120" w:type="dxa"/>
              <w:bottom w:w="100" w:type="dxa"/>
              <w:right w:w="120" w:type="dxa"/>
            </w:tcMar>
            <w:vAlign w:val="center"/>
          </w:tcPr>
          <w:p w14:paraId="566B83B3"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Extra bijdrage 2026</w:t>
            </w:r>
          </w:p>
        </w:tc>
        <w:tc>
          <w:tcPr>
            <w:tcW w:w="2835" w:type="dxa"/>
            <w:tcMar>
              <w:top w:w="100" w:type="dxa"/>
              <w:left w:w="120" w:type="dxa"/>
              <w:bottom w:w="100" w:type="dxa"/>
              <w:right w:w="120" w:type="dxa"/>
            </w:tcMar>
            <w:vAlign w:val="center"/>
          </w:tcPr>
          <w:p w14:paraId="75A85B8A"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€ 191.684</w:t>
            </w:r>
          </w:p>
        </w:tc>
      </w:tr>
      <w:tr w:rsidR="007E3D6C" w:rsidRPr="00A41A6E" w14:paraId="27D8B553" w14:textId="77777777">
        <w:trPr>
          <w:cantSplit/>
          <w:jc w:val="center"/>
        </w:trPr>
        <w:tc>
          <w:tcPr>
            <w:tcW w:w="6520" w:type="dxa"/>
            <w:shd w:val="clear" w:color="auto" w:fill="F7FAFC"/>
            <w:tcMar>
              <w:top w:w="100" w:type="dxa"/>
              <w:left w:w="120" w:type="dxa"/>
              <w:bottom w:w="100" w:type="dxa"/>
              <w:right w:w="120" w:type="dxa"/>
            </w:tcMar>
            <w:vAlign w:val="center"/>
          </w:tcPr>
          <w:p w14:paraId="089971C8"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Totale bijdrage 2026</w:t>
            </w:r>
          </w:p>
        </w:tc>
        <w:tc>
          <w:tcPr>
            <w:tcW w:w="2835" w:type="dxa"/>
            <w:shd w:val="clear" w:color="auto" w:fill="F7FAFC"/>
            <w:tcMar>
              <w:top w:w="100" w:type="dxa"/>
              <w:left w:w="120" w:type="dxa"/>
              <w:bottom w:w="100" w:type="dxa"/>
              <w:right w:w="120" w:type="dxa"/>
            </w:tcMar>
            <w:vAlign w:val="center"/>
          </w:tcPr>
          <w:p w14:paraId="01AEBEC1"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€ 5.353.794</w:t>
            </w:r>
          </w:p>
        </w:tc>
      </w:tr>
    </w:tbl>
    <w:p w14:paraId="3FB1085F" w14:textId="77777777" w:rsidR="007E3D6C" w:rsidRPr="00A41A6E" w:rsidRDefault="007E3D6C">
      <w:pPr>
        <w:spacing w:after="20"/>
        <w:rPr>
          <w:rFonts w:ascii="Barlow" w:hAnsi="Barlow"/>
          <w:sz w:val="20"/>
          <w:szCs w:val="20"/>
          <w:lang w:val="nl-NL"/>
        </w:rPr>
      </w:pPr>
    </w:p>
    <w:p w14:paraId="059AFF7B" w14:textId="77777777" w:rsidR="007E3D6C" w:rsidRPr="00A41A6E" w:rsidRDefault="00C33409">
      <w:pPr>
        <w:rPr>
          <w:rFonts w:ascii="Barlow" w:hAnsi="Barlow"/>
          <w:sz w:val="20"/>
          <w:szCs w:val="20"/>
          <w:lang w:val="nl-NL"/>
        </w:rPr>
      </w:pPr>
      <w:r w:rsidRPr="00A41A6E">
        <w:rPr>
          <w:rFonts w:ascii="Barlow" w:hAnsi="Barlow"/>
          <w:sz w:val="20"/>
          <w:szCs w:val="20"/>
          <w:lang w:val="nl-NL"/>
        </w:rPr>
        <w:t xml:space="preserve">Deze bedragen geven uitsluitend inzicht in </w:t>
      </w:r>
      <w:r w:rsidRPr="00E2390E">
        <w:rPr>
          <w:rFonts w:ascii="Barlow" w:hAnsi="Barlow"/>
          <w:b/>
          <w:bCs/>
          <w:sz w:val="20"/>
          <w:szCs w:val="20"/>
          <w:lang w:val="nl-NL"/>
        </w:rPr>
        <w:t>de huidige situatie op prijspeil 2026</w:t>
      </w:r>
      <w:r w:rsidRPr="00A41A6E">
        <w:rPr>
          <w:rFonts w:ascii="Barlow" w:hAnsi="Barlow"/>
          <w:sz w:val="20"/>
          <w:szCs w:val="20"/>
          <w:lang w:val="nl-NL"/>
        </w:rPr>
        <w:t xml:space="preserve">. Zij vormen </w:t>
      </w:r>
      <w:r w:rsidRPr="00481711">
        <w:rPr>
          <w:rFonts w:ascii="Barlow" w:hAnsi="Barlow"/>
          <w:b/>
          <w:bCs/>
          <w:sz w:val="20"/>
          <w:szCs w:val="20"/>
          <w:u w:val="single"/>
          <w:lang w:val="nl-NL"/>
        </w:rPr>
        <w:t>geen toekomstig</w:t>
      </w:r>
      <w:r w:rsidRPr="00A41A6E">
        <w:rPr>
          <w:rFonts w:ascii="Barlow" w:hAnsi="Barlow"/>
          <w:sz w:val="20"/>
          <w:szCs w:val="20"/>
          <w:lang w:val="nl-NL"/>
        </w:rPr>
        <w:t xml:space="preserve"> budget, plafondbedrag, omzetgarantie of toezegging. De scope, raming en financiële voorwaarden van een eventuele opdracht vanaf 2029 worden afzonderlijk vastgesteld.</w:t>
      </w:r>
    </w:p>
    <w:p w14:paraId="2647B26E" w14:textId="77777777" w:rsidR="007E3D6C" w:rsidRPr="00E2390E" w:rsidRDefault="00C33409" w:rsidP="00E2390E">
      <w:pPr>
        <w:pStyle w:val="Kop1"/>
        <w:rPr>
          <w:lang w:val="nl-NL"/>
        </w:rPr>
      </w:pPr>
      <w:r w:rsidRPr="00E2390E">
        <w:rPr>
          <w:lang w:val="nl-NL"/>
        </w:rPr>
        <w:t>7 Huisvesting en lokale aanwezigheid</w:t>
      </w:r>
    </w:p>
    <w:p w14:paraId="2794E7E6" w14:textId="77777777" w:rsidR="007E3D6C" w:rsidRPr="00A41A6E" w:rsidRDefault="00C33409">
      <w:pPr>
        <w:rPr>
          <w:rFonts w:ascii="Barlow" w:hAnsi="Barlow"/>
          <w:sz w:val="20"/>
          <w:szCs w:val="20"/>
          <w:lang w:val="nl-NL"/>
        </w:rPr>
      </w:pPr>
      <w:r w:rsidRPr="00A41A6E">
        <w:rPr>
          <w:rFonts w:ascii="Barlow" w:hAnsi="Barlow"/>
          <w:sz w:val="20"/>
          <w:szCs w:val="20"/>
          <w:lang w:val="nl-NL"/>
        </w:rPr>
        <w:t>De huidige dienstverlening wordt vanuit vijf locaties in Zoetermeer aangeboden. De gemeente onderzoekt nog welke locaties en voorzieningen voor de toekomstige uitvoering beschikbaar en wenselijk zijn.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4195"/>
        <w:gridCol w:w="5159"/>
      </w:tblGrid>
      <w:tr w:rsidR="007E3D6C" w:rsidRPr="00A41A6E" w14:paraId="59CD71EC" w14:textId="77777777">
        <w:trPr>
          <w:tblHeader/>
          <w:jc w:val="center"/>
        </w:trPr>
        <w:tc>
          <w:tcPr>
            <w:tcW w:w="4195" w:type="dxa"/>
            <w:shd w:val="clear" w:color="auto" w:fill="123B5D"/>
            <w:tcMar>
              <w:top w:w="100" w:type="dxa"/>
              <w:left w:w="120" w:type="dxa"/>
              <w:bottom w:w="100" w:type="dxa"/>
              <w:right w:w="120" w:type="dxa"/>
            </w:tcMar>
            <w:vAlign w:val="center"/>
          </w:tcPr>
          <w:p w14:paraId="16913667"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Huidige locatie</w:t>
            </w:r>
          </w:p>
        </w:tc>
        <w:tc>
          <w:tcPr>
            <w:tcW w:w="5159" w:type="dxa"/>
            <w:shd w:val="clear" w:color="auto" w:fill="123B5D"/>
            <w:tcMar>
              <w:top w:w="100" w:type="dxa"/>
              <w:left w:w="120" w:type="dxa"/>
              <w:bottom w:w="100" w:type="dxa"/>
              <w:right w:w="120" w:type="dxa"/>
            </w:tcMar>
            <w:vAlign w:val="center"/>
          </w:tcPr>
          <w:p w14:paraId="5BE0CAB5" w14:textId="77777777" w:rsidR="007E3D6C" w:rsidRPr="00A41A6E" w:rsidRDefault="00C33409">
            <w:pPr>
              <w:rPr>
                <w:rFonts w:ascii="Barlow" w:hAnsi="Barlow"/>
                <w:sz w:val="20"/>
                <w:szCs w:val="20"/>
                <w:lang w:val="nl-NL"/>
              </w:rPr>
            </w:pPr>
            <w:r w:rsidRPr="00A41A6E">
              <w:rPr>
                <w:rFonts w:ascii="Barlow" w:hAnsi="Barlow"/>
                <w:b/>
                <w:color w:val="FFFFFF"/>
                <w:sz w:val="20"/>
                <w:szCs w:val="20"/>
                <w:lang w:val="nl-NL"/>
              </w:rPr>
              <w:t>Adres</w:t>
            </w:r>
          </w:p>
        </w:tc>
      </w:tr>
      <w:tr w:rsidR="007E3D6C" w:rsidRPr="00A41A6E" w14:paraId="7BDC21FD" w14:textId="77777777">
        <w:trPr>
          <w:cantSplit/>
          <w:jc w:val="center"/>
        </w:trPr>
        <w:tc>
          <w:tcPr>
            <w:tcW w:w="4195" w:type="dxa"/>
            <w:tcMar>
              <w:top w:w="100" w:type="dxa"/>
              <w:left w:w="120" w:type="dxa"/>
              <w:bottom w:w="100" w:type="dxa"/>
              <w:right w:w="120" w:type="dxa"/>
            </w:tcMar>
            <w:vAlign w:val="center"/>
          </w:tcPr>
          <w:p w14:paraId="3998415A"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Nathaliegang</w:t>
            </w:r>
          </w:p>
        </w:tc>
        <w:tc>
          <w:tcPr>
            <w:tcW w:w="5159" w:type="dxa"/>
            <w:tcMar>
              <w:top w:w="100" w:type="dxa"/>
              <w:left w:w="120" w:type="dxa"/>
              <w:bottom w:w="100" w:type="dxa"/>
              <w:right w:w="120" w:type="dxa"/>
            </w:tcMar>
            <w:vAlign w:val="center"/>
          </w:tcPr>
          <w:p w14:paraId="210FF2A3"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Nathaliegang 63</w:t>
            </w:r>
          </w:p>
        </w:tc>
      </w:tr>
      <w:tr w:rsidR="007E3D6C" w:rsidRPr="00A41A6E" w14:paraId="476F07FD" w14:textId="77777777">
        <w:trPr>
          <w:cantSplit/>
          <w:jc w:val="center"/>
        </w:trPr>
        <w:tc>
          <w:tcPr>
            <w:tcW w:w="4195" w:type="dxa"/>
            <w:shd w:val="clear" w:color="auto" w:fill="F7FAFC"/>
            <w:tcMar>
              <w:top w:w="100" w:type="dxa"/>
              <w:left w:w="120" w:type="dxa"/>
              <w:bottom w:w="100" w:type="dxa"/>
              <w:right w:w="120" w:type="dxa"/>
            </w:tcMar>
            <w:vAlign w:val="center"/>
          </w:tcPr>
          <w:p w14:paraId="4710F1C1"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Oosterheem</w:t>
            </w:r>
          </w:p>
        </w:tc>
        <w:tc>
          <w:tcPr>
            <w:tcW w:w="5159" w:type="dxa"/>
            <w:shd w:val="clear" w:color="auto" w:fill="F7FAFC"/>
            <w:tcMar>
              <w:top w:w="100" w:type="dxa"/>
              <w:left w:w="120" w:type="dxa"/>
              <w:bottom w:w="100" w:type="dxa"/>
              <w:right w:w="120" w:type="dxa"/>
            </w:tcMar>
            <w:vAlign w:val="center"/>
          </w:tcPr>
          <w:p w14:paraId="701742EA"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Oosterheemplein 231c</w:t>
            </w:r>
          </w:p>
        </w:tc>
      </w:tr>
      <w:tr w:rsidR="007E3D6C" w:rsidRPr="00A41A6E" w14:paraId="33CB2AF0" w14:textId="77777777">
        <w:trPr>
          <w:cantSplit/>
          <w:jc w:val="center"/>
        </w:trPr>
        <w:tc>
          <w:tcPr>
            <w:tcW w:w="4195" w:type="dxa"/>
            <w:tcMar>
              <w:top w:w="100" w:type="dxa"/>
              <w:left w:w="120" w:type="dxa"/>
              <w:bottom w:w="100" w:type="dxa"/>
              <w:right w:w="120" w:type="dxa"/>
            </w:tcMar>
            <w:vAlign w:val="center"/>
          </w:tcPr>
          <w:p w14:paraId="09924DDB"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Rakkersveld</w:t>
            </w:r>
          </w:p>
        </w:tc>
        <w:tc>
          <w:tcPr>
            <w:tcW w:w="5159" w:type="dxa"/>
            <w:tcMar>
              <w:top w:w="100" w:type="dxa"/>
              <w:left w:w="120" w:type="dxa"/>
              <w:bottom w:w="100" w:type="dxa"/>
              <w:right w:w="120" w:type="dxa"/>
            </w:tcMar>
            <w:vAlign w:val="center"/>
          </w:tcPr>
          <w:p w14:paraId="4CC16EF9"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Rakkersveld 251</w:t>
            </w:r>
          </w:p>
        </w:tc>
      </w:tr>
      <w:tr w:rsidR="007E3D6C" w:rsidRPr="00A41A6E" w14:paraId="0D58B9E1" w14:textId="77777777">
        <w:trPr>
          <w:cantSplit/>
          <w:jc w:val="center"/>
        </w:trPr>
        <w:tc>
          <w:tcPr>
            <w:tcW w:w="4195" w:type="dxa"/>
            <w:shd w:val="clear" w:color="auto" w:fill="F7FAFC"/>
            <w:tcMar>
              <w:top w:w="100" w:type="dxa"/>
              <w:left w:w="120" w:type="dxa"/>
              <w:bottom w:w="100" w:type="dxa"/>
              <w:right w:w="120" w:type="dxa"/>
            </w:tcMar>
            <w:vAlign w:val="center"/>
          </w:tcPr>
          <w:p w14:paraId="143B02EC"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Uiterwaard</w:t>
            </w:r>
          </w:p>
        </w:tc>
        <w:tc>
          <w:tcPr>
            <w:tcW w:w="5159" w:type="dxa"/>
            <w:shd w:val="clear" w:color="auto" w:fill="F7FAFC"/>
            <w:tcMar>
              <w:top w:w="100" w:type="dxa"/>
              <w:left w:w="120" w:type="dxa"/>
              <w:bottom w:w="100" w:type="dxa"/>
              <w:right w:w="120" w:type="dxa"/>
            </w:tcMar>
            <w:vAlign w:val="center"/>
          </w:tcPr>
          <w:p w14:paraId="36EBC105"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Uiterwaard 3g</w:t>
            </w:r>
          </w:p>
        </w:tc>
      </w:tr>
      <w:tr w:rsidR="007E3D6C" w:rsidRPr="00A41A6E" w14:paraId="61E58599" w14:textId="77777777">
        <w:trPr>
          <w:cantSplit/>
          <w:jc w:val="center"/>
        </w:trPr>
        <w:tc>
          <w:tcPr>
            <w:tcW w:w="4195" w:type="dxa"/>
            <w:tcMar>
              <w:top w:w="100" w:type="dxa"/>
              <w:left w:w="120" w:type="dxa"/>
              <w:bottom w:w="100" w:type="dxa"/>
              <w:right w:w="120" w:type="dxa"/>
            </w:tcMar>
            <w:vAlign w:val="center"/>
          </w:tcPr>
          <w:p w14:paraId="1FDFB725"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Kentgensplein</w:t>
            </w:r>
          </w:p>
        </w:tc>
        <w:tc>
          <w:tcPr>
            <w:tcW w:w="5159" w:type="dxa"/>
            <w:tcMar>
              <w:top w:w="100" w:type="dxa"/>
              <w:left w:w="120" w:type="dxa"/>
              <w:bottom w:w="100" w:type="dxa"/>
              <w:right w:w="120" w:type="dxa"/>
            </w:tcMar>
            <w:vAlign w:val="center"/>
          </w:tcPr>
          <w:p w14:paraId="6481C814"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Kentgensplein 7</w:t>
            </w:r>
          </w:p>
        </w:tc>
      </w:tr>
    </w:tbl>
    <w:p w14:paraId="3D4332B9" w14:textId="77777777" w:rsidR="007E3D6C" w:rsidRPr="00A41A6E" w:rsidRDefault="007E3D6C">
      <w:pPr>
        <w:spacing w:after="20"/>
        <w:rPr>
          <w:rFonts w:ascii="Barlow" w:hAnsi="Barlow"/>
          <w:sz w:val="20"/>
          <w:szCs w:val="20"/>
          <w:lang w:val="nl-NL"/>
        </w:rPr>
      </w:pPr>
    </w:p>
    <w:p w14:paraId="55FDAB83" w14:textId="77777777" w:rsidR="007E3D6C" w:rsidRPr="00A41A6E" w:rsidRDefault="00C33409">
      <w:pPr>
        <w:rPr>
          <w:rFonts w:ascii="Barlow" w:hAnsi="Barlow"/>
          <w:sz w:val="20"/>
          <w:szCs w:val="20"/>
          <w:lang w:val="nl-NL"/>
        </w:rPr>
      </w:pPr>
      <w:r w:rsidRPr="00A41A6E">
        <w:rPr>
          <w:rFonts w:ascii="Barlow" w:hAnsi="Barlow"/>
          <w:sz w:val="20"/>
          <w:szCs w:val="20"/>
          <w:lang w:val="nl-NL"/>
        </w:rPr>
        <w:t>De gemeente vraagt partijen om aan te geven welke functionele ruimten, spreiding, bereikbaarheid, faciliteiten en huisvestingsvoorwaarden zij voor een kwalitatief goede uitvoering noodzakelijk achten.</w:t>
      </w:r>
    </w:p>
    <w:p w14:paraId="7FA9A54A" w14:textId="77777777" w:rsidR="007E3D6C" w:rsidRPr="00A93CC0" w:rsidRDefault="00C33409" w:rsidP="00A93CC0">
      <w:pPr>
        <w:pStyle w:val="Kop1"/>
        <w:rPr>
          <w:lang w:val="nl-NL"/>
        </w:rPr>
      </w:pPr>
      <w:r w:rsidRPr="00A93CC0">
        <w:rPr>
          <w:lang w:val="nl-NL"/>
        </w:rPr>
        <w:t>8 Personeel en transitie</w:t>
      </w:r>
    </w:p>
    <w:p w14:paraId="2A370CE2" w14:textId="77777777" w:rsidR="007E3D6C" w:rsidRPr="00A41A6E" w:rsidRDefault="00C33409">
      <w:pPr>
        <w:rPr>
          <w:rFonts w:ascii="Barlow" w:hAnsi="Barlow"/>
          <w:sz w:val="20"/>
          <w:szCs w:val="20"/>
          <w:lang w:val="nl-NL"/>
        </w:rPr>
      </w:pPr>
      <w:r w:rsidRPr="00A41A6E">
        <w:rPr>
          <w:rFonts w:ascii="Barlow" w:hAnsi="Barlow"/>
          <w:sz w:val="20"/>
          <w:szCs w:val="20"/>
          <w:lang w:val="nl-NL"/>
        </w:rPr>
        <w:t>Voor de huidige uitvoering is nog geen volledige, naar Zoetermeer uitgesplitste personeelsopgave beschikbaar. De uitvoerder van het regionale werkgebied had eind 2025 in totaal 281 medewerkers in dienst, overeenkomend met 190,4 fte. Deze cijfers hebben betrekking op acht gemeenten en mogen niet rechtstreeks worden vertaald naar de toekomstige personeelsbehoefte van Zoetermeer.</w:t>
      </w:r>
    </w:p>
    <w:p w14:paraId="1CF5FD77" w14:textId="77777777" w:rsidR="007E3D6C" w:rsidRPr="00A41A6E" w:rsidRDefault="00C33409">
      <w:pPr>
        <w:rPr>
          <w:rFonts w:ascii="Barlow" w:hAnsi="Barlow"/>
          <w:sz w:val="20"/>
          <w:szCs w:val="20"/>
          <w:lang w:val="nl-NL"/>
        </w:rPr>
      </w:pPr>
      <w:r w:rsidRPr="00A41A6E">
        <w:rPr>
          <w:rFonts w:ascii="Barlow" w:hAnsi="Barlow"/>
          <w:sz w:val="20"/>
          <w:szCs w:val="20"/>
          <w:lang w:val="nl-NL"/>
        </w:rPr>
        <w:lastRenderedPageBreak/>
        <w:t>De gemeente vraagt marktpartijen daarom zelf een eerste inschatting te geven van de benodigde formatie, functies, specialistische deskundigheid en opbouwtijd. Ook wil de gemeente inzicht krijgen in de mogelijkheden om continuïteit van personeel en dienstverlening tijdens een overgang te borgen.</w:t>
      </w:r>
    </w:p>
    <w:p w14:paraId="24097D06" w14:textId="3FFAA766" w:rsidR="007E3D6C" w:rsidRPr="00A41A6E" w:rsidRDefault="00C33409">
      <w:pPr>
        <w:rPr>
          <w:rFonts w:ascii="Barlow" w:hAnsi="Barlow"/>
          <w:sz w:val="20"/>
          <w:szCs w:val="20"/>
          <w:lang w:val="nl-NL"/>
        </w:rPr>
      </w:pPr>
      <w:r w:rsidRPr="00A41A6E">
        <w:rPr>
          <w:rFonts w:ascii="Barlow" w:hAnsi="Barlow"/>
          <w:sz w:val="20"/>
          <w:szCs w:val="20"/>
          <w:lang w:val="nl-NL"/>
        </w:rPr>
        <w:t xml:space="preserve">De mogelijke toepasselijkheid van arbeidsrechtelijke regels, waaronder overgang van onderneming, wordt in een eventuele vervolgprocedure nader onderzocht. Aan deze </w:t>
      </w:r>
      <w:r w:rsidR="00A41A6E">
        <w:rPr>
          <w:rFonts w:ascii="Barlow" w:hAnsi="Barlow"/>
          <w:sz w:val="20"/>
          <w:szCs w:val="20"/>
          <w:lang w:val="nl-NL"/>
        </w:rPr>
        <w:t>marktverkenning</w:t>
      </w:r>
      <w:r w:rsidRPr="00A41A6E">
        <w:rPr>
          <w:rFonts w:ascii="Barlow" w:hAnsi="Barlow"/>
          <w:sz w:val="20"/>
          <w:szCs w:val="20"/>
          <w:lang w:val="nl-NL"/>
        </w:rPr>
        <w:t xml:space="preserve"> kunnen hierover geen conclusies of aanspraken worden ontleend.</w:t>
      </w:r>
    </w:p>
    <w:p w14:paraId="1B0E0AE6" w14:textId="77777777" w:rsidR="007E3D6C" w:rsidRPr="00A93CC0" w:rsidRDefault="00C33409" w:rsidP="00A93CC0">
      <w:pPr>
        <w:pStyle w:val="Kop1"/>
        <w:rPr>
          <w:lang w:val="nl-NL"/>
        </w:rPr>
      </w:pPr>
      <w:r w:rsidRPr="00A93CC0">
        <w:rPr>
          <w:lang w:val="nl-NL"/>
        </w:rPr>
        <w:t>9 Gewenste deelnemers</w:t>
      </w:r>
    </w:p>
    <w:p w14:paraId="04C4EA7B" w14:textId="57FA2155" w:rsidR="007E3D6C" w:rsidRPr="00A41A6E" w:rsidRDefault="00C33409">
      <w:pPr>
        <w:rPr>
          <w:rFonts w:ascii="Barlow" w:hAnsi="Barlow"/>
          <w:sz w:val="20"/>
          <w:szCs w:val="20"/>
          <w:lang w:val="nl-NL"/>
        </w:rPr>
      </w:pPr>
      <w:r w:rsidRPr="00A41A6E">
        <w:rPr>
          <w:rFonts w:ascii="Barlow" w:hAnsi="Barlow"/>
          <w:sz w:val="20"/>
          <w:szCs w:val="20"/>
          <w:lang w:val="nl-NL"/>
        </w:rPr>
        <w:t xml:space="preserve">De gemeente nodigt organisaties uit die aantoonbare ervaring, deskundigheid of uitvoeringscapaciteit hebben op het gebied van jeugdgezondheidszorg. Partijen mogen zelfstandig reageren of aangeven dat zij voor de uitvoering samenwerking met andere organisaties noodzakelijk of wenselijk achten. </w:t>
      </w:r>
    </w:p>
    <w:p w14:paraId="11642AC2" w14:textId="013B7682" w:rsidR="007E3D6C" w:rsidRPr="00A12386" w:rsidRDefault="00C33409" w:rsidP="00A93CC0">
      <w:pPr>
        <w:pStyle w:val="Kop1"/>
        <w:rPr>
          <w:lang w:val="nl-NL"/>
        </w:rPr>
      </w:pPr>
      <w:r w:rsidRPr="00A12386">
        <w:rPr>
          <w:lang w:val="nl-NL"/>
        </w:rPr>
        <w:t xml:space="preserve">10 Procedure </w:t>
      </w:r>
      <w:r w:rsidR="00A41A6E" w:rsidRPr="00A12386">
        <w:rPr>
          <w:lang w:val="nl-NL"/>
        </w:rPr>
        <w:t>marktverkenning</w:t>
      </w:r>
    </w:p>
    <w:p w14:paraId="4AC8FF2F" w14:textId="77777777" w:rsidR="007E3D6C" w:rsidRPr="00A12386" w:rsidRDefault="00C33409" w:rsidP="00A93CC0">
      <w:pPr>
        <w:pStyle w:val="Kop2"/>
        <w:rPr>
          <w:lang w:val="nl-NL"/>
        </w:rPr>
      </w:pPr>
      <w:r w:rsidRPr="00A12386">
        <w:rPr>
          <w:lang w:val="nl-NL"/>
        </w:rPr>
        <w:t>10.1 Schriftelijke reactie</w:t>
      </w:r>
    </w:p>
    <w:p w14:paraId="1BF29C72" w14:textId="704278E5" w:rsidR="007E3D6C" w:rsidRPr="00A12386" w:rsidRDefault="00C33409">
      <w:pPr>
        <w:rPr>
          <w:rFonts w:ascii="Barlow" w:hAnsi="Barlow"/>
          <w:sz w:val="20"/>
          <w:szCs w:val="20"/>
          <w:lang w:val="nl-NL"/>
        </w:rPr>
      </w:pPr>
      <w:r w:rsidRPr="00A12386">
        <w:rPr>
          <w:rFonts w:ascii="Barlow" w:hAnsi="Barlow"/>
          <w:sz w:val="20"/>
          <w:szCs w:val="20"/>
          <w:lang w:val="nl-NL"/>
        </w:rPr>
        <w:t>Partijen kunnen via TenderNed een schriftelijke reactie indienen</w:t>
      </w:r>
      <w:r w:rsidR="00A12386">
        <w:rPr>
          <w:rFonts w:ascii="Barlow" w:hAnsi="Barlow"/>
          <w:sz w:val="20"/>
          <w:szCs w:val="20"/>
          <w:lang w:val="nl-NL"/>
        </w:rPr>
        <w:t xml:space="preserve">, middels het </w:t>
      </w:r>
      <w:proofErr w:type="spellStart"/>
      <w:r w:rsidR="00A12386">
        <w:rPr>
          <w:rFonts w:ascii="Barlow" w:hAnsi="Barlow"/>
          <w:sz w:val="20"/>
          <w:szCs w:val="20"/>
          <w:lang w:val="nl-NL"/>
        </w:rPr>
        <w:t>invuldblad</w:t>
      </w:r>
      <w:proofErr w:type="spellEnd"/>
      <w:r w:rsidR="00A12386">
        <w:rPr>
          <w:rFonts w:ascii="Barlow" w:hAnsi="Barlow"/>
          <w:sz w:val="20"/>
          <w:szCs w:val="20"/>
          <w:lang w:val="nl-NL"/>
        </w:rPr>
        <w:t xml:space="preserve">, </w:t>
      </w:r>
      <w:r w:rsidRPr="00A12386">
        <w:rPr>
          <w:rFonts w:ascii="Barlow" w:hAnsi="Barlow"/>
          <w:sz w:val="20"/>
          <w:szCs w:val="20"/>
          <w:lang w:val="nl-NL"/>
        </w:rPr>
        <w:t>aan de hand van de vragen in hoofdstuk 11. Een bondige reactie is toegestaan.</w:t>
      </w:r>
    </w:p>
    <w:p w14:paraId="45688A3F" w14:textId="77777777" w:rsidR="007E3D6C" w:rsidRPr="00A12386" w:rsidRDefault="00C33409" w:rsidP="00A93CC0">
      <w:pPr>
        <w:pStyle w:val="Kop2"/>
        <w:rPr>
          <w:lang w:val="nl-NL"/>
        </w:rPr>
      </w:pPr>
      <w:r w:rsidRPr="00A12386">
        <w:rPr>
          <w:lang w:val="nl-NL"/>
        </w:rPr>
        <w:t>10.2 Individuele marktgesprekken</w:t>
      </w:r>
    </w:p>
    <w:p w14:paraId="568C5BA4" w14:textId="77777777" w:rsidR="007E3D6C" w:rsidRPr="00A12386" w:rsidRDefault="00C33409">
      <w:pPr>
        <w:rPr>
          <w:rFonts w:ascii="Barlow" w:hAnsi="Barlow"/>
          <w:sz w:val="20"/>
          <w:szCs w:val="20"/>
          <w:lang w:val="nl-NL"/>
        </w:rPr>
      </w:pPr>
      <w:r w:rsidRPr="00A12386">
        <w:rPr>
          <w:rFonts w:ascii="Barlow" w:hAnsi="Barlow"/>
          <w:sz w:val="20"/>
          <w:szCs w:val="20"/>
          <w:lang w:val="nl-NL"/>
        </w:rPr>
        <w:t>De gemeente is voornemens om na beoordeling van de schriftelijke reacties met een representatieve selectie van partijen individuele verdiepende gesprekken te voeren. De gemeente kan partijen selecteren op basis van relevantie, ervaring, verschillende uitvoeringsmodellen en de toegevoegde waarde van een gesprek voor de marktverkenning. Een gesprek duurt naar verwachting 75 minuten.</w:t>
      </w:r>
    </w:p>
    <w:p w14:paraId="61A48ABA" w14:textId="77777777" w:rsidR="007E3D6C" w:rsidRPr="00A12386" w:rsidRDefault="00C33409">
      <w:pPr>
        <w:rPr>
          <w:rFonts w:ascii="Barlow" w:hAnsi="Barlow"/>
          <w:sz w:val="20"/>
          <w:szCs w:val="20"/>
          <w:lang w:val="nl-NL"/>
        </w:rPr>
      </w:pPr>
      <w:r w:rsidRPr="00A12386">
        <w:rPr>
          <w:rFonts w:ascii="Barlow" w:hAnsi="Barlow"/>
          <w:sz w:val="20"/>
          <w:szCs w:val="20"/>
          <w:lang w:val="nl-NL"/>
        </w:rPr>
        <w:t>De gesprekken zijn verkennend. Zij vormen geen onderhandeling, voorselectie of beoordeling voor een toekomstige aanbesteding. De gemeente kan tijdens of na de gesprekken aanvullende vragen stellen.</w:t>
      </w:r>
    </w:p>
    <w:p w14:paraId="006AEDD9" w14:textId="77777777" w:rsidR="007E3D6C" w:rsidRPr="00A12386" w:rsidRDefault="00C33409" w:rsidP="00A93CC0">
      <w:pPr>
        <w:pStyle w:val="Kop2"/>
        <w:rPr>
          <w:lang w:val="nl-NL"/>
        </w:rPr>
      </w:pPr>
      <w:r w:rsidRPr="00A12386">
        <w:rPr>
          <w:lang w:val="nl-NL"/>
        </w:rPr>
        <w:t>10.3 Verslaglegging</w:t>
      </w:r>
    </w:p>
    <w:p w14:paraId="21333D01" w14:textId="77777777" w:rsidR="007E3D6C" w:rsidRPr="00A12386" w:rsidRDefault="00C33409">
      <w:pPr>
        <w:rPr>
          <w:rFonts w:ascii="Barlow" w:hAnsi="Barlow"/>
          <w:sz w:val="20"/>
          <w:szCs w:val="20"/>
          <w:lang w:val="nl-NL"/>
        </w:rPr>
      </w:pPr>
      <w:r w:rsidRPr="00A12386">
        <w:rPr>
          <w:rFonts w:ascii="Barlow" w:hAnsi="Barlow"/>
          <w:sz w:val="20"/>
          <w:szCs w:val="20"/>
          <w:lang w:val="nl-NL"/>
        </w:rPr>
        <w:t>De gemeente kan na afronding een geanonimiseerde samenvatting van de belangrijkste bevindingen publiceren. Bedrijfsvertrouwelijke informatie wordt niet openbaar gemaakt wanneer de partij deze informatie duidelijk als vertrouwelijk markeert en de vertrouwelijkheid deugdelijk motiveert.</w:t>
      </w:r>
    </w:p>
    <w:p w14:paraId="45B8186B" w14:textId="77777777" w:rsidR="007E3D6C" w:rsidRPr="00A12386" w:rsidRDefault="00C33409" w:rsidP="00A93CC0">
      <w:pPr>
        <w:pStyle w:val="Kop1"/>
        <w:rPr>
          <w:lang w:val="nl-NL"/>
        </w:rPr>
      </w:pPr>
      <w:r w:rsidRPr="00A12386">
        <w:rPr>
          <w:lang w:val="nl-NL"/>
        </w:rPr>
        <w:t>11 Vragen aan marktpartijen</w:t>
      </w:r>
    </w:p>
    <w:p w14:paraId="428DAA08" w14:textId="738B22DF"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Partijen wordt verzocht onderstaande vragen zo concreet mogelijk te beantwoorden. Antwoorden mogen worden onderbouwd met voorbeelden, bandbreedtes en randvoorwaarden</w:t>
      </w:r>
      <w:r w:rsidR="00A01A2B" w:rsidRPr="00A12386">
        <w:rPr>
          <w:rFonts w:ascii="Barlow" w:hAnsi="Barlow"/>
          <w:sz w:val="20"/>
          <w:szCs w:val="20"/>
          <w:lang w:val="nl-NL"/>
        </w:rPr>
        <w:t>:</w:t>
      </w:r>
    </w:p>
    <w:p w14:paraId="194A6532" w14:textId="77777777" w:rsidR="002A7B7D" w:rsidRPr="00A12386" w:rsidRDefault="002A7B7D" w:rsidP="002A7B7D">
      <w:pPr>
        <w:spacing w:after="0"/>
        <w:rPr>
          <w:rFonts w:ascii="Barlow" w:hAnsi="Barlow"/>
          <w:sz w:val="20"/>
          <w:szCs w:val="20"/>
          <w:lang w:val="nl-NL"/>
        </w:rPr>
      </w:pPr>
    </w:p>
    <w:p w14:paraId="4FC0DF4E" w14:textId="2CC7CB36" w:rsidR="007E3D6C" w:rsidRPr="00A12386" w:rsidRDefault="38E7BE98" w:rsidP="00A93CC0">
      <w:pPr>
        <w:pStyle w:val="Kop3"/>
      </w:pPr>
      <w:r w:rsidRPr="00A12386">
        <w:t>a</w:t>
      </w:r>
      <w:r w:rsidR="00C33409" w:rsidRPr="00A12386">
        <w:t>. Organisatie en belangstelling</w:t>
      </w:r>
    </w:p>
    <w:p w14:paraId="35438A7B" w14:textId="702B9FBC"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Heeft uw organisatie belangstelling voor de mogelijke uitvoering van alle wettelijke </w:t>
      </w:r>
      <w:r w:rsidR="0E1E1E1D" w:rsidRPr="00A12386">
        <w:rPr>
          <w:rFonts w:ascii="Barlow" w:hAnsi="Barlow"/>
          <w:sz w:val="20"/>
          <w:szCs w:val="20"/>
          <w:lang w:val="nl-NL"/>
        </w:rPr>
        <w:t>jeugdgezondheids</w:t>
      </w:r>
      <w:r w:rsidRPr="00A12386">
        <w:rPr>
          <w:rFonts w:ascii="Barlow" w:hAnsi="Barlow"/>
          <w:sz w:val="20"/>
          <w:szCs w:val="20"/>
          <w:lang w:val="nl-NL"/>
        </w:rPr>
        <w:t>taken in Zoetermeer vanaf 1 januari 2029? Licht toe of u zelfstandig, als hoofdaannemer, in een combinatie of als samenwerkingspartner zou willen deelnemen.</w:t>
      </w:r>
    </w:p>
    <w:p w14:paraId="147C1697" w14:textId="77777777" w:rsidR="002A7B7D" w:rsidRPr="00A12386" w:rsidRDefault="002A7B7D" w:rsidP="002A7B7D">
      <w:pPr>
        <w:spacing w:after="0"/>
        <w:rPr>
          <w:rFonts w:ascii="Barlow" w:hAnsi="Barlow"/>
          <w:sz w:val="20"/>
          <w:szCs w:val="20"/>
          <w:lang w:val="nl-NL"/>
        </w:rPr>
      </w:pPr>
    </w:p>
    <w:p w14:paraId="7B244DAC" w14:textId="388152DA" w:rsidR="007E3D6C" w:rsidRPr="00A12386" w:rsidRDefault="078AB402" w:rsidP="002A7B7D">
      <w:pPr>
        <w:keepNext/>
        <w:spacing w:after="0"/>
        <w:rPr>
          <w:rFonts w:ascii="Barlow" w:hAnsi="Barlow"/>
          <w:sz w:val="20"/>
          <w:szCs w:val="20"/>
          <w:lang w:val="nl-NL"/>
        </w:rPr>
      </w:pPr>
      <w:r w:rsidRPr="00A12386">
        <w:rPr>
          <w:rFonts w:ascii="Barlow" w:hAnsi="Barlow"/>
          <w:b/>
          <w:bCs/>
          <w:sz w:val="20"/>
          <w:szCs w:val="20"/>
          <w:lang w:val="nl-NL"/>
        </w:rPr>
        <w:t>b</w:t>
      </w:r>
      <w:r w:rsidR="00C33409" w:rsidRPr="00A12386">
        <w:rPr>
          <w:rFonts w:ascii="Barlow" w:hAnsi="Barlow"/>
          <w:b/>
          <w:bCs/>
          <w:sz w:val="20"/>
          <w:szCs w:val="20"/>
          <w:lang w:val="nl-NL"/>
        </w:rPr>
        <w:t>. Ervaring en uitvoeringsmodel</w:t>
      </w:r>
    </w:p>
    <w:p w14:paraId="3AC4BA25" w14:textId="14EB850D"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Welke relevante ervaring heeft uw organisatie met integrale jeugdgezondheidszorg voor 0 tot 18 jaar? Welk uitvoeringsmodel acht u passend voor een stad met </w:t>
      </w:r>
      <w:proofErr w:type="gramStart"/>
      <w:r w:rsidRPr="00A12386">
        <w:rPr>
          <w:rFonts w:ascii="Barlow" w:hAnsi="Barlow"/>
          <w:sz w:val="20"/>
          <w:szCs w:val="20"/>
          <w:lang w:val="nl-NL"/>
        </w:rPr>
        <w:t>circa</w:t>
      </w:r>
      <w:proofErr w:type="gramEnd"/>
      <w:r w:rsidRPr="00A12386">
        <w:rPr>
          <w:rFonts w:ascii="Barlow" w:hAnsi="Barlow"/>
          <w:sz w:val="20"/>
          <w:szCs w:val="20"/>
          <w:lang w:val="nl-NL"/>
        </w:rPr>
        <w:t xml:space="preserve"> 27.647 kinderen en jongeren</w:t>
      </w:r>
      <w:r w:rsidR="00152BB4">
        <w:rPr>
          <w:rFonts w:ascii="Barlow" w:hAnsi="Barlow"/>
          <w:sz w:val="20"/>
          <w:szCs w:val="20"/>
          <w:lang w:val="nl-NL"/>
        </w:rPr>
        <w:t xml:space="preserve"> en</w:t>
      </w:r>
      <w:r w:rsidR="00A12386">
        <w:rPr>
          <w:rFonts w:ascii="Barlow" w:hAnsi="Barlow"/>
          <w:sz w:val="20"/>
          <w:szCs w:val="20"/>
          <w:lang w:val="nl-NL"/>
        </w:rPr>
        <w:t xml:space="preserve"> welk extern geaccrediteerd kwaliteitssysteem </w:t>
      </w:r>
      <w:r w:rsidR="00152BB4">
        <w:rPr>
          <w:rFonts w:ascii="Barlow" w:hAnsi="Barlow"/>
          <w:sz w:val="20"/>
          <w:szCs w:val="20"/>
          <w:lang w:val="nl-NL"/>
        </w:rPr>
        <w:t>bezit</w:t>
      </w:r>
      <w:r w:rsidR="00A12386">
        <w:rPr>
          <w:rFonts w:ascii="Barlow" w:hAnsi="Barlow"/>
          <w:sz w:val="20"/>
          <w:szCs w:val="20"/>
          <w:lang w:val="nl-NL"/>
        </w:rPr>
        <w:t xml:space="preserve"> uw organisatie?</w:t>
      </w:r>
    </w:p>
    <w:p w14:paraId="4FDEC663" w14:textId="77777777" w:rsidR="002A7B7D" w:rsidRPr="00A12386" w:rsidRDefault="002A7B7D" w:rsidP="002A7B7D">
      <w:pPr>
        <w:spacing w:after="0"/>
        <w:rPr>
          <w:rFonts w:ascii="Barlow" w:hAnsi="Barlow"/>
          <w:sz w:val="20"/>
          <w:szCs w:val="20"/>
          <w:lang w:val="nl-NL"/>
        </w:rPr>
      </w:pPr>
    </w:p>
    <w:p w14:paraId="2825DE42" w14:textId="727DF63F" w:rsidR="007E3D6C" w:rsidRPr="00A12386" w:rsidRDefault="2E9B850F" w:rsidP="002A7B7D">
      <w:pPr>
        <w:keepNext/>
        <w:spacing w:after="0"/>
        <w:rPr>
          <w:rFonts w:ascii="Barlow" w:hAnsi="Barlow"/>
          <w:sz w:val="20"/>
          <w:szCs w:val="20"/>
          <w:lang w:val="nl-NL"/>
        </w:rPr>
      </w:pPr>
      <w:r w:rsidRPr="00A12386">
        <w:rPr>
          <w:rFonts w:ascii="Barlow" w:hAnsi="Barlow"/>
          <w:b/>
          <w:bCs/>
          <w:sz w:val="20"/>
          <w:szCs w:val="20"/>
          <w:lang w:val="nl-NL"/>
        </w:rPr>
        <w:t>c</w:t>
      </w:r>
      <w:r w:rsidR="00C33409" w:rsidRPr="00A12386">
        <w:rPr>
          <w:rFonts w:ascii="Barlow" w:hAnsi="Barlow"/>
          <w:b/>
          <w:bCs/>
          <w:sz w:val="20"/>
          <w:szCs w:val="20"/>
          <w:lang w:val="nl-NL"/>
        </w:rPr>
        <w:t xml:space="preserve">. Nadruk </w:t>
      </w:r>
      <w:r w:rsidR="009944DE" w:rsidRPr="00A12386">
        <w:rPr>
          <w:rFonts w:ascii="Barlow" w:hAnsi="Barlow"/>
          <w:b/>
          <w:bCs/>
          <w:sz w:val="20"/>
          <w:szCs w:val="20"/>
          <w:lang w:val="nl-NL"/>
        </w:rPr>
        <w:t>–9 maanden</w:t>
      </w:r>
      <w:r w:rsidR="00C33409" w:rsidRPr="00A12386">
        <w:rPr>
          <w:rFonts w:ascii="Barlow" w:hAnsi="Barlow"/>
          <w:b/>
          <w:bCs/>
          <w:sz w:val="20"/>
          <w:szCs w:val="20"/>
          <w:lang w:val="nl-NL"/>
        </w:rPr>
        <w:t xml:space="preserve"> tot 4 jaar</w:t>
      </w:r>
    </w:p>
    <w:p w14:paraId="4FCC4206" w14:textId="39E5F421"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Hoe zou u binnen de volledige wettelijke opdracht extra inhoudelijke en organisatorische aandacht geven aan de prenatale periode, de eerste 1.000 dagen en kinderen van </w:t>
      </w:r>
      <w:r w:rsidR="001C1630" w:rsidRPr="00A12386">
        <w:rPr>
          <w:rFonts w:ascii="Barlow" w:hAnsi="Barlow"/>
          <w:sz w:val="20"/>
          <w:szCs w:val="20"/>
          <w:lang w:val="nl-NL"/>
        </w:rPr>
        <w:t>-</w:t>
      </w:r>
      <w:r w:rsidR="00561675" w:rsidRPr="00A12386">
        <w:rPr>
          <w:rFonts w:ascii="Barlow" w:hAnsi="Barlow"/>
          <w:sz w:val="20"/>
          <w:szCs w:val="20"/>
          <w:lang w:val="nl-NL"/>
        </w:rPr>
        <w:t>9 maanden</w:t>
      </w:r>
      <w:r w:rsidRPr="00A12386">
        <w:rPr>
          <w:rFonts w:ascii="Barlow" w:hAnsi="Barlow"/>
          <w:sz w:val="20"/>
          <w:szCs w:val="20"/>
          <w:lang w:val="nl-NL"/>
        </w:rPr>
        <w:t xml:space="preserve"> tot 4 jaar?</w:t>
      </w:r>
    </w:p>
    <w:p w14:paraId="7B14996F" w14:textId="77777777" w:rsidR="002A7B7D" w:rsidRPr="00A12386" w:rsidRDefault="002A7B7D" w:rsidP="002A7B7D">
      <w:pPr>
        <w:spacing w:after="0"/>
        <w:rPr>
          <w:rFonts w:ascii="Barlow" w:hAnsi="Barlow"/>
          <w:sz w:val="20"/>
          <w:szCs w:val="20"/>
          <w:lang w:val="nl-NL"/>
        </w:rPr>
      </w:pPr>
    </w:p>
    <w:p w14:paraId="6A0DB4EC" w14:textId="4B665BAF" w:rsidR="007E3D6C" w:rsidRPr="00A12386" w:rsidRDefault="7D7675A4" w:rsidP="002A7B7D">
      <w:pPr>
        <w:keepNext/>
        <w:spacing w:after="0"/>
        <w:rPr>
          <w:rFonts w:ascii="Barlow" w:hAnsi="Barlow"/>
          <w:sz w:val="20"/>
          <w:szCs w:val="20"/>
          <w:lang w:val="nl-NL"/>
        </w:rPr>
      </w:pPr>
      <w:r w:rsidRPr="00A12386">
        <w:rPr>
          <w:rFonts w:ascii="Barlow" w:hAnsi="Barlow"/>
          <w:b/>
          <w:bCs/>
          <w:sz w:val="20"/>
          <w:szCs w:val="20"/>
          <w:lang w:val="nl-NL"/>
        </w:rPr>
        <w:t>d</w:t>
      </w:r>
      <w:r w:rsidR="00C33409" w:rsidRPr="00A12386">
        <w:rPr>
          <w:rFonts w:ascii="Barlow" w:hAnsi="Barlow"/>
          <w:b/>
          <w:bCs/>
          <w:sz w:val="20"/>
          <w:szCs w:val="20"/>
          <w:lang w:val="nl-NL"/>
        </w:rPr>
        <w:t>. Meerpunt</w:t>
      </w:r>
      <w:r w:rsidR="24EFE831" w:rsidRPr="00A12386">
        <w:rPr>
          <w:rFonts w:ascii="Barlow" w:hAnsi="Barlow"/>
          <w:b/>
          <w:bCs/>
          <w:sz w:val="20"/>
          <w:szCs w:val="20"/>
          <w:lang w:val="nl-NL"/>
        </w:rPr>
        <w:t>en</w:t>
      </w:r>
    </w:p>
    <w:p w14:paraId="2AE2AC49" w14:textId="1BABF965"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Hoe organiseert u structurele samenwerking met</w:t>
      </w:r>
      <w:r w:rsidR="00AC3073" w:rsidRPr="00A12386">
        <w:rPr>
          <w:rFonts w:ascii="Barlow" w:hAnsi="Barlow"/>
          <w:sz w:val="20"/>
          <w:szCs w:val="20"/>
          <w:lang w:val="nl-NL"/>
        </w:rPr>
        <w:t xml:space="preserve"> de Meerpunten</w:t>
      </w:r>
      <w:r w:rsidRPr="00A12386">
        <w:rPr>
          <w:rFonts w:ascii="Barlow" w:hAnsi="Barlow"/>
          <w:sz w:val="20"/>
          <w:szCs w:val="20"/>
          <w:lang w:val="nl-NL"/>
        </w:rPr>
        <w:t>, met behoud van professionele onafhankelijkheid, privacy en duidelijke verantwoordelijkheden?</w:t>
      </w:r>
    </w:p>
    <w:p w14:paraId="5651F2FC" w14:textId="77777777" w:rsidR="002A7B7D" w:rsidRPr="00A12386" w:rsidRDefault="002A7B7D" w:rsidP="002A7B7D">
      <w:pPr>
        <w:spacing w:after="0"/>
        <w:rPr>
          <w:rFonts w:ascii="Barlow" w:hAnsi="Barlow"/>
          <w:sz w:val="20"/>
          <w:szCs w:val="20"/>
          <w:lang w:val="nl-NL"/>
        </w:rPr>
      </w:pPr>
    </w:p>
    <w:p w14:paraId="54F82B3C" w14:textId="33F1BCE3" w:rsidR="007E3D6C" w:rsidRPr="00A12386" w:rsidRDefault="7A0D27A0" w:rsidP="002A7B7D">
      <w:pPr>
        <w:keepNext/>
        <w:spacing w:after="0"/>
        <w:rPr>
          <w:rFonts w:ascii="Barlow" w:hAnsi="Barlow"/>
          <w:sz w:val="20"/>
          <w:szCs w:val="20"/>
          <w:lang w:val="nl-NL"/>
        </w:rPr>
      </w:pPr>
      <w:r w:rsidRPr="00A12386">
        <w:rPr>
          <w:rFonts w:ascii="Barlow" w:hAnsi="Barlow"/>
          <w:b/>
          <w:bCs/>
          <w:sz w:val="20"/>
          <w:szCs w:val="20"/>
          <w:lang w:val="nl-NL"/>
        </w:rPr>
        <w:t>e</w:t>
      </w:r>
      <w:r w:rsidR="00C33409" w:rsidRPr="00A12386">
        <w:rPr>
          <w:rFonts w:ascii="Barlow" w:hAnsi="Barlow"/>
          <w:b/>
          <w:bCs/>
          <w:sz w:val="20"/>
          <w:szCs w:val="20"/>
          <w:lang w:val="nl-NL"/>
        </w:rPr>
        <w:t>. Lokale aanwezigheid</w:t>
      </w:r>
    </w:p>
    <w:p w14:paraId="4F9F77E9"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wijkgerichte aanwezigheid, openingstijden, inloopmogelijkheden, bereikbaarheid en digitale dienstverlening acht u noodzakelijk? Welke randvoorwaarden stelt u aan de vijf bestaande locaties?</w:t>
      </w:r>
    </w:p>
    <w:p w14:paraId="1403FCEF" w14:textId="11F71212" w:rsidR="7F47DB75" w:rsidRPr="00A12386" w:rsidRDefault="7F47DB75" w:rsidP="7F47DB75">
      <w:pPr>
        <w:spacing w:after="0"/>
        <w:rPr>
          <w:rFonts w:ascii="Barlow" w:hAnsi="Barlow"/>
          <w:b/>
          <w:bCs/>
          <w:sz w:val="20"/>
          <w:szCs w:val="20"/>
          <w:lang w:val="nl-NL"/>
        </w:rPr>
      </w:pPr>
    </w:p>
    <w:p w14:paraId="33C7FAB0" w14:textId="10B30209" w:rsidR="007E3D6C" w:rsidRPr="00A12386" w:rsidRDefault="5F76D13F" w:rsidP="7F47DB75">
      <w:pPr>
        <w:keepNext/>
        <w:spacing w:after="0"/>
        <w:rPr>
          <w:rFonts w:ascii="Barlow" w:hAnsi="Barlow"/>
          <w:sz w:val="20"/>
          <w:szCs w:val="20"/>
          <w:lang w:val="nl-NL"/>
        </w:rPr>
      </w:pPr>
      <w:r w:rsidRPr="00A12386">
        <w:rPr>
          <w:rFonts w:ascii="Barlow" w:hAnsi="Barlow"/>
          <w:b/>
          <w:bCs/>
          <w:sz w:val="20"/>
          <w:szCs w:val="20"/>
          <w:lang w:val="nl-NL"/>
        </w:rPr>
        <w:t>f</w:t>
      </w:r>
      <w:r w:rsidR="00C33409" w:rsidRPr="00A12386">
        <w:rPr>
          <w:rFonts w:ascii="Barlow" w:hAnsi="Barlow"/>
          <w:b/>
          <w:bCs/>
          <w:sz w:val="20"/>
          <w:szCs w:val="20"/>
          <w:lang w:val="nl-NL"/>
        </w:rPr>
        <w:t>. Personele formatie</w:t>
      </w:r>
    </w:p>
    <w:p w14:paraId="19E91200"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indicatieve formatie in fte acht u nodig? Geef een globale uitsplitsing naar jeugdartsen, jeugdverpleegkundigen, verpleegkundig specialisten, doktersassistenten, epidemiologie, management, ICT en ondersteuning.</w:t>
      </w:r>
    </w:p>
    <w:p w14:paraId="49710D9A" w14:textId="77777777" w:rsidR="002A7B7D" w:rsidRPr="00A12386" w:rsidRDefault="002A7B7D" w:rsidP="002A7B7D">
      <w:pPr>
        <w:spacing w:after="0"/>
        <w:rPr>
          <w:rFonts w:ascii="Barlow" w:hAnsi="Barlow"/>
          <w:sz w:val="20"/>
          <w:szCs w:val="20"/>
          <w:lang w:val="nl-NL"/>
        </w:rPr>
      </w:pPr>
    </w:p>
    <w:p w14:paraId="1D64383C" w14:textId="5E620F18" w:rsidR="007E3D6C" w:rsidRPr="00A12386" w:rsidRDefault="076AA6B2" w:rsidP="002A7B7D">
      <w:pPr>
        <w:keepNext/>
        <w:spacing w:after="0"/>
        <w:rPr>
          <w:rFonts w:ascii="Barlow" w:hAnsi="Barlow"/>
          <w:sz w:val="20"/>
          <w:szCs w:val="20"/>
          <w:lang w:val="nl-NL"/>
        </w:rPr>
      </w:pPr>
      <w:r w:rsidRPr="00A12386">
        <w:rPr>
          <w:rFonts w:ascii="Barlow" w:hAnsi="Barlow"/>
          <w:b/>
          <w:bCs/>
          <w:sz w:val="20"/>
          <w:szCs w:val="20"/>
          <w:lang w:val="nl-NL"/>
        </w:rPr>
        <w:t>g</w:t>
      </w:r>
      <w:r w:rsidR="00C33409" w:rsidRPr="00A12386">
        <w:rPr>
          <w:rFonts w:ascii="Barlow" w:hAnsi="Barlow"/>
          <w:b/>
          <w:bCs/>
          <w:sz w:val="20"/>
          <w:szCs w:val="20"/>
          <w:lang w:val="nl-NL"/>
        </w:rPr>
        <w:t>. Arbeidsmarkt</w:t>
      </w:r>
    </w:p>
    <w:p w14:paraId="28CE0C0C"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Kunt u deze formatie naar verwachting tijdig beschikbaar krijgen? Welke schaarste, afhankelijkheden en beheersmaatregelen ziet u?</w:t>
      </w:r>
    </w:p>
    <w:p w14:paraId="21B38852" w14:textId="77777777" w:rsidR="002A7B7D" w:rsidRPr="00A12386" w:rsidRDefault="002A7B7D" w:rsidP="002A7B7D">
      <w:pPr>
        <w:spacing w:after="0"/>
        <w:rPr>
          <w:rFonts w:ascii="Barlow" w:hAnsi="Barlow"/>
          <w:sz w:val="20"/>
          <w:szCs w:val="20"/>
          <w:lang w:val="nl-NL"/>
        </w:rPr>
      </w:pPr>
    </w:p>
    <w:p w14:paraId="03B0EF52" w14:textId="218CE59E" w:rsidR="007E3D6C" w:rsidRPr="00A12386" w:rsidRDefault="398B35D7" w:rsidP="002A7B7D">
      <w:pPr>
        <w:keepNext/>
        <w:spacing w:after="0"/>
        <w:rPr>
          <w:rFonts w:ascii="Barlow" w:hAnsi="Barlow"/>
          <w:sz w:val="20"/>
          <w:szCs w:val="20"/>
          <w:lang w:val="nl-NL"/>
        </w:rPr>
      </w:pPr>
      <w:r w:rsidRPr="00A12386">
        <w:rPr>
          <w:rFonts w:ascii="Barlow" w:hAnsi="Barlow"/>
          <w:b/>
          <w:bCs/>
          <w:sz w:val="20"/>
          <w:szCs w:val="20"/>
          <w:lang w:val="nl-NL"/>
        </w:rPr>
        <w:t>h</w:t>
      </w:r>
      <w:r w:rsidR="00C33409" w:rsidRPr="00A12386">
        <w:rPr>
          <w:rFonts w:ascii="Barlow" w:hAnsi="Barlow"/>
          <w:b/>
          <w:bCs/>
          <w:sz w:val="20"/>
          <w:szCs w:val="20"/>
          <w:lang w:val="nl-NL"/>
        </w:rPr>
        <w:t>. Transitie</w:t>
      </w:r>
    </w:p>
    <w:p w14:paraId="35D9D0CA"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minimale voorbereidingstijd heeft u nodig voor een beheerste start op 1 januari 2029? Welke informatie, besluiten en mijlpalen moeten wanneer beschikbaar zijn?</w:t>
      </w:r>
    </w:p>
    <w:p w14:paraId="2469B89B" w14:textId="77777777" w:rsidR="002A7B7D" w:rsidRPr="00A12386" w:rsidRDefault="002A7B7D" w:rsidP="002A7B7D">
      <w:pPr>
        <w:spacing w:after="0"/>
        <w:rPr>
          <w:rFonts w:ascii="Barlow" w:hAnsi="Barlow"/>
          <w:sz w:val="20"/>
          <w:szCs w:val="20"/>
          <w:lang w:val="nl-NL"/>
        </w:rPr>
      </w:pPr>
    </w:p>
    <w:p w14:paraId="002BB179" w14:textId="4A39A8FB" w:rsidR="007E3D6C" w:rsidRPr="00A12386" w:rsidRDefault="3862D1C9" w:rsidP="002A7B7D">
      <w:pPr>
        <w:keepNext/>
        <w:spacing w:after="0"/>
        <w:rPr>
          <w:rFonts w:ascii="Barlow" w:hAnsi="Barlow"/>
          <w:sz w:val="20"/>
          <w:szCs w:val="20"/>
          <w:lang w:val="nl-NL"/>
        </w:rPr>
      </w:pPr>
      <w:r w:rsidRPr="00A12386">
        <w:rPr>
          <w:rFonts w:ascii="Barlow" w:hAnsi="Barlow"/>
          <w:b/>
          <w:bCs/>
          <w:sz w:val="20"/>
          <w:szCs w:val="20"/>
          <w:lang w:val="nl-NL"/>
        </w:rPr>
        <w:t>i</w:t>
      </w:r>
      <w:r w:rsidR="00C33409" w:rsidRPr="00A12386">
        <w:rPr>
          <w:rFonts w:ascii="Barlow" w:hAnsi="Barlow"/>
          <w:b/>
          <w:bCs/>
          <w:sz w:val="20"/>
          <w:szCs w:val="20"/>
          <w:lang w:val="nl-NL"/>
        </w:rPr>
        <w:t>. Continuïteit en personeel</w:t>
      </w:r>
    </w:p>
    <w:p w14:paraId="27442B80"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mogelijkheden en aandachtspunten ziet u voor het behoud of de overname van huidig personeel en de continuïteit van zorg tijdens de overgang?</w:t>
      </w:r>
    </w:p>
    <w:p w14:paraId="3C950FC6" w14:textId="77777777" w:rsidR="002A7B7D" w:rsidRPr="00A12386" w:rsidRDefault="002A7B7D" w:rsidP="002A7B7D">
      <w:pPr>
        <w:spacing w:after="0"/>
        <w:rPr>
          <w:rFonts w:ascii="Barlow" w:hAnsi="Barlow"/>
          <w:sz w:val="20"/>
          <w:szCs w:val="20"/>
          <w:lang w:val="nl-NL"/>
        </w:rPr>
      </w:pPr>
    </w:p>
    <w:p w14:paraId="7D459E58" w14:textId="215F0815" w:rsidR="007E3D6C" w:rsidRPr="00A12386" w:rsidRDefault="5F3E8DAC" w:rsidP="002A7B7D">
      <w:pPr>
        <w:keepNext/>
        <w:spacing w:after="0"/>
        <w:rPr>
          <w:rFonts w:ascii="Barlow" w:hAnsi="Barlow"/>
          <w:sz w:val="20"/>
          <w:szCs w:val="20"/>
          <w:lang w:val="nl-NL"/>
        </w:rPr>
      </w:pPr>
      <w:r w:rsidRPr="00A12386">
        <w:rPr>
          <w:rFonts w:ascii="Barlow" w:hAnsi="Barlow"/>
          <w:b/>
          <w:bCs/>
          <w:sz w:val="20"/>
          <w:szCs w:val="20"/>
          <w:lang w:val="nl-NL"/>
        </w:rPr>
        <w:t>j</w:t>
      </w:r>
      <w:r w:rsidR="00C33409" w:rsidRPr="00A12386">
        <w:rPr>
          <w:rFonts w:ascii="Barlow" w:hAnsi="Barlow"/>
          <w:b/>
          <w:bCs/>
          <w:sz w:val="20"/>
          <w:szCs w:val="20"/>
          <w:lang w:val="nl-NL"/>
        </w:rPr>
        <w:t>. Kwaliteit en bereik</w:t>
      </w:r>
    </w:p>
    <w:p w14:paraId="72D8A42E"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prestatie-indicatoren acht u passend voor bereik, toegankelijkheid, kwaliteit, tijdigheid, klantbeleving, vaccinatiegraad, vroegsignalering en samenwerking?</w:t>
      </w:r>
    </w:p>
    <w:p w14:paraId="36F28DA2" w14:textId="1163E598" w:rsidR="7F47DB75" w:rsidRPr="00A12386" w:rsidRDefault="7F47DB75" w:rsidP="7F47DB75">
      <w:pPr>
        <w:spacing w:after="0"/>
        <w:rPr>
          <w:rFonts w:ascii="Barlow" w:hAnsi="Barlow"/>
          <w:b/>
          <w:bCs/>
          <w:sz w:val="20"/>
          <w:szCs w:val="20"/>
          <w:lang w:val="nl-NL"/>
        </w:rPr>
      </w:pPr>
    </w:p>
    <w:p w14:paraId="7C1F6F9E" w14:textId="76CC3FD5" w:rsidR="007E3D6C" w:rsidRPr="00A12386" w:rsidRDefault="463EA7A0" w:rsidP="7F47DB75">
      <w:pPr>
        <w:keepNext/>
        <w:spacing w:after="0"/>
        <w:rPr>
          <w:rFonts w:ascii="Barlow" w:hAnsi="Barlow"/>
          <w:sz w:val="20"/>
          <w:szCs w:val="20"/>
          <w:lang w:val="nl-NL"/>
        </w:rPr>
      </w:pPr>
      <w:r w:rsidRPr="00A12386">
        <w:rPr>
          <w:rFonts w:ascii="Barlow" w:hAnsi="Barlow"/>
          <w:b/>
          <w:bCs/>
          <w:sz w:val="20"/>
          <w:szCs w:val="20"/>
          <w:lang w:val="nl-NL"/>
        </w:rPr>
        <w:t>k</w:t>
      </w:r>
      <w:r w:rsidR="00C33409" w:rsidRPr="00A12386">
        <w:rPr>
          <w:rFonts w:ascii="Barlow" w:hAnsi="Barlow"/>
          <w:b/>
          <w:bCs/>
          <w:sz w:val="20"/>
          <w:szCs w:val="20"/>
          <w:lang w:val="nl-NL"/>
        </w:rPr>
        <w:t>. Data en informatie</w:t>
      </w:r>
    </w:p>
    <w:p w14:paraId="5D0A0ACA"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gegevens en systemen zijn nodig voor lokale en wijkgerichte stuurinformatie? Hoe borgt u veilige gegevensuitwisseling, dossieroverdracht, privacy en interoperabiliteit?</w:t>
      </w:r>
    </w:p>
    <w:p w14:paraId="3DE08DF9" w14:textId="77777777" w:rsidR="002A7B7D" w:rsidRPr="00A12386" w:rsidRDefault="002A7B7D" w:rsidP="002A7B7D">
      <w:pPr>
        <w:spacing w:after="0"/>
        <w:rPr>
          <w:rFonts w:ascii="Barlow" w:hAnsi="Barlow"/>
          <w:sz w:val="20"/>
          <w:szCs w:val="20"/>
          <w:lang w:val="nl-NL"/>
        </w:rPr>
      </w:pPr>
    </w:p>
    <w:p w14:paraId="654CD41A" w14:textId="27148575" w:rsidR="007E3D6C" w:rsidRPr="00A12386" w:rsidRDefault="761DED5C" w:rsidP="002A7B7D">
      <w:pPr>
        <w:spacing w:after="0"/>
        <w:rPr>
          <w:rFonts w:ascii="Barlow" w:hAnsi="Barlow"/>
          <w:b/>
          <w:bCs/>
          <w:sz w:val="20"/>
          <w:szCs w:val="20"/>
          <w:lang w:val="nl-NL"/>
        </w:rPr>
      </w:pPr>
      <w:r w:rsidRPr="00A12386">
        <w:rPr>
          <w:rFonts w:ascii="Barlow" w:hAnsi="Barlow"/>
          <w:b/>
          <w:bCs/>
          <w:sz w:val="20"/>
          <w:szCs w:val="20"/>
          <w:lang w:val="nl-NL"/>
        </w:rPr>
        <w:t>l</w:t>
      </w:r>
      <w:r w:rsidR="00C33409" w:rsidRPr="00A12386">
        <w:rPr>
          <w:rFonts w:ascii="Barlow" w:hAnsi="Barlow"/>
          <w:b/>
          <w:bCs/>
          <w:sz w:val="20"/>
          <w:szCs w:val="20"/>
          <w:lang w:val="nl-NL"/>
        </w:rPr>
        <w:t>. Financiële uitvoerbaarheid</w:t>
      </w:r>
    </w:p>
    <w:p w14:paraId="4F71D8CA" w14:textId="251138D2"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Is de indicatieve huidige omvang van </w:t>
      </w:r>
      <w:proofErr w:type="gramStart"/>
      <w:r w:rsidRPr="00A12386">
        <w:rPr>
          <w:rFonts w:ascii="Barlow" w:hAnsi="Barlow"/>
          <w:sz w:val="20"/>
          <w:szCs w:val="20"/>
          <w:lang w:val="nl-NL"/>
        </w:rPr>
        <w:t>circa</w:t>
      </w:r>
      <w:proofErr w:type="gramEnd"/>
      <w:r w:rsidRPr="00A12386">
        <w:rPr>
          <w:rFonts w:ascii="Barlow" w:hAnsi="Barlow"/>
          <w:sz w:val="20"/>
          <w:szCs w:val="20"/>
          <w:lang w:val="nl-NL"/>
        </w:rPr>
        <w:t xml:space="preserve"> € 5,35 miljoen op prijspeil 2026 voldoende om uw belangstelling en een mogelijk uitvoeringsmodel te beoordelen? Welke kostencomponenten en indexeringsafspraken zijn voor u bepalend?</w:t>
      </w:r>
      <w:r w:rsidR="00460D6B" w:rsidRPr="00A12386">
        <w:rPr>
          <w:rFonts w:ascii="Barlow" w:hAnsi="Barlow"/>
          <w:sz w:val="20"/>
          <w:szCs w:val="20"/>
          <w:lang w:val="nl-NL"/>
        </w:rPr>
        <w:t xml:space="preserve"> Welke efficiëntie en besparingsmogelijkheden heeft u voorogen</w:t>
      </w:r>
      <w:r w:rsidR="006D0C23" w:rsidRPr="00A12386">
        <w:rPr>
          <w:rFonts w:ascii="Barlow" w:hAnsi="Barlow"/>
          <w:sz w:val="20"/>
          <w:szCs w:val="20"/>
          <w:lang w:val="nl-NL"/>
        </w:rPr>
        <w:t xml:space="preserve">, welke u als organisatie door doorvoeren? </w:t>
      </w:r>
    </w:p>
    <w:p w14:paraId="7F232A35" w14:textId="77777777" w:rsidR="002A7B7D" w:rsidRPr="00A12386" w:rsidRDefault="002A7B7D" w:rsidP="002A7B7D">
      <w:pPr>
        <w:spacing w:after="0"/>
        <w:rPr>
          <w:rFonts w:ascii="Barlow" w:hAnsi="Barlow"/>
          <w:sz w:val="20"/>
          <w:szCs w:val="20"/>
          <w:lang w:val="nl-NL"/>
        </w:rPr>
      </w:pPr>
    </w:p>
    <w:p w14:paraId="5D969413" w14:textId="2A56BA95" w:rsidR="007E3D6C" w:rsidRPr="00A12386" w:rsidRDefault="518089A7" w:rsidP="002A7B7D">
      <w:pPr>
        <w:keepNext/>
        <w:spacing w:after="0"/>
        <w:rPr>
          <w:rFonts w:ascii="Barlow" w:hAnsi="Barlow"/>
          <w:sz w:val="20"/>
          <w:szCs w:val="20"/>
          <w:lang w:val="nl-NL"/>
        </w:rPr>
      </w:pPr>
      <w:r w:rsidRPr="00A12386">
        <w:rPr>
          <w:rFonts w:ascii="Barlow" w:hAnsi="Barlow"/>
          <w:b/>
          <w:bCs/>
          <w:sz w:val="20"/>
          <w:szCs w:val="20"/>
          <w:lang w:val="nl-NL"/>
        </w:rPr>
        <w:t>m</w:t>
      </w:r>
      <w:r w:rsidR="00C33409" w:rsidRPr="00A12386">
        <w:rPr>
          <w:rFonts w:ascii="Barlow" w:hAnsi="Barlow"/>
          <w:b/>
          <w:bCs/>
          <w:sz w:val="20"/>
          <w:szCs w:val="20"/>
          <w:lang w:val="nl-NL"/>
        </w:rPr>
        <w:t>. Contract en risicoverdeling</w:t>
      </w:r>
    </w:p>
    <w:p w14:paraId="74BB7CCF"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Welke contractduur, implementatieafspraken, bekostigingsvorm en risicoverdeling acht u passend? Welke prikkels ondersteunen kwaliteit, bereik en samenwerking?</w:t>
      </w:r>
    </w:p>
    <w:p w14:paraId="2DAA8F68" w14:textId="77777777" w:rsidR="002A7B7D" w:rsidRPr="00A12386" w:rsidRDefault="002A7B7D" w:rsidP="002A7B7D">
      <w:pPr>
        <w:spacing w:after="0"/>
        <w:rPr>
          <w:rFonts w:ascii="Barlow" w:hAnsi="Barlow"/>
          <w:sz w:val="20"/>
          <w:szCs w:val="20"/>
          <w:lang w:val="nl-NL"/>
        </w:rPr>
      </w:pPr>
    </w:p>
    <w:p w14:paraId="57AFFE38" w14:textId="0D21E484" w:rsidR="007E3D6C" w:rsidRPr="00A12386" w:rsidRDefault="7A9C607B" w:rsidP="002A7B7D">
      <w:pPr>
        <w:keepNext/>
        <w:spacing w:after="0"/>
        <w:rPr>
          <w:rFonts w:ascii="Barlow" w:hAnsi="Barlow"/>
          <w:sz w:val="20"/>
          <w:szCs w:val="20"/>
          <w:lang w:val="nl-NL"/>
        </w:rPr>
      </w:pPr>
      <w:r w:rsidRPr="00A12386">
        <w:rPr>
          <w:rFonts w:ascii="Barlow" w:hAnsi="Barlow"/>
          <w:b/>
          <w:bCs/>
          <w:sz w:val="20"/>
          <w:szCs w:val="20"/>
          <w:lang w:val="nl-NL"/>
        </w:rPr>
        <w:t>n</w:t>
      </w:r>
      <w:r w:rsidR="00C33409" w:rsidRPr="00A12386">
        <w:rPr>
          <w:rFonts w:ascii="Barlow" w:hAnsi="Barlow"/>
          <w:b/>
          <w:bCs/>
          <w:sz w:val="20"/>
          <w:szCs w:val="20"/>
          <w:lang w:val="nl-NL"/>
        </w:rPr>
        <w:t>. Marktbenadering</w:t>
      </w:r>
    </w:p>
    <w:p w14:paraId="15B88F46" w14:textId="49B1AD9D"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Welke </w:t>
      </w:r>
      <w:r w:rsidR="0891FD38" w:rsidRPr="00A12386">
        <w:rPr>
          <w:rFonts w:ascii="Barlow" w:hAnsi="Barlow"/>
          <w:sz w:val="20"/>
          <w:szCs w:val="20"/>
          <w:lang w:val="nl-NL"/>
        </w:rPr>
        <w:t xml:space="preserve">wijze van formele samenwerking dan wel </w:t>
      </w:r>
      <w:r w:rsidRPr="00A12386">
        <w:rPr>
          <w:rFonts w:ascii="Barlow" w:hAnsi="Barlow"/>
          <w:sz w:val="20"/>
          <w:szCs w:val="20"/>
          <w:lang w:val="nl-NL"/>
        </w:rPr>
        <w:t>aanbestedingsprocedure</w:t>
      </w:r>
      <w:r w:rsidR="774AB029" w:rsidRPr="00A12386">
        <w:rPr>
          <w:rFonts w:ascii="Barlow" w:hAnsi="Barlow"/>
          <w:sz w:val="20"/>
          <w:szCs w:val="20"/>
          <w:lang w:val="nl-NL"/>
        </w:rPr>
        <w:t xml:space="preserve"> acht u wenselijk </w:t>
      </w:r>
      <w:r w:rsidRPr="00A12386">
        <w:rPr>
          <w:rFonts w:ascii="Barlow" w:hAnsi="Barlow"/>
          <w:sz w:val="20"/>
          <w:szCs w:val="20"/>
          <w:lang w:val="nl-NL"/>
        </w:rPr>
        <w:t>en welke indeling van de opdracht bevorderen volgens u concurrentie, continuïteit en uitvoerbaarheid? Welke geschiktheidseisen of contractvoorwaarden kunnen de markt onnodig beperken?</w:t>
      </w:r>
    </w:p>
    <w:p w14:paraId="20AD61C3" w14:textId="77777777" w:rsidR="002A7B7D" w:rsidRPr="00A12386" w:rsidRDefault="002A7B7D" w:rsidP="002A7B7D">
      <w:pPr>
        <w:spacing w:after="0"/>
        <w:rPr>
          <w:rFonts w:ascii="Barlow" w:hAnsi="Barlow"/>
          <w:sz w:val="20"/>
          <w:szCs w:val="20"/>
          <w:lang w:val="nl-NL"/>
        </w:rPr>
      </w:pPr>
    </w:p>
    <w:p w14:paraId="645D3D9B" w14:textId="3A22BE42" w:rsidR="007E3D6C" w:rsidRPr="00A12386" w:rsidRDefault="2B057EBE" w:rsidP="002A7B7D">
      <w:pPr>
        <w:keepNext/>
        <w:spacing w:after="0"/>
        <w:rPr>
          <w:rFonts w:ascii="Barlow" w:hAnsi="Barlow"/>
          <w:sz w:val="20"/>
          <w:szCs w:val="20"/>
          <w:lang w:val="nl-NL"/>
        </w:rPr>
      </w:pPr>
      <w:r w:rsidRPr="00A12386">
        <w:rPr>
          <w:rFonts w:ascii="Barlow" w:hAnsi="Barlow"/>
          <w:b/>
          <w:bCs/>
          <w:sz w:val="20"/>
          <w:szCs w:val="20"/>
          <w:lang w:val="nl-NL"/>
        </w:rPr>
        <w:t>o</w:t>
      </w:r>
      <w:r w:rsidR="00C33409" w:rsidRPr="00A12386">
        <w:rPr>
          <w:rFonts w:ascii="Barlow" w:hAnsi="Barlow"/>
          <w:b/>
          <w:bCs/>
          <w:sz w:val="20"/>
          <w:szCs w:val="20"/>
          <w:lang w:val="nl-NL"/>
        </w:rPr>
        <w:t>. Belangrijkste risico’s</w:t>
      </w:r>
    </w:p>
    <w:p w14:paraId="68114098" w14:textId="77777777"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Wat zijn volgens u de vijf belangrijkste risico’s voor de start en uitvoering vanaf 2029, en welke beheersmaatregelen adviseert u?</w:t>
      </w:r>
    </w:p>
    <w:p w14:paraId="3E588037" w14:textId="77777777" w:rsidR="002A7B7D" w:rsidRPr="00A12386" w:rsidRDefault="002A7B7D" w:rsidP="002A7B7D">
      <w:pPr>
        <w:spacing w:after="0"/>
        <w:rPr>
          <w:rFonts w:ascii="Barlow" w:hAnsi="Barlow"/>
          <w:sz w:val="20"/>
          <w:szCs w:val="20"/>
          <w:lang w:val="nl-NL"/>
        </w:rPr>
      </w:pPr>
    </w:p>
    <w:p w14:paraId="78E7E686" w14:textId="0F791A3B" w:rsidR="007E3D6C" w:rsidRPr="00A12386" w:rsidRDefault="63F5B47D" w:rsidP="002A7B7D">
      <w:pPr>
        <w:keepNext/>
        <w:spacing w:after="0"/>
        <w:rPr>
          <w:rFonts w:ascii="Barlow" w:hAnsi="Barlow"/>
          <w:sz w:val="20"/>
          <w:szCs w:val="20"/>
          <w:lang w:val="nl-NL"/>
        </w:rPr>
      </w:pPr>
      <w:r w:rsidRPr="00A12386">
        <w:rPr>
          <w:rFonts w:ascii="Barlow" w:hAnsi="Barlow"/>
          <w:b/>
          <w:bCs/>
          <w:sz w:val="20"/>
          <w:szCs w:val="20"/>
          <w:lang w:val="nl-NL"/>
        </w:rPr>
        <w:lastRenderedPageBreak/>
        <w:t>p</w:t>
      </w:r>
      <w:r w:rsidR="00C33409" w:rsidRPr="00A12386">
        <w:rPr>
          <w:rFonts w:ascii="Barlow" w:hAnsi="Barlow"/>
          <w:b/>
          <w:bCs/>
          <w:sz w:val="20"/>
          <w:szCs w:val="20"/>
          <w:lang w:val="nl-NL"/>
        </w:rPr>
        <w:t>. Aanvullende informatie</w:t>
      </w:r>
    </w:p>
    <w:p w14:paraId="7383A4AD" w14:textId="25269F4E" w:rsidR="007E3D6C" w:rsidRPr="00A12386" w:rsidRDefault="00C33409" w:rsidP="002A7B7D">
      <w:pPr>
        <w:spacing w:after="0"/>
        <w:rPr>
          <w:rFonts w:ascii="Barlow" w:hAnsi="Barlow"/>
          <w:sz w:val="20"/>
          <w:szCs w:val="20"/>
          <w:lang w:val="nl-NL"/>
        </w:rPr>
      </w:pPr>
      <w:r w:rsidRPr="00A12386">
        <w:rPr>
          <w:rFonts w:ascii="Barlow" w:hAnsi="Barlow"/>
          <w:sz w:val="20"/>
          <w:szCs w:val="20"/>
          <w:lang w:val="nl-NL"/>
        </w:rPr>
        <w:t xml:space="preserve">Welke aanvullende gegevens heeft u nodig om een toekomstige aanbesteding zorgvuldig te kunnen beoordelen? Welke onderwerpen ontbreken volgens u in deze </w:t>
      </w:r>
      <w:r w:rsidR="00A41A6E" w:rsidRPr="00A12386">
        <w:rPr>
          <w:rFonts w:ascii="Barlow" w:hAnsi="Barlow"/>
          <w:sz w:val="20"/>
          <w:szCs w:val="20"/>
          <w:lang w:val="nl-NL"/>
        </w:rPr>
        <w:t>marktverkenning</w:t>
      </w:r>
      <w:r w:rsidRPr="00A12386">
        <w:rPr>
          <w:rFonts w:ascii="Barlow" w:hAnsi="Barlow"/>
          <w:sz w:val="20"/>
          <w:szCs w:val="20"/>
          <w:lang w:val="nl-NL"/>
        </w:rPr>
        <w:t>?</w:t>
      </w:r>
    </w:p>
    <w:p w14:paraId="1C5186BF" w14:textId="1F899109" w:rsidR="007E3D6C" w:rsidRPr="00A12386" w:rsidRDefault="00C33409" w:rsidP="00A93CC0">
      <w:pPr>
        <w:pStyle w:val="Kop1"/>
        <w:rPr>
          <w:lang w:val="nl-NL"/>
        </w:rPr>
      </w:pPr>
      <w:r w:rsidRPr="00A12386">
        <w:rPr>
          <w:lang w:val="nl-NL"/>
        </w:rPr>
        <w:t>1</w:t>
      </w:r>
      <w:r w:rsidR="49779D7F" w:rsidRPr="00A12386">
        <w:rPr>
          <w:lang w:val="nl-NL"/>
        </w:rPr>
        <w:t>2</w:t>
      </w:r>
      <w:r w:rsidR="0B3A57FC" w:rsidRPr="00A12386">
        <w:rPr>
          <w:lang w:val="nl-NL"/>
        </w:rPr>
        <w:t>.</w:t>
      </w:r>
      <w:r w:rsidRPr="00A12386">
        <w:rPr>
          <w:lang w:val="nl-NL"/>
        </w:rPr>
        <w:t xml:space="preserve"> </w:t>
      </w:r>
      <w:r w:rsidR="00A12386">
        <w:rPr>
          <w:lang w:val="nl-NL"/>
        </w:rPr>
        <w:t>P</w:t>
      </w:r>
      <w:r w:rsidRPr="00A12386">
        <w:rPr>
          <w:lang w:val="nl-NL"/>
        </w:rPr>
        <w:t>lanning</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520"/>
        <w:gridCol w:w="2835"/>
      </w:tblGrid>
      <w:tr w:rsidR="007E3D6C" w:rsidRPr="00A12386" w14:paraId="733C224D" w14:textId="77777777">
        <w:trPr>
          <w:tblHeader/>
          <w:jc w:val="center"/>
        </w:trPr>
        <w:tc>
          <w:tcPr>
            <w:tcW w:w="6520" w:type="dxa"/>
            <w:shd w:val="clear" w:color="auto" w:fill="123B5D"/>
            <w:tcMar>
              <w:top w:w="100" w:type="dxa"/>
              <w:left w:w="120" w:type="dxa"/>
              <w:bottom w:w="100" w:type="dxa"/>
              <w:right w:w="120" w:type="dxa"/>
            </w:tcMar>
            <w:vAlign w:val="center"/>
          </w:tcPr>
          <w:p w14:paraId="7EAB17A3" w14:textId="77777777" w:rsidR="007E3D6C" w:rsidRPr="00A12386" w:rsidRDefault="00C33409">
            <w:pPr>
              <w:rPr>
                <w:rFonts w:ascii="Barlow" w:hAnsi="Barlow"/>
                <w:sz w:val="20"/>
                <w:szCs w:val="20"/>
                <w:lang w:val="nl-NL"/>
              </w:rPr>
            </w:pPr>
            <w:r w:rsidRPr="00A12386">
              <w:rPr>
                <w:rFonts w:ascii="Barlow" w:hAnsi="Barlow"/>
                <w:b/>
                <w:color w:val="FFFFFF"/>
                <w:sz w:val="20"/>
                <w:szCs w:val="20"/>
                <w:lang w:val="nl-NL"/>
              </w:rPr>
              <w:t>Stap</w:t>
            </w:r>
          </w:p>
        </w:tc>
        <w:tc>
          <w:tcPr>
            <w:tcW w:w="2835" w:type="dxa"/>
            <w:shd w:val="clear" w:color="auto" w:fill="123B5D"/>
            <w:tcMar>
              <w:top w:w="100" w:type="dxa"/>
              <w:left w:w="120" w:type="dxa"/>
              <w:bottom w:w="100" w:type="dxa"/>
              <w:right w:w="120" w:type="dxa"/>
            </w:tcMar>
            <w:vAlign w:val="center"/>
          </w:tcPr>
          <w:p w14:paraId="04B6C8A5" w14:textId="77777777" w:rsidR="007E3D6C" w:rsidRPr="00A12386" w:rsidRDefault="00C33409">
            <w:pPr>
              <w:rPr>
                <w:rFonts w:ascii="Barlow" w:hAnsi="Barlow"/>
                <w:sz w:val="20"/>
                <w:szCs w:val="20"/>
                <w:lang w:val="nl-NL"/>
              </w:rPr>
            </w:pPr>
            <w:r w:rsidRPr="00A12386">
              <w:rPr>
                <w:rFonts w:ascii="Barlow" w:hAnsi="Barlow"/>
                <w:b/>
                <w:color w:val="FFFFFF"/>
                <w:sz w:val="20"/>
                <w:szCs w:val="20"/>
                <w:lang w:val="nl-NL"/>
              </w:rPr>
              <w:t>Indicatieve datum</w:t>
            </w:r>
          </w:p>
        </w:tc>
      </w:tr>
      <w:tr w:rsidR="007E3D6C" w:rsidRPr="00A12386" w14:paraId="6991E14E" w14:textId="77777777">
        <w:trPr>
          <w:cantSplit/>
          <w:jc w:val="center"/>
        </w:trPr>
        <w:tc>
          <w:tcPr>
            <w:tcW w:w="6520" w:type="dxa"/>
            <w:tcMar>
              <w:top w:w="100" w:type="dxa"/>
              <w:left w:w="120" w:type="dxa"/>
              <w:bottom w:w="100" w:type="dxa"/>
              <w:right w:w="120" w:type="dxa"/>
            </w:tcMar>
            <w:vAlign w:val="center"/>
          </w:tcPr>
          <w:p w14:paraId="64FCE54C" w14:textId="6646B37E" w:rsidR="007E3D6C" w:rsidRPr="00A12386" w:rsidRDefault="00C33409">
            <w:pPr>
              <w:spacing w:after="0"/>
              <w:rPr>
                <w:rFonts w:ascii="Barlow" w:hAnsi="Barlow"/>
                <w:sz w:val="20"/>
                <w:szCs w:val="20"/>
                <w:lang w:val="nl-NL"/>
              </w:rPr>
            </w:pPr>
            <w:r w:rsidRPr="00A12386">
              <w:rPr>
                <w:rFonts w:ascii="Barlow" w:hAnsi="Barlow"/>
                <w:sz w:val="20"/>
                <w:szCs w:val="20"/>
                <w:lang w:val="nl-NL"/>
              </w:rPr>
              <w:t xml:space="preserve">Publicatie </w:t>
            </w:r>
            <w:r w:rsidR="00A41A6E" w:rsidRPr="00A12386">
              <w:rPr>
                <w:rFonts w:ascii="Barlow" w:hAnsi="Barlow"/>
                <w:sz w:val="20"/>
                <w:szCs w:val="20"/>
                <w:lang w:val="nl-NL"/>
              </w:rPr>
              <w:t>marktverkenning</w:t>
            </w:r>
            <w:r w:rsidRPr="00A12386">
              <w:rPr>
                <w:rFonts w:ascii="Barlow" w:hAnsi="Barlow"/>
                <w:sz w:val="20"/>
                <w:szCs w:val="20"/>
                <w:lang w:val="nl-NL"/>
              </w:rPr>
              <w:t xml:space="preserve"> op TenderNed</w:t>
            </w:r>
          </w:p>
        </w:tc>
        <w:tc>
          <w:tcPr>
            <w:tcW w:w="2835" w:type="dxa"/>
            <w:tcMar>
              <w:top w:w="100" w:type="dxa"/>
              <w:left w:w="120" w:type="dxa"/>
              <w:bottom w:w="100" w:type="dxa"/>
              <w:right w:w="120" w:type="dxa"/>
            </w:tcMar>
            <w:vAlign w:val="center"/>
          </w:tcPr>
          <w:p w14:paraId="54F5823A" w14:textId="6769C608" w:rsidR="007E3D6C" w:rsidRPr="00A12386" w:rsidRDefault="001E7BA5">
            <w:pPr>
              <w:spacing w:after="0"/>
              <w:rPr>
                <w:rFonts w:ascii="Barlow" w:hAnsi="Barlow"/>
                <w:sz w:val="20"/>
                <w:szCs w:val="20"/>
                <w:lang w:val="nl-NL"/>
              </w:rPr>
            </w:pPr>
            <w:r w:rsidRPr="00A12386">
              <w:rPr>
                <w:rFonts w:ascii="Barlow" w:hAnsi="Barlow"/>
                <w:sz w:val="20"/>
                <w:szCs w:val="20"/>
                <w:lang w:val="nl-NL"/>
              </w:rPr>
              <w:t>18 september 2026</w:t>
            </w:r>
          </w:p>
        </w:tc>
      </w:tr>
      <w:tr w:rsidR="007E3D6C" w:rsidRPr="00A12386" w14:paraId="61E1D8FF" w14:textId="77777777">
        <w:trPr>
          <w:cantSplit/>
          <w:jc w:val="center"/>
        </w:trPr>
        <w:tc>
          <w:tcPr>
            <w:tcW w:w="6520" w:type="dxa"/>
            <w:shd w:val="clear" w:color="auto" w:fill="F7FAFC"/>
            <w:tcMar>
              <w:top w:w="100" w:type="dxa"/>
              <w:left w:w="120" w:type="dxa"/>
              <w:bottom w:w="100" w:type="dxa"/>
              <w:right w:w="120" w:type="dxa"/>
            </w:tcMar>
            <w:vAlign w:val="center"/>
          </w:tcPr>
          <w:p w14:paraId="1C7D5F4E"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Uiterste datum voor het stellen van vragen</w:t>
            </w:r>
          </w:p>
        </w:tc>
        <w:tc>
          <w:tcPr>
            <w:tcW w:w="2835" w:type="dxa"/>
            <w:shd w:val="clear" w:color="auto" w:fill="F7FAFC"/>
            <w:tcMar>
              <w:top w:w="100" w:type="dxa"/>
              <w:left w:w="120" w:type="dxa"/>
              <w:bottom w:w="100" w:type="dxa"/>
              <w:right w:w="120" w:type="dxa"/>
            </w:tcMar>
            <w:vAlign w:val="center"/>
          </w:tcPr>
          <w:p w14:paraId="10BDF161" w14:textId="68D9F765" w:rsidR="007E3D6C" w:rsidRPr="00A12386" w:rsidRDefault="00FF5094">
            <w:pPr>
              <w:spacing w:after="0"/>
              <w:rPr>
                <w:rFonts w:ascii="Barlow" w:hAnsi="Barlow"/>
                <w:sz w:val="20"/>
                <w:szCs w:val="20"/>
                <w:lang w:val="nl-NL"/>
              </w:rPr>
            </w:pPr>
            <w:r w:rsidRPr="00A12386">
              <w:rPr>
                <w:rFonts w:ascii="Barlow" w:hAnsi="Barlow"/>
                <w:sz w:val="20"/>
                <w:szCs w:val="20"/>
                <w:lang w:val="nl-NL"/>
              </w:rPr>
              <w:t>4 november 2026</w:t>
            </w:r>
          </w:p>
        </w:tc>
      </w:tr>
      <w:tr w:rsidR="007E3D6C" w:rsidRPr="00A12386" w14:paraId="1BD20D8B" w14:textId="77777777">
        <w:trPr>
          <w:cantSplit/>
          <w:jc w:val="center"/>
        </w:trPr>
        <w:tc>
          <w:tcPr>
            <w:tcW w:w="6520" w:type="dxa"/>
            <w:tcMar>
              <w:top w:w="100" w:type="dxa"/>
              <w:left w:w="120" w:type="dxa"/>
              <w:bottom w:w="100" w:type="dxa"/>
              <w:right w:w="120" w:type="dxa"/>
            </w:tcMar>
            <w:vAlign w:val="center"/>
          </w:tcPr>
          <w:p w14:paraId="304EA8C5"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Publicatie beantwoording vragen</w:t>
            </w:r>
          </w:p>
        </w:tc>
        <w:tc>
          <w:tcPr>
            <w:tcW w:w="2835" w:type="dxa"/>
            <w:tcMar>
              <w:top w:w="100" w:type="dxa"/>
              <w:left w:w="120" w:type="dxa"/>
              <w:bottom w:w="100" w:type="dxa"/>
              <w:right w:w="120" w:type="dxa"/>
            </w:tcMar>
            <w:vAlign w:val="center"/>
          </w:tcPr>
          <w:p w14:paraId="54AD6A40" w14:textId="6D7BF9C2" w:rsidR="007E3D6C" w:rsidRPr="00A12386" w:rsidRDefault="00FF5094">
            <w:pPr>
              <w:spacing w:after="0"/>
              <w:rPr>
                <w:rFonts w:ascii="Barlow" w:hAnsi="Barlow"/>
                <w:sz w:val="20"/>
                <w:szCs w:val="20"/>
                <w:lang w:val="nl-NL"/>
              </w:rPr>
            </w:pPr>
            <w:r w:rsidRPr="00A12386">
              <w:rPr>
                <w:rFonts w:ascii="Barlow" w:hAnsi="Barlow"/>
                <w:sz w:val="20"/>
                <w:szCs w:val="20"/>
                <w:lang w:val="nl-NL"/>
              </w:rPr>
              <w:t>18 november 2026</w:t>
            </w:r>
          </w:p>
        </w:tc>
      </w:tr>
      <w:tr w:rsidR="007E3D6C" w:rsidRPr="00A12386" w14:paraId="63608AA0" w14:textId="77777777">
        <w:trPr>
          <w:cantSplit/>
          <w:jc w:val="center"/>
        </w:trPr>
        <w:tc>
          <w:tcPr>
            <w:tcW w:w="6520" w:type="dxa"/>
            <w:shd w:val="clear" w:color="auto" w:fill="F7FAFC"/>
            <w:tcMar>
              <w:top w:w="100" w:type="dxa"/>
              <w:left w:w="120" w:type="dxa"/>
              <w:bottom w:w="100" w:type="dxa"/>
              <w:right w:w="120" w:type="dxa"/>
            </w:tcMar>
            <w:vAlign w:val="center"/>
          </w:tcPr>
          <w:p w14:paraId="645E3D60"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Uiterste datum schriftelijke reactie</w:t>
            </w:r>
          </w:p>
        </w:tc>
        <w:tc>
          <w:tcPr>
            <w:tcW w:w="2835" w:type="dxa"/>
            <w:shd w:val="clear" w:color="auto" w:fill="F7FAFC"/>
            <w:tcMar>
              <w:top w:w="100" w:type="dxa"/>
              <w:left w:w="120" w:type="dxa"/>
              <w:bottom w:w="100" w:type="dxa"/>
              <w:right w:w="120" w:type="dxa"/>
            </w:tcMar>
            <w:vAlign w:val="center"/>
          </w:tcPr>
          <w:p w14:paraId="0E656857" w14:textId="50C8CFD7" w:rsidR="007E3D6C" w:rsidRPr="00A12386" w:rsidRDefault="00FF5094">
            <w:pPr>
              <w:spacing w:after="0"/>
              <w:rPr>
                <w:rFonts w:ascii="Barlow" w:hAnsi="Barlow"/>
                <w:sz w:val="20"/>
                <w:szCs w:val="20"/>
                <w:lang w:val="nl-NL"/>
              </w:rPr>
            </w:pPr>
            <w:r w:rsidRPr="00A12386">
              <w:rPr>
                <w:rFonts w:ascii="Barlow" w:hAnsi="Barlow"/>
                <w:sz w:val="20"/>
                <w:szCs w:val="20"/>
                <w:lang w:val="nl-NL"/>
              </w:rPr>
              <w:t>2 december 2026</w:t>
            </w:r>
          </w:p>
        </w:tc>
      </w:tr>
      <w:tr w:rsidR="007E3D6C" w:rsidRPr="00A12386" w14:paraId="4F666C04" w14:textId="77777777">
        <w:trPr>
          <w:cantSplit/>
          <w:jc w:val="center"/>
        </w:trPr>
        <w:tc>
          <w:tcPr>
            <w:tcW w:w="6520" w:type="dxa"/>
            <w:tcMar>
              <w:top w:w="100" w:type="dxa"/>
              <w:left w:w="120" w:type="dxa"/>
              <w:bottom w:w="100" w:type="dxa"/>
              <w:right w:w="120" w:type="dxa"/>
            </w:tcMar>
            <w:vAlign w:val="center"/>
          </w:tcPr>
          <w:p w14:paraId="09B2FEBC"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Uitnodiging voor individuele marktgesprekken</w:t>
            </w:r>
          </w:p>
        </w:tc>
        <w:tc>
          <w:tcPr>
            <w:tcW w:w="2835" w:type="dxa"/>
            <w:tcMar>
              <w:top w:w="100" w:type="dxa"/>
              <w:left w:w="120" w:type="dxa"/>
              <w:bottom w:w="100" w:type="dxa"/>
              <w:right w:w="120" w:type="dxa"/>
            </w:tcMar>
            <w:vAlign w:val="center"/>
          </w:tcPr>
          <w:p w14:paraId="32E32746" w14:textId="15EA1A24" w:rsidR="007E3D6C" w:rsidRPr="00A12386" w:rsidRDefault="00F9749C">
            <w:pPr>
              <w:spacing w:after="0"/>
              <w:rPr>
                <w:rFonts w:ascii="Barlow" w:hAnsi="Barlow"/>
                <w:sz w:val="20"/>
                <w:szCs w:val="20"/>
                <w:lang w:val="nl-NL"/>
              </w:rPr>
            </w:pPr>
            <w:r w:rsidRPr="00A12386">
              <w:rPr>
                <w:rFonts w:ascii="Barlow" w:hAnsi="Barlow"/>
                <w:sz w:val="20"/>
                <w:szCs w:val="20"/>
                <w:lang w:val="nl-NL"/>
              </w:rPr>
              <w:t>4 december 2026</w:t>
            </w:r>
          </w:p>
        </w:tc>
      </w:tr>
      <w:tr w:rsidR="007E3D6C" w:rsidRPr="00A12386" w14:paraId="4049A2BA" w14:textId="77777777">
        <w:trPr>
          <w:cantSplit/>
          <w:jc w:val="center"/>
        </w:trPr>
        <w:tc>
          <w:tcPr>
            <w:tcW w:w="6520" w:type="dxa"/>
            <w:shd w:val="clear" w:color="auto" w:fill="F7FAFC"/>
            <w:tcMar>
              <w:top w:w="100" w:type="dxa"/>
              <w:left w:w="120" w:type="dxa"/>
              <w:bottom w:w="100" w:type="dxa"/>
              <w:right w:w="120" w:type="dxa"/>
            </w:tcMar>
            <w:vAlign w:val="center"/>
          </w:tcPr>
          <w:p w14:paraId="274AA926"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Individuele marktgesprekken</w:t>
            </w:r>
          </w:p>
        </w:tc>
        <w:tc>
          <w:tcPr>
            <w:tcW w:w="2835" w:type="dxa"/>
            <w:shd w:val="clear" w:color="auto" w:fill="F7FAFC"/>
            <w:tcMar>
              <w:top w:w="100" w:type="dxa"/>
              <w:left w:w="120" w:type="dxa"/>
              <w:bottom w:w="100" w:type="dxa"/>
              <w:right w:w="120" w:type="dxa"/>
            </w:tcMar>
            <w:vAlign w:val="center"/>
          </w:tcPr>
          <w:p w14:paraId="7647EC85" w14:textId="565A8CF8" w:rsidR="007E3D6C" w:rsidRPr="00A12386" w:rsidRDefault="00B52653">
            <w:pPr>
              <w:spacing w:after="0"/>
              <w:rPr>
                <w:rFonts w:ascii="Barlow" w:hAnsi="Barlow"/>
                <w:sz w:val="20"/>
                <w:szCs w:val="20"/>
                <w:lang w:val="nl-NL"/>
              </w:rPr>
            </w:pPr>
            <w:r w:rsidRPr="00A12386">
              <w:rPr>
                <w:rFonts w:ascii="Barlow" w:hAnsi="Barlow"/>
                <w:sz w:val="20"/>
                <w:szCs w:val="20"/>
                <w:lang w:val="nl-NL"/>
              </w:rPr>
              <w:t>7</w:t>
            </w:r>
            <w:r w:rsidR="004F6A47" w:rsidRPr="00A12386">
              <w:rPr>
                <w:rFonts w:ascii="Barlow" w:hAnsi="Barlow"/>
                <w:sz w:val="20"/>
                <w:szCs w:val="20"/>
                <w:lang w:val="nl-NL"/>
              </w:rPr>
              <w:t xml:space="preserve"> en </w:t>
            </w:r>
            <w:r w:rsidRPr="00A12386">
              <w:rPr>
                <w:rFonts w:ascii="Barlow" w:hAnsi="Barlow"/>
                <w:sz w:val="20"/>
                <w:szCs w:val="20"/>
                <w:lang w:val="nl-NL"/>
              </w:rPr>
              <w:t>8</w:t>
            </w:r>
            <w:r w:rsidR="004F6A47" w:rsidRPr="00A12386">
              <w:rPr>
                <w:rFonts w:ascii="Barlow" w:hAnsi="Barlow"/>
                <w:sz w:val="20"/>
                <w:szCs w:val="20"/>
                <w:lang w:val="nl-NL"/>
              </w:rPr>
              <w:t xml:space="preserve"> december </w:t>
            </w:r>
          </w:p>
        </w:tc>
      </w:tr>
      <w:tr w:rsidR="007E3D6C" w:rsidRPr="00A12386" w14:paraId="03BA4D01" w14:textId="77777777">
        <w:trPr>
          <w:cantSplit/>
          <w:jc w:val="center"/>
        </w:trPr>
        <w:tc>
          <w:tcPr>
            <w:tcW w:w="6520" w:type="dxa"/>
            <w:tcMar>
              <w:top w:w="100" w:type="dxa"/>
              <w:left w:w="120" w:type="dxa"/>
              <w:bottom w:w="100" w:type="dxa"/>
              <w:right w:w="120" w:type="dxa"/>
            </w:tcMar>
            <w:vAlign w:val="center"/>
          </w:tcPr>
          <w:p w14:paraId="63F48F83" w14:textId="3C0D850E" w:rsidR="007E3D6C" w:rsidRPr="00A12386" w:rsidRDefault="00C33409">
            <w:pPr>
              <w:spacing w:after="0"/>
              <w:rPr>
                <w:rFonts w:ascii="Barlow" w:hAnsi="Barlow"/>
                <w:sz w:val="20"/>
                <w:szCs w:val="20"/>
                <w:lang w:val="nl-NL"/>
              </w:rPr>
            </w:pPr>
            <w:r w:rsidRPr="00A12386">
              <w:rPr>
                <w:rFonts w:ascii="Barlow" w:hAnsi="Barlow"/>
                <w:sz w:val="20"/>
                <w:szCs w:val="20"/>
                <w:lang w:val="nl-NL"/>
              </w:rPr>
              <w:t xml:space="preserve">Geanonimiseerde terugkoppeling </w:t>
            </w:r>
            <w:r w:rsidR="00A41A6E" w:rsidRPr="00A12386">
              <w:rPr>
                <w:rFonts w:ascii="Barlow" w:hAnsi="Barlow"/>
                <w:sz w:val="20"/>
                <w:szCs w:val="20"/>
                <w:lang w:val="nl-NL"/>
              </w:rPr>
              <w:t>marktverkenning</w:t>
            </w:r>
          </w:p>
        </w:tc>
        <w:tc>
          <w:tcPr>
            <w:tcW w:w="2835" w:type="dxa"/>
            <w:tcMar>
              <w:top w:w="100" w:type="dxa"/>
              <w:left w:w="120" w:type="dxa"/>
              <w:bottom w:w="100" w:type="dxa"/>
              <w:right w:w="120" w:type="dxa"/>
            </w:tcMar>
            <w:vAlign w:val="center"/>
          </w:tcPr>
          <w:p w14:paraId="38327B8B" w14:textId="51E0D207" w:rsidR="007E3D6C" w:rsidRPr="00A12386" w:rsidRDefault="00FF5094">
            <w:pPr>
              <w:spacing w:after="0"/>
              <w:rPr>
                <w:rFonts w:ascii="Barlow" w:hAnsi="Barlow"/>
                <w:sz w:val="20"/>
                <w:szCs w:val="20"/>
                <w:lang w:val="nl-NL"/>
              </w:rPr>
            </w:pPr>
            <w:r w:rsidRPr="00A12386">
              <w:rPr>
                <w:rFonts w:ascii="Barlow" w:hAnsi="Barlow"/>
                <w:sz w:val="20"/>
                <w:szCs w:val="20"/>
                <w:lang w:val="nl-NL"/>
              </w:rPr>
              <w:t>April 2027</w:t>
            </w:r>
          </w:p>
        </w:tc>
      </w:tr>
      <w:tr w:rsidR="007E3D6C" w:rsidRPr="00A12386" w14:paraId="28A1F214" w14:textId="77777777">
        <w:trPr>
          <w:cantSplit/>
          <w:jc w:val="center"/>
        </w:trPr>
        <w:tc>
          <w:tcPr>
            <w:tcW w:w="6520" w:type="dxa"/>
            <w:shd w:val="clear" w:color="auto" w:fill="F7FAFC"/>
            <w:tcMar>
              <w:top w:w="100" w:type="dxa"/>
              <w:left w:w="120" w:type="dxa"/>
              <w:bottom w:w="100" w:type="dxa"/>
              <w:right w:w="120" w:type="dxa"/>
            </w:tcMar>
            <w:vAlign w:val="center"/>
          </w:tcPr>
          <w:p w14:paraId="1D28DA1C"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Besluit over eventuele vervolgprocedure</w:t>
            </w:r>
          </w:p>
        </w:tc>
        <w:tc>
          <w:tcPr>
            <w:tcW w:w="2835" w:type="dxa"/>
            <w:shd w:val="clear" w:color="auto" w:fill="F7FAFC"/>
            <w:tcMar>
              <w:top w:w="100" w:type="dxa"/>
              <w:left w:w="120" w:type="dxa"/>
              <w:bottom w:w="100" w:type="dxa"/>
              <w:right w:w="120" w:type="dxa"/>
            </w:tcMar>
            <w:vAlign w:val="center"/>
          </w:tcPr>
          <w:p w14:paraId="4344273C" w14:textId="11293A42" w:rsidR="007E3D6C" w:rsidRPr="00A12386" w:rsidRDefault="00FF5094">
            <w:pPr>
              <w:spacing w:after="0"/>
              <w:rPr>
                <w:rFonts w:ascii="Barlow" w:hAnsi="Barlow"/>
                <w:sz w:val="20"/>
                <w:szCs w:val="20"/>
                <w:lang w:val="nl-NL"/>
              </w:rPr>
            </w:pPr>
            <w:r w:rsidRPr="00A12386">
              <w:rPr>
                <w:rFonts w:ascii="Barlow" w:hAnsi="Barlow"/>
                <w:sz w:val="20"/>
                <w:szCs w:val="20"/>
                <w:lang w:val="nl-NL"/>
              </w:rPr>
              <w:t>Naar verwachting Q</w:t>
            </w:r>
            <w:r w:rsidR="00D83202" w:rsidRPr="00A12386">
              <w:rPr>
                <w:rFonts w:ascii="Barlow" w:hAnsi="Barlow"/>
                <w:sz w:val="20"/>
                <w:szCs w:val="20"/>
                <w:lang w:val="nl-NL"/>
              </w:rPr>
              <w:t>2</w:t>
            </w:r>
            <w:r w:rsidRPr="00A12386">
              <w:rPr>
                <w:rFonts w:ascii="Barlow" w:hAnsi="Barlow"/>
                <w:sz w:val="20"/>
                <w:szCs w:val="20"/>
                <w:lang w:val="nl-NL"/>
              </w:rPr>
              <w:t xml:space="preserve"> 2027</w:t>
            </w:r>
          </w:p>
        </w:tc>
      </w:tr>
      <w:tr w:rsidR="00D83202" w:rsidRPr="00A12386" w14:paraId="6171E761" w14:textId="77777777">
        <w:trPr>
          <w:cantSplit/>
          <w:jc w:val="center"/>
        </w:trPr>
        <w:tc>
          <w:tcPr>
            <w:tcW w:w="6520" w:type="dxa"/>
            <w:shd w:val="clear" w:color="auto" w:fill="F7FAFC"/>
            <w:tcMar>
              <w:top w:w="100" w:type="dxa"/>
              <w:left w:w="120" w:type="dxa"/>
              <w:bottom w:w="100" w:type="dxa"/>
              <w:right w:w="120" w:type="dxa"/>
            </w:tcMar>
            <w:vAlign w:val="center"/>
          </w:tcPr>
          <w:p w14:paraId="5B84AA54" w14:textId="32DEF581" w:rsidR="00D83202" w:rsidRPr="00A12386" w:rsidRDefault="00D83202">
            <w:pPr>
              <w:spacing w:after="0"/>
              <w:rPr>
                <w:rFonts w:ascii="Barlow" w:hAnsi="Barlow"/>
                <w:sz w:val="20"/>
                <w:szCs w:val="20"/>
                <w:lang w:val="nl-NL"/>
              </w:rPr>
            </w:pPr>
            <w:r w:rsidRPr="00A12386">
              <w:rPr>
                <w:rFonts w:ascii="Barlow" w:hAnsi="Barlow"/>
                <w:sz w:val="20"/>
                <w:szCs w:val="20"/>
                <w:lang w:val="nl-NL"/>
              </w:rPr>
              <w:t>Implementatie</w:t>
            </w:r>
          </w:p>
        </w:tc>
        <w:tc>
          <w:tcPr>
            <w:tcW w:w="2835" w:type="dxa"/>
            <w:shd w:val="clear" w:color="auto" w:fill="F7FAFC"/>
            <w:tcMar>
              <w:top w:w="100" w:type="dxa"/>
              <w:left w:w="120" w:type="dxa"/>
              <w:bottom w:w="100" w:type="dxa"/>
              <w:right w:w="120" w:type="dxa"/>
            </w:tcMar>
            <w:vAlign w:val="center"/>
          </w:tcPr>
          <w:p w14:paraId="0B87526D" w14:textId="502D3595" w:rsidR="00D83202" w:rsidRPr="00A12386" w:rsidRDefault="00D83202">
            <w:pPr>
              <w:spacing w:after="0"/>
              <w:rPr>
                <w:rFonts w:ascii="Barlow" w:hAnsi="Barlow"/>
                <w:sz w:val="20"/>
                <w:szCs w:val="20"/>
                <w:lang w:val="nl-NL"/>
              </w:rPr>
            </w:pPr>
            <w:r w:rsidRPr="00A12386">
              <w:rPr>
                <w:rFonts w:ascii="Barlow" w:hAnsi="Barlow"/>
                <w:sz w:val="20"/>
                <w:szCs w:val="20"/>
                <w:lang w:val="nl-NL"/>
              </w:rPr>
              <w:t>Q2 2028</w:t>
            </w:r>
          </w:p>
        </w:tc>
      </w:tr>
      <w:tr w:rsidR="007E3D6C" w:rsidRPr="00A12386" w14:paraId="2ADE63F9" w14:textId="77777777">
        <w:trPr>
          <w:cantSplit/>
          <w:jc w:val="center"/>
        </w:trPr>
        <w:tc>
          <w:tcPr>
            <w:tcW w:w="6520" w:type="dxa"/>
            <w:tcMar>
              <w:top w:w="100" w:type="dxa"/>
              <w:left w:w="120" w:type="dxa"/>
              <w:bottom w:w="100" w:type="dxa"/>
              <w:right w:w="120" w:type="dxa"/>
            </w:tcMar>
            <w:vAlign w:val="center"/>
          </w:tcPr>
          <w:p w14:paraId="67D0B577"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Beoogde start eventuele opdracht</w:t>
            </w:r>
          </w:p>
        </w:tc>
        <w:tc>
          <w:tcPr>
            <w:tcW w:w="2835" w:type="dxa"/>
            <w:tcMar>
              <w:top w:w="100" w:type="dxa"/>
              <w:left w:w="120" w:type="dxa"/>
              <w:bottom w:w="100" w:type="dxa"/>
              <w:right w:w="120" w:type="dxa"/>
            </w:tcMar>
            <w:vAlign w:val="center"/>
          </w:tcPr>
          <w:p w14:paraId="4CCE8C04" w14:textId="77777777" w:rsidR="007E3D6C" w:rsidRPr="00A12386" w:rsidRDefault="00C33409">
            <w:pPr>
              <w:spacing w:after="0"/>
              <w:rPr>
                <w:rFonts w:ascii="Barlow" w:hAnsi="Barlow"/>
                <w:sz w:val="20"/>
                <w:szCs w:val="20"/>
                <w:lang w:val="nl-NL"/>
              </w:rPr>
            </w:pPr>
            <w:r w:rsidRPr="00A12386">
              <w:rPr>
                <w:rFonts w:ascii="Barlow" w:hAnsi="Barlow"/>
                <w:sz w:val="20"/>
                <w:szCs w:val="20"/>
                <w:lang w:val="nl-NL"/>
              </w:rPr>
              <w:t>1 januari 2029</w:t>
            </w:r>
          </w:p>
        </w:tc>
      </w:tr>
    </w:tbl>
    <w:p w14:paraId="30AE1E3A" w14:textId="77777777" w:rsidR="007E3D6C" w:rsidRPr="00A12386" w:rsidRDefault="007E3D6C">
      <w:pPr>
        <w:spacing w:after="20"/>
        <w:rPr>
          <w:rFonts w:ascii="Barlow" w:hAnsi="Barlow"/>
          <w:sz w:val="20"/>
          <w:szCs w:val="20"/>
          <w:lang w:val="nl-NL"/>
        </w:rPr>
      </w:pPr>
    </w:p>
    <w:p w14:paraId="22CA5796" w14:textId="04BD483F" w:rsidR="007E3D6C" w:rsidRPr="00A12386" w:rsidRDefault="00C33409">
      <w:pPr>
        <w:rPr>
          <w:rFonts w:ascii="Barlow" w:hAnsi="Barlow"/>
          <w:sz w:val="20"/>
          <w:szCs w:val="20"/>
          <w:lang w:val="nl-NL"/>
        </w:rPr>
      </w:pPr>
      <w:r w:rsidRPr="00A12386">
        <w:rPr>
          <w:rFonts w:ascii="Barlow" w:hAnsi="Barlow"/>
          <w:sz w:val="20"/>
          <w:szCs w:val="20"/>
          <w:lang w:val="nl-NL"/>
        </w:rPr>
        <w:t xml:space="preserve">De planning is indicatief. De gemeente kan de planning wijzigen, onderdelen toevoegen of de </w:t>
      </w:r>
      <w:r w:rsidR="00A41A6E" w:rsidRPr="00A12386">
        <w:rPr>
          <w:rFonts w:ascii="Barlow" w:hAnsi="Barlow"/>
          <w:sz w:val="20"/>
          <w:szCs w:val="20"/>
          <w:lang w:val="nl-NL"/>
        </w:rPr>
        <w:t>marktverkenning</w:t>
      </w:r>
      <w:r w:rsidRPr="00A12386">
        <w:rPr>
          <w:rFonts w:ascii="Barlow" w:hAnsi="Barlow"/>
          <w:sz w:val="20"/>
          <w:szCs w:val="20"/>
          <w:lang w:val="nl-NL"/>
        </w:rPr>
        <w:t xml:space="preserve"> geheel of gedeeltelijk beëindigen.</w:t>
      </w:r>
    </w:p>
    <w:p w14:paraId="478ED807" w14:textId="52BA54F6" w:rsidR="007E3D6C" w:rsidRPr="00A12386" w:rsidRDefault="00C33409" w:rsidP="00A93CC0">
      <w:pPr>
        <w:pStyle w:val="Kop1"/>
        <w:rPr>
          <w:lang w:val="nl-NL"/>
        </w:rPr>
      </w:pPr>
      <w:r w:rsidRPr="00A12386">
        <w:rPr>
          <w:lang w:val="nl-NL"/>
        </w:rPr>
        <w:t>1</w:t>
      </w:r>
      <w:r w:rsidR="16731691" w:rsidRPr="00A12386">
        <w:rPr>
          <w:lang w:val="nl-NL"/>
        </w:rPr>
        <w:t>3</w:t>
      </w:r>
      <w:r w:rsidRPr="00A12386">
        <w:rPr>
          <w:lang w:val="nl-NL"/>
        </w:rPr>
        <w:t xml:space="preserve"> Spelregels en voorbehouden</w:t>
      </w:r>
    </w:p>
    <w:p w14:paraId="4E0269C5" w14:textId="6B968E32"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 xml:space="preserve">Deze </w:t>
      </w:r>
      <w:r w:rsidR="00A41A6E" w:rsidRPr="00A12386">
        <w:rPr>
          <w:rFonts w:ascii="Barlow" w:hAnsi="Barlow"/>
          <w:sz w:val="20"/>
          <w:szCs w:val="20"/>
          <w:lang w:val="nl-NL"/>
        </w:rPr>
        <w:t>marktverkenning</w:t>
      </w:r>
      <w:r w:rsidRPr="00A12386">
        <w:rPr>
          <w:rFonts w:ascii="Barlow" w:hAnsi="Barlow"/>
          <w:sz w:val="20"/>
          <w:szCs w:val="20"/>
          <w:lang w:val="nl-NL"/>
        </w:rPr>
        <w:t xml:space="preserve"> is geen aanbesteding, offerteaanvraag of uitnodiging om in te schrijven.</w:t>
      </w:r>
    </w:p>
    <w:p w14:paraId="4DA0939E"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 gemeente is niet verplicht een aanbesteding te starten of een opdracht te verstrekken.</w:t>
      </w:r>
    </w:p>
    <w:p w14:paraId="244BE134"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Deelname is vrijwillig en voor rekening en risico van de deelnemer. De gemeente vergoedt geen kosten.</w:t>
      </w:r>
    </w:p>
    <w:p w14:paraId="0E0B4257"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Deelname levert geen voorkeurspositie op en is geen voorwaarde voor deelname aan een eventuele aanbesteding.</w:t>
      </w:r>
    </w:p>
    <w:p w14:paraId="60FCAACB"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Het niet deelnemen heeft geen nadelige gevolgen voor de positie van een partij in een eventuele vervolgprocedure.</w:t>
      </w:r>
    </w:p>
    <w:p w14:paraId="58310782"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 gemeente mag ontvangen informatie gebruiken voor beleidsvorming en voor de voorbereiding van een vervolgprocedure.</w:t>
      </w:r>
    </w:p>
    <w:p w14:paraId="6BF9F74A"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 gemeente behandelt bedrijfsvertrouwelijke informatie zorgvuldig, mits deze informatie duidelijk als vertrouwelijk is aangeduid en de vertrouwelijkheid is gemotiveerd.</w:t>
      </w:r>
    </w:p>
    <w:p w14:paraId="6F90D5C1"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 gemeente kan informatie geanonimiseerd en geaggregeerd verwerken in een openbare terugkoppeling.</w:t>
      </w:r>
    </w:p>
    <w:p w14:paraId="22654154"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De verstrekte gegevens zijn indicatief. Aan aantallen, bedragen, locaties, planning en omschrijvingen kunnen geen rechten worden ontleend.</w:t>
      </w:r>
    </w:p>
    <w:p w14:paraId="218802DE" w14:textId="77777777" w:rsidR="007E3D6C" w:rsidRPr="00A12386" w:rsidRDefault="00C33409">
      <w:pPr>
        <w:pStyle w:val="Lijstopsomteken"/>
        <w:spacing w:after="60"/>
        <w:rPr>
          <w:rFonts w:ascii="Barlow" w:hAnsi="Barlow"/>
          <w:sz w:val="20"/>
          <w:szCs w:val="20"/>
          <w:lang w:val="nl-NL"/>
        </w:rPr>
      </w:pPr>
      <w:r w:rsidRPr="00A12386">
        <w:rPr>
          <w:rFonts w:ascii="Barlow" w:hAnsi="Barlow"/>
          <w:sz w:val="20"/>
          <w:szCs w:val="20"/>
          <w:lang w:val="nl-NL"/>
        </w:rPr>
        <w:t>In een eventuele aanbesteding worden alle relevante marktpartijen gelijk behandeld en ontvangen zij dezelfde voor de procedure noodzakelijke informatie.</w:t>
      </w:r>
    </w:p>
    <w:p w14:paraId="79E2BFD5" w14:textId="77777777" w:rsidR="007E3D6C" w:rsidRPr="00A12386" w:rsidRDefault="00C33409" w:rsidP="00A93CC0">
      <w:pPr>
        <w:pStyle w:val="Kop1"/>
        <w:rPr>
          <w:lang w:val="nl-NL"/>
        </w:rPr>
      </w:pPr>
      <w:r w:rsidRPr="00A12386">
        <w:rPr>
          <w:lang w:val="nl-NL"/>
        </w:rPr>
        <w:lastRenderedPageBreak/>
        <w:t>14 Indienen en contact</w:t>
      </w:r>
    </w:p>
    <w:p w14:paraId="71956E77" w14:textId="3AEEA526" w:rsidR="007E3D6C" w:rsidRPr="00A41A6E" w:rsidRDefault="00C33409" w:rsidP="00325968">
      <w:pPr>
        <w:rPr>
          <w:rFonts w:ascii="Barlow" w:hAnsi="Barlow"/>
          <w:sz w:val="20"/>
          <w:szCs w:val="20"/>
          <w:lang w:val="nl-NL"/>
        </w:rPr>
      </w:pPr>
      <w:r w:rsidRPr="00A41A6E">
        <w:rPr>
          <w:rFonts w:ascii="Barlow" w:hAnsi="Barlow"/>
          <w:sz w:val="20"/>
          <w:szCs w:val="20"/>
          <w:lang w:val="nl-NL"/>
        </w:rPr>
        <w:t xml:space="preserve">Reacties en vragen </w:t>
      </w:r>
      <w:r w:rsidR="00A12386">
        <w:rPr>
          <w:rFonts w:ascii="Barlow" w:hAnsi="Barlow"/>
          <w:sz w:val="20"/>
          <w:szCs w:val="20"/>
          <w:lang w:val="nl-NL"/>
        </w:rPr>
        <w:t>gaan</w:t>
      </w:r>
      <w:r w:rsidRPr="00A41A6E">
        <w:rPr>
          <w:rFonts w:ascii="Barlow" w:hAnsi="Barlow"/>
          <w:sz w:val="20"/>
          <w:szCs w:val="20"/>
          <w:lang w:val="nl-NL"/>
        </w:rPr>
        <w:t xml:space="preserve"> via TenderNed. Partijen wordt verzocht geen rechtstreeks contact op te nemen met bestuurders, medewerkers of samenwerkingspartners van de gemeente over deze </w:t>
      </w:r>
      <w:r w:rsidR="00A41A6E">
        <w:rPr>
          <w:rFonts w:ascii="Barlow" w:hAnsi="Barlow"/>
          <w:sz w:val="20"/>
          <w:szCs w:val="20"/>
          <w:lang w:val="nl-NL"/>
        </w:rPr>
        <w:t>marktverkenning</w:t>
      </w:r>
      <w:r w:rsidRPr="00A41A6E">
        <w:rPr>
          <w:rFonts w:ascii="Barlow" w:hAnsi="Barlow"/>
          <w:sz w:val="20"/>
          <w:szCs w:val="20"/>
          <w:lang w:val="nl-NL"/>
        </w:rPr>
        <w:t>.</w:t>
      </w:r>
    </w:p>
    <w:p w14:paraId="0CBBC49E" w14:textId="77777777" w:rsidR="007E3D6C" w:rsidRPr="00A12386" w:rsidRDefault="00C33409" w:rsidP="00A93CC0">
      <w:pPr>
        <w:pStyle w:val="Kop1"/>
        <w:rPr>
          <w:lang w:val="nl-NL"/>
        </w:rPr>
      </w:pPr>
      <w:r w:rsidRPr="00A12386">
        <w:rPr>
          <w:lang w:val="nl-NL"/>
        </w:rPr>
        <w:t>Bijlage 1 Antwoordformulier</w:t>
      </w:r>
    </w:p>
    <w:p w14:paraId="1A729EC4" w14:textId="77777777" w:rsidR="007E3D6C" w:rsidRPr="00A41A6E" w:rsidRDefault="00C33409">
      <w:pPr>
        <w:rPr>
          <w:rFonts w:ascii="Barlow" w:hAnsi="Barlow"/>
          <w:sz w:val="20"/>
          <w:szCs w:val="20"/>
          <w:lang w:val="nl-NL"/>
        </w:rPr>
      </w:pPr>
      <w:r w:rsidRPr="00A41A6E">
        <w:rPr>
          <w:rFonts w:ascii="Barlow" w:hAnsi="Barlow"/>
          <w:sz w:val="20"/>
          <w:szCs w:val="20"/>
          <w:lang w:val="nl-NL"/>
        </w:rPr>
        <w:t>Partijen kunnen onderstaande gegevens op een eigen voorblad opnemen en de vragen uit hoofdstuk 11 in dezelfde volgorde beantwoorden.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685"/>
        <w:gridCol w:w="5669"/>
      </w:tblGrid>
      <w:tr w:rsidR="007E3D6C" w:rsidRPr="00A41A6E" w14:paraId="46B27EBD" w14:textId="77777777">
        <w:trPr>
          <w:tblHeader/>
          <w:jc w:val="center"/>
        </w:trPr>
        <w:tc>
          <w:tcPr>
            <w:tcW w:w="3685" w:type="dxa"/>
            <w:shd w:val="clear" w:color="auto" w:fill="123B5D"/>
            <w:tcMar>
              <w:top w:w="55" w:type="dxa"/>
              <w:left w:w="100" w:type="dxa"/>
              <w:bottom w:w="55" w:type="dxa"/>
              <w:right w:w="100" w:type="dxa"/>
            </w:tcMar>
            <w:vAlign w:val="center"/>
          </w:tcPr>
          <w:p w14:paraId="3A4195FA" w14:textId="77777777" w:rsidR="007E3D6C" w:rsidRPr="00A41A6E" w:rsidRDefault="00C33409">
            <w:pPr>
              <w:spacing w:after="0"/>
              <w:rPr>
                <w:rFonts w:ascii="Barlow" w:hAnsi="Barlow"/>
                <w:sz w:val="20"/>
                <w:szCs w:val="20"/>
                <w:lang w:val="nl-NL"/>
              </w:rPr>
            </w:pPr>
            <w:r w:rsidRPr="00A41A6E">
              <w:rPr>
                <w:rFonts w:ascii="Barlow" w:hAnsi="Barlow"/>
                <w:b/>
                <w:color w:val="FFFFFF"/>
                <w:sz w:val="20"/>
                <w:szCs w:val="20"/>
                <w:lang w:val="nl-NL"/>
              </w:rPr>
              <w:t>Gegeven</w:t>
            </w:r>
          </w:p>
        </w:tc>
        <w:tc>
          <w:tcPr>
            <w:tcW w:w="5669" w:type="dxa"/>
            <w:shd w:val="clear" w:color="auto" w:fill="123B5D"/>
            <w:tcMar>
              <w:top w:w="55" w:type="dxa"/>
              <w:left w:w="100" w:type="dxa"/>
              <w:bottom w:w="55" w:type="dxa"/>
              <w:right w:w="100" w:type="dxa"/>
            </w:tcMar>
            <w:vAlign w:val="center"/>
          </w:tcPr>
          <w:p w14:paraId="01236A52" w14:textId="77777777" w:rsidR="007E3D6C" w:rsidRPr="00A41A6E" w:rsidRDefault="00C33409">
            <w:pPr>
              <w:spacing w:after="0"/>
              <w:rPr>
                <w:rFonts w:ascii="Barlow" w:hAnsi="Barlow"/>
                <w:sz w:val="20"/>
                <w:szCs w:val="20"/>
                <w:lang w:val="nl-NL"/>
              </w:rPr>
            </w:pPr>
            <w:r w:rsidRPr="00A41A6E">
              <w:rPr>
                <w:rFonts w:ascii="Barlow" w:hAnsi="Barlow"/>
                <w:b/>
                <w:color w:val="FFFFFF"/>
                <w:sz w:val="20"/>
                <w:szCs w:val="20"/>
                <w:lang w:val="nl-NL"/>
              </w:rPr>
              <w:t>Antwoord</w:t>
            </w:r>
          </w:p>
        </w:tc>
      </w:tr>
      <w:tr w:rsidR="007E3D6C" w:rsidRPr="00A41A6E" w14:paraId="2AC472B9" w14:textId="77777777">
        <w:trPr>
          <w:cantSplit/>
          <w:jc w:val="center"/>
        </w:trPr>
        <w:tc>
          <w:tcPr>
            <w:tcW w:w="3685" w:type="dxa"/>
            <w:tcMar>
              <w:top w:w="55" w:type="dxa"/>
              <w:left w:w="100" w:type="dxa"/>
              <w:bottom w:w="55" w:type="dxa"/>
              <w:right w:w="100" w:type="dxa"/>
            </w:tcMar>
            <w:vAlign w:val="center"/>
          </w:tcPr>
          <w:p w14:paraId="48B50648"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Naam organisatie</w:t>
            </w:r>
          </w:p>
        </w:tc>
        <w:tc>
          <w:tcPr>
            <w:tcW w:w="5669" w:type="dxa"/>
            <w:tcMar>
              <w:top w:w="55" w:type="dxa"/>
              <w:left w:w="100" w:type="dxa"/>
              <w:bottom w:w="55" w:type="dxa"/>
              <w:right w:w="100" w:type="dxa"/>
            </w:tcMar>
            <w:vAlign w:val="center"/>
          </w:tcPr>
          <w:p w14:paraId="63BED37E" w14:textId="77777777" w:rsidR="007E3D6C" w:rsidRPr="00A41A6E" w:rsidRDefault="007E3D6C">
            <w:pPr>
              <w:spacing w:after="0"/>
              <w:rPr>
                <w:rFonts w:ascii="Barlow" w:hAnsi="Barlow"/>
                <w:sz w:val="20"/>
                <w:szCs w:val="20"/>
                <w:lang w:val="nl-NL"/>
              </w:rPr>
            </w:pPr>
          </w:p>
        </w:tc>
      </w:tr>
      <w:tr w:rsidR="007E3D6C" w:rsidRPr="00A41A6E" w14:paraId="018C2C44" w14:textId="77777777">
        <w:trPr>
          <w:cantSplit/>
          <w:jc w:val="center"/>
        </w:trPr>
        <w:tc>
          <w:tcPr>
            <w:tcW w:w="3685" w:type="dxa"/>
            <w:shd w:val="clear" w:color="auto" w:fill="F7FAFC"/>
            <w:tcMar>
              <w:top w:w="55" w:type="dxa"/>
              <w:left w:w="100" w:type="dxa"/>
              <w:bottom w:w="55" w:type="dxa"/>
              <w:right w:w="100" w:type="dxa"/>
            </w:tcMar>
            <w:vAlign w:val="center"/>
          </w:tcPr>
          <w:p w14:paraId="4D71F6E7"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Vestigingsadres</w:t>
            </w:r>
          </w:p>
        </w:tc>
        <w:tc>
          <w:tcPr>
            <w:tcW w:w="5669" w:type="dxa"/>
            <w:shd w:val="clear" w:color="auto" w:fill="F7FAFC"/>
            <w:tcMar>
              <w:top w:w="55" w:type="dxa"/>
              <w:left w:w="100" w:type="dxa"/>
              <w:bottom w:w="55" w:type="dxa"/>
              <w:right w:w="100" w:type="dxa"/>
            </w:tcMar>
            <w:vAlign w:val="center"/>
          </w:tcPr>
          <w:p w14:paraId="2819D1A3" w14:textId="77777777" w:rsidR="007E3D6C" w:rsidRPr="00A41A6E" w:rsidRDefault="007E3D6C">
            <w:pPr>
              <w:spacing w:after="0"/>
              <w:rPr>
                <w:rFonts w:ascii="Barlow" w:hAnsi="Barlow"/>
                <w:sz w:val="20"/>
                <w:szCs w:val="20"/>
                <w:lang w:val="nl-NL"/>
              </w:rPr>
            </w:pPr>
          </w:p>
        </w:tc>
      </w:tr>
      <w:tr w:rsidR="007E3D6C" w:rsidRPr="00A41A6E" w14:paraId="1F1EA667" w14:textId="77777777">
        <w:trPr>
          <w:cantSplit/>
          <w:jc w:val="center"/>
        </w:trPr>
        <w:tc>
          <w:tcPr>
            <w:tcW w:w="3685" w:type="dxa"/>
            <w:tcMar>
              <w:top w:w="55" w:type="dxa"/>
              <w:left w:w="100" w:type="dxa"/>
              <w:bottom w:w="55" w:type="dxa"/>
              <w:right w:w="100" w:type="dxa"/>
            </w:tcMar>
            <w:vAlign w:val="center"/>
          </w:tcPr>
          <w:p w14:paraId="798ADC34"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Contactpersoon</w:t>
            </w:r>
          </w:p>
        </w:tc>
        <w:tc>
          <w:tcPr>
            <w:tcW w:w="5669" w:type="dxa"/>
            <w:tcMar>
              <w:top w:w="55" w:type="dxa"/>
              <w:left w:w="100" w:type="dxa"/>
              <w:bottom w:w="55" w:type="dxa"/>
              <w:right w:w="100" w:type="dxa"/>
            </w:tcMar>
            <w:vAlign w:val="center"/>
          </w:tcPr>
          <w:p w14:paraId="5F2EBD3D" w14:textId="77777777" w:rsidR="007E3D6C" w:rsidRPr="00A41A6E" w:rsidRDefault="007E3D6C">
            <w:pPr>
              <w:spacing w:after="0"/>
              <w:rPr>
                <w:rFonts w:ascii="Barlow" w:hAnsi="Barlow"/>
                <w:sz w:val="20"/>
                <w:szCs w:val="20"/>
                <w:lang w:val="nl-NL"/>
              </w:rPr>
            </w:pPr>
          </w:p>
        </w:tc>
      </w:tr>
      <w:tr w:rsidR="007E3D6C" w:rsidRPr="00A41A6E" w14:paraId="6EDBFD0D" w14:textId="77777777">
        <w:trPr>
          <w:cantSplit/>
          <w:jc w:val="center"/>
        </w:trPr>
        <w:tc>
          <w:tcPr>
            <w:tcW w:w="3685" w:type="dxa"/>
            <w:shd w:val="clear" w:color="auto" w:fill="F7FAFC"/>
            <w:tcMar>
              <w:top w:w="55" w:type="dxa"/>
              <w:left w:w="100" w:type="dxa"/>
              <w:bottom w:w="55" w:type="dxa"/>
              <w:right w:w="100" w:type="dxa"/>
            </w:tcMar>
            <w:vAlign w:val="center"/>
          </w:tcPr>
          <w:p w14:paraId="75E27DB4"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Functie</w:t>
            </w:r>
          </w:p>
        </w:tc>
        <w:tc>
          <w:tcPr>
            <w:tcW w:w="5669" w:type="dxa"/>
            <w:shd w:val="clear" w:color="auto" w:fill="F7FAFC"/>
            <w:tcMar>
              <w:top w:w="55" w:type="dxa"/>
              <w:left w:w="100" w:type="dxa"/>
              <w:bottom w:w="55" w:type="dxa"/>
              <w:right w:w="100" w:type="dxa"/>
            </w:tcMar>
            <w:vAlign w:val="center"/>
          </w:tcPr>
          <w:p w14:paraId="0CFD5CC1" w14:textId="77777777" w:rsidR="007E3D6C" w:rsidRPr="00A41A6E" w:rsidRDefault="007E3D6C">
            <w:pPr>
              <w:spacing w:after="0"/>
              <w:rPr>
                <w:rFonts w:ascii="Barlow" w:hAnsi="Barlow"/>
                <w:sz w:val="20"/>
                <w:szCs w:val="20"/>
                <w:lang w:val="nl-NL"/>
              </w:rPr>
            </w:pPr>
          </w:p>
        </w:tc>
      </w:tr>
      <w:tr w:rsidR="007E3D6C" w:rsidRPr="00A41A6E" w14:paraId="0B27A637" w14:textId="77777777">
        <w:trPr>
          <w:cantSplit/>
          <w:jc w:val="center"/>
        </w:trPr>
        <w:tc>
          <w:tcPr>
            <w:tcW w:w="3685" w:type="dxa"/>
            <w:tcMar>
              <w:top w:w="55" w:type="dxa"/>
              <w:left w:w="100" w:type="dxa"/>
              <w:bottom w:w="55" w:type="dxa"/>
              <w:right w:w="100" w:type="dxa"/>
            </w:tcMar>
            <w:vAlign w:val="center"/>
          </w:tcPr>
          <w:p w14:paraId="0887CA9F"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E-mailadres</w:t>
            </w:r>
          </w:p>
        </w:tc>
        <w:tc>
          <w:tcPr>
            <w:tcW w:w="5669" w:type="dxa"/>
            <w:tcMar>
              <w:top w:w="55" w:type="dxa"/>
              <w:left w:w="100" w:type="dxa"/>
              <w:bottom w:w="55" w:type="dxa"/>
              <w:right w:w="100" w:type="dxa"/>
            </w:tcMar>
            <w:vAlign w:val="center"/>
          </w:tcPr>
          <w:p w14:paraId="5C74E2A4" w14:textId="77777777" w:rsidR="007E3D6C" w:rsidRPr="00A41A6E" w:rsidRDefault="007E3D6C">
            <w:pPr>
              <w:spacing w:after="0"/>
              <w:rPr>
                <w:rFonts w:ascii="Barlow" w:hAnsi="Barlow"/>
                <w:sz w:val="20"/>
                <w:szCs w:val="20"/>
                <w:lang w:val="nl-NL"/>
              </w:rPr>
            </w:pPr>
          </w:p>
        </w:tc>
      </w:tr>
      <w:tr w:rsidR="007E3D6C" w:rsidRPr="00A41A6E" w14:paraId="5C743C07" w14:textId="77777777">
        <w:trPr>
          <w:cantSplit/>
          <w:jc w:val="center"/>
        </w:trPr>
        <w:tc>
          <w:tcPr>
            <w:tcW w:w="3685" w:type="dxa"/>
            <w:shd w:val="clear" w:color="auto" w:fill="F7FAFC"/>
            <w:tcMar>
              <w:top w:w="55" w:type="dxa"/>
              <w:left w:w="100" w:type="dxa"/>
              <w:bottom w:w="55" w:type="dxa"/>
              <w:right w:w="100" w:type="dxa"/>
            </w:tcMar>
            <w:vAlign w:val="center"/>
          </w:tcPr>
          <w:p w14:paraId="0B205065"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Telefoonnummer</w:t>
            </w:r>
          </w:p>
        </w:tc>
        <w:tc>
          <w:tcPr>
            <w:tcW w:w="5669" w:type="dxa"/>
            <w:shd w:val="clear" w:color="auto" w:fill="F7FAFC"/>
            <w:tcMar>
              <w:top w:w="55" w:type="dxa"/>
              <w:left w:w="100" w:type="dxa"/>
              <w:bottom w:w="55" w:type="dxa"/>
              <w:right w:w="100" w:type="dxa"/>
            </w:tcMar>
            <w:vAlign w:val="center"/>
          </w:tcPr>
          <w:p w14:paraId="71B8DFF2" w14:textId="77777777" w:rsidR="007E3D6C" w:rsidRPr="00A41A6E" w:rsidRDefault="007E3D6C">
            <w:pPr>
              <w:spacing w:after="0"/>
              <w:rPr>
                <w:rFonts w:ascii="Barlow" w:hAnsi="Barlow"/>
                <w:sz w:val="20"/>
                <w:szCs w:val="20"/>
                <w:lang w:val="nl-NL"/>
              </w:rPr>
            </w:pPr>
          </w:p>
        </w:tc>
      </w:tr>
      <w:tr w:rsidR="007E3D6C" w:rsidRPr="00A41A6E" w14:paraId="07E41B39" w14:textId="77777777">
        <w:trPr>
          <w:cantSplit/>
          <w:jc w:val="center"/>
        </w:trPr>
        <w:tc>
          <w:tcPr>
            <w:tcW w:w="3685" w:type="dxa"/>
            <w:tcMar>
              <w:top w:w="55" w:type="dxa"/>
              <w:left w:w="100" w:type="dxa"/>
              <w:bottom w:w="55" w:type="dxa"/>
              <w:right w:w="100" w:type="dxa"/>
            </w:tcMar>
            <w:vAlign w:val="center"/>
          </w:tcPr>
          <w:p w14:paraId="722FAEC8"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Zelfstandig of samenwerking</w:t>
            </w:r>
          </w:p>
        </w:tc>
        <w:tc>
          <w:tcPr>
            <w:tcW w:w="5669" w:type="dxa"/>
            <w:tcMar>
              <w:top w:w="55" w:type="dxa"/>
              <w:left w:w="100" w:type="dxa"/>
              <w:bottom w:w="55" w:type="dxa"/>
              <w:right w:w="100" w:type="dxa"/>
            </w:tcMar>
            <w:vAlign w:val="center"/>
          </w:tcPr>
          <w:p w14:paraId="2A51317C" w14:textId="77777777" w:rsidR="007E3D6C" w:rsidRPr="00A41A6E" w:rsidRDefault="007E3D6C">
            <w:pPr>
              <w:spacing w:after="0"/>
              <w:rPr>
                <w:rFonts w:ascii="Barlow" w:hAnsi="Barlow"/>
                <w:sz w:val="20"/>
                <w:szCs w:val="20"/>
                <w:lang w:val="nl-NL"/>
              </w:rPr>
            </w:pPr>
          </w:p>
        </w:tc>
      </w:tr>
      <w:tr w:rsidR="007E3D6C" w:rsidRPr="00A41A6E" w14:paraId="2E8C26A1" w14:textId="77777777">
        <w:trPr>
          <w:cantSplit/>
          <w:jc w:val="center"/>
        </w:trPr>
        <w:tc>
          <w:tcPr>
            <w:tcW w:w="3685" w:type="dxa"/>
            <w:shd w:val="clear" w:color="auto" w:fill="F7FAFC"/>
            <w:tcMar>
              <w:top w:w="55" w:type="dxa"/>
              <w:left w:w="100" w:type="dxa"/>
              <w:bottom w:w="55" w:type="dxa"/>
              <w:right w:w="100" w:type="dxa"/>
            </w:tcMar>
            <w:vAlign w:val="center"/>
          </w:tcPr>
          <w:p w14:paraId="54F4FD86"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Namen beoogde partners</w:t>
            </w:r>
          </w:p>
        </w:tc>
        <w:tc>
          <w:tcPr>
            <w:tcW w:w="5669" w:type="dxa"/>
            <w:shd w:val="clear" w:color="auto" w:fill="F7FAFC"/>
            <w:tcMar>
              <w:top w:w="55" w:type="dxa"/>
              <w:left w:w="100" w:type="dxa"/>
              <w:bottom w:w="55" w:type="dxa"/>
              <w:right w:w="100" w:type="dxa"/>
            </w:tcMar>
            <w:vAlign w:val="center"/>
          </w:tcPr>
          <w:p w14:paraId="55AED0C6" w14:textId="77777777" w:rsidR="007E3D6C" w:rsidRPr="00A41A6E" w:rsidRDefault="007E3D6C">
            <w:pPr>
              <w:spacing w:after="0"/>
              <w:rPr>
                <w:rFonts w:ascii="Barlow" w:hAnsi="Barlow"/>
                <w:sz w:val="20"/>
                <w:szCs w:val="20"/>
                <w:lang w:val="nl-NL"/>
              </w:rPr>
            </w:pPr>
          </w:p>
        </w:tc>
      </w:tr>
      <w:tr w:rsidR="007E3D6C" w:rsidRPr="00A41A6E" w14:paraId="435D0E12" w14:textId="77777777">
        <w:trPr>
          <w:cantSplit/>
          <w:jc w:val="center"/>
        </w:trPr>
        <w:tc>
          <w:tcPr>
            <w:tcW w:w="3685" w:type="dxa"/>
            <w:tcMar>
              <w:top w:w="55" w:type="dxa"/>
              <w:left w:w="100" w:type="dxa"/>
              <w:bottom w:w="55" w:type="dxa"/>
              <w:right w:w="100" w:type="dxa"/>
            </w:tcMar>
            <w:vAlign w:val="center"/>
          </w:tcPr>
          <w:p w14:paraId="51B2BB24" w14:textId="77777777" w:rsidR="007E3D6C" w:rsidRPr="00A41A6E" w:rsidRDefault="00C33409">
            <w:pPr>
              <w:spacing w:after="0"/>
              <w:rPr>
                <w:rFonts w:ascii="Barlow" w:hAnsi="Barlow"/>
                <w:sz w:val="20"/>
                <w:szCs w:val="20"/>
                <w:lang w:val="nl-NL"/>
              </w:rPr>
            </w:pPr>
            <w:r w:rsidRPr="00A41A6E">
              <w:rPr>
                <w:rFonts w:ascii="Barlow" w:hAnsi="Barlow"/>
                <w:sz w:val="20"/>
                <w:szCs w:val="20"/>
                <w:lang w:val="nl-NL"/>
              </w:rPr>
              <w:t>Vertrouwelijke onderdelen reactie</w:t>
            </w:r>
          </w:p>
        </w:tc>
        <w:tc>
          <w:tcPr>
            <w:tcW w:w="5669" w:type="dxa"/>
            <w:tcMar>
              <w:top w:w="55" w:type="dxa"/>
              <w:left w:w="100" w:type="dxa"/>
              <w:bottom w:w="55" w:type="dxa"/>
              <w:right w:w="100" w:type="dxa"/>
            </w:tcMar>
            <w:vAlign w:val="center"/>
          </w:tcPr>
          <w:p w14:paraId="50C226F3" w14:textId="77777777" w:rsidR="007E3D6C" w:rsidRPr="00A41A6E" w:rsidRDefault="007E3D6C">
            <w:pPr>
              <w:spacing w:after="0"/>
              <w:rPr>
                <w:rFonts w:ascii="Barlow" w:hAnsi="Barlow"/>
                <w:sz w:val="20"/>
                <w:szCs w:val="20"/>
                <w:lang w:val="nl-NL"/>
              </w:rPr>
            </w:pPr>
          </w:p>
        </w:tc>
      </w:tr>
    </w:tbl>
    <w:p w14:paraId="63F1A18D" w14:textId="77777777" w:rsidR="007E3D6C" w:rsidRDefault="007E3D6C">
      <w:pPr>
        <w:spacing w:after="20"/>
      </w:pPr>
    </w:p>
    <w:sectPr w:rsidR="007E3D6C" w:rsidSect="00A93CC0">
      <w:headerReference w:type="default" r:id="rId11"/>
      <w:footerReference w:type="default" r:id="rId12"/>
      <w:pgSz w:w="11906" w:h="16838"/>
      <w:pgMar w:top="1020" w:right="1134" w:bottom="964" w:left="1134"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EF413D" w14:textId="77777777" w:rsidR="003A4A90" w:rsidRDefault="003A4A90">
      <w:pPr>
        <w:spacing w:after="0" w:line="240" w:lineRule="auto"/>
      </w:pPr>
      <w:r>
        <w:separator/>
      </w:r>
    </w:p>
  </w:endnote>
  <w:endnote w:type="continuationSeparator" w:id="0">
    <w:p w14:paraId="0C7E78BB" w14:textId="77777777" w:rsidR="003A4A90" w:rsidRDefault="003A4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rlow">
    <w:panose1 w:val="00000500000000000000"/>
    <w:charset w:val="4D"/>
    <w:family w:val="auto"/>
    <w:pitch w:val="variable"/>
    <w:sig w:usb0="20000007" w:usb1="00000000" w:usb2="00000000" w:usb3="00000000" w:csb0="00000193" w:csb1="00000000"/>
  </w:font>
  <w:font w:name="Courier">
    <w:panose1 w:val="00000000000000000000"/>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5113C" w14:textId="31F1FAB9" w:rsidR="007E3D6C" w:rsidRPr="00A41A6E" w:rsidRDefault="00C33409">
    <w:pPr>
      <w:pStyle w:val="Voettekst"/>
      <w:jc w:val="center"/>
      <w:rPr>
        <w:rFonts w:ascii="Barlow" w:hAnsi="Barlow"/>
        <w:sz w:val="18"/>
        <w:szCs w:val="18"/>
        <w:lang w:val="nl-NL"/>
      </w:rPr>
    </w:pPr>
    <w:r w:rsidRPr="00A41A6E">
      <w:rPr>
        <w:rFonts w:ascii="Barlow" w:hAnsi="Barlow"/>
        <w:color w:val="666666"/>
        <w:sz w:val="18"/>
        <w:szCs w:val="18"/>
        <w:lang w:val="nl-NL"/>
      </w:rPr>
      <w:t>Markt</w:t>
    </w:r>
    <w:r w:rsidR="00A41A6E">
      <w:rPr>
        <w:rFonts w:ascii="Barlow" w:hAnsi="Barlow"/>
        <w:color w:val="666666"/>
        <w:sz w:val="18"/>
        <w:szCs w:val="18"/>
        <w:lang w:val="nl-NL"/>
      </w:rPr>
      <w:t>verkenning</w:t>
    </w:r>
    <w:r w:rsidRPr="00A41A6E">
      <w:rPr>
        <w:rFonts w:ascii="Barlow" w:hAnsi="Barlow"/>
        <w:color w:val="666666"/>
        <w:sz w:val="18"/>
        <w:szCs w:val="18"/>
        <w:lang w:val="nl-NL"/>
      </w:rPr>
      <w:t xml:space="preserve"> jeugdgezondheidszorg Zoetermeer vanaf 2029</w:t>
    </w:r>
    <w:r w:rsidRPr="00A41A6E">
      <w:rPr>
        <w:rFonts w:ascii="Barlow" w:hAnsi="Barlow"/>
        <w:sz w:val="18"/>
        <w:szCs w:val="18"/>
        <w:lang w:val="nl-NL"/>
      </w:rPr>
      <w:t xml:space="preserve">  |  pagina </w:t>
    </w:r>
    <w:r w:rsidRPr="00A41A6E">
      <w:rPr>
        <w:rFonts w:ascii="Barlow" w:hAnsi="Barlow"/>
        <w:sz w:val="18"/>
        <w:szCs w:val="18"/>
        <w:lang w:val="nl-NL"/>
      </w:rPr>
      <w:fldChar w:fldCharType="begin"/>
    </w:r>
    <w:r w:rsidRPr="00A41A6E">
      <w:rPr>
        <w:rFonts w:ascii="Barlow" w:hAnsi="Barlow"/>
        <w:sz w:val="18"/>
        <w:szCs w:val="18"/>
        <w:lang w:val="nl-NL"/>
      </w:rPr>
      <w:instrText>PAGE</w:instrText>
    </w:r>
    <w:r w:rsidRPr="00A41A6E">
      <w:rPr>
        <w:rFonts w:ascii="Barlow" w:hAnsi="Barlow"/>
        <w:sz w:val="18"/>
        <w:szCs w:val="18"/>
        <w:lang w:val="nl-NL"/>
      </w:rPr>
      <w:fldChar w:fldCharType="separate"/>
    </w:r>
    <w:r w:rsidR="007B5916" w:rsidRPr="00A41A6E">
      <w:rPr>
        <w:rFonts w:ascii="Barlow" w:hAnsi="Barlow"/>
        <w:noProof/>
        <w:sz w:val="18"/>
        <w:szCs w:val="18"/>
        <w:lang w:val="nl-NL"/>
      </w:rPr>
      <w:t>1</w:t>
    </w:r>
    <w:r w:rsidRPr="00A41A6E">
      <w:rPr>
        <w:rFonts w:ascii="Barlow" w:hAnsi="Barlow"/>
        <w:sz w:val="18"/>
        <w:szCs w:val="18"/>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394C2" w14:textId="77777777" w:rsidR="003A4A90" w:rsidRDefault="003A4A90">
      <w:pPr>
        <w:spacing w:after="0" w:line="240" w:lineRule="auto"/>
      </w:pPr>
      <w:r>
        <w:separator/>
      </w:r>
    </w:p>
  </w:footnote>
  <w:footnote w:type="continuationSeparator" w:id="0">
    <w:p w14:paraId="3148DAA4" w14:textId="77777777" w:rsidR="003A4A90" w:rsidRDefault="003A4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EAB00" w14:textId="7F156AF2" w:rsidR="00481711" w:rsidRPr="00A41A6E" w:rsidRDefault="00481711" w:rsidP="00481711">
    <w:pPr>
      <w:pStyle w:val="Koptekst"/>
      <w:ind w:left="-567"/>
      <w:jc w:val="both"/>
      <w:rPr>
        <w:lang w:val="nl-NL"/>
      </w:rPr>
    </w:pPr>
    <w:r>
      <w:rPr>
        <w:lang w:val="nl-NL"/>
      </w:rPr>
      <w:t xml:space="preserve">         </w:t>
    </w:r>
    <w:r>
      <w:rPr>
        <w:noProof/>
        <w:sz w:val="16"/>
      </w:rPr>
      <w:drawing>
        <wp:inline distT="0" distB="0" distL="0" distR="0" wp14:anchorId="1078DEC1" wp14:editId="50A38E4F">
          <wp:extent cx="1971466" cy="911508"/>
          <wp:effectExtent l="0" t="0" r="0" b="3175"/>
          <wp:docPr id="1122047866" name="Picture 1" descr="Afbeelding met Lettertype, logo, tekst,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47866" name="Picture 1" descr="Afbeelding met Lettertype, logo, tekst, symbool&#10;&#10;Door AI gegenereerde inhoud is mogelijk onjuist."/>
                  <pic:cNvPicPr>
                    <a:picLocks noChangeAspect="1" noChangeArrowheads="1"/>
                  </pic:cNvPicPr>
                </pic:nvPicPr>
                <pic:blipFill>
                  <a:blip r:embed="rId1" cstate="print"/>
                  <a:srcRect/>
                  <a:stretch>
                    <a:fillRect/>
                  </a:stretch>
                </pic:blipFill>
                <pic:spPr bwMode="auto">
                  <a:xfrm>
                    <a:off x="0" y="0"/>
                    <a:ext cx="2045336" cy="94566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BEF7951"/>
    <w:multiLevelType w:val="hybridMultilevel"/>
    <w:tmpl w:val="C45809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2628514">
    <w:abstractNumId w:val="8"/>
  </w:num>
  <w:num w:numId="2" w16cid:durableId="1925915217">
    <w:abstractNumId w:val="6"/>
  </w:num>
  <w:num w:numId="3" w16cid:durableId="629168905">
    <w:abstractNumId w:val="5"/>
  </w:num>
  <w:num w:numId="4" w16cid:durableId="1089153794">
    <w:abstractNumId w:val="4"/>
  </w:num>
  <w:num w:numId="5" w16cid:durableId="1796366223">
    <w:abstractNumId w:val="7"/>
  </w:num>
  <w:num w:numId="6" w16cid:durableId="1590846594">
    <w:abstractNumId w:val="3"/>
  </w:num>
  <w:num w:numId="7" w16cid:durableId="1071269778">
    <w:abstractNumId w:val="2"/>
  </w:num>
  <w:num w:numId="8" w16cid:durableId="398093978">
    <w:abstractNumId w:val="1"/>
  </w:num>
  <w:num w:numId="9" w16cid:durableId="1975407993">
    <w:abstractNumId w:val="0"/>
  </w:num>
  <w:num w:numId="10" w16cid:durableId="93428300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478"/>
    <w:rsid w:val="00034616"/>
    <w:rsid w:val="00047C21"/>
    <w:rsid w:val="00054B15"/>
    <w:rsid w:val="0006063C"/>
    <w:rsid w:val="00064E74"/>
    <w:rsid w:val="000A50DF"/>
    <w:rsid w:val="000E226C"/>
    <w:rsid w:val="000E6A01"/>
    <w:rsid w:val="00105238"/>
    <w:rsid w:val="00105B5D"/>
    <w:rsid w:val="00106113"/>
    <w:rsid w:val="00124A0A"/>
    <w:rsid w:val="00125853"/>
    <w:rsid w:val="001318C0"/>
    <w:rsid w:val="00142650"/>
    <w:rsid w:val="0015074B"/>
    <w:rsid w:val="00151081"/>
    <w:rsid w:val="00152BB4"/>
    <w:rsid w:val="00153073"/>
    <w:rsid w:val="001579ED"/>
    <w:rsid w:val="00162030"/>
    <w:rsid w:val="001A3A5C"/>
    <w:rsid w:val="001C1630"/>
    <w:rsid w:val="001C5F26"/>
    <w:rsid w:val="001D73B5"/>
    <w:rsid w:val="001E7BA5"/>
    <w:rsid w:val="00223B11"/>
    <w:rsid w:val="00233CDC"/>
    <w:rsid w:val="0027062D"/>
    <w:rsid w:val="002722C0"/>
    <w:rsid w:val="00283962"/>
    <w:rsid w:val="00294D63"/>
    <w:rsid w:val="0029639D"/>
    <w:rsid w:val="002A24DA"/>
    <w:rsid w:val="002A4B51"/>
    <w:rsid w:val="002A5EF5"/>
    <w:rsid w:val="002A7B7D"/>
    <w:rsid w:val="002B48D5"/>
    <w:rsid w:val="002E7608"/>
    <w:rsid w:val="002F701C"/>
    <w:rsid w:val="003237CF"/>
    <w:rsid w:val="00325968"/>
    <w:rsid w:val="00326F90"/>
    <w:rsid w:val="00357CC0"/>
    <w:rsid w:val="00370C8B"/>
    <w:rsid w:val="00387734"/>
    <w:rsid w:val="003A4A90"/>
    <w:rsid w:val="003C2CC1"/>
    <w:rsid w:val="003C679B"/>
    <w:rsid w:val="00445341"/>
    <w:rsid w:val="00457AB7"/>
    <w:rsid w:val="00460D6B"/>
    <w:rsid w:val="0047252B"/>
    <w:rsid w:val="00481711"/>
    <w:rsid w:val="00491855"/>
    <w:rsid w:val="004C7A41"/>
    <w:rsid w:val="004E38E2"/>
    <w:rsid w:val="004F33A5"/>
    <w:rsid w:val="004F4F95"/>
    <w:rsid w:val="004F6A47"/>
    <w:rsid w:val="0053762E"/>
    <w:rsid w:val="0054058E"/>
    <w:rsid w:val="00561675"/>
    <w:rsid w:val="00566962"/>
    <w:rsid w:val="00567DCC"/>
    <w:rsid w:val="00571885"/>
    <w:rsid w:val="005A4CA7"/>
    <w:rsid w:val="005C6326"/>
    <w:rsid w:val="005D277F"/>
    <w:rsid w:val="005E3F89"/>
    <w:rsid w:val="00601B80"/>
    <w:rsid w:val="00622F44"/>
    <w:rsid w:val="00651408"/>
    <w:rsid w:val="006865D7"/>
    <w:rsid w:val="006D0C23"/>
    <w:rsid w:val="006F4AF0"/>
    <w:rsid w:val="00712BE9"/>
    <w:rsid w:val="00730200"/>
    <w:rsid w:val="00787AE4"/>
    <w:rsid w:val="007B5916"/>
    <w:rsid w:val="007D29E4"/>
    <w:rsid w:val="007D5D22"/>
    <w:rsid w:val="007E3D6C"/>
    <w:rsid w:val="008056E0"/>
    <w:rsid w:val="00807D83"/>
    <w:rsid w:val="00834C12"/>
    <w:rsid w:val="00856E12"/>
    <w:rsid w:val="00892929"/>
    <w:rsid w:val="00894AB4"/>
    <w:rsid w:val="008D51C4"/>
    <w:rsid w:val="008E7FCF"/>
    <w:rsid w:val="00900F6E"/>
    <w:rsid w:val="009144D4"/>
    <w:rsid w:val="0095123E"/>
    <w:rsid w:val="00952D2B"/>
    <w:rsid w:val="00960281"/>
    <w:rsid w:val="00960798"/>
    <w:rsid w:val="0098101B"/>
    <w:rsid w:val="009851F3"/>
    <w:rsid w:val="009944DE"/>
    <w:rsid w:val="009E1288"/>
    <w:rsid w:val="009F0A11"/>
    <w:rsid w:val="009F6909"/>
    <w:rsid w:val="00A01A2B"/>
    <w:rsid w:val="00A12386"/>
    <w:rsid w:val="00A41A6E"/>
    <w:rsid w:val="00A45FA9"/>
    <w:rsid w:val="00A93CC0"/>
    <w:rsid w:val="00AA15D0"/>
    <w:rsid w:val="00AA1D8D"/>
    <w:rsid w:val="00AB6F4F"/>
    <w:rsid w:val="00AC0963"/>
    <w:rsid w:val="00AC2969"/>
    <w:rsid w:val="00AC3073"/>
    <w:rsid w:val="00AF26F6"/>
    <w:rsid w:val="00AF2F6C"/>
    <w:rsid w:val="00B35E0E"/>
    <w:rsid w:val="00B47730"/>
    <w:rsid w:val="00B52653"/>
    <w:rsid w:val="00B8758E"/>
    <w:rsid w:val="00BF040F"/>
    <w:rsid w:val="00BF4822"/>
    <w:rsid w:val="00C0568F"/>
    <w:rsid w:val="00C26CC3"/>
    <w:rsid w:val="00C33409"/>
    <w:rsid w:val="00C35DCD"/>
    <w:rsid w:val="00C4521A"/>
    <w:rsid w:val="00C52751"/>
    <w:rsid w:val="00C527BC"/>
    <w:rsid w:val="00C52ECA"/>
    <w:rsid w:val="00C630C4"/>
    <w:rsid w:val="00C81BEB"/>
    <w:rsid w:val="00C876B2"/>
    <w:rsid w:val="00CB0664"/>
    <w:rsid w:val="00CB077A"/>
    <w:rsid w:val="00CB5105"/>
    <w:rsid w:val="00CD5DD9"/>
    <w:rsid w:val="00D07F90"/>
    <w:rsid w:val="00D10666"/>
    <w:rsid w:val="00D13360"/>
    <w:rsid w:val="00D2075B"/>
    <w:rsid w:val="00D25ABD"/>
    <w:rsid w:val="00D50EFE"/>
    <w:rsid w:val="00D83202"/>
    <w:rsid w:val="00D93382"/>
    <w:rsid w:val="00DB7B32"/>
    <w:rsid w:val="00DC029E"/>
    <w:rsid w:val="00DD2BF5"/>
    <w:rsid w:val="00DD3E25"/>
    <w:rsid w:val="00DD57CA"/>
    <w:rsid w:val="00DE709A"/>
    <w:rsid w:val="00DF2288"/>
    <w:rsid w:val="00E2390E"/>
    <w:rsid w:val="00E31E16"/>
    <w:rsid w:val="00E6633E"/>
    <w:rsid w:val="00E7133D"/>
    <w:rsid w:val="00E75565"/>
    <w:rsid w:val="00E87DD3"/>
    <w:rsid w:val="00E97B55"/>
    <w:rsid w:val="00EC5A96"/>
    <w:rsid w:val="00EF4E82"/>
    <w:rsid w:val="00F01A9C"/>
    <w:rsid w:val="00F21F5E"/>
    <w:rsid w:val="00F30E77"/>
    <w:rsid w:val="00F40B43"/>
    <w:rsid w:val="00F41C91"/>
    <w:rsid w:val="00F579AC"/>
    <w:rsid w:val="00F60D8E"/>
    <w:rsid w:val="00F7627E"/>
    <w:rsid w:val="00F768AD"/>
    <w:rsid w:val="00F81E30"/>
    <w:rsid w:val="00F85594"/>
    <w:rsid w:val="00F96D71"/>
    <w:rsid w:val="00F9749C"/>
    <w:rsid w:val="00FA27EA"/>
    <w:rsid w:val="00FC5877"/>
    <w:rsid w:val="00FC693F"/>
    <w:rsid w:val="00FF5094"/>
    <w:rsid w:val="033C2E6F"/>
    <w:rsid w:val="05CF6C4C"/>
    <w:rsid w:val="076AA6B2"/>
    <w:rsid w:val="078AB402"/>
    <w:rsid w:val="0891FD38"/>
    <w:rsid w:val="0B3A57FC"/>
    <w:rsid w:val="0E1E1E1D"/>
    <w:rsid w:val="10B4A2CE"/>
    <w:rsid w:val="11B8B0DA"/>
    <w:rsid w:val="16731691"/>
    <w:rsid w:val="1846A13D"/>
    <w:rsid w:val="18F78717"/>
    <w:rsid w:val="2078CEB3"/>
    <w:rsid w:val="226EFDA3"/>
    <w:rsid w:val="23F82E5B"/>
    <w:rsid w:val="24EFE831"/>
    <w:rsid w:val="2628903A"/>
    <w:rsid w:val="27720B09"/>
    <w:rsid w:val="2AA8C890"/>
    <w:rsid w:val="2B057EBE"/>
    <w:rsid w:val="2B2DA66C"/>
    <w:rsid w:val="2D1B36B2"/>
    <w:rsid w:val="2E9B850F"/>
    <w:rsid w:val="2ECD1A6D"/>
    <w:rsid w:val="3862D1C9"/>
    <w:rsid w:val="38E7BE98"/>
    <w:rsid w:val="398B35D7"/>
    <w:rsid w:val="3F1FACED"/>
    <w:rsid w:val="42899DB5"/>
    <w:rsid w:val="463EA7A0"/>
    <w:rsid w:val="49779D7F"/>
    <w:rsid w:val="4E7DBF06"/>
    <w:rsid w:val="50E8ADE5"/>
    <w:rsid w:val="518089A7"/>
    <w:rsid w:val="54155F35"/>
    <w:rsid w:val="5577A2BA"/>
    <w:rsid w:val="57E0889C"/>
    <w:rsid w:val="5D2C609A"/>
    <w:rsid w:val="5F3E8DAC"/>
    <w:rsid w:val="5F76D13F"/>
    <w:rsid w:val="5FF05102"/>
    <w:rsid w:val="63F5B47D"/>
    <w:rsid w:val="64452401"/>
    <w:rsid w:val="6BD33CBD"/>
    <w:rsid w:val="761C85F4"/>
    <w:rsid w:val="761DED5C"/>
    <w:rsid w:val="766C14C9"/>
    <w:rsid w:val="774AB029"/>
    <w:rsid w:val="79A2B084"/>
    <w:rsid w:val="7A0D27A0"/>
    <w:rsid w:val="7A9C607B"/>
    <w:rsid w:val="7D7675A4"/>
    <w:rsid w:val="7F47DB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3432BE"/>
  <w14:defaultImageDpi w14:val="300"/>
  <w15:docId w15:val="{08DB00A5-D76B-4D91-99BD-E9D349533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9" w:lineRule="auto"/>
    </w:pPr>
    <w:rPr>
      <w:rFonts w:ascii="Arial" w:hAnsi="Arial"/>
      <w:color w:val="000000"/>
      <w:sz w:val="21"/>
    </w:rPr>
  </w:style>
  <w:style w:type="paragraph" w:styleId="Kop1">
    <w:name w:val="heading 1"/>
    <w:basedOn w:val="Standaard"/>
    <w:next w:val="Standaard"/>
    <w:link w:val="Kop1Char"/>
    <w:uiPriority w:val="9"/>
    <w:qFormat/>
    <w:rsid w:val="00FC693F"/>
    <w:pPr>
      <w:keepNext/>
      <w:keepLines/>
      <w:spacing w:before="280"/>
      <w:outlineLvl w:val="0"/>
    </w:pPr>
    <w:rPr>
      <w:rFonts w:asciiTheme="majorHAnsi" w:eastAsiaTheme="majorEastAsia" w:hAnsiTheme="majorHAnsi" w:cstheme="majorBidi"/>
      <w:b/>
      <w:bCs/>
      <w:sz w:val="30"/>
      <w:szCs w:val="28"/>
    </w:rPr>
  </w:style>
  <w:style w:type="paragraph" w:styleId="Kop2">
    <w:name w:val="heading 2"/>
    <w:basedOn w:val="Standaard"/>
    <w:next w:val="Standaard"/>
    <w:link w:val="Kop2Char"/>
    <w:uiPriority w:val="9"/>
    <w:unhideWhenUsed/>
    <w:qFormat/>
    <w:rsid w:val="00FC693F"/>
    <w:pPr>
      <w:keepNext/>
      <w:keepLines/>
      <w:spacing w:before="200" w:after="80"/>
      <w:outlineLvl w:val="1"/>
    </w:pPr>
    <w:rPr>
      <w:rFonts w:asciiTheme="majorHAnsi" w:eastAsiaTheme="majorEastAsia" w:hAnsiTheme="majorHAnsi" w:cstheme="majorBidi"/>
      <w:b/>
      <w:bCs/>
      <w:sz w:val="24"/>
      <w:szCs w:val="26"/>
    </w:rPr>
  </w:style>
  <w:style w:type="paragraph" w:styleId="Kop3">
    <w:name w:val="heading 3"/>
    <w:basedOn w:val="Standaard"/>
    <w:next w:val="Standaard"/>
    <w:link w:val="Kop3Char"/>
    <w:uiPriority w:val="9"/>
    <w:unhideWhenUsed/>
    <w:qFormat/>
    <w:rsid w:val="00A93CC0"/>
    <w:pPr>
      <w:keepNext/>
      <w:spacing w:after="0"/>
      <w:outlineLvl w:val="2"/>
    </w:pPr>
    <w:rPr>
      <w:rFonts w:ascii="Barlow" w:hAnsi="Barlow"/>
      <w:b/>
      <w:bCs/>
      <w:sz w:val="20"/>
      <w:szCs w:val="20"/>
      <w:lang w:val="nl-NL"/>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A93CC0"/>
    <w:rPr>
      <w:rFonts w:ascii="Barlow" w:hAnsi="Barlow"/>
      <w:b/>
      <w:bCs/>
      <w:color w:val="000000"/>
      <w:sz w:val="20"/>
      <w:szCs w:val="20"/>
      <w:lang w:val="nl-NL"/>
    </w:rPr>
  </w:style>
  <w:style w:type="paragraph" w:styleId="Titel">
    <w:name w:val="Title"/>
    <w:basedOn w:val="Standaard"/>
    <w:next w:val="Standaard"/>
    <w:link w:val="Titel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nderNedmetadata">
    <w:name w:val="TenderNed metadata"/>
    <w:pPr>
      <w:spacing w:after="0"/>
    </w:pPr>
    <w:rPr>
      <w:rFonts w:ascii="Arial" w:hAnsi="Arial"/>
      <w:color w:val="000000"/>
      <w:sz w:val="18"/>
    </w:rPr>
  </w:style>
  <w:style w:type="character" w:styleId="Verwijzingopmerking">
    <w:name w:val="annotation reference"/>
    <w:basedOn w:val="Standaardalinea-lettertype"/>
    <w:uiPriority w:val="99"/>
    <w:semiHidden/>
    <w:unhideWhenUsed/>
    <w:rsid w:val="00A41A6E"/>
    <w:rPr>
      <w:sz w:val="16"/>
      <w:szCs w:val="16"/>
    </w:rPr>
  </w:style>
  <w:style w:type="paragraph" w:styleId="Tekstopmerking">
    <w:name w:val="annotation text"/>
    <w:basedOn w:val="Standaard"/>
    <w:link w:val="TekstopmerkingChar"/>
    <w:uiPriority w:val="99"/>
    <w:unhideWhenUsed/>
    <w:rsid w:val="00A41A6E"/>
    <w:pPr>
      <w:spacing w:line="240" w:lineRule="auto"/>
    </w:pPr>
    <w:rPr>
      <w:sz w:val="20"/>
      <w:szCs w:val="20"/>
    </w:rPr>
  </w:style>
  <w:style w:type="character" w:customStyle="1" w:styleId="TekstopmerkingChar">
    <w:name w:val="Tekst opmerking Char"/>
    <w:basedOn w:val="Standaardalinea-lettertype"/>
    <w:link w:val="Tekstopmerking"/>
    <w:uiPriority w:val="99"/>
    <w:rsid w:val="00A41A6E"/>
    <w:rPr>
      <w:rFonts w:ascii="Arial" w:hAnsi="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A41A6E"/>
    <w:rPr>
      <w:b/>
      <w:bCs/>
    </w:rPr>
  </w:style>
  <w:style w:type="character" w:customStyle="1" w:styleId="OnderwerpvanopmerkingChar">
    <w:name w:val="Onderwerp van opmerking Char"/>
    <w:basedOn w:val="TekstopmerkingChar"/>
    <w:link w:val="Onderwerpvanopmerking"/>
    <w:uiPriority w:val="99"/>
    <w:semiHidden/>
    <w:rsid w:val="00A41A6E"/>
    <w:rPr>
      <w:rFonts w:ascii="Arial" w:hAnsi="Arial"/>
      <w:b/>
      <w:bCs/>
      <w:color w:val="000000"/>
      <w:sz w:val="20"/>
      <w:szCs w:val="20"/>
    </w:rPr>
  </w:style>
  <w:style w:type="character" w:styleId="Vermelding">
    <w:name w:val="Mention"/>
    <w:basedOn w:val="Standaardalinea-lettertype"/>
    <w:uiPriority w:val="99"/>
    <w:unhideWhenUsed/>
    <w:rsid w:val="00900F6E"/>
    <w:rPr>
      <w:color w:val="2B579A"/>
      <w:shd w:val="clear" w:color="auto" w:fill="E1DFDD"/>
    </w:rPr>
  </w:style>
  <w:style w:type="paragraph" w:styleId="Revisie">
    <w:name w:val="Revision"/>
    <w:hidden/>
    <w:uiPriority w:val="99"/>
    <w:semiHidden/>
    <w:rsid w:val="00A93CC0"/>
    <w:pPr>
      <w:spacing w:after="0" w:line="240" w:lineRule="auto"/>
    </w:pPr>
    <w:rPr>
      <w:rFonts w:ascii="Arial" w:hAnsi="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AB78E35C02F419B55E235310F91FF" ma:contentTypeVersion="11" ma:contentTypeDescription="Een nieuw document maken." ma:contentTypeScope="" ma:versionID="b6ac057ac708001010b5fc6621b1557c">
  <xsd:schema xmlns:xsd="http://www.w3.org/2001/XMLSchema" xmlns:xs="http://www.w3.org/2001/XMLSchema" xmlns:p="http://schemas.microsoft.com/office/2006/metadata/properties" xmlns:ns2="a8c941f6-bf32-4c67-8466-cbfbf71c1140" xmlns:ns3="634927d2-b0aa-452e-ab99-4c7a5604806a" xmlns:ns4="0f3d6515-dfc2-4ecf-aca0-84cc8d7c4610" targetNamespace="http://schemas.microsoft.com/office/2006/metadata/properties" ma:root="true" ma:fieldsID="cb6702c675d527485c645e38cac95a2f" ns2:_="" ns3:_="" ns4:_="">
    <xsd:import namespace="a8c941f6-bf32-4c67-8466-cbfbf71c1140"/>
    <xsd:import namespace="634927d2-b0aa-452e-ab99-4c7a5604806a"/>
    <xsd:import namespace="0f3d6515-dfc2-4ecf-aca0-84cc8d7c4610"/>
    <xsd:element name="properties">
      <xsd:complexType>
        <xsd:sequence>
          <xsd:element name="documentManagement">
            <xsd:complexType>
              <xsd:all>
                <xsd:element ref="ns2:Archief"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941f6-bf32-4c67-8466-cbfbf71c1140" elementFormDefault="qualified">
    <xsd:import namespace="http://schemas.microsoft.com/office/2006/documentManagement/types"/>
    <xsd:import namespace="http://schemas.microsoft.com/office/infopath/2007/PartnerControls"/>
    <xsd:element name="Archief" ma:index="8" nillable="true" ma:displayName="Archief" ma:default="1" ma:internalName="Archie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4927d2-b0aa-452e-ab99-4c7a5604806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9f07edd-d75e-44de-876f-dcd89afb9b3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d6515-dfc2-4ecf-aca0-84cc8d7c461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d5f6d7-8910-47d0-b2a9-0fac60c0ee85}" ma:internalName="TaxCatchAll" ma:showField="CatchAllData" ma:web="0f3d6515-dfc2-4ecf-aca0-84cc8d7c4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3d6515-dfc2-4ecf-aca0-84cc8d7c4610" xsi:nil="true"/>
    <Archief xmlns="a8c941f6-bf32-4c67-8466-cbfbf71c1140">true</Archief>
    <lcf76f155ced4ddcb4097134ff3c332f xmlns="634927d2-b0aa-452e-ab99-4c7a5604806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8B920-B000-4BAE-B741-063438B54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941f6-bf32-4c67-8466-cbfbf71c1140"/>
    <ds:schemaRef ds:uri="634927d2-b0aa-452e-ab99-4c7a5604806a"/>
    <ds:schemaRef ds:uri="0f3d6515-dfc2-4ecf-aca0-84cc8d7c4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8B180-7F45-433D-92BD-42F86F72C87E}">
  <ds:schemaRefs>
    <ds:schemaRef ds:uri="http://schemas.microsoft.com/sharepoint/v3/contenttype/forms"/>
  </ds:schemaRefs>
</ds:datastoreItem>
</file>

<file path=customXml/itemProps3.xml><?xml version="1.0" encoding="utf-8"?>
<ds:datastoreItem xmlns:ds="http://schemas.openxmlformats.org/officeDocument/2006/customXml" ds:itemID="{83F612DC-A16C-4194-955D-4AE57F5C19ED}">
  <ds:schemaRefs>
    <ds:schemaRef ds:uri="http://schemas.microsoft.com/office/2006/metadata/properties"/>
    <ds:schemaRef ds:uri="http://schemas.microsoft.com/office/infopath/2007/PartnerControls"/>
    <ds:schemaRef ds:uri="0f3d6515-dfc2-4ecf-aca0-84cc8d7c4610"/>
    <ds:schemaRef ds:uri="a8c941f6-bf32-4c67-8466-cbfbf71c1140"/>
    <ds:schemaRef ds:uri="634927d2-b0aa-452e-ab99-4c7a5604806a"/>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2574</Words>
  <Characters>14157</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Marktconsultatie jeugdgezondheidszorg Zoetermeer vanaf 2029</vt:lpstr>
    </vt:vector>
  </TitlesOfParts>
  <Manager/>
  <Company/>
  <LinksUpToDate>false</LinksUpToDate>
  <CharactersWithSpaces>16698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 jeugdgezondheidszorg Zoetermeer vanaf 2029</dc:title>
  <dc:subject>Openbare marktconsultatie ter voorbereiding op mogelijke toekomstige uitvoering van JGZ-taken</dc:subject>
  <dc:creator>Gemeente Zoetermeer</dc:creator>
  <cp:keywords/>
  <dc:description>generated by python-docx</dc:description>
  <cp:lastModifiedBy>Karin Reitsma-Hooijmans</cp:lastModifiedBy>
  <cp:revision>49</cp:revision>
  <dcterms:created xsi:type="dcterms:W3CDTF">2026-09-13T17:28:00Z</dcterms:created>
  <dcterms:modified xsi:type="dcterms:W3CDTF">2026-09-19T10:03:00Z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0x010100789AB78E35C02F419B55E235310F91FF</vt:lpwstr>
  </property>
  <property fmtid="{D5CDD505-2E9C-101B-9397-08002B2CF9AE}" pid="3" name="MediaServiceImageTags">
    <vt:lpwstr/>
  </property>
</Properties>
</file>