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0AB7E" w14:textId="77777777" w:rsidR="00CE4520" w:rsidRDefault="00CE4520"/>
    <w:p w14:paraId="0618AF00" w14:textId="09440B1A" w:rsidR="00E50CDF" w:rsidRPr="00CE4520" w:rsidRDefault="00422ED8">
      <w:pPr>
        <w:rPr>
          <w:b/>
          <w:bCs/>
        </w:rPr>
      </w:pPr>
      <w:r w:rsidRPr="00422ED8">
        <w:rPr>
          <w:b/>
          <w:bCs/>
        </w:rPr>
        <w:t>Toelichting bij de Financieel economische onderbouwing</w:t>
      </w:r>
      <w:r w:rsidR="00E361BF">
        <w:rPr>
          <w:b/>
          <w:bCs/>
        </w:rPr>
        <w:t xml:space="preserve"> </w:t>
      </w:r>
    </w:p>
    <w:p w14:paraId="2587D1FD" w14:textId="77777777" w:rsidR="00F11987" w:rsidRPr="00CE4520" w:rsidRDefault="00F11987">
      <w:pPr>
        <w:rPr>
          <w:b/>
          <w:bCs/>
        </w:rPr>
      </w:pPr>
    </w:p>
    <w:p w14:paraId="1099D707" w14:textId="4CD55EA2" w:rsidR="009F0D8B" w:rsidRPr="00CE4520" w:rsidRDefault="00422ED8">
      <w:pPr>
        <w:rPr>
          <w:b/>
          <w:bCs/>
        </w:rPr>
      </w:pPr>
      <w:r>
        <w:rPr>
          <w:b/>
          <w:bCs/>
        </w:rPr>
        <w:t xml:space="preserve">Bijlage bij Standaardformulier </w:t>
      </w:r>
      <w:r w:rsidR="006D7A4F">
        <w:rPr>
          <w:b/>
          <w:bCs/>
        </w:rPr>
        <w:t xml:space="preserve">W15 </w:t>
      </w:r>
    </w:p>
    <w:p w14:paraId="2F4C00A4" w14:textId="77777777" w:rsidR="00F11987" w:rsidRDefault="00F11987"/>
    <w:p w14:paraId="12CAA000" w14:textId="77777777" w:rsidR="00F11987" w:rsidRDefault="00F11987"/>
    <w:p w14:paraId="0E543527" w14:textId="77777777" w:rsidR="00F11987" w:rsidRDefault="00F11987"/>
    <w:p w14:paraId="2B0CF8BA" w14:textId="77777777" w:rsidR="00F11987" w:rsidRDefault="00F11987"/>
    <w:p w14:paraId="687CEAAA" w14:textId="77777777" w:rsidR="00F11987" w:rsidRDefault="00F11987"/>
    <w:p w14:paraId="05706FA2" w14:textId="77777777" w:rsidR="00F11987" w:rsidRDefault="00F11987"/>
    <w:p w14:paraId="0A8E3BD5" w14:textId="77777777" w:rsidR="00F11987" w:rsidRDefault="00F11987"/>
    <w:p w14:paraId="6ABED478" w14:textId="77777777" w:rsidR="00F11987" w:rsidRDefault="00F11987"/>
    <w:p w14:paraId="6A66650B" w14:textId="77777777" w:rsidR="00F11987" w:rsidRDefault="00F11987"/>
    <w:p w14:paraId="14F94B24" w14:textId="77777777" w:rsidR="00F11987" w:rsidRDefault="00F11987"/>
    <w:p w14:paraId="1A0C2C80" w14:textId="77777777" w:rsidR="00F11987" w:rsidRDefault="00F11987"/>
    <w:p w14:paraId="7856AD89" w14:textId="77777777" w:rsidR="00F11987" w:rsidRDefault="00F11987"/>
    <w:p w14:paraId="7DE8F9EC" w14:textId="77777777" w:rsidR="00F11987" w:rsidRDefault="00F11987"/>
    <w:p w14:paraId="4E031F7B" w14:textId="77777777" w:rsidR="00F11987" w:rsidRDefault="00F11987"/>
    <w:p w14:paraId="4A47DC8F" w14:textId="77777777" w:rsidR="00F11987" w:rsidRDefault="00F11987"/>
    <w:p w14:paraId="0F2EF302" w14:textId="77777777" w:rsidR="00F11987" w:rsidRDefault="00F11987"/>
    <w:p w14:paraId="41504DB3" w14:textId="77777777" w:rsidR="00F11987" w:rsidRDefault="00F11987"/>
    <w:p w14:paraId="5D2AE82B" w14:textId="77777777" w:rsidR="00F11987" w:rsidRDefault="00F11987"/>
    <w:p w14:paraId="3BCD556F" w14:textId="77777777" w:rsidR="00F11987" w:rsidRDefault="00F11987"/>
    <w:p w14:paraId="4BDF294B" w14:textId="77777777" w:rsidR="00F11987" w:rsidRDefault="00F11987"/>
    <w:p w14:paraId="6F74B825" w14:textId="77777777" w:rsidR="00F11987" w:rsidRDefault="00F11987"/>
    <w:p w14:paraId="281D4166" w14:textId="77777777" w:rsidR="00F11987" w:rsidRDefault="00F11987"/>
    <w:p w14:paraId="3338819D" w14:textId="77777777" w:rsidR="00F11987" w:rsidRDefault="00F11987"/>
    <w:p w14:paraId="090C2566" w14:textId="77777777" w:rsidR="00F11987" w:rsidRDefault="00F11987"/>
    <w:p w14:paraId="48CD093C" w14:textId="77777777" w:rsidR="00F11987" w:rsidRDefault="00F11987"/>
    <w:p w14:paraId="6D7783B7" w14:textId="77777777" w:rsidR="00F11987" w:rsidRDefault="00F11987"/>
    <w:p w14:paraId="6237BBAB" w14:textId="77777777" w:rsidR="00F11987" w:rsidRDefault="00F11987"/>
    <w:p w14:paraId="773D082A" w14:textId="77777777" w:rsidR="00F11987" w:rsidRDefault="00F11987"/>
    <w:p w14:paraId="354EE4FF" w14:textId="071C33DA" w:rsidR="00F11987" w:rsidRDefault="00F11987"/>
    <w:p w14:paraId="34027ED1" w14:textId="7C9945E3" w:rsidR="00A075D8" w:rsidRDefault="00A075D8" w:rsidP="00A075D8">
      <w:pPr>
        <w:spacing w:line="240" w:lineRule="auto"/>
      </w:pPr>
      <w:r>
        <w:br w:type="page"/>
      </w:r>
    </w:p>
    <w:p w14:paraId="168E2AF3" w14:textId="7B67451D" w:rsidR="00911BD8" w:rsidRPr="001F5A6D" w:rsidRDefault="00ED7144" w:rsidP="001F5A6D">
      <w:pPr>
        <w:pStyle w:val="Titel1"/>
      </w:pPr>
      <w:r w:rsidRPr="001F5A6D">
        <w:lastRenderedPageBreak/>
        <w:t xml:space="preserve">Instructies </w:t>
      </w:r>
    </w:p>
    <w:p w14:paraId="5EC41CF1" w14:textId="77777777" w:rsidR="001B730F" w:rsidRDefault="001B730F" w:rsidP="001B730F"/>
    <w:p w14:paraId="5B1C985A" w14:textId="026C2282" w:rsidR="00731386" w:rsidRDefault="00AB124A" w:rsidP="00AB124A">
      <w:r>
        <w:t xml:space="preserve">Voor elke opbrengsten- en/of kostenpost </w:t>
      </w:r>
      <w:r w:rsidR="000000DF">
        <w:t xml:space="preserve">op de winst en verliesrekening </w:t>
      </w:r>
      <w:r>
        <w:t xml:space="preserve">is vermeld wat daaronder verstaan </w:t>
      </w:r>
      <w:r w:rsidR="00505C55">
        <w:t xml:space="preserve">wordt </w:t>
      </w:r>
      <w:r>
        <w:t xml:space="preserve">in het kader van de </w:t>
      </w:r>
      <w:r w:rsidR="00243936">
        <w:t>F</w:t>
      </w:r>
      <w:r>
        <w:t>inancieel economische onderbouwing (</w:t>
      </w:r>
      <w:r w:rsidR="00DF50EF" w:rsidRPr="001E6B06">
        <w:t>S</w:t>
      </w:r>
      <w:r w:rsidRPr="001E6B06">
        <w:t xml:space="preserve">tandaardformulier </w:t>
      </w:r>
      <w:r w:rsidR="006D7A4F" w:rsidRPr="001E6B06">
        <w:t>W15</w:t>
      </w:r>
      <w:r w:rsidRPr="001E6B06">
        <w:t>).</w:t>
      </w:r>
      <w:r>
        <w:t xml:space="preserve"> </w:t>
      </w:r>
    </w:p>
    <w:p w14:paraId="519D30EA" w14:textId="2434A815" w:rsidR="00780DC4" w:rsidRDefault="00780DC4" w:rsidP="00AB124A"/>
    <w:p w14:paraId="3E511465" w14:textId="77777777" w:rsidR="00AB124A" w:rsidRDefault="00AB124A" w:rsidP="00AB124A">
      <w:r>
        <w:t xml:space="preserve">Uit uw toelichting [in vullen in de tekstblokken] op de afzonderlijke opbrengsten- en/of kostenposten moet de onderbouwing van bedragen blijken en wat de verwachte ontwikkelingen zijn gedurende de looptijd van de Concessie. </w:t>
      </w:r>
    </w:p>
    <w:p w14:paraId="47883EA8" w14:textId="77777777" w:rsidR="00AB124A" w:rsidRDefault="00AB124A" w:rsidP="00AB124A"/>
    <w:p w14:paraId="4F74C61E" w14:textId="5E1DF0E5" w:rsidR="00A075D8" w:rsidRPr="001B730F" w:rsidRDefault="00AB124A" w:rsidP="00AB124A">
      <w:r>
        <w:t>In een aantal tekstblokken bij de afzonderlijke opbrengsten- en/of kostenposten is een aanwijzing gegeven welk inzicht de Concessieverlener relevant vindt. Deze aanwijzing kunt u bij het invullen van het standaardformulier verwijderen. U dient enkel een toelichting te geven bij de opbrengsten- en/of kostenposten waarvoor u bedragen heeft vermeld i</w:t>
      </w:r>
      <w:r w:rsidRPr="001E6B06">
        <w:t xml:space="preserve">n </w:t>
      </w:r>
      <w:r w:rsidR="00DF50EF" w:rsidRPr="001E6B06">
        <w:t>S</w:t>
      </w:r>
      <w:r w:rsidRPr="001E6B06">
        <w:t xml:space="preserve">tandaardformulier </w:t>
      </w:r>
      <w:r w:rsidR="006D7A4F" w:rsidRPr="001E6B06">
        <w:t>W15.</w:t>
      </w:r>
    </w:p>
    <w:p w14:paraId="02E1BE7F" w14:textId="77777777" w:rsidR="00911BD8" w:rsidRDefault="00911BD8" w:rsidP="00911BD8"/>
    <w:p w14:paraId="08760F8A" w14:textId="77777777" w:rsidR="001E6B06" w:rsidRDefault="001E6B06" w:rsidP="001E6B06">
      <w:r w:rsidRPr="003B6AA0">
        <w:t xml:space="preserve">De </w:t>
      </w:r>
      <w:r>
        <w:t>Fi</w:t>
      </w:r>
      <w:r w:rsidRPr="003B6AA0">
        <w:t>nancieel</w:t>
      </w:r>
      <w:r>
        <w:t xml:space="preserve"> </w:t>
      </w:r>
      <w:r w:rsidRPr="003B6AA0">
        <w:t xml:space="preserve">economische onderbouwing moet worden opgesteld zonder rekening te houden met een eventuele instroom van </w:t>
      </w:r>
      <w:r>
        <w:t>B</w:t>
      </w:r>
      <w:r w:rsidRPr="003B6AA0">
        <w:t>atterij</w:t>
      </w:r>
      <w:r>
        <w:t>-E</w:t>
      </w:r>
      <w:r w:rsidRPr="003B6AA0">
        <w:t xml:space="preserve">lektrische schepen gedurende de </w:t>
      </w:r>
      <w:r>
        <w:t>C</w:t>
      </w:r>
      <w:r w:rsidRPr="003B6AA0">
        <w:t xml:space="preserve">oncessieperiode. Dit betekent dat </w:t>
      </w:r>
      <w:r>
        <w:t>u</w:t>
      </w:r>
      <w:r w:rsidRPr="003B6AA0">
        <w:t xml:space="preserve"> de</w:t>
      </w:r>
      <w:r>
        <w:t xml:space="preserve"> Financieel economische</w:t>
      </w:r>
      <w:r w:rsidRPr="003B6AA0">
        <w:t xml:space="preserve"> onderbouwing invult in de veronderstelling dat </w:t>
      </w:r>
      <w:r>
        <w:t>S</w:t>
      </w:r>
      <w:r w:rsidRPr="003B6AA0">
        <w:t>chepen die onder de overnameverplichting vallen</w:t>
      </w:r>
      <w:r>
        <w:t xml:space="preserve"> (zie bijlage G1 </w:t>
      </w:r>
      <w:r w:rsidRPr="00F065EC">
        <w:t>Overnameverplichting Schepen Vervoerconcessie Waddenveren West</w:t>
      </w:r>
      <w:r>
        <w:t>),</w:t>
      </w:r>
      <w:r w:rsidRPr="003B6AA0">
        <w:t xml:space="preserve"> gedurende deze </w:t>
      </w:r>
      <w:r>
        <w:t>Concessieperiode</w:t>
      </w:r>
      <w:r w:rsidRPr="003B6AA0">
        <w:t xml:space="preserve"> niet worden </w:t>
      </w:r>
      <w:r>
        <w:t>omgebouwd of vervangen door Batterij-Elektrische Schepen en dat onderhoud en/of vervanging/integrale revisie van één of meerdere Componenten om de Schepen inzetbaar te houden gedurende de Concessieperiode</w:t>
      </w:r>
      <w:r w:rsidRPr="003B6AA0">
        <w:t>.</w:t>
      </w:r>
      <w:r>
        <w:t xml:space="preserve"> </w:t>
      </w:r>
      <w:r w:rsidRPr="00193CCA">
        <w:t>Op het moment dat duidelijkheid bestaat over het moment van gereedkomen van de netaansluiting die nodig is voor elektrificatie van een Verbinding</w:t>
      </w:r>
      <w:r>
        <w:t xml:space="preserve"> </w:t>
      </w:r>
      <w:r w:rsidRPr="00C358A5">
        <w:t xml:space="preserve">worden de daarmee samenhangende wijzigingen </w:t>
      </w:r>
      <w:r>
        <w:t>in de Financieel economische onderbouwing</w:t>
      </w:r>
      <w:r w:rsidRPr="00C358A5">
        <w:t xml:space="preserve"> vastgesteld overeenkomstig artikel 13 van het Concessiebesluit en bijlage B6</w:t>
      </w:r>
      <w:r>
        <w:t xml:space="preserve"> (Procedure aanschaf, lease, en </w:t>
      </w:r>
      <w:r w:rsidRPr="002771E6">
        <w:t>vervanging/revisie van Schepen</w:t>
      </w:r>
      <w:r>
        <w:t>)</w:t>
      </w:r>
      <w:r w:rsidRPr="00C358A5">
        <w:t>.</w:t>
      </w:r>
    </w:p>
    <w:p w14:paraId="343ECCF8" w14:textId="77777777" w:rsidR="001E6B06" w:rsidRDefault="001E6B06" w:rsidP="001E6B06"/>
    <w:p w14:paraId="2D09C90C" w14:textId="22A53DC0" w:rsidR="001041F8" w:rsidRDefault="002F34AB" w:rsidP="006574B4">
      <w:r>
        <w:br w:type="page"/>
      </w:r>
    </w:p>
    <w:p w14:paraId="57410CF7" w14:textId="2FCBBDEA" w:rsidR="006574B4" w:rsidRPr="001F5A6D" w:rsidRDefault="00E70E05" w:rsidP="001F5A6D">
      <w:pPr>
        <w:pStyle w:val="Titel1"/>
        <w:rPr>
          <w:b w:val="0"/>
          <w:bCs/>
        </w:rPr>
      </w:pPr>
      <w:r w:rsidRPr="001F5A6D">
        <w:rPr>
          <w:b w:val="0"/>
          <w:bCs/>
        </w:rPr>
        <w:lastRenderedPageBreak/>
        <w:t>Onderdeel A</w:t>
      </w:r>
      <w:r w:rsidR="001F5A6D" w:rsidRPr="001F5A6D">
        <w:rPr>
          <w:b w:val="0"/>
          <w:bCs/>
        </w:rPr>
        <w:t xml:space="preserve">: Loonkosten direct </w:t>
      </w:r>
      <w:r w:rsidR="00F353AA">
        <w:rPr>
          <w:b w:val="0"/>
          <w:bCs/>
        </w:rPr>
        <w:t>P</w:t>
      </w:r>
      <w:r w:rsidR="001F5A6D" w:rsidRPr="001F5A6D">
        <w:rPr>
          <w:b w:val="0"/>
          <w:bCs/>
        </w:rPr>
        <w:t xml:space="preserve">ersoneel </w:t>
      </w:r>
    </w:p>
    <w:p w14:paraId="045FCD78" w14:textId="77777777" w:rsidR="001F5A6D" w:rsidRPr="006574B4" w:rsidRDefault="001F5A6D" w:rsidP="006574B4"/>
    <w:p w14:paraId="1D069782" w14:textId="738FC436" w:rsidR="001F5A6D" w:rsidRDefault="001041F8" w:rsidP="001F5A6D">
      <w:pPr>
        <w:pStyle w:val="Kop2100"/>
      </w:pPr>
      <w:r w:rsidRPr="001F5A6D">
        <w:t xml:space="preserve">A.01 </w:t>
      </w:r>
      <w:r w:rsidR="000C1434" w:rsidRPr="001F5A6D">
        <w:t xml:space="preserve">Loonkosten </w:t>
      </w:r>
      <w:r w:rsidR="00694878">
        <w:t xml:space="preserve">direct </w:t>
      </w:r>
      <w:r w:rsidR="00F353AA">
        <w:t>P</w:t>
      </w:r>
      <w:r w:rsidR="00694878">
        <w:t xml:space="preserve">ersoneel </w:t>
      </w:r>
    </w:p>
    <w:p w14:paraId="4E265705" w14:textId="77777777" w:rsidR="001F5A6D" w:rsidRDefault="001F5A6D" w:rsidP="001F5A6D"/>
    <w:p w14:paraId="2B697016" w14:textId="7179835C" w:rsidR="007D58A5" w:rsidRPr="001F5A6D" w:rsidRDefault="00A74A91" w:rsidP="00816A06">
      <w:r w:rsidRPr="00A74A91">
        <w:t>Loonkosten bestaan</w:t>
      </w:r>
      <w:r w:rsidR="00D24530">
        <w:t>de</w:t>
      </w:r>
      <w:r w:rsidRPr="00A74A91">
        <w:t xml:space="preserve"> uit salariskosten, sociale lasten en pensioenpremies, zoals </w:t>
      </w:r>
      <w:r w:rsidR="00935615">
        <w:t>aang</w:t>
      </w:r>
      <w:r w:rsidR="00233C1A">
        <w:t>eduid</w:t>
      </w:r>
      <w:r w:rsidR="00935615">
        <w:t xml:space="preserve"> </w:t>
      </w:r>
      <w:r w:rsidRPr="00A74A91">
        <w:t>in de personeelsopgave</w:t>
      </w:r>
      <w:r w:rsidR="00AE568B">
        <w:t xml:space="preserve"> (zie </w:t>
      </w:r>
      <w:r w:rsidR="002056DD">
        <w:t>bi</w:t>
      </w:r>
      <w:r w:rsidR="00AE568B">
        <w:t>jlage</w:t>
      </w:r>
      <w:r w:rsidR="002056DD">
        <w:t xml:space="preserve"> F1 </w:t>
      </w:r>
      <w:r w:rsidR="002056DD" w:rsidRPr="002056DD">
        <w:t>Personeelsopgave Concessie Waddenveren West</w:t>
      </w:r>
      <w:r w:rsidR="00D62FB8">
        <w:t>)</w:t>
      </w:r>
      <w:r w:rsidRPr="00A74A91">
        <w:t xml:space="preserve"> van het directe personeel (inclusief inhuur).</w:t>
      </w:r>
      <w:r w:rsidR="00C931FF">
        <w:t xml:space="preserve"> </w:t>
      </w:r>
      <w:r w:rsidR="005A42D4" w:rsidRPr="005A42D4">
        <w:t xml:space="preserve">Wat onder direct </w:t>
      </w:r>
      <w:r w:rsidR="005A42D4">
        <w:t>P</w:t>
      </w:r>
      <w:r w:rsidR="005A42D4" w:rsidRPr="005A42D4">
        <w:t xml:space="preserve">ersoneel wordt begrepen, </w:t>
      </w:r>
      <w:r w:rsidR="005A42D4">
        <w:t>volgt uit</w:t>
      </w:r>
      <w:r w:rsidR="005A42D4" w:rsidRPr="005A42D4">
        <w:t xml:space="preserve"> de personeelsopgave.</w:t>
      </w:r>
      <w:r w:rsidR="00707238">
        <w:t xml:space="preserve"> </w:t>
      </w:r>
      <w:proofErr w:type="gramStart"/>
      <w:r w:rsidR="00B51C82" w:rsidRPr="00B51C82">
        <w:t>Indien</w:t>
      </w:r>
      <w:proofErr w:type="gramEnd"/>
      <w:r w:rsidR="00B51C82" w:rsidRPr="00B51C82">
        <w:t xml:space="preserve"> wordt afgeweken van de indeling zoals aangegeven in de personeelsopgave, moet dit in de toelichting worden vermeld.</w:t>
      </w:r>
      <w:r w:rsidR="00287468">
        <w:cr/>
      </w:r>
    </w:p>
    <w:p w14:paraId="5707042E" w14:textId="77777777" w:rsidR="00C87FEB" w:rsidRDefault="00C87FEB" w:rsidP="007D58A5">
      <w:pPr>
        <w:rPr>
          <w:i/>
          <w:iCs/>
        </w:rPr>
      </w:pPr>
    </w:p>
    <w:tbl>
      <w:tblPr>
        <w:tblStyle w:val="Onopgemaaktetabel1"/>
        <w:tblW w:w="0" w:type="auto"/>
        <w:tblLook w:val="04A0" w:firstRow="1" w:lastRow="0" w:firstColumn="1" w:lastColumn="0" w:noHBand="0" w:noVBand="1"/>
      </w:tblPr>
      <w:tblGrid>
        <w:gridCol w:w="7701"/>
      </w:tblGrid>
      <w:tr w:rsidR="00520971" w14:paraId="29F3D9F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F7F1920" w14:textId="384C7F08" w:rsidR="00520971" w:rsidRPr="001B730F" w:rsidRDefault="00520971">
            <w:pPr>
              <w:pStyle w:val="Kop1100"/>
              <w:spacing w:after="0"/>
              <w:rPr>
                <w:b w:val="0"/>
                <w:bCs w:val="0"/>
                <w:sz w:val="18"/>
                <w:szCs w:val="18"/>
              </w:rPr>
            </w:pPr>
            <w:r>
              <w:rPr>
                <w:sz w:val="18"/>
                <w:szCs w:val="18"/>
              </w:rPr>
              <w:t xml:space="preserve">Toelichting </w:t>
            </w:r>
          </w:p>
        </w:tc>
      </w:tr>
      <w:tr w:rsidR="00520971" w14:paraId="142A8964" w14:textId="77777777" w:rsidTr="00520971">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08C54F56" w14:textId="77777777" w:rsidR="00C779EB" w:rsidRPr="00C779EB" w:rsidRDefault="00C779EB" w:rsidP="00C779E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C779EB">
              <w:rPr>
                <w:rFonts w:eastAsia="Times New Roman" w:cs="Times New Roman"/>
                <w:b w:val="0"/>
                <w:bCs w:val="0"/>
                <w:color w:val="auto"/>
              </w:rPr>
              <w:t>Aanwijzing voor toelichting:</w:t>
            </w:r>
          </w:p>
          <w:p w14:paraId="105E1D78" w14:textId="77777777" w:rsidR="00C4740A" w:rsidRPr="00C4740A" w:rsidRDefault="00DF2F6E" w:rsidP="00C4740A">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T</w:t>
            </w:r>
            <w:r w:rsidR="00C779EB" w:rsidRPr="00C779EB">
              <w:rPr>
                <w:rFonts w:eastAsia="Times New Roman" w:cs="Times New Roman"/>
                <w:b w:val="0"/>
                <w:bCs w:val="0"/>
                <w:color w:val="auto"/>
              </w:rPr>
              <w:t>oelichting op de ontwikkeling van de gemiddelde jaarloonsom zoals opgenomen in werkblad A.01 van Excelbestand Financieel economische onderbouwing</w:t>
            </w:r>
            <w:r w:rsidR="00FD086B">
              <w:rPr>
                <w:rFonts w:eastAsia="Times New Roman" w:cs="Times New Roman"/>
                <w:b w:val="0"/>
                <w:bCs w:val="0"/>
                <w:color w:val="auto"/>
              </w:rPr>
              <w:t>;</w:t>
            </w:r>
          </w:p>
          <w:p w14:paraId="3DB11821" w14:textId="2E97B215" w:rsidR="00C779EB" w:rsidRPr="00C4740A" w:rsidRDefault="00C4740A" w:rsidP="00C4740A">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T</w:t>
            </w:r>
            <w:r w:rsidR="00DF2F6E" w:rsidRPr="00C4740A">
              <w:rPr>
                <w:rFonts w:eastAsia="Times New Roman" w:cs="Times New Roman"/>
                <w:b w:val="0"/>
                <w:bCs w:val="0"/>
                <w:color w:val="auto"/>
              </w:rPr>
              <w:t>oelichting op de r</w:t>
            </w:r>
            <w:r w:rsidR="00C779EB" w:rsidRPr="00C4740A">
              <w:rPr>
                <w:rFonts w:eastAsia="Times New Roman" w:cs="Times New Roman"/>
                <w:b w:val="0"/>
                <w:bCs w:val="0"/>
                <w:color w:val="auto"/>
              </w:rPr>
              <w:t>elatie met personeelsopgaven</w:t>
            </w:r>
            <w:r w:rsidR="00FD086B" w:rsidRPr="00C4740A">
              <w:rPr>
                <w:rFonts w:eastAsia="Times New Roman" w:cs="Times New Roman"/>
                <w:b w:val="0"/>
                <w:bCs w:val="0"/>
                <w:color w:val="auto"/>
              </w:rPr>
              <w:t>;</w:t>
            </w:r>
          </w:p>
          <w:p w14:paraId="13399210" w14:textId="62F5DE8E" w:rsidR="007F4DCA" w:rsidRPr="00C779EB" w:rsidRDefault="00DF2F6E" w:rsidP="00C779EB">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het </w:t>
            </w:r>
            <w:r w:rsidR="00DA7B2D">
              <w:rPr>
                <w:rFonts w:eastAsia="Times New Roman" w:cs="Times New Roman"/>
                <w:b w:val="0"/>
                <w:bCs w:val="0"/>
                <w:color w:val="auto"/>
              </w:rPr>
              <w:t>aantal fte</w:t>
            </w:r>
            <w:r w:rsidR="00C4740A">
              <w:rPr>
                <w:rFonts w:eastAsia="Times New Roman" w:cs="Times New Roman"/>
                <w:b w:val="0"/>
                <w:bCs w:val="0"/>
                <w:color w:val="auto"/>
              </w:rPr>
              <w:t>’</w:t>
            </w:r>
            <w:r w:rsidR="00DA7B2D">
              <w:rPr>
                <w:rFonts w:eastAsia="Times New Roman" w:cs="Times New Roman"/>
                <w:b w:val="0"/>
                <w:bCs w:val="0"/>
                <w:color w:val="auto"/>
              </w:rPr>
              <w:t xml:space="preserve">s </w:t>
            </w:r>
            <w:r w:rsidR="00C4740A">
              <w:rPr>
                <w:rFonts w:eastAsia="Times New Roman" w:cs="Times New Roman"/>
                <w:b w:val="0"/>
                <w:bCs w:val="0"/>
                <w:color w:val="auto"/>
              </w:rPr>
              <w:t xml:space="preserve">dat is </w:t>
            </w:r>
            <w:r w:rsidR="00DA7B2D">
              <w:rPr>
                <w:rFonts w:eastAsia="Times New Roman" w:cs="Times New Roman"/>
                <w:b w:val="0"/>
                <w:bCs w:val="0"/>
                <w:color w:val="auto"/>
              </w:rPr>
              <w:t>toegerekend aan inhuurkrachten</w:t>
            </w:r>
            <w:r w:rsidR="00FD086B">
              <w:rPr>
                <w:rFonts w:eastAsia="Times New Roman" w:cs="Times New Roman"/>
                <w:b w:val="0"/>
                <w:bCs w:val="0"/>
                <w:color w:val="auto"/>
              </w:rPr>
              <w:t>;</w:t>
            </w:r>
            <w:r w:rsidR="00DA7B2D">
              <w:rPr>
                <w:rFonts w:eastAsia="Times New Roman" w:cs="Times New Roman"/>
                <w:b w:val="0"/>
                <w:bCs w:val="0"/>
                <w:color w:val="auto"/>
              </w:rPr>
              <w:t xml:space="preserve"> </w:t>
            </w:r>
          </w:p>
          <w:p w14:paraId="2C440548" w14:textId="2BA22099" w:rsidR="00C779EB" w:rsidRPr="00C779EB" w:rsidRDefault="00DF2F6E" w:rsidP="00725210">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00C779EB" w:rsidRPr="00C779EB">
              <w:rPr>
                <w:rFonts w:eastAsia="Times New Roman" w:cs="Times New Roman"/>
                <w:b w:val="0"/>
                <w:bCs w:val="0"/>
                <w:color w:val="auto"/>
              </w:rPr>
              <w:t xml:space="preserve">wijze van berekening </w:t>
            </w:r>
            <w:r w:rsidR="00C4740A">
              <w:rPr>
                <w:rFonts w:eastAsia="Times New Roman" w:cs="Times New Roman"/>
                <w:b w:val="0"/>
                <w:bCs w:val="0"/>
                <w:color w:val="auto"/>
              </w:rPr>
              <w:t xml:space="preserve">van het aantal </w:t>
            </w:r>
            <w:r w:rsidR="00C779EB" w:rsidRPr="00C779EB">
              <w:rPr>
                <w:rFonts w:eastAsia="Times New Roman" w:cs="Times New Roman"/>
                <w:b w:val="0"/>
                <w:bCs w:val="0"/>
                <w:color w:val="auto"/>
              </w:rPr>
              <w:t>benodigde</w:t>
            </w:r>
            <w:r w:rsidR="00C4740A">
              <w:rPr>
                <w:rFonts w:eastAsia="Times New Roman" w:cs="Times New Roman"/>
                <w:b w:val="0"/>
                <w:bCs w:val="0"/>
                <w:color w:val="auto"/>
              </w:rPr>
              <w:t xml:space="preserve"> </w:t>
            </w:r>
            <w:r w:rsidR="00C779EB" w:rsidRPr="00C779EB">
              <w:rPr>
                <w:rFonts w:eastAsia="Times New Roman" w:cs="Times New Roman"/>
                <w:b w:val="0"/>
                <w:bCs w:val="0"/>
                <w:color w:val="auto"/>
              </w:rPr>
              <w:t>fte</w:t>
            </w:r>
            <w:r w:rsidR="00FD086B">
              <w:rPr>
                <w:rFonts w:eastAsia="Times New Roman" w:cs="Times New Roman"/>
                <w:b w:val="0"/>
                <w:bCs w:val="0"/>
                <w:color w:val="auto"/>
              </w:rPr>
              <w:t>;</w:t>
            </w:r>
          </w:p>
          <w:p w14:paraId="488B7538" w14:textId="048C167D" w:rsidR="00C779EB" w:rsidRPr="00C779EB" w:rsidRDefault="00DF2F6E" w:rsidP="00C779EB">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van de </w:t>
            </w:r>
            <w:r w:rsidR="00C779EB" w:rsidRPr="00C779EB">
              <w:rPr>
                <w:rFonts w:eastAsia="Times New Roman" w:cs="Times New Roman"/>
                <w:b w:val="0"/>
                <w:bCs w:val="0"/>
                <w:color w:val="auto"/>
              </w:rPr>
              <w:t xml:space="preserve">impact </w:t>
            </w:r>
            <w:r w:rsidR="00C4740A">
              <w:rPr>
                <w:rFonts w:eastAsia="Times New Roman" w:cs="Times New Roman"/>
                <w:b w:val="0"/>
                <w:bCs w:val="0"/>
                <w:color w:val="auto"/>
              </w:rPr>
              <w:t xml:space="preserve">van </w:t>
            </w:r>
            <w:r w:rsidR="00C779EB" w:rsidRPr="00C779EB">
              <w:rPr>
                <w:rFonts w:eastAsia="Times New Roman" w:cs="Times New Roman"/>
                <w:b w:val="0"/>
                <w:bCs w:val="0"/>
                <w:color w:val="auto"/>
              </w:rPr>
              <w:t>vaste- en flexibele contracten</w:t>
            </w:r>
            <w:r w:rsidR="00FD086B">
              <w:rPr>
                <w:rFonts w:eastAsia="Times New Roman" w:cs="Times New Roman"/>
                <w:b w:val="0"/>
                <w:bCs w:val="0"/>
                <w:color w:val="auto"/>
              </w:rPr>
              <w:t>;</w:t>
            </w:r>
          </w:p>
          <w:p w14:paraId="0AFC8297" w14:textId="3D4DB526" w:rsidR="00520971" w:rsidRPr="004835FF" w:rsidRDefault="00DF2F6E" w:rsidP="00520971">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00C779EB" w:rsidRPr="00C779EB">
              <w:rPr>
                <w:rFonts w:eastAsia="Times New Roman" w:cs="Times New Roman"/>
                <w:b w:val="0"/>
                <w:bCs w:val="0"/>
                <w:color w:val="auto"/>
              </w:rPr>
              <w:t xml:space="preserve">impact </w:t>
            </w:r>
            <w:r w:rsidR="00C4740A">
              <w:rPr>
                <w:rFonts w:eastAsia="Times New Roman" w:cs="Times New Roman"/>
                <w:b w:val="0"/>
                <w:bCs w:val="0"/>
                <w:color w:val="auto"/>
              </w:rPr>
              <w:t xml:space="preserve">van de </w:t>
            </w:r>
            <w:r w:rsidR="00C779EB" w:rsidRPr="00C779EB">
              <w:rPr>
                <w:rFonts w:eastAsia="Times New Roman" w:cs="Times New Roman"/>
                <w:b w:val="0"/>
                <w:bCs w:val="0"/>
                <w:color w:val="auto"/>
              </w:rPr>
              <w:t>ontwikkeling</w:t>
            </w:r>
            <w:r w:rsidR="00C4740A">
              <w:rPr>
                <w:rFonts w:eastAsia="Times New Roman" w:cs="Times New Roman"/>
                <w:b w:val="0"/>
                <w:bCs w:val="0"/>
                <w:color w:val="auto"/>
              </w:rPr>
              <w:t xml:space="preserve"> van de</w:t>
            </w:r>
            <w:r w:rsidR="00C779EB" w:rsidRPr="00C779EB">
              <w:rPr>
                <w:rFonts w:eastAsia="Times New Roman" w:cs="Times New Roman"/>
                <w:b w:val="0"/>
                <w:bCs w:val="0"/>
                <w:color w:val="auto"/>
              </w:rPr>
              <w:t xml:space="preserve"> leeftijdsopbouw </w:t>
            </w:r>
            <w:r w:rsidR="00C4740A">
              <w:rPr>
                <w:rFonts w:eastAsia="Times New Roman" w:cs="Times New Roman"/>
                <w:b w:val="0"/>
                <w:bCs w:val="0"/>
                <w:color w:val="auto"/>
              </w:rPr>
              <w:t xml:space="preserve">van het </w:t>
            </w:r>
            <w:r w:rsidR="00C779EB" w:rsidRPr="00C779EB">
              <w:rPr>
                <w:rFonts w:eastAsia="Times New Roman" w:cs="Times New Roman"/>
                <w:b w:val="0"/>
                <w:bCs w:val="0"/>
                <w:color w:val="auto"/>
              </w:rPr>
              <w:t>personeelsbestand</w:t>
            </w:r>
            <w:r w:rsidR="00FD086B">
              <w:rPr>
                <w:rFonts w:eastAsia="Times New Roman" w:cs="Times New Roman"/>
                <w:b w:val="0"/>
                <w:bCs w:val="0"/>
                <w:color w:val="auto"/>
              </w:rPr>
              <w:t>.</w:t>
            </w:r>
          </w:p>
        </w:tc>
      </w:tr>
    </w:tbl>
    <w:p w14:paraId="20B28D33" w14:textId="21AEC279" w:rsidR="00F92DC6" w:rsidRDefault="00F92DC6" w:rsidP="00643B11"/>
    <w:p w14:paraId="32F63AF0" w14:textId="41ABFAF8" w:rsidR="00F92DC6" w:rsidRDefault="00ED2854" w:rsidP="006115D4">
      <w:pPr>
        <w:pStyle w:val="Kop2100"/>
      </w:pPr>
      <w:r>
        <w:t>A.0</w:t>
      </w:r>
      <w:r w:rsidR="006F340E">
        <w:t>2</w:t>
      </w:r>
      <w:r>
        <w:t xml:space="preserve"> Overige personeelskosten direct </w:t>
      </w:r>
      <w:r w:rsidR="00F353AA">
        <w:t>P</w:t>
      </w:r>
      <w:r>
        <w:t xml:space="preserve">ersoneel </w:t>
      </w:r>
    </w:p>
    <w:p w14:paraId="2EF3451D" w14:textId="77777777" w:rsidR="00ED2854" w:rsidRDefault="00ED2854" w:rsidP="00643B11"/>
    <w:p w14:paraId="46BBC9CA" w14:textId="1C150814" w:rsidR="00810870" w:rsidRPr="00A93896" w:rsidRDefault="00810870" w:rsidP="00810870">
      <w:r>
        <w:t xml:space="preserve">De overige </w:t>
      </w:r>
      <w:r w:rsidRPr="00BB2145">
        <w:t>personeelskosten</w:t>
      </w:r>
      <w:r>
        <w:t xml:space="preserve"> zoals aangeduid in de personeelsopgave </w:t>
      </w:r>
      <w:r w:rsidRPr="00BB2145">
        <w:t xml:space="preserve">van </w:t>
      </w:r>
      <w:r>
        <w:t xml:space="preserve">het </w:t>
      </w:r>
      <w:r w:rsidRPr="00BB2145">
        <w:t>onder A.01 gespecificeerd personeel</w:t>
      </w:r>
      <w:r>
        <w:t>. Daarbij geldt dat k</w:t>
      </w:r>
      <w:r w:rsidRPr="00A93896">
        <w:t xml:space="preserve">ostenposten die meer </w:t>
      </w:r>
      <w:r>
        <w:t xml:space="preserve">1/3 </w:t>
      </w:r>
      <w:r w:rsidRPr="00A93896">
        <w:t xml:space="preserve">van de </w:t>
      </w:r>
      <w:r>
        <w:t>overige kosten onder A.02</w:t>
      </w:r>
      <w:r w:rsidRPr="00A93896">
        <w:t xml:space="preserve"> uitmaken,</w:t>
      </w:r>
      <w:r>
        <w:t xml:space="preserve"> door de Inschrijver</w:t>
      </w:r>
      <w:r w:rsidRPr="00A93896">
        <w:t xml:space="preserve"> als afzonderlijke post </w:t>
      </w:r>
      <w:r>
        <w:t>onder</w:t>
      </w:r>
      <w:r w:rsidRPr="00A93896">
        <w:t xml:space="preserve"> onderdeel </w:t>
      </w:r>
      <w:r>
        <w:t>A.02 dienen</w:t>
      </w:r>
      <w:r w:rsidRPr="00A93896">
        <w:t xml:space="preserve"> te worden opgenome</w:t>
      </w:r>
      <w:r w:rsidR="001E398F">
        <w:t xml:space="preserve">n. </w:t>
      </w:r>
      <w:proofErr w:type="gramStart"/>
      <w:r w:rsidRPr="00B51C82">
        <w:t>Indien</w:t>
      </w:r>
      <w:proofErr w:type="gramEnd"/>
      <w:r w:rsidRPr="00B51C82">
        <w:t xml:space="preserve"> wordt afgeweken van de indeling zoals aangegeven in de personeelsopgave, moet dit in de toelichting worden vermeld.</w:t>
      </w:r>
    </w:p>
    <w:p w14:paraId="3632930D" w14:textId="63ED6A19" w:rsidR="000E555E" w:rsidRDefault="000E555E" w:rsidP="00643B11"/>
    <w:p w14:paraId="2FEE93EB" w14:textId="1378B96B" w:rsidR="000E555E" w:rsidRDefault="00FC2AFB" w:rsidP="00643B11">
      <w:pPr>
        <w:rPr>
          <w:i/>
          <w:iCs/>
        </w:rPr>
      </w:pPr>
      <w:r w:rsidRPr="00FC2AFB">
        <w:t xml:space="preserve"> </w:t>
      </w:r>
      <w:r w:rsidR="00ED6118">
        <w:t xml:space="preserve"> </w:t>
      </w:r>
    </w:p>
    <w:tbl>
      <w:tblPr>
        <w:tblStyle w:val="Onopgemaaktetabel1"/>
        <w:tblW w:w="0" w:type="auto"/>
        <w:tblLook w:val="04A0" w:firstRow="1" w:lastRow="0" w:firstColumn="1" w:lastColumn="0" w:noHBand="0" w:noVBand="1"/>
      </w:tblPr>
      <w:tblGrid>
        <w:gridCol w:w="7701"/>
      </w:tblGrid>
      <w:tr w:rsidR="000E555E" w14:paraId="6643C11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CE41D45" w14:textId="77777777" w:rsidR="000E555E" w:rsidRPr="001B730F" w:rsidRDefault="000E555E">
            <w:pPr>
              <w:pStyle w:val="Kop1100"/>
              <w:spacing w:after="0"/>
              <w:rPr>
                <w:b w:val="0"/>
                <w:bCs w:val="0"/>
                <w:sz w:val="18"/>
                <w:szCs w:val="18"/>
              </w:rPr>
            </w:pPr>
            <w:r>
              <w:rPr>
                <w:sz w:val="18"/>
                <w:szCs w:val="18"/>
              </w:rPr>
              <w:t xml:space="preserve">Toelichting </w:t>
            </w:r>
          </w:p>
        </w:tc>
      </w:tr>
      <w:tr w:rsidR="000E555E" w14:paraId="37C1818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2C90301" w14:textId="77777777" w:rsidR="0053461F" w:rsidRPr="006C509E" w:rsidRDefault="0053461F" w:rsidP="0053461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6C509E">
              <w:rPr>
                <w:rFonts w:eastAsia="Times New Roman" w:cs="Times New Roman"/>
                <w:b w:val="0"/>
                <w:bCs w:val="0"/>
                <w:color w:val="auto"/>
              </w:rPr>
              <w:t xml:space="preserve">Aanwijzing voor toelichting: </w:t>
            </w:r>
          </w:p>
          <w:p w14:paraId="348511F5" w14:textId="77777777" w:rsidR="0053461F" w:rsidRPr="0056583B" w:rsidRDefault="0053461F" w:rsidP="0053461F">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5053BE8A" w14:textId="77777777" w:rsidR="000E555E" w:rsidRPr="001B730F" w:rsidRDefault="000E555E">
            <w:pPr>
              <w:pStyle w:val="Kop2100"/>
              <w:spacing w:before="0"/>
              <w:rPr>
                <w:b/>
              </w:rPr>
            </w:pPr>
          </w:p>
        </w:tc>
      </w:tr>
    </w:tbl>
    <w:p w14:paraId="5A2B3D7D" w14:textId="2DA22A01" w:rsidR="006115D4" w:rsidRDefault="006115D4" w:rsidP="001F5A6D">
      <w:pPr>
        <w:pStyle w:val="Titel1"/>
        <w:rPr>
          <w:b w:val="0"/>
          <w:bCs/>
        </w:rPr>
      </w:pPr>
    </w:p>
    <w:p w14:paraId="05D092F3" w14:textId="572EA755" w:rsidR="001F5A6D" w:rsidRPr="006115D4" w:rsidRDefault="006115D4" w:rsidP="006115D4">
      <w:pPr>
        <w:spacing w:line="240" w:lineRule="auto"/>
        <w:rPr>
          <w:bCs/>
          <w:sz w:val="24"/>
          <w:szCs w:val="24"/>
        </w:rPr>
      </w:pPr>
      <w:r>
        <w:rPr>
          <w:b/>
          <w:bCs/>
        </w:rPr>
        <w:br w:type="page"/>
      </w:r>
    </w:p>
    <w:p w14:paraId="4764B238" w14:textId="4D53E362" w:rsidR="00C67B8A" w:rsidRDefault="001F5A6D" w:rsidP="001F5A6D">
      <w:pPr>
        <w:pStyle w:val="Titel1"/>
        <w:rPr>
          <w:b w:val="0"/>
          <w:bCs/>
        </w:rPr>
      </w:pPr>
      <w:r w:rsidRPr="001F5A6D">
        <w:rPr>
          <w:b w:val="0"/>
          <w:bCs/>
        </w:rPr>
        <w:lastRenderedPageBreak/>
        <w:t>Onder</w:t>
      </w:r>
      <w:r>
        <w:rPr>
          <w:b w:val="0"/>
          <w:bCs/>
        </w:rPr>
        <w:t>deel B: kosten Schepen</w:t>
      </w:r>
    </w:p>
    <w:p w14:paraId="4A42DE39" w14:textId="5494CE8F" w:rsidR="00C67B8A" w:rsidRDefault="001C669E" w:rsidP="001F5A6D">
      <w:pPr>
        <w:pStyle w:val="Kop2100"/>
      </w:pPr>
      <w:r w:rsidRPr="001C669E">
        <w:t>B.01</w:t>
      </w:r>
      <w:r>
        <w:t xml:space="preserve"> </w:t>
      </w:r>
      <w:r w:rsidR="003F5AA7">
        <w:t xml:space="preserve">Afschrijvingskosten </w:t>
      </w:r>
      <w:r w:rsidR="000238A7">
        <w:t>Schepen</w:t>
      </w:r>
    </w:p>
    <w:p w14:paraId="31A0E7E5" w14:textId="77777777" w:rsidR="003F5AA7" w:rsidRDefault="003F5AA7" w:rsidP="00643B11"/>
    <w:p w14:paraId="005F0A8C" w14:textId="77777777" w:rsidR="007606BE" w:rsidRDefault="00251FA0" w:rsidP="00003BB4">
      <w:r>
        <w:t xml:space="preserve">Afschrijvingskosten </w:t>
      </w:r>
      <w:r w:rsidR="006115D4">
        <w:t>Schepen</w:t>
      </w:r>
      <w:r w:rsidR="00CC008D">
        <w:t xml:space="preserve"> </w:t>
      </w:r>
      <w:r>
        <w:t>(Aanschaf</w:t>
      </w:r>
      <w:r w:rsidR="005C1D57">
        <w:t>prijs</w:t>
      </w:r>
      <w:r>
        <w:t xml:space="preserve"> incl. apparatuur minus eventuele </w:t>
      </w:r>
      <w:r w:rsidR="00B96F02">
        <w:t>r</w:t>
      </w:r>
      <w:r>
        <w:t>estwaarden)</w:t>
      </w:r>
      <w:r w:rsidR="00CC008D">
        <w:t>, inclusief financial lease,</w:t>
      </w:r>
      <w:r>
        <w:t xml:space="preserve"> toegerekend aan de Concessie.</w:t>
      </w:r>
      <w:r w:rsidR="00B10475">
        <w:t xml:space="preserve"> Door het </w:t>
      </w:r>
      <w:r w:rsidR="0012145E">
        <w:t>opnemen</w:t>
      </w:r>
      <w:r w:rsidR="00B10475">
        <w:t xml:space="preserve"> van de Schepen </w:t>
      </w:r>
      <w:r w:rsidR="0012145E">
        <w:t xml:space="preserve">in tabblad B.01 </w:t>
      </w:r>
      <w:r w:rsidR="00B10475">
        <w:t>garandeert de Inschrijver de inzet van deze Schepen</w:t>
      </w:r>
      <w:r w:rsidR="0029263D">
        <w:t xml:space="preserve"> voor de uitvoering van de Concessie</w:t>
      </w:r>
      <w:r w:rsidR="00B10475">
        <w:t xml:space="preserve">. </w:t>
      </w:r>
      <w:r w:rsidR="00EE75FA">
        <w:t xml:space="preserve">In dit tabblad wordt onderscheid gemaakt naar de </w:t>
      </w:r>
      <w:r w:rsidR="00B05DA2">
        <w:t xml:space="preserve">Componenten </w:t>
      </w:r>
      <w:r w:rsidR="00EE75FA">
        <w:t>van de schepen</w:t>
      </w:r>
      <w:r w:rsidR="00771648">
        <w:t>.</w:t>
      </w:r>
      <w:r w:rsidR="00EE75FA">
        <w:t xml:space="preserve"> </w:t>
      </w:r>
      <w:r w:rsidR="00B05DA2">
        <w:t>Voor de Schepen die zijn opgenomen in bijlage G1</w:t>
      </w:r>
      <w:r w:rsidR="00E00264">
        <w:t xml:space="preserve"> </w:t>
      </w:r>
      <w:r w:rsidR="00B05DA2">
        <w:t>‘</w:t>
      </w:r>
      <w:r w:rsidR="00B05DA2" w:rsidRPr="00F065EC">
        <w:t>Overnameverplichting Schepen Vervoerconcessie Waddenveren West</w:t>
      </w:r>
      <w:r w:rsidR="00B05DA2">
        <w:t xml:space="preserve">’ geldt dat deze Schepen worden afgeschreven als </w:t>
      </w:r>
      <w:r w:rsidR="00F72A34">
        <w:t xml:space="preserve">ware het één </w:t>
      </w:r>
      <w:r w:rsidR="00B05DA2">
        <w:t xml:space="preserve">Component. </w:t>
      </w:r>
    </w:p>
    <w:p w14:paraId="465E919B" w14:textId="77777777" w:rsidR="00053B1B" w:rsidRDefault="00053B1B" w:rsidP="00003BB4"/>
    <w:p w14:paraId="38C7A8FE" w14:textId="2CF4317B" w:rsidR="007606BE" w:rsidRDefault="00053B1B" w:rsidP="00003BB4">
      <w:r w:rsidRPr="00053B1B">
        <w:t>Voor investeringen in nieuwe Schepen of een volledige vervanging/integrale revisie van één of meerdere Componenten van een Schip dat onder de</w:t>
      </w:r>
      <w:r>
        <w:t xml:space="preserve"> </w:t>
      </w:r>
      <w:r w:rsidRPr="00053B1B">
        <w:t>overnameverplichting valt dient de Inschrijver in ieder geval de informatie zoals gevraagd in artikel 1 lid 2 onder sub c, d, f, g en h van bijlage B6 (Procedure ‘Aanschaf, lease en vervanging/revisie van Schepen’) op te nemen. Daarnaast dient de Inschrijver voor investeringen in nieuwe Schepen te specificeren wat de aandelen in de Aanschafprijs, Afschrijvingstermijnen en Restwaarde van de afzonderlijke Componenten zijn bij de berekening van de Overnameprijs van het betreffende Schip zoals bedoeld in artikel 2 lid 4 van bijlage B6 bij het Programma van Eisen. Voor investeringen in een volledige vervanging/integrale revisie van één of meerdere Componenten van een Schip dat onder de overnameverplichting valt en waarvan de Aanschafprijs nog niet is verbijzonderd naar afzonderlijke Componenten, dient de Inschrijver te specificeren wat de boekwaarden, resterende Afschrijvingstermijnen en Restwaarden zijn van de overige Componenten van het betreffende Schip zoals bedoeld in artikel 2 lid 5 van bijlage B6 bij het Programma van Eisen.</w:t>
      </w:r>
    </w:p>
    <w:p w14:paraId="45ED43BE" w14:textId="2A898AE1" w:rsidR="00003BB4" w:rsidRDefault="00003BB4" w:rsidP="00003BB4"/>
    <w:p w14:paraId="6CD3BFCB" w14:textId="33D3C8F5" w:rsidR="3553D2AF" w:rsidRDefault="00CC7B50">
      <w:r>
        <w:t>Indien van toepassing dienen ook de afschrijvingskosten van</w:t>
      </w:r>
      <w:r w:rsidR="00BF5F0A">
        <w:t xml:space="preserve"> </w:t>
      </w:r>
      <w:r w:rsidR="007503B8">
        <w:t xml:space="preserve">het </w:t>
      </w:r>
      <w:r w:rsidR="00BF5F0A">
        <w:t>eigen</w:t>
      </w:r>
      <w:r>
        <w:t xml:space="preserve"> vaartuig dat wordt ingezet voor de Afvaarten tussen Vlieland en Terschelling</w:t>
      </w:r>
      <w:r w:rsidR="009F72D3">
        <w:t xml:space="preserve"> om te kunnen voldoen aan</w:t>
      </w:r>
      <w:r>
        <w:t xml:space="preserve"> </w:t>
      </w:r>
      <w:r w:rsidR="009F72D3">
        <w:t>eis</w:t>
      </w:r>
      <w:r>
        <w:t xml:space="preserve"> 1.1.6</w:t>
      </w:r>
      <w:r w:rsidR="009F72D3">
        <w:t xml:space="preserve"> </w:t>
      </w:r>
      <w:r>
        <w:t xml:space="preserve">van het Programma van Eisen hier </w:t>
      </w:r>
      <w:r w:rsidR="3BF80D69">
        <w:t xml:space="preserve">te </w:t>
      </w:r>
      <w:r>
        <w:t>worden opgenomen.</w:t>
      </w:r>
      <w:r w:rsidR="001630B3">
        <w:t xml:space="preserve"> </w:t>
      </w:r>
    </w:p>
    <w:p w14:paraId="14C0F61C" w14:textId="77777777" w:rsidR="003F5AA7" w:rsidRDefault="003F5AA7" w:rsidP="00643B11">
      <w:pPr>
        <w:rPr>
          <w:i/>
          <w:iCs/>
        </w:rPr>
      </w:pPr>
    </w:p>
    <w:tbl>
      <w:tblPr>
        <w:tblStyle w:val="Onopgemaaktetabel1"/>
        <w:tblW w:w="0" w:type="auto"/>
        <w:tblLook w:val="04A0" w:firstRow="1" w:lastRow="0" w:firstColumn="1" w:lastColumn="0" w:noHBand="0" w:noVBand="1"/>
      </w:tblPr>
      <w:tblGrid>
        <w:gridCol w:w="7701"/>
      </w:tblGrid>
      <w:tr w:rsidR="00251FA0" w14:paraId="532F124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5F2EB07" w14:textId="77777777" w:rsidR="00251FA0" w:rsidRPr="001B730F" w:rsidRDefault="00251FA0">
            <w:pPr>
              <w:pStyle w:val="Kop1100"/>
              <w:spacing w:after="0"/>
              <w:rPr>
                <w:b w:val="0"/>
                <w:bCs w:val="0"/>
                <w:sz w:val="18"/>
                <w:szCs w:val="18"/>
              </w:rPr>
            </w:pPr>
            <w:r>
              <w:rPr>
                <w:sz w:val="18"/>
                <w:szCs w:val="18"/>
              </w:rPr>
              <w:t xml:space="preserve">Toelichting </w:t>
            </w:r>
          </w:p>
        </w:tc>
      </w:tr>
      <w:tr w:rsidR="00251FA0" w14:paraId="72B34762"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5F1ADD1" w14:textId="77777777" w:rsidR="00A64A5D" w:rsidRPr="009976CE" w:rsidRDefault="00A64A5D" w:rsidP="00A64A5D">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9976CE">
              <w:rPr>
                <w:rFonts w:eastAsia="Times New Roman" w:cs="Times New Roman"/>
                <w:b w:val="0"/>
                <w:bCs w:val="0"/>
                <w:color w:val="auto"/>
              </w:rPr>
              <w:t>Aanwijzing voor toelichting:</w:t>
            </w:r>
          </w:p>
          <w:p w14:paraId="2BDF9B70" w14:textId="5D130A61" w:rsidR="00DF2F6E" w:rsidRPr="00DF2F6E" w:rsidRDefault="003179FA" w:rsidP="00DF2F6E">
            <w:pPr>
              <w:numPr>
                <w:ilvl w:val="0"/>
                <w:numId w:val="32"/>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9976CE">
              <w:rPr>
                <w:rFonts w:eastAsia="Times New Roman" w:cs="Times New Roman"/>
                <w:b w:val="0"/>
                <w:bCs w:val="0"/>
                <w:color w:val="auto"/>
                <w:lang w:val="nl"/>
              </w:rPr>
              <w:t>Toelichting</w:t>
            </w:r>
            <w:r w:rsidR="00A64A5D" w:rsidRPr="009976CE">
              <w:rPr>
                <w:rFonts w:eastAsia="Times New Roman" w:cs="Times New Roman"/>
                <w:b w:val="0"/>
                <w:bCs w:val="0"/>
                <w:color w:val="auto"/>
                <w:lang w:val="nl"/>
              </w:rPr>
              <w:t xml:space="preserve"> op de ontwikkeling van het aantal voor de </w:t>
            </w:r>
            <w:r w:rsidR="000C2F96" w:rsidRPr="009976CE">
              <w:rPr>
                <w:rFonts w:eastAsia="Times New Roman" w:cs="Times New Roman"/>
                <w:b w:val="0"/>
                <w:bCs w:val="0"/>
                <w:color w:val="auto"/>
                <w:lang w:val="nl"/>
              </w:rPr>
              <w:t>C</w:t>
            </w:r>
            <w:r w:rsidR="00A64A5D" w:rsidRPr="009976CE">
              <w:rPr>
                <w:rFonts w:eastAsia="Times New Roman" w:cs="Times New Roman"/>
                <w:b w:val="0"/>
                <w:bCs w:val="0"/>
                <w:color w:val="auto"/>
                <w:lang w:val="nl"/>
              </w:rPr>
              <w:t xml:space="preserve">oncessie benodigde </w:t>
            </w:r>
            <w:r w:rsidR="009441EB">
              <w:rPr>
                <w:rFonts w:eastAsia="Times New Roman" w:cs="Times New Roman"/>
                <w:b w:val="0"/>
                <w:bCs w:val="0"/>
                <w:color w:val="auto"/>
                <w:lang w:val="nl"/>
              </w:rPr>
              <w:t>S</w:t>
            </w:r>
            <w:r w:rsidR="00A64A5D" w:rsidRPr="009976CE">
              <w:rPr>
                <w:rFonts w:eastAsia="Times New Roman" w:cs="Times New Roman"/>
                <w:b w:val="0"/>
                <w:bCs w:val="0"/>
                <w:color w:val="auto"/>
                <w:lang w:val="nl"/>
              </w:rPr>
              <w:t>chepen</w:t>
            </w:r>
            <w:r w:rsidR="00F36EB3">
              <w:rPr>
                <w:rFonts w:eastAsia="Times New Roman" w:cs="Times New Roman"/>
                <w:b w:val="0"/>
                <w:bCs w:val="0"/>
                <w:color w:val="auto"/>
                <w:lang w:val="nl"/>
              </w:rPr>
              <w:t xml:space="preserve"> inclusief in- en uitstroommomenten van Schepen</w:t>
            </w:r>
            <w:r w:rsidR="00A64A5D" w:rsidRPr="009976CE">
              <w:rPr>
                <w:rFonts w:eastAsia="Times New Roman" w:cs="Times New Roman"/>
                <w:b w:val="0"/>
                <w:bCs w:val="0"/>
                <w:color w:val="auto"/>
                <w:lang w:val="nl"/>
              </w:rPr>
              <w:t>;</w:t>
            </w:r>
          </w:p>
          <w:p w14:paraId="4FDD2A79" w14:textId="1179F4E5" w:rsidR="00251FA0" w:rsidRPr="00DF2F6E" w:rsidRDefault="000506A0" w:rsidP="00DF2F6E">
            <w:pPr>
              <w:numPr>
                <w:ilvl w:val="0"/>
                <w:numId w:val="32"/>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DF2F6E">
              <w:rPr>
                <w:rFonts w:eastAsia="Times New Roman" w:cs="Times New Roman"/>
                <w:b w:val="0"/>
                <w:bCs w:val="0"/>
                <w:color w:val="auto"/>
              </w:rPr>
              <w:t xml:space="preserve">Toelichting op </w:t>
            </w:r>
            <w:r w:rsidR="00C4740A">
              <w:rPr>
                <w:rFonts w:eastAsia="Times New Roman" w:cs="Times New Roman"/>
                <w:b w:val="0"/>
                <w:bCs w:val="0"/>
                <w:color w:val="auto"/>
              </w:rPr>
              <w:t>de voorziene</w:t>
            </w:r>
            <w:r w:rsidR="00F36EB3">
              <w:rPr>
                <w:rFonts w:eastAsia="Times New Roman" w:cs="Times New Roman"/>
                <w:b w:val="0"/>
                <w:bCs w:val="0"/>
                <w:color w:val="auto"/>
              </w:rPr>
              <w:t xml:space="preserve"> volledige</w:t>
            </w:r>
            <w:r w:rsidR="00C4740A">
              <w:rPr>
                <w:rFonts w:eastAsia="Times New Roman" w:cs="Times New Roman"/>
                <w:b w:val="0"/>
                <w:bCs w:val="0"/>
                <w:color w:val="auto"/>
              </w:rPr>
              <w:t xml:space="preserve"> </w:t>
            </w:r>
            <w:r w:rsidR="00DF2F6E" w:rsidRPr="00DF2F6E">
              <w:rPr>
                <w:b w:val="0"/>
                <w:bCs w:val="0"/>
              </w:rPr>
              <w:t>vervanging/integrale revisie van Componenten</w:t>
            </w:r>
            <w:r w:rsidR="00C4740A">
              <w:rPr>
                <w:b w:val="0"/>
                <w:bCs w:val="0"/>
              </w:rPr>
              <w:t xml:space="preserve"> van de Schepen</w:t>
            </w:r>
            <w:r w:rsidR="00DF2F6E">
              <w:rPr>
                <w:b w:val="0"/>
                <w:bCs w:val="0"/>
              </w:rPr>
              <w:t xml:space="preserve">. </w:t>
            </w:r>
          </w:p>
        </w:tc>
      </w:tr>
    </w:tbl>
    <w:p w14:paraId="049B6043" w14:textId="6CA27E0E" w:rsidR="00276AAE" w:rsidRDefault="00276AAE" w:rsidP="00DF2F6E">
      <w:pPr>
        <w:spacing w:line="240" w:lineRule="auto"/>
      </w:pPr>
    </w:p>
    <w:p w14:paraId="192E79CA" w14:textId="1D197F48" w:rsidR="00462D31" w:rsidRDefault="000448A1" w:rsidP="00DF2F6E">
      <w:pPr>
        <w:spacing w:line="240" w:lineRule="auto"/>
      </w:pPr>
      <w:r>
        <w:br w:type="page"/>
      </w:r>
    </w:p>
    <w:p w14:paraId="0753B178" w14:textId="3CE0AA01" w:rsidR="00276AAE" w:rsidRPr="003672EB" w:rsidRDefault="00276AAE" w:rsidP="00AF4747">
      <w:pPr>
        <w:pStyle w:val="Kop2100"/>
      </w:pPr>
      <w:r w:rsidRPr="003672EB">
        <w:lastRenderedPageBreak/>
        <w:t>B.0</w:t>
      </w:r>
      <w:r w:rsidR="00113083">
        <w:t>2</w:t>
      </w:r>
      <w:r w:rsidR="003672EB">
        <w:t xml:space="preserve"> </w:t>
      </w:r>
      <w:r w:rsidR="00DC7390" w:rsidRPr="003672EB">
        <w:t>K</w:t>
      </w:r>
      <w:r w:rsidRPr="003672EB">
        <w:t>osten Operational lease</w:t>
      </w:r>
      <w:r w:rsidR="00DC7390" w:rsidRPr="003672EB">
        <w:t>/inhuur</w:t>
      </w:r>
      <w:r w:rsidRPr="003672EB">
        <w:t xml:space="preserve"> Schepen </w:t>
      </w:r>
    </w:p>
    <w:p w14:paraId="5C98B1CC" w14:textId="77777777" w:rsidR="000448A1" w:rsidRDefault="000448A1" w:rsidP="00FA1FE5">
      <w:pPr>
        <w:rPr>
          <w:lang w:eastAsia="ja-JP"/>
        </w:rPr>
      </w:pPr>
    </w:p>
    <w:p w14:paraId="6FC4885A" w14:textId="7634A486" w:rsidR="00FA1FE5" w:rsidRPr="00467C4A" w:rsidRDefault="00AF4747" w:rsidP="00FA1FE5">
      <w:r w:rsidRPr="00AF4747">
        <w:rPr>
          <w:lang w:eastAsia="ja-JP"/>
        </w:rPr>
        <w:t>De leasekosten van</w:t>
      </w:r>
      <w:r>
        <w:rPr>
          <w:lang w:eastAsia="ja-JP"/>
        </w:rPr>
        <w:t xml:space="preserve"> Sc</w:t>
      </w:r>
      <w:r w:rsidRPr="00AF4747">
        <w:rPr>
          <w:lang w:eastAsia="ja-JP"/>
        </w:rPr>
        <w:t>hepen die op basis van een operationele lease worden gebruikt en toegerekend aan de Concessie.</w:t>
      </w:r>
      <w:r w:rsidR="00DC1014">
        <w:rPr>
          <w:lang w:eastAsia="ja-JP"/>
        </w:rPr>
        <w:t xml:space="preserve"> </w:t>
      </w:r>
      <w:r w:rsidR="00DC1014" w:rsidRPr="00B10475">
        <w:t xml:space="preserve">Door het </w:t>
      </w:r>
      <w:r w:rsidR="00DC1014">
        <w:t>opnemen</w:t>
      </w:r>
      <w:r w:rsidR="00DC1014" w:rsidRPr="00B10475">
        <w:t xml:space="preserve"> van de Schepen </w:t>
      </w:r>
      <w:r w:rsidR="00DC1014">
        <w:t>in tabblad B.0</w:t>
      </w:r>
      <w:r w:rsidR="0099242C">
        <w:t>3</w:t>
      </w:r>
      <w:r w:rsidR="00DC1014">
        <w:t xml:space="preserve"> </w:t>
      </w:r>
      <w:r w:rsidR="00DC1014" w:rsidRPr="00B10475">
        <w:t>garandeert de Inschrijver de inzet van deze Schepen</w:t>
      </w:r>
      <w:r w:rsidR="00DC1014">
        <w:rPr>
          <w:rFonts w:ascii="Arial" w:eastAsia="Arial" w:hAnsi="Arial" w:cs="Arial"/>
          <w:color w:val="auto"/>
          <w:sz w:val="19"/>
          <w:szCs w:val="19"/>
          <w:lang w:eastAsia="en-US"/>
        </w:rPr>
        <w:t>.</w:t>
      </w:r>
      <w:r w:rsidR="00FD02E1" w:rsidRPr="00FD02E1">
        <w:t xml:space="preserve"> </w:t>
      </w:r>
      <w:r w:rsidR="00FD02E1">
        <w:t xml:space="preserve">Voor investeringen in nieuwe Schepen op basis van operational lease dient de Inschrijver in ieder geval de informatie zoals gevraagd in artikel 1 lid 2 onder sub c, d, f, g en h van bijlage B6 (Procedure ‘Aanschaf, lease en vervanging/revisie van Schepen’) op te nemen. </w:t>
      </w:r>
      <w:r w:rsidR="00DC1014">
        <w:rPr>
          <w:rFonts w:ascii="Arial" w:eastAsia="Arial" w:hAnsi="Arial" w:cs="Arial"/>
          <w:color w:val="auto"/>
          <w:sz w:val="19"/>
          <w:szCs w:val="19"/>
          <w:lang w:eastAsia="en-US"/>
        </w:rPr>
        <w:t xml:space="preserve"> </w:t>
      </w:r>
      <w:r w:rsidR="00053B1B">
        <w:t xml:space="preserve"> </w:t>
      </w:r>
      <w:r w:rsidR="00FA1FE5">
        <w:t xml:space="preserve"> </w:t>
      </w:r>
    </w:p>
    <w:p w14:paraId="1898DFCE" w14:textId="78CB3E15" w:rsidR="00ED508F" w:rsidRPr="00466CAA" w:rsidRDefault="00687EBF" w:rsidP="00466CAA">
      <w:r>
        <w:t xml:space="preserve"> </w:t>
      </w:r>
    </w:p>
    <w:p w14:paraId="7EBB2248" w14:textId="703F5C55" w:rsidR="00DC1014" w:rsidRPr="001F6AF2" w:rsidRDefault="00DC1014" w:rsidP="00DC1014">
      <w:pPr>
        <w:tabs>
          <w:tab w:val="left" w:pos="284"/>
          <w:tab w:val="left" w:pos="567"/>
        </w:tabs>
        <w:autoSpaceDN/>
        <w:spacing w:line="260" w:lineRule="atLeast"/>
        <w:textAlignment w:val="auto"/>
        <w:rPr>
          <w:rFonts w:ascii="Arial" w:eastAsia="Arial" w:hAnsi="Arial" w:cs="Arial"/>
          <w:color w:val="auto"/>
          <w:sz w:val="19"/>
          <w:szCs w:val="19"/>
          <w:lang w:eastAsia="en-US"/>
        </w:rPr>
      </w:pPr>
      <w:r w:rsidRPr="00CC7B50">
        <w:t>Indien van toepassing die</w:t>
      </w:r>
      <w:r>
        <w:t>n</w:t>
      </w:r>
      <w:r w:rsidR="006D4B58">
        <w:t>en ook de kosten voor operational lease of inhuur van het v</w:t>
      </w:r>
      <w:r w:rsidRPr="00CC7B50">
        <w:t>aartuig</w:t>
      </w:r>
      <w:r>
        <w:t xml:space="preserve"> dat wordt ingezet voor de Afvaarten tussen Vlieland en Terschelling om te kunnen voldoen aan</w:t>
      </w:r>
      <w:r w:rsidRPr="00CC7B50">
        <w:t xml:space="preserve"> </w:t>
      </w:r>
      <w:r>
        <w:t>eis</w:t>
      </w:r>
      <w:r w:rsidRPr="00CC7B50">
        <w:t xml:space="preserve"> 1.1.6</w:t>
      </w:r>
      <w:r>
        <w:t xml:space="preserve"> </w:t>
      </w:r>
      <w:r w:rsidRPr="00CC7B50">
        <w:t>van het Programma van Eisen hier worden opgenomen.</w:t>
      </w:r>
      <w:r>
        <w:t xml:space="preserve">    </w:t>
      </w:r>
    </w:p>
    <w:p w14:paraId="796698C7" w14:textId="68E9C888" w:rsidR="00AF4747" w:rsidRDefault="00AF4747" w:rsidP="00466CAA">
      <w:pPr>
        <w:spacing w:line="240" w:lineRule="auto"/>
        <w:rPr>
          <w:lang w:eastAsia="ja-JP"/>
        </w:rPr>
      </w:pPr>
    </w:p>
    <w:tbl>
      <w:tblPr>
        <w:tblStyle w:val="Onopgemaaktetabel1"/>
        <w:tblW w:w="0" w:type="auto"/>
        <w:tblLook w:val="04A0" w:firstRow="1" w:lastRow="0" w:firstColumn="1" w:lastColumn="0" w:noHBand="0" w:noVBand="1"/>
      </w:tblPr>
      <w:tblGrid>
        <w:gridCol w:w="7701"/>
      </w:tblGrid>
      <w:tr w:rsidR="00AF4747" w14:paraId="1C0902F1" w14:textId="77777777" w:rsidTr="7233A3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83E6081" w14:textId="77777777" w:rsidR="00AF4747" w:rsidRPr="001B730F" w:rsidRDefault="00AF4747">
            <w:pPr>
              <w:pStyle w:val="Kop1100"/>
              <w:spacing w:after="0"/>
              <w:rPr>
                <w:b w:val="0"/>
                <w:bCs w:val="0"/>
                <w:sz w:val="18"/>
                <w:szCs w:val="18"/>
              </w:rPr>
            </w:pPr>
            <w:r>
              <w:rPr>
                <w:sz w:val="18"/>
                <w:szCs w:val="18"/>
              </w:rPr>
              <w:t xml:space="preserve">Toelichting </w:t>
            </w:r>
          </w:p>
        </w:tc>
      </w:tr>
      <w:tr w:rsidR="00AF4747" w14:paraId="63E90B5E" w14:textId="77777777" w:rsidTr="7233A3A9">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4422580" w14:textId="77777777" w:rsidR="00AF4747" w:rsidRDefault="00AF4747">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color w:val="auto"/>
              </w:rPr>
            </w:pPr>
            <w:r w:rsidRPr="7233A3A9">
              <w:rPr>
                <w:rFonts w:eastAsia="Times New Roman" w:cs="Times New Roman"/>
                <w:color w:val="auto"/>
              </w:rPr>
              <w:t xml:space="preserve"> </w:t>
            </w:r>
            <w:r w:rsidRPr="7233A3A9">
              <w:rPr>
                <w:rFonts w:eastAsia="Times New Roman" w:cs="Times New Roman"/>
                <w:b w:val="0"/>
                <w:bCs w:val="0"/>
                <w:color w:val="auto"/>
              </w:rPr>
              <w:t>Aanwijzing voor toelichting:</w:t>
            </w:r>
          </w:p>
          <w:p w14:paraId="20C2955E" w14:textId="1BD2D551" w:rsidR="00AF4747" w:rsidRPr="00C350EB" w:rsidRDefault="003179FA" w:rsidP="00AF4747">
            <w:pPr>
              <w:pStyle w:val="Lijstalinea"/>
              <w:numPr>
                <w:ilvl w:val="0"/>
                <w:numId w:val="39"/>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Pr>
                <w:rFonts w:eastAsia="Times New Roman" w:cs="Times New Roman"/>
                <w:b w:val="0"/>
                <w:bCs w:val="0"/>
                <w:color w:val="auto"/>
              </w:rPr>
              <w:t xml:space="preserve">Toelichting op </w:t>
            </w:r>
            <w:r w:rsidR="00C350EB" w:rsidRPr="7233A3A9">
              <w:rPr>
                <w:rFonts w:eastAsia="Times New Roman" w:cs="Times New Roman"/>
                <w:b w:val="0"/>
                <w:bCs w:val="0"/>
                <w:color w:val="auto"/>
              </w:rPr>
              <w:t>welke onderdelen binnen het operational</w:t>
            </w:r>
            <w:r w:rsidR="00BE2C37" w:rsidRPr="7233A3A9">
              <w:rPr>
                <w:rFonts w:eastAsia="Times New Roman" w:cs="Times New Roman"/>
                <w:b w:val="0"/>
                <w:bCs w:val="0"/>
                <w:color w:val="auto"/>
              </w:rPr>
              <w:t xml:space="preserve"> </w:t>
            </w:r>
            <w:r w:rsidR="00C350EB" w:rsidRPr="7233A3A9">
              <w:rPr>
                <w:rFonts w:eastAsia="Times New Roman" w:cs="Times New Roman"/>
                <w:b w:val="0"/>
                <w:bCs w:val="0"/>
                <w:color w:val="auto"/>
              </w:rPr>
              <w:t>leasecontract zijn inbegrepen (zoals onderhoud, verzekering, etc.).</w:t>
            </w:r>
          </w:p>
        </w:tc>
      </w:tr>
    </w:tbl>
    <w:p w14:paraId="51978305" w14:textId="7B5FDF3F" w:rsidR="00AF4747" w:rsidRPr="001556A5" w:rsidRDefault="00AF4747" w:rsidP="00605DC9">
      <w:pPr>
        <w:spacing w:line="240" w:lineRule="auto"/>
      </w:pPr>
    </w:p>
    <w:p w14:paraId="2B45CCCB" w14:textId="0B3EC059" w:rsidR="0064673B" w:rsidRDefault="0064673B" w:rsidP="001F5A6D">
      <w:pPr>
        <w:pStyle w:val="Kop2100"/>
      </w:pPr>
      <w:r>
        <w:t>B.0</w:t>
      </w:r>
      <w:r w:rsidR="007820F2">
        <w:t xml:space="preserve">3 </w:t>
      </w:r>
      <w:r w:rsidR="00733978">
        <w:t xml:space="preserve">Onderhoudskosten Schepen </w:t>
      </w:r>
    </w:p>
    <w:p w14:paraId="50120F7F" w14:textId="77777777" w:rsidR="00733978" w:rsidRDefault="00733978" w:rsidP="00042822"/>
    <w:p w14:paraId="13AA80CD" w14:textId="45A905E3" w:rsidR="00733978" w:rsidRPr="000926A6" w:rsidRDefault="00AB59F0" w:rsidP="00042822">
      <w:r w:rsidRPr="000926A6">
        <w:t xml:space="preserve">De kosten van onderhoud incl. reserve delen en werkplaats en/of onderhoudscontracten met </w:t>
      </w:r>
      <w:r w:rsidR="001F6AF2" w:rsidRPr="000926A6">
        <w:t>D</w:t>
      </w:r>
      <w:r w:rsidRPr="000926A6">
        <w:t xml:space="preserve">erden van </w:t>
      </w:r>
      <w:r w:rsidR="001F6AF2" w:rsidRPr="000926A6">
        <w:t>S</w:t>
      </w:r>
      <w:r w:rsidR="002D6365" w:rsidRPr="000926A6">
        <w:t>chepen.</w:t>
      </w:r>
    </w:p>
    <w:p w14:paraId="2F016039" w14:textId="53593F07" w:rsidR="001F6AF2" w:rsidRDefault="001F6AF2" w:rsidP="00600FF7">
      <w:pPr>
        <w:spacing w:line="240" w:lineRule="auto"/>
        <w:rPr>
          <w:i/>
          <w:iCs/>
        </w:rPr>
      </w:pPr>
    </w:p>
    <w:tbl>
      <w:tblPr>
        <w:tblStyle w:val="Onopgemaaktetabel1"/>
        <w:tblW w:w="0" w:type="auto"/>
        <w:tblLook w:val="04A0" w:firstRow="1" w:lastRow="0" w:firstColumn="1" w:lastColumn="0" w:noHBand="0" w:noVBand="1"/>
      </w:tblPr>
      <w:tblGrid>
        <w:gridCol w:w="7701"/>
      </w:tblGrid>
      <w:tr w:rsidR="00553776" w14:paraId="689C65F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6B1A891" w14:textId="77777777" w:rsidR="00553776" w:rsidRPr="001B730F" w:rsidRDefault="00553776">
            <w:pPr>
              <w:pStyle w:val="Kop1100"/>
              <w:spacing w:after="0"/>
              <w:rPr>
                <w:b w:val="0"/>
                <w:bCs w:val="0"/>
                <w:sz w:val="18"/>
                <w:szCs w:val="18"/>
              </w:rPr>
            </w:pPr>
            <w:r>
              <w:rPr>
                <w:sz w:val="18"/>
                <w:szCs w:val="18"/>
              </w:rPr>
              <w:t xml:space="preserve">Toelichting </w:t>
            </w:r>
          </w:p>
        </w:tc>
      </w:tr>
      <w:tr w:rsidR="00553776" w14:paraId="0B4B569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1E70678" w14:textId="77777777" w:rsidR="00F31C59" w:rsidRPr="00F31C59" w:rsidRDefault="00F31C59" w:rsidP="00F31C59">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F31C59">
              <w:rPr>
                <w:rFonts w:eastAsia="Times New Roman" w:cs="Times New Roman"/>
                <w:b w:val="0"/>
                <w:bCs w:val="0"/>
                <w:color w:val="auto"/>
              </w:rPr>
              <w:t>Aanwijzing voor toelichting:</w:t>
            </w:r>
          </w:p>
          <w:p w14:paraId="5A97C41C" w14:textId="4BDF4255" w:rsidR="00553776" w:rsidRPr="008A1AF9" w:rsidRDefault="003179FA" w:rsidP="008A1AF9">
            <w:pPr>
              <w:pStyle w:val="Lijstalinea"/>
              <w:numPr>
                <w:ilvl w:val="0"/>
                <w:numId w:val="33"/>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b w:val="0"/>
                <w:bCs w:val="0"/>
                <w:color w:val="auto"/>
                <w:sz w:val="19"/>
                <w:szCs w:val="19"/>
              </w:rPr>
            </w:pPr>
            <w:r>
              <w:rPr>
                <w:rFonts w:eastAsia="Times New Roman" w:cs="Times New Roman"/>
                <w:b w:val="0"/>
                <w:bCs w:val="0"/>
                <w:color w:val="auto"/>
              </w:rPr>
              <w:t xml:space="preserve">Toelichting op </w:t>
            </w:r>
            <w:r w:rsidR="004212BC">
              <w:rPr>
                <w:rFonts w:eastAsia="Times New Roman" w:cs="Times New Roman"/>
                <w:b w:val="0"/>
                <w:bCs w:val="0"/>
                <w:color w:val="auto"/>
              </w:rPr>
              <w:t>d</w:t>
            </w:r>
            <w:r w:rsidR="00600FF7" w:rsidRPr="00600FF7">
              <w:rPr>
                <w:rFonts w:eastAsia="Times New Roman" w:cs="Times New Roman"/>
                <w:b w:val="0"/>
                <w:bCs w:val="0"/>
                <w:color w:val="auto"/>
              </w:rPr>
              <w:t>e ontwikkeling van de onderhoudskosten in relatie tot de veroudering van de vloot.</w:t>
            </w:r>
          </w:p>
        </w:tc>
      </w:tr>
    </w:tbl>
    <w:p w14:paraId="644F0B4B" w14:textId="06BCDAB1" w:rsidR="00D54F07" w:rsidRDefault="00D54F07" w:rsidP="001F5A6D">
      <w:pPr>
        <w:spacing w:line="240" w:lineRule="auto"/>
        <w:rPr>
          <w:i/>
          <w:iCs/>
        </w:rPr>
      </w:pPr>
    </w:p>
    <w:p w14:paraId="13E93F8D" w14:textId="4559A42F" w:rsidR="00D54F07" w:rsidRDefault="008F209A" w:rsidP="001F5A6D">
      <w:pPr>
        <w:pStyle w:val="Kop2100"/>
      </w:pPr>
      <w:r w:rsidRPr="008F209A">
        <w:t>B.0</w:t>
      </w:r>
      <w:r w:rsidR="007820F2">
        <w:t>4</w:t>
      </w:r>
      <w:r w:rsidRPr="008F209A">
        <w:t xml:space="preserve"> </w:t>
      </w:r>
      <w:r w:rsidR="00111D51">
        <w:t xml:space="preserve">Brandstof schepen </w:t>
      </w:r>
    </w:p>
    <w:p w14:paraId="139A31ED" w14:textId="77777777" w:rsidR="00111D51" w:rsidRDefault="00111D51" w:rsidP="00042822"/>
    <w:p w14:paraId="1045FD06" w14:textId="7214AC8A" w:rsidR="00AB0105" w:rsidRPr="008A1AF9" w:rsidRDefault="00AB0105" w:rsidP="00042822">
      <w:r w:rsidRPr="008A1AF9">
        <w:t xml:space="preserve">De kosten van brandstof noodzakelijk voor de aandrijving van </w:t>
      </w:r>
      <w:r w:rsidR="00466CAA">
        <w:t>S</w:t>
      </w:r>
      <w:r w:rsidR="00A47872" w:rsidRPr="008A1AF9">
        <w:t>chepen</w:t>
      </w:r>
      <w:r w:rsidR="00A84208">
        <w:t>.</w:t>
      </w:r>
    </w:p>
    <w:p w14:paraId="6807A882" w14:textId="77777777" w:rsidR="00D54F07" w:rsidRDefault="00D54F07" w:rsidP="00042822">
      <w:pPr>
        <w:rPr>
          <w:i/>
          <w:iCs/>
        </w:rPr>
      </w:pPr>
    </w:p>
    <w:tbl>
      <w:tblPr>
        <w:tblStyle w:val="Onopgemaaktetabel1"/>
        <w:tblW w:w="0" w:type="auto"/>
        <w:tblLook w:val="04A0" w:firstRow="1" w:lastRow="0" w:firstColumn="1" w:lastColumn="0" w:noHBand="0" w:noVBand="1"/>
      </w:tblPr>
      <w:tblGrid>
        <w:gridCol w:w="7701"/>
      </w:tblGrid>
      <w:tr w:rsidR="00A47872" w14:paraId="2ECC888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80CD176" w14:textId="77777777" w:rsidR="00A47872" w:rsidRPr="001B730F" w:rsidRDefault="00A47872">
            <w:pPr>
              <w:pStyle w:val="Kop1100"/>
              <w:spacing w:after="0"/>
              <w:rPr>
                <w:b w:val="0"/>
                <w:bCs w:val="0"/>
                <w:sz w:val="18"/>
                <w:szCs w:val="18"/>
              </w:rPr>
            </w:pPr>
            <w:r>
              <w:rPr>
                <w:sz w:val="18"/>
                <w:szCs w:val="18"/>
              </w:rPr>
              <w:t xml:space="preserve">Toelichting </w:t>
            </w:r>
          </w:p>
        </w:tc>
      </w:tr>
      <w:tr w:rsidR="00A47872" w14:paraId="01586B8C"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7562D3E" w14:textId="0EB45FEB" w:rsidR="00B4151F" w:rsidRPr="003672EB" w:rsidRDefault="00B4151F" w:rsidP="003672EB">
            <w:pPr>
              <w:pStyle w:val="Plattetekst"/>
              <w:spacing w:after="0"/>
              <w:rPr>
                <w:rFonts w:eastAsia="Times New Roman" w:cs="Times New Roman"/>
              </w:rPr>
            </w:pPr>
            <w:r w:rsidRPr="008A1AF9">
              <w:rPr>
                <w:rFonts w:eastAsia="Times New Roman" w:cs="Times New Roman"/>
                <w:b w:val="0"/>
                <w:bCs w:val="0"/>
              </w:rPr>
              <w:t>Aanwijzing voor toelichting:</w:t>
            </w:r>
            <w:r w:rsidR="002C5818">
              <w:rPr>
                <w:rFonts w:eastAsia="Times New Roman" w:cs="Times New Roman"/>
                <w:b w:val="0"/>
                <w:bCs w:val="0"/>
                <w:color w:val="auto"/>
              </w:rPr>
              <w:t xml:space="preserve"> </w:t>
            </w:r>
          </w:p>
          <w:p w14:paraId="59CBB89E" w14:textId="687D18F7" w:rsidR="00B4151F" w:rsidRPr="008A1AF9" w:rsidRDefault="003179FA" w:rsidP="008A1AF9">
            <w:pPr>
              <w:pStyle w:val="Plattetekst"/>
              <w:numPr>
                <w:ilvl w:val="0"/>
                <w:numId w:val="33"/>
              </w:numPr>
              <w:spacing w:after="0"/>
              <w:rPr>
                <w:rFonts w:eastAsia="Times New Roman" w:cs="Times New Roman"/>
                <w:b w:val="0"/>
                <w:bCs w:val="0"/>
              </w:rPr>
            </w:pPr>
            <w:r w:rsidRPr="003179FA">
              <w:rPr>
                <w:rFonts w:eastAsia="Times New Roman" w:cs="Times New Roman"/>
                <w:b w:val="0"/>
                <w:bCs w:val="0"/>
                <w:color w:val="auto"/>
              </w:rPr>
              <w:t>Toelichting op</w:t>
            </w:r>
            <w:r>
              <w:rPr>
                <w:rFonts w:eastAsia="Times New Roman" w:cs="Times New Roman"/>
                <w:b w:val="0"/>
                <w:bCs w:val="0"/>
                <w:color w:val="auto"/>
              </w:rPr>
              <w:t xml:space="preserve"> </w:t>
            </w:r>
            <w:r w:rsidR="004212BC">
              <w:rPr>
                <w:rFonts w:eastAsia="Times New Roman" w:cs="Times New Roman"/>
                <w:b w:val="0"/>
                <w:bCs w:val="0"/>
                <w:color w:val="auto"/>
              </w:rPr>
              <w:t>a</w:t>
            </w:r>
            <w:r w:rsidR="00B4151F" w:rsidRPr="008A1AF9">
              <w:rPr>
                <w:rFonts w:eastAsia="Times New Roman" w:cs="Times New Roman"/>
                <w:b w:val="0"/>
                <w:bCs w:val="0"/>
                <w:color w:val="auto"/>
              </w:rPr>
              <w:t>annames voor brandstof</w:t>
            </w:r>
            <w:r>
              <w:rPr>
                <w:rFonts w:eastAsia="Times New Roman" w:cs="Times New Roman"/>
                <w:b w:val="0"/>
                <w:bCs w:val="0"/>
                <w:color w:val="auto"/>
              </w:rPr>
              <w:t>verbruik</w:t>
            </w:r>
            <w:r w:rsidR="00B4151F" w:rsidRPr="008A1AF9">
              <w:rPr>
                <w:rFonts w:eastAsia="Times New Roman" w:cs="Times New Roman"/>
                <w:b w:val="0"/>
                <w:bCs w:val="0"/>
                <w:color w:val="auto"/>
              </w:rPr>
              <w:t xml:space="preserve"> en </w:t>
            </w:r>
            <w:r>
              <w:rPr>
                <w:rFonts w:eastAsia="Times New Roman" w:cs="Times New Roman"/>
                <w:b w:val="0"/>
                <w:bCs w:val="0"/>
                <w:color w:val="auto"/>
              </w:rPr>
              <w:t xml:space="preserve">tarieven. </w:t>
            </w:r>
          </w:p>
          <w:p w14:paraId="779DF1F6" w14:textId="77765E7C" w:rsidR="00A47872" w:rsidRPr="00111D51" w:rsidRDefault="00A4787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p>
        </w:tc>
      </w:tr>
    </w:tbl>
    <w:p w14:paraId="22A959F5" w14:textId="7D85DA98" w:rsidR="000448A1" w:rsidRDefault="000448A1" w:rsidP="00F24B03">
      <w:pPr>
        <w:spacing w:line="240" w:lineRule="auto"/>
        <w:rPr>
          <w:i/>
          <w:iCs/>
        </w:rPr>
      </w:pPr>
    </w:p>
    <w:p w14:paraId="186533ED" w14:textId="7D0CADB6" w:rsidR="00D54F07" w:rsidRDefault="000448A1" w:rsidP="00F24B03">
      <w:pPr>
        <w:spacing w:line="240" w:lineRule="auto"/>
        <w:rPr>
          <w:i/>
          <w:iCs/>
        </w:rPr>
      </w:pPr>
      <w:r>
        <w:rPr>
          <w:i/>
          <w:iCs/>
        </w:rPr>
        <w:br w:type="page"/>
      </w:r>
    </w:p>
    <w:p w14:paraId="41A08E78" w14:textId="38FB3FE6" w:rsidR="00F31C59" w:rsidRDefault="008C7B72" w:rsidP="001F5A6D">
      <w:pPr>
        <w:pStyle w:val="Kop2100"/>
      </w:pPr>
      <w:r>
        <w:lastRenderedPageBreak/>
        <w:t>B.0</w:t>
      </w:r>
      <w:r w:rsidR="007820F2">
        <w:t>5</w:t>
      </w:r>
      <w:r w:rsidR="003672EB">
        <w:t xml:space="preserve"> </w:t>
      </w:r>
      <w:r>
        <w:t>Overige kosten Schepen</w:t>
      </w:r>
    </w:p>
    <w:p w14:paraId="2FE4AEB5" w14:textId="77777777" w:rsidR="00111D51" w:rsidRDefault="00111D51" w:rsidP="00CE097C"/>
    <w:p w14:paraId="551BBF9C" w14:textId="60FC127F" w:rsidR="00A473BF" w:rsidRPr="00A93896" w:rsidRDefault="00885345" w:rsidP="00CE097C">
      <w:r w:rsidRPr="00A93896">
        <w:t>Alle overige kostenposten</w:t>
      </w:r>
      <w:r>
        <w:t xml:space="preserve"> met betrekking tot de Schepen </w:t>
      </w:r>
      <w:r w:rsidRPr="00A93896">
        <w:t>(zoals schoonmaakkosten</w:t>
      </w:r>
      <w:r>
        <w:t>, schade, verzekering, keuringen/certificaten en onderhoud apparatuur). Daarbij geldt dat k</w:t>
      </w:r>
      <w:r w:rsidRPr="00A93896">
        <w:t xml:space="preserve">ostenposten die meer </w:t>
      </w:r>
      <w:r>
        <w:t xml:space="preserve">1/3 </w:t>
      </w:r>
      <w:r w:rsidRPr="00A93896">
        <w:t xml:space="preserve">van de </w:t>
      </w:r>
      <w:r>
        <w:t xml:space="preserve">overige kosten onder B.06 </w:t>
      </w:r>
      <w:r w:rsidRPr="00A93896">
        <w:t>uitmaken,</w:t>
      </w:r>
      <w:r>
        <w:t xml:space="preserve"> door de Inschrijver</w:t>
      </w:r>
      <w:r w:rsidRPr="00A93896">
        <w:t xml:space="preserve"> als afzonderlijke post </w:t>
      </w:r>
      <w:r>
        <w:t>onder</w:t>
      </w:r>
      <w:r w:rsidRPr="00A93896">
        <w:t xml:space="preserve"> onderdeel </w:t>
      </w:r>
      <w:r>
        <w:t>B.06 dienen</w:t>
      </w:r>
      <w:r w:rsidRPr="00A93896">
        <w:t xml:space="preserve"> te worden opgenomen</w:t>
      </w:r>
      <w:r w:rsidR="00A84208">
        <w:t>.</w:t>
      </w:r>
      <w:r w:rsidR="00387088">
        <w:t xml:space="preserve"> </w:t>
      </w:r>
    </w:p>
    <w:p w14:paraId="7C7EBB85" w14:textId="77777777" w:rsidR="008F209A" w:rsidRDefault="008F209A" w:rsidP="00CE097C"/>
    <w:tbl>
      <w:tblPr>
        <w:tblStyle w:val="Onopgemaaktetabel1"/>
        <w:tblW w:w="0" w:type="auto"/>
        <w:tblLook w:val="04A0" w:firstRow="1" w:lastRow="0" w:firstColumn="1" w:lastColumn="0" w:noHBand="0" w:noVBand="1"/>
      </w:tblPr>
      <w:tblGrid>
        <w:gridCol w:w="7701"/>
      </w:tblGrid>
      <w:tr w:rsidR="008F209A" w14:paraId="5C5BF79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9BEEB76" w14:textId="77777777" w:rsidR="008F209A" w:rsidRPr="001B730F" w:rsidRDefault="008F209A">
            <w:pPr>
              <w:pStyle w:val="Kop1100"/>
              <w:spacing w:after="0"/>
              <w:rPr>
                <w:b w:val="0"/>
                <w:bCs w:val="0"/>
                <w:sz w:val="18"/>
                <w:szCs w:val="18"/>
              </w:rPr>
            </w:pPr>
            <w:r>
              <w:rPr>
                <w:sz w:val="18"/>
                <w:szCs w:val="18"/>
              </w:rPr>
              <w:t xml:space="preserve">Toelichting </w:t>
            </w:r>
          </w:p>
        </w:tc>
      </w:tr>
      <w:tr w:rsidR="008F209A" w14:paraId="225F9520"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2CCFD14" w14:textId="77777777" w:rsidR="006C509E" w:rsidRPr="006C509E" w:rsidRDefault="00111D51" w:rsidP="006C509E">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sidRPr="00111D51">
              <w:rPr>
                <w:rFonts w:eastAsia="Times New Roman" w:cs="Times New Roman"/>
                <w:color w:val="auto"/>
              </w:rPr>
              <w:t xml:space="preserve"> </w:t>
            </w:r>
            <w:r w:rsidR="00432DDC">
              <w:rPr>
                <w:rFonts w:eastAsia="Times New Roman" w:cs="Times New Roman"/>
                <w:color w:val="auto"/>
              </w:rPr>
              <w:t xml:space="preserve">  </w:t>
            </w:r>
            <w:r w:rsidR="006C509E" w:rsidRPr="006C509E">
              <w:rPr>
                <w:rFonts w:eastAsia="Times New Roman" w:cs="Times New Roman"/>
                <w:b w:val="0"/>
                <w:bCs w:val="0"/>
                <w:color w:val="auto"/>
              </w:rPr>
              <w:t xml:space="preserve">Aanwijzing voor toelichting: </w:t>
            </w:r>
          </w:p>
          <w:p w14:paraId="37490C56" w14:textId="77777777" w:rsidR="0056583B" w:rsidRPr="0056583B" w:rsidRDefault="0056583B" w:rsidP="0056583B">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6F68CBCE" w14:textId="3A32508D" w:rsidR="008F209A" w:rsidRPr="0056583B" w:rsidRDefault="008F209A" w:rsidP="0056583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ind w:left="360"/>
              <w:rPr>
                <w:rFonts w:eastAsia="Times New Roman" w:cs="Times New Roman"/>
                <w:color w:val="auto"/>
              </w:rPr>
            </w:pPr>
          </w:p>
        </w:tc>
      </w:tr>
    </w:tbl>
    <w:p w14:paraId="2AF73BD4" w14:textId="4EC55BC6" w:rsidR="00432DDC" w:rsidRDefault="00432DDC" w:rsidP="00CE097C"/>
    <w:p w14:paraId="30C73AEA" w14:textId="65153723" w:rsidR="0081217A" w:rsidRPr="00885345" w:rsidRDefault="00432DDC" w:rsidP="00885345">
      <w:pPr>
        <w:spacing w:line="240" w:lineRule="auto"/>
        <w:rPr>
          <w:b/>
          <w:bCs/>
        </w:rPr>
      </w:pPr>
      <w:r>
        <w:br w:type="page"/>
      </w:r>
    </w:p>
    <w:p w14:paraId="4178B807" w14:textId="3602C126" w:rsidR="0081217A" w:rsidRDefault="001F5A6D" w:rsidP="001F5A6D">
      <w:pPr>
        <w:pStyle w:val="Titel1"/>
        <w:rPr>
          <w:b w:val="0"/>
          <w:bCs/>
        </w:rPr>
      </w:pPr>
      <w:r w:rsidRPr="00445E27">
        <w:rPr>
          <w:b w:val="0"/>
          <w:bCs/>
        </w:rPr>
        <w:lastRenderedPageBreak/>
        <w:t xml:space="preserve">Onderdeel </w:t>
      </w:r>
      <w:r w:rsidR="00E45FDC">
        <w:rPr>
          <w:b w:val="0"/>
          <w:bCs/>
        </w:rPr>
        <w:t>C</w:t>
      </w:r>
      <w:r w:rsidRPr="00445E27">
        <w:rPr>
          <w:b w:val="0"/>
          <w:bCs/>
        </w:rPr>
        <w:t xml:space="preserve">: </w:t>
      </w:r>
      <w:r w:rsidR="00885345">
        <w:rPr>
          <w:b w:val="0"/>
          <w:bCs/>
        </w:rPr>
        <w:t>K</w:t>
      </w:r>
      <w:r w:rsidRPr="00445E27">
        <w:rPr>
          <w:b w:val="0"/>
          <w:bCs/>
        </w:rPr>
        <w:t xml:space="preserve">osten </w:t>
      </w:r>
      <w:r w:rsidR="00C27F91">
        <w:rPr>
          <w:b w:val="0"/>
          <w:bCs/>
        </w:rPr>
        <w:t>P</w:t>
      </w:r>
      <w:r w:rsidRPr="00445E27">
        <w:rPr>
          <w:b w:val="0"/>
          <w:bCs/>
        </w:rPr>
        <w:t xml:space="preserve">roductiemiddelen </w:t>
      </w:r>
    </w:p>
    <w:p w14:paraId="6C6F16CA" w14:textId="77777777" w:rsidR="00E45FDC" w:rsidRPr="00E45FDC" w:rsidRDefault="00E45FDC" w:rsidP="00E45FDC"/>
    <w:p w14:paraId="2368E391" w14:textId="2CA1D8BF" w:rsidR="00E86E52" w:rsidRDefault="00E934E9" w:rsidP="000448A1">
      <w:pPr>
        <w:pStyle w:val="Kop2100"/>
        <w:rPr>
          <w:b w:val="0"/>
        </w:rPr>
      </w:pPr>
      <w:r w:rsidRPr="00A53F68">
        <w:t xml:space="preserve">C.01 </w:t>
      </w:r>
      <w:r w:rsidR="00E86E52" w:rsidRPr="000448A1">
        <w:rPr>
          <w:bCs/>
        </w:rPr>
        <w:t>Vergoeding</w:t>
      </w:r>
      <w:r w:rsidR="00E86E52" w:rsidRPr="00A53F68">
        <w:t xml:space="preserve"> Productiemiddelen Rijkvastgoedbedrijf</w:t>
      </w:r>
    </w:p>
    <w:p w14:paraId="5194A07F" w14:textId="77777777" w:rsidR="00A53F68" w:rsidRPr="00A53F68" w:rsidRDefault="00A53F68" w:rsidP="003672EB">
      <w:pPr>
        <w:rPr>
          <w:b/>
        </w:rPr>
      </w:pPr>
    </w:p>
    <w:p w14:paraId="50931443" w14:textId="1A3E19FA" w:rsidR="0081217A" w:rsidRDefault="00E86E52" w:rsidP="00CE097C">
      <w:pPr>
        <w:rPr>
          <w:lang w:eastAsia="ja-JP"/>
        </w:rPr>
      </w:pPr>
      <w:r>
        <w:rPr>
          <w:lang w:eastAsia="ja-JP"/>
        </w:rPr>
        <w:t xml:space="preserve">De vergoeding die volgens </w:t>
      </w:r>
      <w:r w:rsidR="0056583B">
        <w:rPr>
          <w:lang w:eastAsia="ja-JP"/>
        </w:rPr>
        <w:t xml:space="preserve">artikel 9 </w:t>
      </w:r>
      <w:r w:rsidR="00D012DB">
        <w:rPr>
          <w:lang w:eastAsia="ja-JP"/>
        </w:rPr>
        <w:t>bi</w:t>
      </w:r>
      <w:r w:rsidR="00FD3C7F" w:rsidRPr="00FD3C7F">
        <w:rPr>
          <w:lang w:eastAsia="ja-JP"/>
        </w:rPr>
        <w:t xml:space="preserve">jlage I1 </w:t>
      </w:r>
      <w:r w:rsidR="00FD3C7F">
        <w:rPr>
          <w:lang w:eastAsia="ja-JP"/>
        </w:rPr>
        <w:t>(</w:t>
      </w:r>
      <w:r w:rsidR="00FD3C7F" w:rsidRPr="00FD3C7F">
        <w:rPr>
          <w:lang w:eastAsia="ja-JP"/>
        </w:rPr>
        <w:t>Model Vastgoedovereenkomst huur- en opstalrecht Concessie Waddenveren West</w:t>
      </w:r>
      <w:r w:rsidR="00FD3C7F">
        <w:rPr>
          <w:lang w:eastAsia="ja-JP"/>
        </w:rPr>
        <w:t xml:space="preserve">) </w:t>
      </w:r>
      <w:r>
        <w:rPr>
          <w:lang w:eastAsia="ja-JP"/>
        </w:rPr>
        <w:t>aan het Rijksvastgoedbedrijf moet worden</w:t>
      </w:r>
      <w:r w:rsidR="00393593">
        <w:rPr>
          <w:lang w:eastAsia="ja-JP"/>
        </w:rPr>
        <w:t xml:space="preserve"> betaald voor het gebruik van de Productiemiddelen. </w:t>
      </w:r>
      <w:r w:rsidR="006110AF">
        <w:t xml:space="preserve"> </w:t>
      </w:r>
    </w:p>
    <w:p w14:paraId="1E9D9153" w14:textId="77777777" w:rsidR="0081217A" w:rsidRDefault="0081217A" w:rsidP="00CE097C"/>
    <w:tbl>
      <w:tblPr>
        <w:tblStyle w:val="Onopgemaaktetabel1"/>
        <w:tblW w:w="0" w:type="auto"/>
        <w:tblLook w:val="04A0" w:firstRow="1" w:lastRow="0" w:firstColumn="1" w:lastColumn="0" w:noHBand="0" w:noVBand="1"/>
      </w:tblPr>
      <w:tblGrid>
        <w:gridCol w:w="7701"/>
      </w:tblGrid>
      <w:tr w:rsidR="00A5060F" w14:paraId="1EA2815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13B84101" w14:textId="77777777" w:rsidR="00A5060F" w:rsidRPr="001B730F" w:rsidRDefault="00A5060F">
            <w:pPr>
              <w:pStyle w:val="Kop1100"/>
              <w:spacing w:after="0"/>
              <w:rPr>
                <w:b w:val="0"/>
                <w:bCs w:val="0"/>
                <w:sz w:val="18"/>
                <w:szCs w:val="18"/>
              </w:rPr>
            </w:pPr>
            <w:r>
              <w:rPr>
                <w:sz w:val="18"/>
                <w:szCs w:val="18"/>
              </w:rPr>
              <w:t xml:space="preserve">Toelichting </w:t>
            </w:r>
          </w:p>
        </w:tc>
      </w:tr>
      <w:tr w:rsidR="00A5060F" w14:paraId="010B7F6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B4855AC" w14:textId="77777777" w:rsidR="00A5060F" w:rsidRPr="00111D51" w:rsidRDefault="00A5060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7AC286BF" w14:textId="77777777" w:rsidR="00A5060F" w:rsidRDefault="00A5060F" w:rsidP="00CE097C"/>
    <w:p w14:paraId="6691EE89" w14:textId="60CB2BAF" w:rsidR="00A5060F" w:rsidRDefault="00A5060F" w:rsidP="000448A1">
      <w:pPr>
        <w:pStyle w:val="Kop2100"/>
        <w:rPr>
          <w:b w:val="0"/>
          <w:bCs/>
        </w:rPr>
      </w:pPr>
      <w:r w:rsidRPr="003672EB">
        <w:rPr>
          <w:bCs/>
        </w:rPr>
        <w:t>C.</w:t>
      </w:r>
      <w:r w:rsidRPr="000448A1">
        <w:t>02</w:t>
      </w:r>
      <w:r w:rsidRPr="003672EB">
        <w:rPr>
          <w:bCs/>
        </w:rPr>
        <w:t xml:space="preserve"> </w:t>
      </w:r>
      <w:r w:rsidR="00893ADC">
        <w:rPr>
          <w:bCs/>
        </w:rPr>
        <w:t xml:space="preserve">Kosten </w:t>
      </w:r>
      <w:r w:rsidR="00A53F68">
        <w:rPr>
          <w:bCs/>
        </w:rPr>
        <w:t xml:space="preserve">opstalrecht </w:t>
      </w:r>
      <w:r w:rsidR="00A84208">
        <w:rPr>
          <w:bCs/>
        </w:rPr>
        <w:t>T</w:t>
      </w:r>
      <w:r w:rsidR="00893ADC">
        <w:rPr>
          <w:bCs/>
        </w:rPr>
        <w:t xml:space="preserve">erminalgebouwen </w:t>
      </w:r>
    </w:p>
    <w:p w14:paraId="1C312DE5" w14:textId="77777777" w:rsidR="00893ADC" w:rsidRDefault="00893ADC" w:rsidP="00ED6332">
      <w:pPr>
        <w:rPr>
          <w:b/>
          <w:bCs/>
        </w:rPr>
      </w:pPr>
    </w:p>
    <w:p w14:paraId="45AB7D6A" w14:textId="5D860314" w:rsidR="00260B97" w:rsidRPr="00260B97" w:rsidRDefault="00260B97" w:rsidP="00260B97">
      <w:r w:rsidRPr="00260B97">
        <w:t xml:space="preserve">De kosten die verband houden met het opstalrecht van de </w:t>
      </w:r>
      <w:r w:rsidR="00A84208">
        <w:t>T</w:t>
      </w:r>
      <w:r w:rsidRPr="00260B97">
        <w:t>erminalgebouwen, zoals bedoeld in artikel 3 van Bijlage I1 (Model Vastgoedovereenkomst huur- en opstalrecht Concessie Waddenveren West).</w:t>
      </w:r>
    </w:p>
    <w:p w14:paraId="70246ACF" w14:textId="440BEA1A" w:rsidR="00A5060F" w:rsidRPr="006A4FE7" w:rsidRDefault="00A5060F" w:rsidP="00A5060F"/>
    <w:p w14:paraId="40A34565" w14:textId="77777777" w:rsidR="00A269D2" w:rsidRDefault="00A269D2" w:rsidP="00A5060F"/>
    <w:tbl>
      <w:tblPr>
        <w:tblStyle w:val="Onopgemaaktetabel1"/>
        <w:tblW w:w="0" w:type="auto"/>
        <w:tblLook w:val="04A0" w:firstRow="1" w:lastRow="0" w:firstColumn="1" w:lastColumn="0" w:noHBand="0" w:noVBand="1"/>
      </w:tblPr>
      <w:tblGrid>
        <w:gridCol w:w="7701"/>
      </w:tblGrid>
      <w:tr w:rsidR="00A269D2" w14:paraId="1DA4FD3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29E3A7B1" w14:textId="77777777" w:rsidR="00A269D2" w:rsidRPr="001B730F" w:rsidRDefault="00A269D2">
            <w:pPr>
              <w:pStyle w:val="Kop1100"/>
              <w:spacing w:after="0"/>
              <w:rPr>
                <w:b w:val="0"/>
                <w:bCs w:val="0"/>
                <w:sz w:val="18"/>
                <w:szCs w:val="18"/>
              </w:rPr>
            </w:pPr>
            <w:r>
              <w:rPr>
                <w:sz w:val="18"/>
                <w:szCs w:val="18"/>
              </w:rPr>
              <w:t xml:space="preserve">Toelichting </w:t>
            </w:r>
          </w:p>
        </w:tc>
      </w:tr>
      <w:tr w:rsidR="00A269D2" w14:paraId="5A56F07A"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D928DCE" w14:textId="77777777" w:rsidR="00A269D2" w:rsidRPr="00111D51" w:rsidRDefault="00A269D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2A44BBC1" w14:textId="77777777" w:rsidR="00A269D2" w:rsidRDefault="00A269D2" w:rsidP="00A5060F"/>
    <w:p w14:paraId="7EAA92DB" w14:textId="77777777" w:rsidR="00260B97" w:rsidRDefault="00A269D2" w:rsidP="00A269D2">
      <w:pPr>
        <w:pStyle w:val="Kop2100"/>
      </w:pPr>
      <w:r>
        <w:t xml:space="preserve">C.03 </w:t>
      </w:r>
      <w:r w:rsidR="00260B97">
        <w:t xml:space="preserve">Onderhoudskosten Productiemiddelen </w:t>
      </w:r>
    </w:p>
    <w:p w14:paraId="1C3C8C66" w14:textId="12CB4562" w:rsidR="00A269D2" w:rsidRDefault="00D012DB" w:rsidP="00A269D2">
      <w:pPr>
        <w:rPr>
          <w:lang w:eastAsia="ja-JP"/>
        </w:rPr>
      </w:pPr>
      <w:r>
        <w:rPr>
          <w:lang w:eastAsia="ja-JP"/>
        </w:rPr>
        <w:t xml:space="preserve"> </w:t>
      </w:r>
    </w:p>
    <w:p w14:paraId="10A1257C" w14:textId="15F1E03F" w:rsidR="00D012DB" w:rsidRDefault="00D012DB" w:rsidP="00A269D2">
      <w:pPr>
        <w:rPr>
          <w:lang w:eastAsia="ja-JP"/>
        </w:rPr>
      </w:pPr>
      <w:r w:rsidRPr="00D012DB">
        <w:rPr>
          <w:lang w:eastAsia="ja-JP"/>
        </w:rPr>
        <w:t xml:space="preserve">De </w:t>
      </w:r>
      <w:r>
        <w:rPr>
          <w:lang w:eastAsia="ja-JP"/>
        </w:rPr>
        <w:t xml:space="preserve">kosten van het </w:t>
      </w:r>
      <w:r w:rsidRPr="00D012DB">
        <w:rPr>
          <w:lang w:eastAsia="ja-JP"/>
        </w:rPr>
        <w:t>onderhoud</w:t>
      </w:r>
      <w:r>
        <w:rPr>
          <w:lang w:eastAsia="ja-JP"/>
        </w:rPr>
        <w:t xml:space="preserve"> </w:t>
      </w:r>
      <w:r w:rsidRPr="00D012DB">
        <w:rPr>
          <w:lang w:eastAsia="ja-JP"/>
        </w:rPr>
        <w:t xml:space="preserve">van de </w:t>
      </w:r>
      <w:r w:rsidR="00A53F68">
        <w:rPr>
          <w:lang w:eastAsia="ja-JP"/>
        </w:rPr>
        <w:t>P</w:t>
      </w:r>
      <w:r w:rsidRPr="00D012DB">
        <w:rPr>
          <w:lang w:eastAsia="ja-JP"/>
        </w:rPr>
        <w:t xml:space="preserve">roductiemiddelen waarvoor de </w:t>
      </w:r>
      <w:r>
        <w:rPr>
          <w:lang w:eastAsia="ja-JP"/>
        </w:rPr>
        <w:t>C</w:t>
      </w:r>
      <w:r w:rsidRPr="00D012DB">
        <w:rPr>
          <w:lang w:eastAsia="ja-JP"/>
        </w:rPr>
        <w:t xml:space="preserve">oncessiehouder op grond van artikel 14 en artikel 15 van </w:t>
      </w:r>
      <w:r>
        <w:rPr>
          <w:lang w:eastAsia="ja-JP"/>
        </w:rPr>
        <w:t>b</w:t>
      </w:r>
      <w:r w:rsidRPr="00D012DB">
        <w:rPr>
          <w:lang w:eastAsia="ja-JP"/>
        </w:rPr>
        <w:t>ijlage I1 (Model Vastgoedovereenkomst huur- en opstalrecht Concessie Waddenveren West) verantwoordelijk is.</w:t>
      </w:r>
      <w:r w:rsidR="000E2B6C">
        <w:rPr>
          <w:lang w:eastAsia="ja-JP"/>
        </w:rPr>
        <w:t xml:space="preserve"> Hierbij hoeft geen rekening te worden gehouden met eventuele investeringen zoals bedoeld in artikel 11.4 van het Concessiebesluit.</w:t>
      </w:r>
    </w:p>
    <w:p w14:paraId="546AF785" w14:textId="77777777" w:rsidR="00305459" w:rsidRDefault="00305459" w:rsidP="00A269D2">
      <w:pPr>
        <w:rPr>
          <w:lang w:eastAsia="ja-JP"/>
        </w:rPr>
      </w:pPr>
    </w:p>
    <w:tbl>
      <w:tblPr>
        <w:tblStyle w:val="Onopgemaaktetabel1"/>
        <w:tblW w:w="0" w:type="auto"/>
        <w:tblLook w:val="04A0" w:firstRow="1" w:lastRow="0" w:firstColumn="1" w:lastColumn="0" w:noHBand="0" w:noVBand="1"/>
      </w:tblPr>
      <w:tblGrid>
        <w:gridCol w:w="7701"/>
      </w:tblGrid>
      <w:tr w:rsidR="00305459" w14:paraId="3652564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888E1FB" w14:textId="77777777" w:rsidR="00305459" w:rsidRPr="001B730F" w:rsidRDefault="00305459">
            <w:pPr>
              <w:pStyle w:val="Kop1100"/>
              <w:spacing w:after="0"/>
              <w:rPr>
                <w:b w:val="0"/>
                <w:bCs w:val="0"/>
                <w:sz w:val="18"/>
                <w:szCs w:val="18"/>
              </w:rPr>
            </w:pPr>
            <w:r>
              <w:rPr>
                <w:sz w:val="18"/>
                <w:szCs w:val="18"/>
              </w:rPr>
              <w:t xml:space="preserve">Toelichting </w:t>
            </w:r>
          </w:p>
        </w:tc>
      </w:tr>
      <w:tr w:rsidR="00305459" w14:paraId="76F4DB9D"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0FC440C1" w14:textId="77777777" w:rsidR="00305459" w:rsidRPr="00111D51" w:rsidRDefault="00305459">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5C47EF27" w14:textId="1485D895" w:rsidR="00D012DB" w:rsidRDefault="00D012DB" w:rsidP="00CE097C"/>
    <w:p w14:paraId="6DD27DCE" w14:textId="77777777" w:rsidR="00D012DB" w:rsidRDefault="00D012DB">
      <w:pPr>
        <w:spacing w:line="240" w:lineRule="auto"/>
      </w:pPr>
      <w:r>
        <w:br w:type="page"/>
      </w:r>
    </w:p>
    <w:p w14:paraId="0CBEF33B" w14:textId="0CCA6728" w:rsidR="0081217A" w:rsidRDefault="00D44AEB" w:rsidP="00D012DB">
      <w:pPr>
        <w:pStyle w:val="Kop2100"/>
      </w:pPr>
      <w:r>
        <w:lastRenderedPageBreak/>
        <w:t>C.04 Afschrijvingskosten overige roerende zaken</w:t>
      </w:r>
    </w:p>
    <w:p w14:paraId="19743529" w14:textId="77777777" w:rsidR="00D44AEB" w:rsidRDefault="00D44AEB" w:rsidP="00D44AEB">
      <w:pPr>
        <w:rPr>
          <w:lang w:eastAsia="ja-JP"/>
        </w:rPr>
      </w:pPr>
    </w:p>
    <w:p w14:paraId="0FCF0BA7" w14:textId="3DDE5D49" w:rsidR="005C1D57" w:rsidRPr="005C1D57" w:rsidRDefault="005C1D57" w:rsidP="005C1D57">
      <w:pPr>
        <w:rPr>
          <w:lang w:eastAsia="ja-JP"/>
        </w:rPr>
      </w:pPr>
      <w:r w:rsidRPr="005C1D57">
        <w:rPr>
          <w:lang w:eastAsia="ja-JP"/>
        </w:rPr>
        <w:t>Afschrijvingskosten (aanschaf</w:t>
      </w:r>
      <w:r>
        <w:rPr>
          <w:lang w:eastAsia="ja-JP"/>
        </w:rPr>
        <w:t>prijs</w:t>
      </w:r>
      <w:r w:rsidRPr="005C1D57">
        <w:rPr>
          <w:lang w:eastAsia="ja-JP"/>
        </w:rPr>
        <w:t xml:space="preserve"> minus eventuele restwaarde) van overige roerende zaken die niet</w:t>
      </w:r>
      <w:r w:rsidR="000E2B6C">
        <w:rPr>
          <w:lang w:eastAsia="ja-JP"/>
        </w:rPr>
        <w:t xml:space="preserve"> tot </w:t>
      </w:r>
      <w:r w:rsidRPr="005C1D57">
        <w:rPr>
          <w:lang w:eastAsia="ja-JP"/>
        </w:rPr>
        <w:t xml:space="preserve">de </w:t>
      </w:r>
      <w:r w:rsidR="007C106C">
        <w:rPr>
          <w:lang w:eastAsia="ja-JP"/>
        </w:rPr>
        <w:t>Pr</w:t>
      </w:r>
      <w:r w:rsidRPr="005C1D57">
        <w:rPr>
          <w:lang w:eastAsia="ja-JP"/>
        </w:rPr>
        <w:t xml:space="preserve">oductiemiddelen </w:t>
      </w:r>
      <w:r w:rsidR="000E2B6C">
        <w:rPr>
          <w:lang w:eastAsia="ja-JP"/>
        </w:rPr>
        <w:t>behoren</w:t>
      </w:r>
      <w:r w:rsidRPr="005C1D57">
        <w:rPr>
          <w:lang w:eastAsia="ja-JP"/>
        </w:rPr>
        <w:t xml:space="preserve">, maar wel noodzakelijk zijn voor de uitvoering van de </w:t>
      </w:r>
      <w:r w:rsidR="007C106C">
        <w:rPr>
          <w:lang w:eastAsia="ja-JP"/>
        </w:rPr>
        <w:t>C</w:t>
      </w:r>
      <w:r w:rsidRPr="005C1D57">
        <w:rPr>
          <w:lang w:eastAsia="ja-JP"/>
        </w:rPr>
        <w:t>oncessie.</w:t>
      </w:r>
    </w:p>
    <w:p w14:paraId="690D43F5" w14:textId="77777777" w:rsidR="00D44AEB" w:rsidRPr="00D44AEB" w:rsidRDefault="00D44AEB" w:rsidP="00D44AEB">
      <w:pPr>
        <w:rPr>
          <w:lang w:eastAsia="ja-JP"/>
        </w:rPr>
      </w:pPr>
    </w:p>
    <w:tbl>
      <w:tblPr>
        <w:tblStyle w:val="Onopgemaaktetabel1"/>
        <w:tblW w:w="0" w:type="auto"/>
        <w:tblLook w:val="04A0" w:firstRow="1" w:lastRow="0" w:firstColumn="1" w:lastColumn="0" w:noHBand="0" w:noVBand="1"/>
      </w:tblPr>
      <w:tblGrid>
        <w:gridCol w:w="7701"/>
      </w:tblGrid>
      <w:tr w:rsidR="00D44AEB" w14:paraId="210AB32C"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52A40F4" w14:textId="77777777" w:rsidR="00D44AEB" w:rsidRPr="001B730F" w:rsidRDefault="00D44AEB" w:rsidP="0013485F">
            <w:pPr>
              <w:pStyle w:val="Kop1100"/>
              <w:spacing w:after="0"/>
              <w:rPr>
                <w:b w:val="0"/>
                <w:bCs w:val="0"/>
                <w:sz w:val="18"/>
                <w:szCs w:val="18"/>
              </w:rPr>
            </w:pPr>
            <w:r>
              <w:rPr>
                <w:sz w:val="18"/>
                <w:szCs w:val="18"/>
              </w:rPr>
              <w:t xml:space="preserve">Toelichting </w:t>
            </w:r>
          </w:p>
        </w:tc>
      </w:tr>
      <w:tr w:rsidR="00D44AEB" w14:paraId="37BE31C4"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288735B" w14:textId="77777777" w:rsidR="00D44AEB" w:rsidRPr="00111D51" w:rsidRDefault="00D44AEB"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13B2AD8B" w14:textId="2FE8B45F" w:rsidR="00777A76" w:rsidRDefault="007C106C" w:rsidP="00777A76">
      <w:pPr>
        <w:pStyle w:val="Kop2100"/>
      </w:pPr>
      <w:r>
        <w:t xml:space="preserve">C.05 </w:t>
      </w:r>
      <w:r w:rsidR="003C51A5" w:rsidRPr="003C51A5">
        <w:t>Onderhoudskosten overige roerende zaken</w:t>
      </w:r>
    </w:p>
    <w:p w14:paraId="3D5AEE73" w14:textId="77777777" w:rsidR="007C106C" w:rsidRDefault="007C106C" w:rsidP="007C106C">
      <w:pPr>
        <w:rPr>
          <w:lang w:eastAsia="ja-JP"/>
        </w:rPr>
      </w:pPr>
    </w:p>
    <w:p w14:paraId="0CBD7AF2" w14:textId="5D1AD120" w:rsidR="003C51A5" w:rsidRDefault="003C51A5" w:rsidP="007C106C">
      <w:pPr>
        <w:rPr>
          <w:lang w:eastAsia="ja-JP"/>
        </w:rPr>
      </w:pPr>
      <w:r w:rsidRPr="00D012DB">
        <w:rPr>
          <w:lang w:eastAsia="ja-JP"/>
        </w:rPr>
        <w:t xml:space="preserve">De </w:t>
      </w:r>
      <w:r>
        <w:rPr>
          <w:lang w:eastAsia="ja-JP"/>
        </w:rPr>
        <w:t xml:space="preserve">kosten van het </w:t>
      </w:r>
      <w:r w:rsidRPr="00D012DB">
        <w:rPr>
          <w:lang w:eastAsia="ja-JP"/>
        </w:rPr>
        <w:t>onderhoud</w:t>
      </w:r>
      <w:r>
        <w:rPr>
          <w:lang w:eastAsia="ja-JP"/>
        </w:rPr>
        <w:t xml:space="preserve"> </w:t>
      </w:r>
      <w:r w:rsidRPr="00D012DB">
        <w:rPr>
          <w:lang w:eastAsia="ja-JP"/>
        </w:rPr>
        <w:t xml:space="preserve">van </w:t>
      </w:r>
      <w:r>
        <w:rPr>
          <w:lang w:eastAsia="ja-JP"/>
        </w:rPr>
        <w:t>overige roerende zaken</w:t>
      </w:r>
      <w:r w:rsidR="000E2B6C">
        <w:rPr>
          <w:lang w:eastAsia="ja-JP"/>
        </w:rPr>
        <w:t xml:space="preserve"> die</w:t>
      </w:r>
      <w:r>
        <w:rPr>
          <w:lang w:eastAsia="ja-JP"/>
        </w:rPr>
        <w:t xml:space="preserve"> </w:t>
      </w:r>
      <w:r w:rsidR="004969CF">
        <w:rPr>
          <w:lang w:eastAsia="ja-JP"/>
        </w:rPr>
        <w:t>niet tot de</w:t>
      </w:r>
      <w:r>
        <w:rPr>
          <w:lang w:eastAsia="ja-JP"/>
        </w:rPr>
        <w:t xml:space="preserve"> Productiemiddelen</w:t>
      </w:r>
      <w:r w:rsidR="004969CF">
        <w:rPr>
          <w:lang w:eastAsia="ja-JP"/>
        </w:rPr>
        <w:t xml:space="preserve"> behoren</w:t>
      </w:r>
      <w:r>
        <w:rPr>
          <w:lang w:eastAsia="ja-JP"/>
        </w:rPr>
        <w:t xml:space="preserve">. </w:t>
      </w:r>
    </w:p>
    <w:p w14:paraId="6551E8A8" w14:textId="77777777" w:rsidR="007C106C" w:rsidRPr="007C106C" w:rsidRDefault="007C106C" w:rsidP="007C106C">
      <w:pPr>
        <w:rPr>
          <w:lang w:eastAsia="ja-JP"/>
        </w:rPr>
      </w:pPr>
    </w:p>
    <w:tbl>
      <w:tblPr>
        <w:tblStyle w:val="Onopgemaaktetabel1"/>
        <w:tblW w:w="0" w:type="auto"/>
        <w:tblLook w:val="04A0" w:firstRow="1" w:lastRow="0" w:firstColumn="1" w:lastColumn="0" w:noHBand="0" w:noVBand="1"/>
      </w:tblPr>
      <w:tblGrid>
        <w:gridCol w:w="7701"/>
      </w:tblGrid>
      <w:tr w:rsidR="003C51A5" w14:paraId="56E5F734" w14:textId="77777777" w:rsidTr="001348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1EC0770" w14:textId="77777777" w:rsidR="003C51A5" w:rsidRPr="001B730F" w:rsidRDefault="003C51A5" w:rsidP="0013485F">
            <w:pPr>
              <w:pStyle w:val="Kop1100"/>
              <w:spacing w:after="0"/>
              <w:rPr>
                <w:b w:val="0"/>
                <w:bCs w:val="0"/>
                <w:sz w:val="18"/>
                <w:szCs w:val="18"/>
              </w:rPr>
            </w:pPr>
            <w:r>
              <w:rPr>
                <w:sz w:val="18"/>
                <w:szCs w:val="18"/>
              </w:rPr>
              <w:t xml:space="preserve">Toelichting </w:t>
            </w:r>
          </w:p>
        </w:tc>
      </w:tr>
      <w:tr w:rsidR="003C51A5" w14:paraId="4D7A2B24" w14:textId="77777777" w:rsidTr="0013485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F49637A" w14:textId="77777777" w:rsidR="003C51A5" w:rsidRPr="00111D51" w:rsidRDefault="003C51A5" w:rsidP="0013485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ascii="Georgia" w:eastAsia="Times New Roman" w:hAnsi="Georgia" w:cs="Times New Roman"/>
                <w:color w:val="auto"/>
                <w:sz w:val="19"/>
                <w:szCs w:val="19"/>
              </w:rPr>
            </w:pPr>
            <w:r w:rsidRPr="00111D51">
              <w:rPr>
                <w:rFonts w:eastAsia="Times New Roman" w:cs="Times New Roman"/>
                <w:color w:val="auto"/>
              </w:rPr>
              <w:t xml:space="preserve"> </w:t>
            </w:r>
            <w:r>
              <w:rPr>
                <w:rFonts w:eastAsia="Times New Roman" w:cs="Times New Roman"/>
                <w:color w:val="auto"/>
              </w:rPr>
              <w:t xml:space="preserve">  </w:t>
            </w:r>
          </w:p>
        </w:tc>
      </w:tr>
    </w:tbl>
    <w:p w14:paraId="6AA7E0AD" w14:textId="342F3FE3" w:rsidR="001F5A6D" w:rsidRDefault="001F5A6D" w:rsidP="003C51A5">
      <w:r>
        <w:br w:type="page"/>
      </w:r>
    </w:p>
    <w:p w14:paraId="7B59A341" w14:textId="2D978167" w:rsidR="0081217A" w:rsidRPr="002A6BEB" w:rsidRDefault="001F5A6D" w:rsidP="001F5A6D">
      <w:pPr>
        <w:pStyle w:val="Titel1"/>
        <w:rPr>
          <w:b w:val="0"/>
          <w:bCs/>
        </w:rPr>
      </w:pPr>
      <w:r w:rsidRPr="002A6BEB">
        <w:rPr>
          <w:b w:val="0"/>
          <w:bCs/>
        </w:rPr>
        <w:lastRenderedPageBreak/>
        <w:t xml:space="preserve">Onderdeel </w:t>
      </w:r>
      <w:r w:rsidR="00D24530">
        <w:rPr>
          <w:b w:val="0"/>
          <w:bCs/>
        </w:rPr>
        <w:t>D</w:t>
      </w:r>
      <w:r w:rsidRPr="002A6BEB">
        <w:rPr>
          <w:b w:val="0"/>
          <w:bCs/>
        </w:rPr>
        <w:t xml:space="preserve">: </w:t>
      </w:r>
      <w:r w:rsidR="004969CF">
        <w:rPr>
          <w:b w:val="0"/>
          <w:bCs/>
        </w:rPr>
        <w:t>L</w:t>
      </w:r>
      <w:r w:rsidRPr="002A6BEB">
        <w:rPr>
          <w:b w:val="0"/>
          <w:bCs/>
        </w:rPr>
        <w:t xml:space="preserve">oonkosten indirect </w:t>
      </w:r>
      <w:r w:rsidR="004969CF">
        <w:rPr>
          <w:b w:val="0"/>
          <w:bCs/>
        </w:rPr>
        <w:t>P</w:t>
      </w:r>
      <w:r w:rsidRPr="002A6BEB">
        <w:rPr>
          <w:b w:val="0"/>
          <w:bCs/>
        </w:rPr>
        <w:t>ersoneel</w:t>
      </w:r>
    </w:p>
    <w:p w14:paraId="0B7075D7" w14:textId="77777777" w:rsidR="0081217A" w:rsidRDefault="0081217A" w:rsidP="0081217A"/>
    <w:p w14:paraId="73AFAE87" w14:textId="07FDB659" w:rsidR="0081217A" w:rsidRDefault="00D24530" w:rsidP="001F5A6D">
      <w:pPr>
        <w:pStyle w:val="Kop2100"/>
      </w:pPr>
      <w:r>
        <w:t>D</w:t>
      </w:r>
      <w:r w:rsidR="005A64F2">
        <w:t xml:space="preserve">.01 Loonkosten </w:t>
      </w:r>
      <w:r w:rsidR="002A6BEB">
        <w:t xml:space="preserve">indirect </w:t>
      </w:r>
      <w:r w:rsidR="004969CF">
        <w:t>P</w:t>
      </w:r>
      <w:r w:rsidR="002A6BEB">
        <w:t>ersoneel</w:t>
      </w:r>
      <w:r w:rsidR="005A64F2">
        <w:t xml:space="preserve"> </w:t>
      </w:r>
    </w:p>
    <w:p w14:paraId="2B70213E" w14:textId="77777777" w:rsidR="005A64F2" w:rsidRPr="002A6BEB" w:rsidRDefault="005A64F2" w:rsidP="0081217A"/>
    <w:p w14:paraId="0664F3E5" w14:textId="18382B45" w:rsidR="00D24530" w:rsidRDefault="00886CCC" w:rsidP="00886CCC">
      <w:r w:rsidRPr="002A6BEB">
        <w:t xml:space="preserve">Loonkosten </w:t>
      </w:r>
      <w:r w:rsidR="00D24530">
        <w:t>bestaande uit salariskosten, sociale lasten en pensioenpremies, zoals aangeduid in de personeelsopgave</w:t>
      </w:r>
      <w:r w:rsidR="00501459">
        <w:t xml:space="preserve"> (zie bijlage F1 </w:t>
      </w:r>
      <w:r w:rsidR="00501459" w:rsidRPr="002056DD">
        <w:t>Personeelsopgave Concessie Waddenveren West</w:t>
      </w:r>
      <w:r w:rsidR="00FD43B3">
        <w:t>)</w:t>
      </w:r>
      <w:r w:rsidR="003672EB">
        <w:t xml:space="preserve"> </w:t>
      </w:r>
      <w:r w:rsidR="002A6BEB">
        <w:t xml:space="preserve">van het </w:t>
      </w:r>
      <w:r w:rsidR="00993DED">
        <w:t>direct voor de Concessie werkzaam indirect personeel</w:t>
      </w:r>
      <w:r w:rsidR="00F15917">
        <w:t xml:space="preserve"> (inclusief inhuur)</w:t>
      </w:r>
      <w:r w:rsidR="00436A78">
        <w:t xml:space="preserve">. </w:t>
      </w:r>
      <w:r w:rsidR="00FB493F">
        <w:t xml:space="preserve">Wat onder indirect Personeel wordt begrepen volgt uit de personeelsopgave. </w:t>
      </w:r>
      <w:proofErr w:type="gramStart"/>
      <w:r w:rsidR="00F15917" w:rsidRPr="00B51C82">
        <w:t>Indien</w:t>
      </w:r>
      <w:proofErr w:type="gramEnd"/>
      <w:r w:rsidR="00F15917" w:rsidRPr="00B51C82">
        <w:t xml:space="preserve"> wordt afgeweken van de indeling zoals aangegeven in de personeelsopgave, moet dit in de toelichting worden vermeld.</w:t>
      </w:r>
    </w:p>
    <w:p w14:paraId="595A0BDF" w14:textId="401D9C6A" w:rsidR="00886CCC" w:rsidRDefault="00886CCC" w:rsidP="00886CCC">
      <w:pPr>
        <w:rPr>
          <w:i/>
          <w:iCs/>
        </w:rPr>
      </w:pPr>
    </w:p>
    <w:tbl>
      <w:tblPr>
        <w:tblStyle w:val="Onopgemaaktetabel1"/>
        <w:tblW w:w="0" w:type="auto"/>
        <w:tblLook w:val="04A0" w:firstRow="1" w:lastRow="0" w:firstColumn="1" w:lastColumn="0" w:noHBand="0" w:noVBand="1"/>
      </w:tblPr>
      <w:tblGrid>
        <w:gridCol w:w="7701"/>
      </w:tblGrid>
      <w:tr w:rsidR="00886CCC" w14:paraId="091FF6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BB7E6D9" w14:textId="77777777" w:rsidR="00886CCC" w:rsidRPr="001B730F" w:rsidRDefault="00886CCC">
            <w:pPr>
              <w:pStyle w:val="Kop1100"/>
              <w:spacing w:after="0"/>
              <w:rPr>
                <w:b w:val="0"/>
                <w:bCs w:val="0"/>
                <w:sz w:val="18"/>
                <w:szCs w:val="18"/>
              </w:rPr>
            </w:pPr>
            <w:r>
              <w:rPr>
                <w:sz w:val="18"/>
                <w:szCs w:val="18"/>
              </w:rPr>
              <w:t xml:space="preserve">Toelichting </w:t>
            </w:r>
          </w:p>
        </w:tc>
      </w:tr>
      <w:tr w:rsidR="00886CCC" w14:paraId="4C895F61"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1DF2CA8" w14:textId="4D51A1C1" w:rsidR="00A62E3C" w:rsidRPr="00FA3F84" w:rsidRDefault="009E3A3A" w:rsidP="00FA3F84">
            <w:pPr>
              <w:pStyle w:val="Plattetekst"/>
              <w:spacing w:after="0"/>
              <w:rPr>
                <w:rFonts w:eastAsia="Times New Roman" w:cs="Times New Roman"/>
              </w:rPr>
            </w:pPr>
            <w:r w:rsidRPr="00FA3F84">
              <w:rPr>
                <w:rFonts w:eastAsia="Times New Roman" w:cs="Times New Roman"/>
                <w:b w:val="0"/>
                <w:bCs w:val="0"/>
              </w:rPr>
              <w:t>Aanwijzing voor toelichting:</w:t>
            </w:r>
          </w:p>
          <w:p w14:paraId="6A3922FA" w14:textId="0471B09D" w:rsidR="00A62E3C" w:rsidRPr="00FA3F84" w:rsidRDefault="003C51A5" w:rsidP="00FA3F84">
            <w:pPr>
              <w:pStyle w:val="Plattetekst"/>
              <w:numPr>
                <w:ilvl w:val="0"/>
                <w:numId w:val="36"/>
              </w:numPr>
              <w:spacing w:after="0"/>
              <w:rPr>
                <w:rFonts w:eastAsia="Times New Roman" w:cs="Times New Roman"/>
                <w:b w:val="0"/>
                <w:bCs w:val="0"/>
              </w:rPr>
            </w:pPr>
            <w:r w:rsidRPr="00FA3F84">
              <w:rPr>
                <w:rFonts w:eastAsia="Times New Roman" w:cs="Times New Roman"/>
                <w:b w:val="0"/>
                <w:bCs w:val="0"/>
                <w:color w:val="auto"/>
              </w:rPr>
              <w:t>Toelichting</w:t>
            </w:r>
            <w:r w:rsidR="00A62E3C" w:rsidRPr="00FA3F84">
              <w:rPr>
                <w:rFonts w:eastAsia="Times New Roman" w:cs="Times New Roman"/>
                <w:b w:val="0"/>
                <w:bCs w:val="0"/>
                <w:color w:val="auto"/>
              </w:rPr>
              <w:t xml:space="preserve"> op de ontwikkeling van de gemiddelde jaarloonsom zoals opgenomen in werkblad </w:t>
            </w:r>
            <w:r w:rsidR="00F15917">
              <w:rPr>
                <w:rFonts w:eastAsia="Times New Roman" w:cs="Times New Roman"/>
                <w:b w:val="0"/>
                <w:bCs w:val="0"/>
                <w:color w:val="auto"/>
              </w:rPr>
              <w:t>D</w:t>
            </w:r>
            <w:r w:rsidR="00A62E3C" w:rsidRPr="00FA3F84">
              <w:rPr>
                <w:rFonts w:eastAsia="Times New Roman" w:cs="Times New Roman"/>
                <w:b w:val="0"/>
                <w:bCs w:val="0"/>
                <w:color w:val="auto"/>
              </w:rPr>
              <w:t>.01 van Excelbestand Financieel economische onderbouwing</w:t>
            </w:r>
            <w:r w:rsidR="00F15917">
              <w:rPr>
                <w:rFonts w:eastAsia="Times New Roman" w:cs="Times New Roman"/>
                <w:b w:val="0"/>
                <w:bCs w:val="0"/>
                <w:color w:val="auto"/>
              </w:rPr>
              <w:t>;</w:t>
            </w:r>
          </w:p>
          <w:p w14:paraId="5AD8F5C2" w14:textId="2203200D"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EB6D78">
              <w:rPr>
                <w:rFonts w:eastAsia="Times New Roman" w:cs="Times New Roman"/>
                <w:b w:val="0"/>
                <w:bCs w:val="0"/>
                <w:color w:val="auto"/>
              </w:rPr>
              <w:t>Toelichting op de relatie met personeelsopgaven;</w:t>
            </w:r>
          </w:p>
          <w:p w14:paraId="505901D8" w14:textId="77777777" w:rsidR="00EB6D78" w:rsidRPr="00C779EB"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het aantal fte’s dat is toegerekend aan inhuurkrachten; </w:t>
            </w:r>
          </w:p>
          <w:p w14:paraId="01A8AAAB" w14:textId="77777777" w:rsidR="00EB6D78" w:rsidRPr="00C779EB"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op de </w:t>
            </w:r>
            <w:r w:rsidRPr="00C779EB">
              <w:rPr>
                <w:rFonts w:eastAsia="Times New Roman" w:cs="Times New Roman"/>
                <w:b w:val="0"/>
                <w:bCs w:val="0"/>
                <w:color w:val="auto"/>
              </w:rPr>
              <w:t xml:space="preserve">wijze van berekening </w:t>
            </w:r>
            <w:r>
              <w:rPr>
                <w:rFonts w:eastAsia="Times New Roman" w:cs="Times New Roman"/>
                <w:b w:val="0"/>
                <w:bCs w:val="0"/>
                <w:color w:val="auto"/>
              </w:rPr>
              <w:t xml:space="preserve">van het aantal </w:t>
            </w:r>
            <w:r w:rsidRPr="00C779EB">
              <w:rPr>
                <w:rFonts w:eastAsia="Times New Roman" w:cs="Times New Roman"/>
                <w:b w:val="0"/>
                <w:bCs w:val="0"/>
                <w:color w:val="auto"/>
              </w:rPr>
              <w:t>benodigde</w:t>
            </w:r>
            <w:r>
              <w:rPr>
                <w:rFonts w:eastAsia="Times New Roman" w:cs="Times New Roman"/>
                <w:b w:val="0"/>
                <w:bCs w:val="0"/>
                <w:color w:val="auto"/>
              </w:rPr>
              <w:t xml:space="preserve"> </w:t>
            </w:r>
            <w:r w:rsidRPr="00C779EB">
              <w:rPr>
                <w:rFonts w:eastAsia="Times New Roman" w:cs="Times New Roman"/>
                <w:b w:val="0"/>
                <w:bCs w:val="0"/>
                <w:color w:val="auto"/>
              </w:rPr>
              <w:t>fte</w:t>
            </w:r>
            <w:r>
              <w:rPr>
                <w:rFonts w:eastAsia="Times New Roman" w:cs="Times New Roman"/>
                <w:b w:val="0"/>
                <w:bCs w:val="0"/>
                <w:color w:val="auto"/>
              </w:rPr>
              <w:t>;</w:t>
            </w:r>
          </w:p>
          <w:p w14:paraId="2E4A4918" w14:textId="77777777"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Pr>
                <w:rFonts w:eastAsia="Times New Roman" w:cs="Times New Roman"/>
                <w:b w:val="0"/>
                <w:bCs w:val="0"/>
                <w:color w:val="auto"/>
              </w:rPr>
              <w:t xml:space="preserve">Toelichting van de </w:t>
            </w:r>
            <w:r w:rsidRPr="00C779EB">
              <w:rPr>
                <w:rFonts w:eastAsia="Times New Roman" w:cs="Times New Roman"/>
                <w:b w:val="0"/>
                <w:bCs w:val="0"/>
                <w:color w:val="auto"/>
              </w:rPr>
              <w:t xml:space="preserve">impact </w:t>
            </w:r>
            <w:r>
              <w:rPr>
                <w:rFonts w:eastAsia="Times New Roman" w:cs="Times New Roman"/>
                <w:b w:val="0"/>
                <w:bCs w:val="0"/>
                <w:color w:val="auto"/>
              </w:rPr>
              <w:t xml:space="preserve">van </w:t>
            </w:r>
            <w:r w:rsidRPr="00C779EB">
              <w:rPr>
                <w:rFonts w:eastAsia="Times New Roman" w:cs="Times New Roman"/>
                <w:b w:val="0"/>
                <w:bCs w:val="0"/>
                <w:color w:val="auto"/>
              </w:rPr>
              <w:t>vaste- en flexibele contracten</w:t>
            </w:r>
            <w:r>
              <w:rPr>
                <w:rFonts w:eastAsia="Times New Roman" w:cs="Times New Roman"/>
                <w:b w:val="0"/>
                <w:bCs w:val="0"/>
                <w:color w:val="auto"/>
              </w:rPr>
              <w:t>;</w:t>
            </w:r>
          </w:p>
          <w:p w14:paraId="2A45A2F5" w14:textId="45BE3D81" w:rsidR="00EB6D78" w:rsidRPr="00EB6D78" w:rsidRDefault="00EB6D78" w:rsidP="00EB6D78">
            <w:pPr>
              <w:numPr>
                <w:ilvl w:val="0"/>
                <w:numId w:val="30"/>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EB6D78">
              <w:rPr>
                <w:rFonts w:eastAsia="Times New Roman" w:cs="Times New Roman"/>
                <w:b w:val="0"/>
                <w:bCs w:val="0"/>
                <w:color w:val="auto"/>
              </w:rPr>
              <w:t>Toelichting op de impact van de ontwikkeling van de leeftijdsopbouw van het personeelsbestand.</w:t>
            </w:r>
          </w:p>
        </w:tc>
      </w:tr>
    </w:tbl>
    <w:p w14:paraId="5DAABE40" w14:textId="6DB7DECE" w:rsidR="00594D16" w:rsidRDefault="00594D16" w:rsidP="006E5E10"/>
    <w:p w14:paraId="58A20A54" w14:textId="77777777" w:rsidR="00594D16" w:rsidRDefault="00594D16" w:rsidP="00886CCC"/>
    <w:p w14:paraId="498CA423" w14:textId="7E3964C7" w:rsidR="005E44D3" w:rsidRDefault="00331F2B" w:rsidP="00616A83">
      <w:pPr>
        <w:pStyle w:val="Kop2100"/>
      </w:pPr>
      <w:r>
        <w:t>D</w:t>
      </w:r>
      <w:r w:rsidR="00FB0F69">
        <w:t>.0</w:t>
      </w:r>
      <w:r w:rsidR="006E5E10">
        <w:t>2</w:t>
      </w:r>
      <w:r w:rsidR="00FB0F69">
        <w:t xml:space="preserve"> </w:t>
      </w:r>
      <w:r w:rsidR="004969CF">
        <w:t>O</w:t>
      </w:r>
      <w:r w:rsidR="00FB0F69">
        <w:t xml:space="preserve">verige personeelskosten indirect </w:t>
      </w:r>
      <w:r w:rsidR="004969CF">
        <w:t>P</w:t>
      </w:r>
      <w:r w:rsidR="00FB0F69">
        <w:t xml:space="preserve">ersoneel </w:t>
      </w:r>
    </w:p>
    <w:p w14:paraId="421149BB" w14:textId="77777777" w:rsidR="00FB0F69" w:rsidRPr="002448D8" w:rsidRDefault="00FB0F69" w:rsidP="00886CCC"/>
    <w:p w14:paraId="0BFB6B59" w14:textId="6B36DDC7" w:rsidR="00D92066" w:rsidRDefault="00D92066" w:rsidP="00D92066">
      <w:r w:rsidRPr="002448D8">
        <w:t xml:space="preserve">Indirecte personeelskosten </w:t>
      </w:r>
      <w:r>
        <w:t>zoals aangeduid in de personeelsopgave</w:t>
      </w:r>
      <w:r w:rsidRPr="002448D8">
        <w:t xml:space="preserve"> van </w:t>
      </w:r>
      <w:r>
        <w:t xml:space="preserve">het </w:t>
      </w:r>
      <w:r w:rsidRPr="002448D8">
        <w:t xml:space="preserve">onder </w:t>
      </w:r>
      <w:r>
        <w:t>D</w:t>
      </w:r>
      <w:r w:rsidRPr="002448D8">
        <w:t xml:space="preserve">.01 gespecificeerd </w:t>
      </w:r>
      <w:r>
        <w:t>P</w:t>
      </w:r>
      <w:r w:rsidRPr="002448D8">
        <w:t>ersoneel</w:t>
      </w:r>
      <w:r>
        <w:t>. Daarbij geldt dat k</w:t>
      </w:r>
      <w:r w:rsidRPr="00A93896">
        <w:t xml:space="preserve">ostenposten die meer </w:t>
      </w:r>
      <w:r>
        <w:t xml:space="preserve">1/3 </w:t>
      </w:r>
      <w:r w:rsidRPr="00A93896">
        <w:t xml:space="preserve">van de </w:t>
      </w:r>
      <w:r>
        <w:t>overige kosten onder D.02</w:t>
      </w:r>
      <w:r w:rsidRPr="00A93896">
        <w:t xml:space="preserve"> uitmaken,</w:t>
      </w:r>
      <w:r>
        <w:t xml:space="preserve"> door de Inschrijver</w:t>
      </w:r>
      <w:r w:rsidRPr="00A93896">
        <w:t xml:space="preserve"> als afzonderlijke post </w:t>
      </w:r>
      <w:r>
        <w:t>onder</w:t>
      </w:r>
      <w:r w:rsidRPr="00A93896">
        <w:t xml:space="preserve"> onderdeel </w:t>
      </w:r>
      <w:r>
        <w:t>D.02 dienen</w:t>
      </w:r>
      <w:r w:rsidRPr="00A93896">
        <w:t xml:space="preserve"> te worden opgenomen</w:t>
      </w:r>
      <w:r w:rsidR="00EE26FC">
        <w:t xml:space="preserve">. </w:t>
      </w:r>
      <w:proofErr w:type="gramStart"/>
      <w:r w:rsidRPr="00B51C82">
        <w:t>Indien</w:t>
      </w:r>
      <w:proofErr w:type="gramEnd"/>
      <w:r w:rsidRPr="00B51C82">
        <w:t xml:space="preserve"> wordt afgeweken van de indeling zoals aangegeven in de personeelsopgave, moet dit in de toelichting worden vermeld.</w:t>
      </w:r>
    </w:p>
    <w:p w14:paraId="4862707C" w14:textId="77777777" w:rsidR="00594D16" w:rsidRPr="00594D16" w:rsidRDefault="00594D16" w:rsidP="00886CCC">
      <w:pPr>
        <w:rPr>
          <w:i/>
          <w:iCs/>
        </w:rPr>
      </w:pPr>
    </w:p>
    <w:tbl>
      <w:tblPr>
        <w:tblStyle w:val="Onopgemaaktetabel1"/>
        <w:tblW w:w="0" w:type="auto"/>
        <w:tblLook w:val="04A0" w:firstRow="1" w:lastRow="0" w:firstColumn="1" w:lastColumn="0" w:noHBand="0" w:noVBand="1"/>
      </w:tblPr>
      <w:tblGrid>
        <w:gridCol w:w="7701"/>
      </w:tblGrid>
      <w:tr w:rsidR="00594D16" w14:paraId="188956B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8C8559D" w14:textId="77777777" w:rsidR="00594D16" w:rsidRPr="001B730F" w:rsidRDefault="00594D16">
            <w:pPr>
              <w:pStyle w:val="Kop1100"/>
              <w:spacing w:after="0"/>
              <w:rPr>
                <w:b w:val="0"/>
                <w:bCs w:val="0"/>
                <w:sz w:val="18"/>
                <w:szCs w:val="18"/>
              </w:rPr>
            </w:pPr>
            <w:r>
              <w:rPr>
                <w:sz w:val="18"/>
                <w:szCs w:val="18"/>
              </w:rPr>
              <w:t xml:space="preserve">Toelichting </w:t>
            </w:r>
          </w:p>
        </w:tc>
      </w:tr>
      <w:tr w:rsidR="00594D16" w14:paraId="78AC01ED"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19F25651" w14:textId="77777777" w:rsidR="0053461F" w:rsidRPr="006C509E" w:rsidRDefault="00594D16" w:rsidP="0053461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djustRightInd w:val="0"/>
              <w:spacing w:line="240" w:lineRule="auto"/>
              <w:rPr>
                <w:rFonts w:eastAsia="Times New Roman" w:cs="Times New Roman"/>
                <w:b w:val="0"/>
                <w:bCs w:val="0"/>
                <w:color w:val="auto"/>
              </w:rPr>
            </w:pPr>
            <w:r>
              <w:rPr>
                <w:rFonts w:ascii="Georgia" w:eastAsia="Times New Roman" w:hAnsi="Georgia" w:cs="Times New Roman"/>
                <w:b w:val="0"/>
                <w:bCs w:val="0"/>
                <w:color w:val="auto"/>
                <w:sz w:val="19"/>
                <w:szCs w:val="19"/>
              </w:rPr>
              <w:t xml:space="preserve"> </w:t>
            </w:r>
            <w:r w:rsidR="0053461F" w:rsidRPr="006C509E">
              <w:rPr>
                <w:rFonts w:eastAsia="Times New Roman" w:cs="Times New Roman"/>
                <w:b w:val="0"/>
                <w:bCs w:val="0"/>
                <w:color w:val="auto"/>
              </w:rPr>
              <w:t xml:space="preserve">Aanwijzing voor toelichting: </w:t>
            </w:r>
          </w:p>
          <w:p w14:paraId="00E62278" w14:textId="77777777" w:rsidR="0053461F" w:rsidRPr="0056583B" w:rsidRDefault="0053461F" w:rsidP="0053461F">
            <w:pPr>
              <w:pStyle w:val="Lijstalinea"/>
              <w:numPr>
                <w:ilvl w:val="0"/>
                <w:numId w:val="42"/>
              </w:numPr>
              <w:rPr>
                <w:rFonts w:eastAsia="Times New Roman" w:cs="Times New Roman"/>
                <w:b w:val="0"/>
                <w:bCs w:val="0"/>
                <w:color w:val="auto"/>
              </w:rPr>
            </w:pPr>
            <w:r w:rsidRPr="0056583B">
              <w:rPr>
                <w:rFonts w:eastAsia="Times New Roman" w:cs="Times New Roman"/>
                <w:b w:val="0"/>
                <w:bCs w:val="0"/>
                <w:color w:val="auto"/>
              </w:rPr>
              <w:t>Toelichting op welke kostenposten onder ‘overig’ worden geschaard.</w:t>
            </w:r>
          </w:p>
          <w:p w14:paraId="261B1972" w14:textId="17C4FC2F" w:rsidR="00594D16" w:rsidRPr="009E3A3A" w:rsidRDefault="00594D16">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CC5F48F" w14:textId="77777777" w:rsidR="00F15917" w:rsidRDefault="00F15917" w:rsidP="00F15917"/>
    <w:p w14:paraId="62C8CE28" w14:textId="0F0B37D6" w:rsidR="00594D16" w:rsidRDefault="00F15917" w:rsidP="006E5E10">
      <w:pPr>
        <w:spacing w:line="240" w:lineRule="auto"/>
      </w:pPr>
      <w:r>
        <w:br w:type="page"/>
      </w:r>
    </w:p>
    <w:p w14:paraId="5E17E89A" w14:textId="77777777" w:rsidR="00894C80" w:rsidRDefault="00894C80" w:rsidP="00886CCC"/>
    <w:p w14:paraId="49E2BF96" w14:textId="44303E1C" w:rsidR="00894C80" w:rsidRPr="006E5E10" w:rsidRDefault="00616A83" w:rsidP="00616A83">
      <w:pPr>
        <w:pStyle w:val="Titel1"/>
        <w:rPr>
          <w:b w:val="0"/>
          <w:bCs/>
        </w:rPr>
      </w:pPr>
      <w:r w:rsidRPr="006E5E10">
        <w:rPr>
          <w:b w:val="0"/>
          <w:bCs/>
        </w:rPr>
        <w:t xml:space="preserve">Onderdeel </w:t>
      </w:r>
      <w:r w:rsidR="007D18D4">
        <w:rPr>
          <w:b w:val="0"/>
          <w:bCs/>
        </w:rPr>
        <w:t>E</w:t>
      </w:r>
      <w:r w:rsidR="00D53D32">
        <w:rPr>
          <w:b w:val="0"/>
          <w:bCs/>
        </w:rPr>
        <w:t>: O</w:t>
      </w:r>
      <w:r w:rsidRPr="006E5E10">
        <w:rPr>
          <w:b w:val="0"/>
          <w:bCs/>
        </w:rPr>
        <w:t>verige indirecte kosten</w:t>
      </w:r>
    </w:p>
    <w:p w14:paraId="20EDA3FE" w14:textId="77777777" w:rsidR="00894C80" w:rsidRPr="00B31438" w:rsidRDefault="00894C80" w:rsidP="00886CCC">
      <w:pPr>
        <w:rPr>
          <w:b/>
          <w:bCs/>
        </w:rPr>
      </w:pPr>
    </w:p>
    <w:p w14:paraId="7D8304B5" w14:textId="25312463" w:rsidR="00807600" w:rsidRDefault="007D18D4" w:rsidP="00A723E0">
      <w:pPr>
        <w:pStyle w:val="Kop2100"/>
      </w:pPr>
      <w:r>
        <w:t>E</w:t>
      </w:r>
      <w:r w:rsidR="00807600">
        <w:t xml:space="preserve">.01 Huisvestingskosten (hoofd)kantoor </w:t>
      </w:r>
    </w:p>
    <w:p w14:paraId="3906FF73" w14:textId="77777777" w:rsidR="00A723E0" w:rsidRPr="00A723E0" w:rsidRDefault="00A723E0" w:rsidP="00A723E0">
      <w:pPr>
        <w:rPr>
          <w:lang w:eastAsia="ja-JP"/>
        </w:rPr>
      </w:pPr>
    </w:p>
    <w:p w14:paraId="08C2EB1D" w14:textId="63765A32" w:rsidR="00A723E0" w:rsidRDefault="00A723E0" w:rsidP="00A723E0">
      <w:r>
        <w:t>De kosten (huur/rente, verzekeringen, onroerendezaakbelasting, nutsvoorzieningen, schoonmaakkosten en inrichting etc.) van kantoren</w:t>
      </w:r>
      <w:r w:rsidR="00065132">
        <w:t xml:space="preserve"> of andere huisvestiging </w:t>
      </w:r>
      <w:r w:rsidR="00903572" w:rsidRPr="00903572">
        <w:t>die niet</w:t>
      </w:r>
      <w:r w:rsidR="00B6413F">
        <w:t xml:space="preserve"> vallen onder de Productiemiddelen. </w:t>
      </w:r>
      <w:r w:rsidR="00D53D32">
        <w:t xml:space="preserve"> </w:t>
      </w:r>
    </w:p>
    <w:p w14:paraId="74179831" w14:textId="77777777" w:rsidR="00A723E0" w:rsidRDefault="00A723E0" w:rsidP="00A723E0"/>
    <w:tbl>
      <w:tblPr>
        <w:tblStyle w:val="Onopgemaaktetabel1"/>
        <w:tblW w:w="0" w:type="auto"/>
        <w:tblLook w:val="04A0" w:firstRow="1" w:lastRow="0" w:firstColumn="1" w:lastColumn="0" w:noHBand="0" w:noVBand="1"/>
      </w:tblPr>
      <w:tblGrid>
        <w:gridCol w:w="7701"/>
      </w:tblGrid>
      <w:tr w:rsidR="00FA4380" w14:paraId="239585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0464A1A" w14:textId="77777777" w:rsidR="00FA4380" w:rsidRPr="001B730F" w:rsidRDefault="00FA4380">
            <w:pPr>
              <w:pStyle w:val="Kop1100"/>
              <w:spacing w:after="0"/>
              <w:rPr>
                <w:b w:val="0"/>
                <w:bCs w:val="0"/>
                <w:sz w:val="18"/>
                <w:szCs w:val="18"/>
              </w:rPr>
            </w:pPr>
            <w:r>
              <w:rPr>
                <w:sz w:val="18"/>
                <w:szCs w:val="18"/>
              </w:rPr>
              <w:t xml:space="preserve">Toelichting </w:t>
            </w:r>
          </w:p>
        </w:tc>
      </w:tr>
      <w:tr w:rsidR="00FA4380" w14:paraId="77B50593"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3A234FB1" w14:textId="77777777" w:rsidR="00FA4380" w:rsidRPr="009E3A3A" w:rsidRDefault="00FA4380">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Pr>
                <w:rFonts w:ascii="Georgia" w:eastAsia="Times New Roman" w:hAnsi="Georgia" w:cs="Times New Roman"/>
                <w:b w:val="0"/>
                <w:bCs w:val="0"/>
                <w:color w:val="auto"/>
                <w:sz w:val="19"/>
                <w:szCs w:val="19"/>
              </w:rPr>
              <w:t xml:space="preserve"> </w:t>
            </w:r>
          </w:p>
        </w:tc>
      </w:tr>
    </w:tbl>
    <w:p w14:paraId="52236F66" w14:textId="76A3D528" w:rsidR="00B31438" w:rsidRDefault="00B31438" w:rsidP="00A723E0"/>
    <w:p w14:paraId="2C4757D3" w14:textId="40654D03" w:rsidR="00894C80" w:rsidRDefault="00F44F85" w:rsidP="00A723E0">
      <w:pPr>
        <w:pStyle w:val="Kop2100"/>
      </w:pPr>
      <w:r>
        <w:t>E</w:t>
      </w:r>
      <w:r w:rsidR="000E1552">
        <w:t>.</w:t>
      </w:r>
      <w:r w:rsidR="00FA4380">
        <w:t>0</w:t>
      </w:r>
      <w:r w:rsidR="00A723E0">
        <w:t>2</w:t>
      </w:r>
      <w:r w:rsidR="007F384B">
        <w:t xml:space="preserve"> </w:t>
      </w:r>
      <w:r w:rsidR="00A723E0">
        <w:t>I</w:t>
      </w:r>
      <w:r w:rsidR="0069453A">
        <w:t>mplementatie</w:t>
      </w:r>
      <w:r w:rsidR="00C01658">
        <w:t>- en overdrac</w:t>
      </w:r>
      <w:r w:rsidR="00377E41">
        <w:t>ht</w:t>
      </w:r>
      <w:r w:rsidR="00771648">
        <w:t>skosten</w:t>
      </w:r>
      <w:r w:rsidR="00377E41">
        <w:t xml:space="preserve"> </w:t>
      </w:r>
    </w:p>
    <w:p w14:paraId="3E4C5F2B" w14:textId="77777777" w:rsidR="000E1552" w:rsidRDefault="000E1552" w:rsidP="00886CCC"/>
    <w:p w14:paraId="606D21FA" w14:textId="24627BCA" w:rsidR="00FE1FD5" w:rsidRPr="00A723E0" w:rsidRDefault="00230EFB" w:rsidP="00886CCC">
      <w:r w:rsidRPr="00A723E0">
        <w:t xml:space="preserve">Incidentele kosten die gemaakt worden in de periode voorafgaand aan de start van de </w:t>
      </w:r>
      <w:r w:rsidR="00105FA1">
        <w:t>C</w:t>
      </w:r>
      <w:r w:rsidRPr="00A723E0">
        <w:t xml:space="preserve">oncessie en de eerste weken van de operatie. </w:t>
      </w:r>
    </w:p>
    <w:p w14:paraId="0BA10BA7" w14:textId="77777777" w:rsidR="00FE1FD5" w:rsidRPr="00A723E0" w:rsidRDefault="00FE1FD5" w:rsidP="00886CCC"/>
    <w:tbl>
      <w:tblPr>
        <w:tblStyle w:val="Onopgemaaktetabel1"/>
        <w:tblW w:w="0" w:type="auto"/>
        <w:tblLook w:val="04A0" w:firstRow="1" w:lastRow="0" w:firstColumn="1" w:lastColumn="0" w:noHBand="0" w:noVBand="1"/>
      </w:tblPr>
      <w:tblGrid>
        <w:gridCol w:w="7701"/>
      </w:tblGrid>
      <w:tr w:rsidR="00FE1FD5" w14:paraId="02C936C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58A666F9" w14:textId="77777777" w:rsidR="00FE1FD5" w:rsidRPr="001B730F" w:rsidRDefault="00FE1FD5">
            <w:pPr>
              <w:pStyle w:val="Kop1100"/>
              <w:spacing w:after="0"/>
              <w:rPr>
                <w:b w:val="0"/>
                <w:bCs w:val="0"/>
                <w:sz w:val="18"/>
                <w:szCs w:val="18"/>
              </w:rPr>
            </w:pPr>
            <w:r>
              <w:rPr>
                <w:sz w:val="18"/>
                <w:szCs w:val="18"/>
              </w:rPr>
              <w:t xml:space="preserve">Toelichting </w:t>
            </w:r>
          </w:p>
        </w:tc>
      </w:tr>
      <w:tr w:rsidR="00FE1FD5" w14:paraId="739596BB"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7C480FDD" w14:textId="77777777" w:rsidR="00FE1FD5" w:rsidRPr="009E3A3A" w:rsidRDefault="00FE1F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Pr>
                <w:rFonts w:ascii="Georgia" w:eastAsia="Times New Roman" w:hAnsi="Georgia" w:cs="Times New Roman"/>
                <w:b w:val="0"/>
                <w:bCs w:val="0"/>
                <w:color w:val="auto"/>
                <w:sz w:val="19"/>
                <w:szCs w:val="19"/>
              </w:rPr>
              <w:t xml:space="preserve"> </w:t>
            </w:r>
          </w:p>
        </w:tc>
      </w:tr>
    </w:tbl>
    <w:p w14:paraId="53C3501E" w14:textId="77777777" w:rsidR="003D0885" w:rsidRDefault="003D0885" w:rsidP="00D91917">
      <w:pPr>
        <w:spacing w:line="240" w:lineRule="auto"/>
        <w:rPr>
          <w:i/>
          <w:iCs/>
        </w:rPr>
      </w:pPr>
    </w:p>
    <w:p w14:paraId="6C5F9304" w14:textId="3B85754B" w:rsidR="00594D16" w:rsidRPr="00D91917" w:rsidRDefault="00F44F85" w:rsidP="00D91917">
      <w:pPr>
        <w:pStyle w:val="Kop2100"/>
      </w:pPr>
      <w:r>
        <w:t>E</w:t>
      </w:r>
      <w:r w:rsidR="00FA4380">
        <w:t>.</w:t>
      </w:r>
      <w:r w:rsidR="00D91917" w:rsidRPr="00D91917">
        <w:t xml:space="preserve">03 </w:t>
      </w:r>
      <w:r w:rsidR="00EE4AF9" w:rsidRPr="00D91917">
        <w:t xml:space="preserve">Overige indirecte kosten </w:t>
      </w:r>
    </w:p>
    <w:p w14:paraId="5E11B482" w14:textId="77777777" w:rsidR="000E1552" w:rsidRPr="00D91917" w:rsidRDefault="000E1552" w:rsidP="00886CCC"/>
    <w:p w14:paraId="0A377B35" w14:textId="2C9F7DEE" w:rsidR="000E1552" w:rsidRPr="00D91917" w:rsidRDefault="00456C2D" w:rsidP="000E1552">
      <w:r w:rsidRPr="00D91917">
        <w:t xml:space="preserve">Alle overige indirecte kosten </w:t>
      </w:r>
      <w:r w:rsidR="00FE1FD5" w:rsidRPr="00D91917">
        <w:t xml:space="preserve">(zoals, </w:t>
      </w:r>
      <w:r w:rsidR="00D53598" w:rsidRPr="00D91917">
        <w:t xml:space="preserve">merk en </w:t>
      </w:r>
      <w:r w:rsidR="0080015F" w:rsidRPr="00D91917">
        <w:t>huisstijl</w:t>
      </w:r>
      <w:r w:rsidR="00D53598" w:rsidRPr="00D91917">
        <w:t>, marketing, verkoop- en servicekosten</w:t>
      </w:r>
      <w:r w:rsidR="00213A17" w:rsidRPr="00D91917">
        <w:t xml:space="preserve">, </w:t>
      </w:r>
      <w:r w:rsidR="000E1552" w:rsidRPr="00D91917">
        <w:t>landelijk hoofdkantoor en/of moederbedrijf)</w:t>
      </w:r>
      <w:r w:rsidR="00FE1FD5" w:rsidRPr="00D91917">
        <w:t xml:space="preserve"> die aan de </w:t>
      </w:r>
      <w:r w:rsidR="00FA4380">
        <w:t>C</w:t>
      </w:r>
      <w:r w:rsidR="00FE1FD5" w:rsidRPr="00D91917">
        <w:t>oncessie gerelateerd zijn</w:t>
      </w:r>
      <w:r w:rsidR="000E1552" w:rsidRPr="00D91917">
        <w:t xml:space="preserve">. Kostenposten die meer dan 5% van de totale kosten uitmaken, dienen als afzonderlijke post in onderdeel </w:t>
      </w:r>
      <w:r w:rsidR="00F44F85">
        <w:t>E.03</w:t>
      </w:r>
      <w:r w:rsidR="000E1552" w:rsidRPr="00D91917">
        <w:t xml:space="preserve"> te worden opgenomen.</w:t>
      </w:r>
      <w:r w:rsidR="00E46C66">
        <w:t xml:space="preserve">    </w:t>
      </w:r>
    </w:p>
    <w:p w14:paraId="0D7E5156" w14:textId="77777777" w:rsidR="000E1552" w:rsidRDefault="000E1552" w:rsidP="000E1552"/>
    <w:tbl>
      <w:tblPr>
        <w:tblStyle w:val="Onopgemaaktetabel1"/>
        <w:tblW w:w="0" w:type="auto"/>
        <w:tblLook w:val="04A0" w:firstRow="1" w:lastRow="0" w:firstColumn="1" w:lastColumn="0" w:noHBand="0" w:noVBand="1"/>
      </w:tblPr>
      <w:tblGrid>
        <w:gridCol w:w="7701"/>
      </w:tblGrid>
      <w:tr w:rsidR="00FE1FD5" w14:paraId="2AA37DB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CC48808" w14:textId="77777777" w:rsidR="00FE1FD5" w:rsidRPr="00D019FC" w:rsidRDefault="00FE1FD5">
            <w:pPr>
              <w:pStyle w:val="Kop1100"/>
              <w:spacing w:after="0"/>
              <w:rPr>
                <w:b w:val="0"/>
                <w:bCs w:val="0"/>
                <w:sz w:val="18"/>
                <w:szCs w:val="18"/>
              </w:rPr>
            </w:pPr>
            <w:r w:rsidRPr="00D019FC">
              <w:rPr>
                <w:sz w:val="18"/>
                <w:szCs w:val="18"/>
              </w:rPr>
              <w:t xml:space="preserve">Toelichting </w:t>
            </w:r>
          </w:p>
        </w:tc>
      </w:tr>
      <w:tr w:rsidR="00FE1FD5" w:rsidRPr="00D047E0" w14:paraId="03DEDCB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5D1B858A" w14:textId="2C8EC4F2" w:rsidR="00FE1FD5" w:rsidRPr="00D019FC" w:rsidRDefault="00E545BE" w:rsidP="003672EB">
            <w:pPr>
              <w:pStyle w:val="Lijstalinea"/>
              <w:numPr>
                <w:ilvl w:val="0"/>
                <w:numId w:val="41"/>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sidRPr="00D019FC">
              <w:rPr>
                <w:rFonts w:eastAsia="Times New Roman" w:cs="Times New Roman"/>
                <w:b w:val="0"/>
                <w:bCs w:val="0"/>
                <w:color w:val="auto"/>
              </w:rPr>
              <w:t>Toelichten</w:t>
            </w:r>
            <w:r w:rsidR="00D50566" w:rsidRPr="00D019FC">
              <w:rPr>
                <w:rFonts w:eastAsia="Times New Roman" w:cs="Times New Roman"/>
                <w:b w:val="0"/>
                <w:bCs w:val="0"/>
                <w:color w:val="auto"/>
              </w:rPr>
              <w:t xml:space="preserve"> welke </w:t>
            </w:r>
            <w:proofErr w:type="spellStart"/>
            <w:r w:rsidR="00D50566" w:rsidRPr="00D019FC">
              <w:rPr>
                <w:rFonts w:eastAsia="Times New Roman" w:cs="Times New Roman"/>
                <w:b w:val="0"/>
                <w:bCs w:val="0"/>
                <w:color w:val="auto"/>
              </w:rPr>
              <w:t>intercompany</w:t>
            </w:r>
            <w:proofErr w:type="spellEnd"/>
            <w:r w:rsidR="00D50566" w:rsidRPr="00D019FC">
              <w:rPr>
                <w:rFonts w:eastAsia="Times New Roman" w:cs="Times New Roman"/>
                <w:b w:val="0"/>
                <w:bCs w:val="0"/>
                <w:color w:val="auto"/>
              </w:rPr>
              <w:t>-rekenregel</w:t>
            </w:r>
            <w:r w:rsidR="003F4F99" w:rsidRPr="00D019FC">
              <w:rPr>
                <w:rFonts w:eastAsia="Times New Roman" w:cs="Times New Roman"/>
                <w:b w:val="0"/>
                <w:bCs w:val="0"/>
                <w:color w:val="auto"/>
              </w:rPr>
              <w:t>s</w:t>
            </w:r>
            <w:r w:rsidR="00D50566" w:rsidRPr="00D019FC">
              <w:rPr>
                <w:rFonts w:eastAsia="Times New Roman" w:cs="Times New Roman"/>
                <w:b w:val="0"/>
                <w:bCs w:val="0"/>
                <w:color w:val="auto"/>
              </w:rPr>
              <w:t xml:space="preserve"> </w:t>
            </w:r>
            <w:r w:rsidR="005E067F" w:rsidRPr="00D019FC">
              <w:rPr>
                <w:rFonts w:eastAsia="Times New Roman" w:cs="Times New Roman"/>
                <w:b w:val="0"/>
                <w:bCs w:val="0"/>
                <w:color w:val="auto"/>
              </w:rPr>
              <w:t>gehanteerd word</w:t>
            </w:r>
            <w:r w:rsidR="003F4F99" w:rsidRPr="00D019FC">
              <w:rPr>
                <w:rFonts w:eastAsia="Times New Roman" w:cs="Times New Roman"/>
                <w:b w:val="0"/>
                <w:bCs w:val="0"/>
                <w:color w:val="auto"/>
              </w:rPr>
              <w:t>en</w:t>
            </w:r>
            <w:r w:rsidR="005E067F" w:rsidRPr="00D019FC">
              <w:rPr>
                <w:rFonts w:eastAsia="Times New Roman" w:cs="Times New Roman"/>
                <w:b w:val="0"/>
                <w:bCs w:val="0"/>
                <w:color w:val="auto"/>
              </w:rPr>
              <w:t xml:space="preserve"> voor het toerekenen van overige indirecte kosten aan de Concessie. </w:t>
            </w:r>
            <w:r w:rsidR="00A63F91" w:rsidRPr="00D019FC">
              <w:rPr>
                <w:rFonts w:eastAsia="Times New Roman" w:cs="Times New Roman"/>
                <w:b w:val="0"/>
                <w:bCs w:val="0"/>
                <w:color w:val="auto"/>
              </w:rPr>
              <w:t xml:space="preserve">Deze </w:t>
            </w:r>
            <w:r w:rsidR="008B640E" w:rsidRPr="00D019FC">
              <w:rPr>
                <w:rFonts w:eastAsia="Times New Roman" w:cs="Times New Roman"/>
                <w:b w:val="0"/>
                <w:bCs w:val="0"/>
                <w:color w:val="auto"/>
              </w:rPr>
              <w:t>rekenregels</w:t>
            </w:r>
            <w:r w:rsidR="003F4F99" w:rsidRPr="00D019FC">
              <w:rPr>
                <w:rFonts w:eastAsia="Times New Roman" w:cs="Times New Roman"/>
                <w:b w:val="0"/>
                <w:bCs w:val="0"/>
                <w:color w:val="auto"/>
              </w:rPr>
              <w:t xml:space="preserve"> zijn </w:t>
            </w:r>
            <w:r w:rsidR="00887342" w:rsidRPr="00D019FC">
              <w:rPr>
                <w:rFonts w:eastAsia="Times New Roman" w:cs="Times New Roman"/>
                <w:b w:val="0"/>
                <w:bCs w:val="0"/>
                <w:color w:val="auto"/>
              </w:rPr>
              <w:t>onveranderlijk gedurende de looptijd van de Concessie.</w:t>
            </w:r>
            <w:r w:rsidR="00EB2592" w:rsidRPr="00D019FC">
              <w:rPr>
                <w:rFonts w:eastAsia="Times New Roman" w:cs="Times New Roman"/>
                <w:b w:val="0"/>
                <w:bCs w:val="0"/>
                <w:color w:val="auto"/>
              </w:rPr>
              <w:t xml:space="preserve"> </w:t>
            </w:r>
            <w:r w:rsidR="009D33F6" w:rsidRPr="00D019FC">
              <w:rPr>
                <w:rFonts w:eastAsia="Times New Roman" w:cs="Times New Roman"/>
                <w:b w:val="0"/>
                <w:bCs w:val="0"/>
                <w:color w:val="auto"/>
              </w:rPr>
              <w:t>V</w:t>
            </w:r>
            <w:r w:rsidR="0070728C" w:rsidRPr="00D019FC">
              <w:rPr>
                <w:rFonts w:eastAsia="Times New Roman" w:cs="Times New Roman"/>
                <w:b w:val="0"/>
                <w:bCs w:val="0"/>
                <w:color w:val="auto"/>
              </w:rPr>
              <w:t>oorbeeld</w:t>
            </w:r>
            <w:r w:rsidR="009D33F6" w:rsidRPr="00D019FC">
              <w:rPr>
                <w:rFonts w:eastAsia="Times New Roman" w:cs="Times New Roman"/>
                <w:b w:val="0"/>
                <w:bCs w:val="0"/>
                <w:color w:val="auto"/>
              </w:rPr>
              <w:t>: als</w:t>
            </w:r>
            <w:r w:rsidR="0070728C" w:rsidRPr="00D019FC">
              <w:rPr>
                <w:rFonts w:eastAsia="Times New Roman" w:cs="Times New Roman"/>
                <w:b w:val="0"/>
                <w:bCs w:val="0"/>
                <w:color w:val="auto"/>
              </w:rPr>
              <w:t xml:space="preserve"> </w:t>
            </w:r>
            <w:r w:rsidR="00E65F39" w:rsidRPr="00D019FC">
              <w:rPr>
                <w:rFonts w:eastAsia="Times New Roman" w:cs="Times New Roman"/>
                <w:b w:val="0"/>
                <w:bCs w:val="0"/>
                <w:color w:val="auto"/>
              </w:rPr>
              <w:t xml:space="preserve">voor kosten landelijk hoofdkantoor de </w:t>
            </w:r>
            <w:r w:rsidR="00896AD7" w:rsidRPr="00D019FC">
              <w:rPr>
                <w:rFonts w:eastAsia="Times New Roman" w:cs="Times New Roman"/>
                <w:b w:val="0"/>
                <w:bCs w:val="0"/>
                <w:color w:val="auto"/>
              </w:rPr>
              <w:t xml:space="preserve">regel is dat </w:t>
            </w:r>
            <w:r w:rsidR="00481D6B" w:rsidRPr="00D019FC">
              <w:rPr>
                <w:rFonts w:eastAsia="Times New Roman" w:cs="Times New Roman"/>
                <w:b w:val="0"/>
                <w:bCs w:val="0"/>
                <w:color w:val="auto"/>
              </w:rPr>
              <w:t>dit gebeur</w:t>
            </w:r>
            <w:r w:rsidR="00A04D14" w:rsidRPr="00D019FC">
              <w:rPr>
                <w:rFonts w:eastAsia="Times New Roman" w:cs="Times New Roman"/>
                <w:b w:val="0"/>
                <w:bCs w:val="0"/>
                <w:color w:val="auto"/>
              </w:rPr>
              <w:t xml:space="preserve">t </w:t>
            </w:r>
            <w:r w:rsidR="00FD63D5" w:rsidRPr="00D019FC">
              <w:rPr>
                <w:rFonts w:eastAsia="Times New Roman" w:cs="Times New Roman"/>
                <w:b w:val="0"/>
                <w:bCs w:val="0"/>
                <w:color w:val="auto"/>
              </w:rPr>
              <w:t>naar rato van de omzet van de Concessie t.o.v. de totale omzet</w:t>
            </w:r>
            <w:r w:rsidR="00E83F31" w:rsidRPr="00D019FC">
              <w:rPr>
                <w:rFonts w:eastAsia="Times New Roman" w:cs="Times New Roman"/>
                <w:b w:val="0"/>
                <w:bCs w:val="0"/>
                <w:color w:val="auto"/>
              </w:rPr>
              <w:t xml:space="preserve">, dan zal deze </w:t>
            </w:r>
            <w:r w:rsidR="0045298C" w:rsidRPr="00D019FC">
              <w:rPr>
                <w:rFonts w:eastAsia="Times New Roman" w:cs="Times New Roman"/>
                <w:b w:val="0"/>
                <w:bCs w:val="0"/>
                <w:color w:val="auto"/>
              </w:rPr>
              <w:t xml:space="preserve">regel </w:t>
            </w:r>
            <w:r w:rsidR="00E3500F" w:rsidRPr="00D019FC">
              <w:rPr>
                <w:rFonts w:eastAsia="Times New Roman" w:cs="Times New Roman"/>
                <w:b w:val="0"/>
                <w:bCs w:val="0"/>
                <w:color w:val="auto"/>
              </w:rPr>
              <w:t>gelden gedurende de hele looptijd van de Concessie.</w:t>
            </w:r>
          </w:p>
        </w:tc>
      </w:tr>
    </w:tbl>
    <w:p w14:paraId="3A069BBF" w14:textId="69A231F7" w:rsidR="00CD3741" w:rsidRDefault="00CD3741" w:rsidP="00886CCC"/>
    <w:p w14:paraId="28B0B475" w14:textId="77777777" w:rsidR="009F43E9" w:rsidRDefault="009F43E9" w:rsidP="00CD3741">
      <w:pPr>
        <w:pStyle w:val="Titel1"/>
        <w:rPr>
          <w:b w:val="0"/>
          <w:bCs/>
        </w:rPr>
      </w:pPr>
      <w:r>
        <w:rPr>
          <w:b w:val="0"/>
          <w:bCs/>
        </w:rPr>
        <w:br w:type="page"/>
      </w:r>
    </w:p>
    <w:p w14:paraId="2983ACD7" w14:textId="63C9DA31" w:rsidR="00D91917" w:rsidRPr="00D91917" w:rsidRDefault="00D91917" w:rsidP="00D91917">
      <w:pPr>
        <w:pStyle w:val="Titel1"/>
        <w:rPr>
          <w:b w:val="0"/>
          <w:bCs/>
        </w:rPr>
      </w:pPr>
      <w:r w:rsidRPr="00D91917">
        <w:rPr>
          <w:b w:val="0"/>
          <w:bCs/>
        </w:rPr>
        <w:lastRenderedPageBreak/>
        <w:t xml:space="preserve">Onderdeel </w:t>
      </w:r>
      <w:r w:rsidR="009530D1">
        <w:rPr>
          <w:b w:val="0"/>
          <w:bCs/>
        </w:rPr>
        <w:t>G</w:t>
      </w:r>
      <w:r w:rsidRPr="00D91917">
        <w:rPr>
          <w:b w:val="0"/>
          <w:bCs/>
        </w:rPr>
        <w:t xml:space="preserve">: Opbrengsten </w:t>
      </w:r>
    </w:p>
    <w:p w14:paraId="1FF52BC2" w14:textId="1CD73C4D" w:rsidR="00AB2A6A" w:rsidRDefault="00BA47E3" w:rsidP="00D91917">
      <w:pPr>
        <w:pStyle w:val="Kop2100"/>
      </w:pPr>
      <w:r>
        <w:t>G</w:t>
      </w:r>
      <w:r w:rsidR="00D91917">
        <w:t>.</w:t>
      </w:r>
      <w:r w:rsidR="00BE1578">
        <w:t xml:space="preserve">01 </w:t>
      </w:r>
      <w:r w:rsidR="00630184">
        <w:t>O</w:t>
      </w:r>
      <w:r w:rsidR="00BE1578">
        <w:t xml:space="preserve">pbrengsten </w:t>
      </w:r>
      <w:r w:rsidR="00A20ADF">
        <w:t xml:space="preserve">kaartverkoop </w:t>
      </w:r>
      <w:r w:rsidR="00AB2A6A">
        <w:t xml:space="preserve">Reguliere dienst </w:t>
      </w:r>
    </w:p>
    <w:p w14:paraId="57978EB3" w14:textId="52EEEC6F" w:rsidR="00A363A8" w:rsidRDefault="00A363A8" w:rsidP="00A363A8">
      <w:pPr>
        <w:rPr>
          <w:lang w:eastAsia="ja-JP"/>
        </w:rPr>
      </w:pPr>
    </w:p>
    <w:p w14:paraId="2C44E0C9" w14:textId="77777777" w:rsidR="002F4E66" w:rsidRPr="007E7B40" w:rsidRDefault="002F4E66" w:rsidP="002F4E66">
      <w:r w:rsidRPr="007E7B40">
        <w:t>De verwachte Opbrengsten uit de kaartverkoop voor de Reguliere dienst inclusief vrachtvervoer (in Vrachtwagens). De Inschrijver vermeldt op werkblad G.01 in ieder geval de verwachte Opbrengsten per Beschermd Reisrecht, waarbij de Inschrijver rekening heeft gehouden met de in het kader van Gunningscriterium G2.2 door hem aangeboden generieke procentuele verlaging van de tarieven voor Beschermde Reisrechten. Daarnaast vermeldt de Inschrijver de verwachte Opbrengsten uit de verkoop van alle overige Reisproducten die de Inschrijver in het kader van Gunningscriterium G2.1 aanbiedt. De Inschrijver hoeft deze Opbrengsten niet naar de afzonderlijke overige Reisproducten te verbijzonderen; een totaalbedrag per jaar volstaat zolang er wel een relatie wordt gelegd met de Inschrijver heeft informatie vertrekt in het kader van Gunningscriterium G2.1. Ten slotte vermeldt de Inschrijver de verwachte Opbrengsten uit vrachtvervoer (in aantallen vrachtwagens en gemiddeld tarief).</w:t>
      </w:r>
    </w:p>
    <w:p w14:paraId="6ED2E916" w14:textId="77777777" w:rsidR="002F4E66" w:rsidRDefault="002F4E66" w:rsidP="00A363A8"/>
    <w:p w14:paraId="6772DC99" w14:textId="77777777" w:rsidR="00D91917" w:rsidRDefault="00D91917" w:rsidP="00BE1578"/>
    <w:tbl>
      <w:tblPr>
        <w:tblStyle w:val="Onopgemaaktetabel1"/>
        <w:tblW w:w="0" w:type="auto"/>
        <w:tblLook w:val="04A0" w:firstRow="1" w:lastRow="0" w:firstColumn="1" w:lastColumn="0" w:noHBand="0" w:noVBand="1"/>
      </w:tblPr>
      <w:tblGrid>
        <w:gridCol w:w="7701"/>
      </w:tblGrid>
      <w:tr w:rsidR="00605C98" w14:paraId="391B064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AD3C435" w14:textId="77777777" w:rsidR="00605C98" w:rsidRPr="001B730F" w:rsidRDefault="00605C98">
            <w:pPr>
              <w:pStyle w:val="Kop1100"/>
              <w:spacing w:after="0"/>
              <w:rPr>
                <w:b w:val="0"/>
                <w:bCs w:val="0"/>
                <w:sz w:val="18"/>
                <w:szCs w:val="18"/>
              </w:rPr>
            </w:pPr>
            <w:r>
              <w:rPr>
                <w:sz w:val="18"/>
                <w:szCs w:val="18"/>
              </w:rPr>
              <w:t xml:space="preserve">Toelichting </w:t>
            </w:r>
          </w:p>
        </w:tc>
      </w:tr>
      <w:tr w:rsidR="00605C98" w14:paraId="3FAB4439"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7982553E" w14:textId="77777777" w:rsidR="00605C98" w:rsidRPr="00A76637" w:rsidRDefault="00A23B96">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A76637">
              <w:rPr>
                <w:rFonts w:eastAsia="Times New Roman" w:cs="Times New Roman"/>
                <w:b w:val="0"/>
                <w:bCs w:val="0"/>
                <w:color w:val="auto"/>
              </w:rPr>
              <w:t xml:space="preserve">Aanwijzing voor toelichting: </w:t>
            </w:r>
          </w:p>
          <w:p w14:paraId="5CCD00F9" w14:textId="1C0ADE6D" w:rsidR="00A23B96" w:rsidRPr="00A23B96" w:rsidRDefault="00A23B96" w:rsidP="00A23B96">
            <w:pPr>
              <w:pStyle w:val="Lijstalinea"/>
              <w:numPr>
                <w:ilvl w:val="0"/>
                <w:numId w:val="35"/>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sidRPr="00A76637">
              <w:rPr>
                <w:rFonts w:eastAsia="Times New Roman" w:cs="Times New Roman"/>
                <w:b w:val="0"/>
                <w:bCs w:val="0"/>
                <w:color w:val="auto"/>
              </w:rPr>
              <w:t xml:space="preserve">Toelichting op de te verwachten </w:t>
            </w:r>
            <w:r w:rsidR="002503D3">
              <w:rPr>
                <w:rFonts w:eastAsia="Times New Roman" w:cs="Times New Roman"/>
                <w:b w:val="0"/>
                <w:bCs w:val="0"/>
                <w:color w:val="auto"/>
              </w:rPr>
              <w:t>O</w:t>
            </w:r>
            <w:r w:rsidR="00A76637">
              <w:rPr>
                <w:rFonts w:eastAsia="Times New Roman" w:cs="Times New Roman"/>
                <w:b w:val="0"/>
                <w:bCs w:val="0"/>
                <w:color w:val="auto"/>
              </w:rPr>
              <w:t>pbrengsten</w:t>
            </w:r>
            <w:r w:rsidR="00C460E0">
              <w:rPr>
                <w:rFonts w:eastAsia="Times New Roman" w:cs="Times New Roman"/>
                <w:b w:val="0"/>
                <w:bCs w:val="0"/>
                <w:color w:val="auto"/>
              </w:rPr>
              <w:t xml:space="preserve"> </w:t>
            </w:r>
            <w:r w:rsidRPr="00A76637">
              <w:rPr>
                <w:rFonts w:eastAsia="Times New Roman" w:cs="Times New Roman"/>
                <w:b w:val="0"/>
                <w:bCs w:val="0"/>
                <w:color w:val="auto"/>
              </w:rPr>
              <w:t xml:space="preserve">op basis van de ingediende </w:t>
            </w:r>
            <w:r w:rsidR="00C460E0">
              <w:rPr>
                <w:rFonts w:eastAsia="Times New Roman" w:cs="Times New Roman"/>
                <w:b w:val="0"/>
                <w:bCs w:val="0"/>
                <w:color w:val="auto"/>
              </w:rPr>
              <w:t>D</w:t>
            </w:r>
            <w:r w:rsidRPr="00A76637">
              <w:rPr>
                <w:rFonts w:eastAsia="Times New Roman" w:cs="Times New Roman"/>
                <w:b w:val="0"/>
                <w:bCs w:val="0"/>
                <w:color w:val="auto"/>
              </w:rPr>
              <w:t>ienstregeling bij Inschr</w:t>
            </w:r>
            <w:r w:rsidR="001B0CA7" w:rsidRPr="00A76637">
              <w:rPr>
                <w:rFonts w:eastAsia="Times New Roman" w:cs="Times New Roman"/>
                <w:b w:val="0"/>
                <w:bCs w:val="0"/>
                <w:color w:val="auto"/>
              </w:rPr>
              <w:t>ijving</w:t>
            </w:r>
            <w:r w:rsidR="00105FA1">
              <w:rPr>
                <w:rFonts w:eastAsia="Times New Roman" w:cs="Times New Roman"/>
                <w:b w:val="0"/>
                <w:bCs w:val="0"/>
                <w:color w:val="auto"/>
              </w:rPr>
              <w:t xml:space="preserve"> en bijhorende aannames</w:t>
            </w:r>
            <w:r w:rsidRPr="00A76637">
              <w:rPr>
                <w:rFonts w:eastAsia="Times New Roman" w:cs="Times New Roman"/>
                <w:b w:val="0"/>
                <w:bCs w:val="0"/>
                <w:color w:val="auto"/>
              </w:rPr>
              <w:t>.</w:t>
            </w:r>
            <w:r>
              <w:rPr>
                <w:rFonts w:ascii="Georgia" w:eastAsia="Times New Roman" w:hAnsi="Georgia" w:cs="Times New Roman"/>
                <w:color w:val="auto"/>
                <w:sz w:val="19"/>
                <w:szCs w:val="19"/>
              </w:rPr>
              <w:t xml:space="preserve"> </w:t>
            </w:r>
          </w:p>
        </w:tc>
      </w:tr>
    </w:tbl>
    <w:p w14:paraId="6DBB7065" w14:textId="77777777" w:rsidR="00605C98" w:rsidRDefault="00605C98" w:rsidP="00BE1578"/>
    <w:p w14:paraId="2FED5DBE" w14:textId="77E3687B" w:rsidR="000B2BD5" w:rsidRDefault="00BA47E3" w:rsidP="002503D3">
      <w:pPr>
        <w:pStyle w:val="Kop2100"/>
      </w:pPr>
      <w:r>
        <w:t>G</w:t>
      </w:r>
      <w:r w:rsidR="00B769C2">
        <w:t>.</w:t>
      </w:r>
      <w:r w:rsidR="00D91917">
        <w:t>02</w:t>
      </w:r>
      <w:r w:rsidR="00630184">
        <w:t xml:space="preserve"> Opbrengsten kaartverkoop </w:t>
      </w:r>
      <w:r w:rsidR="000B2BD5">
        <w:t xml:space="preserve">Sneldienst </w:t>
      </w:r>
    </w:p>
    <w:p w14:paraId="54CBD203" w14:textId="77777777" w:rsidR="002503D3" w:rsidRPr="002503D3" w:rsidRDefault="002503D3" w:rsidP="002503D3">
      <w:pPr>
        <w:rPr>
          <w:lang w:eastAsia="ja-JP"/>
        </w:rPr>
      </w:pPr>
    </w:p>
    <w:p w14:paraId="1F4283F6" w14:textId="1C45D539" w:rsidR="00B94C76" w:rsidRDefault="001329B2" w:rsidP="00B94C76">
      <w:r w:rsidRPr="007E7B40">
        <w:t xml:space="preserve">De verwachte Opbrengsten uit de kaartverkoop voor de </w:t>
      </w:r>
      <w:r>
        <w:t xml:space="preserve">Sneldienst. </w:t>
      </w:r>
      <w:r w:rsidRPr="007E7B40">
        <w:t>De Inschrijver vermeldt op werkblad G.0</w:t>
      </w:r>
      <w:r>
        <w:t>2</w:t>
      </w:r>
      <w:r w:rsidRPr="007E7B40">
        <w:t xml:space="preserve"> in ieder geval de verwachte Opbrengsten per Beschermd Reisrecht, waarbij de Inschrijver rekening heeft gehouden met de in het kader van Gunningscriterium G2.2 door hem aangeboden generieke procentuele verlaging van de tarieven voor Beschermde Reisrechten. Daarnaast vermeldt de Inschrijver de verwachte Opbrengsten uit de verkoop van alle overige Reisproducten die de Inschrijver in het kader van Gunningscriterium G2.1 aanbiedt. De Inschrijver hoeft deze Opbrengsten niet naar de afzonderlijke overige Reisproducten te verbijzonderen; een totaalbedrag per jaar volstaat zolang er wel een relatie wordt gelegd met de Inschrijver heeft informatie vertrekt in het kader van Gunningscriterium G2.1. </w:t>
      </w:r>
      <w:r>
        <w:t xml:space="preserve"> </w:t>
      </w:r>
    </w:p>
    <w:p w14:paraId="711A91F7" w14:textId="77777777" w:rsidR="00630184" w:rsidRDefault="00630184" w:rsidP="00BE1578"/>
    <w:tbl>
      <w:tblPr>
        <w:tblStyle w:val="Onopgemaaktetabel1"/>
        <w:tblW w:w="0" w:type="auto"/>
        <w:tblLook w:val="04A0" w:firstRow="1" w:lastRow="0" w:firstColumn="1" w:lastColumn="0" w:noHBand="0" w:noVBand="1"/>
      </w:tblPr>
      <w:tblGrid>
        <w:gridCol w:w="7701"/>
      </w:tblGrid>
      <w:tr w:rsidR="00630184" w14:paraId="22C4ACE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DFB0A3C" w14:textId="77777777" w:rsidR="00630184" w:rsidRPr="001B730F" w:rsidRDefault="00630184">
            <w:pPr>
              <w:pStyle w:val="Kop1100"/>
              <w:spacing w:after="0"/>
              <w:rPr>
                <w:b w:val="0"/>
                <w:bCs w:val="0"/>
                <w:sz w:val="18"/>
                <w:szCs w:val="18"/>
              </w:rPr>
            </w:pPr>
            <w:r>
              <w:rPr>
                <w:sz w:val="18"/>
                <w:szCs w:val="18"/>
              </w:rPr>
              <w:t xml:space="preserve">Toelichting </w:t>
            </w:r>
          </w:p>
        </w:tc>
      </w:tr>
      <w:tr w:rsidR="00630184" w14:paraId="76BB3AE8"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E29726E" w14:textId="77777777" w:rsidR="00630184" w:rsidRPr="008936D5" w:rsidRDefault="00630184">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r w:rsidRPr="008936D5">
              <w:rPr>
                <w:rFonts w:eastAsia="Times New Roman" w:cs="Times New Roman"/>
                <w:b w:val="0"/>
                <w:bCs w:val="0"/>
                <w:color w:val="auto"/>
              </w:rPr>
              <w:t xml:space="preserve">Aanwijzing voor toelichting: </w:t>
            </w:r>
          </w:p>
          <w:p w14:paraId="4717CA5D" w14:textId="7137E74D" w:rsidR="00630184" w:rsidRPr="00A23B96" w:rsidRDefault="00630184">
            <w:pPr>
              <w:pStyle w:val="Lijstalinea"/>
              <w:numPr>
                <w:ilvl w:val="0"/>
                <w:numId w:val="35"/>
              </w:num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r w:rsidRPr="008936D5">
              <w:rPr>
                <w:rFonts w:eastAsia="Times New Roman" w:cs="Times New Roman"/>
                <w:b w:val="0"/>
                <w:bCs w:val="0"/>
                <w:color w:val="auto"/>
              </w:rPr>
              <w:t xml:space="preserve">Toelichting op de te verwachten </w:t>
            </w:r>
            <w:r w:rsidR="002503D3">
              <w:rPr>
                <w:rFonts w:eastAsia="Times New Roman" w:cs="Times New Roman"/>
                <w:b w:val="0"/>
                <w:bCs w:val="0"/>
                <w:color w:val="auto"/>
              </w:rPr>
              <w:t>O</w:t>
            </w:r>
            <w:r w:rsidR="00C460E0" w:rsidRPr="008936D5">
              <w:rPr>
                <w:rFonts w:eastAsia="Times New Roman" w:cs="Times New Roman"/>
                <w:b w:val="0"/>
                <w:bCs w:val="0"/>
                <w:color w:val="auto"/>
              </w:rPr>
              <w:t>pbrengsten</w:t>
            </w:r>
            <w:r w:rsidRPr="008936D5">
              <w:rPr>
                <w:rFonts w:eastAsia="Times New Roman" w:cs="Times New Roman"/>
                <w:b w:val="0"/>
                <w:bCs w:val="0"/>
                <w:color w:val="auto"/>
              </w:rPr>
              <w:t xml:space="preserve"> op basis van de ingediende </w:t>
            </w:r>
            <w:r w:rsidR="00C460E0" w:rsidRPr="008936D5">
              <w:rPr>
                <w:rFonts w:eastAsia="Times New Roman" w:cs="Times New Roman"/>
                <w:b w:val="0"/>
                <w:bCs w:val="0"/>
                <w:color w:val="auto"/>
              </w:rPr>
              <w:t>D</w:t>
            </w:r>
            <w:r w:rsidRPr="008936D5">
              <w:rPr>
                <w:rFonts w:eastAsia="Times New Roman" w:cs="Times New Roman"/>
                <w:b w:val="0"/>
                <w:bCs w:val="0"/>
                <w:color w:val="auto"/>
              </w:rPr>
              <w:t>ienstregeling bij Inschrijving</w:t>
            </w:r>
            <w:r w:rsidR="008C42EF">
              <w:rPr>
                <w:rFonts w:eastAsia="Times New Roman" w:cs="Times New Roman"/>
                <w:b w:val="0"/>
                <w:bCs w:val="0"/>
                <w:color w:val="auto"/>
              </w:rPr>
              <w:t xml:space="preserve"> en bijhorende aannames</w:t>
            </w:r>
            <w:r w:rsidR="008C42EF" w:rsidRPr="00A76637">
              <w:rPr>
                <w:rFonts w:eastAsia="Times New Roman" w:cs="Times New Roman"/>
                <w:b w:val="0"/>
                <w:bCs w:val="0"/>
                <w:color w:val="auto"/>
              </w:rPr>
              <w:t>.</w:t>
            </w:r>
          </w:p>
        </w:tc>
      </w:tr>
    </w:tbl>
    <w:p w14:paraId="725ABD27" w14:textId="69CD59D8" w:rsidR="00EE26FC" w:rsidRDefault="00EE26FC" w:rsidP="00BE1578"/>
    <w:p w14:paraId="647EA6AE" w14:textId="71075069" w:rsidR="008936D5" w:rsidRDefault="00EE26FC" w:rsidP="00EE26FC">
      <w:pPr>
        <w:spacing w:line="240" w:lineRule="auto"/>
      </w:pPr>
      <w:r>
        <w:br w:type="page"/>
      </w:r>
    </w:p>
    <w:p w14:paraId="0C9F343D" w14:textId="05242ACD" w:rsidR="00E047A0" w:rsidRDefault="006D3AAB" w:rsidP="00A07494">
      <w:pPr>
        <w:pStyle w:val="Kop2100"/>
      </w:pPr>
      <w:r>
        <w:lastRenderedPageBreak/>
        <w:t>G</w:t>
      </w:r>
      <w:r w:rsidR="00A07494">
        <w:t xml:space="preserve">.03 Opbrengsten </w:t>
      </w:r>
      <w:r w:rsidR="00E047A0" w:rsidRPr="00E047A0">
        <w:t>uit catering aan boord van de Schepen</w:t>
      </w:r>
    </w:p>
    <w:p w14:paraId="6612A2B3" w14:textId="77777777" w:rsidR="00E047A0" w:rsidRDefault="00E047A0" w:rsidP="00E047A0"/>
    <w:p w14:paraId="59E19615" w14:textId="168B8749" w:rsidR="00E047A0" w:rsidRDefault="00E047A0" w:rsidP="00E047A0">
      <w:pPr>
        <w:rPr>
          <w:lang w:eastAsia="ja-JP"/>
        </w:rPr>
      </w:pPr>
      <w:r w:rsidRPr="00E047A0">
        <w:t xml:space="preserve">De </w:t>
      </w:r>
      <w:r>
        <w:t xml:space="preserve">verwachte Opbrengsten uit de catering aan boord op de Schepen </w:t>
      </w:r>
      <w:r w:rsidRPr="00AF4747">
        <w:rPr>
          <w:lang w:eastAsia="ja-JP"/>
        </w:rPr>
        <w:t>toegerekend aan de Concessie.</w:t>
      </w:r>
    </w:p>
    <w:p w14:paraId="0936D846" w14:textId="77777777" w:rsidR="00E047A0" w:rsidRDefault="00E047A0" w:rsidP="00E047A0"/>
    <w:tbl>
      <w:tblPr>
        <w:tblStyle w:val="Onopgemaaktetabel1"/>
        <w:tblW w:w="0" w:type="auto"/>
        <w:tblLook w:val="04A0" w:firstRow="1" w:lastRow="0" w:firstColumn="1" w:lastColumn="0" w:noHBand="0" w:noVBand="1"/>
      </w:tblPr>
      <w:tblGrid>
        <w:gridCol w:w="7701"/>
      </w:tblGrid>
      <w:tr w:rsidR="00E047A0" w14:paraId="75F0BB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4A248435" w14:textId="77777777" w:rsidR="00E047A0" w:rsidRPr="001B730F" w:rsidRDefault="00E047A0">
            <w:pPr>
              <w:pStyle w:val="Kop1100"/>
              <w:spacing w:after="0"/>
              <w:rPr>
                <w:b w:val="0"/>
                <w:bCs w:val="0"/>
                <w:sz w:val="18"/>
                <w:szCs w:val="18"/>
              </w:rPr>
            </w:pPr>
            <w:r>
              <w:rPr>
                <w:sz w:val="18"/>
                <w:szCs w:val="18"/>
              </w:rPr>
              <w:t xml:space="preserve">Toelichting </w:t>
            </w:r>
          </w:p>
        </w:tc>
      </w:tr>
      <w:tr w:rsidR="00E047A0" w14:paraId="350C0CEE"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2E16A030" w14:textId="367B12EF" w:rsidR="00E047A0" w:rsidRPr="00E047A0" w:rsidRDefault="00E047A0" w:rsidP="00E047A0">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p>
        </w:tc>
      </w:tr>
    </w:tbl>
    <w:p w14:paraId="0420E57A" w14:textId="6617B4AB" w:rsidR="00AF6777" w:rsidRDefault="00AF6777">
      <w:pPr>
        <w:spacing w:line="240" w:lineRule="auto"/>
      </w:pPr>
    </w:p>
    <w:p w14:paraId="0E482F3B" w14:textId="5B62BBC1" w:rsidR="00440067" w:rsidRDefault="006D3AAB" w:rsidP="00AF6777">
      <w:pPr>
        <w:pStyle w:val="Kop2100"/>
      </w:pPr>
      <w:r>
        <w:t>G</w:t>
      </w:r>
      <w:r w:rsidR="00AF6777">
        <w:t xml:space="preserve">.04 </w:t>
      </w:r>
      <w:r w:rsidR="00440067">
        <w:t>Opbrengsten Afvaarten Vlieland – Terschelling (Concessie Waddenveren West)</w:t>
      </w:r>
    </w:p>
    <w:p w14:paraId="35650E16" w14:textId="77777777" w:rsidR="00440067" w:rsidRDefault="00440067" w:rsidP="00440067">
      <w:pPr>
        <w:rPr>
          <w:lang w:eastAsia="ja-JP"/>
        </w:rPr>
      </w:pPr>
    </w:p>
    <w:p w14:paraId="6087EA8B" w14:textId="779EAB47" w:rsidR="006E3D13" w:rsidRDefault="00910E81" w:rsidP="00440067">
      <w:pPr>
        <w:rPr>
          <w:lang w:eastAsia="ja-JP"/>
        </w:rPr>
      </w:pPr>
      <w:r w:rsidRPr="00910E81">
        <w:rPr>
          <w:lang w:eastAsia="ja-JP"/>
        </w:rPr>
        <w:t xml:space="preserve">De verwachte </w:t>
      </w:r>
      <w:r>
        <w:rPr>
          <w:lang w:eastAsia="ja-JP"/>
        </w:rPr>
        <w:t>O</w:t>
      </w:r>
      <w:r w:rsidRPr="00910E81">
        <w:rPr>
          <w:lang w:eastAsia="ja-JP"/>
        </w:rPr>
        <w:t>pbrengsten uit de verplichte afvaarten tussen Vlieland en Terschelling, zoals opgenomen in eis 1.1.6 van het Programma van Eisen.</w:t>
      </w:r>
    </w:p>
    <w:p w14:paraId="002D1246" w14:textId="77777777" w:rsidR="00910E81" w:rsidRPr="0012145E" w:rsidRDefault="00910E81" w:rsidP="00194AAD"/>
    <w:tbl>
      <w:tblPr>
        <w:tblStyle w:val="Onopgemaaktetabel1"/>
        <w:tblW w:w="0" w:type="auto"/>
        <w:tblLook w:val="04A0" w:firstRow="1" w:lastRow="0" w:firstColumn="1" w:lastColumn="0" w:noHBand="0" w:noVBand="1"/>
      </w:tblPr>
      <w:tblGrid>
        <w:gridCol w:w="7701"/>
      </w:tblGrid>
      <w:tr w:rsidR="00440067" w14:paraId="6AABEA1F" w14:textId="77777777" w:rsidTr="004366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75DE428C" w14:textId="77777777" w:rsidR="00440067" w:rsidRPr="001B730F" w:rsidRDefault="00440067" w:rsidP="0043667C">
            <w:pPr>
              <w:pStyle w:val="Kop1100"/>
              <w:spacing w:after="0"/>
              <w:rPr>
                <w:b w:val="0"/>
                <w:bCs w:val="0"/>
                <w:sz w:val="18"/>
                <w:szCs w:val="18"/>
              </w:rPr>
            </w:pPr>
            <w:r>
              <w:rPr>
                <w:sz w:val="18"/>
                <w:szCs w:val="18"/>
              </w:rPr>
              <w:t xml:space="preserve">Toelichting </w:t>
            </w:r>
          </w:p>
        </w:tc>
      </w:tr>
      <w:tr w:rsidR="00440067" w14:paraId="4D8F4245" w14:textId="77777777" w:rsidTr="0043667C">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0418B70" w14:textId="77777777" w:rsidR="00440067" w:rsidRPr="00E047A0" w:rsidRDefault="00440067" w:rsidP="0043667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p>
        </w:tc>
      </w:tr>
    </w:tbl>
    <w:p w14:paraId="39B3344F" w14:textId="18ABB4EA" w:rsidR="004469FC" w:rsidRPr="00E047A0" w:rsidRDefault="00E047A0" w:rsidP="00194AAD">
      <w:r>
        <w:br w:type="page"/>
      </w:r>
    </w:p>
    <w:p w14:paraId="4070D75A" w14:textId="182B3835" w:rsidR="004469FC" w:rsidRPr="00D91917" w:rsidRDefault="004469FC" w:rsidP="004469FC">
      <w:pPr>
        <w:pStyle w:val="Titel1"/>
        <w:rPr>
          <w:b w:val="0"/>
          <w:bCs/>
        </w:rPr>
      </w:pPr>
      <w:r w:rsidRPr="00D91917">
        <w:rPr>
          <w:b w:val="0"/>
          <w:bCs/>
        </w:rPr>
        <w:lastRenderedPageBreak/>
        <w:t xml:space="preserve">Onderdeel </w:t>
      </w:r>
      <w:r w:rsidR="006971C4">
        <w:rPr>
          <w:b w:val="0"/>
          <w:bCs/>
        </w:rPr>
        <w:t>J:</w:t>
      </w:r>
      <w:r w:rsidRPr="00D91917">
        <w:rPr>
          <w:b w:val="0"/>
          <w:bCs/>
        </w:rPr>
        <w:t xml:space="preserve"> O</w:t>
      </w:r>
      <w:r w:rsidR="00B650DF">
        <w:rPr>
          <w:b w:val="0"/>
          <w:bCs/>
        </w:rPr>
        <w:t xml:space="preserve">verige </w:t>
      </w:r>
      <w:r w:rsidR="00C839B6">
        <w:rPr>
          <w:b w:val="0"/>
          <w:bCs/>
        </w:rPr>
        <w:t>baten en l</w:t>
      </w:r>
      <w:r w:rsidR="00B650DF">
        <w:rPr>
          <w:b w:val="0"/>
          <w:bCs/>
        </w:rPr>
        <w:t>ast</w:t>
      </w:r>
      <w:r w:rsidRPr="00D91917">
        <w:rPr>
          <w:b w:val="0"/>
          <w:bCs/>
        </w:rPr>
        <w:t xml:space="preserve">en </w:t>
      </w:r>
    </w:p>
    <w:p w14:paraId="05203A7F" w14:textId="77777777" w:rsidR="004469FC" w:rsidRDefault="004469FC" w:rsidP="00BE1578"/>
    <w:p w14:paraId="35329D41" w14:textId="3FA28AEA" w:rsidR="00ED0A36" w:rsidRDefault="008B41DC" w:rsidP="008936D5">
      <w:pPr>
        <w:spacing w:line="240" w:lineRule="auto"/>
      </w:pPr>
      <w:r>
        <w:t>A</w:t>
      </w:r>
      <w:r w:rsidR="00E37E24" w:rsidRPr="00E37E24">
        <w:t>lle rente en belastingen, waaronder rentebaten, rentelaste</w:t>
      </w:r>
      <w:r>
        <w:t>n</w:t>
      </w:r>
      <w:r w:rsidR="007F6665">
        <w:t xml:space="preserve"> (rentelasten Financial lease Schepen en overige rentelasten)</w:t>
      </w:r>
      <w:r>
        <w:t>,</w:t>
      </w:r>
      <w:r w:rsidR="00E37E24" w:rsidRPr="00E37E24">
        <w:t xml:space="preserve"> resultaten uit deelnemingen en vennootschapsbelasting, die na EBIT in mindering worden gebracht</w:t>
      </w:r>
      <w:r w:rsidR="00E37E24">
        <w:t>.</w:t>
      </w:r>
      <w:r w:rsidR="00761D08">
        <w:t xml:space="preserve"> </w:t>
      </w:r>
    </w:p>
    <w:p w14:paraId="0740C61A" w14:textId="77777777" w:rsidR="00CD74A2" w:rsidRDefault="00CD74A2" w:rsidP="008936D5">
      <w:pPr>
        <w:spacing w:line="240" w:lineRule="auto"/>
      </w:pPr>
    </w:p>
    <w:tbl>
      <w:tblPr>
        <w:tblStyle w:val="Onopgemaaktetabel1"/>
        <w:tblW w:w="0" w:type="auto"/>
        <w:tblLook w:val="04A0" w:firstRow="1" w:lastRow="0" w:firstColumn="1" w:lastColumn="0" w:noHBand="0" w:noVBand="1"/>
      </w:tblPr>
      <w:tblGrid>
        <w:gridCol w:w="7701"/>
      </w:tblGrid>
      <w:tr w:rsidR="00CD74A2" w14:paraId="4D95191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308731FA" w14:textId="77777777" w:rsidR="00CD74A2" w:rsidRPr="001B730F" w:rsidRDefault="00CD74A2">
            <w:pPr>
              <w:pStyle w:val="Kop1100"/>
              <w:spacing w:after="0"/>
              <w:rPr>
                <w:b w:val="0"/>
                <w:bCs w:val="0"/>
                <w:sz w:val="18"/>
                <w:szCs w:val="18"/>
              </w:rPr>
            </w:pPr>
            <w:r>
              <w:rPr>
                <w:sz w:val="18"/>
                <w:szCs w:val="18"/>
              </w:rPr>
              <w:t xml:space="preserve">Toelichting </w:t>
            </w:r>
          </w:p>
        </w:tc>
      </w:tr>
      <w:tr w:rsidR="00CD74A2" w14:paraId="7E1E603B" w14:textId="77777777">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BF055F4" w14:textId="77777777" w:rsidR="00CD74A2" w:rsidRPr="00206D4D" w:rsidRDefault="00CD74A2">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7016431" w14:textId="5BE1BFFF" w:rsidR="00310D26" w:rsidRDefault="00310D26" w:rsidP="008936D5">
      <w:pPr>
        <w:spacing w:line="240" w:lineRule="auto"/>
      </w:pPr>
    </w:p>
    <w:p w14:paraId="76151976" w14:textId="7CC8ECF3" w:rsidR="00E37E24" w:rsidRDefault="00310D26" w:rsidP="008936D5">
      <w:pPr>
        <w:spacing w:line="240" w:lineRule="auto"/>
      </w:pPr>
      <w:r>
        <w:br w:type="page"/>
      </w:r>
    </w:p>
    <w:p w14:paraId="0E1DF76D" w14:textId="0FF74A0E" w:rsidR="00D91917" w:rsidRPr="00DD3F9C" w:rsidRDefault="00D91917" w:rsidP="00D91917">
      <w:pPr>
        <w:pStyle w:val="Titel1"/>
        <w:rPr>
          <w:b w:val="0"/>
          <w:bCs/>
        </w:rPr>
      </w:pPr>
      <w:r w:rsidRPr="00DD3F9C">
        <w:rPr>
          <w:b w:val="0"/>
          <w:bCs/>
        </w:rPr>
        <w:lastRenderedPageBreak/>
        <w:t xml:space="preserve">Onderdeel </w:t>
      </w:r>
      <w:r w:rsidR="006971C4">
        <w:rPr>
          <w:b w:val="0"/>
          <w:bCs/>
        </w:rPr>
        <w:t>L:</w:t>
      </w:r>
      <w:r w:rsidR="00CE0B5D" w:rsidRPr="00DD3F9C">
        <w:rPr>
          <w:b w:val="0"/>
          <w:bCs/>
        </w:rPr>
        <w:t xml:space="preserve"> Rendement </w:t>
      </w:r>
    </w:p>
    <w:p w14:paraId="09886C5A" w14:textId="77777777" w:rsidR="00CE0B5D" w:rsidRDefault="00CE0B5D" w:rsidP="00CE0B5D"/>
    <w:p w14:paraId="5AB38AA8" w14:textId="252C62DE" w:rsidR="009E5DCD" w:rsidRDefault="006307C8" w:rsidP="00CE0B5D">
      <w:r>
        <w:t xml:space="preserve">Het verwachte gemiddelde rendement over drie jaar </w:t>
      </w:r>
      <w:r w:rsidR="008E782B">
        <w:t xml:space="preserve">uitgedrukt als Return on </w:t>
      </w:r>
      <w:r w:rsidR="00893C01">
        <w:t xml:space="preserve">Net Assets (RONA) </w:t>
      </w:r>
      <w:r w:rsidR="002C4BD3">
        <w:t>zoals</w:t>
      </w:r>
      <w:r w:rsidR="00893C01">
        <w:t xml:space="preserve"> omschreven</w:t>
      </w:r>
      <w:r w:rsidR="002C4BD3">
        <w:t xml:space="preserve"> in </w:t>
      </w:r>
      <w:r w:rsidR="008E782B">
        <w:t xml:space="preserve">artikel 10.1 van de Financiële bepalingen. </w:t>
      </w:r>
    </w:p>
    <w:p w14:paraId="78F3E78D" w14:textId="043D9692" w:rsidR="00ED0A36" w:rsidRDefault="00ED0A36" w:rsidP="00BE1578"/>
    <w:tbl>
      <w:tblPr>
        <w:tblStyle w:val="Onopgemaaktetabel1"/>
        <w:tblpPr w:leftFromText="180" w:rightFromText="180" w:vertAnchor="text" w:horzAnchor="margin" w:tblpY="26"/>
        <w:tblW w:w="0" w:type="auto"/>
        <w:tblLook w:val="04A0" w:firstRow="1" w:lastRow="0" w:firstColumn="1" w:lastColumn="0" w:noHBand="0" w:noVBand="1"/>
      </w:tblPr>
      <w:tblGrid>
        <w:gridCol w:w="7701"/>
      </w:tblGrid>
      <w:tr w:rsidR="00BD592B" w14:paraId="10E214E4" w14:textId="77777777" w:rsidTr="00BD59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606B567E" w14:textId="77777777" w:rsidR="00BD592B" w:rsidRPr="001B730F" w:rsidRDefault="00BD592B" w:rsidP="00BD592B">
            <w:pPr>
              <w:pStyle w:val="Kop1100"/>
              <w:spacing w:after="0"/>
              <w:rPr>
                <w:b w:val="0"/>
                <w:bCs w:val="0"/>
                <w:sz w:val="18"/>
                <w:szCs w:val="18"/>
              </w:rPr>
            </w:pPr>
            <w:r>
              <w:rPr>
                <w:sz w:val="18"/>
                <w:szCs w:val="18"/>
              </w:rPr>
              <w:t xml:space="preserve">Toelichting </w:t>
            </w:r>
          </w:p>
        </w:tc>
      </w:tr>
      <w:tr w:rsidR="00BD592B" w14:paraId="05CC0259" w14:textId="77777777" w:rsidTr="00BD592B">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4C481EA2" w14:textId="77777777" w:rsidR="00BD592B" w:rsidRPr="00206D4D" w:rsidRDefault="00BD592B" w:rsidP="00BD592B">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634ABDCD" w14:textId="2BF0C14E" w:rsidR="00194AAD" w:rsidRDefault="00194AAD">
      <w:pPr>
        <w:spacing w:line="240" w:lineRule="auto"/>
      </w:pPr>
    </w:p>
    <w:p w14:paraId="1379BFCA" w14:textId="4EFC5386" w:rsidR="00893C01" w:rsidRDefault="005F7831" w:rsidP="000448A1">
      <w:pPr>
        <w:spacing w:line="240" w:lineRule="auto"/>
      </w:pPr>
      <w:r>
        <w:br w:type="page"/>
      </w:r>
    </w:p>
    <w:p w14:paraId="259F17E5" w14:textId="48D88DF3" w:rsidR="00E65C8A" w:rsidRDefault="00893C01" w:rsidP="00893C01">
      <w:pPr>
        <w:pStyle w:val="Titel1"/>
        <w:rPr>
          <w:b w:val="0"/>
          <w:bCs/>
        </w:rPr>
      </w:pPr>
      <w:r>
        <w:rPr>
          <w:b w:val="0"/>
          <w:bCs/>
        </w:rPr>
        <w:lastRenderedPageBreak/>
        <w:t xml:space="preserve">Onderdeel </w:t>
      </w:r>
      <w:r w:rsidR="006971C4">
        <w:rPr>
          <w:b w:val="0"/>
          <w:bCs/>
        </w:rPr>
        <w:t>M:</w:t>
      </w:r>
      <w:r w:rsidR="00D14325">
        <w:rPr>
          <w:b w:val="0"/>
          <w:bCs/>
        </w:rPr>
        <w:t xml:space="preserve"> </w:t>
      </w:r>
      <w:r w:rsidR="006971C4" w:rsidRPr="006971C4">
        <w:rPr>
          <w:b w:val="0"/>
          <w:bCs/>
        </w:rPr>
        <w:t>Beleidsinformatie overige opbrengsten n.v.t. berekening rendement</w:t>
      </w:r>
    </w:p>
    <w:p w14:paraId="58B8F331" w14:textId="77777777" w:rsidR="00E65C8A" w:rsidRDefault="00E65C8A" w:rsidP="00893C01">
      <w:pPr>
        <w:pStyle w:val="Titel1"/>
        <w:rPr>
          <w:b w:val="0"/>
          <w:bCs/>
        </w:rPr>
      </w:pPr>
    </w:p>
    <w:p w14:paraId="79B6915F" w14:textId="3267E4B4" w:rsidR="008729EC" w:rsidRDefault="00627AE2" w:rsidP="00491A1D">
      <w:r w:rsidRPr="00627AE2">
        <w:t xml:space="preserve">De verwachte overige opbrengsten die niet worden meegenomen in de rendementsberekening, maar die wel relevant zijn voor de vaststelling van de aan het Rijksvastgoedbedrijf verschuldigde vergoeding voor het verplichte gebruik van de Productiemiddelen, te weten – met uitzondering van de Opbrengsten uit catering aan boord van de Schepen (zie tabblad </w:t>
      </w:r>
      <w:r w:rsidR="000834A9">
        <w:t>G</w:t>
      </w:r>
      <w:r w:rsidRPr="00627AE2">
        <w:t>.03)– alle bruto commerciële omzet (BCO) als bedoeld in artikel 9 van bijlage I</w:t>
      </w:r>
      <w:r>
        <w:t>1</w:t>
      </w:r>
      <w:r w:rsidRPr="00627AE2">
        <w:t xml:space="preserve"> (Model Vastgoedovereenkomst huur- en opstalrecht Concessie Waddenveren </w:t>
      </w:r>
      <w:r>
        <w:t>West</w:t>
      </w:r>
      <w:r w:rsidRPr="00627AE2">
        <w:t>).</w:t>
      </w:r>
      <w:r>
        <w:t xml:space="preserve"> </w:t>
      </w:r>
    </w:p>
    <w:p w14:paraId="64A9D089" w14:textId="77777777" w:rsidR="00627AE2" w:rsidRDefault="00627AE2" w:rsidP="00491A1D"/>
    <w:tbl>
      <w:tblPr>
        <w:tblStyle w:val="Onopgemaaktetabel1"/>
        <w:tblW w:w="0" w:type="auto"/>
        <w:tblLook w:val="04A0" w:firstRow="1" w:lastRow="0" w:firstColumn="1" w:lastColumn="0" w:noHBand="0" w:noVBand="1"/>
      </w:tblPr>
      <w:tblGrid>
        <w:gridCol w:w="7701"/>
      </w:tblGrid>
      <w:tr w:rsidR="008729EC" w14:paraId="5736C4CC" w14:textId="77777777" w:rsidTr="004366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01" w:type="dxa"/>
          </w:tcPr>
          <w:p w14:paraId="0F374AA1" w14:textId="77777777" w:rsidR="008729EC" w:rsidRPr="001B730F" w:rsidRDefault="008729EC" w:rsidP="0043667C">
            <w:pPr>
              <w:pStyle w:val="Kop1100"/>
              <w:spacing w:after="0"/>
              <w:rPr>
                <w:b w:val="0"/>
                <w:bCs w:val="0"/>
                <w:sz w:val="18"/>
                <w:szCs w:val="18"/>
              </w:rPr>
            </w:pPr>
            <w:r>
              <w:rPr>
                <w:sz w:val="18"/>
                <w:szCs w:val="18"/>
              </w:rPr>
              <w:t xml:space="preserve">Toelichting </w:t>
            </w:r>
          </w:p>
        </w:tc>
      </w:tr>
      <w:tr w:rsidR="008729EC" w14:paraId="14DFAD29" w14:textId="77777777" w:rsidTr="0043667C">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7701" w:type="dxa"/>
          </w:tcPr>
          <w:p w14:paraId="6B28BCCB" w14:textId="77777777" w:rsidR="008729EC" w:rsidRPr="006A58E1" w:rsidRDefault="008729EC" w:rsidP="0043667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4C38D47C" w14:textId="22092080" w:rsidR="00850947" w:rsidRDefault="00850947" w:rsidP="00627AE2">
      <w:pPr>
        <w:spacing w:line="240" w:lineRule="auto"/>
        <w:rPr>
          <w:bCs/>
        </w:rPr>
      </w:pPr>
    </w:p>
    <w:p w14:paraId="533092AF" w14:textId="77777777" w:rsidR="00850947" w:rsidRDefault="00850947">
      <w:pPr>
        <w:spacing w:line="240" w:lineRule="auto"/>
        <w:rPr>
          <w:bCs/>
        </w:rPr>
      </w:pPr>
      <w:r>
        <w:rPr>
          <w:bCs/>
        </w:rPr>
        <w:br w:type="page"/>
      </w:r>
    </w:p>
    <w:p w14:paraId="5DC56BC7" w14:textId="77777777" w:rsidR="00850947" w:rsidRDefault="00850947" w:rsidP="00627AE2">
      <w:pPr>
        <w:spacing w:line="240" w:lineRule="auto"/>
        <w:rPr>
          <w:bCs/>
        </w:rPr>
        <w:sectPr w:rsidR="00850947" w:rsidSect="00D272D6">
          <w:headerReference w:type="default" r:id="rId13"/>
          <w:headerReference w:type="first" r:id="rId14"/>
          <w:pgSz w:w="11905" w:h="16837"/>
          <w:pgMar w:top="2641" w:right="963" w:bottom="1077" w:left="3231" w:header="0" w:footer="0" w:gutter="0"/>
          <w:cols w:space="720"/>
          <w:titlePg/>
        </w:sectPr>
      </w:pPr>
    </w:p>
    <w:p w14:paraId="12D30890" w14:textId="77777777" w:rsidR="000A4B02" w:rsidRDefault="000A4B02" w:rsidP="000A4B02">
      <w:pPr>
        <w:spacing w:line="240" w:lineRule="auto"/>
        <w:rPr>
          <w:bCs/>
          <w:sz w:val="24"/>
          <w:szCs w:val="24"/>
        </w:rPr>
      </w:pPr>
      <w:r w:rsidRPr="00565D14">
        <w:rPr>
          <w:bCs/>
          <w:sz w:val="24"/>
          <w:szCs w:val="24"/>
        </w:rPr>
        <w:lastRenderedPageBreak/>
        <w:t>Financiering van investeringen</w:t>
      </w:r>
    </w:p>
    <w:p w14:paraId="44FC29B8" w14:textId="77777777" w:rsidR="000A4B02" w:rsidRDefault="000A4B02" w:rsidP="000A4B02">
      <w:pPr>
        <w:spacing w:line="240" w:lineRule="auto"/>
        <w:rPr>
          <w:bCs/>
          <w:sz w:val="24"/>
          <w:szCs w:val="24"/>
        </w:rPr>
      </w:pPr>
    </w:p>
    <w:p w14:paraId="18D95488" w14:textId="35C8AE90" w:rsidR="000A4B02" w:rsidRDefault="0096264F" w:rsidP="000A4B02">
      <w:pPr>
        <w:spacing w:line="240" w:lineRule="auto"/>
        <w:rPr>
          <w:bCs/>
          <w:sz w:val="24"/>
          <w:szCs w:val="24"/>
        </w:rPr>
      </w:pPr>
      <w:r w:rsidRPr="000C39EA">
        <w:rPr>
          <w:bCs/>
        </w:rPr>
        <w:t>Overzicht van het verloop van de investeringsbedragen (cash-out) die voortvloeien uit de Inschrijving, inclusief een toelichting op de wijze waarop de in dit overzicht opgenomen investeringen worden gefinancierd.</w:t>
      </w:r>
    </w:p>
    <w:p w14:paraId="648CB354" w14:textId="77777777" w:rsidR="000A4B02" w:rsidRDefault="000A4B02" w:rsidP="000A4B02">
      <w:pPr>
        <w:spacing w:line="240" w:lineRule="auto"/>
        <w:rPr>
          <w:bCs/>
          <w:sz w:val="24"/>
          <w:szCs w:val="24"/>
        </w:rPr>
      </w:pPr>
    </w:p>
    <w:tbl>
      <w:tblPr>
        <w:tblStyle w:val="Tabelraster"/>
        <w:tblpPr w:leftFromText="141" w:rightFromText="141" w:vertAnchor="text" w:horzAnchor="margin" w:tblpY="-37"/>
        <w:tblOverlap w:val="never"/>
        <w:tblW w:w="5892" w:type="pct"/>
        <w:tblLook w:val="04A0" w:firstRow="1" w:lastRow="0" w:firstColumn="1" w:lastColumn="0" w:noHBand="0" w:noVBand="1"/>
      </w:tblPr>
      <w:tblGrid>
        <w:gridCol w:w="1468"/>
        <w:gridCol w:w="999"/>
        <w:gridCol w:w="999"/>
        <w:gridCol w:w="999"/>
        <w:gridCol w:w="999"/>
        <w:gridCol w:w="999"/>
        <w:gridCol w:w="999"/>
        <w:gridCol w:w="998"/>
        <w:gridCol w:w="998"/>
        <w:gridCol w:w="998"/>
        <w:gridCol w:w="998"/>
        <w:gridCol w:w="998"/>
        <w:gridCol w:w="998"/>
        <w:gridCol w:w="998"/>
        <w:gridCol w:w="998"/>
      </w:tblGrid>
      <w:tr w:rsidR="000A4B02" w14:paraId="716C9AA7" w14:textId="77777777" w:rsidTr="00E84C7F">
        <w:tc>
          <w:tcPr>
            <w:tcW w:w="475" w:type="pct"/>
          </w:tcPr>
          <w:p w14:paraId="04C89A20"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sidRPr="001B38EF">
              <w:rPr>
                <w:rFonts w:eastAsia="Times New Roman" w:cs="Times New Roman"/>
                <w:b/>
                <w:bCs/>
                <w:color w:val="auto"/>
              </w:rPr>
              <w:t>Categorie</w:t>
            </w:r>
          </w:p>
        </w:tc>
        <w:tc>
          <w:tcPr>
            <w:tcW w:w="323" w:type="pct"/>
          </w:tcPr>
          <w:p w14:paraId="1ECD73BA"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2029</w:t>
            </w:r>
          </w:p>
        </w:tc>
        <w:tc>
          <w:tcPr>
            <w:tcW w:w="323" w:type="pct"/>
          </w:tcPr>
          <w:p w14:paraId="4ADD5F97"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2030</w:t>
            </w:r>
          </w:p>
        </w:tc>
        <w:tc>
          <w:tcPr>
            <w:tcW w:w="323" w:type="pct"/>
          </w:tcPr>
          <w:p w14:paraId="29A90676"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2031</w:t>
            </w:r>
          </w:p>
        </w:tc>
        <w:tc>
          <w:tcPr>
            <w:tcW w:w="323" w:type="pct"/>
          </w:tcPr>
          <w:p w14:paraId="5469B834"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2032</w:t>
            </w:r>
          </w:p>
        </w:tc>
        <w:tc>
          <w:tcPr>
            <w:tcW w:w="323" w:type="pct"/>
          </w:tcPr>
          <w:p w14:paraId="76CC8CD6"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2033</w:t>
            </w:r>
          </w:p>
        </w:tc>
        <w:tc>
          <w:tcPr>
            <w:tcW w:w="323" w:type="pct"/>
          </w:tcPr>
          <w:p w14:paraId="2043E7CD"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2034</w:t>
            </w:r>
          </w:p>
        </w:tc>
        <w:tc>
          <w:tcPr>
            <w:tcW w:w="323" w:type="pct"/>
          </w:tcPr>
          <w:p w14:paraId="68207943"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2035</w:t>
            </w:r>
          </w:p>
        </w:tc>
        <w:tc>
          <w:tcPr>
            <w:tcW w:w="323" w:type="pct"/>
          </w:tcPr>
          <w:p w14:paraId="40D8FEB8"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2036</w:t>
            </w:r>
          </w:p>
        </w:tc>
        <w:tc>
          <w:tcPr>
            <w:tcW w:w="323" w:type="pct"/>
          </w:tcPr>
          <w:p w14:paraId="5FB0AA97"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2037</w:t>
            </w:r>
          </w:p>
        </w:tc>
        <w:tc>
          <w:tcPr>
            <w:tcW w:w="323" w:type="pct"/>
          </w:tcPr>
          <w:p w14:paraId="178D4337"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2038</w:t>
            </w:r>
          </w:p>
        </w:tc>
        <w:tc>
          <w:tcPr>
            <w:tcW w:w="323" w:type="pct"/>
          </w:tcPr>
          <w:p w14:paraId="21585F16"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2039</w:t>
            </w:r>
          </w:p>
        </w:tc>
        <w:tc>
          <w:tcPr>
            <w:tcW w:w="323" w:type="pct"/>
          </w:tcPr>
          <w:p w14:paraId="56449B1E"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2040</w:t>
            </w:r>
          </w:p>
        </w:tc>
        <w:tc>
          <w:tcPr>
            <w:tcW w:w="323" w:type="pct"/>
          </w:tcPr>
          <w:p w14:paraId="20FFBCB8"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2041</w:t>
            </w:r>
          </w:p>
        </w:tc>
        <w:tc>
          <w:tcPr>
            <w:tcW w:w="323" w:type="pct"/>
          </w:tcPr>
          <w:p w14:paraId="0DF7AB20"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r>
              <w:rPr>
                <w:rFonts w:eastAsia="Times New Roman" w:cs="Times New Roman"/>
                <w:color w:val="auto"/>
              </w:rPr>
              <w:t>2043</w:t>
            </w:r>
          </w:p>
        </w:tc>
      </w:tr>
      <w:tr w:rsidR="000A4B02" w14:paraId="4F891FC1" w14:textId="77777777" w:rsidTr="00E84C7F">
        <w:tc>
          <w:tcPr>
            <w:tcW w:w="475" w:type="pct"/>
          </w:tcPr>
          <w:p w14:paraId="6E75E310"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B94DA51"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88838DB"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CFA04D1"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E97CF46"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40F761F5"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D75D050"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BC584D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438749E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82C3762"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355711D"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4FE11617"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9193EC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288B457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1F5D8C1"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0A4B02" w14:paraId="2732ADB9" w14:textId="77777777" w:rsidTr="00E84C7F">
        <w:tc>
          <w:tcPr>
            <w:tcW w:w="475" w:type="pct"/>
          </w:tcPr>
          <w:p w14:paraId="5A941F6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F86BA84"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EAE47F2"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2F0B01A1"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44A5AEC"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438EFCFB"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F8BFC94"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86599FA"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CD0C7FE"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40950948"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091D6DD"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5ECAF9A"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4419A68C"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27172F83"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F868896"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0A4B02" w14:paraId="48969C88" w14:textId="77777777" w:rsidTr="00E84C7F">
        <w:tc>
          <w:tcPr>
            <w:tcW w:w="475" w:type="pct"/>
          </w:tcPr>
          <w:p w14:paraId="5E3F53C5"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E7D83E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03B39B8"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2B223624"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A83C4F0"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C271E6E"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3C7235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9A4E34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5B10179"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2926C80"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65959C4"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CD5AA4A"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BF2BCE9"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A46234A"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4FC4B668"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0A4B02" w14:paraId="49CC9536" w14:textId="77777777" w:rsidTr="00E84C7F">
        <w:tc>
          <w:tcPr>
            <w:tcW w:w="475" w:type="pct"/>
          </w:tcPr>
          <w:p w14:paraId="54FFE4B2"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7F571F4"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E21900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8A05104"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950B776"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89AD566"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6F99859"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056768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00F18D3"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E383E6E"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EBFCB65"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EEA9577"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874E3C7"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7531258"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48F3BDFE"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0A4B02" w14:paraId="45D2E93E" w14:textId="77777777" w:rsidTr="00E84C7F">
        <w:tc>
          <w:tcPr>
            <w:tcW w:w="475" w:type="pct"/>
          </w:tcPr>
          <w:p w14:paraId="48850D96"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3670C95"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35A88D9"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340A2B5"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1AEC43C"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8AAFA68"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2551BA1"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4611E400"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764BF39"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2F08C4C6"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E71BC50"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C5247D7"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2B9AE9D5"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1096B6A"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116AB5F3"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r w:rsidR="000A4B02" w14:paraId="116B348B" w14:textId="77777777" w:rsidTr="00E84C7F">
        <w:tc>
          <w:tcPr>
            <w:tcW w:w="475" w:type="pct"/>
          </w:tcPr>
          <w:p w14:paraId="474AD1AE" w14:textId="77777777" w:rsidR="000A4B02" w:rsidRPr="00913717"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bCs/>
                <w:color w:val="auto"/>
              </w:rPr>
            </w:pPr>
            <w:r w:rsidRPr="00913717">
              <w:rPr>
                <w:rFonts w:eastAsia="Times New Roman" w:cs="Times New Roman"/>
                <w:b/>
                <w:bCs/>
                <w:color w:val="auto"/>
              </w:rPr>
              <w:t>Totaal</w:t>
            </w:r>
          </w:p>
        </w:tc>
        <w:tc>
          <w:tcPr>
            <w:tcW w:w="323" w:type="pct"/>
          </w:tcPr>
          <w:p w14:paraId="1C5AD81B"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42139C1"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9B198EC"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D448095"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2805AEB8"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7D0C9378"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66825F7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3296838C"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534167BA"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F352A8F"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5AE5737"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0C54935A"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23A5AA48"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c>
          <w:tcPr>
            <w:tcW w:w="323" w:type="pct"/>
          </w:tcPr>
          <w:p w14:paraId="258243AE" w14:textId="77777777" w:rsidR="000A4B02" w:rsidRPr="001B38EF"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color w:val="auto"/>
              </w:rPr>
            </w:pPr>
          </w:p>
        </w:tc>
      </w:tr>
    </w:tbl>
    <w:p w14:paraId="58CB732A" w14:textId="77777777" w:rsidR="000A4B02" w:rsidRDefault="000A4B02" w:rsidP="000A4B02">
      <w:pPr>
        <w:spacing w:line="240" w:lineRule="auto"/>
        <w:rPr>
          <w:bCs/>
          <w:sz w:val="24"/>
          <w:szCs w:val="24"/>
        </w:rPr>
      </w:pPr>
    </w:p>
    <w:tbl>
      <w:tblPr>
        <w:tblStyle w:val="Onopgemaaktetabel1"/>
        <w:tblW w:w="15446" w:type="dxa"/>
        <w:tblLook w:val="04A0" w:firstRow="1" w:lastRow="0" w:firstColumn="1" w:lastColumn="0" w:noHBand="0" w:noVBand="1"/>
      </w:tblPr>
      <w:tblGrid>
        <w:gridCol w:w="15446"/>
      </w:tblGrid>
      <w:tr w:rsidR="000A4B02" w14:paraId="0271DDE3" w14:textId="77777777" w:rsidTr="00E84C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6" w:type="dxa"/>
          </w:tcPr>
          <w:p w14:paraId="100DF4B8" w14:textId="77777777" w:rsidR="000A4B02" w:rsidRPr="001B730F" w:rsidRDefault="000A4B02" w:rsidP="00E84C7F">
            <w:pPr>
              <w:pStyle w:val="Kop1100"/>
              <w:spacing w:after="0"/>
              <w:rPr>
                <w:b w:val="0"/>
                <w:bCs w:val="0"/>
                <w:sz w:val="18"/>
                <w:szCs w:val="18"/>
              </w:rPr>
            </w:pPr>
            <w:r>
              <w:rPr>
                <w:sz w:val="18"/>
                <w:szCs w:val="18"/>
              </w:rPr>
              <w:t xml:space="preserve">Toelichting </w:t>
            </w:r>
          </w:p>
        </w:tc>
      </w:tr>
      <w:tr w:rsidR="000A4B02" w14:paraId="7A90F135" w14:textId="77777777" w:rsidTr="00E84C7F">
        <w:trPr>
          <w:cnfStyle w:val="000000100000" w:firstRow="0" w:lastRow="0" w:firstColumn="0" w:lastColumn="0" w:oddVBand="0" w:evenVBand="0" w:oddHBand="1" w:evenHBand="0" w:firstRowFirstColumn="0" w:firstRowLastColumn="0" w:lastRowFirstColumn="0" w:lastRowLastColumn="0"/>
          <w:trHeight w:val="1380"/>
        </w:trPr>
        <w:tc>
          <w:tcPr>
            <w:cnfStyle w:val="001000000000" w:firstRow="0" w:lastRow="0" w:firstColumn="1" w:lastColumn="0" w:oddVBand="0" w:evenVBand="0" w:oddHBand="0" w:evenHBand="0" w:firstRowFirstColumn="0" w:firstRowLastColumn="0" w:lastRowFirstColumn="0" w:lastRowLastColumn="0"/>
            <w:tcW w:w="15446" w:type="dxa"/>
          </w:tcPr>
          <w:p w14:paraId="6559F2ED"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6C96769"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3790F48C"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F026AB0"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2AC3B4E2"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30FF1EDD"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64FD92E"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004B8BD6"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6D404736"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55F8E4D8"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8700EDB" w14:textId="77777777" w:rsidR="000A4B02" w:rsidRPr="00913717"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eastAsia="Times New Roman" w:cs="Times New Roman"/>
                <w:b w:val="0"/>
                <w:bCs w:val="0"/>
                <w:color w:val="auto"/>
              </w:rPr>
            </w:pPr>
          </w:p>
          <w:p w14:paraId="0DF6BFFA"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E2F9A2F"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133AD80A"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537EBEBD" w14:textId="77777777" w:rsidR="000A4B02"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b w:val="0"/>
                <w:bCs w:val="0"/>
                <w:color w:val="auto"/>
                <w:sz w:val="19"/>
                <w:szCs w:val="19"/>
              </w:rPr>
            </w:pPr>
          </w:p>
          <w:p w14:paraId="406840F6" w14:textId="77777777" w:rsidR="000A4B02" w:rsidRPr="006A58E1" w:rsidRDefault="000A4B02" w:rsidP="00E84C7F">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adjustRightInd w:val="0"/>
              <w:spacing w:line="240" w:lineRule="auto"/>
              <w:textAlignment w:val="auto"/>
              <w:rPr>
                <w:rFonts w:ascii="Georgia" w:eastAsia="Times New Roman" w:hAnsi="Georgia" w:cs="Times New Roman"/>
                <w:color w:val="auto"/>
                <w:sz w:val="19"/>
                <w:szCs w:val="19"/>
              </w:rPr>
            </w:pPr>
          </w:p>
        </w:tc>
      </w:tr>
    </w:tbl>
    <w:p w14:paraId="247B1CB5" w14:textId="77777777" w:rsidR="008729EC" w:rsidRPr="00491A1D" w:rsidRDefault="008729EC" w:rsidP="000A4B02">
      <w:pPr>
        <w:spacing w:line="240" w:lineRule="auto"/>
        <w:rPr>
          <w:bCs/>
        </w:rPr>
      </w:pPr>
    </w:p>
    <w:sectPr w:rsidR="008729EC" w:rsidRPr="00491A1D" w:rsidSect="000A4B02">
      <w:headerReference w:type="first" r:id="rId15"/>
      <w:pgSz w:w="16837" w:h="11905" w:orient="landscape"/>
      <w:pgMar w:top="3232" w:right="2642" w:bottom="964" w:left="1077" w:header="0" w:footer="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026A6" w14:textId="77777777" w:rsidR="00CE7D9C" w:rsidRDefault="00CE7D9C">
      <w:pPr>
        <w:spacing w:line="240" w:lineRule="auto"/>
      </w:pPr>
      <w:r>
        <w:separator/>
      </w:r>
    </w:p>
  </w:endnote>
  <w:endnote w:type="continuationSeparator" w:id="0">
    <w:p w14:paraId="45CB8E39" w14:textId="77777777" w:rsidR="00CE7D9C" w:rsidRDefault="00CE7D9C">
      <w:pPr>
        <w:spacing w:line="240" w:lineRule="auto"/>
      </w:pPr>
      <w:r>
        <w:continuationSeparator/>
      </w:r>
    </w:p>
  </w:endnote>
  <w:endnote w:type="continuationNotice" w:id="1">
    <w:p w14:paraId="25424037" w14:textId="77777777" w:rsidR="00CE7D9C" w:rsidRDefault="00CE7D9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panose1 w:val="00000000000000000000"/>
    <w:charset w:val="00"/>
    <w:family w:val="roman"/>
    <w:notTrueType/>
    <w:pitch w:val="default"/>
  </w:font>
  <w:font w:name="Kix Barco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0BBE3" w14:textId="77777777" w:rsidR="00CE7D9C" w:rsidRDefault="00CE7D9C">
      <w:pPr>
        <w:spacing w:line="240" w:lineRule="auto"/>
      </w:pPr>
      <w:r>
        <w:separator/>
      </w:r>
    </w:p>
  </w:footnote>
  <w:footnote w:type="continuationSeparator" w:id="0">
    <w:p w14:paraId="401A7008" w14:textId="77777777" w:rsidR="00CE7D9C" w:rsidRDefault="00CE7D9C">
      <w:pPr>
        <w:spacing w:line="240" w:lineRule="auto"/>
      </w:pPr>
      <w:r>
        <w:continuationSeparator/>
      </w:r>
    </w:p>
  </w:footnote>
  <w:footnote w:type="continuationNotice" w:id="1">
    <w:p w14:paraId="6EABBAFD" w14:textId="77777777" w:rsidR="00CE7D9C" w:rsidRDefault="00CE7D9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82773" w14:textId="77777777" w:rsidR="00E50CDF" w:rsidRDefault="00A72C6B">
    <w:r>
      <w:rPr>
        <w:noProof/>
      </w:rPr>
      <mc:AlternateContent>
        <mc:Choice Requires="wps">
          <w:drawing>
            <wp:anchor distT="0" distB="0" distL="0" distR="0" simplePos="0" relativeHeight="251658240" behindDoc="0" locked="1" layoutInCell="1" allowOverlap="1" wp14:anchorId="12C53265" wp14:editId="322AF6F4">
              <wp:simplePos x="0" y="0"/>
              <wp:positionH relativeFrom="page">
                <wp:posOffset>2051685</wp:posOffset>
              </wp:positionH>
              <wp:positionV relativeFrom="page">
                <wp:posOffset>359410</wp:posOffset>
              </wp:positionV>
              <wp:extent cx="4895850" cy="22860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895850" cy="228600"/>
                      </a:xfrm>
                      <a:prstGeom prst="rect">
                        <a:avLst/>
                      </a:prstGeom>
                      <a:noFill/>
                    </wps:spPr>
                    <wps:txbx>
                      <w:txbxContent>
                        <w:p w14:paraId="5FC8CED2" w14:textId="601C465A" w:rsidR="00E50CDF" w:rsidRPr="00724D8F" w:rsidRDefault="00724D8F">
                          <w:pPr>
                            <w:pStyle w:val="Referentiegegevens"/>
                            <w:rPr>
                              <w:lang w:val="en-US"/>
                            </w:rPr>
                          </w:pPr>
                          <w:r>
                            <w:rPr>
                              <w:lang w:val="en-US"/>
                            </w:rPr>
                            <w:t xml:space="preserve"> </w:t>
                          </w:r>
                        </w:p>
                      </w:txbxContent>
                    </wps:txbx>
                    <wps:bodyPr vert="horz" wrap="square" lIns="0" tIns="0" rIns="0" bIns="0" anchor="t" anchorCtr="0"/>
                  </wps:wsp>
                </a:graphicData>
              </a:graphic>
            </wp:anchor>
          </w:drawing>
        </mc:Choice>
        <mc:Fallback>
          <w:pict>
            <v:shapetype w14:anchorId="12C53265" id="_x0000_t202" coordsize="21600,21600" o:spt="202" path="m,l,21600r21600,l21600,xe">
              <v:stroke joinstyle="miter"/>
              <v:path gradientshapeok="t" o:connecttype="rect"/>
            </v:shapetype>
            <v:shape id="46feee07-aa3c-11ea-a756-beb5f67e67be" o:spid="_x0000_s1026" type="#_x0000_t202" style="position:absolute;margin-left:161.55pt;margin-top:28.3pt;width:385.5pt;height:18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" filled="f" stroked="f">
              <v:textbox inset="0,0,0,0">
                <w:txbxContent>
                  <w:p w14:paraId="5FC8CED2" w14:textId="601C465A" w:rsidR="00E50CDF" w:rsidRPr="00724D8F" w:rsidRDefault="00724D8F">
                    <w:pPr>
                      <w:pStyle w:val="Referentiegegevens"/>
                      <w:rPr>
                        <w:lang w:val="en-US"/>
                      </w:rPr>
                    </w:pPr>
                    <w:r>
                      <w:rPr>
                        <w:lang w:val="en-US"/>
                      </w:rP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3550B333" wp14:editId="73F78D15">
              <wp:simplePos x="0" y="0"/>
              <wp:positionH relativeFrom="page">
                <wp:posOffset>5705475</wp:posOffset>
              </wp:positionH>
              <wp:positionV relativeFrom="page">
                <wp:posOffset>10097770</wp:posOffset>
              </wp:positionV>
              <wp:extent cx="1257300" cy="161925"/>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35482976" w14:textId="77777777" w:rsidR="00E50CDF" w:rsidRDefault="00A72C6B">
                          <w:pPr>
                            <w:pStyle w:val="Referentiegegevens"/>
                          </w:pPr>
                          <w:r>
                            <w:t xml:space="preserve">Pagina </w:t>
                          </w:r>
                          <w:r>
                            <w:fldChar w:fldCharType="begin"/>
                          </w:r>
                          <w:r>
                            <w:instrText>PAGE</w:instrText>
                          </w:r>
                          <w:r>
                            <w:fldChar w:fldCharType="separate"/>
                          </w:r>
                          <w:r w:rsidR="007C0D95">
                            <w:rPr>
                              <w:noProof/>
                            </w:rPr>
                            <w:t>2</w:t>
                          </w:r>
                          <w:r>
                            <w:fldChar w:fldCharType="end"/>
                          </w:r>
                          <w:r>
                            <w:t xml:space="preserve"> van </w:t>
                          </w:r>
                          <w:r>
                            <w:fldChar w:fldCharType="begin"/>
                          </w:r>
                          <w:r>
                            <w:instrText>NUMPAGES</w:instrText>
                          </w:r>
                          <w:r>
                            <w:fldChar w:fldCharType="separate"/>
                          </w:r>
                          <w:r w:rsidR="007C0D95">
                            <w:rPr>
                              <w:noProof/>
                            </w:rPr>
                            <w:t>3</w:t>
                          </w:r>
                          <w:r>
                            <w:fldChar w:fldCharType="end"/>
                          </w:r>
                        </w:p>
                      </w:txbxContent>
                    </wps:txbx>
                    <wps:bodyPr vert="horz" wrap="square" lIns="0" tIns="0" rIns="0" bIns="0" anchor="t" anchorCtr="0"/>
                  </wps:wsp>
                </a:graphicData>
              </a:graphic>
            </wp:anchor>
          </w:drawing>
        </mc:Choice>
        <mc:Fallback>
          <w:pict>
            <v:shape w14:anchorId="3550B333" id="46fef06f-aa3c-11ea-a756-beb5f67e67be" o:spid="_x0000_s1027" type="#_x0000_t202" style="position:absolute;margin-left:449.25pt;margin-top:795.1pt;width:99pt;height:12.7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" filled="f" stroked="f">
              <v:textbox inset="0,0,0,0">
                <w:txbxContent>
                  <w:p w14:paraId="35482976" w14:textId="77777777" w:rsidR="00E50CDF" w:rsidRDefault="00A72C6B">
                    <w:pPr>
                      <w:pStyle w:val="Referentiegegevens"/>
                    </w:pPr>
                    <w:r>
                      <w:t xml:space="preserve">Pagina </w:t>
                    </w:r>
                    <w:r>
                      <w:fldChar w:fldCharType="begin"/>
                    </w:r>
                    <w:r>
                      <w:instrText>PAGE</w:instrText>
                    </w:r>
                    <w:r>
                      <w:fldChar w:fldCharType="separate"/>
                    </w:r>
                    <w:r w:rsidR="007C0D95">
                      <w:rPr>
                        <w:noProof/>
                      </w:rPr>
                      <w:t>2</w:t>
                    </w:r>
                    <w:r>
                      <w:fldChar w:fldCharType="end"/>
                    </w:r>
                    <w:r>
                      <w:t xml:space="preserve"> van </w:t>
                    </w:r>
                    <w:r>
                      <w:fldChar w:fldCharType="begin"/>
                    </w:r>
                    <w:r>
                      <w:instrText>NUMPAGES</w:instrText>
                    </w:r>
                    <w:r>
                      <w:fldChar w:fldCharType="separate"/>
                    </w:r>
                    <w:r w:rsidR="007C0D95">
                      <w:rPr>
                        <w:noProof/>
                      </w:rPr>
                      <w:t>3</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C7C1" w14:textId="7600C625" w:rsidR="00E50CDF" w:rsidRDefault="00A72C6B">
    <w:pPr>
      <w:spacing w:after="7131" w:line="14" w:lineRule="exact"/>
    </w:pPr>
    <w:r>
      <w:rPr>
        <w:noProof/>
      </w:rPr>
      <mc:AlternateContent>
        <mc:Choice Requires="wps">
          <w:drawing>
            <wp:anchor distT="0" distB="0" distL="0" distR="0" simplePos="0" relativeHeight="251658242" behindDoc="0" locked="1" layoutInCell="1" allowOverlap="1" wp14:anchorId="7AEC4B7F" wp14:editId="5619447E">
              <wp:simplePos x="0" y="0"/>
              <wp:positionH relativeFrom="page">
                <wp:posOffset>2051685</wp:posOffset>
              </wp:positionH>
              <wp:positionV relativeFrom="page">
                <wp:posOffset>2429510</wp:posOffset>
              </wp:positionV>
              <wp:extent cx="3581400" cy="899794"/>
              <wp:effectExtent l="0" t="0" r="0" b="0"/>
              <wp:wrapNone/>
              <wp:docPr id="3" name="46ffa8a4-aa3c-11ea-a756-beb5f67e67be"/>
              <wp:cNvGraphicFramePr/>
              <a:graphic xmlns:a="http://schemas.openxmlformats.org/drawingml/2006/main">
                <a:graphicData uri="http://schemas.microsoft.com/office/word/2010/wordprocessingShape">
                  <wps:wsp>
                    <wps:cNvSpPr txBox="1"/>
                    <wps:spPr>
                      <a:xfrm>
                        <a:off x="0" y="0"/>
                        <a:ext cx="3581400" cy="899794"/>
                      </a:xfrm>
                      <a:prstGeom prst="rect">
                        <a:avLst/>
                      </a:prstGeom>
                      <a:noFill/>
                    </wps:spPr>
                    <wps:txbx>
                      <w:txbxContent>
                        <w:p w14:paraId="314B1FB1" w14:textId="77777777" w:rsidR="00E75237" w:rsidRDefault="00E75237"/>
                      </w:txbxContent>
                    </wps:txbx>
                    <wps:bodyPr vert="horz" wrap="square" lIns="0" tIns="0" rIns="0" bIns="0" anchor="t" anchorCtr="0"/>
                  </wps:wsp>
                </a:graphicData>
              </a:graphic>
            </wp:anchor>
          </w:drawing>
        </mc:Choice>
        <mc:Fallback>
          <w:pict>
            <v:shapetype w14:anchorId="7AEC4B7F" id="_x0000_t202" coordsize="21600,21600" o:spt="202" path="m,l,21600r21600,l21600,xe">
              <v:stroke joinstyle="miter"/>
              <v:path gradientshapeok="t" o:connecttype="rect"/>
            </v:shapetype>
            <v:shape id="46ffa8a4-aa3c-11ea-a756-beb5f67e67be" o:spid="_x0000_s1028" type="#_x0000_t202" style="position:absolute;margin-left:161.55pt;margin-top:191.3pt;width:282pt;height:70.8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" filled="f" stroked="f">
              <v:textbox inset="0,0,0,0">
                <w:txbxContent>
                  <w:p w14:paraId="314B1FB1" w14:textId="77777777" w:rsidR="00E75237" w:rsidRDefault="00E75237"/>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22656B45" wp14:editId="27D0F336">
              <wp:simplePos x="0" y="0"/>
              <wp:positionH relativeFrom="page">
                <wp:posOffset>2051685</wp:posOffset>
              </wp:positionH>
              <wp:positionV relativeFrom="page">
                <wp:posOffset>4049395</wp:posOffset>
              </wp:positionV>
              <wp:extent cx="4895850" cy="371475"/>
              <wp:effectExtent l="0" t="0" r="0" b="0"/>
              <wp:wrapNone/>
              <wp:docPr id="4" name="46feebd0-aa3c-11ea-a756-beb5f67e67be"/>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tbl>
                          <w:tblPr>
                            <w:tblW w:w="0" w:type="auto"/>
                            <w:tblLayout w:type="fixed"/>
                            <w:tblLook w:val="07E0" w:firstRow="1" w:lastRow="1" w:firstColumn="1" w:lastColumn="1" w:noHBand="1" w:noVBand="1"/>
                          </w:tblPr>
                          <w:tblGrid>
                            <w:gridCol w:w="1140"/>
                            <w:gridCol w:w="5918"/>
                          </w:tblGrid>
                          <w:tr w:rsidR="00E50CDF" w14:paraId="608F22CE" w14:textId="77777777">
                            <w:trPr>
                              <w:trHeight w:val="240"/>
                            </w:trPr>
                            <w:tc>
                              <w:tcPr>
                                <w:tcW w:w="1140" w:type="dxa"/>
                              </w:tcPr>
                              <w:p w14:paraId="1BE8C8F8" w14:textId="1B5AE0A4" w:rsidR="00E50CDF" w:rsidRDefault="001E398F">
                                <w:r>
                                  <w:t>Versie</w:t>
                                </w:r>
                              </w:p>
                            </w:tc>
                            <w:tc>
                              <w:tcPr>
                                <w:tcW w:w="5918" w:type="dxa"/>
                              </w:tcPr>
                              <w:p w14:paraId="4C728618" w14:textId="7133C5D4" w:rsidR="00E50CDF" w:rsidRDefault="00CE7D9C">
                                <w:sdt>
                                  <w:sdtPr>
                                    <w:id w:val="-289671723"/>
                                    <w:date>
                                      <w:dateFormat w:val="d MMMM yyyy"/>
                                      <w:lid w:val="nl"/>
                                      <w:storeMappedDataAs w:val="dateTime"/>
                                      <w:calendar w:val="gregorian"/>
                                    </w:date>
                                  </w:sdtPr>
                                  <w:sdtEndPr/>
                                  <w:sdtContent>
                                    <w:r w:rsidR="00DD570F">
                                      <w:rPr>
                                        <w:lang w:val="nl"/>
                                      </w:rPr>
                                      <w:t>NvI-3a</w:t>
                                    </w:r>
                                  </w:sdtContent>
                                </w:sdt>
                              </w:p>
                            </w:tc>
                          </w:tr>
                          <w:tr w:rsidR="00E50CDF" w14:paraId="7736FC8C" w14:textId="77777777">
                            <w:trPr>
                              <w:trHeight w:val="240"/>
                            </w:trPr>
                            <w:tc>
                              <w:tcPr>
                                <w:tcW w:w="1140" w:type="dxa"/>
                              </w:tcPr>
                              <w:p w14:paraId="6E371BBD" w14:textId="020B2C6F" w:rsidR="00E50CDF" w:rsidRDefault="001E398F">
                                <w:r>
                                  <w:t xml:space="preserve"> </w:t>
                                </w:r>
                              </w:p>
                            </w:tc>
                            <w:tc>
                              <w:tcPr>
                                <w:tcW w:w="5918" w:type="dxa"/>
                              </w:tcPr>
                              <w:p w14:paraId="533018DF" w14:textId="52FCDB92" w:rsidR="00E50CDF" w:rsidRDefault="00E50CDF"/>
                            </w:tc>
                          </w:tr>
                        </w:tbl>
                        <w:p w14:paraId="13838963" w14:textId="77777777" w:rsidR="00E75237" w:rsidRDefault="00E75237"/>
                      </w:txbxContent>
                    </wps:txbx>
                    <wps:bodyPr vert="horz" wrap="square" lIns="0" tIns="0" rIns="0" bIns="0" anchor="t" anchorCtr="0"/>
                  </wps:wsp>
                </a:graphicData>
              </a:graphic>
            </wp:anchor>
          </w:drawing>
        </mc:Choice>
        <mc:Fallback>
          <w:pict>
            <v:shape w14:anchorId="22656B45" id="46feebd0-aa3c-11ea-a756-beb5f67e67be" o:spid="_x0000_s1029" type="#_x0000_t202" style="position:absolute;margin-left:161.55pt;margin-top:318.85pt;width:385.5pt;height:29.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918"/>
                    </w:tblGrid>
                    <w:tr w:rsidR="00E50CDF" w14:paraId="608F22CE" w14:textId="77777777">
                      <w:trPr>
                        <w:trHeight w:val="240"/>
                      </w:trPr>
                      <w:tc>
                        <w:tcPr>
                          <w:tcW w:w="1140" w:type="dxa"/>
                        </w:tcPr>
                        <w:p w14:paraId="1BE8C8F8" w14:textId="1B5AE0A4" w:rsidR="00E50CDF" w:rsidRDefault="001E398F">
                          <w:r>
                            <w:t>Versie</w:t>
                          </w:r>
                        </w:p>
                      </w:tc>
                      <w:tc>
                        <w:tcPr>
                          <w:tcW w:w="5918" w:type="dxa"/>
                        </w:tcPr>
                        <w:p w14:paraId="4C728618" w14:textId="7133C5D4" w:rsidR="00E50CDF" w:rsidRDefault="00CE7D9C">
                          <w:sdt>
                            <w:sdtPr>
                              <w:id w:val="-289671723"/>
                              <w:date>
                                <w:dateFormat w:val="d MMMM yyyy"/>
                                <w:lid w:val="nl"/>
                                <w:storeMappedDataAs w:val="dateTime"/>
                                <w:calendar w:val="gregorian"/>
                              </w:date>
                            </w:sdtPr>
                            <w:sdtEndPr/>
                            <w:sdtContent>
                              <w:r w:rsidR="00DD570F">
                                <w:rPr>
                                  <w:lang w:val="nl"/>
                                </w:rPr>
                                <w:t>NvI-3a</w:t>
                              </w:r>
                            </w:sdtContent>
                          </w:sdt>
                        </w:p>
                      </w:tc>
                    </w:tr>
                    <w:tr w:rsidR="00E50CDF" w14:paraId="7736FC8C" w14:textId="77777777">
                      <w:trPr>
                        <w:trHeight w:val="240"/>
                      </w:trPr>
                      <w:tc>
                        <w:tcPr>
                          <w:tcW w:w="1140" w:type="dxa"/>
                        </w:tcPr>
                        <w:p w14:paraId="6E371BBD" w14:textId="020B2C6F" w:rsidR="00E50CDF" w:rsidRDefault="001E398F">
                          <w:r>
                            <w:t xml:space="preserve"> </w:t>
                          </w:r>
                        </w:p>
                      </w:tc>
                      <w:tc>
                        <w:tcPr>
                          <w:tcW w:w="5918" w:type="dxa"/>
                        </w:tcPr>
                        <w:p w14:paraId="533018DF" w14:textId="52FCDB92" w:rsidR="00E50CDF" w:rsidRDefault="00E50CDF"/>
                      </w:tc>
                    </w:tr>
                  </w:tbl>
                  <w:p w14:paraId="13838963" w14:textId="77777777" w:rsidR="00E75237" w:rsidRDefault="00E75237"/>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160F1A7D" wp14:editId="5C77E5E8">
              <wp:simplePos x="0" y="0"/>
              <wp:positionH relativeFrom="page">
                <wp:posOffset>5705475</wp:posOffset>
              </wp:positionH>
              <wp:positionV relativeFrom="page">
                <wp:posOffset>10097770</wp:posOffset>
              </wp:positionV>
              <wp:extent cx="1257300" cy="161925"/>
              <wp:effectExtent l="0" t="0" r="0" b="0"/>
              <wp:wrapNone/>
              <wp:docPr id="5" name="46feecbe-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324CFACA" w14:textId="77777777" w:rsidR="00E50CDF" w:rsidRDefault="00A72C6B">
                          <w:pPr>
                            <w:pStyle w:val="Referentiegegevens"/>
                          </w:pPr>
                          <w:r>
                            <w:t xml:space="preserve">Pagina </w:t>
                          </w:r>
                          <w:r>
                            <w:fldChar w:fldCharType="begin"/>
                          </w:r>
                          <w:r>
                            <w:instrText>PAGE</w:instrText>
                          </w:r>
                          <w:r>
                            <w:fldChar w:fldCharType="separate"/>
                          </w:r>
                          <w:r w:rsidR="007C0D95">
                            <w:rPr>
                              <w:noProof/>
                            </w:rPr>
                            <w:t>1</w:t>
                          </w:r>
                          <w:r>
                            <w:fldChar w:fldCharType="end"/>
                          </w:r>
                          <w:r>
                            <w:t xml:space="preserve"> van </w:t>
                          </w:r>
                          <w:r>
                            <w:fldChar w:fldCharType="begin"/>
                          </w:r>
                          <w:r>
                            <w:instrText>NUMPAGES</w:instrText>
                          </w:r>
                          <w:r>
                            <w:fldChar w:fldCharType="separate"/>
                          </w:r>
                          <w:r w:rsidR="007C0D95">
                            <w:rPr>
                              <w:noProof/>
                            </w:rPr>
                            <w:t>2</w:t>
                          </w:r>
                          <w:r>
                            <w:fldChar w:fldCharType="end"/>
                          </w:r>
                        </w:p>
                      </w:txbxContent>
                    </wps:txbx>
                    <wps:bodyPr vert="horz" wrap="square" lIns="0" tIns="0" rIns="0" bIns="0" anchor="t" anchorCtr="0"/>
                  </wps:wsp>
                </a:graphicData>
              </a:graphic>
            </wp:anchor>
          </w:drawing>
        </mc:Choice>
        <mc:Fallback>
          <w:pict>
            <v:shape w14:anchorId="160F1A7D" id="46feecbe-aa3c-11ea-a756-beb5f67e67be" o:spid="_x0000_s1030" type="#_x0000_t202" style="position:absolute;margin-left:449.25pt;margin-top:795.1pt;width:99pt;height:12.7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FgKF8qTAQAAFAMA&#10;AA4AAAAAAAAAAAAAAAAALgIAAGRycy9lMm9Eb2MueG1sUEsBAi0AFAAGAAgAAAAhAPzmnd3iAAAA&#10;DgEAAA8AAAAAAAAAAAAAAAAA7QMAAGRycy9kb3ducmV2LnhtbFBLBQYAAAAABAAEAPMAAAD8BAAA&#10;AAA=&#10;" filled="f" stroked="f">
              <v:textbox inset="0,0,0,0">
                <w:txbxContent>
                  <w:p w14:paraId="324CFACA" w14:textId="77777777" w:rsidR="00E50CDF" w:rsidRDefault="00A72C6B">
                    <w:pPr>
                      <w:pStyle w:val="Referentiegegevens"/>
                    </w:pPr>
                    <w:r>
                      <w:t xml:space="preserve">Pagina </w:t>
                    </w:r>
                    <w:r>
                      <w:fldChar w:fldCharType="begin"/>
                    </w:r>
                    <w:r>
                      <w:instrText>PAGE</w:instrText>
                    </w:r>
                    <w:r>
                      <w:fldChar w:fldCharType="separate"/>
                    </w:r>
                    <w:r w:rsidR="007C0D95">
                      <w:rPr>
                        <w:noProof/>
                      </w:rPr>
                      <w:t>1</w:t>
                    </w:r>
                    <w:r>
                      <w:fldChar w:fldCharType="end"/>
                    </w:r>
                    <w:r>
                      <w:t xml:space="preserve"> van </w:t>
                    </w:r>
                    <w:r>
                      <w:fldChar w:fldCharType="begin"/>
                    </w:r>
                    <w:r>
                      <w:instrText>NUMPAGES</w:instrText>
                    </w:r>
                    <w:r>
                      <w:fldChar w:fldCharType="separate"/>
                    </w:r>
                    <w:r w:rsidR="007C0D95">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7EBBCD78" wp14:editId="05C66CC8">
              <wp:simplePos x="0" y="0"/>
              <wp:positionH relativeFrom="page">
                <wp:posOffset>3545840</wp:posOffset>
              </wp:positionH>
              <wp:positionV relativeFrom="page">
                <wp:posOffset>0</wp:posOffset>
              </wp:positionV>
              <wp:extent cx="467995" cy="1583055"/>
              <wp:effectExtent l="0" t="0" r="0" b="0"/>
              <wp:wrapNone/>
              <wp:docPr id="6"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81FB79B" w14:textId="77777777" w:rsidR="00E50CDF" w:rsidRDefault="00A72C6B">
                          <w:pPr>
                            <w:spacing w:line="240" w:lineRule="auto"/>
                          </w:pPr>
                          <w:r>
                            <w:rPr>
                              <w:noProof/>
                            </w:rPr>
                            <w:drawing>
                              <wp:inline distT="0" distB="0" distL="0" distR="0" wp14:anchorId="326DD3A9" wp14:editId="3A5DD8F4">
                                <wp:extent cx="467995" cy="1583865"/>
                                <wp:effectExtent l="0" t="0" r="0" b="0"/>
                                <wp:docPr id="7"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EBBCD78" id="46feed0e-aa3c-11ea-a756-beb5f67e67be" o:spid="_x0000_s1031" type="#_x0000_t202" style="position:absolute;margin-left:279.2pt;margin-top:0;width:36.85pt;height:124.6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jC7KtZUBAAAUAwAA&#10;DgAAAAAAAAAAAAAAAAAuAgAAZHJzL2Uyb0RvYy54bWxQSwECLQAUAAYACAAAACEA7IjYZN8AAAAI&#10;AQAADwAAAAAAAAAAAAAAAADvAwAAZHJzL2Rvd25yZXYueG1sUEsFBgAAAAAEAAQA8wAAAPsEAAAA&#10;AA==&#10;" filled="f" stroked="f">
              <v:textbox inset="0,0,0,0">
                <w:txbxContent>
                  <w:p w14:paraId="381FB79B" w14:textId="77777777" w:rsidR="00E50CDF" w:rsidRDefault="00A72C6B">
                    <w:pPr>
                      <w:spacing w:line="240" w:lineRule="auto"/>
                    </w:pPr>
                    <w:r>
                      <w:rPr>
                        <w:noProof/>
                      </w:rPr>
                      <w:drawing>
                        <wp:inline distT="0" distB="0" distL="0" distR="0" wp14:anchorId="326DD3A9" wp14:editId="3A5DD8F4">
                          <wp:extent cx="467995" cy="1583865"/>
                          <wp:effectExtent l="0" t="0" r="0" b="0"/>
                          <wp:docPr id="7"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2847F59F" wp14:editId="6BA69ABE">
              <wp:simplePos x="0" y="0"/>
              <wp:positionH relativeFrom="page">
                <wp:posOffset>3995420</wp:posOffset>
              </wp:positionH>
              <wp:positionV relativeFrom="page">
                <wp:posOffset>0</wp:posOffset>
              </wp:positionV>
              <wp:extent cx="2339975" cy="1583690"/>
              <wp:effectExtent l="0" t="0" r="0" b="0"/>
              <wp:wrapNone/>
              <wp:docPr id="8"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5080368" w14:textId="77777777" w:rsidR="00E50CDF" w:rsidRDefault="00A72C6B">
                          <w:pPr>
                            <w:spacing w:line="240" w:lineRule="auto"/>
                          </w:pPr>
                          <w:r>
                            <w:rPr>
                              <w:noProof/>
                            </w:rPr>
                            <w:drawing>
                              <wp:inline distT="0" distB="0" distL="0" distR="0" wp14:anchorId="3D58EB52" wp14:editId="17488B19">
                                <wp:extent cx="2339975" cy="1582834"/>
                                <wp:effectExtent l="0" t="0" r="0" b="0"/>
                                <wp:docPr id="9"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847F59F" id="46feed67-aa3c-11ea-a756-beb5f67e67be" o:spid="_x0000_s1032" type="#_x0000_t202" style="position:absolute;margin-left:314.6pt;margin-top:0;width:184.25pt;height:124.7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CBMqOZYBAAAVAwAA&#10;DgAAAAAAAAAAAAAAAAAuAgAAZHJzL2Uyb0RvYy54bWxQSwECLQAUAAYACAAAACEAWMNnP94AAAAI&#10;AQAADwAAAAAAAAAAAAAAAADwAwAAZHJzL2Rvd25yZXYueG1sUEsFBgAAAAAEAAQA8wAAAPsEAAAA&#10;AA==&#10;" filled="f" stroked="f">
              <v:textbox inset="0,0,0,0">
                <w:txbxContent>
                  <w:p w14:paraId="55080368" w14:textId="77777777" w:rsidR="00E50CDF" w:rsidRDefault="00A72C6B">
                    <w:pPr>
                      <w:spacing w:line="240" w:lineRule="auto"/>
                    </w:pPr>
                    <w:r>
                      <w:rPr>
                        <w:noProof/>
                      </w:rPr>
                      <w:drawing>
                        <wp:inline distT="0" distB="0" distL="0" distR="0" wp14:anchorId="3D58EB52" wp14:editId="17488B19">
                          <wp:extent cx="2339975" cy="1582834"/>
                          <wp:effectExtent l="0" t="0" r="0" b="0"/>
                          <wp:docPr id="9"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6051" w14:textId="77777777" w:rsidR="000A4B02" w:rsidRDefault="000A4B02">
    <w:pPr>
      <w:spacing w:after="7131" w:line="14" w:lineRule="exact"/>
    </w:pPr>
    <w:r>
      <w:rPr>
        <w:noProof/>
      </w:rPr>
      <mc:AlternateContent>
        <mc:Choice Requires="wps">
          <w:drawing>
            <wp:anchor distT="0" distB="0" distL="0" distR="0" simplePos="0" relativeHeight="251666438" behindDoc="0" locked="1" layoutInCell="1" allowOverlap="1" wp14:anchorId="3BF94940" wp14:editId="657BEE85">
              <wp:simplePos x="0" y="0"/>
              <wp:positionH relativeFrom="page">
                <wp:posOffset>2051685</wp:posOffset>
              </wp:positionH>
              <wp:positionV relativeFrom="page">
                <wp:posOffset>2429510</wp:posOffset>
              </wp:positionV>
              <wp:extent cx="3581400" cy="899794"/>
              <wp:effectExtent l="0" t="0" r="0" b="0"/>
              <wp:wrapNone/>
              <wp:docPr id="1826739449" name="46ffa8a4-aa3c-11ea-a756-beb5f67e67be"/>
              <wp:cNvGraphicFramePr/>
              <a:graphic xmlns:a="http://schemas.openxmlformats.org/drawingml/2006/main">
                <a:graphicData uri="http://schemas.microsoft.com/office/word/2010/wordprocessingShape">
                  <wps:wsp>
                    <wps:cNvSpPr txBox="1"/>
                    <wps:spPr>
                      <a:xfrm>
                        <a:off x="0" y="0"/>
                        <a:ext cx="3581400" cy="899794"/>
                      </a:xfrm>
                      <a:prstGeom prst="rect">
                        <a:avLst/>
                      </a:prstGeom>
                      <a:noFill/>
                    </wps:spPr>
                    <wps:txbx>
                      <w:txbxContent>
                        <w:p w14:paraId="1BB2AF63" w14:textId="77777777" w:rsidR="000A4B02" w:rsidRDefault="000A4B02"/>
                      </w:txbxContent>
                    </wps:txbx>
                    <wps:bodyPr vert="horz" wrap="square" lIns="0" tIns="0" rIns="0" bIns="0" anchor="t" anchorCtr="0"/>
                  </wps:wsp>
                </a:graphicData>
              </a:graphic>
            </wp:anchor>
          </w:drawing>
        </mc:Choice>
        <mc:Fallback>
          <w:pict>
            <v:shapetype w14:anchorId="3BF94940" id="_x0000_t202" coordsize="21600,21600" o:spt="202" path="m,l,21600r21600,l21600,xe">
              <v:stroke joinstyle="miter"/>
              <v:path gradientshapeok="t" o:connecttype="rect"/>
            </v:shapetype>
            <v:shape id="_x0000_s1033" type="#_x0000_t202" style="position:absolute;margin-left:161.55pt;margin-top:191.3pt;width:282pt;height:70.85pt;z-index:2516664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" filled="f" stroked="f">
              <v:textbox inset="0,0,0,0">
                <w:txbxContent>
                  <w:p w14:paraId="1BB2AF63" w14:textId="77777777" w:rsidR="000A4B02" w:rsidRDefault="000A4B02"/>
                </w:txbxContent>
              </v:textbox>
              <w10:wrap anchorx="page" anchory="page"/>
              <w10:anchorlock/>
            </v:shape>
          </w:pict>
        </mc:Fallback>
      </mc:AlternateContent>
    </w:r>
    <w:r>
      <w:rPr>
        <w:noProof/>
      </w:rPr>
      <mc:AlternateContent>
        <mc:Choice Requires="wps">
          <w:drawing>
            <wp:anchor distT="0" distB="0" distL="0" distR="0" simplePos="0" relativeHeight="251667462" behindDoc="0" locked="1" layoutInCell="1" allowOverlap="1" wp14:anchorId="5E7A4F16" wp14:editId="1538F8FA">
              <wp:simplePos x="0" y="0"/>
              <wp:positionH relativeFrom="page">
                <wp:posOffset>2051685</wp:posOffset>
              </wp:positionH>
              <wp:positionV relativeFrom="page">
                <wp:posOffset>4049395</wp:posOffset>
              </wp:positionV>
              <wp:extent cx="4895850" cy="371475"/>
              <wp:effectExtent l="0" t="0" r="0" b="0"/>
              <wp:wrapNone/>
              <wp:docPr id="1610397845" name="46feebd0-aa3c-11ea-a756-beb5f67e67be"/>
              <wp:cNvGraphicFramePr/>
              <a:graphic xmlns:a="http://schemas.openxmlformats.org/drawingml/2006/main">
                <a:graphicData uri="http://schemas.microsoft.com/office/word/2010/wordprocessingShape">
                  <wps:wsp>
                    <wps:cNvSpPr txBox="1"/>
                    <wps:spPr>
                      <a:xfrm>
                        <a:off x="0" y="0"/>
                        <a:ext cx="4895850" cy="371475"/>
                      </a:xfrm>
                      <a:prstGeom prst="rect">
                        <a:avLst/>
                      </a:prstGeom>
                      <a:noFill/>
                    </wps:spPr>
                    <wps:txbx>
                      <w:txbxContent>
                        <w:tbl>
                          <w:tblPr>
                            <w:tblW w:w="0" w:type="auto"/>
                            <w:tblLayout w:type="fixed"/>
                            <w:tblLook w:val="07E0" w:firstRow="1" w:lastRow="1" w:firstColumn="1" w:lastColumn="1" w:noHBand="1" w:noVBand="1"/>
                          </w:tblPr>
                          <w:tblGrid>
                            <w:gridCol w:w="1140"/>
                            <w:gridCol w:w="5918"/>
                          </w:tblGrid>
                          <w:tr w:rsidR="000A4B02" w14:paraId="2CC574F6" w14:textId="77777777">
                            <w:trPr>
                              <w:trHeight w:val="240"/>
                            </w:trPr>
                            <w:tc>
                              <w:tcPr>
                                <w:tcW w:w="1140" w:type="dxa"/>
                              </w:tcPr>
                              <w:p w14:paraId="30FF2728" w14:textId="77777777" w:rsidR="000A4B02" w:rsidRDefault="000A4B02">
                                <w:r>
                                  <w:t>Versie</w:t>
                                </w:r>
                              </w:p>
                            </w:tc>
                            <w:tc>
                              <w:tcPr>
                                <w:tcW w:w="5918" w:type="dxa"/>
                              </w:tcPr>
                              <w:p w14:paraId="478DFA3B" w14:textId="6A3940DC" w:rsidR="000A4B02" w:rsidRDefault="00CE7D9C">
                                <w:sdt>
                                  <w:sdtPr>
                                    <w:id w:val="982114039"/>
                                    <w:date>
                                      <w:dateFormat w:val="d MMMM yyyy"/>
                                      <w:lid w:val="nl"/>
                                      <w:storeMappedDataAs w:val="dateTime"/>
                                      <w:calendar w:val="gregorian"/>
                                    </w:date>
                                  </w:sdtPr>
                                  <w:sdtEndPr/>
                                  <w:sdtContent>
                                    <w:r w:rsidR="000A4B02">
                                      <w:rPr>
                                        <w:lang w:val="nl"/>
                                      </w:rPr>
                                      <w:t>NvI-3a</w:t>
                                    </w:r>
                                  </w:sdtContent>
                                </w:sdt>
                              </w:p>
                            </w:tc>
                          </w:tr>
                          <w:tr w:rsidR="000A4B02" w14:paraId="0959A53E" w14:textId="77777777">
                            <w:trPr>
                              <w:trHeight w:val="240"/>
                            </w:trPr>
                            <w:tc>
                              <w:tcPr>
                                <w:tcW w:w="1140" w:type="dxa"/>
                              </w:tcPr>
                              <w:p w14:paraId="2E24DECE" w14:textId="77777777" w:rsidR="000A4B02" w:rsidRDefault="000A4B02">
                                <w:r>
                                  <w:t xml:space="preserve"> </w:t>
                                </w:r>
                              </w:p>
                            </w:tc>
                            <w:tc>
                              <w:tcPr>
                                <w:tcW w:w="5918" w:type="dxa"/>
                              </w:tcPr>
                              <w:p w14:paraId="57844BB8" w14:textId="77777777" w:rsidR="000A4B02" w:rsidRDefault="000A4B02"/>
                            </w:tc>
                          </w:tr>
                        </w:tbl>
                        <w:p w14:paraId="4F24F55E" w14:textId="77777777" w:rsidR="000A4B02" w:rsidRDefault="000A4B02"/>
                      </w:txbxContent>
                    </wps:txbx>
                    <wps:bodyPr vert="horz" wrap="square" lIns="0" tIns="0" rIns="0" bIns="0" anchor="t" anchorCtr="0"/>
                  </wps:wsp>
                </a:graphicData>
              </a:graphic>
            </wp:anchor>
          </w:drawing>
        </mc:Choice>
        <mc:Fallback>
          <w:pict>
            <v:shape w14:anchorId="5E7A4F16" id="_x0000_s1034" type="#_x0000_t202" style="position:absolute;margin-left:161.55pt;margin-top:318.85pt;width:385.5pt;height:29.25pt;z-index:2516674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918"/>
                    </w:tblGrid>
                    <w:tr w:rsidR="000A4B02" w14:paraId="2CC574F6" w14:textId="77777777">
                      <w:trPr>
                        <w:trHeight w:val="240"/>
                      </w:trPr>
                      <w:tc>
                        <w:tcPr>
                          <w:tcW w:w="1140" w:type="dxa"/>
                        </w:tcPr>
                        <w:p w14:paraId="30FF2728" w14:textId="77777777" w:rsidR="000A4B02" w:rsidRDefault="000A4B02">
                          <w:r>
                            <w:t>Versie</w:t>
                          </w:r>
                        </w:p>
                      </w:tc>
                      <w:tc>
                        <w:tcPr>
                          <w:tcW w:w="5918" w:type="dxa"/>
                        </w:tcPr>
                        <w:p w14:paraId="478DFA3B" w14:textId="6A3940DC" w:rsidR="000A4B02" w:rsidRDefault="00CE7D9C">
                          <w:sdt>
                            <w:sdtPr>
                              <w:id w:val="982114039"/>
                              <w:date>
                                <w:dateFormat w:val="d MMMM yyyy"/>
                                <w:lid w:val="nl"/>
                                <w:storeMappedDataAs w:val="dateTime"/>
                                <w:calendar w:val="gregorian"/>
                              </w:date>
                            </w:sdtPr>
                            <w:sdtEndPr/>
                            <w:sdtContent>
                              <w:r w:rsidR="000A4B02">
                                <w:rPr>
                                  <w:lang w:val="nl"/>
                                </w:rPr>
                                <w:t>NvI-3a</w:t>
                              </w:r>
                            </w:sdtContent>
                          </w:sdt>
                        </w:p>
                      </w:tc>
                    </w:tr>
                    <w:tr w:rsidR="000A4B02" w14:paraId="0959A53E" w14:textId="77777777">
                      <w:trPr>
                        <w:trHeight w:val="240"/>
                      </w:trPr>
                      <w:tc>
                        <w:tcPr>
                          <w:tcW w:w="1140" w:type="dxa"/>
                        </w:tcPr>
                        <w:p w14:paraId="2E24DECE" w14:textId="77777777" w:rsidR="000A4B02" w:rsidRDefault="000A4B02">
                          <w:r>
                            <w:t xml:space="preserve"> </w:t>
                          </w:r>
                        </w:p>
                      </w:tc>
                      <w:tc>
                        <w:tcPr>
                          <w:tcW w:w="5918" w:type="dxa"/>
                        </w:tcPr>
                        <w:p w14:paraId="57844BB8" w14:textId="77777777" w:rsidR="000A4B02" w:rsidRDefault="000A4B02"/>
                      </w:tc>
                    </w:tr>
                  </w:tbl>
                  <w:p w14:paraId="4F24F55E" w14:textId="77777777" w:rsidR="000A4B02" w:rsidRDefault="000A4B02"/>
                </w:txbxContent>
              </v:textbox>
              <w10:wrap anchorx="page" anchory="page"/>
              <w10:anchorlock/>
            </v:shape>
          </w:pict>
        </mc:Fallback>
      </mc:AlternateContent>
    </w:r>
    <w:r>
      <w:rPr>
        <w:noProof/>
      </w:rPr>
      <mc:AlternateContent>
        <mc:Choice Requires="wps">
          <w:drawing>
            <wp:anchor distT="0" distB="0" distL="0" distR="0" simplePos="0" relativeHeight="251668486" behindDoc="0" locked="1" layoutInCell="1" allowOverlap="1" wp14:anchorId="45B45D92" wp14:editId="33768035">
              <wp:simplePos x="0" y="0"/>
              <wp:positionH relativeFrom="page">
                <wp:posOffset>5705475</wp:posOffset>
              </wp:positionH>
              <wp:positionV relativeFrom="page">
                <wp:posOffset>10097770</wp:posOffset>
              </wp:positionV>
              <wp:extent cx="1257300" cy="161925"/>
              <wp:effectExtent l="0" t="0" r="0" b="0"/>
              <wp:wrapNone/>
              <wp:docPr id="368885198" name="46feecbe-aa3c-11ea-a756-beb5f67e67be"/>
              <wp:cNvGraphicFramePr/>
              <a:graphic xmlns:a="http://schemas.openxmlformats.org/drawingml/2006/main">
                <a:graphicData uri="http://schemas.microsoft.com/office/word/2010/wordprocessingShape">
                  <wps:wsp>
                    <wps:cNvSpPr txBox="1"/>
                    <wps:spPr>
                      <a:xfrm>
                        <a:off x="0" y="0"/>
                        <a:ext cx="1257300" cy="161925"/>
                      </a:xfrm>
                      <a:prstGeom prst="rect">
                        <a:avLst/>
                      </a:prstGeom>
                      <a:noFill/>
                    </wps:spPr>
                    <wps:txbx>
                      <w:txbxContent>
                        <w:p w14:paraId="57E5F9AE" w14:textId="77777777" w:rsidR="000A4B02" w:rsidRDefault="000A4B02">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2</w:t>
                          </w:r>
                          <w:r>
                            <w:fldChar w:fldCharType="end"/>
                          </w:r>
                        </w:p>
                      </w:txbxContent>
                    </wps:txbx>
                    <wps:bodyPr vert="horz" wrap="square" lIns="0" tIns="0" rIns="0" bIns="0" anchor="t" anchorCtr="0"/>
                  </wps:wsp>
                </a:graphicData>
              </a:graphic>
            </wp:anchor>
          </w:drawing>
        </mc:Choice>
        <mc:Fallback>
          <w:pict>
            <v:shape w14:anchorId="45B45D92" id="_x0000_s1035" type="#_x0000_t202" style="position:absolute;margin-left:449.25pt;margin-top:795.1pt;width:99pt;height:12.75pt;z-index:25166848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" filled="f" stroked="f">
              <v:textbox inset="0,0,0,0">
                <w:txbxContent>
                  <w:p w14:paraId="57E5F9AE" w14:textId="77777777" w:rsidR="000A4B02" w:rsidRDefault="000A4B02">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2</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9510" behindDoc="0" locked="1" layoutInCell="1" allowOverlap="1" wp14:anchorId="642146BF" wp14:editId="6BA3F0E4">
              <wp:simplePos x="0" y="0"/>
              <wp:positionH relativeFrom="page">
                <wp:posOffset>3545840</wp:posOffset>
              </wp:positionH>
              <wp:positionV relativeFrom="page">
                <wp:posOffset>0</wp:posOffset>
              </wp:positionV>
              <wp:extent cx="467995" cy="1583055"/>
              <wp:effectExtent l="0" t="0" r="0" b="0"/>
              <wp:wrapNone/>
              <wp:docPr id="209981051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CA85C95" w14:textId="77777777" w:rsidR="000A4B02" w:rsidRDefault="000A4B02">
                          <w:pPr>
                            <w:spacing w:line="240" w:lineRule="auto"/>
                          </w:pPr>
                          <w:r>
                            <w:rPr>
                              <w:noProof/>
                            </w:rPr>
                            <w:drawing>
                              <wp:inline distT="0" distB="0" distL="0" distR="0" wp14:anchorId="51F487D6" wp14:editId="2D0BF010">
                                <wp:extent cx="467995" cy="1583865"/>
                                <wp:effectExtent l="0" t="0" r="0" b="0"/>
                                <wp:docPr id="2103064373"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42146BF" id="_x0000_s1036" type="#_x0000_t202" style="position:absolute;margin-left:279.2pt;margin-top:0;width:36.85pt;height:124.65pt;z-index:25166951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2CA85C95" w14:textId="77777777" w:rsidR="000A4B02" w:rsidRDefault="000A4B02">
                    <w:pPr>
                      <w:spacing w:line="240" w:lineRule="auto"/>
                    </w:pPr>
                    <w:r>
                      <w:rPr>
                        <w:noProof/>
                      </w:rPr>
                      <w:drawing>
                        <wp:inline distT="0" distB="0" distL="0" distR="0" wp14:anchorId="51F487D6" wp14:editId="2D0BF010">
                          <wp:extent cx="467995" cy="1583865"/>
                          <wp:effectExtent l="0" t="0" r="0" b="0"/>
                          <wp:docPr id="2103064373"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7"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70534" behindDoc="0" locked="1" layoutInCell="1" allowOverlap="1" wp14:anchorId="0B5D3D10" wp14:editId="12FC4763">
              <wp:simplePos x="0" y="0"/>
              <wp:positionH relativeFrom="page">
                <wp:posOffset>3995420</wp:posOffset>
              </wp:positionH>
              <wp:positionV relativeFrom="page">
                <wp:posOffset>0</wp:posOffset>
              </wp:positionV>
              <wp:extent cx="2339975" cy="1583690"/>
              <wp:effectExtent l="0" t="0" r="0" b="0"/>
              <wp:wrapNone/>
              <wp:docPr id="524685682"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E056F0D" w14:textId="77777777" w:rsidR="000A4B02" w:rsidRDefault="000A4B02">
                          <w:pPr>
                            <w:spacing w:line="240" w:lineRule="auto"/>
                          </w:pPr>
                          <w:r>
                            <w:rPr>
                              <w:noProof/>
                            </w:rPr>
                            <w:drawing>
                              <wp:inline distT="0" distB="0" distL="0" distR="0" wp14:anchorId="71822C5F" wp14:editId="29ED32DF">
                                <wp:extent cx="2339975" cy="1582834"/>
                                <wp:effectExtent l="0" t="0" r="0" b="0"/>
                                <wp:docPr id="101838407"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B5D3D10" id="_x0000_s1037" type="#_x0000_t202" style="position:absolute;margin-left:314.6pt;margin-top:0;width:184.25pt;height:124.7pt;z-index:2516705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3E056F0D" w14:textId="77777777" w:rsidR="000A4B02" w:rsidRDefault="000A4B02">
                    <w:pPr>
                      <w:spacing w:line="240" w:lineRule="auto"/>
                    </w:pPr>
                    <w:r>
                      <w:rPr>
                        <w:noProof/>
                      </w:rPr>
                      <w:drawing>
                        <wp:inline distT="0" distB="0" distL="0" distR="0" wp14:anchorId="71822C5F" wp14:editId="29ED32DF">
                          <wp:extent cx="2339975" cy="1582834"/>
                          <wp:effectExtent l="0" t="0" r="0" b="0"/>
                          <wp:docPr id="101838407" name="Logotype"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9"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3BCA2C"/>
    <w:multiLevelType w:val="multilevel"/>
    <w:tmpl w:val="242EE36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01CE5ADC"/>
    <w:multiLevelType w:val="hybridMultilevel"/>
    <w:tmpl w:val="4A68E194"/>
    <w:lvl w:ilvl="0" w:tplc="DF14BAF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 w15:restartNumberingAfterBreak="0">
    <w:nsid w:val="04E03033"/>
    <w:multiLevelType w:val="hybridMultilevel"/>
    <w:tmpl w:val="8902B2D6"/>
    <w:lvl w:ilvl="0" w:tplc="2A0A45AA">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DF0A9B"/>
    <w:multiLevelType w:val="hybridMultilevel"/>
    <w:tmpl w:val="27FA0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94A2CEE"/>
    <w:multiLevelType w:val="multilevel"/>
    <w:tmpl w:val="48B22D3C"/>
    <w:name w:val="Lijst kop zonder nummer"/>
    <w:lvl w:ilvl="0">
      <w:start w:val="1"/>
      <w:numFmt w:val="bullet"/>
      <w:lvlText w:val="·"/>
      <w:lvlJc w:val="left"/>
      <w:pPr>
        <w:ind w:left="0" w:firstLine="0"/>
      </w:pPr>
      <w:rPr>
        <w:rFonts w:ascii="Symbol" w:hAnsi="Symbol"/>
        <w:color w:val="FFFFFF"/>
      </w:r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0C223848"/>
    <w:multiLevelType w:val="hybridMultilevel"/>
    <w:tmpl w:val="A80431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58473A"/>
    <w:multiLevelType w:val="hybridMultilevel"/>
    <w:tmpl w:val="043028EC"/>
    <w:lvl w:ilvl="0" w:tplc="2000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EF91ED9"/>
    <w:multiLevelType w:val="multilevel"/>
    <w:tmpl w:val="4CCEF024"/>
    <w:lvl w:ilvl="0">
      <w:start w:val="1"/>
      <w:numFmt w:val="decimal"/>
      <w:lvlText w:val="%1."/>
      <w:lvlJc w:val="left"/>
      <w:pPr>
        <w:ind w:left="576" w:hanging="57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03D1C0A"/>
    <w:multiLevelType w:val="hybridMultilevel"/>
    <w:tmpl w:val="CFD6BA0C"/>
    <w:lvl w:ilvl="0" w:tplc="019E6556">
      <w:start w:val="1"/>
      <w:numFmt w:val="bullet"/>
      <w:lvlText w:val=""/>
      <w:lvlJc w:val="left"/>
      <w:pPr>
        <w:ind w:left="1020" w:hanging="360"/>
      </w:pPr>
      <w:rPr>
        <w:rFonts w:ascii="Symbol" w:hAnsi="Symbol"/>
      </w:rPr>
    </w:lvl>
    <w:lvl w:ilvl="1" w:tplc="1182F6CC">
      <w:start w:val="1"/>
      <w:numFmt w:val="bullet"/>
      <w:lvlText w:val=""/>
      <w:lvlJc w:val="left"/>
      <w:pPr>
        <w:ind w:left="1020" w:hanging="360"/>
      </w:pPr>
      <w:rPr>
        <w:rFonts w:ascii="Symbol" w:hAnsi="Symbol"/>
      </w:rPr>
    </w:lvl>
    <w:lvl w:ilvl="2" w:tplc="9A82D2A4">
      <w:start w:val="1"/>
      <w:numFmt w:val="bullet"/>
      <w:lvlText w:val=""/>
      <w:lvlJc w:val="left"/>
      <w:pPr>
        <w:ind w:left="1020" w:hanging="360"/>
      </w:pPr>
      <w:rPr>
        <w:rFonts w:ascii="Symbol" w:hAnsi="Symbol"/>
      </w:rPr>
    </w:lvl>
    <w:lvl w:ilvl="3" w:tplc="95B83B40">
      <w:start w:val="1"/>
      <w:numFmt w:val="bullet"/>
      <w:lvlText w:val=""/>
      <w:lvlJc w:val="left"/>
      <w:pPr>
        <w:ind w:left="1020" w:hanging="360"/>
      </w:pPr>
      <w:rPr>
        <w:rFonts w:ascii="Symbol" w:hAnsi="Symbol"/>
      </w:rPr>
    </w:lvl>
    <w:lvl w:ilvl="4" w:tplc="99B2B76A">
      <w:start w:val="1"/>
      <w:numFmt w:val="bullet"/>
      <w:lvlText w:val=""/>
      <w:lvlJc w:val="left"/>
      <w:pPr>
        <w:ind w:left="1020" w:hanging="360"/>
      </w:pPr>
      <w:rPr>
        <w:rFonts w:ascii="Symbol" w:hAnsi="Symbol"/>
      </w:rPr>
    </w:lvl>
    <w:lvl w:ilvl="5" w:tplc="FC3E5F1C">
      <w:start w:val="1"/>
      <w:numFmt w:val="bullet"/>
      <w:lvlText w:val=""/>
      <w:lvlJc w:val="left"/>
      <w:pPr>
        <w:ind w:left="1020" w:hanging="360"/>
      </w:pPr>
      <w:rPr>
        <w:rFonts w:ascii="Symbol" w:hAnsi="Symbol"/>
      </w:rPr>
    </w:lvl>
    <w:lvl w:ilvl="6" w:tplc="1B609F66">
      <w:start w:val="1"/>
      <w:numFmt w:val="bullet"/>
      <w:lvlText w:val=""/>
      <w:lvlJc w:val="left"/>
      <w:pPr>
        <w:ind w:left="1020" w:hanging="360"/>
      </w:pPr>
      <w:rPr>
        <w:rFonts w:ascii="Symbol" w:hAnsi="Symbol"/>
      </w:rPr>
    </w:lvl>
    <w:lvl w:ilvl="7" w:tplc="9B5ED654">
      <w:start w:val="1"/>
      <w:numFmt w:val="bullet"/>
      <w:lvlText w:val=""/>
      <w:lvlJc w:val="left"/>
      <w:pPr>
        <w:ind w:left="1020" w:hanging="360"/>
      </w:pPr>
      <w:rPr>
        <w:rFonts w:ascii="Symbol" w:hAnsi="Symbol"/>
      </w:rPr>
    </w:lvl>
    <w:lvl w:ilvl="8" w:tplc="08AE784E">
      <w:start w:val="1"/>
      <w:numFmt w:val="bullet"/>
      <w:lvlText w:val=""/>
      <w:lvlJc w:val="left"/>
      <w:pPr>
        <w:ind w:left="1020" w:hanging="360"/>
      </w:pPr>
      <w:rPr>
        <w:rFonts w:ascii="Symbol" w:hAnsi="Symbol"/>
      </w:rPr>
    </w:lvl>
  </w:abstractNum>
  <w:abstractNum w:abstractNumId="9" w15:restartNumberingAfterBreak="0">
    <w:nsid w:val="1130164F"/>
    <w:multiLevelType w:val="multilevel"/>
    <w:tmpl w:val="2BA815CA"/>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281166A"/>
    <w:multiLevelType w:val="hybridMultilevel"/>
    <w:tmpl w:val="275C7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4B818FA"/>
    <w:multiLevelType w:val="hybridMultilevel"/>
    <w:tmpl w:val="E1B474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9871295"/>
    <w:multiLevelType w:val="hybridMultilevel"/>
    <w:tmpl w:val="FD74EA74"/>
    <w:lvl w:ilvl="0" w:tplc="B22A7E62">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3" w15:restartNumberingAfterBreak="0">
    <w:nsid w:val="1A8D4B3C"/>
    <w:multiLevelType w:val="hybridMultilevel"/>
    <w:tmpl w:val="09508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1AC6DE7"/>
    <w:multiLevelType w:val="hybridMultilevel"/>
    <w:tmpl w:val="1B1C6690"/>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24FB6DCF"/>
    <w:multiLevelType w:val="hybridMultilevel"/>
    <w:tmpl w:val="34BC69E2"/>
    <w:lvl w:ilvl="0" w:tplc="DA8A6522">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7E115AB"/>
    <w:multiLevelType w:val="hybridMultilevel"/>
    <w:tmpl w:val="216A2B4A"/>
    <w:lvl w:ilvl="0" w:tplc="789EDD66">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29E3272B"/>
    <w:multiLevelType w:val="multilevel"/>
    <w:tmpl w:val="A148BB64"/>
    <w:lvl w:ilvl="0">
      <w:start w:val="1"/>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9F97DF2"/>
    <w:multiLevelType w:val="hybridMultilevel"/>
    <w:tmpl w:val="7B0625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2AE42DE9"/>
    <w:multiLevelType w:val="hybridMultilevel"/>
    <w:tmpl w:val="88A47608"/>
    <w:lvl w:ilvl="0" w:tplc="20000019">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0" w15:restartNumberingAfterBreak="0">
    <w:nsid w:val="2E8E2863"/>
    <w:multiLevelType w:val="multilevel"/>
    <w:tmpl w:val="4810DDF2"/>
    <w:lvl w:ilvl="0">
      <w:start w:val="1"/>
      <w:numFmt w:val="decimal"/>
      <w:lvlText w:val="%1"/>
      <w:lvlJc w:val="left"/>
      <w:pPr>
        <w:ind w:left="708" w:hanging="7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1D45A60"/>
    <w:multiLevelType w:val="hybridMultilevel"/>
    <w:tmpl w:val="D004E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43AE9"/>
    <w:multiLevelType w:val="hybridMultilevel"/>
    <w:tmpl w:val="FDC4D42E"/>
    <w:lvl w:ilvl="0" w:tplc="20000019">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7770349"/>
    <w:multiLevelType w:val="hybridMultilevel"/>
    <w:tmpl w:val="E404334A"/>
    <w:lvl w:ilvl="0" w:tplc="0B646B56">
      <w:start w:val="1"/>
      <w:numFmt w:val="lowerLetter"/>
      <w:lvlText w:val="%1."/>
      <w:lvlJc w:val="left"/>
      <w:pPr>
        <w:ind w:left="1080" w:hanging="360"/>
      </w:pPr>
      <w:rPr>
        <w:rFonts w:hint="default"/>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46BE3A77"/>
    <w:multiLevelType w:val="hybridMultilevel"/>
    <w:tmpl w:val="E4D43E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A74169A"/>
    <w:multiLevelType w:val="hybridMultilevel"/>
    <w:tmpl w:val="8FDA2D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C54798E"/>
    <w:multiLevelType w:val="hybridMultilevel"/>
    <w:tmpl w:val="6802AFF2"/>
    <w:lvl w:ilvl="0" w:tplc="6338E3E4">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51D933D9"/>
    <w:multiLevelType w:val="multilevel"/>
    <w:tmpl w:val="7AB4E220"/>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8" w15:restartNumberingAfterBreak="0">
    <w:nsid w:val="54FE4C0F"/>
    <w:multiLevelType w:val="hybridMultilevel"/>
    <w:tmpl w:val="38321F6C"/>
    <w:lvl w:ilvl="0" w:tplc="04130001">
      <w:start w:val="1"/>
      <w:numFmt w:val="bullet"/>
      <w:lvlText w:val=""/>
      <w:lvlJc w:val="left"/>
      <w:pPr>
        <w:ind w:left="767" w:hanging="360"/>
      </w:pPr>
      <w:rPr>
        <w:rFonts w:ascii="Symbol" w:hAnsi="Symbol" w:hint="default"/>
      </w:rPr>
    </w:lvl>
    <w:lvl w:ilvl="1" w:tplc="04130003" w:tentative="1">
      <w:start w:val="1"/>
      <w:numFmt w:val="bullet"/>
      <w:lvlText w:val="o"/>
      <w:lvlJc w:val="left"/>
      <w:pPr>
        <w:ind w:left="1487" w:hanging="360"/>
      </w:pPr>
      <w:rPr>
        <w:rFonts w:ascii="Courier New" w:hAnsi="Courier New" w:cs="Courier New" w:hint="default"/>
      </w:rPr>
    </w:lvl>
    <w:lvl w:ilvl="2" w:tplc="04130005" w:tentative="1">
      <w:start w:val="1"/>
      <w:numFmt w:val="bullet"/>
      <w:lvlText w:val=""/>
      <w:lvlJc w:val="left"/>
      <w:pPr>
        <w:ind w:left="2207" w:hanging="360"/>
      </w:pPr>
      <w:rPr>
        <w:rFonts w:ascii="Wingdings" w:hAnsi="Wingdings" w:hint="default"/>
      </w:rPr>
    </w:lvl>
    <w:lvl w:ilvl="3" w:tplc="04130001" w:tentative="1">
      <w:start w:val="1"/>
      <w:numFmt w:val="bullet"/>
      <w:lvlText w:val=""/>
      <w:lvlJc w:val="left"/>
      <w:pPr>
        <w:ind w:left="2927" w:hanging="360"/>
      </w:pPr>
      <w:rPr>
        <w:rFonts w:ascii="Symbol" w:hAnsi="Symbol" w:hint="default"/>
      </w:rPr>
    </w:lvl>
    <w:lvl w:ilvl="4" w:tplc="04130003" w:tentative="1">
      <w:start w:val="1"/>
      <w:numFmt w:val="bullet"/>
      <w:lvlText w:val="o"/>
      <w:lvlJc w:val="left"/>
      <w:pPr>
        <w:ind w:left="3647" w:hanging="360"/>
      </w:pPr>
      <w:rPr>
        <w:rFonts w:ascii="Courier New" w:hAnsi="Courier New" w:cs="Courier New" w:hint="default"/>
      </w:rPr>
    </w:lvl>
    <w:lvl w:ilvl="5" w:tplc="04130005" w:tentative="1">
      <w:start w:val="1"/>
      <w:numFmt w:val="bullet"/>
      <w:lvlText w:val=""/>
      <w:lvlJc w:val="left"/>
      <w:pPr>
        <w:ind w:left="4367" w:hanging="360"/>
      </w:pPr>
      <w:rPr>
        <w:rFonts w:ascii="Wingdings" w:hAnsi="Wingdings" w:hint="default"/>
      </w:rPr>
    </w:lvl>
    <w:lvl w:ilvl="6" w:tplc="04130001" w:tentative="1">
      <w:start w:val="1"/>
      <w:numFmt w:val="bullet"/>
      <w:lvlText w:val=""/>
      <w:lvlJc w:val="left"/>
      <w:pPr>
        <w:ind w:left="5087" w:hanging="360"/>
      </w:pPr>
      <w:rPr>
        <w:rFonts w:ascii="Symbol" w:hAnsi="Symbol" w:hint="default"/>
      </w:rPr>
    </w:lvl>
    <w:lvl w:ilvl="7" w:tplc="04130003" w:tentative="1">
      <w:start w:val="1"/>
      <w:numFmt w:val="bullet"/>
      <w:lvlText w:val="o"/>
      <w:lvlJc w:val="left"/>
      <w:pPr>
        <w:ind w:left="5807" w:hanging="360"/>
      </w:pPr>
      <w:rPr>
        <w:rFonts w:ascii="Courier New" w:hAnsi="Courier New" w:cs="Courier New" w:hint="default"/>
      </w:rPr>
    </w:lvl>
    <w:lvl w:ilvl="8" w:tplc="04130005" w:tentative="1">
      <w:start w:val="1"/>
      <w:numFmt w:val="bullet"/>
      <w:lvlText w:val=""/>
      <w:lvlJc w:val="left"/>
      <w:pPr>
        <w:ind w:left="6527" w:hanging="360"/>
      </w:pPr>
      <w:rPr>
        <w:rFonts w:ascii="Wingdings" w:hAnsi="Wingdings" w:hint="default"/>
      </w:rPr>
    </w:lvl>
  </w:abstractNum>
  <w:abstractNum w:abstractNumId="29" w15:restartNumberingAfterBreak="0">
    <w:nsid w:val="557129D9"/>
    <w:multiLevelType w:val="hybridMultilevel"/>
    <w:tmpl w:val="67745236"/>
    <w:lvl w:ilvl="0" w:tplc="48683974">
      <w:start w:val="1"/>
      <w:numFmt w:val="lowerLetter"/>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587F5E7D"/>
    <w:multiLevelType w:val="multilevel"/>
    <w:tmpl w:val="0C124D04"/>
    <w:name w:val="Kopnummering"/>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1" w15:restartNumberingAfterBreak="0">
    <w:nsid w:val="5D997003"/>
    <w:multiLevelType w:val="hybridMultilevel"/>
    <w:tmpl w:val="1944BC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007422D"/>
    <w:multiLevelType w:val="hybridMultilevel"/>
    <w:tmpl w:val="102A93C6"/>
    <w:lvl w:ilvl="0" w:tplc="9EF235DA">
      <w:start w:val="1"/>
      <w:numFmt w:val="decimal"/>
      <w:lvlText w:val="%1."/>
      <w:lvlJc w:val="left"/>
      <w:pPr>
        <w:ind w:left="1020" w:hanging="360"/>
      </w:pPr>
    </w:lvl>
    <w:lvl w:ilvl="1" w:tplc="7B642C14">
      <w:start w:val="1"/>
      <w:numFmt w:val="decimal"/>
      <w:lvlText w:val="%2."/>
      <w:lvlJc w:val="left"/>
      <w:pPr>
        <w:ind w:left="1020" w:hanging="360"/>
      </w:pPr>
    </w:lvl>
    <w:lvl w:ilvl="2" w:tplc="65C253A4">
      <w:start w:val="1"/>
      <w:numFmt w:val="decimal"/>
      <w:lvlText w:val="%3."/>
      <w:lvlJc w:val="left"/>
      <w:pPr>
        <w:ind w:left="1020" w:hanging="360"/>
      </w:pPr>
    </w:lvl>
    <w:lvl w:ilvl="3" w:tplc="2EFE1450">
      <w:start w:val="1"/>
      <w:numFmt w:val="decimal"/>
      <w:lvlText w:val="%4."/>
      <w:lvlJc w:val="left"/>
      <w:pPr>
        <w:ind w:left="1020" w:hanging="360"/>
      </w:pPr>
    </w:lvl>
    <w:lvl w:ilvl="4" w:tplc="C69CF7EA">
      <w:start w:val="1"/>
      <w:numFmt w:val="decimal"/>
      <w:lvlText w:val="%5."/>
      <w:lvlJc w:val="left"/>
      <w:pPr>
        <w:ind w:left="1020" w:hanging="360"/>
      </w:pPr>
    </w:lvl>
    <w:lvl w:ilvl="5" w:tplc="7EDE8A92">
      <w:start w:val="1"/>
      <w:numFmt w:val="decimal"/>
      <w:lvlText w:val="%6."/>
      <w:lvlJc w:val="left"/>
      <w:pPr>
        <w:ind w:left="1020" w:hanging="360"/>
      </w:pPr>
    </w:lvl>
    <w:lvl w:ilvl="6" w:tplc="AEC2F480">
      <w:start w:val="1"/>
      <w:numFmt w:val="decimal"/>
      <w:lvlText w:val="%7."/>
      <w:lvlJc w:val="left"/>
      <w:pPr>
        <w:ind w:left="1020" w:hanging="360"/>
      </w:pPr>
    </w:lvl>
    <w:lvl w:ilvl="7" w:tplc="66A06A4A">
      <w:start w:val="1"/>
      <w:numFmt w:val="decimal"/>
      <w:lvlText w:val="%8."/>
      <w:lvlJc w:val="left"/>
      <w:pPr>
        <w:ind w:left="1020" w:hanging="360"/>
      </w:pPr>
    </w:lvl>
    <w:lvl w:ilvl="8" w:tplc="26AACCA0">
      <w:start w:val="1"/>
      <w:numFmt w:val="decimal"/>
      <w:lvlText w:val="%9."/>
      <w:lvlJc w:val="left"/>
      <w:pPr>
        <w:ind w:left="1020" w:hanging="360"/>
      </w:pPr>
    </w:lvl>
  </w:abstractNum>
  <w:abstractNum w:abstractNumId="33" w15:restartNumberingAfterBreak="0">
    <w:nsid w:val="666E4BC8"/>
    <w:multiLevelType w:val="multilevel"/>
    <w:tmpl w:val="F4F89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C7CC11"/>
    <w:multiLevelType w:val="multilevel"/>
    <w:tmpl w:val="6B321320"/>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94265B8"/>
    <w:multiLevelType w:val="hybridMultilevel"/>
    <w:tmpl w:val="22EE6CF6"/>
    <w:lvl w:ilvl="0" w:tplc="965A907E">
      <w:start w:val="1"/>
      <w:numFmt w:val="decimal"/>
      <w:lvlText w:val="%1."/>
      <w:lvlJc w:val="left"/>
      <w:pPr>
        <w:ind w:left="720" w:hanging="360"/>
      </w:pPr>
      <w:rPr>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BBA14F2"/>
    <w:multiLevelType w:val="hybridMultilevel"/>
    <w:tmpl w:val="79F64224"/>
    <w:lvl w:ilvl="0" w:tplc="C9DA469C">
      <w:start w:val="1"/>
      <w:numFmt w:val="decimal"/>
      <w:lvlText w:val="%1."/>
      <w:lvlJc w:val="left"/>
      <w:pPr>
        <w:ind w:left="1020" w:hanging="360"/>
      </w:pPr>
    </w:lvl>
    <w:lvl w:ilvl="1" w:tplc="543CE83A">
      <w:start w:val="1"/>
      <w:numFmt w:val="decimal"/>
      <w:lvlText w:val="%2."/>
      <w:lvlJc w:val="left"/>
      <w:pPr>
        <w:ind w:left="1020" w:hanging="360"/>
      </w:pPr>
    </w:lvl>
    <w:lvl w:ilvl="2" w:tplc="9CAA96C0">
      <w:start w:val="1"/>
      <w:numFmt w:val="decimal"/>
      <w:lvlText w:val="%3."/>
      <w:lvlJc w:val="left"/>
      <w:pPr>
        <w:ind w:left="1020" w:hanging="360"/>
      </w:pPr>
    </w:lvl>
    <w:lvl w:ilvl="3" w:tplc="D6FAC824">
      <w:start w:val="1"/>
      <w:numFmt w:val="decimal"/>
      <w:lvlText w:val="%4."/>
      <w:lvlJc w:val="left"/>
      <w:pPr>
        <w:ind w:left="1020" w:hanging="360"/>
      </w:pPr>
    </w:lvl>
    <w:lvl w:ilvl="4" w:tplc="B84A9094">
      <w:start w:val="1"/>
      <w:numFmt w:val="decimal"/>
      <w:lvlText w:val="%5."/>
      <w:lvlJc w:val="left"/>
      <w:pPr>
        <w:ind w:left="1020" w:hanging="360"/>
      </w:pPr>
    </w:lvl>
    <w:lvl w:ilvl="5" w:tplc="02526546">
      <w:start w:val="1"/>
      <w:numFmt w:val="decimal"/>
      <w:lvlText w:val="%6."/>
      <w:lvlJc w:val="left"/>
      <w:pPr>
        <w:ind w:left="1020" w:hanging="360"/>
      </w:pPr>
    </w:lvl>
    <w:lvl w:ilvl="6" w:tplc="866EC1BC">
      <w:start w:val="1"/>
      <w:numFmt w:val="decimal"/>
      <w:lvlText w:val="%7."/>
      <w:lvlJc w:val="left"/>
      <w:pPr>
        <w:ind w:left="1020" w:hanging="360"/>
      </w:pPr>
    </w:lvl>
    <w:lvl w:ilvl="7" w:tplc="E8409F48">
      <w:start w:val="1"/>
      <w:numFmt w:val="decimal"/>
      <w:lvlText w:val="%8."/>
      <w:lvlJc w:val="left"/>
      <w:pPr>
        <w:ind w:left="1020" w:hanging="360"/>
      </w:pPr>
    </w:lvl>
    <w:lvl w:ilvl="8" w:tplc="2722999A">
      <w:start w:val="1"/>
      <w:numFmt w:val="decimal"/>
      <w:lvlText w:val="%9."/>
      <w:lvlJc w:val="left"/>
      <w:pPr>
        <w:ind w:left="1020" w:hanging="360"/>
      </w:pPr>
    </w:lvl>
  </w:abstractNum>
  <w:abstractNum w:abstractNumId="37" w15:restartNumberingAfterBreak="0">
    <w:nsid w:val="6E230D0D"/>
    <w:multiLevelType w:val="hybridMultilevel"/>
    <w:tmpl w:val="45821518"/>
    <w:lvl w:ilvl="0" w:tplc="73C02A4E">
      <w:start w:val="1"/>
      <w:numFmt w:val="low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8" w15:restartNumberingAfterBreak="0">
    <w:nsid w:val="725F7F67"/>
    <w:multiLevelType w:val="hybridMultilevel"/>
    <w:tmpl w:val="C29EC052"/>
    <w:lvl w:ilvl="0" w:tplc="83D04316">
      <w:start w:val="1"/>
      <w:numFmt w:val="lowerLetter"/>
      <w:lvlText w:val="%1."/>
      <w:lvlJc w:val="left"/>
      <w:pPr>
        <w:ind w:left="1080" w:hanging="360"/>
      </w:pPr>
      <w:rPr>
        <w:rFonts w:hint="default"/>
        <w:b w:val="0"/>
        <w:bCs/>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9" w15:restartNumberingAfterBreak="0">
    <w:nsid w:val="729D3295"/>
    <w:multiLevelType w:val="hybridMultilevel"/>
    <w:tmpl w:val="800A606E"/>
    <w:lvl w:ilvl="0" w:tplc="BEA0900E">
      <w:start w:val="1"/>
      <w:numFmt w:val="decimal"/>
      <w:lvlText w:val="%1."/>
      <w:lvlJc w:val="left"/>
      <w:pPr>
        <w:ind w:left="1020" w:hanging="360"/>
      </w:pPr>
    </w:lvl>
    <w:lvl w:ilvl="1" w:tplc="D9DA36B8">
      <w:start w:val="1"/>
      <w:numFmt w:val="decimal"/>
      <w:lvlText w:val="%2."/>
      <w:lvlJc w:val="left"/>
      <w:pPr>
        <w:ind w:left="1020" w:hanging="360"/>
      </w:pPr>
    </w:lvl>
    <w:lvl w:ilvl="2" w:tplc="78362DC0">
      <w:start w:val="1"/>
      <w:numFmt w:val="decimal"/>
      <w:lvlText w:val="%3."/>
      <w:lvlJc w:val="left"/>
      <w:pPr>
        <w:ind w:left="1020" w:hanging="360"/>
      </w:pPr>
    </w:lvl>
    <w:lvl w:ilvl="3" w:tplc="A4D88958">
      <w:start w:val="1"/>
      <w:numFmt w:val="decimal"/>
      <w:lvlText w:val="%4."/>
      <w:lvlJc w:val="left"/>
      <w:pPr>
        <w:ind w:left="1020" w:hanging="360"/>
      </w:pPr>
    </w:lvl>
    <w:lvl w:ilvl="4" w:tplc="88A4A322">
      <w:start w:val="1"/>
      <w:numFmt w:val="decimal"/>
      <w:lvlText w:val="%5."/>
      <w:lvlJc w:val="left"/>
      <w:pPr>
        <w:ind w:left="1020" w:hanging="360"/>
      </w:pPr>
    </w:lvl>
    <w:lvl w:ilvl="5" w:tplc="C3F4E4EA">
      <w:start w:val="1"/>
      <w:numFmt w:val="decimal"/>
      <w:lvlText w:val="%6."/>
      <w:lvlJc w:val="left"/>
      <w:pPr>
        <w:ind w:left="1020" w:hanging="360"/>
      </w:pPr>
    </w:lvl>
    <w:lvl w:ilvl="6" w:tplc="A5229132">
      <w:start w:val="1"/>
      <w:numFmt w:val="decimal"/>
      <w:lvlText w:val="%7."/>
      <w:lvlJc w:val="left"/>
      <w:pPr>
        <w:ind w:left="1020" w:hanging="360"/>
      </w:pPr>
    </w:lvl>
    <w:lvl w:ilvl="7" w:tplc="B6CC60EE">
      <w:start w:val="1"/>
      <w:numFmt w:val="decimal"/>
      <w:lvlText w:val="%8."/>
      <w:lvlJc w:val="left"/>
      <w:pPr>
        <w:ind w:left="1020" w:hanging="360"/>
      </w:pPr>
    </w:lvl>
    <w:lvl w:ilvl="8" w:tplc="22CC32FA">
      <w:start w:val="1"/>
      <w:numFmt w:val="decimal"/>
      <w:lvlText w:val="%9."/>
      <w:lvlJc w:val="left"/>
      <w:pPr>
        <w:ind w:left="1020" w:hanging="360"/>
      </w:pPr>
    </w:lvl>
  </w:abstractNum>
  <w:abstractNum w:abstractNumId="40" w15:restartNumberingAfterBreak="0">
    <w:nsid w:val="796C0053"/>
    <w:multiLevelType w:val="hybridMultilevel"/>
    <w:tmpl w:val="9CDA0846"/>
    <w:lvl w:ilvl="0" w:tplc="A0628152">
      <w:start w:val="1"/>
      <w:numFmt w:val="lowerLetter"/>
      <w:lvlText w:val="%1."/>
      <w:lvlJc w:val="left"/>
      <w:pPr>
        <w:ind w:left="1211" w:hanging="360"/>
      </w:pPr>
      <w:rPr>
        <w:b w:val="0"/>
        <w:bCs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41" w15:restartNumberingAfterBreak="0">
    <w:nsid w:val="7B361D9E"/>
    <w:multiLevelType w:val="multilevel"/>
    <w:tmpl w:val="D0585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D67EEB"/>
    <w:multiLevelType w:val="hybridMultilevel"/>
    <w:tmpl w:val="8A1A6E66"/>
    <w:lvl w:ilvl="0" w:tplc="42A0655C">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D353428"/>
    <w:multiLevelType w:val="multilevel"/>
    <w:tmpl w:val="317474AE"/>
    <w:lvl w:ilvl="0">
      <w:start w:val="1"/>
      <w:numFmt w:val="decimal"/>
      <w:lvlText w:val="%1."/>
      <w:lvlJc w:val="left"/>
      <w:pPr>
        <w:ind w:left="384" w:hanging="384"/>
      </w:pPr>
      <w:rPr>
        <w:rFonts w:hint="default"/>
        <w:b/>
        <w:bCs/>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134904187">
    <w:abstractNumId w:val="27"/>
  </w:num>
  <w:num w:numId="2" w16cid:durableId="1227883805">
    <w:abstractNumId w:val="30"/>
  </w:num>
  <w:num w:numId="3" w16cid:durableId="1137182304">
    <w:abstractNumId w:val="34"/>
  </w:num>
  <w:num w:numId="4" w16cid:durableId="2129421983">
    <w:abstractNumId w:val="4"/>
  </w:num>
  <w:num w:numId="5" w16cid:durableId="680082494">
    <w:abstractNumId w:val="0"/>
  </w:num>
  <w:num w:numId="6" w16cid:durableId="219756024">
    <w:abstractNumId w:val="7"/>
  </w:num>
  <w:num w:numId="7" w16cid:durableId="1183319628">
    <w:abstractNumId w:val="17"/>
  </w:num>
  <w:num w:numId="8" w16cid:durableId="367996407">
    <w:abstractNumId w:val="20"/>
  </w:num>
  <w:num w:numId="9" w16cid:durableId="588582293">
    <w:abstractNumId w:val="9"/>
  </w:num>
  <w:num w:numId="10" w16cid:durableId="169150934">
    <w:abstractNumId w:val="43"/>
  </w:num>
  <w:num w:numId="11" w16cid:durableId="1209144613">
    <w:abstractNumId w:val="2"/>
  </w:num>
  <w:num w:numId="12" w16cid:durableId="615214963">
    <w:abstractNumId w:val="1"/>
  </w:num>
  <w:num w:numId="13" w16cid:durableId="1856118222">
    <w:abstractNumId w:val="26"/>
  </w:num>
  <w:num w:numId="14" w16cid:durableId="762847915">
    <w:abstractNumId w:val="16"/>
  </w:num>
  <w:num w:numId="15" w16cid:durableId="642543834">
    <w:abstractNumId w:val="37"/>
  </w:num>
  <w:num w:numId="16" w16cid:durableId="367873905">
    <w:abstractNumId w:val="12"/>
  </w:num>
  <w:num w:numId="17" w16cid:durableId="263923449">
    <w:abstractNumId w:val="39"/>
  </w:num>
  <w:num w:numId="18" w16cid:durableId="1682272154">
    <w:abstractNumId w:val="32"/>
  </w:num>
  <w:num w:numId="19" w16cid:durableId="748163257">
    <w:abstractNumId w:val="6"/>
  </w:num>
  <w:num w:numId="20" w16cid:durableId="216206496">
    <w:abstractNumId w:val="36"/>
  </w:num>
  <w:num w:numId="21" w16cid:durableId="1450394313">
    <w:abstractNumId w:val="8"/>
  </w:num>
  <w:num w:numId="22" w16cid:durableId="1023290246">
    <w:abstractNumId w:val="23"/>
  </w:num>
  <w:num w:numId="23" w16cid:durableId="236284145">
    <w:abstractNumId w:val="29"/>
  </w:num>
  <w:num w:numId="24" w16cid:durableId="685600372">
    <w:abstractNumId w:val="14"/>
  </w:num>
  <w:num w:numId="25" w16cid:durableId="820805121">
    <w:abstractNumId w:val="19"/>
  </w:num>
  <w:num w:numId="26" w16cid:durableId="1037854045">
    <w:abstractNumId w:val="40"/>
  </w:num>
  <w:num w:numId="27" w16cid:durableId="1251042814">
    <w:abstractNumId w:val="22"/>
  </w:num>
  <w:num w:numId="28" w16cid:durableId="869760787">
    <w:abstractNumId w:val="38"/>
  </w:num>
  <w:num w:numId="29" w16cid:durableId="109054762">
    <w:abstractNumId w:val="35"/>
  </w:num>
  <w:num w:numId="30" w16cid:durableId="1144661717">
    <w:abstractNumId w:val="21"/>
  </w:num>
  <w:num w:numId="31" w16cid:durableId="1705204694">
    <w:abstractNumId w:val="13"/>
  </w:num>
  <w:num w:numId="32" w16cid:durableId="47850076">
    <w:abstractNumId w:val="24"/>
  </w:num>
  <w:num w:numId="33" w16cid:durableId="608699530">
    <w:abstractNumId w:val="31"/>
  </w:num>
  <w:num w:numId="34" w16cid:durableId="201944084">
    <w:abstractNumId w:val="42"/>
  </w:num>
  <w:num w:numId="35" w16cid:durableId="1343511504">
    <w:abstractNumId w:val="5"/>
  </w:num>
  <w:num w:numId="36" w16cid:durableId="1883207192">
    <w:abstractNumId w:val="25"/>
  </w:num>
  <w:num w:numId="37" w16cid:durableId="753014706">
    <w:abstractNumId w:val="18"/>
  </w:num>
  <w:num w:numId="38" w16cid:durableId="176165467">
    <w:abstractNumId w:val="15"/>
  </w:num>
  <w:num w:numId="39" w16cid:durableId="1428230985">
    <w:abstractNumId w:val="3"/>
  </w:num>
  <w:num w:numId="40" w16cid:durableId="1265069820">
    <w:abstractNumId w:val="11"/>
  </w:num>
  <w:num w:numId="41" w16cid:durableId="825782117">
    <w:abstractNumId w:val="28"/>
  </w:num>
  <w:num w:numId="42" w16cid:durableId="127284814">
    <w:abstractNumId w:val="10"/>
  </w:num>
  <w:num w:numId="43" w16cid:durableId="1155758973">
    <w:abstractNumId w:val="33"/>
  </w:num>
  <w:num w:numId="44" w16cid:durableId="111721440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95"/>
    <w:rsid w:val="000000DF"/>
    <w:rsid w:val="00002AD8"/>
    <w:rsid w:val="0000309E"/>
    <w:rsid w:val="00003BB4"/>
    <w:rsid w:val="00004EE6"/>
    <w:rsid w:val="00004F99"/>
    <w:rsid w:val="00005236"/>
    <w:rsid w:val="00005DC4"/>
    <w:rsid w:val="00010B6A"/>
    <w:rsid w:val="00010EEC"/>
    <w:rsid w:val="00011D3A"/>
    <w:rsid w:val="000121C5"/>
    <w:rsid w:val="00012541"/>
    <w:rsid w:val="00012DB1"/>
    <w:rsid w:val="000145EF"/>
    <w:rsid w:val="000148E9"/>
    <w:rsid w:val="000177C9"/>
    <w:rsid w:val="000178F3"/>
    <w:rsid w:val="00017AB9"/>
    <w:rsid w:val="00020F2B"/>
    <w:rsid w:val="0002161B"/>
    <w:rsid w:val="00022BEF"/>
    <w:rsid w:val="000238A7"/>
    <w:rsid w:val="00023FD0"/>
    <w:rsid w:val="00025862"/>
    <w:rsid w:val="000259FA"/>
    <w:rsid w:val="00026C3F"/>
    <w:rsid w:val="00027806"/>
    <w:rsid w:val="000306FD"/>
    <w:rsid w:val="000335B5"/>
    <w:rsid w:val="00033D78"/>
    <w:rsid w:val="00034042"/>
    <w:rsid w:val="00035F6B"/>
    <w:rsid w:val="000373B9"/>
    <w:rsid w:val="00042822"/>
    <w:rsid w:val="00042B87"/>
    <w:rsid w:val="00043029"/>
    <w:rsid w:val="000430CD"/>
    <w:rsid w:val="000436CD"/>
    <w:rsid w:val="00043AD9"/>
    <w:rsid w:val="00043ED7"/>
    <w:rsid w:val="00044587"/>
    <w:rsid w:val="000448A1"/>
    <w:rsid w:val="00046A92"/>
    <w:rsid w:val="00047DF9"/>
    <w:rsid w:val="00050496"/>
    <w:rsid w:val="000506A0"/>
    <w:rsid w:val="00051937"/>
    <w:rsid w:val="00053B1B"/>
    <w:rsid w:val="00055F0D"/>
    <w:rsid w:val="00060837"/>
    <w:rsid w:val="00061454"/>
    <w:rsid w:val="00065132"/>
    <w:rsid w:val="00065813"/>
    <w:rsid w:val="0006615E"/>
    <w:rsid w:val="00066259"/>
    <w:rsid w:val="000663AC"/>
    <w:rsid w:val="0006647C"/>
    <w:rsid w:val="000727F2"/>
    <w:rsid w:val="000733A3"/>
    <w:rsid w:val="00074E7D"/>
    <w:rsid w:val="000761BD"/>
    <w:rsid w:val="0007636C"/>
    <w:rsid w:val="000834A9"/>
    <w:rsid w:val="00085501"/>
    <w:rsid w:val="00087C1A"/>
    <w:rsid w:val="00090932"/>
    <w:rsid w:val="00092029"/>
    <w:rsid w:val="000926A6"/>
    <w:rsid w:val="00095CD0"/>
    <w:rsid w:val="000963F0"/>
    <w:rsid w:val="000A1414"/>
    <w:rsid w:val="000A1C7C"/>
    <w:rsid w:val="000A20C7"/>
    <w:rsid w:val="000A2D77"/>
    <w:rsid w:val="000A387C"/>
    <w:rsid w:val="000A3973"/>
    <w:rsid w:val="000A4B02"/>
    <w:rsid w:val="000A50A4"/>
    <w:rsid w:val="000A5B05"/>
    <w:rsid w:val="000A701E"/>
    <w:rsid w:val="000B116D"/>
    <w:rsid w:val="000B1390"/>
    <w:rsid w:val="000B17B4"/>
    <w:rsid w:val="000B2BD5"/>
    <w:rsid w:val="000B5DF6"/>
    <w:rsid w:val="000B5FBD"/>
    <w:rsid w:val="000C1434"/>
    <w:rsid w:val="000C1ABF"/>
    <w:rsid w:val="000C1B3A"/>
    <w:rsid w:val="000C27B1"/>
    <w:rsid w:val="000C2DC0"/>
    <w:rsid w:val="000C2F96"/>
    <w:rsid w:val="000C3476"/>
    <w:rsid w:val="000C4347"/>
    <w:rsid w:val="000C4B0E"/>
    <w:rsid w:val="000C5B3F"/>
    <w:rsid w:val="000D3272"/>
    <w:rsid w:val="000D3BDE"/>
    <w:rsid w:val="000D4423"/>
    <w:rsid w:val="000D5CCD"/>
    <w:rsid w:val="000D600A"/>
    <w:rsid w:val="000D76D3"/>
    <w:rsid w:val="000E1552"/>
    <w:rsid w:val="000E1B3D"/>
    <w:rsid w:val="000E2B6C"/>
    <w:rsid w:val="000E30F8"/>
    <w:rsid w:val="000E555E"/>
    <w:rsid w:val="000F0BF3"/>
    <w:rsid w:val="000F7064"/>
    <w:rsid w:val="000F71A5"/>
    <w:rsid w:val="001041F8"/>
    <w:rsid w:val="00105D83"/>
    <w:rsid w:val="00105FA1"/>
    <w:rsid w:val="00107162"/>
    <w:rsid w:val="00111D51"/>
    <w:rsid w:val="00113083"/>
    <w:rsid w:val="001138CE"/>
    <w:rsid w:val="00114134"/>
    <w:rsid w:val="00114476"/>
    <w:rsid w:val="00115C95"/>
    <w:rsid w:val="001168DC"/>
    <w:rsid w:val="00116EA0"/>
    <w:rsid w:val="0012145E"/>
    <w:rsid w:val="00121FE7"/>
    <w:rsid w:val="001254A5"/>
    <w:rsid w:val="00126328"/>
    <w:rsid w:val="001272AB"/>
    <w:rsid w:val="0013057B"/>
    <w:rsid w:val="001327FA"/>
    <w:rsid w:val="001329B2"/>
    <w:rsid w:val="0013507B"/>
    <w:rsid w:val="00135B9C"/>
    <w:rsid w:val="0013638A"/>
    <w:rsid w:val="0013647F"/>
    <w:rsid w:val="00136FC4"/>
    <w:rsid w:val="00140105"/>
    <w:rsid w:val="0014138B"/>
    <w:rsid w:val="0014184A"/>
    <w:rsid w:val="00144E54"/>
    <w:rsid w:val="001453FD"/>
    <w:rsid w:val="00145DDB"/>
    <w:rsid w:val="00145EC6"/>
    <w:rsid w:val="00146C51"/>
    <w:rsid w:val="00150EF7"/>
    <w:rsid w:val="00151F63"/>
    <w:rsid w:val="001545AC"/>
    <w:rsid w:val="001556A5"/>
    <w:rsid w:val="001630B3"/>
    <w:rsid w:val="0016656D"/>
    <w:rsid w:val="00170564"/>
    <w:rsid w:val="0017746D"/>
    <w:rsid w:val="00177A1D"/>
    <w:rsid w:val="00181716"/>
    <w:rsid w:val="00182BEC"/>
    <w:rsid w:val="00183167"/>
    <w:rsid w:val="00190283"/>
    <w:rsid w:val="00193CCA"/>
    <w:rsid w:val="00194AAD"/>
    <w:rsid w:val="00195087"/>
    <w:rsid w:val="00196A25"/>
    <w:rsid w:val="00196DCF"/>
    <w:rsid w:val="00197256"/>
    <w:rsid w:val="001A0540"/>
    <w:rsid w:val="001A10B2"/>
    <w:rsid w:val="001A1128"/>
    <w:rsid w:val="001A4984"/>
    <w:rsid w:val="001A764D"/>
    <w:rsid w:val="001B06E5"/>
    <w:rsid w:val="001B0CA7"/>
    <w:rsid w:val="001B1BC8"/>
    <w:rsid w:val="001B37C9"/>
    <w:rsid w:val="001B4E38"/>
    <w:rsid w:val="001B6496"/>
    <w:rsid w:val="001B730F"/>
    <w:rsid w:val="001B7D46"/>
    <w:rsid w:val="001B7FF5"/>
    <w:rsid w:val="001C11CA"/>
    <w:rsid w:val="001C3D70"/>
    <w:rsid w:val="001C5252"/>
    <w:rsid w:val="001C669E"/>
    <w:rsid w:val="001C6927"/>
    <w:rsid w:val="001D0016"/>
    <w:rsid w:val="001D0134"/>
    <w:rsid w:val="001D1C0F"/>
    <w:rsid w:val="001D4208"/>
    <w:rsid w:val="001E019B"/>
    <w:rsid w:val="001E398F"/>
    <w:rsid w:val="001E44BE"/>
    <w:rsid w:val="001E4E91"/>
    <w:rsid w:val="001E53F3"/>
    <w:rsid w:val="001E581C"/>
    <w:rsid w:val="001E69AE"/>
    <w:rsid w:val="001E6B06"/>
    <w:rsid w:val="001E7060"/>
    <w:rsid w:val="001E75D7"/>
    <w:rsid w:val="001F02F2"/>
    <w:rsid w:val="001F1219"/>
    <w:rsid w:val="001F35DD"/>
    <w:rsid w:val="001F3F97"/>
    <w:rsid w:val="001F5A6D"/>
    <w:rsid w:val="001F6659"/>
    <w:rsid w:val="001F6AF2"/>
    <w:rsid w:val="0020006E"/>
    <w:rsid w:val="002011DB"/>
    <w:rsid w:val="0020393F"/>
    <w:rsid w:val="00203CE9"/>
    <w:rsid w:val="00204387"/>
    <w:rsid w:val="002047C7"/>
    <w:rsid w:val="00204E8D"/>
    <w:rsid w:val="002056DD"/>
    <w:rsid w:val="00206D4D"/>
    <w:rsid w:val="00207130"/>
    <w:rsid w:val="0020718D"/>
    <w:rsid w:val="002079FD"/>
    <w:rsid w:val="00207F65"/>
    <w:rsid w:val="002126D0"/>
    <w:rsid w:val="00213A17"/>
    <w:rsid w:val="00214599"/>
    <w:rsid w:val="00221310"/>
    <w:rsid w:val="00222E97"/>
    <w:rsid w:val="00223D0D"/>
    <w:rsid w:val="002245E7"/>
    <w:rsid w:val="002250BA"/>
    <w:rsid w:val="002255B7"/>
    <w:rsid w:val="002268C7"/>
    <w:rsid w:val="002308A6"/>
    <w:rsid w:val="00230EFB"/>
    <w:rsid w:val="00233C1A"/>
    <w:rsid w:val="002373B4"/>
    <w:rsid w:val="00243936"/>
    <w:rsid w:val="00243B25"/>
    <w:rsid w:val="002448D8"/>
    <w:rsid w:val="00245BB7"/>
    <w:rsid w:val="002503D3"/>
    <w:rsid w:val="0025151D"/>
    <w:rsid w:val="00251FA0"/>
    <w:rsid w:val="0025523F"/>
    <w:rsid w:val="00255E9A"/>
    <w:rsid w:val="00255FCD"/>
    <w:rsid w:val="0025605C"/>
    <w:rsid w:val="00257C62"/>
    <w:rsid w:val="0026064D"/>
    <w:rsid w:val="00260B97"/>
    <w:rsid w:val="00266ADF"/>
    <w:rsid w:val="00267F25"/>
    <w:rsid w:val="00271E91"/>
    <w:rsid w:val="002726E4"/>
    <w:rsid w:val="002736DF"/>
    <w:rsid w:val="00273825"/>
    <w:rsid w:val="002751B8"/>
    <w:rsid w:val="00276AAE"/>
    <w:rsid w:val="002771E6"/>
    <w:rsid w:val="002809FF"/>
    <w:rsid w:val="00280F72"/>
    <w:rsid w:val="002818CF"/>
    <w:rsid w:val="00282A12"/>
    <w:rsid w:val="00283E4C"/>
    <w:rsid w:val="00285794"/>
    <w:rsid w:val="00287468"/>
    <w:rsid w:val="0029224E"/>
    <w:rsid w:val="0029263D"/>
    <w:rsid w:val="00294B53"/>
    <w:rsid w:val="00295BDA"/>
    <w:rsid w:val="002A01F1"/>
    <w:rsid w:val="002A1B32"/>
    <w:rsid w:val="002A6AB3"/>
    <w:rsid w:val="002A6BEB"/>
    <w:rsid w:val="002A6D9D"/>
    <w:rsid w:val="002A7537"/>
    <w:rsid w:val="002B1624"/>
    <w:rsid w:val="002B31EE"/>
    <w:rsid w:val="002B6381"/>
    <w:rsid w:val="002B6B5F"/>
    <w:rsid w:val="002B6C95"/>
    <w:rsid w:val="002B7F3F"/>
    <w:rsid w:val="002C112F"/>
    <w:rsid w:val="002C1B71"/>
    <w:rsid w:val="002C45CE"/>
    <w:rsid w:val="002C4BD3"/>
    <w:rsid w:val="002C5818"/>
    <w:rsid w:val="002C771B"/>
    <w:rsid w:val="002D013C"/>
    <w:rsid w:val="002D06D3"/>
    <w:rsid w:val="002D1DAE"/>
    <w:rsid w:val="002D52F8"/>
    <w:rsid w:val="002D6365"/>
    <w:rsid w:val="002E097E"/>
    <w:rsid w:val="002E1919"/>
    <w:rsid w:val="002E19E8"/>
    <w:rsid w:val="002E1B2C"/>
    <w:rsid w:val="002E2736"/>
    <w:rsid w:val="002E4041"/>
    <w:rsid w:val="002E51B6"/>
    <w:rsid w:val="002E7DBC"/>
    <w:rsid w:val="002F34AB"/>
    <w:rsid w:val="002F3A07"/>
    <w:rsid w:val="002F4DC7"/>
    <w:rsid w:val="002F4E66"/>
    <w:rsid w:val="002F7B00"/>
    <w:rsid w:val="003010C9"/>
    <w:rsid w:val="00305459"/>
    <w:rsid w:val="0030614C"/>
    <w:rsid w:val="003070F9"/>
    <w:rsid w:val="00310D26"/>
    <w:rsid w:val="003118B8"/>
    <w:rsid w:val="00316B0A"/>
    <w:rsid w:val="003175BA"/>
    <w:rsid w:val="003179FA"/>
    <w:rsid w:val="00317D13"/>
    <w:rsid w:val="00324E72"/>
    <w:rsid w:val="0032511E"/>
    <w:rsid w:val="0032566E"/>
    <w:rsid w:val="00325D21"/>
    <w:rsid w:val="00330A62"/>
    <w:rsid w:val="00330DAB"/>
    <w:rsid w:val="00331F2B"/>
    <w:rsid w:val="00332CF7"/>
    <w:rsid w:val="00333925"/>
    <w:rsid w:val="0033600B"/>
    <w:rsid w:val="00336C0A"/>
    <w:rsid w:val="00337196"/>
    <w:rsid w:val="00340F0E"/>
    <w:rsid w:val="003433AF"/>
    <w:rsid w:val="003470C6"/>
    <w:rsid w:val="0034774E"/>
    <w:rsid w:val="00347D93"/>
    <w:rsid w:val="00350071"/>
    <w:rsid w:val="00350C34"/>
    <w:rsid w:val="00357BED"/>
    <w:rsid w:val="00357EBC"/>
    <w:rsid w:val="00360574"/>
    <w:rsid w:val="00361171"/>
    <w:rsid w:val="00361EC4"/>
    <w:rsid w:val="00367060"/>
    <w:rsid w:val="003672EB"/>
    <w:rsid w:val="00367B02"/>
    <w:rsid w:val="00371BFD"/>
    <w:rsid w:val="00373EE6"/>
    <w:rsid w:val="00374749"/>
    <w:rsid w:val="00374CE2"/>
    <w:rsid w:val="003777EC"/>
    <w:rsid w:val="00377E41"/>
    <w:rsid w:val="0038004E"/>
    <w:rsid w:val="00380B96"/>
    <w:rsid w:val="00382068"/>
    <w:rsid w:val="003830A6"/>
    <w:rsid w:val="003835EF"/>
    <w:rsid w:val="0038397B"/>
    <w:rsid w:val="0038539A"/>
    <w:rsid w:val="00387088"/>
    <w:rsid w:val="003906A2"/>
    <w:rsid w:val="0039079B"/>
    <w:rsid w:val="00391E91"/>
    <w:rsid w:val="00392360"/>
    <w:rsid w:val="00393593"/>
    <w:rsid w:val="00393EF9"/>
    <w:rsid w:val="003948CA"/>
    <w:rsid w:val="00394999"/>
    <w:rsid w:val="0039625B"/>
    <w:rsid w:val="00396D55"/>
    <w:rsid w:val="00397F4F"/>
    <w:rsid w:val="003A51A3"/>
    <w:rsid w:val="003A7962"/>
    <w:rsid w:val="003A7CDD"/>
    <w:rsid w:val="003B0E9F"/>
    <w:rsid w:val="003B23AB"/>
    <w:rsid w:val="003B3914"/>
    <w:rsid w:val="003B39F0"/>
    <w:rsid w:val="003B6AA0"/>
    <w:rsid w:val="003B7453"/>
    <w:rsid w:val="003C2DA2"/>
    <w:rsid w:val="003C4AC4"/>
    <w:rsid w:val="003C51A5"/>
    <w:rsid w:val="003C597A"/>
    <w:rsid w:val="003C5F79"/>
    <w:rsid w:val="003C6083"/>
    <w:rsid w:val="003C69F3"/>
    <w:rsid w:val="003D0885"/>
    <w:rsid w:val="003D0A5F"/>
    <w:rsid w:val="003D17CF"/>
    <w:rsid w:val="003D183C"/>
    <w:rsid w:val="003D1B34"/>
    <w:rsid w:val="003D2BCC"/>
    <w:rsid w:val="003D32DA"/>
    <w:rsid w:val="003D3905"/>
    <w:rsid w:val="003D64BA"/>
    <w:rsid w:val="003D7768"/>
    <w:rsid w:val="003E1B6E"/>
    <w:rsid w:val="003E32C9"/>
    <w:rsid w:val="003E382B"/>
    <w:rsid w:val="003E541F"/>
    <w:rsid w:val="003E61E1"/>
    <w:rsid w:val="003E7A6A"/>
    <w:rsid w:val="003F4A14"/>
    <w:rsid w:val="003F4F99"/>
    <w:rsid w:val="003F5AA7"/>
    <w:rsid w:val="0040065F"/>
    <w:rsid w:val="004011D5"/>
    <w:rsid w:val="0040177D"/>
    <w:rsid w:val="00402C1F"/>
    <w:rsid w:val="004043B9"/>
    <w:rsid w:val="00404C07"/>
    <w:rsid w:val="0040602D"/>
    <w:rsid w:val="0041117E"/>
    <w:rsid w:val="00412047"/>
    <w:rsid w:val="00412A20"/>
    <w:rsid w:val="00413A7A"/>
    <w:rsid w:val="004141AF"/>
    <w:rsid w:val="004162C1"/>
    <w:rsid w:val="00420D55"/>
    <w:rsid w:val="004212BC"/>
    <w:rsid w:val="00422ED8"/>
    <w:rsid w:val="00424ADB"/>
    <w:rsid w:val="00430916"/>
    <w:rsid w:val="00432DDC"/>
    <w:rsid w:val="00435DAC"/>
    <w:rsid w:val="00436A78"/>
    <w:rsid w:val="00436C5A"/>
    <w:rsid w:val="0043738E"/>
    <w:rsid w:val="00440067"/>
    <w:rsid w:val="00440325"/>
    <w:rsid w:val="004429DB"/>
    <w:rsid w:val="00444CE9"/>
    <w:rsid w:val="004456F2"/>
    <w:rsid w:val="00445DB4"/>
    <w:rsid w:val="00445E27"/>
    <w:rsid w:val="0044670A"/>
    <w:rsid w:val="004469FC"/>
    <w:rsid w:val="00446EC6"/>
    <w:rsid w:val="004515C8"/>
    <w:rsid w:val="00451F1F"/>
    <w:rsid w:val="004520A8"/>
    <w:rsid w:val="0045298C"/>
    <w:rsid w:val="00452A36"/>
    <w:rsid w:val="00456C2D"/>
    <w:rsid w:val="004626DA"/>
    <w:rsid w:val="0046291C"/>
    <w:rsid w:val="00462D31"/>
    <w:rsid w:val="00463248"/>
    <w:rsid w:val="004638B3"/>
    <w:rsid w:val="004654A6"/>
    <w:rsid w:val="0046567B"/>
    <w:rsid w:val="00465D82"/>
    <w:rsid w:val="00466AFC"/>
    <w:rsid w:val="00466CAA"/>
    <w:rsid w:val="004679C1"/>
    <w:rsid w:val="00470CAD"/>
    <w:rsid w:val="004716FB"/>
    <w:rsid w:val="004725F5"/>
    <w:rsid w:val="00475270"/>
    <w:rsid w:val="00475457"/>
    <w:rsid w:val="00477EA0"/>
    <w:rsid w:val="004813BC"/>
    <w:rsid w:val="00481D6B"/>
    <w:rsid w:val="0048228A"/>
    <w:rsid w:val="004835A5"/>
    <w:rsid w:val="004835FF"/>
    <w:rsid w:val="004839E5"/>
    <w:rsid w:val="0048530C"/>
    <w:rsid w:val="0048687E"/>
    <w:rsid w:val="00486BD4"/>
    <w:rsid w:val="00491A1D"/>
    <w:rsid w:val="0049343D"/>
    <w:rsid w:val="004969CF"/>
    <w:rsid w:val="004A2211"/>
    <w:rsid w:val="004A34B2"/>
    <w:rsid w:val="004B198E"/>
    <w:rsid w:val="004B3FFE"/>
    <w:rsid w:val="004B43F7"/>
    <w:rsid w:val="004B466A"/>
    <w:rsid w:val="004B7C3C"/>
    <w:rsid w:val="004C3F36"/>
    <w:rsid w:val="004C4E4C"/>
    <w:rsid w:val="004C5D19"/>
    <w:rsid w:val="004C7BF0"/>
    <w:rsid w:val="004C7CE2"/>
    <w:rsid w:val="004D04DD"/>
    <w:rsid w:val="004D44EF"/>
    <w:rsid w:val="004D514F"/>
    <w:rsid w:val="004D5594"/>
    <w:rsid w:val="004D7243"/>
    <w:rsid w:val="004E2AEF"/>
    <w:rsid w:val="004E3761"/>
    <w:rsid w:val="004E39E0"/>
    <w:rsid w:val="004E5661"/>
    <w:rsid w:val="004E5939"/>
    <w:rsid w:val="004E7213"/>
    <w:rsid w:val="004F0948"/>
    <w:rsid w:val="004F1B17"/>
    <w:rsid w:val="004F524C"/>
    <w:rsid w:val="004F7016"/>
    <w:rsid w:val="005005BB"/>
    <w:rsid w:val="00500956"/>
    <w:rsid w:val="00501459"/>
    <w:rsid w:val="00504408"/>
    <w:rsid w:val="005044BE"/>
    <w:rsid w:val="00504BB4"/>
    <w:rsid w:val="0050543A"/>
    <w:rsid w:val="00505C55"/>
    <w:rsid w:val="00505E6F"/>
    <w:rsid w:val="0050753A"/>
    <w:rsid w:val="0051372D"/>
    <w:rsid w:val="005137DD"/>
    <w:rsid w:val="0051665D"/>
    <w:rsid w:val="00520971"/>
    <w:rsid w:val="00520BBF"/>
    <w:rsid w:val="00520D63"/>
    <w:rsid w:val="00522D27"/>
    <w:rsid w:val="0052383E"/>
    <w:rsid w:val="005239C3"/>
    <w:rsid w:val="005244E3"/>
    <w:rsid w:val="00524B37"/>
    <w:rsid w:val="0052595B"/>
    <w:rsid w:val="005265ED"/>
    <w:rsid w:val="00527943"/>
    <w:rsid w:val="00530614"/>
    <w:rsid w:val="00531491"/>
    <w:rsid w:val="005314FB"/>
    <w:rsid w:val="005326B2"/>
    <w:rsid w:val="005343E4"/>
    <w:rsid w:val="0053461F"/>
    <w:rsid w:val="00534890"/>
    <w:rsid w:val="0053578C"/>
    <w:rsid w:val="005371CA"/>
    <w:rsid w:val="0053779F"/>
    <w:rsid w:val="00540426"/>
    <w:rsid w:val="00540863"/>
    <w:rsid w:val="005420E7"/>
    <w:rsid w:val="00542EF5"/>
    <w:rsid w:val="00545F4D"/>
    <w:rsid w:val="005468D5"/>
    <w:rsid w:val="00550649"/>
    <w:rsid w:val="00552725"/>
    <w:rsid w:val="00553776"/>
    <w:rsid w:val="00553ED2"/>
    <w:rsid w:val="005552DA"/>
    <w:rsid w:val="0055682E"/>
    <w:rsid w:val="00561DE4"/>
    <w:rsid w:val="00562A87"/>
    <w:rsid w:val="0056509D"/>
    <w:rsid w:val="0056583B"/>
    <w:rsid w:val="00565CDE"/>
    <w:rsid w:val="00570B75"/>
    <w:rsid w:val="00571D30"/>
    <w:rsid w:val="0057294E"/>
    <w:rsid w:val="00575CA0"/>
    <w:rsid w:val="00576D3F"/>
    <w:rsid w:val="00577A49"/>
    <w:rsid w:val="0058148C"/>
    <w:rsid w:val="00584E3D"/>
    <w:rsid w:val="0058680D"/>
    <w:rsid w:val="00594D16"/>
    <w:rsid w:val="00594F0F"/>
    <w:rsid w:val="00595435"/>
    <w:rsid w:val="005A00C9"/>
    <w:rsid w:val="005A0E0C"/>
    <w:rsid w:val="005A42D4"/>
    <w:rsid w:val="005A64F2"/>
    <w:rsid w:val="005A6A61"/>
    <w:rsid w:val="005B0306"/>
    <w:rsid w:val="005B07BD"/>
    <w:rsid w:val="005B0C1B"/>
    <w:rsid w:val="005B13B5"/>
    <w:rsid w:val="005B4F71"/>
    <w:rsid w:val="005B55A1"/>
    <w:rsid w:val="005B5A66"/>
    <w:rsid w:val="005B5D93"/>
    <w:rsid w:val="005C0CB7"/>
    <w:rsid w:val="005C17AA"/>
    <w:rsid w:val="005C1D57"/>
    <w:rsid w:val="005C3C6C"/>
    <w:rsid w:val="005C532A"/>
    <w:rsid w:val="005C56FE"/>
    <w:rsid w:val="005C5EAF"/>
    <w:rsid w:val="005D4DAA"/>
    <w:rsid w:val="005D5202"/>
    <w:rsid w:val="005D5C99"/>
    <w:rsid w:val="005D6B32"/>
    <w:rsid w:val="005E067F"/>
    <w:rsid w:val="005E1D2A"/>
    <w:rsid w:val="005E37F9"/>
    <w:rsid w:val="005E44D3"/>
    <w:rsid w:val="005E7526"/>
    <w:rsid w:val="005F060E"/>
    <w:rsid w:val="005F0DAC"/>
    <w:rsid w:val="005F30FD"/>
    <w:rsid w:val="005F4F89"/>
    <w:rsid w:val="005F5A58"/>
    <w:rsid w:val="005F7110"/>
    <w:rsid w:val="005F743A"/>
    <w:rsid w:val="005F7831"/>
    <w:rsid w:val="006004A4"/>
    <w:rsid w:val="00600D60"/>
    <w:rsid w:val="00600FF7"/>
    <w:rsid w:val="00601A3C"/>
    <w:rsid w:val="006033F7"/>
    <w:rsid w:val="006058D6"/>
    <w:rsid w:val="00605C98"/>
    <w:rsid w:val="00605DC9"/>
    <w:rsid w:val="006077D5"/>
    <w:rsid w:val="006110AF"/>
    <w:rsid w:val="006115D4"/>
    <w:rsid w:val="00612C5F"/>
    <w:rsid w:val="006133FF"/>
    <w:rsid w:val="00616A83"/>
    <w:rsid w:val="00617A36"/>
    <w:rsid w:val="00617D89"/>
    <w:rsid w:val="006201D9"/>
    <w:rsid w:val="006210F9"/>
    <w:rsid w:val="00621361"/>
    <w:rsid w:val="006213DB"/>
    <w:rsid w:val="006218A2"/>
    <w:rsid w:val="00621A2F"/>
    <w:rsid w:val="0062450B"/>
    <w:rsid w:val="0062503C"/>
    <w:rsid w:val="00627AE2"/>
    <w:rsid w:val="00627CA7"/>
    <w:rsid w:val="0063008C"/>
    <w:rsid w:val="00630184"/>
    <w:rsid w:val="006307C8"/>
    <w:rsid w:val="00631A89"/>
    <w:rsid w:val="00632D06"/>
    <w:rsid w:val="00633A41"/>
    <w:rsid w:val="00636349"/>
    <w:rsid w:val="00637011"/>
    <w:rsid w:val="00643B11"/>
    <w:rsid w:val="00643B4F"/>
    <w:rsid w:val="0064507E"/>
    <w:rsid w:val="00645B6E"/>
    <w:rsid w:val="0064653C"/>
    <w:rsid w:val="0064673B"/>
    <w:rsid w:val="00647953"/>
    <w:rsid w:val="006505C7"/>
    <w:rsid w:val="0065182B"/>
    <w:rsid w:val="00654099"/>
    <w:rsid w:val="00654B97"/>
    <w:rsid w:val="006574B4"/>
    <w:rsid w:val="006576A8"/>
    <w:rsid w:val="0066268E"/>
    <w:rsid w:val="00662ACE"/>
    <w:rsid w:val="00663DF1"/>
    <w:rsid w:val="00664A48"/>
    <w:rsid w:val="0066645A"/>
    <w:rsid w:val="006677B4"/>
    <w:rsid w:val="006726E9"/>
    <w:rsid w:val="006751AD"/>
    <w:rsid w:val="00677F2C"/>
    <w:rsid w:val="00680969"/>
    <w:rsid w:val="00680CA2"/>
    <w:rsid w:val="0068674A"/>
    <w:rsid w:val="00687EBF"/>
    <w:rsid w:val="0069090A"/>
    <w:rsid w:val="00690F0F"/>
    <w:rsid w:val="00692AD0"/>
    <w:rsid w:val="0069358C"/>
    <w:rsid w:val="0069453A"/>
    <w:rsid w:val="00694878"/>
    <w:rsid w:val="00694921"/>
    <w:rsid w:val="00695364"/>
    <w:rsid w:val="006971C4"/>
    <w:rsid w:val="00697500"/>
    <w:rsid w:val="006A1C58"/>
    <w:rsid w:val="006A25F5"/>
    <w:rsid w:val="006A4FE7"/>
    <w:rsid w:val="006A58E1"/>
    <w:rsid w:val="006A6575"/>
    <w:rsid w:val="006A69E8"/>
    <w:rsid w:val="006A706C"/>
    <w:rsid w:val="006A72C4"/>
    <w:rsid w:val="006B226C"/>
    <w:rsid w:val="006B37F7"/>
    <w:rsid w:val="006B4CC6"/>
    <w:rsid w:val="006C15E5"/>
    <w:rsid w:val="006C1F5F"/>
    <w:rsid w:val="006C509E"/>
    <w:rsid w:val="006C5A85"/>
    <w:rsid w:val="006C6C42"/>
    <w:rsid w:val="006C7C37"/>
    <w:rsid w:val="006D031B"/>
    <w:rsid w:val="006D045D"/>
    <w:rsid w:val="006D150F"/>
    <w:rsid w:val="006D2917"/>
    <w:rsid w:val="006D2D62"/>
    <w:rsid w:val="006D3AAB"/>
    <w:rsid w:val="006D4B58"/>
    <w:rsid w:val="006D7359"/>
    <w:rsid w:val="006D7A4F"/>
    <w:rsid w:val="006D7B36"/>
    <w:rsid w:val="006E0100"/>
    <w:rsid w:val="006E043A"/>
    <w:rsid w:val="006E08EC"/>
    <w:rsid w:val="006E3D13"/>
    <w:rsid w:val="006E44DB"/>
    <w:rsid w:val="006E4DB2"/>
    <w:rsid w:val="006E51D8"/>
    <w:rsid w:val="006E5E10"/>
    <w:rsid w:val="006E6991"/>
    <w:rsid w:val="006F00D2"/>
    <w:rsid w:val="006F12CB"/>
    <w:rsid w:val="006F15E1"/>
    <w:rsid w:val="006F2F06"/>
    <w:rsid w:val="006F340E"/>
    <w:rsid w:val="006F471E"/>
    <w:rsid w:val="006F4CB1"/>
    <w:rsid w:val="00700089"/>
    <w:rsid w:val="00700584"/>
    <w:rsid w:val="00700CD4"/>
    <w:rsid w:val="007011CF"/>
    <w:rsid w:val="007013CC"/>
    <w:rsid w:val="00702104"/>
    <w:rsid w:val="00702825"/>
    <w:rsid w:val="00705C96"/>
    <w:rsid w:val="00707238"/>
    <w:rsid w:val="0070728C"/>
    <w:rsid w:val="00713B98"/>
    <w:rsid w:val="00714C9B"/>
    <w:rsid w:val="00716A68"/>
    <w:rsid w:val="00716F23"/>
    <w:rsid w:val="007205E3"/>
    <w:rsid w:val="00720798"/>
    <w:rsid w:val="0072492C"/>
    <w:rsid w:val="00724D8F"/>
    <w:rsid w:val="00725210"/>
    <w:rsid w:val="00725278"/>
    <w:rsid w:val="00725A96"/>
    <w:rsid w:val="0072666B"/>
    <w:rsid w:val="00726D73"/>
    <w:rsid w:val="00731144"/>
    <w:rsid w:val="00731386"/>
    <w:rsid w:val="00732F61"/>
    <w:rsid w:val="007331E6"/>
    <w:rsid w:val="00733978"/>
    <w:rsid w:val="00734ED5"/>
    <w:rsid w:val="00737BB5"/>
    <w:rsid w:val="00741C6A"/>
    <w:rsid w:val="0074205A"/>
    <w:rsid w:val="00745FEB"/>
    <w:rsid w:val="00746C9F"/>
    <w:rsid w:val="007503B8"/>
    <w:rsid w:val="007506D2"/>
    <w:rsid w:val="00751DFD"/>
    <w:rsid w:val="007542B2"/>
    <w:rsid w:val="00754B75"/>
    <w:rsid w:val="00754F37"/>
    <w:rsid w:val="00755812"/>
    <w:rsid w:val="0075700C"/>
    <w:rsid w:val="007606BE"/>
    <w:rsid w:val="00761D08"/>
    <w:rsid w:val="00764549"/>
    <w:rsid w:val="00766028"/>
    <w:rsid w:val="00771648"/>
    <w:rsid w:val="0077219D"/>
    <w:rsid w:val="007721AD"/>
    <w:rsid w:val="0077401B"/>
    <w:rsid w:val="00774954"/>
    <w:rsid w:val="00775E53"/>
    <w:rsid w:val="007773CE"/>
    <w:rsid w:val="007774C7"/>
    <w:rsid w:val="00777712"/>
    <w:rsid w:val="00777863"/>
    <w:rsid w:val="00777A76"/>
    <w:rsid w:val="00780B77"/>
    <w:rsid w:val="00780DC4"/>
    <w:rsid w:val="007816E2"/>
    <w:rsid w:val="00781A1D"/>
    <w:rsid w:val="007820F2"/>
    <w:rsid w:val="00785653"/>
    <w:rsid w:val="00786100"/>
    <w:rsid w:val="0078718F"/>
    <w:rsid w:val="007907ED"/>
    <w:rsid w:val="00791030"/>
    <w:rsid w:val="0079221D"/>
    <w:rsid w:val="007929F2"/>
    <w:rsid w:val="00792B4D"/>
    <w:rsid w:val="00795D68"/>
    <w:rsid w:val="00795E34"/>
    <w:rsid w:val="007A0DB9"/>
    <w:rsid w:val="007A120B"/>
    <w:rsid w:val="007A15F5"/>
    <w:rsid w:val="007A2556"/>
    <w:rsid w:val="007A27B9"/>
    <w:rsid w:val="007A61B3"/>
    <w:rsid w:val="007A67E0"/>
    <w:rsid w:val="007B144A"/>
    <w:rsid w:val="007B4358"/>
    <w:rsid w:val="007B59D7"/>
    <w:rsid w:val="007B6128"/>
    <w:rsid w:val="007C0D95"/>
    <w:rsid w:val="007C106C"/>
    <w:rsid w:val="007C51A1"/>
    <w:rsid w:val="007D0BA5"/>
    <w:rsid w:val="007D18D4"/>
    <w:rsid w:val="007D1A23"/>
    <w:rsid w:val="007D4159"/>
    <w:rsid w:val="007D58A5"/>
    <w:rsid w:val="007D6900"/>
    <w:rsid w:val="007E00E2"/>
    <w:rsid w:val="007E0783"/>
    <w:rsid w:val="007E1784"/>
    <w:rsid w:val="007E1BA0"/>
    <w:rsid w:val="007E208B"/>
    <w:rsid w:val="007E4F9E"/>
    <w:rsid w:val="007E559F"/>
    <w:rsid w:val="007F03B3"/>
    <w:rsid w:val="007F0A11"/>
    <w:rsid w:val="007F0FB7"/>
    <w:rsid w:val="007F384B"/>
    <w:rsid w:val="007F44B4"/>
    <w:rsid w:val="007F4DCA"/>
    <w:rsid w:val="007F6665"/>
    <w:rsid w:val="007F7772"/>
    <w:rsid w:val="0080015F"/>
    <w:rsid w:val="0080039A"/>
    <w:rsid w:val="008004B2"/>
    <w:rsid w:val="008065A2"/>
    <w:rsid w:val="00806D1C"/>
    <w:rsid w:val="00807600"/>
    <w:rsid w:val="008078AE"/>
    <w:rsid w:val="00810870"/>
    <w:rsid w:val="00811B49"/>
    <w:rsid w:val="0081217A"/>
    <w:rsid w:val="0081525C"/>
    <w:rsid w:val="0081533A"/>
    <w:rsid w:val="00816A06"/>
    <w:rsid w:val="00816E18"/>
    <w:rsid w:val="00817E02"/>
    <w:rsid w:val="00817FE6"/>
    <w:rsid w:val="0082013F"/>
    <w:rsid w:val="00824CA9"/>
    <w:rsid w:val="00825090"/>
    <w:rsid w:val="00826751"/>
    <w:rsid w:val="008306D9"/>
    <w:rsid w:val="00830F71"/>
    <w:rsid w:val="008326AA"/>
    <w:rsid w:val="00833ED9"/>
    <w:rsid w:val="008349D8"/>
    <w:rsid w:val="00835CDE"/>
    <w:rsid w:val="00836351"/>
    <w:rsid w:val="00841F97"/>
    <w:rsid w:val="00842894"/>
    <w:rsid w:val="00847751"/>
    <w:rsid w:val="00850947"/>
    <w:rsid w:val="00850A0C"/>
    <w:rsid w:val="00851C46"/>
    <w:rsid w:val="00854C3C"/>
    <w:rsid w:val="008568A6"/>
    <w:rsid w:val="00857BE3"/>
    <w:rsid w:val="00857F6C"/>
    <w:rsid w:val="00863053"/>
    <w:rsid w:val="0086321F"/>
    <w:rsid w:val="00863BFC"/>
    <w:rsid w:val="00865F0D"/>
    <w:rsid w:val="00866410"/>
    <w:rsid w:val="0086650A"/>
    <w:rsid w:val="0086700A"/>
    <w:rsid w:val="00867693"/>
    <w:rsid w:val="00867E0C"/>
    <w:rsid w:val="00870455"/>
    <w:rsid w:val="0087057F"/>
    <w:rsid w:val="008707E5"/>
    <w:rsid w:val="008729EC"/>
    <w:rsid w:val="00874923"/>
    <w:rsid w:val="00874DC3"/>
    <w:rsid w:val="00876782"/>
    <w:rsid w:val="008804CB"/>
    <w:rsid w:val="00881002"/>
    <w:rsid w:val="00881F18"/>
    <w:rsid w:val="008820AD"/>
    <w:rsid w:val="00884D23"/>
    <w:rsid w:val="00885345"/>
    <w:rsid w:val="00886CCC"/>
    <w:rsid w:val="00887342"/>
    <w:rsid w:val="0089071E"/>
    <w:rsid w:val="00891C30"/>
    <w:rsid w:val="00892000"/>
    <w:rsid w:val="008936D5"/>
    <w:rsid w:val="00893ADC"/>
    <w:rsid w:val="00893C01"/>
    <w:rsid w:val="00894B41"/>
    <w:rsid w:val="00894C80"/>
    <w:rsid w:val="008962FC"/>
    <w:rsid w:val="00896AD7"/>
    <w:rsid w:val="00896B2A"/>
    <w:rsid w:val="008A1AF9"/>
    <w:rsid w:val="008A3240"/>
    <w:rsid w:val="008A4F51"/>
    <w:rsid w:val="008B2387"/>
    <w:rsid w:val="008B41DC"/>
    <w:rsid w:val="008B5676"/>
    <w:rsid w:val="008B640E"/>
    <w:rsid w:val="008C17AB"/>
    <w:rsid w:val="008C42EF"/>
    <w:rsid w:val="008C4743"/>
    <w:rsid w:val="008C78A5"/>
    <w:rsid w:val="008C7B72"/>
    <w:rsid w:val="008D0EAE"/>
    <w:rsid w:val="008D1C3F"/>
    <w:rsid w:val="008D5A20"/>
    <w:rsid w:val="008D690F"/>
    <w:rsid w:val="008E34F5"/>
    <w:rsid w:val="008E3A32"/>
    <w:rsid w:val="008E425F"/>
    <w:rsid w:val="008E716D"/>
    <w:rsid w:val="008E782B"/>
    <w:rsid w:val="008F1832"/>
    <w:rsid w:val="008F209A"/>
    <w:rsid w:val="008F2B3B"/>
    <w:rsid w:val="008F388D"/>
    <w:rsid w:val="008F4868"/>
    <w:rsid w:val="008F7D25"/>
    <w:rsid w:val="009001CC"/>
    <w:rsid w:val="00900340"/>
    <w:rsid w:val="00900A97"/>
    <w:rsid w:val="00903572"/>
    <w:rsid w:val="00905F68"/>
    <w:rsid w:val="00907494"/>
    <w:rsid w:val="0091018F"/>
    <w:rsid w:val="00910E81"/>
    <w:rsid w:val="00911BD8"/>
    <w:rsid w:val="00912090"/>
    <w:rsid w:val="009128D6"/>
    <w:rsid w:val="00913093"/>
    <w:rsid w:val="00913C7B"/>
    <w:rsid w:val="0091659C"/>
    <w:rsid w:val="00916ECE"/>
    <w:rsid w:val="00920945"/>
    <w:rsid w:val="0092207E"/>
    <w:rsid w:val="009226AD"/>
    <w:rsid w:val="00931C49"/>
    <w:rsid w:val="00932D09"/>
    <w:rsid w:val="00934AF4"/>
    <w:rsid w:val="00935615"/>
    <w:rsid w:val="009361C8"/>
    <w:rsid w:val="00936CFC"/>
    <w:rsid w:val="00937F07"/>
    <w:rsid w:val="00940FA3"/>
    <w:rsid w:val="0094211F"/>
    <w:rsid w:val="00942F03"/>
    <w:rsid w:val="009441EB"/>
    <w:rsid w:val="00944439"/>
    <w:rsid w:val="009447D9"/>
    <w:rsid w:val="0094736B"/>
    <w:rsid w:val="00947838"/>
    <w:rsid w:val="009478F7"/>
    <w:rsid w:val="00947D0B"/>
    <w:rsid w:val="009515CF"/>
    <w:rsid w:val="00952ECF"/>
    <w:rsid w:val="00952ED4"/>
    <w:rsid w:val="009530D1"/>
    <w:rsid w:val="0095679D"/>
    <w:rsid w:val="00957358"/>
    <w:rsid w:val="00957B42"/>
    <w:rsid w:val="00960155"/>
    <w:rsid w:val="0096112C"/>
    <w:rsid w:val="0096264F"/>
    <w:rsid w:val="00962AFA"/>
    <w:rsid w:val="009635E9"/>
    <w:rsid w:val="00964DE3"/>
    <w:rsid w:val="00965D1F"/>
    <w:rsid w:val="00967FEE"/>
    <w:rsid w:val="00971C46"/>
    <w:rsid w:val="00972271"/>
    <w:rsid w:val="0097540D"/>
    <w:rsid w:val="00984A79"/>
    <w:rsid w:val="00984F2C"/>
    <w:rsid w:val="009851D8"/>
    <w:rsid w:val="00985C29"/>
    <w:rsid w:val="009915C5"/>
    <w:rsid w:val="0099242C"/>
    <w:rsid w:val="00993DED"/>
    <w:rsid w:val="0099556A"/>
    <w:rsid w:val="00996625"/>
    <w:rsid w:val="009976CE"/>
    <w:rsid w:val="009A0E2D"/>
    <w:rsid w:val="009A11B0"/>
    <w:rsid w:val="009A14BF"/>
    <w:rsid w:val="009A38B0"/>
    <w:rsid w:val="009A3D85"/>
    <w:rsid w:val="009A4FAF"/>
    <w:rsid w:val="009A5CCE"/>
    <w:rsid w:val="009A6086"/>
    <w:rsid w:val="009A7FF2"/>
    <w:rsid w:val="009B324F"/>
    <w:rsid w:val="009B349A"/>
    <w:rsid w:val="009B4AAF"/>
    <w:rsid w:val="009B4ABB"/>
    <w:rsid w:val="009B5091"/>
    <w:rsid w:val="009C033D"/>
    <w:rsid w:val="009C4D26"/>
    <w:rsid w:val="009C4D72"/>
    <w:rsid w:val="009C7590"/>
    <w:rsid w:val="009D104B"/>
    <w:rsid w:val="009D33F6"/>
    <w:rsid w:val="009D353B"/>
    <w:rsid w:val="009D395A"/>
    <w:rsid w:val="009D50DC"/>
    <w:rsid w:val="009D549C"/>
    <w:rsid w:val="009D69B8"/>
    <w:rsid w:val="009D6A08"/>
    <w:rsid w:val="009E1337"/>
    <w:rsid w:val="009E1C1C"/>
    <w:rsid w:val="009E3A3A"/>
    <w:rsid w:val="009E4B3E"/>
    <w:rsid w:val="009E5DCD"/>
    <w:rsid w:val="009F0C1F"/>
    <w:rsid w:val="009F0D8B"/>
    <w:rsid w:val="009F218E"/>
    <w:rsid w:val="009F43E9"/>
    <w:rsid w:val="009F51FB"/>
    <w:rsid w:val="009F5AFE"/>
    <w:rsid w:val="009F621B"/>
    <w:rsid w:val="009F72D3"/>
    <w:rsid w:val="00A00917"/>
    <w:rsid w:val="00A02708"/>
    <w:rsid w:val="00A04D14"/>
    <w:rsid w:val="00A06A5F"/>
    <w:rsid w:val="00A07494"/>
    <w:rsid w:val="00A075D8"/>
    <w:rsid w:val="00A15991"/>
    <w:rsid w:val="00A20ADF"/>
    <w:rsid w:val="00A213A4"/>
    <w:rsid w:val="00A22CBA"/>
    <w:rsid w:val="00A235F7"/>
    <w:rsid w:val="00A23B96"/>
    <w:rsid w:val="00A269D2"/>
    <w:rsid w:val="00A32FAF"/>
    <w:rsid w:val="00A34E22"/>
    <w:rsid w:val="00A3578C"/>
    <w:rsid w:val="00A359A6"/>
    <w:rsid w:val="00A35E13"/>
    <w:rsid w:val="00A363A8"/>
    <w:rsid w:val="00A40319"/>
    <w:rsid w:val="00A41036"/>
    <w:rsid w:val="00A43051"/>
    <w:rsid w:val="00A473BF"/>
    <w:rsid w:val="00A47872"/>
    <w:rsid w:val="00A5060F"/>
    <w:rsid w:val="00A516FE"/>
    <w:rsid w:val="00A52185"/>
    <w:rsid w:val="00A53E49"/>
    <w:rsid w:val="00A53F68"/>
    <w:rsid w:val="00A5542B"/>
    <w:rsid w:val="00A5561E"/>
    <w:rsid w:val="00A56831"/>
    <w:rsid w:val="00A57730"/>
    <w:rsid w:val="00A57A23"/>
    <w:rsid w:val="00A62E3C"/>
    <w:rsid w:val="00A63385"/>
    <w:rsid w:val="00A63F91"/>
    <w:rsid w:val="00A64A5D"/>
    <w:rsid w:val="00A6768C"/>
    <w:rsid w:val="00A70025"/>
    <w:rsid w:val="00A70A8E"/>
    <w:rsid w:val="00A723E0"/>
    <w:rsid w:val="00A72524"/>
    <w:rsid w:val="00A72C6B"/>
    <w:rsid w:val="00A74A91"/>
    <w:rsid w:val="00A759CE"/>
    <w:rsid w:val="00A75F1D"/>
    <w:rsid w:val="00A76637"/>
    <w:rsid w:val="00A76EFE"/>
    <w:rsid w:val="00A80AA4"/>
    <w:rsid w:val="00A80E70"/>
    <w:rsid w:val="00A81859"/>
    <w:rsid w:val="00A84208"/>
    <w:rsid w:val="00A905A3"/>
    <w:rsid w:val="00A906ED"/>
    <w:rsid w:val="00A92BF7"/>
    <w:rsid w:val="00A93896"/>
    <w:rsid w:val="00A93C98"/>
    <w:rsid w:val="00A9744A"/>
    <w:rsid w:val="00A9798C"/>
    <w:rsid w:val="00A97B68"/>
    <w:rsid w:val="00AA0A97"/>
    <w:rsid w:val="00AA0E66"/>
    <w:rsid w:val="00AA1180"/>
    <w:rsid w:val="00AA138D"/>
    <w:rsid w:val="00AA27A0"/>
    <w:rsid w:val="00AA3304"/>
    <w:rsid w:val="00AA3354"/>
    <w:rsid w:val="00AA360B"/>
    <w:rsid w:val="00AA5AD3"/>
    <w:rsid w:val="00AB0105"/>
    <w:rsid w:val="00AB0F43"/>
    <w:rsid w:val="00AB124A"/>
    <w:rsid w:val="00AB2A6A"/>
    <w:rsid w:val="00AB59F0"/>
    <w:rsid w:val="00AB6C21"/>
    <w:rsid w:val="00AB7744"/>
    <w:rsid w:val="00AC1689"/>
    <w:rsid w:val="00AC1BE3"/>
    <w:rsid w:val="00AC3A8D"/>
    <w:rsid w:val="00AC3DCC"/>
    <w:rsid w:val="00AC4A41"/>
    <w:rsid w:val="00AC57A4"/>
    <w:rsid w:val="00AC6D80"/>
    <w:rsid w:val="00AD06A4"/>
    <w:rsid w:val="00AD6A07"/>
    <w:rsid w:val="00AE0DEF"/>
    <w:rsid w:val="00AE150A"/>
    <w:rsid w:val="00AE1ED3"/>
    <w:rsid w:val="00AE307C"/>
    <w:rsid w:val="00AE3DEE"/>
    <w:rsid w:val="00AE568B"/>
    <w:rsid w:val="00AE5B24"/>
    <w:rsid w:val="00AE6359"/>
    <w:rsid w:val="00AE69B4"/>
    <w:rsid w:val="00AF15A1"/>
    <w:rsid w:val="00AF4747"/>
    <w:rsid w:val="00AF4AF0"/>
    <w:rsid w:val="00AF5536"/>
    <w:rsid w:val="00AF6777"/>
    <w:rsid w:val="00AF75D9"/>
    <w:rsid w:val="00B00EF0"/>
    <w:rsid w:val="00B02434"/>
    <w:rsid w:val="00B02DCD"/>
    <w:rsid w:val="00B05DA2"/>
    <w:rsid w:val="00B06239"/>
    <w:rsid w:val="00B07B89"/>
    <w:rsid w:val="00B10475"/>
    <w:rsid w:val="00B11778"/>
    <w:rsid w:val="00B11887"/>
    <w:rsid w:val="00B131FB"/>
    <w:rsid w:val="00B13DC4"/>
    <w:rsid w:val="00B17CCC"/>
    <w:rsid w:val="00B208FC"/>
    <w:rsid w:val="00B2252C"/>
    <w:rsid w:val="00B2279D"/>
    <w:rsid w:val="00B22881"/>
    <w:rsid w:val="00B22B1D"/>
    <w:rsid w:val="00B232B8"/>
    <w:rsid w:val="00B268D7"/>
    <w:rsid w:val="00B26E18"/>
    <w:rsid w:val="00B31438"/>
    <w:rsid w:val="00B32491"/>
    <w:rsid w:val="00B34019"/>
    <w:rsid w:val="00B34778"/>
    <w:rsid w:val="00B3796D"/>
    <w:rsid w:val="00B406D8"/>
    <w:rsid w:val="00B4107D"/>
    <w:rsid w:val="00B4151F"/>
    <w:rsid w:val="00B41C43"/>
    <w:rsid w:val="00B42362"/>
    <w:rsid w:val="00B4297D"/>
    <w:rsid w:val="00B43D5B"/>
    <w:rsid w:val="00B44E67"/>
    <w:rsid w:val="00B46070"/>
    <w:rsid w:val="00B46D1E"/>
    <w:rsid w:val="00B47908"/>
    <w:rsid w:val="00B51C82"/>
    <w:rsid w:val="00B52A69"/>
    <w:rsid w:val="00B53E01"/>
    <w:rsid w:val="00B55462"/>
    <w:rsid w:val="00B55C8E"/>
    <w:rsid w:val="00B57CCA"/>
    <w:rsid w:val="00B61ADC"/>
    <w:rsid w:val="00B62F0D"/>
    <w:rsid w:val="00B6413F"/>
    <w:rsid w:val="00B647E2"/>
    <w:rsid w:val="00B650B2"/>
    <w:rsid w:val="00B650DF"/>
    <w:rsid w:val="00B7023B"/>
    <w:rsid w:val="00B72CD9"/>
    <w:rsid w:val="00B755E0"/>
    <w:rsid w:val="00B75695"/>
    <w:rsid w:val="00B75BF5"/>
    <w:rsid w:val="00B769C2"/>
    <w:rsid w:val="00B806AF"/>
    <w:rsid w:val="00B81980"/>
    <w:rsid w:val="00B81D13"/>
    <w:rsid w:val="00B829A4"/>
    <w:rsid w:val="00B83F6E"/>
    <w:rsid w:val="00B84E60"/>
    <w:rsid w:val="00B8687F"/>
    <w:rsid w:val="00B875C7"/>
    <w:rsid w:val="00B902F2"/>
    <w:rsid w:val="00B92C80"/>
    <w:rsid w:val="00B930B1"/>
    <w:rsid w:val="00B93203"/>
    <w:rsid w:val="00B94C76"/>
    <w:rsid w:val="00B95848"/>
    <w:rsid w:val="00B9692B"/>
    <w:rsid w:val="00B96F02"/>
    <w:rsid w:val="00B972FC"/>
    <w:rsid w:val="00B979D0"/>
    <w:rsid w:val="00BA019D"/>
    <w:rsid w:val="00BA233B"/>
    <w:rsid w:val="00BA2A51"/>
    <w:rsid w:val="00BA2B93"/>
    <w:rsid w:val="00BA3938"/>
    <w:rsid w:val="00BA47E3"/>
    <w:rsid w:val="00BA4D56"/>
    <w:rsid w:val="00BA52FF"/>
    <w:rsid w:val="00BA699C"/>
    <w:rsid w:val="00BA75BF"/>
    <w:rsid w:val="00BB105C"/>
    <w:rsid w:val="00BB18FE"/>
    <w:rsid w:val="00BB1C3F"/>
    <w:rsid w:val="00BB1CDD"/>
    <w:rsid w:val="00BB2145"/>
    <w:rsid w:val="00BB319E"/>
    <w:rsid w:val="00BB34CE"/>
    <w:rsid w:val="00BB373A"/>
    <w:rsid w:val="00BB447E"/>
    <w:rsid w:val="00BB5535"/>
    <w:rsid w:val="00BB7441"/>
    <w:rsid w:val="00BC1B5F"/>
    <w:rsid w:val="00BC1F50"/>
    <w:rsid w:val="00BC4A75"/>
    <w:rsid w:val="00BC57CD"/>
    <w:rsid w:val="00BC7A92"/>
    <w:rsid w:val="00BD09C4"/>
    <w:rsid w:val="00BD25D6"/>
    <w:rsid w:val="00BD3312"/>
    <w:rsid w:val="00BD4171"/>
    <w:rsid w:val="00BD5498"/>
    <w:rsid w:val="00BD592B"/>
    <w:rsid w:val="00BD5A22"/>
    <w:rsid w:val="00BE0D9A"/>
    <w:rsid w:val="00BE1578"/>
    <w:rsid w:val="00BE2C37"/>
    <w:rsid w:val="00BE386B"/>
    <w:rsid w:val="00BE4899"/>
    <w:rsid w:val="00BF1257"/>
    <w:rsid w:val="00BF28F5"/>
    <w:rsid w:val="00BF34F8"/>
    <w:rsid w:val="00BF3D2E"/>
    <w:rsid w:val="00BF4467"/>
    <w:rsid w:val="00BF4EB8"/>
    <w:rsid w:val="00BF5F0A"/>
    <w:rsid w:val="00BF617E"/>
    <w:rsid w:val="00C005E9"/>
    <w:rsid w:val="00C0076B"/>
    <w:rsid w:val="00C01658"/>
    <w:rsid w:val="00C0392B"/>
    <w:rsid w:val="00C03A3C"/>
    <w:rsid w:val="00C07F5F"/>
    <w:rsid w:val="00C11359"/>
    <w:rsid w:val="00C11705"/>
    <w:rsid w:val="00C12D28"/>
    <w:rsid w:val="00C229C2"/>
    <w:rsid w:val="00C24AFC"/>
    <w:rsid w:val="00C27F91"/>
    <w:rsid w:val="00C307DF"/>
    <w:rsid w:val="00C30F77"/>
    <w:rsid w:val="00C31AA6"/>
    <w:rsid w:val="00C32A56"/>
    <w:rsid w:val="00C344A6"/>
    <w:rsid w:val="00C350EB"/>
    <w:rsid w:val="00C3573F"/>
    <w:rsid w:val="00C358A5"/>
    <w:rsid w:val="00C37437"/>
    <w:rsid w:val="00C40231"/>
    <w:rsid w:val="00C40E4F"/>
    <w:rsid w:val="00C41B02"/>
    <w:rsid w:val="00C44047"/>
    <w:rsid w:val="00C460E0"/>
    <w:rsid w:val="00C4740A"/>
    <w:rsid w:val="00C506D1"/>
    <w:rsid w:val="00C51248"/>
    <w:rsid w:val="00C52A3B"/>
    <w:rsid w:val="00C545B1"/>
    <w:rsid w:val="00C54787"/>
    <w:rsid w:val="00C573FE"/>
    <w:rsid w:val="00C63920"/>
    <w:rsid w:val="00C678AF"/>
    <w:rsid w:val="00C67B8A"/>
    <w:rsid w:val="00C7064D"/>
    <w:rsid w:val="00C7094D"/>
    <w:rsid w:val="00C779EB"/>
    <w:rsid w:val="00C801BE"/>
    <w:rsid w:val="00C80ABB"/>
    <w:rsid w:val="00C80BA7"/>
    <w:rsid w:val="00C81E24"/>
    <w:rsid w:val="00C839B6"/>
    <w:rsid w:val="00C8696B"/>
    <w:rsid w:val="00C87FEB"/>
    <w:rsid w:val="00C909F7"/>
    <w:rsid w:val="00C931FF"/>
    <w:rsid w:val="00C9385E"/>
    <w:rsid w:val="00C94F3E"/>
    <w:rsid w:val="00C9625A"/>
    <w:rsid w:val="00C97BBD"/>
    <w:rsid w:val="00CA02C4"/>
    <w:rsid w:val="00CA07C4"/>
    <w:rsid w:val="00CA2A14"/>
    <w:rsid w:val="00CA2ECB"/>
    <w:rsid w:val="00CA5B40"/>
    <w:rsid w:val="00CA7132"/>
    <w:rsid w:val="00CB0EF0"/>
    <w:rsid w:val="00CB1A34"/>
    <w:rsid w:val="00CB2216"/>
    <w:rsid w:val="00CB2328"/>
    <w:rsid w:val="00CB45F4"/>
    <w:rsid w:val="00CB4993"/>
    <w:rsid w:val="00CB52BF"/>
    <w:rsid w:val="00CB61B5"/>
    <w:rsid w:val="00CC0070"/>
    <w:rsid w:val="00CC008D"/>
    <w:rsid w:val="00CC2ADD"/>
    <w:rsid w:val="00CC2F5C"/>
    <w:rsid w:val="00CC3367"/>
    <w:rsid w:val="00CC39A9"/>
    <w:rsid w:val="00CC3BCB"/>
    <w:rsid w:val="00CC79BA"/>
    <w:rsid w:val="00CC7B50"/>
    <w:rsid w:val="00CD0585"/>
    <w:rsid w:val="00CD3741"/>
    <w:rsid w:val="00CD3F33"/>
    <w:rsid w:val="00CD74A2"/>
    <w:rsid w:val="00CD7DB1"/>
    <w:rsid w:val="00CE097C"/>
    <w:rsid w:val="00CE0A01"/>
    <w:rsid w:val="00CE0B5D"/>
    <w:rsid w:val="00CE1219"/>
    <w:rsid w:val="00CE3307"/>
    <w:rsid w:val="00CE4520"/>
    <w:rsid w:val="00CE4EB2"/>
    <w:rsid w:val="00CE758C"/>
    <w:rsid w:val="00CE7D9C"/>
    <w:rsid w:val="00CF4549"/>
    <w:rsid w:val="00CF60FB"/>
    <w:rsid w:val="00CF62A3"/>
    <w:rsid w:val="00CF6AA0"/>
    <w:rsid w:val="00D00F85"/>
    <w:rsid w:val="00D012DB"/>
    <w:rsid w:val="00D019FC"/>
    <w:rsid w:val="00D0279E"/>
    <w:rsid w:val="00D02A27"/>
    <w:rsid w:val="00D047E0"/>
    <w:rsid w:val="00D0483E"/>
    <w:rsid w:val="00D04985"/>
    <w:rsid w:val="00D0530E"/>
    <w:rsid w:val="00D0719C"/>
    <w:rsid w:val="00D1236E"/>
    <w:rsid w:val="00D12D79"/>
    <w:rsid w:val="00D1423E"/>
    <w:rsid w:val="00D14325"/>
    <w:rsid w:val="00D15AAA"/>
    <w:rsid w:val="00D170CA"/>
    <w:rsid w:val="00D177BE"/>
    <w:rsid w:val="00D17C05"/>
    <w:rsid w:val="00D21507"/>
    <w:rsid w:val="00D23BB2"/>
    <w:rsid w:val="00D24530"/>
    <w:rsid w:val="00D25510"/>
    <w:rsid w:val="00D25554"/>
    <w:rsid w:val="00D25F8F"/>
    <w:rsid w:val="00D272D6"/>
    <w:rsid w:val="00D2738E"/>
    <w:rsid w:val="00D30505"/>
    <w:rsid w:val="00D32D58"/>
    <w:rsid w:val="00D337E1"/>
    <w:rsid w:val="00D34165"/>
    <w:rsid w:val="00D36D85"/>
    <w:rsid w:val="00D4127E"/>
    <w:rsid w:val="00D42575"/>
    <w:rsid w:val="00D44838"/>
    <w:rsid w:val="00D44AEB"/>
    <w:rsid w:val="00D453DD"/>
    <w:rsid w:val="00D47134"/>
    <w:rsid w:val="00D50566"/>
    <w:rsid w:val="00D51AD5"/>
    <w:rsid w:val="00D529C4"/>
    <w:rsid w:val="00D530B3"/>
    <w:rsid w:val="00D53598"/>
    <w:rsid w:val="00D536F8"/>
    <w:rsid w:val="00D53D32"/>
    <w:rsid w:val="00D54F07"/>
    <w:rsid w:val="00D558ED"/>
    <w:rsid w:val="00D55F76"/>
    <w:rsid w:val="00D57A98"/>
    <w:rsid w:val="00D609D5"/>
    <w:rsid w:val="00D62FB8"/>
    <w:rsid w:val="00D63A4C"/>
    <w:rsid w:val="00D64299"/>
    <w:rsid w:val="00D65526"/>
    <w:rsid w:val="00D65618"/>
    <w:rsid w:val="00D65D34"/>
    <w:rsid w:val="00D670AB"/>
    <w:rsid w:val="00D67A34"/>
    <w:rsid w:val="00D70267"/>
    <w:rsid w:val="00D702E8"/>
    <w:rsid w:val="00D71542"/>
    <w:rsid w:val="00D7248A"/>
    <w:rsid w:val="00D741F5"/>
    <w:rsid w:val="00D742FF"/>
    <w:rsid w:val="00D74D10"/>
    <w:rsid w:val="00D8021C"/>
    <w:rsid w:val="00D80720"/>
    <w:rsid w:val="00D85525"/>
    <w:rsid w:val="00D86501"/>
    <w:rsid w:val="00D87026"/>
    <w:rsid w:val="00D90B76"/>
    <w:rsid w:val="00D9153B"/>
    <w:rsid w:val="00D91917"/>
    <w:rsid w:val="00D92066"/>
    <w:rsid w:val="00D95EDF"/>
    <w:rsid w:val="00D965E6"/>
    <w:rsid w:val="00D96D99"/>
    <w:rsid w:val="00DA14C6"/>
    <w:rsid w:val="00DA2D09"/>
    <w:rsid w:val="00DA4FF8"/>
    <w:rsid w:val="00DA4FFB"/>
    <w:rsid w:val="00DA507B"/>
    <w:rsid w:val="00DA728C"/>
    <w:rsid w:val="00DA72C8"/>
    <w:rsid w:val="00DA7B2D"/>
    <w:rsid w:val="00DB3EC1"/>
    <w:rsid w:val="00DB5153"/>
    <w:rsid w:val="00DC0A5C"/>
    <w:rsid w:val="00DC1014"/>
    <w:rsid w:val="00DC1F3D"/>
    <w:rsid w:val="00DC1F9A"/>
    <w:rsid w:val="00DC3CCA"/>
    <w:rsid w:val="00DC4512"/>
    <w:rsid w:val="00DC6FE6"/>
    <w:rsid w:val="00DC7390"/>
    <w:rsid w:val="00DD0402"/>
    <w:rsid w:val="00DD0D58"/>
    <w:rsid w:val="00DD2402"/>
    <w:rsid w:val="00DD3EA7"/>
    <w:rsid w:val="00DD3F9C"/>
    <w:rsid w:val="00DD40F5"/>
    <w:rsid w:val="00DD4671"/>
    <w:rsid w:val="00DD56D1"/>
    <w:rsid w:val="00DD570F"/>
    <w:rsid w:val="00DD5EF0"/>
    <w:rsid w:val="00DE0EC2"/>
    <w:rsid w:val="00DE17E4"/>
    <w:rsid w:val="00DE2206"/>
    <w:rsid w:val="00DE5C74"/>
    <w:rsid w:val="00DE7899"/>
    <w:rsid w:val="00DF0030"/>
    <w:rsid w:val="00DF14F4"/>
    <w:rsid w:val="00DF1F16"/>
    <w:rsid w:val="00DF2F6E"/>
    <w:rsid w:val="00DF3312"/>
    <w:rsid w:val="00DF451D"/>
    <w:rsid w:val="00DF50EF"/>
    <w:rsid w:val="00DF52C6"/>
    <w:rsid w:val="00DF69F3"/>
    <w:rsid w:val="00E00264"/>
    <w:rsid w:val="00E009EC"/>
    <w:rsid w:val="00E00A28"/>
    <w:rsid w:val="00E00B12"/>
    <w:rsid w:val="00E018D4"/>
    <w:rsid w:val="00E01C92"/>
    <w:rsid w:val="00E02801"/>
    <w:rsid w:val="00E047A0"/>
    <w:rsid w:val="00E05262"/>
    <w:rsid w:val="00E0779E"/>
    <w:rsid w:val="00E1286C"/>
    <w:rsid w:val="00E14A23"/>
    <w:rsid w:val="00E22833"/>
    <w:rsid w:val="00E258CE"/>
    <w:rsid w:val="00E27B03"/>
    <w:rsid w:val="00E3060B"/>
    <w:rsid w:val="00E32BE7"/>
    <w:rsid w:val="00E34778"/>
    <w:rsid w:val="00E3500F"/>
    <w:rsid w:val="00E361BF"/>
    <w:rsid w:val="00E37617"/>
    <w:rsid w:val="00E376AD"/>
    <w:rsid w:val="00E37E24"/>
    <w:rsid w:val="00E40247"/>
    <w:rsid w:val="00E40805"/>
    <w:rsid w:val="00E40D8F"/>
    <w:rsid w:val="00E4127B"/>
    <w:rsid w:val="00E415F6"/>
    <w:rsid w:val="00E43429"/>
    <w:rsid w:val="00E43E96"/>
    <w:rsid w:val="00E44254"/>
    <w:rsid w:val="00E45A69"/>
    <w:rsid w:val="00E45FDC"/>
    <w:rsid w:val="00E46C66"/>
    <w:rsid w:val="00E47079"/>
    <w:rsid w:val="00E50CDF"/>
    <w:rsid w:val="00E53B36"/>
    <w:rsid w:val="00E545BE"/>
    <w:rsid w:val="00E56BA7"/>
    <w:rsid w:val="00E56EDC"/>
    <w:rsid w:val="00E57304"/>
    <w:rsid w:val="00E57E99"/>
    <w:rsid w:val="00E603ED"/>
    <w:rsid w:val="00E62287"/>
    <w:rsid w:val="00E6384D"/>
    <w:rsid w:val="00E647F4"/>
    <w:rsid w:val="00E65528"/>
    <w:rsid w:val="00E65C8A"/>
    <w:rsid w:val="00E65F39"/>
    <w:rsid w:val="00E70E05"/>
    <w:rsid w:val="00E719D8"/>
    <w:rsid w:val="00E73C7B"/>
    <w:rsid w:val="00E75237"/>
    <w:rsid w:val="00E774A1"/>
    <w:rsid w:val="00E81589"/>
    <w:rsid w:val="00E81952"/>
    <w:rsid w:val="00E83F31"/>
    <w:rsid w:val="00E85A10"/>
    <w:rsid w:val="00E86E52"/>
    <w:rsid w:val="00E87066"/>
    <w:rsid w:val="00E91EF1"/>
    <w:rsid w:val="00E934E9"/>
    <w:rsid w:val="00E93565"/>
    <w:rsid w:val="00E93AE1"/>
    <w:rsid w:val="00E9407A"/>
    <w:rsid w:val="00E96680"/>
    <w:rsid w:val="00E96863"/>
    <w:rsid w:val="00E97A41"/>
    <w:rsid w:val="00EA2446"/>
    <w:rsid w:val="00EA56CB"/>
    <w:rsid w:val="00EA584E"/>
    <w:rsid w:val="00EA6B46"/>
    <w:rsid w:val="00EB0641"/>
    <w:rsid w:val="00EB2592"/>
    <w:rsid w:val="00EB2CF7"/>
    <w:rsid w:val="00EB4B44"/>
    <w:rsid w:val="00EB5574"/>
    <w:rsid w:val="00EB6D78"/>
    <w:rsid w:val="00EB72A2"/>
    <w:rsid w:val="00EC09F5"/>
    <w:rsid w:val="00EC2A4F"/>
    <w:rsid w:val="00EC5AD3"/>
    <w:rsid w:val="00ED0A36"/>
    <w:rsid w:val="00ED0A60"/>
    <w:rsid w:val="00ED1359"/>
    <w:rsid w:val="00ED230C"/>
    <w:rsid w:val="00ED2854"/>
    <w:rsid w:val="00ED2F3A"/>
    <w:rsid w:val="00ED3DE5"/>
    <w:rsid w:val="00ED508F"/>
    <w:rsid w:val="00ED53D3"/>
    <w:rsid w:val="00ED5A87"/>
    <w:rsid w:val="00ED6118"/>
    <w:rsid w:val="00ED6332"/>
    <w:rsid w:val="00ED6927"/>
    <w:rsid w:val="00ED6F1D"/>
    <w:rsid w:val="00ED7053"/>
    <w:rsid w:val="00ED7144"/>
    <w:rsid w:val="00ED75CC"/>
    <w:rsid w:val="00EE024A"/>
    <w:rsid w:val="00EE0877"/>
    <w:rsid w:val="00EE26E0"/>
    <w:rsid w:val="00EE26FC"/>
    <w:rsid w:val="00EE284B"/>
    <w:rsid w:val="00EE4128"/>
    <w:rsid w:val="00EE4AF9"/>
    <w:rsid w:val="00EE55CF"/>
    <w:rsid w:val="00EE5EE4"/>
    <w:rsid w:val="00EE72CC"/>
    <w:rsid w:val="00EE75FA"/>
    <w:rsid w:val="00EE7E3B"/>
    <w:rsid w:val="00EF38E5"/>
    <w:rsid w:val="00EF559A"/>
    <w:rsid w:val="00EF5A5E"/>
    <w:rsid w:val="00EF70E6"/>
    <w:rsid w:val="00EF7F95"/>
    <w:rsid w:val="00F021C8"/>
    <w:rsid w:val="00F035E1"/>
    <w:rsid w:val="00F04DEC"/>
    <w:rsid w:val="00F05349"/>
    <w:rsid w:val="00F065EC"/>
    <w:rsid w:val="00F06FBA"/>
    <w:rsid w:val="00F108B6"/>
    <w:rsid w:val="00F11240"/>
    <w:rsid w:val="00F11987"/>
    <w:rsid w:val="00F13694"/>
    <w:rsid w:val="00F14493"/>
    <w:rsid w:val="00F15917"/>
    <w:rsid w:val="00F17493"/>
    <w:rsid w:val="00F17905"/>
    <w:rsid w:val="00F23336"/>
    <w:rsid w:val="00F23C12"/>
    <w:rsid w:val="00F24155"/>
    <w:rsid w:val="00F24B03"/>
    <w:rsid w:val="00F260FE"/>
    <w:rsid w:val="00F26268"/>
    <w:rsid w:val="00F27FE8"/>
    <w:rsid w:val="00F3160D"/>
    <w:rsid w:val="00F3179A"/>
    <w:rsid w:val="00F31C59"/>
    <w:rsid w:val="00F353AA"/>
    <w:rsid w:val="00F36EB3"/>
    <w:rsid w:val="00F37C96"/>
    <w:rsid w:val="00F4032B"/>
    <w:rsid w:val="00F4129A"/>
    <w:rsid w:val="00F4190E"/>
    <w:rsid w:val="00F44535"/>
    <w:rsid w:val="00F44F85"/>
    <w:rsid w:val="00F4674F"/>
    <w:rsid w:val="00F50006"/>
    <w:rsid w:val="00F500DB"/>
    <w:rsid w:val="00F5064C"/>
    <w:rsid w:val="00F54109"/>
    <w:rsid w:val="00F56DC4"/>
    <w:rsid w:val="00F5769E"/>
    <w:rsid w:val="00F57E12"/>
    <w:rsid w:val="00F607A4"/>
    <w:rsid w:val="00F6081B"/>
    <w:rsid w:val="00F66474"/>
    <w:rsid w:val="00F67E23"/>
    <w:rsid w:val="00F7126C"/>
    <w:rsid w:val="00F72A34"/>
    <w:rsid w:val="00F72A46"/>
    <w:rsid w:val="00F72D76"/>
    <w:rsid w:val="00F73059"/>
    <w:rsid w:val="00F73C7D"/>
    <w:rsid w:val="00F7572D"/>
    <w:rsid w:val="00F75AF8"/>
    <w:rsid w:val="00F76F2A"/>
    <w:rsid w:val="00F77DBE"/>
    <w:rsid w:val="00F80604"/>
    <w:rsid w:val="00F80896"/>
    <w:rsid w:val="00F82E0E"/>
    <w:rsid w:val="00F85A0C"/>
    <w:rsid w:val="00F86AB5"/>
    <w:rsid w:val="00F91ECB"/>
    <w:rsid w:val="00F92DC6"/>
    <w:rsid w:val="00F92F23"/>
    <w:rsid w:val="00F96365"/>
    <w:rsid w:val="00F96BD5"/>
    <w:rsid w:val="00F97D33"/>
    <w:rsid w:val="00FA13F7"/>
    <w:rsid w:val="00FA1FE5"/>
    <w:rsid w:val="00FA294E"/>
    <w:rsid w:val="00FA3F84"/>
    <w:rsid w:val="00FA4380"/>
    <w:rsid w:val="00FA66D5"/>
    <w:rsid w:val="00FB0BEE"/>
    <w:rsid w:val="00FB0F69"/>
    <w:rsid w:val="00FB2EB8"/>
    <w:rsid w:val="00FB3115"/>
    <w:rsid w:val="00FB36AF"/>
    <w:rsid w:val="00FB36EB"/>
    <w:rsid w:val="00FB493F"/>
    <w:rsid w:val="00FB4C5D"/>
    <w:rsid w:val="00FB7265"/>
    <w:rsid w:val="00FB774C"/>
    <w:rsid w:val="00FC037F"/>
    <w:rsid w:val="00FC2860"/>
    <w:rsid w:val="00FC2AFB"/>
    <w:rsid w:val="00FC3645"/>
    <w:rsid w:val="00FC4B35"/>
    <w:rsid w:val="00FC6E38"/>
    <w:rsid w:val="00FC7D52"/>
    <w:rsid w:val="00FD02E1"/>
    <w:rsid w:val="00FD04E2"/>
    <w:rsid w:val="00FD086B"/>
    <w:rsid w:val="00FD3C7F"/>
    <w:rsid w:val="00FD3D68"/>
    <w:rsid w:val="00FD43B3"/>
    <w:rsid w:val="00FD475A"/>
    <w:rsid w:val="00FD63D5"/>
    <w:rsid w:val="00FD73DF"/>
    <w:rsid w:val="00FD78BD"/>
    <w:rsid w:val="00FD793D"/>
    <w:rsid w:val="00FE1E66"/>
    <w:rsid w:val="00FE1FD5"/>
    <w:rsid w:val="00FE7A32"/>
    <w:rsid w:val="00FF0650"/>
    <w:rsid w:val="00FF16E0"/>
    <w:rsid w:val="00FF2EB5"/>
    <w:rsid w:val="00FF46F6"/>
    <w:rsid w:val="00FF66EF"/>
    <w:rsid w:val="00FF7149"/>
    <w:rsid w:val="02654E42"/>
    <w:rsid w:val="10FC308F"/>
    <w:rsid w:val="1E834F7D"/>
    <w:rsid w:val="28DEE80C"/>
    <w:rsid w:val="2B6B7364"/>
    <w:rsid w:val="3553D2AF"/>
    <w:rsid w:val="3BF80D69"/>
    <w:rsid w:val="3CA4056F"/>
    <w:rsid w:val="3CEA1885"/>
    <w:rsid w:val="3D27B59A"/>
    <w:rsid w:val="46B93505"/>
    <w:rsid w:val="470C865A"/>
    <w:rsid w:val="54EEE8D5"/>
    <w:rsid w:val="58E1FA11"/>
    <w:rsid w:val="597A17A2"/>
    <w:rsid w:val="5B3EE14E"/>
    <w:rsid w:val="62901C14"/>
    <w:rsid w:val="69C0DB20"/>
    <w:rsid w:val="70FE15C3"/>
    <w:rsid w:val="7233A3A9"/>
    <w:rsid w:val="75D1C547"/>
    <w:rsid w:val="7D47F2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67B7ED"/>
  <w15:docId w15:val="{3B5A3502-5774-40C6-9291-173B3DC3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0A20C7"/>
    <w:pPr>
      <w:spacing w:line="240" w:lineRule="exac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numbering" w:customStyle="1" w:styleId="Genummerdelijst">
    <w:name w:val="Genummerde lijst"/>
    <w:pPr>
      <w:numPr>
        <w:numId w:val="1"/>
      </w:numPr>
    </w:pPr>
  </w:style>
  <w:style w:type="paragraph" w:styleId="Inhopg1">
    <w:name w:val="toc 1"/>
    <w:pPr>
      <w:tabs>
        <w:tab w:val="left" w:pos="0"/>
      </w:tabs>
      <w:spacing w:before="240" w:line="240" w:lineRule="exact"/>
      <w:ind w:hanging="1120"/>
    </w:pPr>
    <w:rPr>
      <w:rFonts w:ascii="Verdana" w:hAnsi="Verdana"/>
      <w:b/>
      <w:sz w:val="18"/>
      <w:szCs w:val="18"/>
    </w:rPr>
  </w:style>
  <w:style w:type="paragraph" w:styleId="Inhopg2">
    <w:name w:val="toc 2"/>
    <w:pPr>
      <w:spacing w:line="240" w:lineRule="exact"/>
      <w:ind w:hanging="1120"/>
    </w:pPr>
    <w:rPr>
      <w:rFonts w:ascii="Verdana" w:hAnsi="Verdana"/>
      <w:sz w:val="18"/>
      <w:szCs w:val="18"/>
    </w:rPr>
  </w:style>
  <w:style w:type="paragraph" w:styleId="Inhopg3">
    <w:name w:val="toc 3"/>
    <w:pPr>
      <w:spacing w:line="240" w:lineRule="exact"/>
      <w:ind w:hanging="1120"/>
    </w:pPr>
    <w:rPr>
      <w:rFonts w:ascii="Verdana" w:hAnsi="Verdana"/>
      <w:sz w:val="18"/>
      <w:szCs w:val="18"/>
    </w:rPr>
  </w:style>
  <w:style w:type="paragraph" w:styleId="Inhopg4">
    <w:name w:val="toc 4"/>
    <w:pPr>
      <w:spacing w:line="240" w:lineRule="exact"/>
      <w:ind w:hanging="1120"/>
    </w:pPr>
    <w:rPr>
      <w:rFonts w:ascii="Verdana" w:hAnsi="Verdana"/>
      <w:color w:val="000000"/>
      <w:sz w:val="18"/>
      <w:szCs w:val="18"/>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Kop11">
    <w:name w:val="Kop 11"/>
    <w:basedOn w:val="Standaard"/>
    <w:next w:val="Standaard"/>
    <w:qFormat/>
    <w:rsid w:val="001B730F"/>
    <w:pPr>
      <w:tabs>
        <w:tab w:val="left" w:pos="0"/>
      </w:tabs>
      <w:spacing w:after="720" w:line="300" w:lineRule="exact"/>
      <w:outlineLvl w:val="0"/>
    </w:pPr>
    <w:rPr>
      <w:sz w:val="24"/>
      <w:szCs w:val="24"/>
      <w:lang w:eastAsia="ja-JP"/>
    </w:rPr>
  </w:style>
  <w:style w:type="paragraph" w:customStyle="1" w:styleId="Kop21">
    <w:name w:val="Kop 21"/>
    <w:basedOn w:val="Standaard"/>
    <w:next w:val="Standaard"/>
    <w:uiPriority w:val="1"/>
    <w:qFormat/>
    <w:rsid w:val="001B730F"/>
    <w:pPr>
      <w:tabs>
        <w:tab w:val="left" w:pos="0"/>
      </w:tabs>
      <w:spacing w:before="240"/>
      <w:outlineLvl w:val="1"/>
    </w:pPr>
    <w:rPr>
      <w:b/>
      <w:lang w:eastAsia="ja-JP"/>
    </w:rPr>
  </w:style>
  <w:style w:type="paragraph" w:customStyle="1" w:styleId="Kop31">
    <w:name w:val="Kop 31"/>
    <w:basedOn w:val="Standaard"/>
    <w:next w:val="Standaard"/>
    <w:uiPriority w:val="2"/>
    <w:qFormat/>
    <w:rsid w:val="001B730F"/>
    <w:pPr>
      <w:tabs>
        <w:tab w:val="left" w:pos="0"/>
      </w:tabs>
      <w:spacing w:before="240"/>
      <w:outlineLvl w:val="2"/>
    </w:pPr>
    <w:rPr>
      <w:i/>
      <w:lang w:eastAsia="ja-JP"/>
    </w:rPr>
  </w:style>
  <w:style w:type="paragraph" w:customStyle="1" w:styleId="Kop41">
    <w:name w:val="Kop 41"/>
    <w:basedOn w:val="Standaard"/>
    <w:next w:val="Standaard"/>
    <w:uiPriority w:val="3"/>
    <w:qFormat/>
    <w:rsid w:val="001B730F"/>
    <w:pPr>
      <w:tabs>
        <w:tab w:val="left" w:pos="0"/>
      </w:tabs>
      <w:spacing w:before="240"/>
    </w:pPr>
    <w:rPr>
      <w:lang w:eastAsia="ja-JP"/>
    </w:rPr>
  </w:style>
  <w:style w:type="paragraph" w:customStyle="1" w:styleId="Kopzondernummer">
    <w:name w:val="Kop zonder nummer"/>
    <w:basedOn w:val="Standaard"/>
    <w:next w:val="Standaard"/>
    <w:pPr>
      <w:tabs>
        <w:tab w:val="left" w:pos="0"/>
      </w:tabs>
      <w:spacing w:after="700" w:line="300" w:lineRule="atLeast"/>
      <w:ind w:left="-1120"/>
    </w:pPr>
    <w:rPr>
      <w:sz w:val="24"/>
      <w:szCs w:val="24"/>
    </w:rPr>
  </w:style>
  <w:style w:type="paragraph" w:customStyle="1" w:styleId="Kop-Inhoudsopgave">
    <w:name w:val="Kop-Inhoudsopgave"/>
    <w:basedOn w:val="Standaard"/>
    <w:next w:val="Standaard"/>
    <w:pPr>
      <w:spacing w:after="700" w:line="300" w:lineRule="atLeast"/>
    </w:pPr>
    <w:rPr>
      <w:sz w:val="24"/>
      <w:szCs w:val="24"/>
    </w:rPr>
  </w:style>
  <w:style w:type="numbering" w:customStyle="1" w:styleId="Lijstmetopsommingstekens">
    <w:name w:val="Lijst met opsommingstekens"/>
    <w:pPr>
      <w:numPr>
        <w:numId w:val="5"/>
      </w:numPr>
    </w:pPr>
  </w:style>
  <w:style w:type="paragraph" w:customStyle="1" w:styleId="Lijstniveau1">
    <w:name w:val="Lijst niveau 1"/>
    <w:basedOn w:val="Standaard"/>
    <w:next w:val="Standaard"/>
    <w:pPr>
      <w:numPr>
        <w:numId w:val="3"/>
      </w:numPr>
    </w:pPr>
  </w:style>
  <w:style w:type="paragraph" w:customStyle="1" w:styleId="Lijstniveau2">
    <w:name w:val="Lijst niveau 2"/>
    <w:basedOn w:val="Standaard"/>
    <w:next w:val="Standaard"/>
    <w:pPr>
      <w:numPr>
        <w:ilvl w:val="1"/>
        <w:numId w:val="3"/>
      </w:numPr>
    </w:pPr>
  </w:style>
  <w:style w:type="paragraph" w:customStyle="1" w:styleId="Lijstniveau3">
    <w:name w:val="Lijst niveau 3"/>
    <w:basedOn w:val="Standaard"/>
    <w:next w:val="Standaard"/>
    <w:pPr>
      <w:numPr>
        <w:ilvl w:val="2"/>
        <w:numId w:val="3"/>
      </w:numPr>
    </w:pPr>
  </w:style>
  <w:style w:type="paragraph" w:customStyle="1" w:styleId="Ondertitel1">
    <w:name w:val="Ondertitel1"/>
    <w:basedOn w:val="Standaard"/>
    <w:next w:val="Standaard"/>
    <w:uiPriority w:val="8"/>
    <w:qFormat/>
    <w:pPr>
      <w:spacing w:line="320" w:lineRule="atLeast"/>
    </w:pPr>
    <w:rPr>
      <w:sz w:val="24"/>
      <w:szCs w:val="24"/>
    </w:rPr>
  </w:style>
  <w:style w:type="paragraph" w:customStyle="1" w:styleId="Referentiegegevens">
    <w:name w:val="Referentiegegevens"/>
    <w:basedOn w:val="Standaard"/>
    <w:next w:val="Standaard"/>
    <w:uiPriority w:val="9"/>
    <w:qFormat/>
    <w:pPr>
      <w:spacing w:line="180" w:lineRule="exact"/>
    </w:pPr>
    <w:rPr>
      <w:sz w:val="13"/>
      <w:szCs w:val="13"/>
    </w:rPr>
  </w:style>
  <w:style w:type="paragraph" w:customStyle="1" w:styleId="Referentiegegevensbold">
    <w:name w:val="Referentiegegevens bold"/>
    <w:basedOn w:val="Standaard"/>
    <w:next w:val="Standaard"/>
    <w:uiPriority w:val="10"/>
    <w:qFormat/>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ubricering">
    <w:name w:val="Rubricering"/>
    <w:basedOn w:val="Standaard"/>
    <w:next w:val="Standaard"/>
    <w:uiPriority w:val="11"/>
    <w:qFormat/>
    <w:pPr>
      <w:spacing w:line="180" w:lineRule="exact"/>
    </w:pPr>
    <w:rPr>
      <w:b/>
      <w:caps/>
      <w:sz w:val="13"/>
      <w:szCs w:val="13"/>
    </w:rPr>
  </w:style>
  <w:style w:type="paragraph" w:customStyle="1" w:styleId="Standaardcursief">
    <w:name w:val="Standaard cursief"/>
    <w:basedOn w:val="Standaard"/>
    <w:next w:val="Standaard"/>
    <w:uiPriority w:val="5"/>
    <w:qFormat/>
    <w:rPr>
      <w:i/>
    </w:rPr>
  </w:style>
  <w:style w:type="paragraph" w:customStyle="1" w:styleId="Standaardvet">
    <w:name w:val="Standaard vet"/>
    <w:basedOn w:val="Standaard"/>
    <w:next w:val="Standaard"/>
    <w:uiPriority w:val="6"/>
    <w:qFormat/>
    <w:rPr>
      <w:b/>
    </w:r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Standaard"/>
    <w:next w:val="Standaard"/>
    <w:uiPriority w:val="7"/>
    <w:qFormat/>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7C0D9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C0D95"/>
    <w:rPr>
      <w:rFonts w:ascii="Verdana" w:hAnsi="Verdana"/>
      <w:color w:val="000000"/>
      <w:sz w:val="18"/>
      <w:szCs w:val="18"/>
      <w:lang w:val="nl-NL"/>
    </w:rPr>
  </w:style>
  <w:style w:type="paragraph" w:styleId="Voettekst">
    <w:name w:val="footer"/>
    <w:basedOn w:val="Standaard"/>
    <w:link w:val="VoettekstChar"/>
    <w:uiPriority w:val="99"/>
    <w:unhideWhenUsed/>
    <w:rsid w:val="007C0D9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C0D95"/>
    <w:rPr>
      <w:rFonts w:ascii="Verdana" w:hAnsi="Verdana"/>
      <w:color w:val="000000"/>
      <w:sz w:val="18"/>
      <w:szCs w:val="18"/>
      <w:lang w:val="nl-NL"/>
    </w:rPr>
  </w:style>
  <w:style w:type="table" w:styleId="Onopgemaaktetabel1">
    <w:name w:val="Plain Table 1"/>
    <w:basedOn w:val="Standaardtabel"/>
    <w:uiPriority w:val="41"/>
    <w:rsid w:val="00724D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
    <w:name w:val="Table Grid"/>
    <w:basedOn w:val="Standaardtabel"/>
    <w:uiPriority w:val="39"/>
    <w:rsid w:val="00BE0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semiHidden/>
    <w:rsid w:val="00EC2A4F"/>
    <w:pPr>
      <w:ind w:left="720"/>
      <w:contextualSpacing/>
    </w:pPr>
  </w:style>
  <w:style w:type="paragraph" w:customStyle="1" w:styleId="Kop110">
    <w:name w:val="Kop 110"/>
    <w:basedOn w:val="Standaard"/>
    <w:next w:val="Standaard"/>
    <w:qFormat/>
    <w:rsid w:val="001B730F"/>
    <w:pPr>
      <w:tabs>
        <w:tab w:val="left" w:pos="0"/>
      </w:tabs>
      <w:spacing w:after="720" w:line="300" w:lineRule="exact"/>
      <w:outlineLvl w:val="0"/>
    </w:pPr>
    <w:rPr>
      <w:sz w:val="24"/>
      <w:szCs w:val="24"/>
      <w:lang w:eastAsia="ja-JP"/>
    </w:rPr>
  </w:style>
  <w:style w:type="paragraph" w:customStyle="1" w:styleId="Kop210">
    <w:name w:val="Kop 210"/>
    <w:basedOn w:val="Standaard"/>
    <w:next w:val="Standaard"/>
    <w:uiPriority w:val="1"/>
    <w:qFormat/>
    <w:rsid w:val="001B730F"/>
    <w:pPr>
      <w:tabs>
        <w:tab w:val="left" w:pos="0"/>
      </w:tabs>
      <w:spacing w:before="240"/>
      <w:outlineLvl w:val="1"/>
    </w:pPr>
    <w:rPr>
      <w:b/>
      <w:lang w:eastAsia="ja-JP"/>
    </w:rPr>
  </w:style>
  <w:style w:type="paragraph" w:customStyle="1" w:styleId="Kop310">
    <w:name w:val="Kop 310"/>
    <w:basedOn w:val="Standaard"/>
    <w:next w:val="Standaard"/>
    <w:uiPriority w:val="2"/>
    <w:qFormat/>
    <w:rsid w:val="001B730F"/>
    <w:pPr>
      <w:tabs>
        <w:tab w:val="left" w:pos="0"/>
      </w:tabs>
      <w:spacing w:before="240"/>
      <w:outlineLvl w:val="2"/>
    </w:pPr>
    <w:rPr>
      <w:i/>
      <w:lang w:eastAsia="ja-JP"/>
    </w:rPr>
  </w:style>
  <w:style w:type="paragraph" w:customStyle="1" w:styleId="Kop410">
    <w:name w:val="Kop 410"/>
    <w:basedOn w:val="Standaard"/>
    <w:next w:val="Standaard"/>
    <w:uiPriority w:val="3"/>
    <w:qFormat/>
    <w:rsid w:val="001B730F"/>
    <w:pPr>
      <w:tabs>
        <w:tab w:val="left" w:pos="0"/>
      </w:tabs>
      <w:spacing w:before="240"/>
    </w:pPr>
    <w:rPr>
      <w:lang w:eastAsia="ja-JP"/>
    </w:rPr>
  </w:style>
  <w:style w:type="character" w:styleId="Verwijzingopmerking">
    <w:name w:val="annotation reference"/>
    <w:basedOn w:val="Standaardalinea-lettertype"/>
    <w:uiPriority w:val="99"/>
    <w:semiHidden/>
    <w:unhideWhenUsed/>
    <w:rsid w:val="00DD2402"/>
    <w:rPr>
      <w:sz w:val="16"/>
      <w:szCs w:val="16"/>
    </w:rPr>
  </w:style>
  <w:style w:type="paragraph" w:styleId="Tekstopmerking">
    <w:name w:val="annotation text"/>
    <w:basedOn w:val="Standaard"/>
    <w:link w:val="TekstopmerkingChar"/>
    <w:uiPriority w:val="99"/>
    <w:unhideWhenUsed/>
    <w:rsid w:val="00DD2402"/>
    <w:pPr>
      <w:spacing w:line="240" w:lineRule="auto"/>
    </w:pPr>
    <w:rPr>
      <w:sz w:val="20"/>
      <w:szCs w:val="20"/>
    </w:rPr>
  </w:style>
  <w:style w:type="character" w:customStyle="1" w:styleId="TekstopmerkingChar">
    <w:name w:val="Tekst opmerking Char"/>
    <w:basedOn w:val="Standaardalinea-lettertype"/>
    <w:link w:val="Tekstopmerking"/>
    <w:uiPriority w:val="99"/>
    <w:rsid w:val="00DD2402"/>
    <w:rPr>
      <w:rFonts w:ascii="Verdana" w:hAnsi="Verdana"/>
      <w:color w:val="000000"/>
      <w:lang w:val="nl-NL"/>
    </w:rPr>
  </w:style>
  <w:style w:type="paragraph" w:styleId="Onderwerpvanopmerking">
    <w:name w:val="annotation subject"/>
    <w:basedOn w:val="Tekstopmerking"/>
    <w:next w:val="Tekstopmerking"/>
    <w:link w:val="OnderwerpvanopmerkingChar"/>
    <w:uiPriority w:val="99"/>
    <w:semiHidden/>
    <w:unhideWhenUsed/>
    <w:rsid w:val="00DD2402"/>
    <w:rPr>
      <w:b/>
      <w:bCs/>
    </w:rPr>
  </w:style>
  <w:style w:type="character" w:customStyle="1" w:styleId="OnderwerpvanopmerkingChar">
    <w:name w:val="Onderwerp van opmerking Char"/>
    <w:basedOn w:val="TekstopmerkingChar"/>
    <w:link w:val="Onderwerpvanopmerking"/>
    <w:uiPriority w:val="99"/>
    <w:semiHidden/>
    <w:rsid w:val="00DD2402"/>
    <w:rPr>
      <w:rFonts w:ascii="Verdana" w:hAnsi="Verdana"/>
      <w:b/>
      <w:bCs/>
      <w:color w:val="000000"/>
      <w:lang w:val="nl-NL"/>
    </w:rPr>
  </w:style>
  <w:style w:type="character" w:styleId="Vermelding">
    <w:name w:val="Mention"/>
    <w:basedOn w:val="Standaardalinea-lettertype"/>
    <w:uiPriority w:val="99"/>
    <w:unhideWhenUsed/>
    <w:rsid w:val="00361EC4"/>
    <w:rPr>
      <w:color w:val="2B579A"/>
      <w:shd w:val="clear" w:color="auto" w:fill="E1DFDD"/>
    </w:rPr>
  </w:style>
  <w:style w:type="paragraph" w:styleId="Revisie">
    <w:name w:val="Revision"/>
    <w:hidden/>
    <w:uiPriority w:val="99"/>
    <w:semiHidden/>
    <w:rsid w:val="00E4127B"/>
    <w:pPr>
      <w:autoSpaceDN/>
      <w:textAlignment w:val="auto"/>
    </w:pPr>
    <w:rPr>
      <w:rFonts w:ascii="Verdana" w:hAnsi="Verdana"/>
      <w:color w:val="000000"/>
      <w:sz w:val="18"/>
      <w:szCs w:val="18"/>
    </w:rPr>
  </w:style>
  <w:style w:type="character" w:styleId="Tekstvantijdelijkeaanduiding">
    <w:name w:val="Placeholder Text"/>
    <w:basedOn w:val="Standaardalinea-lettertype"/>
    <w:uiPriority w:val="99"/>
    <w:semiHidden/>
    <w:rsid w:val="00DA507B"/>
    <w:rPr>
      <w:color w:val="666666"/>
    </w:rPr>
  </w:style>
  <w:style w:type="paragraph" w:styleId="Voetnoottekst">
    <w:name w:val="footnote text"/>
    <w:basedOn w:val="Standaard"/>
    <w:link w:val="VoetnoottekstChar"/>
    <w:uiPriority w:val="99"/>
    <w:semiHidden/>
    <w:unhideWhenUsed/>
    <w:rsid w:val="001C11C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1C11CA"/>
    <w:rPr>
      <w:rFonts w:ascii="Verdana" w:hAnsi="Verdana"/>
      <w:color w:val="000000"/>
    </w:rPr>
  </w:style>
  <w:style w:type="character" w:styleId="Voetnootmarkering">
    <w:name w:val="footnote reference"/>
    <w:basedOn w:val="Standaardalinea-lettertype"/>
    <w:uiPriority w:val="99"/>
    <w:semiHidden/>
    <w:unhideWhenUsed/>
    <w:rsid w:val="001C11CA"/>
    <w:rPr>
      <w:vertAlign w:val="superscript"/>
    </w:rPr>
  </w:style>
  <w:style w:type="paragraph" w:styleId="Plattetekst">
    <w:name w:val="Body Text"/>
    <w:basedOn w:val="Standaard"/>
    <w:link w:val="PlattetekstChar"/>
    <w:uiPriority w:val="99"/>
    <w:unhideWhenUsed/>
    <w:rsid w:val="00B4151F"/>
    <w:pPr>
      <w:spacing w:after="120"/>
    </w:pPr>
  </w:style>
  <w:style w:type="character" w:customStyle="1" w:styleId="PlattetekstChar">
    <w:name w:val="Platte tekst Char"/>
    <w:basedOn w:val="Standaardalinea-lettertype"/>
    <w:link w:val="Plattetekst"/>
    <w:uiPriority w:val="99"/>
    <w:rsid w:val="00B4151F"/>
    <w:rPr>
      <w:rFonts w:ascii="Verdana" w:hAnsi="Verdana"/>
      <w:color w:val="000000"/>
      <w:sz w:val="18"/>
      <w:szCs w:val="18"/>
    </w:rPr>
  </w:style>
  <w:style w:type="paragraph" w:customStyle="1" w:styleId="Kop1100">
    <w:name w:val="Kop 1100"/>
    <w:basedOn w:val="Standaard"/>
    <w:next w:val="Standaard"/>
    <w:qFormat/>
    <w:rsid w:val="007F0FB7"/>
    <w:pPr>
      <w:tabs>
        <w:tab w:val="left" w:pos="0"/>
      </w:tabs>
      <w:spacing w:after="720" w:line="300" w:lineRule="exact"/>
      <w:outlineLvl w:val="0"/>
    </w:pPr>
    <w:rPr>
      <w:sz w:val="24"/>
      <w:szCs w:val="24"/>
      <w:lang w:eastAsia="ja-JP"/>
    </w:rPr>
  </w:style>
  <w:style w:type="paragraph" w:customStyle="1" w:styleId="Kop2100">
    <w:name w:val="Kop 2100"/>
    <w:basedOn w:val="Standaard"/>
    <w:next w:val="Standaard"/>
    <w:uiPriority w:val="1"/>
    <w:qFormat/>
    <w:rsid w:val="007F0FB7"/>
    <w:pPr>
      <w:tabs>
        <w:tab w:val="left" w:pos="0"/>
      </w:tabs>
      <w:spacing w:before="240"/>
      <w:outlineLvl w:val="1"/>
    </w:pPr>
    <w:rPr>
      <w:b/>
      <w:lang w:eastAsia="ja-JP"/>
    </w:rPr>
  </w:style>
  <w:style w:type="paragraph" w:customStyle="1" w:styleId="Kop3100">
    <w:name w:val="Kop 3100"/>
    <w:basedOn w:val="Standaard"/>
    <w:next w:val="Standaard"/>
    <w:uiPriority w:val="2"/>
    <w:qFormat/>
    <w:rsid w:val="007F0FB7"/>
    <w:pPr>
      <w:tabs>
        <w:tab w:val="left" w:pos="0"/>
      </w:tabs>
      <w:spacing w:before="240"/>
      <w:outlineLvl w:val="2"/>
    </w:pPr>
    <w:rPr>
      <w:i/>
      <w:lang w:eastAsia="ja-JP"/>
    </w:rPr>
  </w:style>
  <w:style w:type="paragraph" w:customStyle="1" w:styleId="Kop4100">
    <w:name w:val="Kop 4100"/>
    <w:basedOn w:val="Standaard"/>
    <w:next w:val="Standaard"/>
    <w:uiPriority w:val="3"/>
    <w:qFormat/>
    <w:rsid w:val="007F0FB7"/>
    <w:pPr>
      <w:tabs>
        <w:tab w:val="left" w:pos="0"/>
      </w:tabs>
      <w:spacing w:before="240"/>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514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7" Type="http://schemas.openxmlformats.org/officeDocument/2006/relationships/webSetting" Target="webSettings0.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gmarPouw\AppData\Local\Microsoft\Windows\INetCache\Content.Outlook\15XYJA37\Rapport%20enkelzijdi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ustomXml xmlns="docgen-assistant">
  <Configuration>
    <VariableConfigurations>
      <VariableConfiguration>
        <Name><![CDATA[Classification]]></Name>
        <Options>
          <Option><![CDATA[Departementaal vertrouwelijk]]></Option>
          <Option><![CDATA[EU Restricted]]></Option>
          <Option><![CDATA[EU Unclassified]]></Option>
          <Option><![CDATA[Internationaal Vertrouwelijk]]></Option>
          <Option><![CDATA[NATO Restricted]]></Option>
          <Option><![CDATA[NATO Unclassified]]></Option>
          <Option><![CDATA[Ongerubriceerd]]></Option>
        </Options>
      </VariableConfiguration>
      <VariableConfiguration>
        <Name><![CDATA[Marking]]></Name>
        <Options>
          <Option><![CDATA[Commercieel Vertrouwelijk]]></Option>
          <Option><![CDATA[EU Limited]]></Option>
          <Option><![CDATA[Geen Merking]]></Option>
          <Option><![CDATA[Gelimiteerd]]></Option>
          <Option><![CDATA[Openbaar]]></Option>
          <Option><![CDATA[Persoonsvertrouwelijk]]></Option>
          <Option><![CDATA[Persoonszeervertrouwelijk]]></Option>
        </Options>
      </VariableConfiguration>
      <VariableConfiguration>
        <Name><![CDATA[Recipient - Organisation]]></Name>
      </VariableConfiguration>
      <VariableConfiguration>
        <Name><![CDATA[Recipient - Contact]]></Name>
      </VariableConfiguration>
      <VariableConfiguration>
        <Name><![CDATA[Recipient - Street]]></Name>
      </VariableConfiguration>
      <VariableConfiguration>
        <Name><![CDATA[Recipient - House number]]></Name>
      </VariableConfiguration>
      <VariableConfiguration>
        <Name><![CDATA[Recipient - Postal code]]></Name>
      </VariableConfiguration>
      <VariableConfiguration>
        <Name><![CDATA[Recipient - City]]></Name>
      </VariableConfiguration>
      <VariableConfiguration>
        <Name><![CDATA[Recipient - Country]]></Name>
      </VariableConfiguration>
      <VariableConfiguration>
        <Name><![CDATA[Organisation - Directorate general name]]></Name>
      </VariableConfiguration>
      <VariableConfiguration>
        <Name><![CDATA[Organisation - Directorate]]></Name>
      </VariableConfiguration>
      <VariableConfiguration>
        <Name><![CDATA[Organisation - Department]]></Name>
      </VariableConfiguration>
      <VariableConfiguration>
        <Name><![CDATA[Contact - Name]]></Name>
      </VariableConfiguration>
      <VariableConfiguration>
        <Name><![CDATA[Contact - Function]]></Name>
      </VariableConfiguration>
      <VariableConfiguration>
        <Name><![CDATA[Contact - Phone]]></Name>
      </VariableConfiguration>
      <VariableConfiguration>
        <Name><![CDATA[Contact - Mobile]]></Name>
      </VariableConfiguration>
      <VariableConfiguration>
        <Name><![CDATA[Contact - Fax]]></Name>
      </VariableConfiguration>
      <VariableConfiguration>
        <Name><![CDATA[Contact - Email]]></Name>
      </VariableConfiguration>
      <VariableConfiguration>
        <Name><![CDATA[Sender - Website address]]></Name>
      </VariableConfiguration>
      <VariableConfiguration>
        <Name><![CDATA[Sender postal address - PO box]]></Name>
      </VariableConfiguration>
      <VariableConfiguration>
        <Name><![CDATA[Sender postal address - Street and house number]]></Name>
      </VariableConfiguration>
      <VariableConfiguration>
        <Name><![CDATA[Sender postal address - Postal code]]></Name>
      </VariableConfiguration>
      <VariableConfiguration>
        <Name><![CDATA[Sender postal address - City]]></Name>
      </VariableConfiguration>
      <VariableConfiguration>
        <Name><![CDATA[Sender postal address - Country]]></Name>
      </VariableConfiguration>
      <VariableConfiguration>
        <Name><![CDATA[Sender visiting address - Buildingname]]></Name>
      </VariableConfiguration>
      <VariableConfiguration>
        <Name><![CDATA[Sender visiting address - Street and house number]]></Name>
      </VariableConfiguration>
      <VariableConfiguration>
        <Name><![CDATA[Sender visiting address - Postal code]]></Name>
      </VariableConfiguration>
      <VariableConfiguration>
        <Name><![CDATA[Sender visiting address - City]]></Name>
      </VariableConfiguration>
      <VariableConfiguration>
        <Name><![CDATA[Sender visiting address - Country]]></Name>
      </VariableConfiguration>
      <VariableConfiguration>
        <Name><![CDATA[Body - Salutation]]></Name>
        <Options>
          <Option><![CDATA[Geachte,]]></Option>
          <Option><![CDATA[Geachte heer/mevrouw,]]></Option>
          <Option><![CDATA[Geachte heer,]]></Option>
          <Option><![CDATA[Geachte mevrouw,]]></Option>
          <Option><![CDATA[Beste collega,]]></Option>
          <Option><![CDATA[Collega,]]></Option>
        </Options>
      </VariableConfiguration>
      <VariableConfiguration>
        <Name><![CDATA[Subject]]></Name>
      </VariableConfiguration>
      <VariableConfiguration>
        <Name><![CDATA[Date]]></Name>
      </VariableConfiguration>
      <VariableConfiguration>
        <Name><![CDATA[Our reference]]></Name>
      </VariableConfiguration>
      <VariableConfiguration>
        <Name><![CDATA[Your reference]]></Name>
      </VariableConfiguration>
      <VariableConfiguration>
        <Name><![CDATA[Copy to]]></Name>
      </VariableConfiguration>
      <VariableConfiguration>
        <Name><![CDATA[Enclosures]]></Name>
      </VariableConfiguration>
    </VariableConfigurations>
  </Configuration>
</Custom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a2e89ca-797b-49db-84c8-9c643e2dcef2" xsi:nil="true"/>
    <lcf76f155ced4ddcb4097134ff3c332f xmlns="00b5d183-2a18-45eb-a532-95dc19b7a70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4093891C7C7AB4AA7E4CD7261740235" ma:contentTypeVersion="9" ma:contentTypeDescription="Een nieuw document maken." ma:contentTypeScope="" ma:versionID="ccaefd5afed87387d5a040992858bab3">
  <xsd:schema xmlns:xsd="http://www.w3.org/2001/XMLSchema" xmlns:xs="http://www.w3.org/2001/XMLSchema" xmlns:p="http://schemas.microsoft.com/office/2006/metadata/properties" xmlns:ns2="00b5d183-2a18-45eb-a532-95dc19b7a701" xmlns:ns3="aa2e89ca-797b-49db-84c8-9c643e2dcef2" targetNamespace="http://schemas.microsoft.com/office/2006/metadata/properties" ma:root="true" ma:fieldsID="eac61f168f226c351183585f6b94e7e4" ns2:_="" ns3:_="">
    <xsd:import namespace="00b5d183-2a18-45eb-a532-95dc19b7a701"/>
    <xsd:import namespace="aa2e89ca-797b-49db-84c8-9c643e2dce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5d183-2a18-45eb-a532-95dc19b7a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e89ca-797b-49db-84c8-9c643e2dcef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e1610a-c0c3-4219-a035-a366fed8e6d7}" ma:internalName="TaxCatchAll" ma:showField="CatchAllData" ma:web="aa2e89ca-797b-49db-84c8-9c643e2dce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roperties xmlns="http://www.imanage.com/work/xmlschema">
  <documentid>ALGEMEEN!31084759.1</documentid>
  <senderid>2112</senderid>
  <senderemail>JUTTMANN@VANDOORNE.COM</senderemail>
  <lastmodified>2026-02-11T15:55:00.0000000+01:00</lastmodified>
  <database>ALGEMEEN</database>
</properties>
</file>

<file path=customXml/itemProps1.xml><?xml version="1.0" encoding="utf-8"?>
<ds:datastoreItem xmlns:ds="http://schemas.openxmlformats.org/officeDocument/2006/customXml" ds:itemID="{69D6EEC8-C9E1-4904-8281-341938F2DEB0}">
  <ds:schemaRefs>
    <ds:schemaRef ds:uri="docgen-assistant"/>
  </ds:schemaRefs>
</ds:datastoreItem>
</file>

<file path=customXml/itemProps2.xml><?xml version="1.0" encoding="utf-8"?>
<ds:datastoreItem xmlns:ds="http://schemas.openxmlformats.org/officeDocument/2006/customXml" ds:itemID="{1704D8B4-CC91-42CB-8C49-6D25BA37F6AE}">
  <ds:schemaRefs>
    <ds:schemaRef ds:uri="http://schemas.openxmlformats.org/officeDocument/2006/bibliography"/>
  </ds:schemaRefs>
</ds:datastoreItem>
</file>

<file path=customXml/itemProps3.xml><?xml version="1.0" encoding="utf-8"?>
<ds:datastoreItem xmlns:ds="http://schemas.openxmlformats.org/officeDocument/2006/customXml" ds:itemID="{53DEC58E-D8F3-45B3-8068-21C83592F85D}">
  <ds:schemaRefs>
    <ds:schemaRef ds:uri="http://schemas.microsoft.com/office/2006/metadata/properties"/>
    <ds:schemaRef ds:uri="http://schemas.microsoft.com/office/infopath/2007/PartnerControls"/>
    <ds:schemaRef ds:uri="aa2e89ca-797b-49db-84c8-9c643e2dcef2"/>
    <ds:schemaRef ds:uri="00b5d183-2a18-45eb-a532-95dc19b7a701"/>
  </ds:schemaRefs>
</ds:datastoreItem>
</file>

<file path=customXml/itemProps4.xml><?xml version="1.0" encoding="utf-8"?>
<ds:datastoreItem xmlns:ds="http://schemas.openxmlformats.org/officeDocument/2006/customXml" ds:itemID="{BAD56869-9A2D-4858-B226-9308130BFCC5}">
  <ds:schemaRefs>
    <ds:schemaRef ds:uri="http://schemas.microsoft.com/sharepoint/v3/contenttype/forms"/>
  </ds:schemaRefs>
</ds:datastoreItem>
</file>

<file path=customXml/itemProps5.xml><?xml version="1.0" encoding="utf-8"?>
<ds:datastoreItem xmlns:ds="http://schemas.openxmlformats.org/officeDocument/2006/customXml" ds:itemID="{C9078D46-AD87-4E8E-84A8-CE85A7930D34}"/>
</file>

<file path=customXml/itemProps6.xml><?xml version="1.0" encoding="utf-8"?>
<ds:datastoreItem xmlns:ds="http://schemas.openxmlformats.org/officeDocument/2006/customXml" ds:itemID="{3271DA0D-D6E0-4DF0-9442-24BCA5B913AC}">
  <ds:schemaRefs>
    <ds:schemaRef ds:uri="http://www.imanage.com/work/xmlschema"/>
  </ds:schemaRefs>
</ds:datastoreItem>
</file>

<file path=docMetadata/LabelInfo.xml><?xml version="1.0" encoding="utf-8"?>
<clbl:labelList xmlns:clbl="http://schemas.microsoft.com/office/2020/mipLabelMetadata">
  <clbl:label id="{7e7b40a7-8a30-46b2-a224-03c1cdffe4e1}" enabled="1" method="Standard" siteId="{6f9c9947-3a32-45de-834e-3b44abdccf0c}" contentBits="0" removed="0"/>
</clbl:labelList>
</file>

<file path=docProps/app.xml><?xml version="1.0" encoding="utf-8"?>
<Properties xmlns="http://schemas.openxmlformats.org/officeDocument/2006/extended-properties" xmlns:vt="http://schemas.openxmlformats.org/officeDocument/2006/docPropsVTypes">
  <Template>Rapport enkelzijdig</Template>
  <TotalTime>0</TotalTime>
  <Pages>16</Pages>
  <Words>2528</Words>
  <Characters>13906</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Rapport enkelzijdig -</vt:lpstr>
    </vt:vector>
  </TitlesOfParts>
  <Company/>
  <LinksUpToDate>false</LinksUpToDate>
  <CharactersWithSpaces>16402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enkelzijdig -</dc:title>
  <dc:subject/>
  <cp:keywords/>
  <cp:revision>2</cp:revision>
  <dcterms:created xsi:type="dcterms:W3CDTF">2026-10-27T13:29:00Z</dcterms:created>
  <dcterms:modified xsi:type="dcterms:W3CDTF">2026-10-27T13:29:00Z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Rapport enkelzijdig - </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17 september 2024 </vt:lpwstr>
  </property>
  <property fmtid="{D5CDD505-2E9C-101B-9397-08002B2CF9AE}" pid="13" name="Opgesteld door, Naam">
    <vt:lpwstr>G. van Engen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MediaServiceImageTags">
    <vt:lpwstr/>
  </property>
  <property fmtid="{D5CDD505-2E9C-101B-9397-08002B2CF9AE}" pid="29" name="ContentTypeId">
    <vt:lpwstr>0x01010034093891C7C7AB4AA7E4CD7261740235</vt:lpwstr>
  </property>
  <property fmtid="{D5CDD505-2E9C-101B-9397-08002B2CF9AE}" pid="30" name="_dlc_DocIdItemGuid">
    <vt:lpwstr>9c6cc32f-8453-43d2-9d02-0b57f4254f77</vt:lpwstr>
  </property>
  <property fmtid="{D5CDD505-2E9C-101B-9397-08002B2CF9AE}" pid="31" name="WorksiteDatabase">
    <vt:lpwstr>ALGEMEEN</vt:lpwstr>
  </property>
  <property fmtid="{D5CDD505-2E9C-101B-9397-08002B2CF9AE}" pid="32" name="WorksiteDocNumber">
    <vt:lpwstr>31084759</vt:lpwstr>
  </property>
  <property fmtid="{D5CDD505-2E9C-101B-9397-08002B2CF9AE}" pid="33" name="WorksiteDocVersion">
    <vt:lpwstr>1</vt:lpwstr>
  </property>
  <property fmtid="{D5CDD505-2E9C-101B-9397-08002B2CF9AE}" pid="34" name="WorksiteMatterNumber">
    <vt:lpwstr>550916492</vt:lpwstr>
  </property>
  <property fmtid="{D5CDD505-2E9C-101B-9397-08002B2CF9AE}" pid="35" name="WorksiteMatterName">
    <vt:lpwstr>Ministerie I&amp;W / Friese Waddenveren / 550916492</vt:lpwstr>
  </property>
  <property fmtid="{D5CDD505-2E9C-101B-9397-08002B2CF9AE}" pid="36" name="WorksiteAuthor">
    <vt:lpwstr>2112</vt:lpwstr>
  </property>
  <property fmtid="{D5CDD505-2E9C-101B-9397-08002B2CF9AE}" pid="37" name="_ExtendedDescription">
    <vt:lpwstr/>
  </property>
  <property fmtid="{D5CDD505-2E9C-101B-9397-08002B2CF9AE}" pid="38" name="MSIP_Label_43f08ec5-d6d9-4227-8387-ccbfcb3632c4_Enabled">
    <vt:lpwstr>true</vt:lpwstr>
  </property>
  <property fmtid="{D5CDD505-2E9C-101B-9397-08002B2CF9AE}" pid="39" name="MSIP_Label_43f08ec5-d6d9-4227-8387-ccbfcb3632c4_SetDate">
    <vt:lpwstr>2026-07-14T08:38:23Z</vt:lpwstr>
  </property>
  <property fmtid="{D5CDD505-2E9C-101B-9397-08002B2CF9AE}" pid="40" name="MSIP_Label_43f08ec5-d6d9-4227-8387-ccbfcb3632c4_Method">
    <vt:lpwstr>Standard</vt:lpwstr>
  </property>
  <property fmtid="{D5CDD505-2E9C-101B-9397-08002B2CF9AE}" pid="41" name="MSIP_Label_43f08ec5-d6d9-4227-8387-ccbfcb3632c4_Name">
    <vt:lpwstr>Sweco Restricted</vt:lpwstr>
  </property>
  <property fmtid="{D5CDD505-2E9C-101B-9397-08002B2CF9AE}" pid="42" name="MSIP_Label_43f08ec5-d6d9-4227-8387-ccbfcb3632c4_SiteId">
    <vt:lpwstr>b7872ef0-9a00-4c18-8a4a-c7d25c778a9e</vt:lpwstr>
  </property>
  <property fmtid="{D5CDD505-2E9C-101B-9397-08002B2CF9AE}" pid="43" name="MSIP_Label_43f08ec5-d6d9-4227-8387-ccbfcb3632c4_ActionId">
    <vt:lpwstr>0a16ad2c-47e3-4f4e-96b3-b04cf781e589</vt:lpwstr>
  </property>
  <property fmtid="{D5CDD505-2E9C-101B-9397-08002B2CF9AE}" pid="44" name="MSIP_Label_43f08ec5-d6d9-4227-8387-ccbfcb3632c4_ContentBits">
    <vt:lpwstr>0</vt:lpwstr>
  </property>
  <property fmtid="{D5CDD505-2E9C-101B-9397-08002B2CF9AE}" pid="45" name="MSIP_Label_43f08ec5-d6d9-4227-8387-ccbfcb3632c4_Tag">
    <vt:lpwstr>10, 3, 0, 1</vt:lpwstr>
  </property>
</Properties>
</file>